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491F3" w14:textId="0552A3E0" w:rsidR="00152984" w:rsidRDefault="00152984" w:rsidP="00152984">
      <w:pPr>
        <w:jc w:val="center"/>
        <w:rPr>
          <w:rFonts w:ascii="PT Astra Serif" w:hAnsi="PT Astra Serif" w:cs="Courier New"/>
          <w:bCs/>
          <w:sz w:val="28"/>
          <w:szCs w:val="28"/>
        </w:rPr>
      </w:pPr>
      <w:r w:rsidRPr="0036137D">
        <w:rPr>
          <w:rFonts w:ascii="PT Astra Serif" w:hAnsi="PT Astra Serif" w:cs="Courier New"/>
          <w:bCs/>
          <w:sz w:val="28"/>
          <w:szCs w:val="28"/>
        </w:rPr>
        <w:t>ТЕХНИЧЕСКОЕ ЗАДАНИЕ</w:t>
      </w:r>
    </w:p>
    <w:p w14:paraId="4E65824B" w14:textId="174ADDFD" w:rsidR="000E552D" w:rsidRPr="0036137D" w:rsidRDefault="000E552D" w:rsidP="00152984">
      <w:pPr>
        <w:jc w:val="center"/>
        <w:rPr>
          <w:rFonts w:ascii="PT Astra Serif" w:hAnsi="PT Astra Serif" w:cs="Courier New"/>
          <w:bCs/>
          <w:sz w:val="28"/>
          <w:szCs w:val="28"/>
        </w:rPr>
      </w:pPr>
      <w:r>
        <w:rPr>
          <w:rFonts w:ascii="PT Astra Serif" w:hAnsi="PT Astra Serif" w:cs="Courier New"/>
          <w:bCs/>
          <w:sz w:val="28"/>
          <w:szCs w:val="28"/>
        </w:rPr>
        <w:t xml:space="preserve">ОКПД 2- </w:t>
      </w:r>
      <w:bookmarkStart w:id="0" w:name="_GoBack"/>
      <w:r w:rsidRPr="000E552D">
        <w:rPr>
          <w:rFonts w:ascii="PT Astra Serif" w:hAnsi="PT Astra Serif" w:cs="Courier New"/>
          <w:bCs/>
          <w:sz w:val="28"/>
          <w:szCs w:val="28"/>
        </w:rPr>
        <w:t>38.21.10</w:t>
      </w:r>
      <w:bookmarkEnd w:id="0"/>
    </w:p>
    <w:p w14:paraId="64DFFFBA" w14:textId="77777777" w:rsidR="00152984" w:rsidRPr="0036137D" w:rsidRDefault="00152984" w:rsidP="00152984">
      <w:pPr>
        <w:jc w:val="both"/>
        <w:rPr>
          <w:rFonts w:ascii="PT Astra Serif" w:hAnsi="PT Astra Serif" w:cs="Courier New"/>
          <w:sz w:val="28"/>
          <w:szCs w:val="28"/>
        </w:rPr>
      </w:pPr>
    </w:p>
    <w:p w14:paraId="0062645B" w14:textId="77777777" w:rsidR="00152984" w:rsidRPr="0036137D" w:rsidRDefault="00152984" w:rsidP="00152984">
      <w:pPr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36137D">
        <w:rPr>
          <w:rFonts w:ascii="PT Astra Serif" w:hAnsi="PT Astra Serif" w:cs="Courier New"/>
          <w:sz w:val="28"/>
          <w:szCs w:val="28"/>
        </w:rPr>
        <w:t>Предмет закупки: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 w:rsidRPr="0036137D">
        <w:rPr>
          <w:rFonts w:ascii="PT Astra Serif" w:hAnsi="PT Astra Serif" w:cs="Courier New"/>
          <w:sz w:val="28"/>
          <w:szCs w:val="28"/>
        </w:rPr>
        <w:t>Оказание услуг по приему (сбору)</w:t>
      </w:r>
      <w:r>
        <w:rPr>
          <w:rFonts w:ascii="PT Astra Serif" w:hAnsi="PT Astra Serif" w:cs="Courier New"/>
          <w:sz w:val="28"/>
          <w:szCs w:val="28"/>
        </w:rPr>
        <w:t>, вывозу</w:t>
      </w:r>
      <w:r w:rsidRPr="0036137D">
        <w:rPr>
          <w:rFonts w:ascii="PT Astra Serif" w:hAnsi="PT Astra Serif" w:cs="Courier New"/>
          <w:sz w:val="28"/>
          <w:szCs w:val="28"/>
        </w:rPr>
        <w:t xml:space="preserve"> и утилизации отходов  </w:t>
      </w:r>
    </w:p>
    <w:p w14:paraId="59B0AC1B" w14:textId="77777777" w:rsidR="00152984" w:rsidRPr="0036137D" w:rsidRDefault="00152984" w:rsidP="00152984">
      <w:pPr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36137D">
        <w:rPr>
          <w:rFonts w:ascii="PT Astra Serif" w:hAnsi="PT Astra Serif" w:cs="Courier New"/>
          <w:color w:val="000000"/>
          <w:sz w:val="28"/>
          <w:szCs w:val="28"/>
        </w:rPr>
        <w:t>Места образовани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я </w:t>
      </w:r>
      <w:r w:rsidRPr="0036137D">
        <w:rPr>
          <w:rFonts w:ascii="PT Astra Serif" w:hAnsi="PT Astra Serif" w:cs="Courier New"/>
          <w:sz w:val="28"/>
          <w:szCs w:val="28"/>
        </w:rPr>
        <w:t>отходов Заказчика:</w:t>
      </w:r>
      <w:r>
        <w:rPr>
          <w:rFonts w:ascii="PT Astra Serif" w:hAnsi="PT Astra Serif" w:cs="Courier New"/>
          <w:sz w:val="28"/>
          <w:szCs w:val="28"/>
        </w:rPr>
        <w:t xml:space="preserve"> </w:t>
      </w:r>
      <w:r w:rsidRPr="0036137D">
        <w:rPr>
          <w:rFonts w:ascii="PT Astra Serif" w:hAnsi="PT Astra Serif" w:cs="Courier New"/>
          <w:sz w:val="28"/>
          <w:szCs w:val="28"/>
        </w:rPr>
        <w:t xml:space="preserve">Главное управление Министерства юстиции Российской Федерации по Свердловской области, Свердловская область, г. Екатеринбург, </w:t>
      </w:r>
      <w:r>
        <w:rPr>
          <w:rFonts w:ascii="PT Astra Serif" w:hAnsi="PT Astra Serif" w:cs="Courier New"/>
          <w:sz w:val="28"/>
          <w:szCs w:val="28"/>
        </w:rPr>
        <w:t xml:space="preserve">ул. </w:t>
      </w:r>
      <w:proofErr w:type="gramStart"/>
      <w:r>
        <w:rPr>
          <w:rFonts w:ascii="PT Astra Serif" w:hAnsi="PT Astra Serif" w:cs="Courier New"/>
          <w:sz w:val="28"/>
          <w:szCs w:val="28"/>
        </w:rPr>
        <w:t xml:space="preserve">Пушкина </w:t>
      </w:r>
      <w:r w:rsidRPr="0036137D"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 w:cs="Courier New"/>
          <w:sz w:val="28"/>
          <w:szCs w:val="28"/>
        </w:rPr>
        <w:t>стр.</w:t>
      </w:r>
      <w:proofErr w:type="gramEnd"/>
      <w:r>
        <w:rPr>
          <w:rFonts w:ascii="PT Astra Serif" w:hAnsi="PT Astra Serif" w:cs="Courier New"/>
          <w:sz w:val="28"/>
          <w:szCs w:val="28"/>
        </w:rPr>
        <w:t>24</w:t>
      </w:r>
    </w:p>
    <w:p w14:paraId="69C778BA" w14:textId="77777777" w:rsidR="00152984" w:rsidRPr="0036137D" w:rsidRDefault="00152984" w:rsidP="00152984">
      <w:pPr>
        <w:ind w:firstLine="709"/>
        <w:jc w:val="both"/>
        <w:rPr>
          <w:rFonts w:ascii="PT Astra Serif" w:hAnsi="PT Astra Serif" w:cs="Courier New"/>
          <w:sz w:val="28"/>
          <w:szCs w:val="28"/>
        </w:rPr>
      </w:pPr>
    </w:p>
    <w:p w14:paraId="246F5588" w14:textId="77777777" w:rsidR="00152984" w:rsidRPr="0036137D" w:rsidRDefault="00152984" w:rsidP="00152984">
      <w:pPr>
        <w:ind w:firstLine="709"/>
        <w:jc w:val="both"/>
        <w:rPr>
          <w:rFonts w:ascii="PT Astra Serif" w:hAnsi="PT Astra Serif" w:cs="Courier New"/>
          <w:sz w:val="28"/>
          <w:szCs w:val="28"/>
        </w:rPr>
      </w:pPr>
      <w:r w:rsidRPr="0036137D">
        <w:rPr>
          <w:rFonts w:ascii="PT Astra Serif" w:hAnsi="PT Astra Serif" w:cs="Courier New"/>
          <w:sz w:val="28"/>
          <w:szCs w:val="28"/>
          <w:u w:val="single"/>
        </w:rPr>
        <w:t xml:space="preserve">Период оказания услуг: </w:t>
      </w:r>
      <w:proofErr w:type="gramStart"/>
      <w:r w:rsidRPr="0036137D">
        <w:rPr>
          <w:rFonts w:ascii="PT Astra Serif" w:hAnsi="PT Astra Serif" w:cs="Courier New"/>
          <w:sz w:val="28"/>
          <w:szCs w:val="28"/>
          <w:u w:val="single"/>
        </w:rPr>
        <w:t>С</w:t>
      </w:r>
      <w:proofErr w:type="gramEnd"/>
      <w:r w:rsidRPr="0036137D">
        <w:rPr>
          <w:rFonts w:ascii="PT Astra Serif" w:hAnsi="PT Astra Serif" w:cs="Courier New"/>
          <w:sz w:val="28"/>
          <w:szCs w:val="28"/>
          <w:u w:val="single"/>
        </w:rPr>
        <w:t xml:space="preserve"> </w:t>
      </w:r>
      <w:r w:rsidRPr="0036137D">
        <w:rPr>
          <w:rFonts w:ascii="PT Astra Serif" w:hAnsi="PT Astra Serif" w:cs="Courier New"/>
          <w:sz w:val="28"/>
          <w:szCs w:val="28"/>
        </w:rPr>
        <w:t xml:space="preserve">даты заключения контракта по </w:t>
      </w:r>
      <w:r>
        <w:rPr>
          <w:rFonts w:ascii="PT Astra Serif" w:hAnsi="PT Astra Serif" w:cs="Courier New"/>
          <w:sz w:val="28"/>
          <w:szCs w:val="28"/>
        </w:rPr>
        <w:t>30</w:t>
      </w:r>
      <w:r w:rsidRPr="0036137D">
        <w:rPr>
          <w:rFonts w:ascii="PT Astra Serif" w:hAnsi="PT Astra Serif" w:cs="Courier New"/>
          <w:sz w:val="28"/>
          <w:szCs w:val="28"/>
        </w:rPr>
        <w:t xml:space="preserve"> </w:t>
      </w:r>
      <w:r>
        <w:rPr>
          <w:rFonts w:ascii="PT Astra Serif" w:hAnsi="PT Astra Serif" w:cs="Courier New"/>
          <w:sz w:val="28"/>
          <w:szCs w:val="28"/>
        </w:rPr>
        <w:t>сентяб</w:t>
      </w:r>
      <w:r w:rsidRPr="0036137D">
        <w:rPr>
          <w:rFonts w:ascii="PT Astra Serif" w:hAnsi="PT Astra Serif" w:cs="Courier New"/>
          <w:sz w:val="28"/>
          <w:szCs w:val="28"/>
        </w:rPr>
        <w:t>ря 202</w:t>
      </w:r>
      <w:r>
        <w:rPr>
          <w:rFonts w:ascii="PT Astra Serif" w:hAnsi="PT Astra Serif" w:cs="Courier New"/>
          <w:sz w:val="28"/>
          <w:szCs w:val="28"/>
        </w:rPr>
        <w:t>6</w:t>
      </w:r>
      <w:r w:rsidRPr="0036137D">
        <w:rPr>
          <w:rFonts w:ascii="PT Astra Serif" w:hAnsi="PT Astra Serif" w:cs="Courier New"/>
          <w:sz w:val="28"/>
          <w:szCs w:val="28"/>
        </w:rPr>
        <w:t xml:space="preserve"> года</w:t>
      </w:r>
    </w:p>
    <w:p w14:paraId="5E3113B4" w14:textId="77777777" w:rsidR="00152984" w:rsidRPr="0036137D" w:rsidRDefault="00152984" w:rsidP="00152984">
      <w:pPr>
        <w:rPr>
          <w:rFonts w:ascii="PT Astra Serif" w:hAnsi="PT Astra Serif" w:cs="Courier New"/>
          <w:sz w:val="28"/>
          <w:szCs w:val="28"/>
        </w:rPr>
      </w:pPr>
    </w:p>
    <w:p w14:paraId="1BCDBD4E" w14:textId="77777777" w:rsidR="00152984" w:rsidRPr="0036137D" w:rsidRDefault="00152984" w:rsidP="00152984">
      <w:pPr>
        <w:pStyle w:val="a3"/>
        <w:ind w:firstLine="567"/>
        <w:jc w:val="both"/>
        <w:rPr>
          <w:rFonts w:ascii="PT Astra Serif" w:hAnsi="PT Astra Serif" w:cs="Courier New"/>
          <w:sz w:val="28"/>
          <w:szCs w:val="28"/>
        </w:rPr>
      </w:pPr>
      <w:r w:rsidRPr="0036137D">
        <w:rPr>
          <w:rFonts w:ascii="PT Astra Serif" w:hAnsi="PT Astra Serif" w:cs="Courier New"/>
          <w:sz w:val="28"/>
          <w:szCs w:val="28"/>
        </w:rPr>
        <w:t>Перечень работ: Приложение № 1 к настоящему Техническому заданию.</w:t>
      </w:r>
    </w:p>
    <w:p w14:paraId="3EE415CE" w14:textId="77777777" w:rsidR="00152984" w:rsidRPr="00B04A3D" w:rsidRDefault="00152984" w:rsidP="00152984">
      <w:pPr>
        <w:ind w:firstLine="567"/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Отходы Заказчика не имеют радиоактивных, взрывчатых, токсичных веществ и легковоспламеняющихся жидкостей, сжатых и сжиженных газов и иных веществ, запрещённых к транспортировке.</w:t>
      </w:r>
    </w:p>
    <w:p w14:paraId="4F2549B7" w14:textId="77777777" w:rsidR="00152984" w:rsidRPr="00B04A3D" w:rsidRDefault="00152984" w:rsidP="00152984">
      <w:pPr>
        <w:ind w:firstLine="567"/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 xml:space="preserve">Драгоценные металлы в имуществе, предлагаемом </w:t>
      </w:r>
      <w:proofErr w:type="gramStart"/>
      <w:r w:rsidRPr="00B04A3D">
        <w:rPr>
          <w:rFonts w:ascii="PT Astra Serif" w:hAnsi="PT Astra Serif" w:cs="Courier New"/>
          <w:color w:val="000000"/>
          <w:sz w:val="28"/>
          <w:szCs w:val="28"/>
        </w:rPr>
        <w:t>для утилизации</w:t>
      </w:r>
      <w:proofErr w:type="gramEnd"/>
      <w:r w:rsidRPr="00B04A3D">
        <w:rPr>
          <w:rFonts w:ascii="PT Astra Serif" w:hAnsi="PT Astra Serif" w:cs="Courier New"/>
          <w:color w:val="000000"/>
          <w:sz w:val="28"/>
          <w:szCs w:val="28"/>
        </w:rPr>
        <w:t xml:space="preserve"> отсутствуют.</w:t>
      </w:r>
    </w:p>
    <w:p w14:paraId="6489CF10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 xml:space="preserve">Права собственности на результаты оказания Услуг принадлежат заказчику. </w:t>
      </w:r>
    </w:p>
    <w:p w14:paraId="15D993FF" w14:textId="77777777" w:rsidR="00152984" w:rsidRPr="00B04A3D" w:rsidRDefault="00152984" w:rsidP="00152984">
      <w:pPr>
        <w:ind w:firstLine="708"/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Исполнитель обязуется оказать Услуги в соответствии с действующим законодательством:</w:t>
      </w:r>
    </w:p>
    <w:p w14:paraId="570F68CA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•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ab/>
        <w:t>Федеральный закон от 10.01.2002 № 7-ФЗ «Об охране окружающей среды»;</w:t>
      </w:r>
    </w:p>
    <w:p w14:paraId="0533EE58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•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ab/>
        <w:t>Федеральный закон от 24.06.1998 № 89-ФЗ «Об отходах производства и потребления»;</w:t>
      </w:r>
    </w:p>
    <w:p w14:paraId="344B5B18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•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ab/>
        <w:t>Федеральный закон от 04.05.2011 № 99-ФЗ «О лицензировании отдельных видов деятельности» (с изменениями и дополнениями на текущую дату);</w:t>
      </w:r>
    </w:p>
    <w:p w14:paraId="49F2793E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•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ab/>
        <w:t>Постановление Правительства РФ от 26.12.2020 № 2290 «О лицензировании деятельности по сбору, транспортированию, обработке, утилизации, обезвреживанию, размещению отходов I - IV классов опасности» (вместе с «Положением о лицензировании деятельности по сбору, транспортированию, обработке, утилизации, обезвреживанию, размещению отходов I - IV классов опасности»);</w:t>
      </w:r>
    </w:p>
    <w:p w14:paraId="76220AF9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•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ab/>
        <w:t>Постановление Правительства РФ от 28.05.2022 № 980 «О некоторых вопросах лицензирования деятельности по заготовке, хранению, переработке и реализации лома чёрных и цветных металлов, а также обращения с ломом и отходами чёрных и цветных металлов и их отчуждения»;</w:t>
      </w:r>
    </w:p>
    <w:p w14:paraId="130BEF4A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•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ab/>
        <w:t>Распоряжение Правительства РФ от 25.06.2017 № 1589-р «Об утверждении перечня видов отходов производства и потребления, в состав которых входят полезные компоненты, захоронение которых запрещается»;</w:t>
      </w:r>
    </w:p>
    <w:p w14:paraId="4BE7B509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•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ab/>
        <w:t>Приказ Федеральной службы по надзору в сфере природопользования от 22.05.2017 № 242 «Об утверждении Федерального классификационного каталога отходов».</w:t>
      </w:r>
    </w:p>
    <w:p w14:paraId="1318FB3B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lastRenderedPageBreak/>
        <w:t>•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ab/>
        <w:t>Приказом Министерства природных ресурсов и экологии РФ от 08.12.2020 №1028 «Об утверждении Порядка учета в области обращения с отходами»;</w:t>
      </w:r>
    </w:p>
    <w:p w14:paraId="406ABB8F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•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ab/>
        <w:t>Приказом Министерства природных ресурсов и экологии РФ от 08.12.2020 №1028 «Об утверждении Порядка учета в области обращения с отходами»;</w:t>
      </w:r>
    </w:p>
    <w:p w14:paraId="59AA2E78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•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ab/>
        <w:t>Приказ Министерства природных ресурсов и экологии РФ от 8 декабря 2020 г. № 1026 «Об утверждении порядка паспортизации и типовых форм паспортов отходов I-IV классов опасности»</w:t>
      </w:r>
    </w:p>
    <w:p w14:paraId="70C5A368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•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ab/>
        <w:t>Федеральным законом от 22.07.2008 № 123-ФЗ «Технический регламент о требованиях пожарной безопасности»;</w:t>
      </w:r>
    </w:p>
    <w:p w14:paraId="691AC99C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•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ab/>
        <w:t>Правилами противопожарного режима в Российской Федерации, утвержденными Постановлением Правительства РФ от 16.09.2020 № 1479;</w:t>
      </w:r>
    </w:p>
    <w:p w14:paraId="43B55730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•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ab/>
        <w:t>Федеральным законом от 27.12.2002 № 184-ФЗ «О техническом регулировании»:</w:t>
      </w:r>
    </w:p>
    <w:p w14:paraId="1EDEAD66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•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ab/>
        <w:t>Федеральным законом от 10.12.1995 № 196-ФЗ «О безопасности дорожного движения»;</w:t>
      </w:r>
    </w:p>
    <w:p w14:paraId="5FAED72D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•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ab/>
        <w:t>Федеральный закон от 04.05.1999 № 96-ФЗ «Об охране атмосферного воздуха»;</w:t>
      </w:r>
    </w:p>
    <w:p w14:paraId="5181D13B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•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ab/>
        <w:t>Федеральный закон от 30.03.1999 № 52-ФЗ «О санитарно-эпидемиологическом благополучии населения»;</w:t>
      </w:r>
    </w:p>
    <w:p w14:paraId="7C44B63F" w14:textId="77777777" w:rsidR="00152984" w:rsidRPr="00B04A3D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•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ab/>
        <w:t>СанПиН 2.1.3684-21 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мероприятий, утвержденных постановлением Главного государственного санитарного врача РФ от 28.01.2021 г. № 3.</w:t>
      </w:r>
    </w:p>
    <w:p w14:paraId="73108BB7" w14:textId="77777777" w:rsidR="00152984" w:rsidRDefault="00152984" w:rsidP="00152984">
      <w:pPr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• Другими требованиями ГОСТ, СНиП, ВСН, действующих технических регламентов, другой нормативной документации необходимыми для проведения данного вида работ.</w:t>
      </w:r>
    </w:p>
    <w:p w14:paraId="5CCCDCFF" w14:textId="77777777" w:rsidR="00152984" w:rsidRPr="00B04A3D" w:rsidRDefault="00152984" w:rsidP="00152984">
      <w:pPr>
        <w:ind w:firstLine="708"/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Требования к Исполнителю:</w:t>
      </w:r>
    </w:p>
    <w:p w14:paraId="3A4703AB" w14:textId="77777777" w:rsidR="00152984" w:rsidRPr="00B04A3D" w:rsidRDefault="00152984" w:rsidP="00152984">
      <w:pPr>
        <w:ind w:firstLine="708"/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 xml:space="preserve"> Если нормативные документы, указанные Заказчиком, утратили силу, изменены, то Исполнитель должен руководствоваться при оказании Услуг нормативным документами действующей редакции, а также иными нормативными документами, которые действуют на момент оказания Услуг и непосредственно к ним относятся.</w:t>
      </w:r>
    </w:p>
    <w:p w14:paraId="51649993" w14:textId="77777777" w:rsidR="00152984" w:rsidRPr="00B04A3D" w:rsidRDefault="00152984" w:rsidP="00152984">
      <w:pPr>
        <w:ind w:firstLine="708"/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 xml:space="preserve"> Заказчик передаёт Исполнителю оборудование без индивидуальной упаковки.</w:t>
      </w:r>
    </w:p>
    <w:p w14:paraId="1B64902B" w14:textId="77777777" w:rsidR="00152984" w:rsidRPr="00B04A3D" w:rsidRDefault="00152984" w:rsidP="00152984">
      <w:pPr>
        <w:ind w:firstLine="708"/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 xml:space="preserve"> Исполнитель обязан обеспечить безопасность Услуг для жизни и здоровья потребителей и третьих лиц, а также предотвращение причинения вреда имуществу указанных лиц.</w:t>
      </w:r>
    </w:p>
    <w:p w14:paraId="7BFB8D72" w14:textId="77777777" w:rsidR="00152984" w:rsidRPr="0036137D" w:rsidRDefault="00152984" w:rsidP="00152984">
      <w:pPr>
        <w:ind w:firstLine="709"/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36137D">
        <w:rPr>
          <w:rFonts w:ascii="PT Astra Serif" w:hAnsi="PT Astra Serif" w:cs="Courier New"/>
          <w:color w:val="000000"/>
          <w:sz w:val="28"/>
          <w:szCs w:val="28"/>
        </w:rPr>
        <w:t xml:space="preserve">Наличие лицензии на осуществление деятельности по сбору, транспортированию, утилизации, обезвреживанию, </w:t>
      </w:r>
      <w:proofErr w:type="gramStart"/>
      <w:r w:rsidRPr="0036137D">
        <w:rPr>
          <w:rFonts w:ascii="PT Astra Serif" w:hAnsi="PT Astra Serif" w:cs="Courier New"/>
          <w:color w:val="000000"/>
          <w:sz w:val="28"/>
          <w:szCs w:val="28"/>
        </w:rPr>
        <w:t>размещению отходов I-IV классов опасности</w:t>
      </w:r>
      <w:proofErr w:type="gramEnd"/>
      <w:r w:rsidRPr="0036137D">
        <w:rPr>
          <w:rFonts w:ascii="PT Astra Serif" w:hAnsi="PT Astra Serif" w:cs="Courier New"/>
          <w:color w:val="000000"/>
          <w:sz w:val="28"/>
          <w:szCs w:val="28"/>
        </w:rPr>
        <w:t xml:space="preserve"> выданной Управлением Росприроднадзора. Объекты </w:t>
      </w:r>
      <w:r w:rsidRPr="0036137D">
        <w:rPr>
          <w:rFonts w:ascii="PT Astra Serif" w:hAnsi="PT Astra Serif" w:cs="Courier New"/>
          <w:color w:val="000000"/>
          <w:sz w:val="28"/>
          <w:szCs w:val="28"/>
        </w:rPr>
        <w:lastRenderedPageBreak/>
        <w:t xml:space="preserve">размещения отходов в обязательном порядке должны быть внесены в государственный реестр объектов размещения отходов (ГРОРО) и опубликованы на официальном сайте (http://clevereco.ru/groro), при наличии в лицензии деятельности по сбору (приемке), обработке и утилизации отходов IV классов опасности, указанных в Сведениях об отходах, подлежащих утилизации. </w:t>
      </w:r>
    </w:p>
    <w:p w14:paraId="7C6E47B8" w14:textId="77777777" w:rsidR="00152984" w:rsidRPr="00B04A3D" w:rsidRDefault="00152984" w:rsidP="00152984">
      <w:pPr>
        <w:ind w:firstLine="709"/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При передаче имущества от Заказчика к Исполнителю подписывается двухсторонний акт приемки-передачи (Приложение №</w:t>
      </w:r>
      <w:r>
        <w:rPr>
          <w:rFonts w:ascii="PT Astra Serif" w:hAnsi="PT Astra Serif" w:cs="Courier New"/>
          <w:color w:val="000000"/>
          <w:sz w:val="28"/>
          <w:szCs w:val="28"/>
        </w:rPr>
        <w:t>3</w:t>
      </w:r>
      <w:r w:rsidRPr="00B04A3D">
        <w:rPr>
          <w:rFonts w:ascii="PT Astra Serif" w:hAnsi="PT Astra Serif" w:cs="Courier New"/>
          <w:color w:val="000000"/>
          <w:sz w:val="28"/>
          <w:szCs w:val="28"/>
        </w:rPr>
        <w:t xml:space="preserve"> к техническому заданию) оборудования в 2-х экземплярах по одному для каждой из сторон. (далее – Акт).</w:t>
      </w:r>
    </w:p>
    <w:p w14:paraId="2DC2610B" w14:textId="77777777" w:rsidR="00152984" w:rsidRPr="00B04A3D" w:rsidRDefault="00152984" w:rsidP="00152984">
      <w:pPr>
        <w:ind w:firstLine="709"/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В Акте должна быть отражена информация о передаваемом имуществе (наименование, инвентарные номера).</w:t>
      </w:r>
    </w:p>
    <w:p w14:paraId="1511BEF0" w14:textId="77777777" w:rsidR="00152984" w:rsidRPr="00B04A3D" w:rsidRDefault="00152984" w:rsidP="00152984">
      <w:pPr>
        <w:ind w:firstLine="709"/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Исполнитель осуществляет транспортировку оборудования подлежащего утилизации с Объекта Заказчика в течение рабочего дня с понедельника по пятницу: с 09:30 до 17:00 в согласованное с заказчиком время.</w:t>
      </w:r>
    </w:p>
    <w:p w14:paraId="64D6ABCA" w14:textId="77777777" w:rsidR="00152984" w:rsidRPr="00B04A3D" w:rsidRDefault="00152984" w:rsidP="00152984">
      <w:pPr>
        <w:ind w:firstLine="709"/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Погрузка (разгрузка) и транспортировка оборудования, указанного в перечне оборудования, подлежащего утилизации, осуществляется за счёт сил и средств Исполнителя в соответствии с требованием безопасности.</w:t>
      </w:r>
    </w:p>
    <w:p w14:paraId="1A8963D7" w14:textId="77777777" w:rsidR="00152984" w:rsidRPr="0036137D" w:rsidRDefault="00152984" w:rsidP="00152984">
      <w:pPr>
        <w:ind w:firstLine="709"/>
        <w:jc w:val="both"/>
        <w:rPr>
          <w:rFonts w:ascii="PT Astra Serif" w:hAnsi="PT Astra Serif" w:cs="Courier New"/>
          <w:color w:val="000000"/>
          <w:sz w:val="28"/>
          <w:szCs w:val="28"/>
        </w:rPr>
      </w:pPr>
      <w:r w:rsidRPr="00B04A3D">
        <w:rPr>
          <w:rFonts w:ascii="PT Astra Serif" w:hAnsi="PT Astra Serif" w:cs="Courier New"/>
          <w:color w:val="000000"/>
          <w:sz w:val="28"/>
          <w:szCs w:val="28"/>
        </w:rPr>
        <w:t>По окончании оказания Услуг Исполнитель оформляет Акт утилизации, подписывает его и направляет Заказчику.</w:t>
      </w:r>
    </w:p>
    <w:p w14:paraId="23C7E176" w14:textId="77777777" w:rsidR="00152984" w:rsidRPr="0036137D" w:rsidRDefault="00152984" w:rsidP="00152984">
      <w:pPr>
        <w:ind w:firstLine="709"/>
        <w:jc w:val="both"/>
        <w:rPr>
          <w:rFonts w:ascii="PT Astra Serif" w:hAnsi="PT Astra Serif" w:cs="Courier New"/>
          <w:color w:val="000000"/>
          <w:sz w:val="28"/>
          <w:szCs w:val="28"/>
        </w:rPr>
      </w:pPr>
    </w:p>
    <w:p w14:paraId="7F7347B3" w14:textId="77777777" w:rsidR="00FB0DE4" w:rsidRDefault="00FB0DE4"/>
    <w:sectPr w:rsidR="00FB0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B0"/>
    <w:rsid w:val="000E552D"/>
    <w:rsid w:val="00152984"/>
    <w:rsid w:val="009205B0"/>
    <w:rsid w:val="00FB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8592"/>
  <w15:chartTrackingRefBased/>
  <w15:docId w15:val="{307CABCF-C495-48A1-A664-C9A657614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2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529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15298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852</Words>
  <Characters>4863</Characters>
  <Application>Microsoft Office Word</Application>
  <DocSecurity>0</DocSecurity>
  <Lines>40</Lines>
  <Paragraphs>11</Paragraphs>
  <ScaleCrop>false</ScaleCrop>
  <Company>ЕЭТК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Екатерина Николаевна</dc:creator>
  <cp:keywords/>
  <dc:description/>
  <cp:lastModifiedBy>Коваленко Екатерина Николаевна</cp:lastModifiedBy>
  <cp:revision>3</cp:revision>
  <dcterms:created xsi:type="dcterms:W3CDTF">2026-08-31T09:11:00Z</dcterms:created>
  <dcterms:modified xsi:type="dcterms:W3CDTF">2026-08-31T11:39:00Z</dcterms:modified>
</cp:coreProperties>
</file>