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753A" w14:textId="77777777" w:rsidR="00252BD4" w:rsidRDefault="00252BD4" w:rsidP="00252BD4">
      <w:pPr>
        <w:widowControl w:val="0"/>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Проект контракта</w:t>
      </w:r>
    </w:p>
    <w:p w14:paraId="67E3EEFC" w14:textId="77777777" w:rsidR="00252BD4" w:rsidRPr="00035450" w:rsidRDefault="00252BD4" w:rsidP="00252BD4">
      <w:pPr>
        <w:widowControl w:val="0"/>
        <w:spacing w:after="0" w:line="240" w:lineRule="auto"/>
        <w:jc w:val="center"/>
        <w:rPr>
          <w:rFonts w:ascii="Times New Roman" w:eastAsia="Times New Roman" w:hAnsi="Times New Roman"/>
          <w:b/>
          <w:sz w:val="24"/>
          <w:szCs w:val="24"/>
          <w:lang w:eastAsia="ru-RU"/>
        </w:rPr>
      </w:pPr>
    </w:p>
    <w:p w14:paraId="2E542D3D" w14:textId="77777777" w:rsidR="00252BD4" w:rsidRDefault="00252BD4" w:rsidP="00252BD4">
      <w:pPr>
        <w:widowControl w:val="0"/>
        <w:spacing w:after="0" w:line="240" w:lineRule="auto"/>
        <w:jc w:val="center"/>
        <w:rPr>
          <w:rFonts w:ascii="Times New Roman" w:eastAsia="Times New Roman" w:hAnsi="Times New Roman"/>
          <w:b/>
          <w:sz w:val="24"/>
          <w:szCs w:val="24"/>
          <w:lang w:eastAsia="ru-RU"/>
        </w:rPr>
      </w:pPr>
      <w:r w:rsidRPr="00B04B8E">
        <w:rPr>
          <w:rFonts w:ascii="Times New Roman" w:eastAsia="Times New Roman" w:hAnsi="Times New Roman"/>
          <w:b/>
          <w:sz w:val="24"/>
          <w:szCs w:val="24"/>
          <w:lang w:eastAsia="ru-RU"/>
        </w:rPr>
        <w:t>ГОСУДАРСТВЕННЫЙ КОНТРАКТ №</w:t>
      </w:r>
      <w:r>
        <w:rPr>
          <w:rFonts w:ascii="Times New Roman" w:eastAsia="Times New Roman" w:hAnsi="Times New Roman"/>
          <w:b/>
          <w:sz w:val="24"/>
          <w:szCs w:val="24"/>
          <w:lang w:eastAsia="ru-RU"/>
        </w:rPr>
        <w:t xml:space="preserve"> _____________</w:t>
      </w:r>
    </w:p>
    <w:p w14:paraId="6E584204" w14:textId="77777777" w:rsidR="00252BD4" w:rsidRPr="00E86956" w:rsidRDefault="00252BD4" w:rsidP="00252BD4">
      <w:pPr>
        <w:widowControl w:val="0"/>
        <w:spacing w:after="0" w:line="240" w:lineRule="auto"/>
        <w:jc w:val="center"/>
        <w:rPr>
          <w:rFonts w:ascii="Times New Roman" w:eastAsia="Times New Roman" w:hAnsi="Times New Roman"/>
          <w:b/>
          <w:color w:val="000000"/>
          <w:sz w:val="24"/>
          <w:lang w:eastAsia="ru-RU"/>
        </w:rPr>
      </w:pPr>
    </w:p>
    <w:p w14:paraId="4AE990E2" w14:textId="77777777" w:rsidR="00252BD4" w:rsidRPr="00E86956" w:rsidRDefault="00252BD4" w:rsidP="00252BD4">
      <w:pPr>
        <w:tabs>
          <w:tab w:val="center" w:pos="2227"/>
          <w:tab w:val="right" w:pos="9415"/>
        </w:tabs>
        <w:spacing w:after="528" w:line="265" w:lineRule="auto"/>
        <w:rPr>
          <w:rFonts w:ascii="Times New Roman" w:eastAsia="Times New Roman" w:hAnsi="Times New Roman"/>
          <w:color w:val="000000"/>
          <w:sz w:val="24"/>
          <w:lang w:eastAsia="ru-RU"/>
        </w:rPr>
      </w:pPr>
      <w:r w:rsidRPr="00E86956">
        <w:rPr>
          <w:rFonts w:cs="Calibri"/>
          <w:color w:val="000000"/>
          <w:lang w:eastAsia="ru-RU"/>
        </w:rPr>
        <w:tab/>
      </w:r>
      <w:r w:rsidRPr="00E86956">
        <w:rPr>
          <w:rFonts w:ascii="Times New Roman" w:eastAsia="Times New Roman" w:hAnsi="Times New Roman"/>
          <w:color w:val="000000"/>
          <w:sz w:val="24"/>
          <w:lang w:eastAsia="ru-RU"/>
        </w:rPr>
        <w:t>г. Мурино, Ленинградской области</w:t>
      </w:r>
      <w:r w:rsidRPr="00E86956">
        <w:rPr>
          <w:rFonts w:ascii="Times New Roman" w:eastAsia="Times New Roman" w:hAnsi="Times New Roman"/>
          <w:color w:val="000000"/>
          <w:sz w:val="24"/>
          <w:lang w:eastAsia="ru-RU"/>
        </w:rPr>
        <w:tab/>
        <w:t xml:space="preserve">«___» </w:t>
      </w:r>
      <w:r>
        <w:rPr>
          <w:rFonts w:ascii="Times New Roman" w:eastAsia="Times New Roman" w:hAnsi="Times New Roman"/>
          <w:sz w:val="24"/>
          <w:lang w:eastAsia="ru-RU"/>
        </w:rPr>
        <w:t>_________ 2026</w:t>
      </w:r>
      <w:r w:rsidRPr="00E86956">
        <w:rPr>
          <w:rFonts w:ascii="Times New Roman" w:eastAsia="Times New Roman" w:hAnsi="Times New Roman"/>
          <w:sz w:val="24"/>
          <w:lang w:eastAsia="ru-RU"/>
        </w:rPr>
        <w:t xml:space="preserve"> </w:t>
      </w:r>
      <w:r w:rsidRPr="00E86956">
        <w:rPr>
          <w:rFonts w:ascii="Times New Roman" w:eastAsia="Times New Roman" w:hAnsi="Times New Roman"/>
          <w:color w:val="000000"/>
          <w:sz w:val="24"/>
          <w:lang w:eastAsia="ru-RU"/>
        </w:rPr>
        <w:t>г.</w:t>
      </w:r>
    </w:p>
    <w:p w14:paraId="7D680AA2" w14:textId="77777777" w:rsidR="00252BD4" w:rsidRPr="00BC2CDE" w:rsidRDefault="00252BD4" w:rsidP="00252BD4">
      <w:pPr>
        <w:spacing w:after="271" w:line="249" w:lineRule="auto"/>
        <w:ind w:left="-15" w:right="47" w:firstLine="708"/>
        <w:jc w:val="both"/>
        <w:rPr>
          <w:rFonts w:ascii="Times New Roman" w:eastAsia="Times New Roman" w:hAnsi="Times New Roman"/>
          <w:color w:val="000000"/>
          <w:sz w:val="24"/>
          <w:u w:val="single"/>
          <w:lang w:eastAsia="ru-RU"/>
        </w:rPr>
      </w:pPr>
      <w:r w:rsidRPr="00E86956">
        <w:rPr>
          <w:rFonts w:ascii="Times New Roman" w:eastAsia="Times New Roman" w:hAnsi="Times New Roman"/>
          <w:color w:val="000000"/>
          <w:sz w:val="24"/>
          <w:lang w:eastAsia="ru-RU"/>
        </w:rPr>
        <w:t>Федеральное государственное казенное учреждение «Северо-Западный региональный поисково-спасательный отряд МЧС России» в лице начальника регионального поисково-спасательного отряда Гребенникова Дмитрия Викторовича, действующего на основании Устава, именуемое в дальнейшем «Заказчик», с одной стороны, и</w:t>
      </w:r>
      <w:r>
        <w:rPr>
          <w:rFonts w:ascii="Times New Roman" w:eastAsia="Times New Roman" w:hAnsi="Times New Roman"/>
          <w:color w:val="000000"/>
          <w:sz w:val="24"/>
          <w:lang w:eastAsia="ru-RU"/>
        </w:rPr>
        <w:t xml:space="preserve"> ________________</w:t>
      </w:r>
      <w:r w:rsidRPr="00E86956">
        <w:rPr>
          <w:rFonts w:ascii="Times New Roman" w:eastAsia="Times New Roman" w:hAnsi="Times New Roman"/>
          <w:color w:val="000000"/>
          <w:sz w:val="24"/>
          <w:lang w:eastAsia="ru-RU"/>
        </w:rPr>
        <w:t>,</w:t>
      </w:r>
      <w:r>
        <w:rPr>
          <w:rFonts w:ascii="Times New Roman" w:eastAsia="Times New Roman" w:hAnsi="Times New Roman"/>
          <w:color w:val="000000"/>
          <w:sz w:val="24"/>
          <w:lang w:eastAsia="ru-RU"/>
        </w:rPr>
        <w:t xml:space="preserve"> </w:t>
      </w:r>
      <w:r w:rsidRPr="00E86956">
        <w:rPr>
          <w:rFonts w:ascii="Times New Roman" w:eastAsia="Times New Roman" w:hAnsi="Times New Roman"/>
          <w:color w:val="000000"/>
          <w:sz w:val="24"/>
          <w:lang w:eastAsia="ru-RU"/>
        </w:rPr>
        <w:t>действующ</w:t>
      </w:r>
      <w:r>
        <w:rPr>
          <w:rFonts w:ascii="Times New Roman" w:eastAsia="Times New Roman" w:hAnsi="Times New Roman"/>
          <w:color w:val="000000"/>
          <w:sz w:val="24"/>
          <w:lang w:eastAsia="ru-RU"/>
        </w:rPr>
        <w:t>ий</w:t>
      </w:r>
      <w:r w:rsidRPr="00E86956">
        <w:rPr>
          <w:rFonts w:ascii="Times New Roman" w:eastAsia="Times New Roman" w:hAnsi="Times New Roman"/>
          <w:color w:val="000000"/>
          <w:sz w:val="24"/>
          <w:lang w:eastAsia="ru-RU"/>
        </w:rPr>
        <w:t xml:space="preserve"> на основании </w:t>
      </w:r>
      <w:r>
        <w:rPr>
          <w:rFonts w:ascii="Times New Roman" w:eastAsia="Times New Roman" w:hAnsi="Times New Roman"/>
          <w:color w:val="000000"/>
          <w:sz w:val="24"/>
          <w:lang w:eastAsia="ru-RU"/>
        </w:rPr>
        <w:t>_____________</w:t>
      </w:r>
      <w:r w:rsidRPr="00E86956">
        <w:rPr>
          <w:rFonts w:ascii="Times New Roman" w:eastAsia="Times New Roman" w:hAnsi="Times New Roman"/>
          <w:color w:val="000000"/>
          <w:sz w:val="24"/>
          <w:lang w:eastAsia="ru-RU"/>
        </w:rPr>
        <w:t>, именуемый в дальнейшем «Поставщик», с другой стороны, при совместном упоминании по тексту настоящего контракта (далее - Контракт) «Стороны», на основании п. 4 ч.1 ст.93 44-ФЗ от 05.04.2013 года заключили настоящий контракт о нижеследующем:</w:t>
      </w:r>
    </w:p>
    <w:p w14:paraId="1B6CF592" w14:textId="77777777" w:rsidR="00252BD4" w:rsidRPr="00964618" w:rsidRDefault="00252BD4" w:rsidP="00252BD4">
      <w:pPr>
        <w:keepNext/>
        <w:keepLines/>
        <w:spacing w:after="266" w:line="251" w:lineRule="auto"/>
        <w:ind w:left="958" w:right="1011" w:hanging="10"/>
        <w:jc w:val="center"/>
        <w:outlineLvl w:val="0"/>
        <w:rPr>
          <w:rFonts w:ascii="Times New Roman" w:eastAsia="Times New Roman" w:hAnsi="Times New Roman"/>
          <w:b/>
          <w:color w:val="000000"/>
          <w:sz w:val="24"/>
          <w:lang w:eastAsia="ru-RU"/>
        </w:rPr>
      </w:pPr>
      <w:r w:rsidRPr="00964618">
        <w:rPr>
          <w:rFonts w:ascii="Times New Roman" w:eastAsia="Times New Roman" w:hAnsi="Times New Roman"/>
          <w:b/>
          <w:color w:val="000000"/>
          <w:sz w:val="24"/>
          <w:lang w:eastAsia="ru-RU"/>
        </w:rPr>
        <w:t>1. Предмет Контракта</w:t>
      </w:r>
    </w:p>
    <w:p w14:paraId="3E159A50" w14:textId="2E55D54A"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964618">
        <w:rPr>
          <w:rFonts w:ascii="Times New Roman" w:eastAsia="Times New Roman" w:hAnsi="Times New Roman"/>
          <w:color w:val="000000"/>
          <w:sz w:val="24"/>
          <w:lang w:eastAsia="ru-RU"/>
        </w:rPr>
        <w:t xml:space="preserve">1.1. Поставщик обязуется поставить </w:t>
      </w:r>
      <w:r w:rsidR="00194EBC">
        <w:rPr>
          <w:rFonts w:ascii="Times New Roman" w:hAnsi="Times New Roman"/>
          <w:sz w:val="24"/>
          <w:szCs w:val="24"/>
          <w:lang w:eastAsia="ru-RU"/>
        </w:rPr>
        <w:t>_________________________________________</w:t>
      </w:r>
      <w:r w:rsidR="00B27BC7" w:rsidRPr="00B27BC7">
        <w:rPr>
          <w:rFonts w:ascii="Times New Roman" w:hAnsi="Times New Roman"/>
          <w:sz w:val="24"/>
          <w:szCs w:val="24"/>
          <w:lang w:eastAsia="ru-RU"/>
        </w:rPr>
        <w:t xml:space="preserve"> </w:t>
      </w:r>
      <w:r w:rsidRPr="00964618">
        <w:rPr>
          <w:rFonts w:ascii="Times New Roman" w:eastAsia="Times New Roman" w:hAnsi="Times New Roman"/>
          <w:color w:val="000000"/>
          <w:sz w:val="24"/>
          <w:lang w:eastAsia="ru-RU"/>
        </w:rPr>
        <w:t>(далее – Товар) в соответствии со Спецификацией (Приложение № 1) и Техническим заданием (Приложение № 2). Товар на</w:t>
      </w:r>
      <w:r w:rsidRPr="00E86956">
        <w:rPr>
          <w:rFonts w:ascii="Times New Roman" w:eastAsia="Times New Roman" w:hAnsi="Times New Roman"/>
          <w:color w:val="000000"/>
          <w:sz w:val="24"/>
          <w:lang w:eastAsia="ru-RU"/>
        </w:rPr>
        <w:t xml:space="preserve"> момент поставки должен быть свободным от прав на него третьих лиц и других обременений.</w:t>
      </w:r>
    </w:p>
    <w:p w14:paraId="5DCDB259"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1.2. Заказчик обязуется принять и оплатить поставляемый Товар в порядке и сроки, установленные настоящим Контрактом.</w:t>
      </w:r>
    </w:p>
    <w:p w14:paraId="373FDE85" w14:textId="77777777" w:rsidR="00252BD4" w:rsidRPr="00E86956" w:rsidRDefault="00252BD4" w:rsidP="00252BD4">
      <w:pPr>
        <w:spacing w:after="271"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1.3. Поставка Товара осуществляется в порядке, установленном законодательством Российской Федерации. Поставщик гарантирует, что качество и характеристики поставляемого Товара соответствуют Техническому заданию и Спецификации, а также стандартам Российской Федерации.</w:t>
      </w:r>
    </w:p>
    <w:p w14:paraId="28485428" w14:textId="77777777" w:rsidR="00252BD4" w:rsidRPr="00E86956" w:rsidRDefault="00252BD4" w:rsidP="00252BD4">
      <w:pPr>
        <w:keepNext/>
        <w:keepLines/>
        <w:spacing w:after="266" w:line="251" w:lineRule="auto"/>
        <w:ind w:left="958" w:right="1013"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2. Цена Контракта и порядок расчетов</w:t>
      </w:r>
    </w:p>
    <w:p w14:paraId="79D15313" w14:textId="77777777" w:rsidR="00252BD4" w:rsidRPr="00E86956" w:rsidRDefault="00252BD4" w:rsidP="00252BD4">
      <w:pPr>
        <w:spacing w:after="3" w:line="249" w:lineRule="auto"/>
        <w:ind w:left="-5" w:right="47" w:hanging="10"/>
        <w:jc w:val="both"/>
        <w:rPr>
          <w:rFonts w:ascii="Times New Roman" w:eastAsia="Times New Roman" w:hAnsi="Times New Roman"/>
          <w:sz w:val="24"/>
          <w:lang w:eastAsia="ru-RU"/>
        </w:rPr>
      </w:pPr>
      <w:r w:rsidRPr="00E86956">
        <w:rPr>
          <w:rFonts w:ascii="Times New Roman" w:eastAsia="Times New Roman" w:hAnsi="Times New Roman"/>
          <w:color w:val="000000"/>
          <w:sz w:val="24"/>
          <w:lang w:eastAsia="ru-RU"/>
        </w:rPr>
        <w:t>2.1. Общая стоимость поставки Товара по настоящему Контр</w:t>
      </w:r>
      <w:r>
        <w:rPr>
          <w:rFonts w:ascii="Times New Roman" w:eastAsia="Times New Roman" w:hAnsi="Times New Roman"/>
          <w:color w:val="000000"/>
          <w:sz w:val="24"/>
          <w:lang w:eastAsia="ru-RU"/>
        </w:rPr>
        <w:t>акту___________ (________) рублей ___ копеек</w:t>
      </w:r>
      <w:r w:rsidRPr="00E86956">
        <w:rPr>
          <w:rFonts w:ascii="Times New Roman" w:eastAsia="Times New Roman" w:hAnsi="Times New Roman"/>
          <w:sz w:val="24"/>
          <w:lang w:eastAsia="ru-RU"/>
        </w:rPr>
        <w:t xml:space="preserve">, </w:t>
      </w:r>
      <w:r>
        <w:rPr>
          <w:rFonts w:ascii="Times New Roman" w:eastAsia="Times New Roman" w:hAnsi="Times New Roman"/>
          <w:sz w:val="24"/>
          <w:lang w:eastAsia="ru-RU"/>
        </w:rPr>
        <w:t>в том числе НДС ___% - _________</w:t>
      </w:r>
      <w:proofErr w:type="gramStart"/>
      <w:r>
        <w:rPr>
          <w:rFonts w:ascii="Times New Roman" w:eastAsia="Times New Roman" w:hAnsi="Times New Roman"/>
          <w:sz w:val="24"/>
          <w:lang w:eastAsia="ru-RU"/>
        </w:rPr>
        <w:t>_(</w:t>
      </w:r>
      <w:proofErr w:type="gramEnd"/>
      <w:r>
        <w:rPr>
          <w:rFonts w:ascii="Times New Roman" w:eastAsia="Times New Roman" w:hAnsi="Times New Roman"/>
          <w:sz w:val="24"/>
          <w:lang w:eastAsia="ru-RU"/>
        </w:rPr>
        <w:t>_________) рублей ___ копеек /НДС не облагается</w:t>
      </w:r>
      <w:r w:rsidRPr="00E86956">
        <w:rPr>
          <w:rFonts w:ascii="Times New Roman" w:eastAsia="Times New Roman" w:hAnsi="Times New Roman"/>
          <w:sz w:val="24"/>
          <w:lang w:eastAsia="ru-RU"/>
        </w:rPr>
        <w:t>.</w:t>
      </w:r>
    </w:p>
    <w:p w14:paraId="6E6D0A38"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2DEC2B"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2.3. Цена контракта остается твердой и неизменной на протяжении всего срока выполнения Контракта, за исключением случаев, предусматриваемых Контрактом.</w:t>
      </w:r>
    </w:p>
    <w:p w14:paraId="44CA2821"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2.4. В цену настоящего Контракта входят: стоимость Товара и сопутствующих услуг,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в том числе расходы по доставке, разгрузке, а также уплату налогов, сборов, других обязательных платежей, суммы иных издержек Поставщика, связанные с исполнением обязательств по настоящему Контракту.</w:t>
      </w:r>
    </w:p>
    <w:p w14:paraId="1A725328"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2.6. Оплата обязательств в рамках настоящего Контракта осуществляется за счет средств Федерального бюджета.</w:t>
      </w:r>
    </w:p>
    <w:p w14:paraId="2EECDEDA" w14:textId="77777777" w:rsidR="00252BD4" w:rsidRPr="00E86956" w:rsidRDefault="00252BD4" w:rsidP="00252BD4">
      <w:pPr>
        <w:spacing w:after="3" w:line="249" w:lineRule="auto"/>
        <w:ind w:left="-15" w:right="47" w:firstLine="6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2.7. В случае изменения банковских реквизитов Поставщика, последний обязан в однодневный срок в письменной форме уведомить об этом Заказчика. В противном случае все риски, связанные с перечислением денежных средств на указанный в Контракте счет Поставщика, несет Поставщик. В случае изменения банковских реквизитов Поставщика, уведомление о смене реквизитов (с указанием новых банковских реквизитов), будет считаться неотъемлемой частью настоящего Контракта.</w:t>
      </w:r>
    </w:p>
    <w:p w14:paraId="502E294F"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2.8. Оплата поставки товара производится по безналичному расчету в размере 100 % по факту поставки на основании счета, счета-фактуры, товарной накладной (универсального передаточного документа) подписанных с двух сторон в течение 7 (семи) рабочих дн</w:t>
      </w:r>
      <w:r>
        <w:rPr>
          <w:rFonts w:ascii="Times New Roman" w:eastAsia="Times New Roman" w:hAnsi="Times New Roman"/>
          <w:color w:val="000000"/>
          <w:sz w:val="24"/>
          <w:lang w:eastAsia="ru-RU"/>
        </w:rPr>
        <w:t>ей</w:t>
      </w:r>
      <w:r w:rsidRPr="00E86956">
        <w:rPr>
          <w:rFonts w:ascii="Times New Roman" w:eastAsia="Times New Roman" w:hAnsi="Times New Roman"/>
          <w:color w:val="000000"/>
          <w:sz w:val="24"/>
          <w:lang w:eastAsia="ru-RU"/>
        </w:rPr>
        <w:t>.</w:t>
      </w:r>
    </w:p>
    <w:p w14:paraId="15F3ACEB"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lastRenderedPageBreak/>
        <w:t>2.9.В случае неисполнения или ненадлежащего исполнения Поставщиком обязательств, предусмотренных контрактом, Заказчик в соответствии со статьями 308 и 410 Гражданского кодекса Российской Федерации вправе исполнить обязательство Поставщика по уплате неустойки оплаты поставленных Исполнителем товаров по цене, установленной пунктом 2.1 контракта, уменьшенной на сумму размера такой неустойки, и перечисления в установленном порядке указанной неустойки в доход Федерального бюджета.</w:t>
      </w:r>
    </w:p>
    <w:p w14:paraId="403D7875"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p>
    <w:p w14:paraId="1142E61E" w14:textId="77777777" w:rsidR="00252BD4" w:rsidRPr="00E86956" w:rsidRDefault="00252BD4" w:rsidP="00252BD4">
      <w:pPr>
        <w:keepNext/>
        <w:keepLines/>
        <w:spacing w:after="266" w:line="251" w:lineRule="auto"/>
        <w:ind w:left="958" w:right="1011"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3. Срок поставки и порядок сдачи-приемки Товара</w:t>
      </w:r>
    </w:p>
    <w:p w14:paraId="4E82B68F"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3.1. Поставщик обязуется поставить Заказчику Товар на условиях, указанных Спецификацией (Приложение № 1) и Техническим заданием (Приложение № 2).</w:t>
      </w:r>
    </w:p>
    <w:p w14:paraId="07A2657E"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3.2. Поставщик обязан письменно (по электронной почте) известить заказчика о готовности поставить Товар, с указанием даты и времени поставки, а Заказчик письменно (по электронной почте) подтвердить Поставщику готовность принять Товар.</w:t>
      </w:r>
    </w:p>
    <w:p w14:paraId="7C1C4892" w14:textId="77777777" w:rsidR="00252BD4" w:rsidRPr="00E86956" w:rsidRDefault="00252BD4" w:rsidP="00252BD4">
      <w:pPr>
        <w:spacing w:after="0" w:line="240" w:lineRule="auto"/>
        <w:ind w:left="10" w:right="62" w:hanging="10"/>
        <w:jc w:val="both"/>
        <w:rPr>
          <w:rFonts w:ascii="Times New Roman" w:eastAsia="Times New Roman" w:hAnsi="Times New Roman"/>
          <w:color w:val="000000"/>
          <w:sz w:val="24"/>
          <w:szCs w:val="24"/>
          <w:lang w:eastAsia="ru-RU"/>
        </w:rPr>
      </w:pPr>
      <w:r w:rsidRPr="00E86956">
        <w:rPr>
          <w:rFonts w:ascii="Times New Roman" w:eastAsia="Times New Roman" w:hAnsi="Times New Roman"/>
          <w:color w:val="000000"/>
          <w:sz w:val="24"/>
          <w:szCs w:val="24"/>
          <w:lang w:eastAsia="ru-RU"/>
        </w:rPr>
        <w:t>3.3. Сдача-приемка Товара осуществляется в присутствии представителя Поставщика (лицо, имеющее право действовать от имени Поставщика без доверенности или с доверенностью) по номенклатуре, качеству, количеству и комплектации, согласно Спецификации (Приложение № 1) и техническим характеристикам согласно Техническому заданию (Приложение № 2).</w:t>
      </w:r>
    </w:p>
    <w:p w14:paraId="6418F2E9"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3.4. Одновременно с передачей Товара Поставщик обязан передать Заказчику надлежаще оформленную и подписанную Поставщиком товарную накладную (УПД).</w:t>
      </w:r>
    </w:p>
    <w:p w14:paraId="2C2BC7D0"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3.5. Моментом поставки Товара считается дата подписи Заказчиком документа, подтверждающем поставку Заказчику (товарная накладная (универсальный передаточный документ)).</w:t>
      </w:r>
    </w:p>
    <w:p w14:paraId="269D3102"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3.6. Для проверки поставленного Товара на соответствие условиям предусмотренным Контрактом, Заказчик может провести экспертизу. Экспертиза на соответствие Товара требованиям Контракта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776DE746"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В случае если по результатам такой экспертизы установлены нарушения требований Контракта, не препятствующие приемке Товара, в заключении эксперта могут содержаться предложения об устранении данных нарушений, в том числе с указанием срока их устранения.</w:t>
      </w:r>
    </w:p>
    <w:p w14:paraId="4E4E688E"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3.7. По решению Заказчика для приемки Товара может создаваться приемочная комиссия, которая состоит не менее чем из пяти человек.</w:t>
      </w:r>
    </w:p>
    <w:p w14:paraId="310E00CE"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141A3ED"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 xml:space="preserve">3.8. Заказчик принимает Товар в течение </w:t>
      </w:r>
      <w:r>
        <w:rPr>
          <w:rFonts w:ascii="Times New Roman" w:eastAsia="Times New Roman" w:hAnsi="Times New Roman"/>
          <w:color w:val="000000"/>
          <w:sz w:val="24"/>
          <w:lang w:eastAsia="ru-RU"/>
        </w:rPr>
        <w:t>20 (двадцати</w:t>
      </w:r>
      <w:r w:rsidRPr="00E86956">
        <w:rPr>
          <w:rFonts w:ascii="Times New Roman" w:eastAsia="Times New Roman" w:hAnsi="Times New Roman"/>
          <w:color w:val="000000"/>
          <w:sz w:val="24"/>
          <w:lang w:eastAsia="ru-RU"/>
        </w:rPr>
        <w:t>) рабочих дней с момента поставки и направляет Поставщику 1 экземпляр подписанной товарной накладной (УПД), либо в течение 1 (одного) рабочего дня направляет Поставщику мотивированный отказ от приемки Товара с указанием перечня выявленных недостатков, который составляется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 ее проведения.</w:t>
      </w:r>
    </w:p>
    <w:p w14:paraId="4E3A5A58"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Поставщик обязан за собственный счет в течение 10 (десяти) рабочих дней с момента получения уведомления Заказчика о выявленных несоответствиях или недостатках Товара заменить такой Товар.</w:t>
      </w:r>
    </w:p>
    <w:p w14:paraId="2FA8B1FF"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В случае отказа Поставщика заменить ненадлежащий Товар на Товар, соответствующий условиям Контракта, Заказчик вправе отказаться от исполнения Контракта.</w:t>
      </w:r>
    </w:p>
    <w:p w14:paraId="75C14246"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3.9. В случае если товарная накладная (УПД) подписана не уполномоченными лицами, отсутствует расшифровка подписей, отсутствуют печати Поставщика и Заказчика, документация считается неподписанной, а Товар непринятым.</w:t>
      </w:r>
    </w:p>
    <w:p w14:paraId="121871F1"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3.10. Право собственности на поставляемый Товар по настоящему Контракту, риск случайной гибели или повреждения Товара переходит от Поставщика к Заказчику с момента приемки Товара Заказчиком.</w:t>
      </w:r>
    </w:p>
    <w:p w14:paraId="4ED7DD6D" w14:textId="77777777" w:rsidR="00252BD4" w:rsidRPr="00E86956" w:rsidRDefault="00252BD4" w:rsidP="00252BD4">
      <w:pPr>
        <w:spacing w:after="271"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lastRenderedPageBreak/>
        <w:t>3.11. По вопросам, касающимся приемки товара, не урегулированным настоящим Контрактом, Стороны руководствуются действующим законодательством.</w:t>
      </w:r>
    </w:p>
    <w:p w14:paraId="4A568540" w14:textId="77777777" w:rsidR="00252BD4" w:rsidRPr="00E86956" w:rsidRDefault="00252BD4" w:rsidP="00252BD4">
      <w:pPr>
        <w:keepNext/>
        <w:keepLines/>
        <w:spacing w:after="8" w:line="251" w:lineRule="auto"/>
        <w:ind w:left="958" w:right="1009"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4. Права и обязанности сторон</w:t>
      </w:r>
    </w:p>
    <w:p w14:paraId="7442BC3E"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4.1. Поставщик вправе:</w:t>
      </w:r>
    </w:p>
    <w:p w14:paraId="3F3C881D"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4.1.1. Требовать подписания Заказчиком в соответствии с условиями Контракта документации, подтверждающей поставку Товара.</w:t>
      </w:r>
    </w:p>
    <w:p w14:paraId="103EA877"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4.1.2. Требовать своевременной оплаты поставки Товара в соответствии с условиями настоящего Контракта.</w:t>
      </w:r>
    </w:p>
    <w:p w14:paraId="4ED18E3C"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4.1.3. Направлять Заказчику запросы и получать от него разъяснения и уточнения по вопросам выполнения настоящего Контракта.</w:t>
      </w:r>
    </w:p>
    <w:p w14:paraId="584A65B1"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4.2. Поставщик обязан:</w:t>
      </w:r>
    </w:p>
    <w:p w14:paraId="392C2599"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4.2.1. Поставить Заказчику Товар надлежащего качества, в количестве и комплектации, указанном в Спецификации (Приложение № 1) и в соответствии с Техническим зданием (Приложение № 2), а также в обусловленные настоящим Контрактом сроки.</w:t>
      </w:r>
    </w:p>
    <w:p w14:paraId="6DAB2071"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4.2.2. Немедленно письменно предупредить Заказчика при обнаружении не зависящих от Поставщика обстоятельств, которые создают невозможность осуществления поставки в срок, предусмотренный Контрактом.</w:t>
      </w:r>
    </w:p>
    <w:p w14:paraId="5908824A"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 xml:space="preserve">4.2.3. Поставщик обязан по запросу Заказчика или органа финансового контроля предоставить документы и сведения, которые необходимы для проверки процесса исполнения Государственного контракта. При необходимости во время проверок сотрудники органов финансового контроля могут посещать помещения, которые занимает заказчик и исполнитель, также требовать предоставления результатов исполнения контрактов. </w:t>
      </w:r>
    </w:p>
    <w:p w14:paraId="367B38CF"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4.3. Заказчик вправе:</w:t>
      </w:r>
    </w:p>
    <w:p w14:paraId="303F3491"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4.3.1. Требовать от Поставщика надлежащего исполнения обязательств в соответствии с условиями Контракта.</w:t>
      </w:r>
    </w:p>
    <w:p w14:paraId="03D07094"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4.3.2. Требовать от Поставщика представления надлежащим образом оформленных документов, подтверждающих выполнение обязательств в соответствии с условиями Контракта.</w:t>
      </w:r>
    </w:p>
    <w:p w14:paraId="6E7B7F55"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4.4. Заказчик обязан:</w:t>
      </w:r>
    </w:p>
    <w:p w14:paraId="12D0C81B"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4.4.1. Принять Товар по количеству, качеству и комплектации, указанному в спецификации, в порядке и сроки, установленные настоящим Контрактом, оформив при этом необходимые документы.</w:t>
      </w:r>
    </w:p>
    <w:p w14:paraId="6E9980C2"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4.4.2. Оплатить поставку Товара, в соответствии с условиями настоящего Контракта.</w:t>
      </w:r>
    </w:p>
    <w:p w14:paraId="11ED8139"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4.4.3. Провести экспертизу для проверки поставленного Товара на соответствие условиям и требованиям настоящего Контракта.</w:t>
      </w:r>
    </w:p>
    <w:p w14:paraId="5F832D2A" w14:textId="77777777" w:rsidR="00252BD4" w:rsidRPr="00E86956" w:rsidRDefault="00252BD4" w:rsidP="00252BD4">
      <w:pPr>
        <w:keepNext/>
        <w:keepLines/>
        <w:spacing w:after="266" w:line="251" w:lineRule="auto"/>
        <w:ind w:left="958" w:right="1009"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5. Ответственность сторон</w:t>
      </w:r>
    </w:p>
    <w:p w14:paraId="46688CB5"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33EADD89" w14:textId="77777777" w:rsidR="00252BD4" w:rsidRPr="00E86956" w:rsidRDefault="00252BD4" w:rsidP="00252BD4">
      <w:pPr>
        <w:spacing w:after="271"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 xml:space="preserve">5.2. Все расчеты штрафов и пени производятся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о внесении изменений в </w:t>
      </w:r>
      <w:r w:rsidRPr="00E86956">
        <w:rPr>
          <w:rFonts w:ascii="Times New Roman" w:eastAsia="Times New Roman" w:hAnsi="Times New Roman"/>
          <w:color w:val="000000"/>
          <w:sz w:val="24"/>
          <w:lang w:eastAsia="ru-RU"/>
        </w:rPr>
        <w:lastRenderedPageBreak/>
        <w:t>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5441AC2E" w14:textId="77777777" w:rsidR="00252BD4" w:rsidRPr="00E86956" w:rsidRDefault="00252BD4" w:rsidP="00252BD4">
      <w:pPr>
        <w:keepNext/>
        <w:keepLines/>
        <w:spacing w:after="266" w:line="251" w:lineRule="auto"/>
        <w:ind w:left="958" w:right="1010"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6. Обстоятельства непреодолимой силы (форс-мажор)</w:t>
      </w:r>
    </w:p>
    <w:p w14:paraId="767751A0"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6.1. Стороны освобождаются от ответственности за частичное или полное неисполнение, а также за ненадлежащее исполнение своих обязательств по настоящему Контракту в случае наступления обстоятельств непреодолимой силы (форс-мажор), прямо или косвенно препятствующих исполнению настоящего Контракта, то есть таких обстоятельств, которые независимо от воли сторон, не могли быть ими предвидены.</w:t>
      </w:r>
    </w:p>
    <w:p w14:paraId="5A835D10"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6.2. К обстоятельствам непреодолимой силы относятся: природные явления стихийного характера (пожар, стихийное бедствие, землетрясение, наводнение и иные природные условия, исключающие нормальную деятельность человека); мораторий органов власти и управления на случай войны и другие обстоятельства, которые могут быть определены, как непреодолимая сила, препятствующая надлежащему исполнению обязательств по настоящему Контракту.</w:t>
      </w:r>
    </w:p>
    <w:p w14:paraId="7C96050D"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6.3. Сторона, оказавшаяся не в состоянии выполнить свои обязательства по настоящему Контракту, обязана в течение 3-х дней с момента наступления обстоятельств непреодолимой силы, письменно известить об этом другую сторону, а в дальнейшем представить доказательства, подтверждающие наличие и продолжительность обстоятельств непреодолимой силы, выданные компетентными органами.</w:t>
      </w:r>
    </w:p>
    <w:p w14:paraId="224CC68D"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6.4.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7669C864"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Если такие обстоятельства будут действовать более одного месяца, Заказчик вправе потребовать расторжения Контракта.</w:t>
      </w:r>
    </w:p>
    <w:p w14:paraId="533994DF" w14:textId="77777777" w:rsidR="00252BD4" w:rsidRPr="00E86956" w:rsidRDefault="00252BD4" w:rsidP="00252BD4">
      <w:pPr>
        <w:keepNext/>
        <w:keepLines/>
        <w:spacing w:after="266" w:line="251" w:lineRule="auto"/>
        <w:ind w:left="958" w:right="1008"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7. Порядок разрешения споров</w:t>
      </w:r>
    </w:p>
    <w:p w14:paraId="63110241"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1E907040"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7.2.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5 (пяти) календарных дней с момента ее получения.</w:t>
      </w:r>
    </w:p>
    <w:p w14:paraId="262F0BA9"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7.3. Любые споры, не урегулированные во внесудебном порядке, разрешаются Арбитражным судом города Санкт-Петербурга и Ленинградской области.</w:t>
      </w:r>
    </w:p>
    <w:p w14:paraId="75DF2603" w14:textId="77777777" w:rsidR="00252BD4" w:rsidRPr="00E86956" w:rsidRDefault="00252BD4" w:rsidP="00252BD4">
      <w:pPr>
        <w:spacing w:after="271"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7.4. К отношениям Сторон по настоящему Контракту и в связи с ним применяется законодательство Российской Федерации.</w:t>
      </w:r>
    </w:p>
    <w:p w14:paraId="0CC23635" w14:textId="77777777" w:rsidR="00252BD4" w:rsidRPr="00E86956" w:rsidRDefault="00252BD4" w:rsidP="00252BD4">
      <w:pPr>
        <w:keepNext/>
        <w:keepLines/>
        <w:spacing w:after="266" w:line="251" w:lineRule="auto"/>
        <w:ind w:left="958" w:right="1011"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8. Антикоррупционная оговорка</w:t>
      </w:r>
    </w:p>
    <w:p w14:paraId="11A63F23"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8.1.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1D0D7D0"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F425F3"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lastRenderedPageBreak/>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38609785"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CA1A4A7"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036849F"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8.3.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68A753F"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p>
    <w:p w14:paraId="58C0AF2D" w14:textId="77777777" w:rsidR="00252BD4" w:rsidRPr="00E86956" w:rsidRDefault="00252BD4" w:rsidP="00252BD4">
      <w:pPr>
        <w:numPr>
          <w:ilvl w:val="0"/>
          <w:numId w:val="4"/>
        </w:numPr>
        <w:spacing w:after="266" w:line="251" w:lineRule="auto"/>
        <w:ind w:right="62" w:hanging="240"/>
        <w:jc w:val="center"/>
        <w:rPr>
          <w:rFonts w:ascii="Times New Roman" w:eastAsia="Times New Roman" w:hAnsi="Times New Roman"/>
          <w:color w:val="000000"/>
          <w:sz w:val="24"/>
          <w:lang w:eastAsia="ru-RU"/>
        </w:rPr>
      </w:pPr>
      <w:r w:rsidRPr="00E86956">
        <w:rPr>
          <w:rFonts w:ascii="Times New Roman" w:eastAsia="Times New Roman" w:hAnsi="Times New Roman"/>
          <w:b/>
          <w:color w:val="000000"/>
          <w:sz w:val="24"/>
          <w:lang w:eastAsia="ru-RU"/>
        </w:rPr>
        <w:t>Срок действия Контракта. Внесение изменений, расторжение Контракта.</w:t>
      </w:r>
    </w:p>
    <w:p w14:paraId="730D4183" w14:textId="77777777" w:rsidR="00252BD4" w:rsidRPr="00E86956" w:rsidRDefault="00252BD4" w:rsidP="00252BD4">
      <w:pPr>
        <w:numPr>
          <w:ilvl w:val="1"/>
          <w:numId w:val="4"/>
        </w:numPr>
        <w:spacing w:after="3" w:line="250" w:lineRule="auto"/>
        <w:ind w:left="11"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 xml:space="preserve">Настоящий Контракт вступает в силу с момента его подписания обеими Сторонами и действует до </w:t>
      </w:r>
      <w:r w:rsidRPr="00E86956">
        <w:rPr>
          <w:rFonts w:ascii="Times New Roman" w:eastAsia="Times New Roman" w:hAnsi="Times New Roman"/>
          <w:sz w:val="24"/>
          <w:lang w:eastAsia="ru-RU"/>
        </w:rPr>
        <w:t>3</w:t>
      </w:r>
      <w:r>
        <w:rPr>
          <w:rFonts w:ascii="Times New Roman" w:eastAsia="Times New Roman" w:hAnsi="Times New Roman"/>
          <w:sz w:val="24"/>
          <w:lang w:eastAsia="ru-RU"/>
        </w:rPr>
        <w:t>1</w:t>
      </w:r>
      <w:r w:rsidRPr="00E86956">
        <w:rPr>
          <w:rFonts w:ascii="Times New Roman" w:eastAsia="Times New Roman" w:hAnsi="Times New Roman"/>
          <w:sz w:val="24"/>
          <w:lang w:eastAsia="ru-RU"/>
        </w:rPr>
        <w:t>.12.202</w:t>
      </w:r>
      <w:r>
        <w:rPr>
          <w:rFonts w:ascii="Times New Roman" w:eastAsia="Times New Roman" w:hAnsi="Times New Roman"/>
          <w:sz w:val="24"/>
          <w:lang w:eastAsia="ru-RU"/>
        </w:rPr>
        <w:t>6</w:t>
      </w:r>
      <w:r w:rsidRPr="00E86956">
        <w:rPr>
          <w:rFonts w:ascii="Times New Roman" w:eastAsia="Times New Roman" w:hAnsi="Times New Roman"/>
          <w:sz w:val="24"/>
          <w:lang w:eastAsia="ru-RU"/>
        </w:rPr>
        <w:t xml:space="preserve"> </w:t>
      </w:r>
      <w:r w:rsidRPr="00E86956">
        <w:rPr>
          <w:rFonts w:ascii="Times New Roman" w:eastAsia="Times New Roman" w:hAnsi="Times New Roman"/>
          <w:color w:val="000000"/>
          <w:sz w:val="24"/>
          <w:lang w:eastAsia="ru-RU"/>
        </w:rPr>
        <w:t>года, а в части неисполненных в период действия настоящего Контракта обязательств – до полного их исполнения Сторонами.</w:t>
      </w:r>
    </w:p>
    <w:p w14:paraId="5E973B92" w14:textId="77777777" w:rsidR="00252BD4" w:rsidRPr="00E86956" w:rsidRDefault="00252BD4" w:rsidP="00252BD4">
      <w:pPr>
        <w:numPr>
          <w:ilvl w:val="1"/>
          <w:numId w:val="4"/>
        </w:numPr>
        <w:spacing w:after="3" w:line="250" w:lineRule="auto"/>
        <w:ind w:left="11"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Существенные условия настоящего Контракта могут быть изменены Сторонами в случаях, предусмотренных ч.1 ст. 95 и ч.18 ст. 34 Федерального закона РФ от 05.04.2013 № 44-ФЗ «О контрактной системе в сфере закупок товаров, работ, услуг для обеспечения государственных и муниципальных нужд».</w:t>
      </w:r>
    </w:p>
    <w:p w14:paraId="6AD528FA" w14:textId="77777777" w:rsidR="00252BD4" w:rsidRPr="00E86956" w:rsidRDefault="00252BD4" w:rsidP="00252BD4">
      <w:pPr>
        <w:numPr>
          <w:ilvl w:val="1"/>
          <w:numId w:val="4"/>
        </w:numPr>
        <w:spacing w:after="3" w:line="250" w:lineRule="auto"/>
        <w:ind w:left="11"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E91EFF7" w14:textId="77777777" w:rsidR="00252BD4" w:rsidRPr="00E86956" w:rsidRDefault="00252BD4" w:rsidP="00252BD4">
      <w:pPr>
        <w:numPr>
          <w:ilvl w:val="1"/>
          <w:numId w:val="4"/>
        </w:numPr>
        <w:spacing w:after="3" w:line="250" w:lineRule="auto"/>
        <w:ind w:left="11"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Контракт может быть изменен в связи с переменой Поставщика и Заказчика. Перемена Поставщика допускается только в случае, если новый поставщик является правопреемником прежнего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14:paraId="0FAF9500" w14:textId="77777777" w:rsidR="00252BD4" w:rsidRPr="00E86956" w:rsidRDefault="00252BD4" w:rsidP="00252BD4">
      <w:pPr>
        <w:numPr>
          <w:ilvl w:val="1"/>
          <w:numId w:val="4"/>
        </w:numPr>
        <w:spacing w:after="3" w:line="250" w:lineRule="auto"/>
        <w:ind w:left="11"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Заказчик вправе расторгнуть настоящий Контракт в одностороннем порядке в случаях и в порядке, предусмотренном частями 9-25 ст. 95 Федерального закона РФ от 05.04.2013 № 44-ФЗ «О контрактной системе в сфере закупок товаров, работ, услуг для обеспечения государственных и муниципальных нужд».</w:t>
      </w:r>
    </w:p>
    <w:p w14:paraId="5DF3D24D" w14:textId="77777777" w:rsidR="00252BD4" w:rsidRPr="00E86956" w:rsidRDefault="00252BD4" w:rsidP="00252BD4">
      <w:pPr>
        <w:numPr>
          <w:ilvl w:val="1"/>
          <w:numId w:val="4"/>
        </w:numPr>
        <w:spacing w:after="271" w:line="250" w:lineRule="auto"/>
        <w:ind w:left="11"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Заказчик вправе уменьшить сумму по контракту в случаях, предусмотренных пунктом 6 статьи 161 Бюджетного кодекса Российской Федерации, при уменьшении ранее доведенных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DD7C1BD" w14:textId="77777777" w:rsidR="00252BD4" w:rsidRPr="00E86956" w:rsidRDefault="00252BD4" w:rsidP="00252BD4">
      <w:pPr>
        <w:keepNext/>
        <w:keepLines/>
        <w:spacing w:after="172" w:line="251" w:lineRule="auto"/>
        <w:ind w:left="958" w:right="1010" w:hanging="10"/>
        <w:jc w:val="center"/>
        <w:outlineLvl w:val="0"/>
        <w:rPr>
          <w:rFonts w:ascii="Times New Roman" w:eastAsia="Times New Roman" w:hAnsi="Times New Roman"/>
          <w:b/>
          <w:color w:val="000000"/>
          <w:sz w:val="24"/>
          <w:lang w:eastAsia="ru-RU"/>
        </w:rPr>
      </w:pPr>
      <w:r w:rsidRPr="00E86956">
        <w:rPr>
          <w:rFonts w:ascii="Times New Roman" w:eastAsia="Times New Roman" w:hAnsi="Times New Roman"/>
          <w:b/>
          <w:color w:val="000000"/>
          <w:sz w:val="24"/>
          <w:lang w:eastAsia="ru-RU"/>
        </w:rPr>
        <w:t>10. Прочие условия</w:t>
      </w:r>
    </w:p>
    <w:p w14:paraId="093073D6"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10.1. Изменения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подлежат регистрации в реестре государственных контрактов.</w:t>
      </w:r>
    </w:p>
    <w:p w14:paraId="22D89C1B"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lastRenderedPageBreak/>
        <w:t>10.2. Истечение срока Контракта не освобождает Стороны от исполнения обязательств, неисполненных в период действия Контракта, а также от ответственности за их нарушение.</w:t>
      </w:r>
    </w:p>
    <w:p w14:paraId="6AE97699" w14:textId="77777777" w:rsidR="00252BD4" w:rsidRPr="00E86956" w:rsidRDefault="00252BD4" w:rsidP="00252BD4">
      <w:pPr>
        <w:spacing w:after="3" w:line="249" w:lineRule="auto"/>
        <w:ind w:left="-5" w:right="47" w:hanging="10"/>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10.3. Во всем, что не предусмотрено настоящим Контрактом, Стороны руководствуются действующим законодательством РФ.</w:t>
      </w:r>
    </w:p>
    <w:p w14:paraId="1977ADAA" w14:textId="77777777" w:rsidR="00252BD4" w:rsidRPr="00E86956" w:rsidRDefault="00252BD4" w:rsidP="00252BD4">
      <w:pPr>
        <w:spacing w:after="0" w:line="250" w:lineRule="auto"/>
        <w:ind w:left="-6"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 xml:space="preserve">Приложения к Контракту: </w:t>
      </w:r>
    </w:p>
    <w:p w14:paraId="1F4E23C2" w14:textId="77777777" w:rsidR="00252BD4" w:rsidRPr="00E86956" w:rsidRDefault="00252BD4" w:rsidP="00252BD4">
      <w:pPr>
        <w:spacing w:after="0" w:line="250" w:lineRule="auto"/>
        <w:ind w:left="-6"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 xml:space="preserve">Приложение 1. Спецификация, </w:t>
      </w:r>
    </w:p>
    <w:p w14:paraId="13BE8A84" w14:textId="77777777" w:rsidR="00252BD4" w:rsidRPr="00E86956" w:rsidRDefault="00252BD4" w:rsidP="00252BD4">
      <w:pPr>
        <w:spacing w:after="0" w:line="250" w:lineRule="auto"/>
        <w:ind w:left="-6" w:right="45" w:hanging="11"/>
        <w:jc w:val="both"/>
        <w:rPr>
          <w:rFonts w:ascii="Times New Roman" w:eastAsia="Times New Roman" w:hAnsi="Times New Roman"/>
          <w:color w:val="000000"/>
          <w:sz w:val="24"/>
          <w:lang w:eastAsia="ru-RU"/>
        </w:rPr>
      </w:pPr>
      <w:r w:rsidRPr="00E86956">
        <w:rPr>
          <w:rFonts w:ascii="Times New Roman" w:eastAsia="Times New Roman" w:hAnsi="Times New Roman"/>
          <w:color w:val="000000"/>
          <w:sz w:val="24"/>
          <w:lang w:eastAsia="ru-RU"/>
        </w:rPr>
        <w:t>Приложение 2. Техническое задание.</w:t>
      </w:r>
    </w:p>
    <w:p w14:paraId="0FD4B6E8" w14:textId="77777777" w:rsidR="00252BD4" w:rsidRPr="00DB3F66" w:rsidRDefault="00252BD4" w:rsidP="00252BD4">
      <w:pPr>
        <w:widowControl w:val="0"/>
        <w:autoSpaceDE w:val="0"/>
        <w:autoSpaceDN w:val="0"/>
        <w:adjustRightInd w:val="0"/>
        <w:spacing w:after="0" w:line="240" w:lineRule="auto"/>
        <w:jc w:val="both"/>
        <w:rPr>
          <w:rFonts w:ascii="Times New Roman" w:hAnsi="Times New Roman"/>
          <w:sz w:val="24"/>
          <w:szCs w:val="24"/>
        </w:rPr>
      </w:pPr>
    </w:p>
    <w:p w14:paraId="6E79AAA9" w14:textId="77777777" w:rsidR="00252BD4" w:rsidRDefault="00252BD4" w:rsidP="00252BD4">
      <w:pPr>
        <w:widowControl w:val="0"/>
        <w:spacing w:after="0" w:line="240" w:lineRule="auto"/>
        <w:jc w:val="center"/>
        <w:rPr>
          <w:rFonts w:ascii="Times New Roman" w:eastAsia="Times New Roman" w:hAnsi="Times New Roman"/>
          <w:b/>
          <w:bCs/>
          <w:sz w:val="24"/>
          <w:szCs w:val="24"/>
          <w:lang w:eastAsia="ru-RU"/>
        </w:rPr>
      </w:pPr>
      <w:r w:rsidRPr="00DB3F66">
        <w:rPr>
          <w:rFonts w:ascii="Times New Roman" w:eastAsia="Times New Roman" w:hAnsi="Times New Roman"/>
          <w:b/>
          <w:bCs/>
          <w:sz w:val="24"/>
          <w:szCs w:val="24"/>
          <w:lang w:eastAsia="ru-RU"/>
        </w:rPr>
        <w:t>1</w:t>
      </w:r>
      <w:r>
        <w:rPr>
          <w:rFonts w:ascii="Times New Roman" w:eastAsia="Times New Roman" w:hAnsi="Times New Roman"/>
          <w:b/>
          <w:bCs/>
          <w:sz w:val="24"/>
          <w:szCs w:val="24"/>
          <w:lang w:eastAsia="ru-RU"/>
        </w:rPr>
        <w:t>2</w:t>
      </w:r>
      <w:r w:rsidRPr="00DB3F66">
        <w:rPr>
          <w:rFonts w:ascii="Times New Roman" w:eastAsia="Times New Roman" w:hAnsi="Times New Roman"/>
          <w:b/>
          <w:bCs/>
          <w:sz w:val="24"/>
          <w:szCs w:val="24"/>
          <w:lang w:eastAsia="ru-RU"/>
        </w:rPr>
        <w:t>. АДРЕСА И РЕКВИЗИТЫ СТОРОН</w:t>
      </w:r>
    </w:p>
    <w:p w14:paraId="4C950111" w14:textId="77777777" w:rsidR="00252BD4" w:rsidRDefault="00252BD4" w:rsidP="00252BD4">
      <w:pPr>
        <w:widowControl w:val="0"/>
        <w:spacing w:after="0" w:line="240" w:lineRule="auto"/>
        <w:jc w:val="center"/>
        <w:rPr>
          <w:rFonts w:ascii="Times New Roman" w:eastAsia="Times New Roman" w:hAnsi="Times New Roman"/>
          <w:b/>
          <w:bCs/>
          <w:sz w:val="24"/>
          <w:szCs w:val="24"/>
          <w:lang w:eastAsia="ru-RU"/>
        </w:rPr>
      </w:pPr>
    </w:p>
    <w:tbl>
      <w:tblPr>
        <w:tblW w:w="0" w:type="auto"/>
        <w:jc w:val="center"/>
        <w:tblLook w:val="04A0" w:firstRow="1" w:lastRow="0" w:firstColumn="1" w:lastColumn="0" w:noHBand="0" w:noVBand="1"/>
      </w:tblPr>
      <w:tblGrid>
        <w:gridCol w:w="5190"/>
        <w:gridCol w:w="4825"/>
      </w:tblGrid>
      <w:tr w:rsidR="00252BD4" w:rsidRPr="000955AA" w14:paraId="2DA9C1EC" w14:textId="77777777" w:rsidTr="00F2325F">
        <w:trPr>
          <w:jc w:val="center"/>
        </w:trPr>
        <w:tc>
          <w:tcPr>
            <w:tcW w:w="5190" w:type="dxa"/>
            <w:shd w:val="clear" w:color="auto" w:fill="auto"/>
          </w:tcPr>
          <w:p w14:paraId="0B56C3C5" w14:textId="77777777" w:rsidR="00252BD4" w:rsidRPr="000955AA" w:rsidRDefault="00252BD4" w:rsidP="00F2325F">
            <w:pPr>
              <w:widowControl w:val="0"/>
              <w:spacing w:after="0" w:line="240" w:lineRule="auto"/>
              <w:ind w:right="62"/>
              <w:jc w:val="center"/>
              <w:rPr>
                <w:rFonts w:ascii="Times New Roman" w:eastAsia="Times New Roman" w:hAnsi="Times New Roman"/>
                <w:bCs/>
                <w:color w:val="000000"/>
                <w:sz w:val="24"/>
                <w:szCs w:val="24"/>
                <w:lang w:eastAsia="ru-RU"/>
              </w:rPr>
            </w:pPr>
            <w:r w:rsidRPr="000955AA">
              <w:rPr>
                <w:rFonts w:ascii="Times New Roman" w:eastAsia="Times New Roman" w:hAnsi="Times New Roman"/>
                <w:b/>
                <w:bCs/>
                <w:color w:val="000000"/>
                <w:sz w:val="24"/>
                <w:szCs w:val="24"/>
                <w:lang w:eastAsia="ru-RU"/>
              </w:rPr>
              <w:t>Заказчик</w:t>
            </w:r>
          </w:p>
        </w:tc>
        <w:tc>
          <w:tcPr>
            <w:tcW w:w="4825" w:type="dxa"/>
            <w:shd w:val="clear" w:color="auto" w:fill="auto"/>
          </w:tcPr>
          <w:p w14:paraId="1AA100D6" w14:textId="77777777" w:rsidR="00252BD4" w:rsidRPr="000955AA" w:rsidRDefault="00252BD4" w:rsidP="00F2325F">
            <w:pPr>
              <w:widowControl w:val="0"/>
              <w:spacing w:after="0" w:line="240" w:lineRule="auto"/>
              <w:ind w:right="62"/>
              <w:jc w:val="center"/>
              <w:rPr>
                <w:rFonts w:ascii="Times New Roman" w:eastAsia="Times New Roman" w:hAnsi="Times New Roman"/>
                <w:bCs/>
                <w:color w:val="000000"/>
                <w:sz w:val="24"/>
                <w:szCs w:val="24"/>
                <w:lang w:eastAsia="ru-RU"/>
              </w:rPr>
            </w:pPr>
            <w:r w:rsidRPr="000955AA">
              <w:rPr>
                <w:rFonts w:ascii="Times New Roman" w:eastAsia="Times New Roman" w:hAnsi="Times New Roman"/>
                <w:b/>
                <w:bCs/>
                <w:color w:val="000000"/>
                <w:sz w:val="24"/>
                <w:szCs w:val="24"/>
                <w:lang w:eastAsia="ru-RU"/>
              </w:rPr>
              <w:t>Поставщик</w:t>
            </w:r>
          </w:p>
        </w:tc>
      </w:tr>
      <w:tr w:rsidR="00252BD4" w:rsidRPr="000955AA" w14:paraId="789C0CC5" w14:textId="77777777" w:rsidTr="00F2325F">
        <w:trPr>
          <w:jc w:val="center"/>
        </w:trPr>
        <w:tc>
          <w:tcPr>
            <w:tcW w:w="5190" w:type="dxa"/>
            <w:shd w:val="clear" w:color="auto" w:fill="auto"/>
          </w:tcPr>
          <w:p w14:paraId="64814CB4"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c>
          <w:tcPr>
            <w:tcW w:w="4825" w:type="dxa"/>
            <w:shd w:val="clear" w:color="auto" w:fill="auto"/>
          </w:tcPr>
          <w:p w14:paraId="4F688AA7"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r>
      <w:tr w:rsidR="00252BD4" w:rsidRPr="000955AA" w14:paraId="002EA3CB" w14:textId="77777777" w:rsidTr="00F2325F">
        <w:trPr>
          <w:jc w:val="center"/>
        </w:trPr>
        <w:tc>
          <w:tcPr>
            <w:tcW w:w="5190" w:type="dxa"/>
            <w:shd w:val="clear" w:color="auto" w:fill="auto"/>
          </w:tcPr>
          <w:p w14:paraId="15A2D52F" w14:textId="77777777" w:rsidR="00252BD4" w:rsidRPr="000955AA" w:rsidRDefault="00252BD4" w:rsidP="00F2325F">
            <w:pPr>
              <w:widowControl w:val="0"/>
              <w:spacing w:after="0" w:line="240" w:lineRule="auto"/>
              <w:ind w:right="62"/>
              <w:jc w:val="center"/>
              <w:rPr>
                <w:rFonts w:ascii="Times New Roman" w:eastAsia="Times New Roman" w:hAnsi="Times New Roman"/>
                <w:bCs/>
                <w:color w:val="000000"/>
                <w:sz w:val="24"/>
                <w:szCs w:val="24"/>
                <w:lang w:eastAsia="ru-RU"/>
              </w:rPr>
            </w:pPr>
            <w:r w:rsidRPr="000955AA">
              <w:rPr>
                <w:rFonts w:ascii="Times New Roman" w:eastAsia="Times New Roman" w:hAnsi="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825" w:type="dxa"/>
            <w:shd w:val="clear" w:color="auto" w:fill="auto"/>
          </w:tcPr>
          <w:p w14:paraId="22D92A0B" w14:textId="77777777" w:rsidR="00252BD4" w:rsidRPr="000955AA" w:rsidRDefault="00252BD4" w:rsidP="00F2325F">
            <w:pPr>
              <w:widowControl w:val="0"/>
              <w:spacing w:after="0" w:line="240" w:lineRule="auto"/>
              <w:ind w:right="62"/>
              <w:jc w:val="center"/>
              <w:rPr>
                <w:rFonts w:ascii="Times New Roman" w:eastAsia="Times New Roman" w:hAnsi="Times New Roman"/>
                <w:bCs/>
                <w:color w:val="000000"/>
                <w:sz w:val="24"/>
                <w:szCs w:val="24"/>
                <w:lang w:eastAsia="ru-RU"/>
              </w:rPr>
            </w:pPr>
          </w:p>
        </w:tc>
      </w:tr>
      <w:tr w:rsidR="00252BD4" w:rsidRPr="000955AA" w14:paraId="2D35F2EF" w14:textId="77777777" w:rsidTr="00F2325F">
        <w:trPr>
          <w:jc w:val="center"/>
        </w:trPr>
        <w:tc>
          <w:tcPr>
            <w:tcW w:w="5190" w:type="dxa"/>
            <w:shd w:val="clear" w:color="auto" w:fill="auto"/>
          </w:tcPr>
          <w:p w14:paraId="184E5447"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Юридический адрес:</w:t>
            </w:r>
          </w:p>
          <w:p w14:paraId="1003DDBF"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188662, Ленинградская область Всеволожский район, г. Мурино, ул. Оборонная, д. 51</w:t>
            </w:r>
          </w:p>
          <w:p w14:paraId="7F5EA1D6"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zakaz_szrpso@mail.ru</w:t>
            </w:r>
          </w:p>
          <w:p w14:paraId="6C737CA4"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Телефон: +7 (812) 244 77-86 (737,738)</w:t>
            </w:r>
          </w:p>
          <w:p w14:paraId="25819332"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 xml:space="preserve">ИНН 7802057565 КПП 470301001 </w:t>
            </w:r>
          </w:p>
          <w:p w14:paraId="76F8A320"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 xml:space="preserve">ОГРН 1037804010738 </w:t>
            </w:r>
          </w:p>
          <w:p w14:paraId="3B970B25"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r w:rsidRPr="000955AA">
              <w:rPr>
                <w:rFonts w:ascii="Times New Roman" w:eastAsia="Times New Roman" w:hAnsi="Times New Roman"/>
                <w:color w:val="000000"/>
                <w:sz w:val="24"/>
                <w:szCs w:val="24"/>
                <w:lang w:eastAsia="ru-RU"/>
              </w:rPr>
              <w:t>ОКТМО 41612103001</w:t>
            </w:r>
          </w:p>
        </w:tc>
        <w:tc>
          <w:tcPr>
            <w:tcW w:w="4825" w:type="dxa"/>
            <w:shd w:val="clear" w:color="auto" w:fill="auto"/>
          </w:tcPr>
          <w:p w14:paraId="2C93627C"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r w:rsidRPr="000955AA">
              <w:rPr>
                <w:rFonts w:ascii="Times New Roman" w:eastAsia="Times New Roman" w:hAnsi="Times New Roman"/>
                <w:color w:val="000000"/>
                <w:sz w:val="24"/>
                <w:szCs w:val="24"/>
                <w:lang w:eastAsia="ru-RU"/>
              </w:rPr>
              <w:t>Юридический адрес:</w:t>
            </w:r>
          </w:p>
        </w:tc>
      </w:tr>
      <w:tr w:rsidR="00252BD4" w:rsidRPr="000955AA" w14:paraId="603F8A24" w14:textId="77777777" w:rsidTr="00F2325F">
        <w:trPr>
          <w:jc w:val="center"/>
        </w:trPr>
        <w:tc>
          <w:tcPr>
            <w:tcW w:w="5190" w:type="dxa"/>
            <w:shd w:val="clear" w:color="auto" w:fill="auto"/>
          </w:tcPr>
          <w:p w14:paraId="09B58408"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bCs/>
                <w:color w:val="000000"/>
                <w:sz w:val="24"/>
                <w:szCs w:val="24"/>
                <w:lang w:eastAsia="ru-RU"/>
              </w:rPr>
              <w:t>Банковские реквизиты:</w:t>
            </w:r>
            <w:r w:rsidRPr="000955AA">
              <w:rPr>
                <w:rFonts w:ascii="Times New Roman" w:eastAsia="Times New Roman" w:hAnsi="Times New Roman"/>
                <w:color w:val="000000"/>
                <w:sz w:val="24"/>
                <w:szCs w:val="24"/>
                <w:lang w:eastAsia="ru-RU"/>
              </w:rPr>
              <w:t xml:space="preserve"> </w:t>
            </w:r>
          </w:p>
          <w:p w14:paraId="1396EC25"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 xml:space="preserve">Лицевой счет 03451166970 </w:t>
            </w:r>
          </w:p>
          <w:p w14:paraId="1FEDF4A0" w14:textId="77777777" w:rsidR="00252BD4" w:rsidRPr="000955AA" w:rsidRDefault="00252BD4" w:rsidP="00F2325F">
            <w:pPr>
              <w:spacing w:after="0" w:line="240" w:lineRule="auto"/>
              <w:jc w:val="both"/>
              <w:rPr>
                <w:rFonts w:ascii="Times New Roman" w:eastAsia="Gungsuh" w:hAnsi="Times New Roman"/>
                <w:sz w:val="24"/>
                <w:szCs w:val="24"/>
                <w:lang w:eastAsia="ru-RU"/>
              </w:rPr>
            </w:pPr>
            <w:r w:rsidRPr="000955AA">
              <w:rPr>
                <w:rFonts w:ascii="Times New Roman" w:eastAsia="Gungsuh" w:hAnsi="Times New Roman"/>
                <w:sz w:val="24"/>
                <w:szCs w:val="24"/>
                <w:lang w:eastAsia="ru-RU"/>
              </w:rPr>
              <w:t>Операционно-кассовый центр № 1 Волго-Вятского главного управления Центрального банка Российской Федерации //УФК по Нижегородской области, г. Нижний Новгород</w:t>
            </w:r>
          </w:p>
          <w:p w14:paraId="06CE65E9"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БИК:</w:t>
            </w:r>
            <w:r w:rsidRPr="000955AA">
              <w:rPr>
                <w:rFonts w:ascii="Times New Roman" w:eastAsia="Times New Roman" w:hAnsi="Times New Roman"/>
                <w:color w:val="000000"/>
                <w:sz w:val="24"/>
                <w:szCs w:val="24"/>
                <w:lang w:eastAsia="ru-RU"/>
              </w:rPr>
              <w:tab/>
              <w:t>012202102</w:t>
            </w:r>
          </w:p>
          <w:p w14:paraId="37284F92" w14:textId="77777777" w:rsidR="00252BD4" w:rsidRPr="000955AA" w:rsidRDefault="00252BD4" w:rsidP="00F2325F">
            <w:pPr>
              <w:widowControl w:val="0"/>
              <w:spacing w:after="0" w:line="240" w:lineRule="auto"/>
              <w:ind w:left="10" w:right="62" w:hanging="10"/>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Единый казначейский счёт: 40102810745370000024</w:t>
            </w:r>
          </w:p>
          <w:p w14:paraId="20816929" w14:textId="2DE43BFE" w:rsidR="00252BD4" w:rsidRDefault="00252BD4" w:rsidP="00F2325F">
            <w:pPr>
              <w:widowControl w:val="0"/>
              <w:spacing w:after="0" w:line="240" w:lineRule="auto"/>
              <w:ind w:right="62"/>
              <w:jc w:val="both"/>
              <w:rPr>
                <w:rFonts w:ascii="Times New Roman" w:eastAsia="Times New Roman" w:hAnsi="Times New Roman"/>
                <w:color w:val="000000"/>
                <w:sz w:val="24"/>
                <w:szCs w:val="24"/>
                <w:lang w:eastAsia="ru-RU"/>
              </w:rPr>
            </w:pPr>
            <w:r w:rsidRPr="000955AA">
              <w:rPr>
                <w:rFonts w:ascii="Times New Roman" w:eastAsia="Times New Roman" w:hAnsi="Times New Roman"/>
                <w:color w:val="000000"/>
                <w:sz w:val="24"/>
                <w:szCs w:val="24"/>
                <w:lang w:eastAsia="ru-RU"/>
              </w:rPr>
              <w:t>Казначейский счет для учета средств федерального бюджета:</w:t>
            </w:r>
            <w:r w:rsidRPr="000955AA">
              <w:rPr>
                <w:rFonts w:ascii="Times New Roman" w:eastAsia="Times New Roman" w:hAnsi="Times New Roman"/>
                <w:color w:val="000000"/>
                <w:sz w:val="24"/>
                <w:szCs w:val="24"/>
                <w:lang w:eastAsia="ru-RU"/>
              </w:rPr>
              <w:tab/>
              <w:t xml:space="preserve"> 03211643000000013210</w:t>
            </w:r>
          </w:p>
          <w:p w14:paraId="27DE5D63" w14:textId="5EEEF446" w:rsidR="00194EBC" w:rsidRDefault="00194EBC" w:rsidP="00F2325F">
            <w:pPr>
              <w:widowControl w:val="0"/>
              <w:spacing w:after="0" w:line="240" w:lineRule="auto"/>
              <w:ind w:right="6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Грузополучатель:</w:t>
            </w:r>
          </w:p>
          <w:p w14:paraId="101E0769" w14:textId="77777777" w:rsidR="00194EBC" w:rsidRPr="00394939" w:rsidRDefault="00194EBC" w:rsidP="00F2325F">
            <w:pPr>
              <w:widowControl w:val="0"/>
              <w:spacing w:after="0" w:line="240" w:lineRule="auto"/>
              <w:ind w:right="62"/>
              <w:jc w:val="both"/>
              <w:rPr>
                <w:rFonts w:ascii="Times New Roman" w:eastAsia="Times New Roman" w:hAnsi="Times New Roman"/>
                <w:color w:val="000000"/>
                <w:sz w:val="24"/>
                <w:szCs w:val="24"/>
                <w:lang w:eastAsia="ru-RU"/>
              </w:rPr>
            </w:pPr>
          </w:p>
          <w:p w14:paraId="1FAC0A8F" w14:textId="77777777" w:rsidR="00252BD4" w:rsidRPr="00394939" w:rsidRDefault="00252BD4" w:rsidP="00F2325F">
            <w:pPr>
              <w:widowControl w:val="0"/>
              <w:spacing w:after="0" w:line="240" w:lineRule="auto"/>
              <w:ind w:right="62"/>
              <w:jc w:val="both"/>
              <w:rPr>
                <w:rFonts w:ascii="Times New Roman" w:eastAsia="Times New Roman" w:hAnsi="Times New Roman"/>
                <w:color w:val="000000"/>
                <w:sz w:val="24"/>
                <w:szCs w:val="24"/>
                <w:lang w:eastAsia="ru-RU"/>
              </w:rPr>
            </w:pPr>
          </w:p>
          <w:p w14:paraId="261DE06D" w14:textId="77777777" w:rsidR="00252BD4" w:rsidRPr="00252BD4"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c>
          <w:tcPr>
            <w:tcW w:w="4825" w:type="dxa"/>
            <w:shd w:val="clear" w:color="auto" w:fill="auto"/>
          </w:tcPr>
          <w:p w14:paraId="63376C38"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r w:rsidRPr="000955AA">
              <w:rPr>
                <w:rFonts w:ascii="Times New Roman" w:eastAsia="Times New Roman" w:hAnsi="Times New Roman"/>
                <w:bCs/>
                <w:color w:val="000000"/>
                <w:sz w:val="24"/>
                <w:szCs w:val="24"/>
                <w:lang w:eastAsia="ru-RU"/>
              </w:rPr>
              <w:t>Банковские реквизиты:</w:t>
            </w:r>
          </w:p>
        </w:tc>
      </w:tr>
      <w:tr w:rsidR="00252BD4" w:rsidRPr="000955AA" w14:paraId="761B11B5" w14:textId="77777777" w:rsidTr="00F2325F">
        <w:trPr>
          <w:jc w:val="center"/>
        </w:trPr>
        <w:tc>
          <w:tcPr>
            <w:tcW w:w="5190" w:type="dxa"/>
            <w:shd w:val="clear" w:color="auto" w:fill="auto"/>
          </w:tcPr>
          <w:p w14:paraId="00A37334"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c>
          <w:tcPr>
            <w:tcW w:w="4825" w:type="dxa"/>
            <w:shd w:val="clear" w:color="auto" w:fill="auto"/>
          </w:tcPr>
          <w:p w14:paraId="1987497D"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r>
      <w:tr w:rsidR="00252BD4" w:rsidRPr="000955AA" w14:paraId="1B34F5E4" w14:textId="77777777" w:rsidTr="00F2325F">
        <w:trPr>
          <w:jc w:val="center"/>
        </w:trPr>
        <w:tc>
          <w:tcPr>
            <w:tcW w:w="5190" w:type="dxa"/>
            <w:shd w:val="clear" w:color="auto" w:fill="auto"/>
          </w:tcPr>
          <w:p w14:paraId="0783352C" w14:textId="77777777" w:rsidR="00252BD4" w:rsidRPr="000955AA" w:rsidRDefault="00252BD4" w:rsidP="00F2325F">
            <w:pPr>
              <w:widowControl w:val="0"/>
              <w:spacing w:after="0" w:line="240" w:lineRule="auto"/>
              <w:ind w:right="62"/>
              <w:jc w:val="center"/>
              <w:rPr>
                <w:rFonts w:ascii="Times New Roman" w:eastAsia="Times New Roman" w:hAnsi="Times New Roman"/>
                <w:bCs/>
                <w:color w:val="000000"/>
                <w:sz w:val="24"/>
                <w:szCs w:val="24"/>
                <w:lang w:eastAsia="ru-RU"/>
              </w:rPr>
            </w:pPr>
            <w:r w:rsidRPr="000955AA">
              <w:rPr>
                <w:rFonts w:ascii="Times New Roman" w:eastAsia="Times New Roman" w:hAnsi="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825" w:type="dxa"/>
            <w:shd w:val="clear" w:color="auto" w:fill="auto"/>
          </w:tcPr>
          <w:p w14:paraId="4F9B7DC6" w14:textId="77777777" w:rsidR="00252BD4" w:rsidRPr="000955AA" w:rsidRDefault="00252BD4" w:rsidP="00F2325F">
            <w:pPr>
              <w:widowControl w:val="0"/>
              <w:spacing w:after="0" w:line="240" w:lineRule="auto"/>
              <w:ind w:right="62"/>
              <w:jc w:val="center"/>
              <w:rPr>
                <w:rFonts w:ascii="Times New Roman" w:eastAsia="Times New Roman" w:hAnsi="Times New Roman"/>
                <w:bCs/>
                <w:color w:val="000000"/>
                <w:sz w:val="24"/>
                <w:szCs w:val="24"/>
                <w:lang w:eastAsia="ru-RU"/>
              </w:rPr>
            </w:pPr>
          </w:p>
        </w:tc>
      </w:tr>
      <w:tr w:rsidR="00252BD4" w:rsidRPr="000955AA" w14:paraId="4B6C6C96" w14:textId="77777777" w:rsidTr="00F2325F">
        <w:trPr>
          <w:jc w:val="center"/>
        </w:trPr>
        <w:tc>
          <w:tcPr>
            <w:tcW w:w="5190" w:type="dxa"/>
            <w:shd w:val="clear" w:color="auto" w:fill="auto"/>
          </w:tcPr>
          <w:p w14:paraId="59C9E0F3"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color w:val="000000"/>
                <w:sz w:val="24"/>
                <w:szCs w:val="24"/>
                <w:lang w:eastAsia="ru-RU"/>
              </w:rPr>
            </w:pPr>
            <w:r w:rsidRPr="000955AA">
              <w:rPr>
                <w:rFonts w:ascii="Times New Roman" w:eastAsia="Times New Roman" w:hAnsi="Times New Roman"/>
                <w:bCs/>
                <w:color w:val="000000"/>
                <w:sz w:val="24"/>
                <w:szCs w:val="24"/>
                <w:lang w:eastAsia="ru-RU"/>
              </w:rPr>
              <w:t>Начальник</w:t>
            </w:r>
            <w:r w:rsidRPr="000955AA">
              <w:rPr>
                <w:rFonts w:ascii="Times New Roman" w:eastAsia="Times New Roman" w:hAnsi="Times New Roman"/>
                <w:color w:val="000000"/>
                <w:sz w:val="24"/>
                <w:szCs w:val="24"/>
                <w:lang w:eastAsia="ru-RU"/>
              </w:rPr>
              <w:t xml:space="preserve"> </w:t>
            </w:r>
          </w:p>
          <w:p w14:paraId="30C7C22A"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r w:rsidRPr="000955AA">
              <w:rPr>
                <w:rFonts w:ascii="Times New Roman" w:eastAsia="Times New Roman" w:hAnsi="Times New Roman"/>
                <w:color w:val="000000"/>
                <w:sz w:val="24"/>
                <w:szCs w:val="24"/>
                <w:lang w:eastAsia="ru-RU"/>
              </w:rPr>
              <w:t>регионального поисково-спасательного отряда</w:t>
            </w:r>
          </w:p>
        </w:tc>
        <w:tc>
          <w:tcPr>
            <w:tcW w:w="4825" w:type="dxa"/>
            <w:shd w:val="clear" w:color="auto" w:fill="auto"/>
          </w:tcPr>
          <w:p w14:paraId="7A7090B5"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r>
      <w:tr w:rsidR="00252BD4" w:rsidRPr="000955AA" w14:paraId="11D48E0C" w14:textId="77777777" w:rsidTr="00F2325F">
        <w:trPr>
          <w:jc w:val="center"/>
        </w:trPr>
        <w:tc>
          <w:tcPr>
            <w:tcW w:w="5190" w:type="dxa"/>
            <w:shd w:val="clear" w:color="auto" w:fill="auto"/>
          </w:tcPr>
          <w:p w14:paraId="198E81A6"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c>
          <w:tcPr>
            <w:tcW w:w="4825" w:type="dxa"/>
            <w:shd w:val="clear" w:color="auto" w:fill="auto"/>
          </w:tcPr>
          <w:p w14:paraId="0B1077E7" w14:textId="77777777" w:rsidR="00252BD4" w:rsidRPr="000955AA" w:rsidRDefault="00252BD4" w:rsidP="00F2325F">
            <w:pPr>
              <w:widowControl w:val="0"/>
              <w:spacing w:after="0" w:line="240" w:lineRule="auto"/>
              <w:ind w:right="62"/>
              <w:jc w:val="both"/>
              <w:rPr>
                <w:rFonts w:ascii="Times New Roman" w:eastAsia="Times New Roman" w:hAnsi="Times New Roman"/>
                <w:bCs/>
                <w:color w:val="000000"/>
                <w:sz w:val="24"/>
                <w:szCs w:val="24"/>
                <w:lang w:eastAsia="ru-RU"/>
              </w:rPr>
            </w:pPr>
          </w:p>
        </w:tc>
      </w:tr>
      <w:tr w:rsidR="00252BD4" w:rsidRPr="000955AA" w14:paraId="2F6DA32B" w14:textId="77777777" w:rsidTr="00F2325F">
        <w:trPr>
          <w:jc w:val="center"/>
        </w:trPr>
        <w:tc>
          <w:tcPr>
            <w:tcW w:w="5190" w:type="dxa"/>
            <w:shd w:val="clear" w:color="auto" w:fill="auto"/>
          </w:tcPr>
          <w:p w14:paraId="225A0D85"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p>
          <w:p w14:paraId="73C572C4"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r w:rsidRPr="000955AA">
              <w:rPr>
                <w:rFonts w:ascii="Times New Roman" w:eastAsia="Times New Roman" w:hAnsi="Times New Roman"/>
                <w:bCs/>
                <w:color w:val="000000"/>
                <w:sz w:val="24"/>
                <w:szCs w:val="24"/>
                <w:lang w:eastAsia="ru-RU"/>
              </w:rPr>
              <w:t>_________________ / Д.В. Гребенников</w:t>
            </w:r>
          </w:p>
          <w:p w14:paraId="78D0C608"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r w:rsidRPr="000955AA">
              <w:rPr>
                <w:rFonts w:ascii="Times New Roman" w:eastAsia="Times New Roman" w:hAnsi="Times New Roman"/>
                <w:bCs/>
                <w:color w:val="000000"/>
                <w:sz w:val="24"/>
                <w:szCs w:val="24"/>
                <w:lang w:eastAsia="ru-RU"/>
              </w:rPr>
              <w:t>ЭЦП</w:t>
            </w:r>
          </w:p>
        </w:tc>
        <w:tc>
          <w:tcPr>
            <w:tcW w:w="4825" w:type="dxa"/>
            <w:shd w:val="clear" w:color="auto" w:fill="auto"/>
          </w:tcPr>
          <w:p w14:paraId="7C4A126B"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p>
          <w:p w14:paraId="40B19A44"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r w:rsidRPr="000955AA">
              <w:rPr>
                <w:rFonts w:ascii="Times New Roman" w:eastAsia="Times New Roman" w:hAnsi="Times New Roman"/>
                <w:bCs/>
                <w:color w:val="000000"/>
                <w:sz w:val="24"/>
                <w:szCs w:val="24"/>
                <w:lang w:eastAsia="ru-RU"/>
              </w:rPr>
              <w:t xml:space="preserve">____________________ / </w:t>
            </w:r>
          </w:p>
          <w:p w14:paraId="7878053B" w14:textId="77777777" w:rsidR="00252BD4" w:rsidRPr="000955AA" w:rsidRDefault="00252BD4" w:rsidP="00F2325F">
            <w:pPr>
              <w:widowControl w:val="0"/>
              <w:spacing w:after="0" w:line="240" w:lineRule="auto"/>
              <w:ind w:left="10" w:right="62" w:hanging="10"/>
              <w:jc w:val="both"/>
              <w:rPr>
                <w:rFonts w:ascii="Times New Roman" w:eastAsia="Times New Roman" w:hAnsi="Times New Roman"/>
                <w:bCs/>
                <w:color w:val="000000"/>
                <w:sz w:val="24"/>
                <w:szCs w:val="24"/>
                <w:lang w:eastAsia="ru-RU"/>
              </w:rPr>
            </w:pPr>
            <w:r w:rsidRPr="000955AA">
              <w:rPr>
                <w:rFonts w:ascii="Times New Roman" w:eastAsia="Times New Roman" w:hAnsi="Times New Roman"/>
                <w:bCs/>
                <w:color w:val="000000"/>
                <w:sz w:val="24"/>
                <w:szCs w:val="24"/>
                <w:lang w:eastAsia="ru-RU"/>
              </w:rPr>
              <w:t>ЭЦП</w:t>
            </w:r>
          </w:p>
        </w:tc>
      </w:tr>
    </w:tbl>
    <w:p w14:paraId="1C19707B" w14:textId="77777777" w:rsidR="00252BD4" w:rsidRDefault="00252BD4" w:rsidP="00252BD4">
      <w:pPr>
        <w:widowControl w:val="0"/>
        <w:spacing w:after="0" w:line="240" w:lineRule="auto"/>
        <w:jc w:val="center"/>
        <w:rPr>
          <w:rFonts w:ascii="Times New Roman" w:eastAsia="Times New Roman" w:hAnsi="Times New Roman"/>
          <w:b/>
          <w:bCs/>
          <w:sz w:val="24"/>
          <w:szCs w:val="24"/>
          <w:lang w:eastAsia="ru-RU"/>
        </w:rPr>
      </w:pPr>
    </w:p>
    <w:p w14:paraId="16FCD994" w14:textId="77777777" w:rsidR="00252BD4" w:rsidRDefault="00252BD4" w:rsidP="00252BD4">
      <w:pPr>
        <w:widowControl w:val="0"/>
        <w:spacing w:after="0" w:line="240" w:lineRule="auto"/>
        <w:jc w:val="center"/>
        <w:rPr>
          <w:rFonts w:ascii="Times New Roman" w:eastAsia="Times New Roman" w:hAnsi="Times New Roman"/>
          <w:b/>
          <w:bCs/>
          <w:sz w:val="24"/>
          <w:szCs w:val="24"/>
          <w:lang w:eastAsia="ru-RU"/>
        </w:rPr>
      </w:pPr>
    </w:p>
    <w:p w14:paraId="7D33D3C2" w14:textId="77777777" w:rsidR="00252BD4" w:rsidRDefault="00252BD4" w:rsidP="00252BD4">
      <w:pPr>
        <w:rPr>
          <w:rFonts w:ascii="Times New Roman" w:eastAsia="Times New Roman" w:hAnsi="Times New Roman"/>
          <w:sz w:val="24"/>
          <w:szCs w:val="24"/>
          <w:lang w:eastAsia="ru-RU"/>
        </w:rPr>
      </w:pPr>
    </w:p>
    <w:p w14:paraId="484FC73E" w14:textId="77777777" w:rsidR="00252BD4" w:rsidRPr="002E2730" w:rsidRDefault="00252BD4" w:rsidP="00252BD4">
      <w:pPr>
        <w:rPr>
          <w:rFonts w:ascii="Times New Roman" w:eastAsia="Times New Roman" w:hAnsi="Times New Roman"/>
          <w:sz w:val="24"/>
          <w:szCs w:val="24"/>
          <w:lang w:eastAsia="ru-RU"/>
        </w:rPr>
        <w:sectPr w:rsidR="00252BD4" w:rsidRPr="002E2730">
          <w:pgSz w:w="11907" w:h="16840"/>
          <w:pgMar w:top="720" w:right="720" w:bottom="720" w:left="720" w:header="720" w:footer="720" w:gutter="0"/>
          <w:cols w:space="720"/>
        </w:sectPr>
      </w:pPr>
    </w:p>
    <w:p w14:paraId="379B627A" w14:textId="77777777" w:rsidR="00252BD4" w:rsidRPr="00DB3F66" w:rsidRDefault="00252BD4" w:rsidP="00252BD4">
      <w:pPr>
        <w:widowControl w:val="0"/>
        <w:spacing w:after="0" w:line="240" w:lineRule="auto"/>
        <w:jc w:val="right"/>
        <w:rPr>
          <w:rFonts w:ascii="Times New Roman" w:eastAsia="Times New Roman" w:hAnsi="Times New Roman"/>
          <w:b/>
          <w:sz w:val="24"/>
          <w:szCs w:val="24"/>
          <w:lang w:eastAsia="ru-RU"/>
        </w:rPr>
      </w:pPr>
      <w:r w:rsidRPr="00DB3F66">
        <w:rPr>
          <w:rFonts w:ascii="Times New Roman" w:eastAsia="Times New Roman" w:hAnsi="Times New Roman"/>
          <w:sz w:val="24"/>
          <w:szCs w:val="24"/>
          <w:lang w:eastAsia="ru-RU"/>
        </w:rPr>
        <w:lastRenderedPageBreak/>
        <w:t>Приложение № 1</w:t>
      </w:r>
    </w:p>
    <w:p w14:paraId="5F1DAAB3" w14:textId="77777777" w:rsidR="00252BD4" w:rsidRPr="00DB3F66" w:rsidRDefault="00252BD4" w:rsidP="00252BD4">
      <w:pPr>
        <w:widowControl w:val="0"/>
        <w:spacing w:after="0" w:line="240" w:lineRule="auto"/>
        <w:jc w:val="right"/>
        <w:rPr>
          <w:rFonts w:ascii="Times New Roman" w:eastAsia="Times New Roman" w:hAnsi="Times New Roman"/>
          <w:sz w:val="24"/>
          <w:szCs w:val="24"/>
          <w:lang w:eastAsia="ru-RU"/>
        </w:rPr>
      </w:pPr>
      <w:r w:rsidRPr="00DB3F66">
        <w:rPr>
          <w:rFonts w:ascii="Times New Roman" w:eastAsia="Times New Roman" w:hAnsi="Times New Roman"/>
          <w:sz w:val="24"/>
          <w:szCs w:val="24"/>
          <w:lang w:eastAsia="ru-RU"/>
        </w:rPr>
        <w:t>к Государственному Контракту</w:t>
      </w:r>
    </w:p>
    <w:p w14:paraId="102A80B4"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r w:rsidRPr="00DB3F6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________</w:t>
      </w:r>
      <w:r>
        <w:rPr>
          <w:rFonts w:ascii="Times New Roman" w:eastAsia="Times New Roman" w:hAnsi="Times New Roman"/>
          <w:sz w:val="24"/>
          <w:szCs w:val="24"/>
          <w:lang w:eastAsia="ru-RU"/>
        </w:rPr>
        <w:t>_____________</w:t>
      </w:r>
    </w:p>
    <w:p w14:paraId="49982D8A" w14:textId="77777777" w:rsidR="00252BD4" w:rsidRPr="00DB3F66" w:rsidRDefault="00252BD4" w:rsidP="00252BD4">
      <w:pPr>
        <w:widowControl w:val="0"/>
        <w:spacing w:after="0" w:line="240" w:lineRule="auto"/>
        <w:jc w:val="right"/>
        <w:rPr>
          <w:rFonts w:ascii="Times New Roman" w:eastAsia="Times New Roman" w:hAnsi="Times New Roman"/>
          <w:sz w:val="24"/>
          <w:szCs w:val="24"/>
          <w:lang w:eastAsia="ru-RU"/>
        </w:rPr>
      </w:pPr>
    </w:p>
    <w:p w14:paraId="6E17F127" w14:textId="77777777" w:rsidR="00252BD4" w:rsidRPr="00DB3F66" w:rsidRDefault="00252BD4" w:rsidP="00252BD4">
      <w:pPr>
        <w:widowControl w:val="0"/>
        <w:tabs>
          <w:tab w:val="left" w:pos="3817"/>
          <w:tab w:val="center" w:pos="4961"/>
        </w:tabs>
        <w:spacing w:after="0" w:line="240" w:lineRule="auto"/>
        <w:rPr>
          <w:rFonts w:ascii="Times New Roman" w:eastAsia="Times New Roman" w:hAnsi="Times New Roman"/>
          <w:sz w:val="24"/>
          <w:szCs w:val="24"/>
          <w:lang w:eastAsia="ru-RU"/>
        </w:rPr>
      </w:pPr>
      <w:r w:rsidRPr="005052EE">
        <w:rPr>
          <w:rFonts w:ascii="Times New Roman" w:eastAsia="Times New Roman" w:hAnsi="Times New Roman"/>
          <w:sz w:val="24"/>
          <w:szCs w:val="24"/>
          <w:lang w:eastAsia="ru-RU"/>
        </w:rPr>
        <w:tab/>
      </w:r>
      <w:r w:rsidRPr="005052EE">
        <w:rPr>
          <w:rFonts w:ascii="Times New Roman" w:eastAsia="Times New Roman" w:hAnsi="Times New Roman"/>
          <w:sz w:val="24"/>
          <w:szCs w:val="24"/>
          <w:lang w:eastAsia="ru-RU"/>
        </w:rPr>
        <w:tab/>
        <w:t>СПЕЦИФИКАЦИЯ</w:t>
      </w:r>
    </w:p>
    <w:p w14:paraId="278B6632"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p>
    <w:tbl>
      <w:tblPr>
        <w:tblW w:w="10136" w:type="dxa"/>
        <w:jc w:val="center"/>
        <w:tblLayout w:type="fixed"/>
        <w:tblLook w:val="04A0" w:firstRow="1" w:lastRow="0" w:firstColumn="1" w:lastColumn="0" w:noHBand="0" w:noVBand="1"/>
      </w:tblPr>
      <w:tblGrid>
        <w:gridCol w:w="611"/>
        <w:gridCol w:w="3505"/>
        <w:gridCol w:w="851"/>
        <w:gridCol w:w="992"/>
        <w:gridCol w:w="1343"/>
        <w:gridCol w:w="991"/>
        <w:gridCol w:w="1843"/>
      </w:tblGrid>
      <w:tr w:rsidR="00252BD4" w:rsidRPr="000150E9" w14:paraId="4B61E6CB" w14:textId="77777777" w:rsidTr="00F2325F">
        <w:trPr>
          <w:trHeight w:val="16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C5DEA" w14:textId="77777777" w:rsidR="00252BD4" w:rsidRPr="000150E9" w:rsidRDefault="00252BD4" w:rsidP="00F2325F">
            <w:pPr>
              <w:spacing w:after="0" w:line="240" w:lineRule="auto"/>
              <w:jc w:val="center"/>
              <w:rPr>
                <w:rFonts w:ascii="Times New Roman" w:eastAsia="Times New Roman" w:hAnsi="Times New Roman"/>
                <w:b/>
                <w:bCs/>
                <w:color w:val="000000"/>
                <w:sz w:val="24"/>
                <w:szCs w:val="24"/>
                <w:lang w:eastAsia="ru-RU"/>
              </w:rPr>
            </w:pPr>
            <w:r w:rsidRPr="000150E9">
              <w:rPr>
                <w:rFonts w:ascii="Times New Roman" w:eastAsia="Times New Roman" w:hAnsi="Times New Roman"/>
                <w:b/>
                <w:bCs/>
                <w:color w:val="000000"/>
                <w:sz w:val="24"/>
                <w:szCs w:val="24"/>
                <w:lang w:eastAsia="ru-RU"/>
              </w:rPr>
              <w:t>№ п/п</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B9402" w14:textId="77777777" w:rsidR="00252BD4" w:rsidRPr="000150E9" w:rsidRDefault="00252BD4" w:rsidP="00F2325F">
            <w:pPr>
              <w:spacing w:after="0" w:line="240" w:lineRule="auto"/>
              <w:jc w:val="center"/>
              <w:rPr>
                <w:rFonts w:ascii="Times New Roman" w:eastAsia="Times New Roman" w:hAnsi="Times New Roman"/>
                <w:b/>
                <w:bCs/>
                <w:color w:val="000000"/>
                <w:sz w:val="24"/>
                <w:szCs w:val="24"/>
                <w:lang w:eastAsia="ru-RU"/>
              </w:rPr>
            </w:pPr>
            <w:r w:rsidRPr="000150E9">
              <w:rPr>
                <w:rFonts w:ascii="Times New Roman" w:eastAsia="Times New Roman" w:hAnsi="Times New Roman"/>
                <w:b/>
                <w:bCs/>
                <w:color w:val="000000"/>
                <w:sz w:val="24"/>
                <w:szCs w:val="24"/>
                <w:lang w:eastAsia="ru-RU"/>
              </w:rPr>
              <w:t xml:space="preserve">Наименование </w:t>
            </w:r>
            <w:r>
              <w:rPr>
                <w:rFonts w:ascii="Times New Roman" w:eastAsia="Times New Roman" w:hAnsi="Times New Roman"/>
                <w:b/>
                <w:bCs/>
                <w:color w:val="000000"/>
                <w:sz w:val="24"/>
                <w:szCs w:val="24"/>
                <w:lang w:eastAsia="ru-RU"/>
              </w:rPr>
              <w:t>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0539B479" w14:textId="77777777" w:rsidR="00252BD4" w:rsidRPr="005014AB" w:rsidRDefault="00252BD4" w:rsidP="00F2325F">
            <w:pPr>
              <w:pStyle w:val="11"/>
              <w:widowControl w:val="0"/>
              <w:tabs>
                <w:tab w:val="clear" w:pos="851"/>
                <w:tab w:val="left" w:pos="0"/>
                <w:tab w:val="left" w:pos="1418"/>
              </w:tabs>
              <w:ind w:left="0"/>
              <w:jc w:val="center"/>
              <w:rPr>
                <w:color w:val="auto"/>
                <w:szCs w:val="24"/>
              </w:rPr>
            </w:pPr>
            <w:r w:rsidRPr="005014AB">
              <w:rPr>
                <w:b/>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CD2BB9" w14:textId="77777777" w:rsidR="00252BD4" w:rsidRPr="000150E9" w:rsidRDefault="00252BD4" w:rsidP="00F2325F">
            <w:pPr>
              <w:spacing w:after="0" w:line="240" w:lineRule="auto"/>
              <w:jc w:val="center"/>
              <w:rPr>
                <w:rFonts w:ascii="Times New Roman" w:eastAsia="Times New Roman" w:hAnsi="Times New Roman"/>
                <w:b/>
                <w:bCs/>
                <w:color w:val="000000"/>
                <w:sz w:val="24"/>
                <w:szCs w:val="24"/>
                <w:lang w:eastAsia="ru-RU"/>
              </w:rPr>
            </w:pPr>
            <w:r w:rsidRPr="000150E9">
              <w:rPr>
                <w:rFonts w:ascii="Times New Roman" w:eastAsia="Times New Roman" w:hAnsi="Times New Roman"/>
                <w:b/>
                <w:bCs/>
                <w:color w:val="000000"/>
                <w:sz w:val="24"/>
                <w:szCs w:val="24"/>
                <w:lang w:eastAsia="ru-RU"/>
              </w:rPr>
              <w:t>Кол</w:t>
            </w:r>
            <w:r>
              <w:rPr>
                <w:rFonts w:ascii="Times New Roman" w:eastAsia="Times New Roman" w:hAnsi="Times New Roman"/>
                <w:b/>
                <w:bCs/>
                <w:color w:val="000000"/>
                <w:sz w:val="24"/>
                <w:szCs w:val="24"/>
                <w:lang w:eastAsia="ru-RU"/>
              </w:rPr>
              <w:t>-</w:t>
            </w:r>
            <w:r w:rsidRPr="000150E9">
              <w:rPr>
                <w:rFonts w:ascii="Times New Roman" w:eastAsia="Times New Roman" w:hAnsi="Times New Roman"/>
                <w:b/>
                <w:bCs/>
                <w:color w:val="000000"/>
                <w:sz w:val="24"/>
                <w:szCs w:val="24"/>
                <w:lang w:eastAsia="ru-RU"/>
              </w:rPr>
              <w:t>во</w:t>
            </w:r>
            <w:r>
              <w:rPr>
                <w:rFonts w:ascii="Times New Roman" w:eastAsia="Times New Roman" w:hAnsi="Times New Roman"/>
                <w:b/>
                <w:bCs/>
                <w:color w:val="000000"/>
                <w:sz w:val="24"/>
                <w:szCs w:val="24"/>
                <w:lang w:eastAsia="ru-RU"/>
              </w:rPr>
              <w:t xml:space="preserve"> </w:t>
            </w:r>
          </w:p>
        </w:tc>
        <w:tc>
          <w:tcPr>
            <w:tcW w:w="1343" w:type="dxa"/>
            <w:tcBorders>
              <w:top w:val="single" w:sz="4" w:space="0" w:color="auto"/>
              <w:left w:val="single" w:sz="4" w:space="0" w:color="auto"/>
              <w:bottom w:val="single" w:sz="4" w:space="0" w:color="auto"/>
              <w:right w:val="single" w:sz="4" w:space="0" w:color="auto"/>
            </w:tcBorders>
            <w:vAlign w:val="center"/>
          </w:tcPr>
          <w:p w14:paraId="071320AB" w14:textId="77777777" w:rsidR="00252BD4" w:rsidRPr="000955AA" w:rsidRDefault="00252BD4" w:rsidP="00F2325F">
            <w:pPr>
              <w:spacing w:after="0" w:line="240" w:lineRule="auto"/>
              <w:jc w:val="center"/>
              <w:rPr>
                <w:rFonts w:ascii="Times New Roman" w:eastAsia="Times New Roman" w:hAnsi="Times New Roman"/>
                <w:b/>
                <w:bCs/>
                <w:color w:val="000000"/>
                <w:sz w:val="24"/>
                <w:szCs w:val="24"/>
                <w:lang w:eastAsia="ru-RU"/>
              </w:rPr>
            </w:pPr>
            <w:r w:rsidRPr="000955AA">
              <w:rPr>
                <w:rFonts w:ascii="Times New Roman" w:eastAsia="Times New Roman" w:hAnsi="Times New Roman"/>
                <w:b/>
                <w:bCs/>
                <w:color w:val="000000"/>
                <w:sz w:val="24"/>
                <w:szCs w:val="24"/>
                <w:lang w:eastAsia="ru-RU"/>
              </w:rPr>
              <w:t xml:space="preserve">Страна происхождения товара </w:t>
            </w:r>
          </w:p>
        </w:tc>
        <w:tc>
          <w:tcPr>
            <w:tcW w:w="991" w:type="dxa"/>
            <w:tcBorders>
              <w:top w:val="single" w:sz="4" w:space="0" w:color="auto"/>
              <w:left w:val="single" w:sz="4" w:space="0" w:color="auto"/>
              <w:bottom w:val="single" w:sz="4" w:space="0" w:color="auto"/>
              <w:right w:val="single" w:sz="4" w:space="0" w:color="auto"/>
            </w:tcBorders>
            <w:vAlign w:val="center"/>
          </w:tcPr>
          <w:p w14:paraId="03D8E60A" w14:textId="77777777" w:rsidR="00252BD4" w:rsidRPr="000955AA" w:rsidRDefault="00252BD4" w:rsidP="00F2325F">
            <w:pPr>
              <w:spacing w:after="0" w:line="240" w:lineRule="auto"/>
              <w:ind w:left="10" w:right="62" w:hanging="10"/>
              <w:jc w:val="center"/>
              <w:rPr>
                <w:rFonts w:ascii="Times New Roman" w:eastAsia="Times New Roman" w:hAnsi="Times New Roman"/>
                <w:b/>
                <w:bCs/>
                <w:color w:val="000000"/>
                <w:sz w:val="24"/>
                <w:szCs w:val="24"/>
                <w:lang w:eastAsia="ru-RU"/>
              </w:rPr>
            </w:pPr>
            <w:r w:rsidRPr="000955AA">
              <w:rPr>
                <w:rFonts w:ascii="Times New Roman" w:eastAsia="Times New Roman" w:hAnsi="Times New Roman"/>
                <w:b/>
                <w:bCs/>
                <w:color w:val="000000"/>
                <w:sz w:val="24"/>
                <w:szCs w:val="24"/>
                <w:lang w:eastAsia="ru-RU"/>
              </w:rPr>
              <w:t>Цена за ед. измерения, руб. ( в т.ч. НДС/ без НДС)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DBDAA" w14:textId="77777777" w:rsidR="00252BD4" w:rsidRPr="000955AA" w:rsidRDefault="00252BD4" w:rsidP="00F2325F">
            <w:pPr>
              <w:spacing w:after="0" w:line="240" w:lineRule="auto"/>
              <w:ind w:left="10" w:right="62" w:hanging="10"/>
              <w:jc w:val="center"/>
              <w:rPr>
                <w:rFonts w:ascii="Times New Roman" w:eastAsia="Times New Roman" w:hAnsi="Times New Roman"/>
                <w:b/>
                <w:bCs/>
                <w:color w:val="000000"/>
                <w:sz w:val="24"/>
                <w:szCs w:val="24"/>
                <w:lang w:eastAsia="ru-RU"/>
              </w:rPr>
            </w:pPr>
            <w:r w:rsidRPr="000955AA">
              <w:rPr>
                <w:rFonts w:ascii="Times New Roman" w:eastAsia="Times New Roman" w:hAnsi="Times New Roman"/>
                <w:b/>
                <w:bCs/>
                <w:color w:val="000000"/>
                <w:sz w:val="24"/>
                <w:szCs w:val="24"/>
                <w:lang w:eastAsia="ru-RU"/>
              </w:rPr>
              <w:t>Стоимость, руб.</w:t>
            </w:r>
            <w:r w:rsidRPr="000955AA">
              <w:rPr>
                <w:rFonts w:ascii="Times New Roman" w:eastAsia="Times New Roman" w:hAnsi="Times New Roman"/>
                <w:b/>
                <w:bCs/>
                <w:color w:val="000000"/>
                <w:sz w:val="24"/>
                <w:szCs w:val="24"/>
                <w:lang w:eastAsia="ru-RU"/>
              </w:rPr>
              <w:br/>
              <w:t xml:space="preserve"> ( в т.ч. НДС/ без НДС)</w:t>
            </w:r>
          </w:p>
        </w:tc>
      </w:tr>
      <w:tr w:rsidR="00194EBC" w:rsidRPr="000150E9" w14:paraId="3450A90D" w14:textId="77777777" w:rsidTr="00E2684C">
        <w:trPr>
          <w:trHeight w:val="709"/>
          <w:jc w:val="center"/>
        </w:trPr>
        <w:tc>
          <w:tcPr>
            <w:tcW w:w="611" w:type="dxa"/>
            <w:tcBorders>
              <w:top w:val="nil"/>
              <w:left w:val="single" w:sz="4" w:space="0" w:color="auto"/>
              <w:bottom w:val="single" w:sz="4" w:space="0" w:color="auto"/>
              <w:right w:val="single" w:sz="4" w:space="0" w:color="auto"/>
            </w:tcBorders>
            <w:shd w:val="clear" w:color="auto" w:fill="auto"/>
            <w:noWrap/>
            <w:vAlign w:val="center"/>
            <w:hideMark/>
          </w:tcPr>
          <w:p w14:paraId="05DFD0E4" w14:textId="77777777" w:rsidR="00194EBC" w:rsidRPr="000150E9" w:rsidRDefault="00194EBC" w:rsidP="00194EBC">
            <w:pPr>
              <w:numPr>
                <w:ilvl w:val="0"/>
                <w:numId w:val="1"/>
              </w:numPr>
              <w:tabs>
                <w:tab w:val="left" w:pos="0"/>
              </w:tabs>
              <w:spacing w:after="0" w:line="240" w:lineRule="auto"/>
              <w:rPr>
                <w:rFonts w:ascii="Times New Roman" w:eastAsia="Times New Roman" w:hAnsi="Times New Roman"/>
                <w:sz w:val="24"/>
                <w:szCs w:val="24"/>
                <w:lang w:eastAsia="ru-RU"/>
              </w:rPr>
            </w:pPr>
            <w:r w:rsidRPr="000150E9">
              <w:rPr>
                <w:rFonts w:ascii="Times New Roman" w:eastAsia="Times New Roman" w:hAnsi="Times New Roman"/>
                <w:sz w:val="24"/>
                <w:szCs w:val="24"/>
                <w:lang w:eastAsia="ru-RU"/>
              </w:rPr>
              <w:t>1</w:t>
            </w:r>
          </w:p>
        </w:tc>
        <w:tc>
          <w:tcPr>
            <w:tcW w:w="3505" w:type="dxa"/>
            <w:tcBorders>
              <w:top w:val="single" w:sz="4" w:space="0" w:color="auto"/>
              <w:left w:val="nil"/>
              <w:bottom w:val="single" w:sz="4" w:space="0" w:color="auto"/>
              <w:right w:val="single" w:sz="4" w:space="0" w:color="auto"/>
            </w:tcBorders>
            <w:shd w:val="clear" w:color="auto" w:fill="auto"/>
            <w:noWrap/>
            <w:vAlign w:val="center"/>
            <w:hideMark/>
          </w:tcPr>
          <w:p w14:paraId="765D77D1" w14:textId="4F2F9346" w:rsidR="00194EBC" w:rsidRPr="00194EBC" w:rsidRDefault="00A81EDE" w:rsidP="00194EBC">
            <w:pPr>
              <w:rPr>
                <w:rFonts w:ascii="Times New Roman" w:hAnsi="Times New Roman"/>
                <w:color w:val="FF0000"/>
              </w:rPr>
            </w:pPr>
            <w:r w:rsidRPr="00A81EDE">
              <w:rPr>
                <w:rFonts w:ascii="Times New Roman" w:eastAsia="SimSun" w:hAnsi="Times New Roman" w:cs="Calibri"/>
                <w:color w:val="000000"/>
                <w:sz w:val="24"/>
                <w:szCs w:val="24"/>
              </w:rPr>
              <w:t xml:space="preserve">Маска </w:t>
            </w:r>
            <w:proofErr w:type="spellStart"/>
            <w:r w:rsidRPr="00A81EDE">
              <w:rPr>
                <w:rFonts w:ascii="Times New Roman" w:eastAsia="SimSun" w:hAnsi="Times New Roman" w:cs="Calibri"/>
                <w:color w:val="000000"/>
                <w:sz w:val="24"/>
                <w:szCs w:val="24"/>
              </w:rPr>
              <w:t>полнолицевая</w:t>
            </w:r>
            <w:proofErr w:type="spellEnd"/>
            <w:r w:rsidRPr="00A81EDE">
              <w:rPr>
                <w:rFonts w:ascii="Times New Roman" w:eastAsia="SimSun" w:hAnsi="Times New Roman" w:cs="Calibri"/>
                <w:color w:val="000000"/>
                <w:sz w:val="24"/>
                <w:szCs w:val="24"/>
              </w:rPr>
              <w:t xml:space="preserve"> </w:t>
            </w:r>
            <w:r w:rsidRPr="00A81EDE">
              <w:rPr>
                <w:rFonts w:ascii="Times New Roman" w:eastAsia="SimSun" w:hAnsi="Times New Roman" w:cs="Calibri"/>
                <w:color w:val="000000"/>
                <w:sz w:val="24"/>
                <w:szCs w:val="24"/>
                <w:lang w:val="en-US"/>
              </w:rPr>
              <w:t>AGA</w:t>
            </w:r>
            <w:r w:rsidRPr="00A81EDE">
              <w:rPr>
                <w:rFonts w:ascii="Times New Roman" w:eastAsia="SimSun" w:hAnsi="Times New Roman" w:cs="Calibri"/>
                <w:color w:val="000000"/>
                <w:sz w:val="24"/>
                <w:szCs w:val="24"/>
              </w:rPr>
              <w:t xml:space="preserve"> </w:t>
            </w:r>
            <w:r w:rsidRPr="00A81EDE">
              <w:rPr>
                <w:rFonts w:ascii="Times New Roman" w:eastAsia="SimSun" w:hAnsi="Times New Roman" w:cs="Calibri"/>
                <w:color w:val="000000"/>
                <w:sz w:val="24"/>
                <w:szCs w:val="24"/>
                <w:lang w:val="en-US"/>
              </w:rPr>
              <w:t>MKII</w:t>
            </w:r>
            <w:r w:rsidRPr="00A81EDE">
              <w:rPr>
                <w:rFonts w:ascii="Times New Roman" w:eastAsia="SimSun" w:hAnsi="Times New Roman" w:cs="Calibri"/>
                <w:color w:val="000000"/>
                <w:sz w:val="24"/>
                <w:szCs w:val="24"/>
              </w:rPr>
              <w:t xml:space="preserve"> </w:t>
            </w:r>
            <w:r w:rsidRPr="00A81EDE">
              <w:rPr>
                <w:rFonts w:ascii="Times New Roman" w:eastAsia="SimSun" w:hAnsi="Times New Roman" w:cs="Calibri"/>
                <w:color w:val="000000"/>
                <w:sz w:val="24"/>
                <w:szCs w:val="24"/>
                <w:lang w:val="en-US"/>
              </w:rPr>
              <w:t>DIVATOR</w:t>
            </w:r>
            <w:r w:rsidRPr="00A81EDE">
              <w:rPr>
                <w:rFonts w:ascii="Times New Roman" w:eastAsia="SimSun" w:hAnsi="Times New Roman" w:cs="Calibri"/>
                <w:color w:val="000000"/>
                <w:sz w:val="24"/>
                <w:szCs w:val="24"/>
              </w:rPr>
              <w:t xml:space="preserve"> с атмосферным клапаном</w:t>
            </w:r>
          </w:p>
        </w:tc>
        <w:tc>
          <w:tcPr>
            <w:tcW w:w="851" w:type="dxa"/>
            <w:tcBorders>
              <w:top w:val="single" w:sz="4" w:space="0" w:color="auto"/>
              <w:left w:val="nil"/>
              <w:bottom w:val="single" w:sz="4" w:space="0" w:color="auto"/>
              <w:right w:val="single" w:sz="4" w:space="0" w:color="auto"/>
            </w:tcBorders>
            <w:vAlign w:val="center"/>
          </w:tcPr>
          <w:p w14:paraId="7ACA8795" w14:textId="48BCA1BD" w:rsidR="00194EBC" w:rsidRPr="00B27BC7" w:rsidRDefault="00194EBC" w:rsidP="00194EBC">
            <w:pPr>
              <w:spacing w:after="0"/>
              <w:ind w:left="71"/>
              <w:rPr>
                <w:rFonts w:ascii="Times New Roman" w:hAnsi="Times New Roman"/>
              </w:rPr>
            </w:pPr>
            <w:proofErr w:type="spellStart"/>
            <w:r>
              <w:rPr>
                <w:rFonts w:ascii="Times New Roman" w:hAnsi="Times New Roman"/>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6C0464E" w14:textId="7E2CB2BD" w:rsidR="00194EBC" w:rsidRPr="00B27BC7" w:rsidRDefault="00194EBC" w:rsidP="00194EBC">
            <w:pPr>
              <w:spacing w:after="0"/>
              <w:ind w:left="20"/>
              <w:jc w:val="center"/>
              <w:rPr>
                <w:rFonts w:ascii="Times New Roman" w:hAnsi="Times New Roman"/>
              </w:rPr>
            </w:pPr>
            <w:r>
              <w:rPr>
                <w:rFonts w:ascii="Times New Roman" w:hAnsi="Times New Roman"/>
              </w:rPr>
              <w:t>1</w:t>
            </w:r>
          </w:p>
        </w:tc>
        <w:tc>
          <w:tcPr>
            <w:tcW w:w="1343" w:type="dxa"/>
            <w:tcBorders>
              <w:top w:val="single" w:sz="4" w:space="0" w:color="auto"/>
              <w:left w:val="nil"/>
              <w:bottom w:val="single" w:sz="4" w:space="0" w:color="auto"/>
              <w:right w:val="single" w:sz="4" w:space="0" w:color="auto"/>
            </w:tcBorders>
            <w:vAlign w:val="center"/>
          </w:tcPr>
          <w:p w14:paraId="5955FCD2" w14:textId="77777777" w:rsidR="00194EBC" w:rsidRPr="000955AA" w:rsidRDefault="00194EBC" w:rsidP="00194EBC">
            <w:pPr>
              <w:spacing w:after="0" w:line="240" w:lineRule="auto"/>
              <w:jc w:val="center"/>
              <w:rPr>
                <w:rFonts w:ascii="Times New Roman" w:eastAsia="Times New Roman" w:hAnsi="Times New Roman"/>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vAlign w:val="center"/>
          </w:tcPr>
          <w:p w14:paraId="52D0E000" w14:textId="77777777" w:rsidR="00194EBC" w:rsidRPr="000150E9" w:rsidRDefault="00194EBC" w:rsidP="00194EBC">
            <w:pPr>
              <w:spacing w:after="0" w:line="240" w:lineRule="auto"/>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2E466E" w14:textId="77777777" w:rsidR="00194EBC" w:rsidRPr="000150E9" w:rsidRDefault="00194EBC" w:rsidP="00194EBC">
            <w:pPr>
              <w:spacing w:after="0" w:line="240" w:lineRule="auto"/>
              <w:jc w:val="center"/>
              <w:rPr>
                <w:rFonts w:ascii="Times New Roman" w:eastAsia="Times New Roman" w:hAnsi="Times New Roman"/>
                <w:sz w:val="24"/>
                <w:szCs w:val="24"/>
                <w:lang w:eastAsia="ru-RU"/>
              </w:rPr>
            </w:pPr>
          </w:p>
        </w:tc>
      </w:tr>
      <w:tr w:rsidR="00252BD4" w:rsidRPr="000150E9" w14:paraId="2C1095B5" w14:textId="77777777" w:rsidTr="00F2325F">
        <w:trPr>
          <w:trHeight w:val="30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23493" w14:textId="77777777" w:rsidR="00252BD4" w:rsidRPr="000150E9" w:rsidRDefault="00252BD4" w:rsidP="00F2325F">
            <w:pPr>
              <w:spacing w:after="0" w:line="240" w:lineRule="auto"/>
              <w:jc w:val="center"/>
              <w:rPr>
                <w:rFonts w:ascii="Times New Roman" w:eastAsia="Times New Roman" w:hAnsi="Times New Roman"/>
                <w:sz w:val="24"/>
                <w:szCs w:val="24"/>
                <w:lang w:eastAsia="ru-RU"/>
              </w:rPr>
            </w:pPr>
          </w:p>
        </w:tc>
        <w:tc>
          <w:tcPr>
            <w:tcW w:w="7682" w:type="dxa"/>
            <w:gridSpan w:val="5"/>
            <w:tcBorders>
              <w:top w:val="single" w:sz="4" w:space="0" w:color="auto"/>
              <w:left w:val="nil"/>
              <w:bottom w:val="single" w:sz="4" w:space="0" w:color="auto"/>
              <w:right w:val="single" w:sz="4" w:space="0" w:color="auto"/>
            </w:tcBorders>
            <w:shd w:val="clear" w:color="auto" w:fill="auto"/>
            <w:noWrap/>
          </w:tcPr>
          <w:p w14:paraId="4517DE7E" w14:textId="77777777" w:rsidR="00252BD4" w:rsidRPr="000150E9" w:rsidRDefault="00252BD4" w:rsidP="00F2325F">
            <w:pPr>
              <w:spacing w:after="0" w:line="240" w:lineRule="auto"/>
              <w:jc w:val="right"/>
              <w:rPr>
                <w:rFonts w:ascii="Times New Roman" w:eastAsia="Times New Roman" w:hAnsi="Times New Roman"/>
                <w:b/>
                <w:bCs/>
                <w:i/>
                <w:iCs/>
                <w:color w:val="000000"/>
                <w:sz w:val="24"/>
                <w:szCs w:val="24"/>
                <w:lang w:eastAsia="ru-RU"/>
              </w:rPr>
            </w:pPr>
            <w:r w:rsidRPr="000150E9">
              <w:rPr>
                <w:rFonts w:ascii="Times New Roman" w:eastAsia="Times New Roman" w:hAnsi="Times New Roman"/>
                <w:b/>
                <w:bCs/>
                <w:i/>
                <w:iCs/>
                <w:color w:val="000000"/>
                <w:sz w:val="24"/>
                <w:szCs w:val="24"/>
                <w:lang w:eastAsia="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BF619D" w14:textId="77777777" w:rsidR="00252BD4" w:rsidRPr="000150E9" w:rsidRDefault="00252BD4" w:rsidP="00F2325F">
            <w:pPr>
              <w:spacing w:after="0" w:line="240" w:lineRule="auto"/>
              <w:jc w:val="center"/>
              <w:rPr>
                <w:rFonts w:ascii="Times New Roman" w:eastAsia="Times New Roman" w:hAnsi="Times New Roman"/>
                <w:b/>
                <w:bCs/>
                <w:i/>
                <w:iCs/>
                <w:color w:val="000000"/>
                <w:sz w:val="24"/>
                <w:szCs w:val="24"/>
                <w:lang w:eastAsia="ru-RU"/>
              </w:rPr>
            </w:pPr>
          </w:p>
        </w:tc>
      </w:tr>
    </w:tbl>
    <w:p w14:paraId="134C1A25"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p>
    <w:p w14:paraId="6993CBAA"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667"/>
        <w:gridCol w:w="4668"/>
      </w:tblGrid>
      <w:tr w:rsidR="00252BD4" w14:paraId="37642094" w14:textId="77777777" w:rsidTr="00F2325F">
        <w:trPr>
          <w:jc w:val="center"/>
        </w:trPr>
        <w:tc>
          <w:tcPr>
            <w:tcW w:w="4667" w:type="dxa"/>
            <w:shd w:val="clear" w:color="auto" w:fill="auto"/>
          </w:tcPr>
          <w:p w14:paraId="65F92ADF" w14:textId="77777777" w:rsidR="00252BD4" w:rsidRPr="00394939" w:rsidRDefault="00252BD4" w:rsidP="00F2325F">
            <w:pPr>
              <w:widowControl w:val="0"/>
              <w:spacing w:line="240" w:lineRule="auto"/>
              <w:ind w:right="62"/>
              <w:jc w:val="center"/>
              <w:rPr>
                <w:rFonts w:ascii="Times New Roman" w:eastAsia="Times New Roman" w:hAnsi="Times New Roman"/>
                <w:bCs/>
                <w:color w:val="000000"/>
                <w:sz w:val="24"/>
                <w:szCs w:val="24"/>
                <w:lang w:eastAsia="ru-RU"/>
              </w:rPr>
            </w:pPr>
            <w:r w:rsidRPr="00394939">
              <w:rPr>
                <w:rFonts w:ascii="Times New Roman" w:eastAsia="Times New Roman" w:hAnsi="Times New Roman"/>
                <w:b/>
                <w:bCs/>
                <w:color w:val="000000"/>
                <w:sz w:val="24"/>
                <w:szCs w:val="24"/>
                <w:lang w:eastAsia="ru-RU"/>
              </w:rPr>
              <w:t>Заказчик</w:t>
            </w:r>
          </w:p>
        </w:tc>
        <w:tc>
          <w:tcPr>
            <w:tcW w:w="4668" w:type="dxa"/>
            <w:shd w:val="clear" w:color="auto" w:fill="auto"/>
          </w:tcPr>
          <w:p w14:paraId="22EE9F5B" w14:textId="77777777" w:rsidR="00252BD4" w:rsidRPr="00394939" w:rsidRDefault="00252BD4" w:rsidP="00F2325F">
            <w:pPr>
              <w:widowControl w:val="0"/>
              <w:spacing w:line="240" w:lineRule="auto"/>
              <w:ind w:right="62"/>
              <w:jc w:val="center"/>
              <w:rPr>
                <w:rFonts w:ascii="Times New Roman" w:eastAsia="Times New Roman" w:hAnsi="Times New Roman"/>
                <w:bCs/>
                <w:color w:val="000000"/>
                <w:sz w:val="24"/>
                <w:szCs w:val="24"/>
                <w:lang w:eastAsia="ru-RU"/>
              </w:rPr>
            </w:pPr>
            <w:r w:rsidRPr="00394939">
              <w:rPr>
                <w:rFonts w:ascii="Times New Roman" w:eastAsia="Times New Roman" w:hAnsi="Times New Roman"/>
                <w:b/>
                <w:bCs/>
                <w:color w:val="000000"/>
                <w:sz w:val="24"/>
                <w:szCs w:val="24"/>
                <w:lang w:eastAsia="ru-RU"/>
              </w:rPr>
              <w:t>Поставщик</w:t>
            </w:r>
          </w:p>
        </w:tc>
      </w:tr>
      <w:tr w:rsidR="00252BD4" w14:paraId="4D053656" w14:textId="77777777" w:rsidTr="00F2325F">
        <w:trPr>
          <w:jc w:val="center"/>
        </w:trPr>
        <w:tc>
          <w:tcPr>
            <w:tcW w:w="4667" w:type="dxa"/>
            <w:shd w:val="clear" w:color="auto" w:fill="auto"/>
          </w:tcPr>
          <w:p w14:paraId="1742A24A"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c>
          <w:tcPr>
            <w:tcW w:w="4668" w:type="dxa"/>
            <w:shd w:val="clear" w:color="auto" w:fill="auto"/>
          </w:tcPr>
          <w:p w14:paraId="7258A029"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67B138EC" w14:textId="77777777" w:rsidTr="00F2325F">
        <w:trPr>
          <w:jc w:val="center"/>
        </w:trPr>
        <w:tc>
          <w:tcPr>
            <w:tcW w:w="4667" w:type="dxa"/>
            <w:shd w:val="clear" w:color="auto" w:fill="auto"/>
          </w:tcPr>
          <w:p w14:paraId="5C025B61" w14:textId="77777777" w:rsidR="00252BD4" w:rsidRPr="00394939" w:rsidRDefault="00252BD4" w:rsidP="00F2325F">
            <w:pPr>
              <w:widowControl w:val="0"/>
              <w:spacing w:line="240" w:lineRule="auto"/>
              <w:ind w:right="62"/>
              <w:jc w:val="center"/>
              <w:rPr>
                <w:rFonts w:ascii="Times New Roman" w:eastAsia="Times New Roman" w:hAnsi="Times New Roman"/>
                <w:bCs/>
                <w:color w:val="000000"/>
                <w:sz w:val="24"/>
                <w:szCs w:val="24"/>
                <w:lang w:eastAsia="ru-RU"/>
              </w:rPr>
            </w:pPr>
            <w:r w:rsidRPr="00394939">
              <w:rPr>
                <w:rFonts w:ascii="Times New Roman" w:eastAsia="Times New Roman" w:hAnsi="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668" w:type="dxa"/>
            <w:shd w:val="clear" w:color="auto" w:fill="auto"/>
          </w:tcPr>
          <w:p w14:paraId="617885C8"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0C4AFDEB" w14:textId="77777777" w:rsidTr="00F2325F">
        <w:trPr>
          <w:jc w:val="center"/>
        </w:trPr>
        <w:tc>
          <w:tcPr>
            <w:tcW w:w="4667" w:type="dxa"/>
            <w:shd w:val="clear" w:color="auto" w:fill="auto"/>
          </w:tcPr>
          <w:p w14:paraId="14E1ABD3" w14:textId="77777777" w:rsidR="00252BD4" w:rsidRPr="00394939" w:rsidRDefault="00252BD4" w:rsidP="00F2325F">
            <w:pPr>
              <w:widowControl w:val="0"/>
              <w:spacing w:line="240" w:lineRule="auto"/>
              <w:ind w:left="10" w:right="62" w:hanging="10"/>
              <w:jc w:val="both"/>
              <w:rPr>
                <w:rFonts w:ascii="Times New Roman" w:eastAsia="Times New Roman" w:hAnsi="Times New Roman"/>
                <w:color w:val="000000"/>
                <w:sz w:val="24"/>
                <w:szCs w:val="24"/>
                <w:lang w:eastAsia="ru-RU"/>
              </w:rPr>
            </w:pPr>
            <w:r w:rsidRPr="00394939">
              <w:rPr>
                <w:rFonts w:ascii="Times New Roman" w:eastAsia="Times New Roman" w:hAnsi="Times New Roman"/>
                <w:bCs/>
                <w:color w:val="000000"/>
                <w:sz w:val="24"/>
                <w:szCs w:val="24"/>
                <w:lang w:eastAsia="ru-RU"/>
              </w:rPr>
              <w:t>Начальник</w:t>
            </w:r>
            <w:r w:rsidRPr="00394939">
              <w:rPr>
                <w:rFonts w:ascii="Times New Roman" w:eastAsia="Times New Roman" w:hAnsi="Times New Roman"/>
                <w:color w:val="000000"/>
                <w:sz w:val="24"/>
                <w:szCs w:val="24"/>
                <w:lang w:eastAsia="ru-RU"/>
              </w:rPr>
              <w:t xml:space="preserve"> </w:t>
            </w:r>
          </w:p>
          <w:p w14:paraId="30897B52"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r w:rsidRPr="00394939">
              <w:rPr>
                <w:rFonts w:ascii="Times New Roman" w:eastAsia="Times New Roman" w:hAnsi="Times New Roman"/>
                <w:color w:val="000000"/>
                <w:sz w:val="24"/>
                <w:szCs w:val="24"/>
                <w:lang w:eastAsia="ru-RU"/>
              </w:rPr>
              <w:t>регионального поисково-спасательного отряда</w:t>
            </w:r>
          </w:p>
        </w:tc>
        <w:tc>
          <w:tcPr>
            <w:tcW w:w="4668" w:type="dxa"/>
            <w:shd w:val="clear" w:color="auto" w:fill="auto"/>
          </w:tcPr>
          <w:p w14:paraId="254CBF13"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776F77D4" w14:textId="77777777" w:rsidTr="00F2325F">
        <w:trPr>
          <w:jc w:val="center"/>
        </w:trPr>
        <w:tc>
          <w:tcPr>
            <w:tcW w:w="4667" w:type="dxa"/>
            <w:shd w:val="clear" w:color="auto" w:fill="auto"/>
          </w:tcPr>
          <w:p w14:paraId="33FBD4D2"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c>
          <w:tcPr>
            <w:tcW w:w="4668" w:type="dxa"/>
            <w:shd w:val="clear" w:color="auto" w:fill="auto"/>
          </w:tcPr>
          <w:p w14:paraId="5F205BD2"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3B8E0AD6" w14:textId="77777777" w:rsidTr="00F2325F">
        <w:trPr>
          <w:jc w:val="center"/>
        </w:trPr>
        <w:tc>
          <w:tcPr>
            <w:tcW w:w="4667" w:type="dxa"/>
            <w:shd w:val="clear" w:color="auto" w:fill="auto"/>
          </w:tcPr>
          <w:p w14:paraId="0A54F97A"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78F381BA"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30C4B68E"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_________________ / Д.В. Гребенников</w:t>
            </w:r>
          </w:p>
          <w:p w14:paraId="059C3457"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ЭЦП</w:t>
            </w:r>
          </w:p>
        </w:tc>
        <w:tc>
          <w:tcPr>
            <w:tcW w:w="4668" w:type="dxa"/>
            <w:shd w:val="clear" w:color="auto" w:fill="auto"/>
          </w:tcPr>
          <w:p w14:paraId="54909D69"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4AF39AA3"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7E8042B7"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 xml:space="preserve">____________________ / </w:t>
            </w:r>
          </w:p>
          <w:p w14:paraId="198C6F14"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ЭЦП</w:t>
            </w:r>
          </w:p>
        </w:tc>
      </w:tr>
    </w:tbl>
    <w:p w14:paraId="534292E6"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p>
    <w:p w14:paraId="3C0A759F"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p>
    <w:p w14:paraId="784F1619" w14:textId="77777777" w:rsidR="00252BD4" w:rsidRDefault="00252BD4" w:rsidP="00252BD4">
      <w:pPr>
        <w:widowControl w:val="0"/>
        <w:spacing w:after="0" w:line="240" w:lineRule="auto"/>
        <w:rPr>
          <w:rFonts w:ascii="Times New Roman" w:eastAsia="Times New Roman" w:hAnsi="Times New Roman"/>
          <w:sz w:val="24"/>
          <w:szCs w:val="24"/>
          <w:lang w:eastAsia="ru-RU"/>
        </w:rPr>
      </w:pPr>
    </w:p>
    <w:p w14:paraId="0D0FA5E9" w14:textId="77777777" w:rsidR="00252BD4" w:rsidRDefault="00252BD4" w:rsidP="00252BD4">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2C5C939E" w14:textId="77777777" w:rsidR="00252BD4" w:rsidRDefault="00252BD4" w:rsidP="00252BD4">
      <w:pPr>
        <w:widowControl w:val="0"/>
        <w:spacing w:after="0" w:line="240" w:lineRule="auto"/>
        <w:jc w:val="right"/>
        <w:rPr>
          <w:rFonts w:ascii="Times New Roman" w:eastAsia="Times New Roman" w:hAnsi="Times New Roman"/>
          <w:sz w:val="24"/>
          <w:szCs w:val="24"/>
          <w:lang w:eastAsia="ru-RU"/>
        </w:rPr>
      </w:pPr>
    </w:p>
    <w:p w14:paraId="7697E22C" w14:textId="77777777" w:rsidR="00252BD4" w:rsidRPr="00DB3F66" w:rsidRDefault="00252BD4" w:rsidP="00252BD4">
      <w:pPr>
        <w:widowControl w:val="0"/>
        <w:spacing w:after="0" w:line="240" w:lineRule="auto"/>
        <w:jc w:val="right"/>
        <w:rPr>
          <w:rFonts w:ascii="Times New Roman" w:eastAsia="Times New Roman" w:hAnsi="Times New Roman"/>
          <w:b/>
          <w:sz w:val="24"/>
          <w:szCs w:val="24"/>
          <w:lang w:eastAsia="ru-RU"/>
        </w:rPr>
      </w:pPr>
      <w:r w:rsidRPr="00DB3F66">
        <w:rPr>
          <w:rFonts w:ascii="Times New Roman" w:eastAsia="Times New Roman" w:hAnsi="Times New Roman"/>
          <w:sz w:val="24"/>
          <w:szCs w:val="24"/>
          <w:lang w:eastAsia="ru-RU"/>
        </w:rPr>
        <w:t>Приложение № 2</w:t>
      </w:r>
    </w:p>
    <w:p w14:paraId="3BCCA0A7" w14:textId="74F0DEC4" w:rsidR="00252BD4" w:rsidRDefault="00252BD4" w:rsidP="00252BD4">
      <w:pPr>
        <w:widowControl w:val="0"/>
        <w:spacing w:after="0" w:line="240" w:lineRule="auto"/>
        <w:jc w:val="right"/>
        <w:rPr>
          <w:rFonts w:ascii="Times New Roman" w:eastAsia="Times New Roman" w:hAnsi="Times New Roman"/>
          <w:sz w:val="24"/>
          <w:szCs w:val="24"/>
          <w:lang w:eastAsia="ru-RU"/>
        </w:rPr>
      </w:pPr>
      <w:r w:rsidRPr="00DB3F66">
        <w:rPr>
          <w:rFonts w:ascii="Times New Roman" w:eastAsia="Times New Roman" w:hAnsi="Times New Roman"/>
          <w:sz w:val="24"/>
          <w:szCs w:val="24"/>
          <w:lang w:eastAsia="ru-RU"/>
        </w:rPr>
        <w:t>к Государственному Контракту</w:t>
      </w:r>
    </w:p>
    <w:p w14:paraId="579F000C" w14:textId="753414D4" w:rsidR="00A81EDE" w:rsidRDefault="00A81EDE" w:rsidP="00252BD4">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w:t>
      </w:r>
    </w:p>
    <w:p w14:paraId="6A0FFDFA" w14:textId="77777777" w:rsidR="00A81EDE" w:rsidRPr="00DB3F66" w:rsidRDefault="00A81EDE" w:rsidP="00252BD4">
      <w:pPr>
        <w:widowControl w:val="0"/>
        <w:spacing w:after="0" w:line="240" w:lineRule="auto"/>
        <w:jc w:val="right"/>
        <w:rPr>
          <w:rFonts w:ascii="Times New Roman" w:eastAsia="Times New Roman" w:hAnsi="Times New Roman"/>
          <w:sz w:val="24"/>
          <w:szCs w:val="24"/>
          <w:lang w:eastAsia="ru-RU"/>
        </w:rPr>
      </w:pPr>
    </w:p>
    <w:p w14:paraId="70EB23D1" w14:textId="77777777" w:rsidR="00A81EDE" w:rsidRPr="00A81EDE" w:rsidRDefault="00A81EDE" w:rsidP="00A81EDE">
      <w:pPr>
        <w:widowControl w:val="0"/>
        <w:suppressAutoHyphens/>
        <w:spacing w:after="0" w:line="240" w:lineRule="auto"/>
        <w:jc w:val="center"/>
        <w:rPr>
          <w:rFonts w:ascii="Times New Roman" w:eastAsia="Times New Roman" w:hAnsi="Times New Roman"/>
          <w:b/>
          <w:bCs/>
          <w:color w:val="00000A"/>
          <w:sz w:val="24"/>
          <w:szCs w:val="24"/>
          <w:lang w:eastAsia="ru-RU"/>
        </w:rPr>
      </w:pPr>
      <w:bookmarkStart w:id="0" w:name="_Toc14722806"/>
      <w:r w:rsidRPr="00A81EDE">
        <w:rPr>
          <w:rFonts w:ascii="Times New Roman" w:eastAsia="Times New Roman" w:hAnsi="Times New Roman"/>
          <w:b/>
          <w:bCs/>
          <w:color w:val="00000A"/>
          <w:sz w:val="24"/>
          <w:szCs w:val="24"/>
          <w:lang w:eastAsia="ru-RU"/>
        </w:rPr>
        <w:t>ТЕХНИЧЕСКОЕ ЗАДАНИЕ</w:t>
      </w:r>
    </w:p>
    <w:p w14:paraId="07C9FCFE" w14:textId="77777777" w:rsidR="00A81EDE" w:rsidRPr="00A81EDE" w:rsidRDefault="00A81EDE" w:rsidP="00A81EDE">
      <w:pPr>
        <w:widowControl w:val="0"/>
        <w:suppressAutoHyphens/>
        <w:spacing w:after="0" w:line="240" w:lineRule="auto"/>
        <w:jc w:val="right"/>
        <w:rPr>
          <w:rFonts w:ascii="Times New Roman" w:eastAsia="Times New Roman" w:hAnsi="Times New Roman"/>
          <w:color w:val="00000A"/>
          <w:sz w:val="24"/>
          <w:szCs w:val="24"/>
          <w:lang w:eastAsia="ru-RU"/>
        </w:rPr>
      </w:pPr>
    </w:p>
    <w:p w14:paraId="6AFB5DAF" w14:textId="77777777" w:rsidR="00A81EDE" w:rsidRPr="00A81EDE" w:rsidRDefault="00A81EDE" w:rsidP="00A81EDE">
      <w:pPr>
        <w:numPr>
          <w:ilvl w:val="0"/>
          <w:numId w:val="7"/>
        </w:numPr>
        <w:suppressAutoHyphens/>
        <w:spacing w:after="200" w:line="240" w:lineRule="auto"/>
        <w:jc w:val="center"/>
        <w:rPr>
          <w:rFonts w:ascii="Times New Roman" w:hAnsi="Times New Roman" w:cs="Calibri"/>
          <w:b/>
          <w:bCs/>
          <w:color w:val="00000A"/>
          <w:sz w:val="24"/>
          <w:szCs w:val="24"/>
        </w:rPr>
      </w:pPr>
      <w:r w:rsidRPr="00A81EDE">
        <w:rPr>
          <w:rFonts w:ascii="Times New Roman" w:hAnsi="Times New Roman" w:cs="Calibri"/>
          <w:b/>
          <w:bCs/>
          <w:color w:val="00000A"/>
          <w:sz w:val="24"/>
          <w:szCs w:val="24"/>
        </w:rPr>
        <w:t>Общие требования</w:t>
      </w:r>
    </w:p>
    <w:p w14:paraId="4845F25E" w14:textId="028F4E7E" w:rsidR="00A81EDE" w:rsidRPr="00A81EDE" w:rsidRDefault="00A81EDE" w:rsidP="00A81EDE">
      <w:pPr>
        <w:numPr>
          <w:ilvl w:val="1"/>
          <w:numId w:val="7"/>
        </w:numPr>
        <w:suppressAutoHyphens/>
        <w:autoSpaceDE w:val="0"/>
        <w:spacing w:after="200" w:line="276" w:lineRule="auto"/>
        <w:contextualSpacing/>
        <w:jc w:val="both"/>
        <w:rPr>
          <w:rFonts w:ascii="Times New Roman" w:eastAsia="SimSun" w:hAnsi="Times New Roman" w:cs="Calibri"/>
          <w:color w:val="000000"/>
          <w:sz w:val="24"/>
          <w:szCs w:val="24"/>
        </w:rPr>
      </w:pPr>
      <w:r w:rsidRPr="00A81EDE">
        <w:rPr>
          <w:rFonts w:ascii="Times New Roman" w:hAnsi="Times New Roman" w:cs="Calibri"/>
          <w:color w:val="00000A"/>
          <w:sz w:val="24"/>
          <w:szCs w:val="24"/>
        </w:rPr>
        <w:t xml:space="preserve">Предметом контракта является: Поставка </w:t>
      </w:r>
      <w:r w:rsidRPr="00A81EDE">
        <w:rPr>
          <w:rFonts w:ascii="Times New Roman" w:eastAsia="SimSun" w:hAnsi="Times New Roman" w:cs="Calibri"/>
          <w:color w:val="000000"/>
          <w:sz w:val="24"/>
          <w:szCs w:val="24"/>
        </w:rPr>
        <w:t>маски для водолазной системы связи для нужд ФГКУ «СЗ РПСО МЧС России».</w:t>
      </w:r>
    </w:p>
    <w:p w14:paraId="3E6FDA4A" w14:textId="77777777" w:rsidR="00A81EDE" w:rsidRPr="00A81EDE" w:rsidRDefault="00A81EDE" w:rsidP="00A81EDE">
      <w:pPr>
        <w:numPr>
          <w:ilvl w:val="1"/>
          <w:numId w:val="7"/>
        </w:numPr>
        <w:suppressAutoHyphens/>
        <w:autoSpaceDE w:val="0"/>
        <w:spacing w:after="0" w:line="240" w:lineRule="auto"/>
        <w:ind w:firstLine="709"/>
        <w:contextualSpacing/>
        <w:jc w:val="both"/>
        <w:rPr>
          <w:rFonts w:ascii="Times New Roman" w:eastAsia="SimSun" w:hAnsi="Times New Roman" w:cs="Calibri"/>
          <w:color w:val="00000A"/>
          <w:sz w:val="24"/>
          <w:szCs w:val="24"/>
        </w:rPr>
      </w:pPr>
      <w:r w:rsidRPr="00A81EDE">
        <w:rPr>
          <w:rFonts w:ascii="Times New Roman" w:eastAsia="Times New Roman" w:hAnsi="Times New Roman" w:cs="Calibri"/>
          <w:color w:val="00000A"/>
          <w:sz w:val="24"/>
          <w:szCs w:val="24"/>
        </w:rPr>
        <w:t xml:space="preserve"> </w:t>
      </w:r>
      <w:r w:rsidRPr="00A81EDE">
        <w:rPr>
          <w:rFonts w:ascii="Times New Roman" w:hAnsi="Times New Roman" w:cs="Calibri"/>
          <w:color w:val="00000A"/>
          <w:sz w:val="24"/>
          <w:szCs w:val="24"/>
        </w:rPr>
        <w:t>Коды по Общероссийскому классификатору продукции по видам экономической деятельности ОКПД 2 – 26.30.11.199</w:t>
      </w:r>
      <w:r w:rsidRPr="00A81EDE">
        <w:rPr>
          <w:rFonts w:ascii="Times New Roman" w:hAnsi="Times New Roman" w:cs="Calibri"/>
          <w:color w:val="00000A"/>
          <w:sz w:val="24"/>
          <w:szCs w:val="24"/>
        </w:rPr>
        <w:tab/>
        <w:t>Аппаратура коммуникационная передающая с приемными устройствами, не включенная в другие группировки, прочая.</w:t>
      </w:r>
    </w:p>
    <w:p w14:paraId="64161010" w14:textId="77777777" w:rsidR="00A81EDE" w:rsidRPr="00A81EDE" w:rsidRDefault="00A81EDE" w:rsidP="00A81EDE">
      <w:pPr>
        <w:suppressAutoHyphens/>
        <w:autoSpaceDE w:val="0"/>
        <w:spacing w:after="0" w:line="240" w:lineRule="auto"/>
        <w:ind w:left="709"/>
        <w:contextualSpacing/>
        <w:jc w:val="both"/>
        <w:rPr>
          <w:rFonts w:ascii="Times New Roman" w:hAnsi="Times New Roman" w:cs="Tms Rmn"/>
          <w:b/>
          <w:bCs/>
          <w:sz w:val="20"/>
          <w:szCs w:val="20"/>
          <w:lang w:eastAsia="ar-SA"/>
        </w:rPr>
      </w:pPr>
    </w:p>
    <w:p w14:paraId="3D732515" w14:textId="77777777" w:rsidR="00A81EDE" w:rsidRPr="00A81EDE" w:rsidRDefault="00A81EDE" w:rsidP="00A81EDE">
      <w:pPr>
        <w:suppressAutoHyphens/>
        <w:autoSpaceDE w:val="0"/>
        <w:spacing w:after="200" w:line="240" w:lineRule="auto"/>
        <w:contextualSpacing/>
        <w:jc w:val="center"/>
        <w:rPr>
          <w:rFonts w:ascii="Times New Roman" w:eastAsia="SimSun" w:hAnsi="Times New Roman" w:cs="Calibri"/>
          <w:color w:val="00000A"/>
          <w:sz w:val="24"/>
          <w:szCs w:val="24"/>
        </w:rPr>
      </w:pPr>
      <w:r w:rsidRPr="00A81EDE">
        <w:rPr>
          <w:rFonts w:ascii="Times New Roman" w:hAnsi="Times New Roman" w:cs="Calibri"/>
          <w:b/>
          <w:bCs/>
          <w:color w:val="00000A"/>
          <w:sz w:val="24"/>
          <w:szCs w:val="24"/>
        </w:rPr>
        <w:t>2.</w:t>
      </w:r>
      <w:r w:rsidRPr="00A81EDE">
        <w:rPr>
          <w:rFonts w:ascii="Times New Roman" w:hAnsi="Times New Roman" w:cs="Calibri"/>
          <w:b/>
          <w:bCs/>
          <w:color w:val="00000A"/>
          <w:sz w:val="24"/>
          <w:szCs w:val="24"/>
        </w:rPr>
        <w:tab/>
        <w:t>Источник финансирования контракта</w:t>
      </w:r>
    </w:p>
    <w:p w14:paraId="0562665B" w14:textId="77777777" w:rsidR="00A81EDE" w:rsidRPr="00A81EDE" w:rsidRDefault="00A81EDE" w:rsidP="00A81EDE">
      <w:pPr>
        <w:suppressAutoHyphens/>
        <w:spacing w:after="0" w:line="240" w:lineRule="auto"/>
        <w:jc w:val="both"/>
        <w:rPr>
          <w:rFonts w:ascii="Times New Roman" w:hAnsi="Times New Roman" w:cs="Calibri"/>
          <w:b/>
          <w:bCs/>
          <w:color w:val="00000A"/>
          <w:sz w:val="24"/>
          <w:szCs w:val="24"/>
        </w:rPr>
      </w:pPr>
    </w:p>
    <w:p w14:paraId="2AFD6EBA" w14:textId="77777777" w:rsidR="00A81EDE" w:rsidRPr="00A81EDE" w:rsidRDefault="00A81EDE" w:rsidP="00A81EDE">
      <w:pPr>
        <w:suppressAutoHyphens/>
        <w:spacing w:after="200" w:line="240" w:lineRule="auto"/>
        <w:ind w:firstLine="709"/>
        <w:rPr>
          <w:rFonts w:ascii="Times New Roman" w:eastAsia="SimSun" w:hAnsi="Times New Roman" w:cs="Calibri"/>
          <w:color w:val="00000A"/>
          <w:sz w:val="24"/>
          <w:szCs w:val="24"/>
        </w:rPr>
      </w:pPr>
      <w:r w:rsidRPr="00A81EDE">
        <w:rPr>
          <w:rFonts w:ascii="Times New Roman" w:hAnsi="Times New Roman" w:cs="Calibri"/>
          <w:bCs/>
          <w:color w:val="00000A"/>
          <w:sz w:val="24"/>
          <w:szCs w:val="24"/>
        </w:rPr>
        <w:t>2.1.</w:t>
      </w:r>
      <w:r w:rsidRPr="00A81EDE">
        <w:rPr>
          <w:rFonts w:ascii="Times New Roman" w:hAnsi="Times New Roman" w:cs="Calibri"/>
          <w:bCs/>
          <w:color w:val="00000A"/>
          <w:sz w:val="24"/>
          <w:szCs w:val="24"/>
        </w:rPr>
        <w:tab/>
        <w:t>Федеральный бюджет.</w:t>
      </w:r>
    </w:p>
    <w:p w14:paraId="578D9BDA" w14:textId="77777777" w:rsidR="00A81EDE" w:rsidRPr="00A81EDE" w:rsidRDefault="00A81EDE" w:rsidP="00A81EDE">
      <w:pPr>
        <w:suppressAutoHyphens/>
        <w:spacing w:after="200" w:line="240" w:lineRule="auto"/>
        <w:jc w:val="center"/>
        <w:rPr>
          <w:rFonts w:ascii="Times New Roman" w:hAnsi="Times New Roman" w:cs="Calibri"/>
          <w:b/>
          <w:bCs/>
          <w:color w:val="00000A"/>
          <w:sz w:val="24"/>
          <w:szCs w:val="24"/>
        </w:rPr>
      </w:pPr>
      <w:r w:rsidRPr="00A81EDE">
        <w:rPr>
          <w:rFonts w:ascii="Times New Roman" w:hAnsi="Times New Roman" w:cs="Calibri"/>
          <w:b/>
          <w:bCs/>
          <w:color w:val="00000A"/>
          <w:sz w:val="24"/>
          <w:szCs w:val="24"/>
        </w:rPr>
        <w:t>3.</w:t>
      </w:r>
      <w:r w:rsidRPr="00A81EDE">
        <w:rPr>
          <w:rFonts w:ascii="Times New Roman" w:hAnsi="Times New Roman" w:cs="Calibri"/>
          <w:b/>
          <w:bCs/>
          <w:color w:val="00000A"/>
          <w:sz w:val="24"/>
          <w:szCs w:val="24"/>
        </w:rPr>
        <w:tab/>
        <w:t>Цели и правовое основание контракта.</w:t>
      </w:r>
    </w:p>
    <w:p w14:paraId="6EA0E291" w14:textId="77777777" w:rsidR="00A81EDE" w:rsidRPr="00A81EDE" w:rsidRDefault="00A81EDE" w:rsidP="00A81EDE">
      <w:pPr>
        <w:suppressAutoHyphens/>
        <w:spacing w:after="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3.1.</w:t>
      </w:r>
      <w:r w:rsidRPr="00A81EDE">
        <w:rPr>
          <w:rFonts w:ascii="Times New Roman" w:hAnsi="Times New Roman" w:cs="Calibri"/>
          <w:b/>
          <w:color w:val="00000A"/>
          <w:sz w:val="24"/>
          <w:szCs w:val="24"/>
        </w:rPr>
        <w:t xml:space="preserve"> </w:t>
      </w:r>
      <w:r w:rsidRPr="00A81EDE">
        <w:rPr>
          <w:rFonts w:ascii="Times New Roman" w:hAnsi="Times New Roman" w:cs="Calibri"/>
          <w:b/>
          <w:color w:val="00000A"/>
          <w:sz w:val="24"/>
          <w:szCs w:val="24"/>
        </w:rPr>
        <w:tab/>
      </w:r>
      <w:r w:rsidRPr="00A81EDE">
        <w:rPr>
          <w:rFonts w:ascii="Times New Roman" w:hAnsi="Times New Roman" w:cs="Calibri"/>
          <w:color w:val="00000A"/>
          <w:sz w:val="24"/>
          <w:szCs w:val="24"/>
        </w:rPr>
        <w:t xml:space="preserve">Целью данного контракта является: </w:t>
      </w:r>
      <w:r w:rsidRPr="00A81EDE">
        <w:rPr>
          <w:rFonts w:ascii="Times New Roman" w:eastAsia="SimSun" w:hAnsi="Times New Roman" w:cs="Calibri"/>
          <w:color w:val="00000A"/>
          <w:sz w:val="24"/>
          <w:szCs w:val="24"/>
        </w:rPr>
        <w:t xml:space="preserve">Обеспечение водолазной службы ФГКУ «СЗРПСО МЧС России» </w:t>
      </w:r>
    </w:p>
    <w:p w14:paraId="2D20D5DB" w14:textId="77777777" w:rsidR="00A81EDE" w:rsidRPr="00A81EDE" w:rsidRDefault="00A81EDE" w:rsidP="00A81EDE">
      <w:pPr>
        <w:suppressAutoHyphens/>
        <w:spacing w:after="0" w:line="240" w:lineRule="auto"/>
        <w:ind w:firstLine="709"/>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rPr>
        <w:t>3.2.</w:t>
      </w:r>
      <w:r w:rsidRPr="00A81EDE">
        <w:rPr>
          <w:rFonts w:ascii="Times New Roman" w:eastAsia="SimSun" w:hAnsi="Times New Roman" w:cs="Calibri"/>
          <w:color w:val="00000A"/>
          <w:sz w:val="24"/>
          <w:szCs w:val="24"/>
        </w:rPr>
        <w:tab/>
        <w:t>Правовые основания:</w:t>
      </w:r>
    </w:p>
    <w:p w14:paraId="5FB8EBBA" w14:textId="77777777" w:rsidR="00A81EDE" w:rsidRPr="00A81EDE" w:rsidRDefault="00A81EDE" w:rsidP="00A81EDE">
      <w:pPr>
        <w:suppressAutoHyphens/>
        <w:spacing w:after="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bCs/>
          <w:color w:val="00000A"/>
          <w:sz w:val="24"/>
          <w:szCs w:val="24"/>
        </w:rPr>
        <w:t xml:space="preserve">3.2.1. </w:t>
      </w:r>
      <w:r w:rsidRPr="00A81EDE">
        <w:rPr>
          <w:rFonts w:ascii="Times New Roman" w:hAnsi="Times New Roman" w:cs="Calibri"/>
          <w:bCs/>
          <w:color w:val="00000A"/>
          <w:sz w:val="24"/>
          <w:szCs w:val="24"/>
        </w:rPr>
        <w:tab/>
        <w:t>План - график закупок, товаров, работ, услуг для нужд ФГКУ «СЗРПСО МЧС России», на 2026 год и плановый период 2027-2028 гг.</w:t>
      </w:r>
    </w:p>
    <w:p w14:paraId="54382F1D" w14:textId="77777777" w:rsidR="00A81EDE" w:rsidRPr="00A81EDE" w:rsidRDefault="00A81EDE" w:rsidP="00A81EDE">
      <w:pPr>
        <w:widowControl w:val="0"/>
        <w:tabs>
          <w:tab w:val="left" w:pos="851"/>
          <w:tab w:val="left" w:pos="993"/>
        </w:tabs>
        <w:suppressAutoHyphens/>
        <w:spacing w:before="60" w:after="0" w:line="240" w:lineRule="auto"/>
        <w:ind w:firstLine="680"/>
        <w:contextualSpacing/>
        <w:jc w:val="both"/>
        <w:rPr>
          <w:rFonts w:ascii="Times New Roman" w:eastAsia="Arial" w:hAnsi="Times New Roman" w:cs="Tms Rmn"/>
          <w:color w:val="000000"/>
          <w:sz w:val="24"/>
          <w:szCs w:val="24"/>
          <w:lang w:eastAsia="ar-SA"/>
        </w:rPr>
      </w:pPr>
      <w:r w:rsidRPr="00A81EDE">
        <w:rPr>
          <w:rFonts w:ascii="Times New Roman" w:hAnsi="Times New Roman" w:cs="Tms Rmn"/>
          <w:bCs/>
          <w:sz w:val="24"/>
          <w:szCs w:val="24"/>
          <w:lang w:eastAsia="ar-SA"/>
        </w:rPr>
        <w:t>3.2.2.</w:t>
      </w:r>
      <w:r w:rsidRPr="00A81EDE">
        <w:rPr>
          <w:rFonts w:ascii="Times New Roman" w:hAnsi="Times New Roman" w:cs="Tms Rmn"/>
          <w:bCs/>
          <w:sz w:val="24"/>
          <w:szCs w:val="24"/>
          <w:lang w:eastAsia="ar-SA"/>
        </w:rPr>
        <w:tab/>
      </w:r>
      <w:r w:rsidRPr="00A81EDE">
        <w:rPr>
          <w:rFonts w:ascii="Times New Roman" w:eastAsia="Arial" w:hAnsi="Times New Roman" w:cs="Tms Rmn"/>
          <w:color w:val="000000"/>
          <w:sz w:val="24"/>
          <w:szCs w:val="24"/>
          <w:lang w:eastAsia="ar-SA"/>
        </w:rPr>
        <w:t>Наименование водолазного имущества в соответствии с приказом МЧС Росси от 26.01.2021 № 30 "Об утверждении норм материально-технического обеспечения поисково-спасательных формирований Министерства Российской Федерации по делам гражданской обороны, чрезвычайным ситуациям и ликвидации последствий стихийных бедствий"</w:t>
      </w:r>
    </w:p>
    <w:p w14:paraId="0A743EA2" w14:textId="77777777" w:rsidR="00A81EDE" w:rsidRPr="00A81EDE" w:rsidRDefault="00A81EDE" w:rsidP="00A81EDE">
      <w:pPr>
        <w:widowControl w:val="0"/>
        <w:tabs>
          <w:tab w:val="left" w:pos="851"/>
          <w:tab w:val="left" w:pos="993"/>
        </w:tabs>
        <w:suppressAutoHyphens/>
        <w:spacing w:before="60" w:after="0" w:line="240" w:lineRule="auto"/>
        <w:ind w:firstLine="680"/>
        <w:contextualSpacing/>
        <w:jc w:val="both"/>
        <w:rPr>
          <w:rFonts w:ascii="Times New Roman" w:eastAsia="Arial" w:hAnsi="Times New Roman" w:cs="Tms Rmn"/>
          <w:sz w:val="24"/>
          <w:szCs w:val="24"/>
          <w:lang w:eastAsia="ar-SA"/>
        </w:rPr>
      </w:pPr>
    </w:p>
    <w:p w14:paraId="28939130" w14:textId="77777777" w:rsidR="00A81EDE" w:rsidRPr="00A81EDE" w:rsidRDefault="00A81EDE" w:rsidP="00A81EDE">
      <w:pPr>
        <w:suppressAutoHyphens/>
        <w:spacing w:after="200" w:line="240" w:lineRule="auto"/>
        <w:jc w:val="center"/>
        <w:rPr>
          <w:rFonts w:ascii="Times New Roman" w:hAnsi="Times New Roman" w:cs="Calibri"/>
          <w:b/>
          <w:color w:val="00000A"/>
          <w:sz w:val="24"/>
          <w:szCs w:val="24"/>
        </w:rPr>
      </w:pPr>
      <w:r w:rsidRPr="00A81EDE">
        <w:rPr>
          <w:rFonts w:ascii="Times New Roman" w:hAnsi="Times New Roman" w:cs="Calibri"/>
          <w:b/>
          <w:color w:val="00000A"/>
          <w:sz w:val="24"/>
          <w:szCs w:val="24"/>
        </w:rPr>
        <w:t>4. Место, условия и сроки (периоды) поставки товаров.</w:t>
      </w:r>
    </w:p>
    <w:p w14:paraId="4035AB17" w14:textId="77777777" w:rsidR="00A81EDE" w:rsidRPr="00A81EDE" w:rsidRDefault="00A81EDE" w:rsidP="00A81EDE">
      <w:pPr>
        <w:suppressAutoHyphens/>
        <w:spacing w:after="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4.1.</w:t>
      </w:r>
      <w:r w:rsidRPr="00A81EDE">
        <w:rPr>
          <w:rFonts w:ascii="Times New Roman" w:hAnsi="Times New Roman" w:cs="Calibri"/>
          <w:color w:val="00000A"/>
          <w:sz w:val="24"/>
          <w:szCs w:val="24"/>
        </w:rPr>
        <w:tab/>
        <w:t xml:space="preserve">Поставщик осуществляет поставку товара по адресам: </w:t>
      </w:r>
    </w:p>
    <w:p w14:paraId="65F16439"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 xml:space="preserve">- </w:t>
      </w:r>
      <w:r w:rsidRPr="00A81EDE">
        <w:rPr>
          <w:rFonts w:ascii="Times New Roman" w:eastAsia="SimSun" w:hAnsi="Times New Roman"/>
          <w:color w:val="00000A"/>
          <w:sz w:val="24"/>
          <w:szCs w:val="24"/>
        </w:rPr>
        <w:t>173020, г. Великий Новгород, ул. Державина, д. 5.</w:t>
      </w:r>
      <w:r w:rsidRPr="00A81EDE">
        <w:rPr>
          <w:rFonts w:ascii="Times New Roman" w:eastAsia="SimSun" w:hAnsi="Times New Roman" w:cs="Calibri"/>
          <w:color w:val="00000A"/>
          <w:sz w:val="24"/>
          <w:szCs w:val="24"/>
        </w:rPr>
        <w:t>;</w:t>
      </w:r>
    </w:p>
    <w:p w14:paraId="789EDADC"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4.2.</w:t>
      </w:r>
      <w:r w:rsidRPr="00A81EDE">
        <w:rPr>
          <w:rFonts w:ascii="Times New Roman" w:hAnsi="Times New Roman" w:cs="Calibri"/>
          <w:color w:val="00000A"/>
          <w:sz w:val="24"/>
          <w:szCs w:val="24"/>
        </w:rPr>
        <w:tab/>
        <w:t>Срок поставки товара: в течение 10 рабочих дней с момента заключения государственного контракта.</w:t>
      </w:r>
    </w:p>
    <w:p w14:paraId="013F294E"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4.3.</w:t>
      </w:r>
      <w:r w:rsidRPr="00A81EDE">
        <w:rPr>
          <w:rFonts w:ascii="Times New Roman" w:hAnsi="Times New Roman" w:cs="Calibri"/>
          <w:color w:val="00000A"/>
          <w:sz w:val="24"/>
          <w:szCs w:val="24"/>
        </w:rPr>
        <w:tab/>
        <w:t xml:space="preserve">Доставка товара осуществляется по адресам Заказчика, с понедельника по пятницу, в рабочее время с 9-00 до 15-00, </w:t>
      </w:r>
      <w:r w:rsidRPr="00A81EDE">
        <w:rPr>
          <w:rFonts w:ascii="Times New Roman" w:eastAsia="SimSun" w:hAnsi="Times New Roman" w:cs="Calibri"/>
          <w:color w:val="00000A"/>
          <w:sz w:val="24"/>
          <w:szCs w:val="24"/>
        </w:rPr>
        <w:t>не позднее, чем за 2 (два) рабочих дня Поставщик обязан уведомить Заказчика о готовности Товара к поставке, согласовать время и день поставки по электронной почте</w:t>
      </w:r>
      <w:r w:rsidRPr="00A81EDE">
        <w:rPr>
          <w:rFonts w:ascii="Times New Roman" w:hAnsi="Times New Roman" w:cs="Calibri"/>
          <w:color w:val="00000A"/>
          <w:sz w:val="24"/>
          <w:szCs w:val="24"/>
        </w:rPr>
        <w:t xml:space="preserve">, Все виды погрузочно-разгрузочных работ, подъем-спуск на этаж, погрузка на склад (в помещения Заказчика) входят в стоимость контракта. </w:t>
      </w:r>
    </w:p>
    <w:p w14:paraId="6F2040B8"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4.4.</w:t>
      </w:r>
      <w:r w:rsidRPr="00A81EDE">
        <w:rPr>
          <w:rFonts w:ascii="Times New Roman" w:hAnsi="Times New Roman" w:cs="Calibri"/>
          <w:color w:val="00000A"/>
          <w:sz w:val="24"/>
          <w:szCs w:val="24"/>
        </w:rPr>
        <w:tab/>
        <w:t xml:space="preserve">Поставка Товара осуществляется единовременно, частичная поставка товара не допускается. </w:t>
      </w:r>
    </w:p>
    <w:p w14:paraId="435FB334"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hAnsi="Times New Roman" w:cs="Calibri"/>
          <w:color w:val="00000A"/>
          <w:sz w:val="24"/>
          <w:szCs w:val="24"/>
        </w:rPr>
        <w:t>4.5.</w:t>
      </w:r>
      <w:r w:rsidRPr="00A81EDE">
        <w:rPr>
          <w:rFonts w:ascii="Times New Roman" w:hAnsi="Times New Roman" w:cs="Calibri"/>
          <w:color w:val="00000A"/>
          <w:sz w:val="24"/>
          <w:szCs w:val="24"/>
        </w:rPr>
        <w:tab/>
      </w:r>
      <w:r w:rsidRPr="00A81EDE">
        <w:rPr>
          <w:rFonts w:ascii="Times New Roman" w:eastAsia="SimSun" w:hAnsi="Times New Roman" w:cs="Calibri"/>
          <w:color w:val="00000A"/>
          <w:sz w:val="24"/>
          <w:szCs w:val="24"/>
        </w:rPr>
        <w:t xml:space="preserve">Сдача-приемка Товара осуществляется в присутствии представителя Поставщика (лицо, имеющее право действовать от имени Поставщика без доверенности или с доверенностью). </w:t>
      </w:r>
    </w:p>
    <w:p w14:paraId="496AA789" w14:textId="77777777" w:rsidR="00A81EDE" w:rsidRPr="00A81EDE" w:rsidRDefault="00A81EDE" w:rsidP="00A81EDE">
      <w:pPr>
        <w:suppressAutoHyphens/>
        <w:spacing w:after="0" w:line="240" w:lineRule="auto"/>
        <w:ind w:firstLine="709"/>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rPr>
        <w:t xml:space="preserve">4.6. При сдаче приемке производится тестовый запуск оборудования и обучение в размере не менее 14 часов работников отряда работе с оборудованием. </w:t>
      </w:r>
    </w:p>
    <w:p w14:paraId="1BA9FDDA"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rPr>
        <w:t xml:space="preserve">Обучение проводит сотрудник поставщика на местах. </w:t>
      </w:r>
    </w:p>
    <w:p w14:paraId="637C47D2" w14:textId="77777777" w:rsidR="00A81EDE" w:rsidRPr="00A81EDE" w:rsidRDefault="00A81EDE" w:rsidP="00A81EDE">
      <w:pPr>
        <w:suppressAutoHyphens/>
        <w:spacing w:after="0" w:line="240" w:lineRule="auto"/>
        <w:rPr>
          <w:rFonts w:ascii="Times New Roman" w:eastAsia="SimSun" w:hAnsi="Times New Roman" w:cs="Calibri"/>
          <w:color w:val="00000A"/>
          <w:sz w:val="24"/>
          <w:szCs w:val="24"/>
        </w:rPr>
      </w:pPr>
      <w:r w:rsidRPr="00A81EDE">
        <w:rPr>
          <w:rFonts w:ascii="Times New Roman" w:hAnsi="Times New Roman" w:cs="Calibri"/>
          <w:sz w:val="24"/>
          <w:szCs w:val="24"/>
        </w:rPr>
        <w:br w:type="page"/>
      </w:r>
    </w:p>
    <w:p w14:paraId="31DC22E6" w14:textId="77777777" w:rsidR="00A81EDE" w:rsidRPr="00A81EDE" w:rsidRDefault="00A81EDE" w:rsidP="00A81EDE">
      <w:pPr>
        <w:suppressAutoHyphens/>
        <w:spacing w:after="200" w:line="240" w:lineRule="auto"/>
        <w:ind w:firstLine="709"/>
        <w:jc w:val="both"/>
        <w:rPr>
          <w:rFonts w:ascii="Times New Roman" w:eastAsia="SimSun" w:hAnsi="Times New Roman" w:cs="Calibri"/>
          <w:color w:val="00000A"/>
          <w:sz w:val="24"/>
          <w:szCs w:val="24"/>
        </w:rPr>
      </w:pPr>
    </w:p>
    <w:p w14:paraId="6533A2B3" w14:textId="77777777" w:rsidR="00A81EDE" w:rsidRPr="00A81EDE" w:rsidRDefault="00A81EDE" w:rsidP="00A81EDE">
      <w:pPr>
        <w:suppressAutoHyphens/>
        <w:spacing w:after="200" w:line="240" w:lineRule="auto"/>
        <w:ind w:firstLine="567"/>
        <w:jc w:val="center"/>
        <w:rPr>
          <w:rFonts w:ascii="Times New Roman" w:hAnsi="Times New Roman" w:cs="Calibri"/>
          <w:b/>
          <w:color w:val="00000A"/>
          <w:sz w:val="24"/>
          <w:szCs w:val="24"/>
        </w:rPr>
      </w:pPr>
      <w:r w:rsidRPr="00A81EDE">
        <w:rPr>
          <w:rFonts w:ascii="Times New Roman" w:hAnsi="Times New Roman" w:cs="Calibri"/>
          <w:b/>
          <w:color w:val="00000A"/>
          <w:sz w:val="24"/>
          <w:szCs w:val="24"/>
        </w:rPr>
        <w:t>5. Описание объекта закупки.</w:t>
      </w:r>
    </w:p>
    <w:tbl>
      <w:tblPr>
        <w:tblW w:w="5000" w:type="pct"/>
        <w:tblLook w:val="04A0" w:firstRow="1" w:lastRow="0" w:firstColumn="1" w:lastColumn="0" w:noHBand="0" w:noVBand="1"/>
      </w:tblPr>
      <w:tblGrid>
        <w:gridCol w:w="563"/>
        <w:gridCol w:w="5020"/>
        <w:gridCol w:w="1326"/>
        <w:gridCol w:w="3004"/>
      </w:tblGrid>
      <w:tr w:rsidR="00A81EDE" w:rsidRPr="00A81EDE" w14:paraId="555F7C5C" w14:textId="77777777" w:rsidTr="000E39EA">
        <w:trPr>
          <w:trHeight w:val="522"/>
        </w:trPr>
        <w:tc>
          <w:tcPr>
            <w:tcW w:w="284" w:type="pct"/>
            <w:tcBorders>
              <w:top w:val="single" w:sz="4" w:space="0" w:color="000000"/>
              <w:left w:val="single" w:sz="4" w:space="0" w:color="000000"/>
              <w:bottom w:val="single" w:sz="4" w:space="0" w:color="000000"/>
              <w:right w:val="single" w:sz="4" w:space="0" w:color="000000"/>
            </w:tcBorders>
            <w:vAlign w:val="center"/>
          </w:tcPr>
          <w:p w14:paraId="08F5A25E" w14:textId="77777777" w:rsidR="00A81EDE" w:rsidRPr="00A81EDE" w:rsidRDefault="00A81EDE" w:rsidP="00A81EDE">
            <w:pPr>
              <w:widowControl w:val="0"/>
              <w:suppressAutoHyphens/>
              <w:spacing w:after="200" w:line="276" w:lineRule="auto"/>
              <w:jc w:val="center"/>
              <w:rPr>
                <w:rFonts w:ascii="Times New Roman" w:eastAsia="SimSun" w:hAnsi="Times New Roman" w:cs="Calibri"/>
                <w:color w:val="00000A"/>
                <w:sz w:val="24"/>
                <w:szCs w:val="24"/>
              </w:rPr>
            </w:pPr>
            <w:r w:rsidRPr="00A81EDE">
              <w:rPr>
                <w:rFonts w:ascii="Times New Roman" w:hAnsi="Times New Roman" w:cs="Calibri"/>
                <w:color w:val="00000A"/>
                <w:sz w:val="24"/>
                <w:szCs w:val="24"/>
              </w:rPr>
              <w:t>№</w:t>
            </w:r>
            <w:r w:rsidRPr="00A81EDE">
              <w:rPr>
                <w:rFonts w:ascii="Times New Roman" w:eastAsia="Times New Roman" w:hAnsi="Times New Roman" w:cs="Calibri"/>
                <w:color w:val="00000A"/>
                <w:sz w:val="24"/>
                <w:szCs w:val="24"/>
              </w:rPr>
              <w:t xml:space="preserve"> </w:t>
            </w:r>
            <w:r w:rsidRPr="00A81EDE">
              <w:rPr>
                <w:rFonts w:ascii="Times New Roman" w:hAnsi="Times New Roman" w:cs="Calibri"/>
                <w:color w:val="00000A"/>
                <w:sz w:val="24"/>
                <w:szCs w:val="24"/>
              </w:rPr>
              <w:t>п/п</w:t>
            </w:r>
          </w:p>
        </w:tc>
        <w:tc>
          <w:tcPr>
            <w:tcW w:w="2532" w:type="pct"/>
            <w:tcBorders>
              <w:top w:val="single" w:sz="4" w:space="0" w:color="000000"/>
              <w:left w:val="single" w:sz="4" w:space="0" w:color="000000"/>
              <w:bottom w:val="single" w:sz="4" w:space="0" w:color="000000"/>
              <w:right w:val="single" w:sz="4" w:space="0" w:color="000000"/>
            </w:tcBorders>
            <w:vAlign w:val="center"/>
          </w:tcPr>
          <w:p w14:paraId="5262B4DB" w14:textId="77777777" w:rsidR="00A81EDE" w:rsidRPr="00A81EDE" w:rsidRDefault="00A81EDE" w:rsidP="00A81EDE">
            <w:pPr>
              <w:widowControl w:val="0"/>
              <w:suppressAutoHyphens/>
              <w:spacing w:after="200" w:line="276" w:lineRule="auto"/>
              <w:jc w:val="center"/>
              <w:rPr>
                <w:rFonts w:ascii="Times New Roman" w:eastAsia="SimSun" w:hAnsi="Times New Roman" w:cs="Calibri"/>
                <w:color w:val="00000A"/>
                <w:sz w:val="24"/>
                <w:szCs w:val="24"/>
              </w:rPr>
            </w:pPr>
            <w:r w:rsidRPr="00A81EDE">
              <w:rPr>
                <w:rFonts w:ascii="Times New Roman" w:hAnsi="Times New Roman" w:cs="Calibri"/>
                <w:color w:val="00000A"/>
                <w:sz w:val="24"/>
                <w:szCs w:val="24"/>
              </w:rPr>
              <w:t xml:space="preserve">Наименование товара </w:t>
            </w:r>
          </w:p>
        </w:tc>
        <w:tc>
          <w:tcPr>
            <w:tcW w:w="669" w:type="pct"/>
            <w:tcBorders>
              <w:top w:val="single" w:sz="4" w:space="0" w:color="000000"/>
              <w:left w:val="single" w:sz="4" w:space="0" w:color="000000"/>
              <w:bottom w:val="single" w:sz="4" w:space="0" w:color="000000"/>
              <w:right w:val="single" w:sz="4" w:space="0" w:color="000000"/>
            </w:tcBorders>
            <w:vAlign w:val="center"/>
          </w:tcPr>
          <w:p w14:paraId="2FC1250E" w14:textId="77777777" w:rsidR="00A81EDE" w:rsidRPr="00A81EDE" w:rsidRDefault="00A81EDE" w:rsidP="00A81EDE">
            <w:pPr>
              <w:widowControl w:val="0"/>
              <w:suppressAutoHyphens/>
              <w:spacing w:after="200" w:line="276" w:lineRule="auto"/>
              <w:jc w:val="center"/>
              <w:rPr>
                <w:rFonts w:ascii="Times New Roman" w:hAnsi="Times New Roman" w:cs="Calibri"/>
                <w:color w:val="00000A"/>
                <w:sz w:val="24"/>
                <w:szCs w:val="24"/>
              </w:rPr>
            </w:pPr>
            <w:r w:rsidRPr="00A81EDE">
              <w:rPr>
                <w:rFonts w:ascii="Times New Roman" w:hAnsi="Times New Roman" w:cs="Calibri"/>
                <w:color w:val="00000A"/>
                <w:sz w:val="24"/>
                <w:szCs w:val="24"/>
              </w:rPr>
              <w:t>Единица измерения</w:t>
            </w:r>
          </w:p>
        </w:tc>
        <w:tc>
          <w:tcPr>
            <w:tcW w:w="1515" w:type="pct"/>
            <w:tcBorders>
              <w:top w:val="single" w:sz="4" w:space="0" w:color="000000"/>
              <w:left w:val="single" w:sz="4" w:space="0" w:color="000000"/>
              <w:bottom w:val="single" w:sz="4" w:space="0" w:color="000000"/>
              <w:right w:val="single" w:sz="4" w:space="0" w:color="000000"/>
            </w:tcBorders>
            <w:vAlign w:val="center"/>
          </w:tcPr>
          <w:p w14:paraId="1FB7485B" w14:textId="77777777" w:rsidR="00A81EDE" w:rsidRPr="00A81EDE" w:rsidRDefault="00A81EDE" w:rsidP="00A81EDE">
            <w:pPr>
              <w:widowControl w:val="0"/>
              <w:suppressAutoHyphens/>
              <w:spacing w:after="200" w:line="276" w:lineRule="auto"/>
              <w:jc w:val="center"/>
              <w:rPr>
                <w:rFonts w:ascii="Times New Roman" w:hAnsi="Times New Roman" w:cs="Calibri"/>
                <w:color w:val="00000A"/>
                <w:sz w:val="24"/>
                <w:szCs w:val="24"/>
              </w:rPr>
            </w:pPr>
            <w:r w:rsidRPr="00A81EDE">
              <w:rPr>
                <w:rFonts w:ascii="Times New Roman" w:hAnsi="Times New Roman" w:cs="Calibri"/>
                <w:color w:val="00000A"/>
                <w:sz w:val="24"/>
                <w:szCs w:val="24"/>
              </w:rPr>
              <w:t>Количество</w:t>
            </w:r>
          </w:p>
        </w:tc>
      </w:tr>
      <w:tr w:rsidR="00A81EDE" w:rsidRPr="00A81EDE" w14:paraId="1E3C017F" w14:textId="77777777" w:rsidTr="000E39EA">
        <w:tc>
          <w:tcPr>
            <w:tcW w:w="284" w:type="pct"/>
            <w:tcBorders>
              <w:top w:val="single" w:sz="4" w:space="0" w:color="000000"/>
              <w:left w:val="single" w:sz="4" w:space="0" w:color="000000"/>
              <w:bottom w:val="single" w:sz="4" w:space="0" w:color="000000"/>
              <w:right w:val="single" w:sz="4" w:space="0" w:color="000000"/>
            </w:tcBorders>
            <w:vAlign w:val="center"/>
          </w:tcPr>
          <w:p w14:paraId="4B32C331" w14:textId="77777777" w:rsidR="00A81EDE" w:rsidRPr="00A81EDE" w:rsidRDefault="00A81EDE" w:rsidP="00A81EDE">
            <w:pPr>
              <w:widowControl w:val="0"/>
              <w:suppressAutoHyphens/>
              <w:spacing w:after="0" w:line="276" w:lineRule="auto"/>
              <w:jc w:val="center"/>
              <w:rPr>
                <w:rFonts w:ascii="Times New Roman" w:hAnsi="Times New Roman" w:cs="Calibri"/>
                <w:color w:val="00000A"/>
                <w:sz w:val="24"/>
                <w:szCs w:val="24"/>
              </w:rPr>
            </w:pPr>
            <w:r w:rsidRPr="00A81EDE">
              <w:rPr>
                <w:rFonts w:ascii="Times New Roman" w:hAnsi="Times New Roman" w:cs="Calibri"/>
                <w:color w:val="00000A"/>
                <w:sz w:val="24"/>
                <w:szCs w:val="24"/>
              </w:rPr>
              <w:t>5</w:t>
            </w:r>
          </w:p>
        </w:tc>
        <w:tc>
          <w:tcPr>
            <w:tcW w:w="2532" w:type="pct"/>
            <w:tcBorders>
              <w:top w:val="single" w:sz="4" w:space="0" w:color="000000"/>
              <w:left w:val="single" w:sz="4" w:space="0" w:color="000000"/>
              <w:bottom w:val="single" w:sz="4" w:space="0" w:color="000000"/>
              <w:right w:val="single" w:sz="4" w:space="0" w:color="000000"/>
            </w:tcBorders>
            <w:vAlign w:val="center"/>
          </w:tcPr>
          <w:p w14:paraId="75770C9C" w14:textId="77777777" w:rsidR="00A81EDE" w:rsidRPr="00A81EDE" w:rsidRDefault="00A81EDE" w:rsidP="00A81EDE">
            <w:pPr>
              <w:suppressAutoHyphens/>
              <w:spacing w:after="0" w:line="276" w:lineRule="auto"/>
              <w:rPr>
                <w:rFonts w:ascii="Times New Roman" w:eastAsia="SimSun" w:hAnsi="Times New Roman" w:cs="Calibri"/>
                <w:color w:val="000000"/>
                <w:sz w:val="24"/>
                <w:szCs w:val="24"/>
              </w:rPr>
            </w:pPr>
            <w:r w:rsidRPr="00A81EDE">
              <w:rPr>
                <w:rFonts w:ascii="Times New Roman" w:eastAsia="SimSun" w:hAnsi="Times New Roman" w:cs="Calibri"/>
                <w:color w:val="000000"/>
                <w:sz w:val="24"/>
                <w:szCs w:val="24"/>
              </w:rPr>
              <w:t xml:space="preserve">Маска </w:t>
            </w:r>
            <w:proofErr w:type="spellStart"/>
            <w:r w:rsidRPr="00A81EDE">
              <w:rPr>
                <w:rFonts w:ascii="Times New Roman" w:eastAsia="SimSun" w:hAnsi="Times New Roman" w:cs="Calibri"/>
                <w:color w:val="000000"/>
                <w:sz w:val="24"/>
                <w:szCs w:val="24"/>
              </w:rPr>
              <w:t>полнолицевая</w:t>
            </w:r>
            <w:proofErr w:type="spellEnd"/>
            <w:r w:rsidRPr="00A81EDE">
              <w:rPr>
                <w:rFonts w:ascii="Times New Roman" w:eastAsia="SimSun" w:hAnsi="Times New Roman" w:cs="Calibri"/>
                <w:color w:val="000000"/>
                <w:sz w:val="24"/>
                <w:szCs w:val="24"/>
              </w:rPr>
              <w:t xml:space="preserve"> </w:t>
            </w:r>
            <w:r w:rsidRPr="00A81EDE">
              <w:rPr>
                <w:rFonts w:ascii="Times New Roman" w:eastAsia="SimSun" w:hAnsi="Times New Roman" w:cs="Calibri"/>
                <w:color w:val="000000"/>
                <w:sz w:val="24"/>
                <w:szCs w:val="24"/>
                <w:lang w:val="en-US"/>
              </w:rPr>
              <w:t>AGA</w:t>
            </w:r>
            <w:r w:rsidRPr="00A81EDE">
              <w:rPr>
                <w:rFonts w:ascii="Times New Roman" w:eastAsia="SimSun" w:hAnsi="Times New Roman" w:cs="Calibri"/>
                <w:color w:val="000000"/>
                <w:sz w:val="24"/>
                <w:szCs w:val="24"/>
              </w:rPr>
              <w:t xml:space="preserve"> </w:t>
            </w:r>
            <w:r w:rsidRPr="00A81EDE">
              <w:rPr>
                <w:rFonts w:ascii="Times New Roman" w:eastAsia="SimSun" w:hAnsi="Times New Roman" w:cs="Calibri"/>
                <w:color w:val="000000"/>
                <w:sz w:val="24"/>
                <w:szCs w:val="24"/>
                <w:lang w:val="en-US"/>
              </w:rPr>
              <w:t>MKII</w:t>
            </w:r>
            <w:r w:rsidRPr="00A81EDE">
              <w:rPr>
                <w:rFonts w:ascii="Times New Roman" w:eastAsia="SimSun" w:hAnsi="Times New Roman" w:cs="Calibri"/>
                <w:color w:val="000000"/>
                <w:sz w:val="24"/>
                <w:szCs w:val="24"/>
              </w:rPr>
              <w:t xml:space="preserve"> </w:t>
            </w:r>
            <w:r w:rsidRPr="00A81EDE">
              <w:rPr>
                <w:rFonts w:ascii="Times New Roman" w:eastAsia="SimSun" w:hAnsi="Times New Roman" w:cs="Calibri"/>
                <w:color w:val="000000"/>
                <w:sz w:val="24"/>
                <w:szCs w:val="24"/>
                <w:lang w:val="en-US"/>
              </w:rPr>
              <w:t>DIVATOR</w:t>
            </w:r>
            <w:r w:rsidRPr="00A81EDE">
              <w:rPr>
                <w:rFonts w:ascii="Times New Roman" w:eastAsia="SimSun" w:hAnsi="Times New Roman" w:cs="Calibri"/>
                <w:color w:val="000000"/>
                <w:sz w:val="24"/>
                <w:szCs w:val="24"/>
              </w:rPr>
              <w:t xml:space="preserve"> с атмосферным клапаном</w:t>
            </w:r>
          </w:p>
        </w:tc>
        <w:tc>
          <w:tcPr>
            <w:tcW w:w="669" w:type="pct"/>
            <w:tcBorders>
              <w:top w:val="single" w:sz="4" w:space="0" w:color="000000"/>
              <w:left w:val="single" w:sz="4" w:space="0" w:color="000000"/>
              <w:bottom w:val="single" w:sz="4" w:space="0" w:color="000000"/>
              <w:right w:val="single" w:sz="4" w:space="0" w:color="000000"/>
            </w:tcBorders>
            <w:vAlign w:val="center"/>
          </w:tcPr>
          <w:p w14:paraId="732BA665" w14:textId="77777777" w:rsidR="00A81EDE" w:rsidRPr="00A81EDE" w:rsidRDefault="00A81EDE" w:rsidP="00A81EDE">
            <w:pPr>
              <w:suppressAutoHyphens/>
              <w:spacing w:after="0" w:line="276" w:lineRule="auto"/>
              <w:jc w:val="center"/>
              <w:rPr>
                <w:rFonts w:ascii="Times New Roman" w:eastAsia="SimSun" w:hAnsi="Times New Roman" w:cs="Calibri"/>
                <w:color w:val="000000"/>
                <w:sz w:val="24"/>
                <w:szCs w:val="24"/>
              </w:rPr>
            </w:pPr>
            <w:proofErr w:type="spellStart"/>
            <w:r w:rsidRPr="00A81EDE">
              <w:rPr>
                <w:rFonts w:ascii="Times New Roman" w:eastAsia="SimSun" w:hAnsi="Times New Roman" w:cs="Calibri"/>
                <w:color w:val="000000"/>
                <w:sz w:val="24"/>
                <w:szCs w:val="24"/>
              </w:rPr>
              <w:t>шт</w:t>
            </w:r>
            <w:proofErr w:type="spellEnd"/>
          </w:p>
        </w:tc>
        <w:tc>
          <w:tcPr>
            <w:tcW w:w="1515" w:type="pct"/>
            <w:tcBorders>
              <w:top w:val="single" w:sz="4" w:space="0" w:color="000000"/>
              <w:left w:val="single" w:sz="4" w:space="0" w:color="000000"/>
              <w:bottom w:val="single" w:sz="4" w:space="0" w:color="000000"/>
              <w:right w:val="single" w:sz="4" w:space="0" w:color="000000"/>
            </w:tcBorders>
            <w:vAlign w:val="center"/>
          </w:tcPr>
          <w:p w14:paraId="6C9B55EB" w14:textId="77777777" w:rsidR="00A81EDE" w:rsidRPr="00A81EDE" w:rsidRDefault="00A81EDE" w:rsidP="00A81EDE">
            <w:pPr>
              <w:suppressAutoHyphens/>
              <w:spacing w:after="0" w:line="276" w:lineRule="auto"/>
              <w:jc w:val="center"/>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rPr>
              <w:t>1</w:t>
            </w:r>
          </w:p>
        </w:tc>
      </w:tr>
    </w:tbl>
    <w:p w14:paraId="7F1238FA" w14:textId="77777777" w:rsidR="00A81EDE" w:rsidRPr="00A81EDE" w:rsidRDefault="00A81EDE" w:rsidP="00A81EDE">
      <w:pPr>
        <w:tabs>
          <w:tab w:val="left" w:pos="1134"/>
        </w:tabs>
        <w:suppressAutoHyphens/>
        <w:spacing w:after="200" w:line="240" w:lineRule="auto"/>
        <w:ind w:firstLine="426"/>
        <w:jc w:val="center"/>
        <w:rPr>
          <w:rFonts w:ascii="Times New Roman" w:eastAsia="SimSun" w:hAnsi="Times New Roman" w:cs="Calibri"/>
          <w:b/>
          <w:color w:val="00000A"/>
          <w:sz w:val="24"/>
          <w:szCs w:val="24"/>
        </w:rPr>
      </w:pPr>
    </w:p>
    <w:p w14:paraId="7920D8D6" w14:textId="77777777" w:rsidR="00A81EDE" w:rsidRPr="00A81EDE" w:rsidRDefault="00A81EDE" w:rsidP="00A81EDE">
      <w:pPr>
        <w:tabs>
          <w:tab w:val="left" w:pos="1134"/>
        </w:tabs>
        <w:suppressAutoHyphens/>
        <w:spacing w:after="200" w:line="240" w:lineRule="auto"/>
        <w:ind w:firstLine="426"/>
        <w:jc w:val="center"/>
        <w:rPr>
          <w:rFonts w:ascii="Times New Roman" w:eastAsia="SimSun" w:hAnsi="Times New Roman" w:cs="Calibri"/>
          <w:b/>
          <w:color w:val="00000A"/>
          <w:sz w:val="24"/>
          <w:szCs w:val="24"/>
        </w:rPr>
      </w:pPr>
      <w:r w:rsidRPr="00A81EDE">
        <w:rPr>
          <w:rFonts w:ascii="Times New Roman" w:eastAsia="SimSun" w:hAnsi="Times New Roman" w:cs="Calibri"/>
          <w:b/>
          <w:color w:val="00000A"/>
          <w:sz w:val="24"/>
          <w:szCs w:val="24"/>
        </w:rPr>
        <w:t>5. Требования к качеству и безопасности товара</w:t>
      </w:r>
    </w:p>
    <w:p w14:paraId="7C2B7A0E" w14:textId="77777777" w:rsidR="00A81EDE" w:rsidRPr="00A81EDE" w:rsidRDefault="00A81EDE" w:rsidP="00A81EDE">
      <w:pPr>
        <w:tabs>
          <w:tab w:val="left" w:pos="1134"/>
        </w:tabs>
        <w:suppressAutoHyphens/>
        <w:spacing w:after="86" w:line="240" w:lineRule="auto"/>
        <w:ind w:firstLine="426"/>
        <w:jc w:val="both"/>
        <w:rPr>
          <w:rFonts w:ascii="Times New Roman" w:eastAsia="SimSun" w:hAnsi="Times New Roman" w:cs="Calibri"/>
          <w:color w:val="00000A"/>
          <w:sz w:val="24"/>
          <w:szCs w:val="24"/>
        </w:rPr>
      </w:pPr>
      <w:r w:rsidRPr="00A81EDE">
        <w:rPr>
          <w:rFonts w:ascii="Times New Roman" w:eastAsia="SimSun" w:hAnsi="Times New Roman" w:cs="Calibri"/>
          <w:bCs/>
          <w:color w:val="00000A"/>
          <w:sz w:val="24"/>
          <w:szCs w:val="24"/>
        </w:rPr>
        <w:t>5.1.</w:t>
      </w:r>
      <w:r w:rsidRPr="00A81EDE">
        <w:rPr>
          <w:rFonts w:ascii="Times New Roman" w:eastAsia="SimSun" w:hAnsi="Times New Roman" w:cs="Calibri"/>
          <w:bCs/>
          <w:color w:val="00000A"/>
          <w:sz w:val="24"/>
          <w:szCs w:val="24"/>
        </w:rPr>
        <w:tab/>
        <w:t xml:space="preserve">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 На товаре не должно быть следов повреждений и изменений. </w:t>
      </w:r>
    </w:p>
    <w:p w14:paraId="2AF67614" w14:textId="77777777" w:rsidR="00A81EDE" w:rsidRPr="00A81EDE" w:rsidRDefault="00A81EDE" w:rsidP="00A81EDE">
      <w:pPr>
        <w:tabs>
          <w:tab w:val="left" w:pos="1134"/>
        </w:tabs>
        <w:suppressAutoHyphens/>
        <w:spacing w:after="86" w:line="240" w:lineRule="auto"/>
        <w:ind w:firstLine="426"/>
        <w:jc w:val="both"/>
        <w:rPr>
          <w:rFonts w:ascii="Times New Roman" w:eastAsia="SimSun" w:hAnsi="Times New Roman" w:cs="Calibri"/>
          <w:color w:val="00000A"/>
          <w:sz w:val="24"/>
          <w:szCs w:val="24"/>
        </w:rPr>
      </w:pPr>
      <w:r w:rsidRPr="00A81EDE">
        <w:rPr>
          <w:rFonts w:ascii="Times New Roman" w:eastAsia="SimSun" w:hAnsi="Times New Roman" w:cs="Calibri"/>
          <w:bCs/>
          <w:color w:val="00000A"/>
          <w:sz w:val="24"/>
          <w:szCs w:val="24"/>
        </w:rPr>
        <w:t>5.2.</w:t>
      </w:r>
      <w:r w:rsidRPr="00A81EDE">
        <w:rPr>
          <w:rFonts w:ascii="Times New Roman" w:eastAsia="SimSun" w:hAnsi="Times New Roman" w:cs="Calibri"/>
          <w:bCs/>
          <w:color w:val="00000A"/>
          <w:sz w:val="24"/>
          <w:szCs w:val="24"/>
        </w:rPr>
        <w:tab/>
        <w:t xml:space="preserve">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w:t>
      </w:r>
    </w:p>
    <w:p w14:paraId="4C1CB502" w14:textId="77777777" w:rsidR="00A81EDE" w:rsidRPr="00A81EDE" w:rsidRDefault="00A81EDE" w:rsidP="00A81EDE">
      <w:pPr>
        <w:tabs>
          <w:tab w:val="left" w:pos="1134"/>
        </w:tabs>
        <w:suppressAutoHyphens/>
        <w:spacing w:after="86" w:line="240" w:lineRule="auto"/>
        <w:ind w:firstLine="426"/>
        <w:jc w:val="both"/>
        <w:rPr>
          <w:rFonts w:ascii="Times New Roman" w:eastAsia="SimSun" w:hAnsi="Times New Roman" w:cs="Calibri"/>
          <w:color w:val="00000A"/>
          <w:sz w:val="24"/>
          <w:szCs w:val="24"/>
        </w:rPr>
      </w:pPr>
      <w:r w:rsidRPr="00A81EDE">
        <w:rPr>
          <w:rFonts w:ascii="Times New Roman" w:eastAsia="SimSun" w:hAnsi="Times New Roman" w:cs="Calibri"/>
          <w:bCs/>
          <w:color w:val="00000A"/>
          <w:sz w:val="24"/>
          <w:szCs w:val="24"/>
        </w:rPr>
        <w:t>5.3.</w:t>
      </w:r>
      <w:r w:rsidRPr="00A81EDE">
        <w:rPr>
          <w:rFonts w:ascii="Times New Roman" w:eastAsia="SimSun" w:hAnsi="Times New Roman" w:cs="Calibri"/>
          <w:bCs/>
          <w:color w:val="00000A"/>
          <w:sz w:val="24"/>
          <w:szCs w:val="24"/>
        </w:rPr>
        <w:tab/>
        <w:t>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дата изготовления не ранее 2025 года.</w:t>
      </w:r>
    </w:p>
    <w:p w14:paraId="0458DC1B" w14:textId="77777777" w:rsidR="00A81EDE" w:rsidRPr="00A81EDE" w:rsidRDefault="00A81EDE" w:rsidP="00A81EDE">
      <w:pPr>
        <w:tabs>
          <w:tab w:val="left" w:pos="1134"/>
        </w:tabs>
        <w:suppressAutoHyphens/>
        <w:spacing w:after="86" w:line="240" w:lineRule="auto"/>
        <w:ind w:firstLine="426"/>
        <w:jc w:val="both"/>
        <w:rPr>
          <w:rFonts w:ascii="Times New Roman" w:eastAsia="SimSun" w:hAnsi="Times New Roman" w:cs="Calibri"/>
          <w:color w:val="00000A"/>
          <w:sz w:val="24"/>
          <w:szCs w:val="24"/>
        </w:rPr>
      </w:pPr>
      <w:r w:rsidRPr="00A81EDE">
        <w:rPr>
          <w:rFonts w:ascii="Times New Roman" w:eastAsia="SimSun" w:hAnsi="Times New Roman" w:cs="Calibri"/>
          <w:bCs/>
          <w:color w:val="00000A"/>
          <w:sz w:val="24"/>
          <w:szCs w:val="24"/>
        </w:rPr>
        <w:t>5.4.</w:t>
      </w:r>
      <w:r w:rsidRPr="00A81EDE">
        <w:rPr>
          <w:rFonts w:ascii="Times New Roman" w:eastAsia="SimSun" w:hAnsi="Times New Roman" w:cs="Calibri"/>
          <w:bCs/>
          <w:color w:val="00000A"/>
          <w:sz w:val="24"/>
          <w:szCs w:val="24"/>
        </w:rPr>
        <w:tab/>
        <w:t>Товар должен поставляться в чистой, сухой, без постороннего запаха и нарушений целостности таре и упаковке, которая должна обеспечивать, при условии надлежащего обращения с грузом, сохранность Товара во время его транспортировки и хранения.</w:t>
      </w:r>
    </w:p>
    <w:p w14:paraId="6000AB22" w14:textId="77777777" w:rsidR="00A81EDE" w:rsidRPr="00A81EDE" w:rsidRDefault="00A81EDE" w:rsidP="00A81EDE">
      <w:pPr>
        <w:suppressAutoHyphens/>
        <w:spacing w:after="86" w:line="240" w:lineRule="auto"/>
        <w:ind w:firstLine="426"/>
        <w:rPr>
          <w:rFonts w:ascii="Times New Roman" w:eastAsia="SimSun" w:hAnsi="Times New Roman" w:cs="Calibri"/>
          <w:color w:val="00000A"/>
          <w:sz w:val="24"/>
          <w:szCs w:val="24"/>
        </w:rPr>
      </w:pPr>
      <w:r w:rsidRPr="00A81EDE">
        <w:rPr>
          <w:rFonts w:ascii="Times New Roman" w:eastAsia="SimSun" w:hAnsi="Times New Roman" w:cs="Calibri"/>
          <w:bCs/>
          <w:color w:val="00000A"/>
          <w:sz w:val="24"/>
          <w:szCs w:val="24"/>
        </w:rPr>
        <w:t>5.5.</w:t>
      </w:r>
      <w:r w:rsidRPr="00A81EDE">
        <w:rPr>
          <w:rFonts w:ascii="Times New Roman" w:eastAsia="SimSun" w:hAnsi="Times New Roman" w:cs="Calibri"/>
          <w:bCs/>
          <w:color w:val="00000A"/>
          <w:sz w:val="24"/>
          <w:szCs w:val="24"/>
        </w:rPr>
        <w:tab/>
      </w:r>
      <w:r w:rsidRPr="00A81EDE">
        <w:rPr>
          <w:rFonts w:ascii="Times New Roman" w:hAnsi="Times New Roman" w:cs="Calibri"/>
          <w:bCs/>
          <w:color w:val="00000A"/>
          <w:sz w:val="24"/>
          <w:szCs w:val="24"/>
        </w:rPr>
        <w:t>Конструкция и технические характеристики станции связи, а также оборудование, входящее в его состав, обеспечивают соблюдение мер безопасности, установленных следующими нормативными документами:</w:t>
      </w:r>
    </w:p>
    <w:p w14:paraId="14B22174" w14:textId="77777777" w:rsidR="00A81EDE" w:rsidRPr="00A81EDE" w:rsidRDefault="00A81EDE" w:rsidP="00A81EDE">
      <w:pPr>
        <w:suppressAutoHyphens/>
        <w:spacing w:after="86" w:line="240" w:lineRule="auto"/>
        <w:jc w:val="both"/>
        <w:rPr>
          <w:rFonts w:ascii="Times New Roman" w:hAnsi="Times New Roman" w:cs="Calibri"/>
          <w:bCs/>
          <w:color w:val="00000A"/>
          <w:sz w:val="24"/>
          <w:szCs w:val="24"/>
        </w:rPr>
      </w:pPr>
      <w:r w:rsidRPr="00A81EDE">
        <w:rPr>
          <w:rFonts w:ascii="Times New Roman" w:hAnsi="Times New Roman" w:cs="Calibri"/>
          <w:bCs/>
          <w:color w:val="00000A"/>
          <w:sz w:val="24"/>
          <w:szCs w:val="24"/>
        </w:rPr>
        <w:t>«Правила по охране труда при проведении водолазных работ» введённые в действие приказом Министерства труда и социальной защиты Российской Федерации от 17.12.2020г. № 922н;</w:t>
      </w:r>
    </w:p>
    <w:p w14:paraId="10BA1A6A" w14:textId="77777777" w:rsidR="00A81EDE" w:rsidRPr="00A81EDE" w:rsidRDefault="00A81EDE" w:rsidP="00A81EDE">
      <w:pPr>
        <w:suppressAutoHyphens/>
        <w:spacing w:after="86" w:line="240" w:lineRule="auto"/>
        <w:ind w:firstLine="317"/>
        <w:jc w:val="both"/>
        <w:rPr>
          <w:rFonts w:ascii="Times New Roman" w:hAnsi="Times New Roman" w:cs="Calibri"/>
          <w:bCs/>
          <w:color w:val="00000A"/>
          <w:sz w:val="24"/>
          <w:szCs w:val="24"/>
        </w:rPr>
      </w:pPr>
      <w:r w:rsidRPr="00A81EDE">
        <w:rPr>
          <w:rFonts w:ascii="Times New Roman" w:hAnsi="Times New Roman" w:cs="Calibri"/>
          <w:bCs/>
          <w:color w:val="00000A"/>
          <w:sz w:val="24"/>
          <w:szCs w:val="24"/>
        </w:rPr>
        <w:t>ГОСТ 12.2.007.0 «Система стандартов безопасности труда. Изделия электро</w:t>
      </w:r>
      <w:r w:rsidRPr="00A81EDE">
        <w:rPr>
          <w:rFonts w:ascii="Times New Roman" w:hAnsi="Times New Roman" w:cs="Calibri"/>
          <w:bCs/>
          <w:color w:val="00000A"/>
          <w:sz w:val="24"/>
          <w:szCs w:val="24"/>
        </w:rPr>
        <w:softHyphen/>
        <w:t>технические. Общие требования безопасности».</w:t>
      </w:r>
    </w:p>
    <w:p w14:paraId="4E93FB9F" w14:textId="77777777" w:rsidR="00A81EDE" w:rsidRPr="00A81EDE" w:rsidRDefault="00A81EDE" w:rsidP="00A81EDE">
      <w:pPr>
        <w:tabs>
          <w:tab w:val="left" w:pos="1134"/>
        </w:tabs>
        <w:suppressAutoHyphens/>
        <w:spacing w:after="200" w:line="240" w:lineRule="auto"/>
        <w:jc w:val="center"/>
        <w:rPr>
          <w:rFonts w:ascii="Times New Roman" w:eastAsia="SimSun" w:hAnsi="Times New Roman" w:cs="Calibri"/>
          <w:b/>
          <w:color w:val="00000A"/>
          <w:sz w:val="24"/>
          <w:szCs w:val="24"/>
        </w:rPr>
      </w:pPr>
      <w:r w:rsidRPr="00A81EDE">
        <w:rPr>
          <w:rFonts w:ascii="Times New Roman" w:eastAsia="SimSun" w:hAnsi="Times New Roman" w:cs="Calibri"/>
          <w:b/>
          <w:color w:val="00000A"/>
          <w:sz w:val="24"/>
          <w:szCs w:val="24"/>
        </w:rPr>
        <w:t>6. Гарантийный срок</w:t>
      </w:r>
    </w:p>
    <w:p w14:paraId="1E28D58F" w14:textId="77777777" w:rsidR="00A81EDE" w:rsidRPr="00A81EDE" w:rsidRDefault="00A81EDE" w:rsidP="00A81EDE">
      <w:pPr>
        <w:tabs>
          <w:tab w:val="left" w:pos="0"/>
        </w:tabs>
        <w:suppressAutoHyphens/>
        <w:spacing w:after="0" w:line="240" w:lineRule="auto"/>
        <w:ind w:right="28" w:firstLine="720"/>
        <w:contextualSpacing/>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lang w:eastAsia="ar-SA"/>
        </w:rPr>
        <w:t>Гарантийный срок эксплуатации модулей станции связи должен быть не менее 24 (двадцать четыре) месяца.</w:t>
      </w:r>
    </w:p>
    <w:p w14:paraId="1F959DC7" w14:textId="77777777" w:rsidR="00A81EDE" w:rsidRPr="00A81EDE" w:rsidRDefault="00A81EDE" w:rsidP="00A81EDE">
      <w:pPr>
        <w:tabs>
          <w:tab w:val="left" w:pos="0"/>
        </w:tabs>
        <w:suppressAutoHyphens/>
        <w:spacing w:after="0" w:line="240" w:lineRule="auto"/>
        <w:ind w:right="28" w:firstLine="720"/>
        <w:contextualSpacing/>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lang w:eastAsia="ar-SA"/>
        </w:rPr>
        <w:t>Гарантия на основные узлы и механизмы должна соответствовать гарантии изготовителя товара, но составлять не менее 24 (двадцать четыре) месяца.</w:t>
      </w:r>
    </w:p>
    <w:p w14:paraId="49D29211" w14:textId="77777777" w:rsidR="00A81EDE" w:rsidRPr="00A81EDE" w:rsidRDefault="00A81EDE" w:rsidP="00A81EDE">
      <w:pPr>
        <w:tabs>
          <w:tab w:val="left" w:pos="0"/>
        </w:tabs>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lang w:eastAsia="ar-SA"/>
        </w:rPr>
        <w:t>Срок службы станции связи должен составлять не менее 5 лет.</w:t>
      </w:r>
    </w:p>
    <w:p w14:paraId="2E3A678D" w14:textId="77777777" w:rsidR="00A81EDE" w:rsidRPr="00A81EDE" w:rsidRDefault="00A81EDE" w:rsidP="00A81EDE">
      <w:pPr>
        <w:tabs>
          <w:tab w:val="left" w:pos="0"/>
        </w:tabs>
        <w:suppressAutoHyphens/>
        <w:spacing w:after="200" w:line="240" w:lineRule="auto"/>
        <w:ind w:firstLine="709"/>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rPr>
        <w:t xml:space="preserve">Поставщик обязуется выполнять гарантийное обслуживание поставляемых товаров. Под гарантийным обслуживанием подразумевается восстановление работоспособности поставленных товаров (отдельного устройства, агрегата, части, блока, узла), при выходе его из строя по причинам, не связанным с неправильной эксплуатацией товара в гарантийный период. </w:t>
      </w:r>
    </w:p>
    <w:p w14:paraId="11A349BE" w14:textId="77777777" w:rsidR="00A81EDE" w:rsidRPr="00A81EDE" w:rsidRDefault="00A81EDE" w:rsidP="00A81EDE">
      <w:pPr>
        <w:tabs>
          <w:tab w:val="left" w:pos="0"/>
        </w:tabs>
        <w:suppressAutoHyphens/>
        <w:spacing w:after="200" w:line="240" w:lineRule="auto"/>
        <w:ind w:firstLine="709"/>
        <w:jc w:val="both"/>
        <w:rPr>
          <w:rFonts w:ascii="Times New Roman" w:hAnsi="Times New Roman" w:cs="Calibri"/>
          <w:color w:val="00000A"/>
          <w:sz w:val="24"/>
          <w:szCs w:val="24"/>
        </w:rPr>
      </w:pPr>
      <w:r w:rsidRPr="00A81EDE">
        <w:rPr>
          <w:rFonts w:ascii="Times New Roman" w:hAnsi="Times New Roman" w:cs="Calibri"/>
          <w:color w:val="00000A"/>
          <w:sz w:val="24"/>
          <w:szCs w:val="24"/>
        </w:rPr>
        <w:t>Расходы по ремонту, восстановлению, замене, производятся силами и за счет средств Поставщика в гарантийный период.</w:t>
      </w:r>
    </w:p>
    <w:p w14:paraId="4050B65F" w14:textId="77777777" w:rsidR="00A81EDE" w:rsidRPr="00A81EDE" w:rsidRDefault="00A81EDE" w:rsidP="00A81EDE">
      <w:pPr>
        <w:tabs>
          <w:tab w:val="left" w:pos="1134"/>
        </w:tabs>
        <w:suppressAutoHyphens/>
        <w:spacing w:after="200" w:line="240" w:lineRule="auto"/>
        <w:ind w:firstLine="426"/>
        <w:jc w:val="both"/>
        <w:rPr>
          <w:rFonts w:ascii="Times New Roman" w:eastAsia="SimSun" w:hAnsi="Times New Roman" w:cs="Calibri"/>
          <w:color w:val="00000A"/>
          <w:sz w:val="24"/>
          <w:szCs w:val="24"/>
        </w:rPr>
      </w:pPr>
      <w:r w:rsidRPr="00A81EDE">
        <w:rPr>
          <w:rFonts w:ascii="Times New Roman" w:eastAsia="SimSun" w:hAnsi="Times New Roman" w:cs="Calibri"/>
          <w:color w:val="00000A"/>
          <w:sz w:val="24"/>
          <w:szCs w:val="24"/>
        </w:rPr>
        <w:t>- поставщик должен осуществить замену некачественного товара на качественный в течение 5 (пяти) рабочих дней с момента поступления претензии от Заказчика, переданной посредством факсимильного или электронного сообщения с последующим предоставлением оригинала почтовой или нарочной связью.</w:t>
      </w:r>
    </w:p>
    <w:p w14:paraId="054B6AC7" w14:textId="77777777" w:rsidR="00B27BC7" w:rsidRPr="00B27BC7" w:rsidRDefault="00B27BC7" w:rsidP="00B27BC7">
      <w:pPr>
        <w:spacing w:after="33" w:line="249" w:lineRule="auto"/>
        <w:ind w:left="720" w:right="47" w:firstLine="850"/>
        <w:jc w:val="both"/>
        <w:rPr>
          <w:rFonts w:ascii="Times New Roman" w:eastAsia="Times New Roman" w:hAnsi="Times New Roman"/>
          <w:color w:val="000000"/>
          <w:sz w:val="24"/>
          <w:lang w:eastAsia="ru-RU"/>
        </w:rPr>
      </w:pPr>
    </w:p>
    <w:p w14:paraId="394BF4E3" w14:textId="77777777" w:rsidR="00252BD4" w:rsidRPr="0034574A" w:rsidRDefault="00252BD4" w:rsidP="00252BD4">
      <w:pPr>
        <w:widowControl w:val="0"/>
        <w:adjustRightInd w:val="0"/>
        <w:spacing w:after="0" w:line="240" w:lineRule="auto"/>
        <w:ind w:firstLine="709"/>
        <w:jc w:val="both"/>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667"/>
        <w:gridCol w:w="4668"/>
      </w:tblGrid>
      <w:tr w:rsidR="00252BD4" w14:paraId="3EFB575A" w14:textId="77777777" w:rsidTr="00F2325F">
        <w:trPr>
          <w:jc w:val="center"/>
        </w:trPr>
        <w:tc>
          <w:tcPr>
            <w:tcW w:w="4667" w:type="dxa"/>
            <w:shd w:val="clear" w:color="auto" w:fill="auto"/>
          </w:tcPr>
          <w:p w14:paraId="31FE82D4" w14:textId="77777777" w:rsidR="00252BD4" w:rsidRPr="00394939" w:rsidRDefault="00252BD4" w:rsidP="00F2325F">
            <w:pPr>
              <w:widowControl w:val="0"/>
              <w:spacing w:line="240" w:lineRule="auto"/>
              <w:ind w:right="62"/>
              <w:jc w:val="center"/>
              <w:rPr>
                <w:rFonts w:ascii="Times New Roman" w:eastAsia="Times New Roman" w:hAnsi="Times New Roman"/>
                <w:bCs/>
                <w:color w:val="000000"/>
                <w:sz w:val="24"/>
                <w:szCs w:val="24"/>
                <w:lang w:eastAsia="ru-RU"/>
              </w:rPr>
            </w:pPr>
            <w:r w:rsidRPr="00394939">
              <w:rPr>
                <w:rFonts w:ascii="Times New Roman" w:eastAsia="Times New Roman" w:hAnsi="Times New Roman"/>
                <w:b/>
                <w:bCs/>
                <w:color w:val="000000"/>
                <w:sz w:val="24"/>
                <w:szCs w:val="24"/>
                <w:lang w:eastAsia="ru-RU"/>
              </w:rPr>
              <w:t>Заказчик</w:t>
            </w:r>
          </w:p>
        </w:tc>
        <w:tc>
          <w:tcPr>
            <w:tcW w:w="4668" w:type="dxa"/>
            <w:shd w:val="clear" w:color="auto" w:fill="auto"/>
          </w:tcPr>
          <w:p w14:paraId="0BEDDB1B" w14:textId="77777777" w:rsidR="00252BD4" w:rsidRPr="00394939" w:rsidRDefault="00252BD4" w:rsidP="00F2325F">
            <w:pPr>
              <w:widowControl w:val="0"/>
              <w:spacing w:line="240" w:lineRule="auto"/>
              <w:ind w:right="62"/>
              <w:jc w:val="center"/>
              <w:rPr>
                <w:rFonts w:ascii="Times New Roman" w:eastAsia="Times New Roman" w:hAnsi="Times New Roman"/>
                <w:bCs/>
                <w:color w:val="000000"/>
                <w:sz w:val="24"/>
                <w:szCs w:val="24"/>
                <w:lang w:eastAsia="ru-RU"/>
              </w:rPr>
            </w:pPr>
            <w:r w:rsidRPr="00394939">
              <w:rPr>
                <w:rFonts w:ascii="Times New Roman" w:eastAsia="Times New Roman" w:hAnsi="Times New Roman"/>
                <w:b/>
                <w:bCs/>
                <w:color w:val="000000"/>
                <w:sz w:val="24"/>
                <w:szCs w:val="24"/>
                <w:lang w:eastAsia="ru-RU"/>
              </w:rPr>
              <w:t>Поставщик</w:t>
            </w:r>
          </w:p>
        </w:tc>
      </w:tr>
      <w:tr w:rsidR="00252BD4" w14:paraId="677BB38F" w14:textId="77777777" w:rsidTr="00F2325F">
        <w:trPr>
          <w:jc w:val="center"/>
        </w:trPr>
        <w:tc>
          <w:tcPr>
            <w:tcW w:w="4667" w:type="dxa"/>
            <w:shd w:val="clear" w:color="auto" w:fill="auto"/>
          </w:tcPr>
          <w:p w14:paraId="4B52E88B"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c>
          <w:tcPr>
            <w:tcW w:w="4668" w:type="dxa"/>
            <w:shd w:val="clear" w:color="auto" w:fill="auto"/>
          </w:tcPr>
          <w:p w14:paraId="46AFF5F6"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06B4D011" w14:textId="77777777" w:rsidTr="00F2325F">
        <w:trPr>
          <w:jc w:val="center"/>
        </w:trPr>
        <w:tc>
          <w:tcPr>
            <w:tcW w:w="4667" w:type="dxa"/>
            <w:shd w:val="clear" w:color="auto" w:fill="auto"/>
          </w:tcPr>
          <w:p w14:paraId="0FA462F2" w14:textId="77777777" w:rsidR="00252BD4" w:rsidRPr="00394939" w:rsidRDefault="00252BD4" w:rsidP="00F2325F">
            <w:pPr>
              <w:widowControl w:val="0"/>
              <w:spacing w:line="240" w:lineRule="auto"/>
              <w:ind w:right="62"/>
              <w:jc w:val="center"/>
              <w:rPr>
                <w:rFonts w:ascii="Times New Roman" w:eastAsia="Times New Roman" w:hAnsi="Times New Roman"/>
                <w:bCs/>
                <w:color w:val="000000"/>
                <w:sz w:val="24"/>
                <w:szCs w:val="24"/>
                <w:lang w:eastAsia="ru-RU"/>
              </w:rPr>
            </w:pPr>
            <w:r w:rsidRPr="00394939">
              <w:rPr>
                <w:rFonts w:ascii="Times New Roman" w:eastAsia="Times New Roman" w:hAnsi="Times New Roman"/>
                <w:b/>
                <w:color w:val="000000"/>
                <w:sz w:val="24"/>
                <w:szCs w:val="24"/>
                <w:lang w:eastAsia="ru-RU"/>
              </w:rPr>
              <w:t>Федеральное государственное казенное учреждение "Северо-Западный региональный поисково-спасательный отряд МЧС России"</w:t>
            </w:r>
          </w:p>
        </w:tc>
        <w:tc>
          <w:tcPr>
            <w:tcW w:w="4668" w:type="dxa"/>
            <w:shd w:val="clear" w:color="auto" w:fill="auto"/>
          </w:tcPr>
          <w:p w14:paraId="3074AA44"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6EA2C385" w14:textId="77777777" w:rsidTr="00F2325F">
        <w:trPr>
          <w:jc w:val="center"/>
        </w:trPr>
        <w:tc>
          <w:tcPr>
            <w:tcW w:w="4667" w:type="dxa"/>
            <w:shd w:val="clear" w:color="auto" w:fill="auto"/>
          </w:tcPr>
          <w:p w14:paraId="619EDC17" w14:textId="77777777" w:rsidR="00252BD4" w:rsidRPr="00394939" w:rsidRDefault="00252BD4" w:rsidP="00F2325F">
            <w:pPr>
              <w:widowControl w:val="0"/>
              <w:spacing w:line="240" w:lineRule="auto"/>
              <w:ind w:left="10" w:right="62" w:hanging="10"/>
              <w:jc w:val="both"/>
              <w:rPr>
                <w:rFonts w:ascii="Times New Roman" w:eastAsia="Times New Roman" w:hAnsi="Times New Roman"/>
                <w:color w:val="000000"/>
                <w:sz w:val="24"/>
                <w:szCs w:val="24"/>
                <w:lang w:eastAsia="ru-RU"/>
              </w:rPr>
            </w:pPr>
            <w:r w:rsidRPr="00394939">
              <w:rPr>
                <w:rFonts w:ascii="Times New Roman" w:eastAsia="Times New Roman" w:hAnsi="Times New Roman"/>
                <w:bCs/>
                <w:color w:val="000000"/>
                <w:sz w:val="24"/>
                <w:szCs w:val="24"/>
                <w:lang w:eastAsia="ru-RU"/>
              </w:rPr>
              <w:t>Начальник</w:t>
            </w:r>
            <w:r w:rsidRPr="00394939">
              <w:rPr>
                <w:rFonts w:ascii="Times New Roman" w:eastAsia="Times New Roman" w:hAnsi="Times New Roman"/>
                <w:color w:val="000000"/>
                <w:sz w:val="24"/>
                <w:szCs w:val="24"/>
                <w:lang w:eastAsia="ru-RU"/>
              </w:rPr>
              <w:t xml:space="preserve"> </w:t>
            </w:r>
          </w:p>
          <w:p w14:paraId="266E35E0"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r w:rsidRPr="00394939">
              <w:rPr>
                <w:rFonts w:ascii="Times New Roman" w:eastAsia="Times New Roman" w:hAnsi="Times New Roman"/>
                <w:color w:val="000000"/>
                <w:sz w:val="24"/>
                <w:szCs w:val="24"/>
                <w:lang w:eastAsia="ru-RU"/>
              </w:rPr>
              <w:t>регионального поисково-спасательного отряда</w:t>
            </w:r>
          </w:p>
        </w:tc>
        <w:tc>
          <w:tcPr>
            <w:tcW w:w="4668" w:type="dxa"/>
            <w:shd w:val="clear" w:color="auto" w:fill="auto"/>
          </w:tcPr>
          <w:p w14:paraId="6D158BD8"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5ED44CEB" w14:textId="77777777" w:rsidTr="00F2325F">
        <w:trPr>
          <w:jc w:val="center"/>
        </w:trPr>
        <w:tc>
          <w:tcPr>
            <w:tcW w:w="4667" w:type="dxa"/>
            <w:shd w:val="clear" w:color="auto" w:fill="auto"/>
          </w:tcPr>
          <w:p w14:paraId="7533AE70"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c>
          <w:tcPr>
            <w:tcW w:w="4668" w:type="dxa"/>
            <w:shd w:val="clear" w:color="auto" w:fill="auto"/>
          </w:tcPr>
          <w:p w14:paraId="5AB7F8E5" w14:textId="77777777" w:rsidR="00252BD4" w:rsidRPr="00394939" w:rsidRDefault="00252BD4" w:rsidP="00F2325F">
            <w:pPr>
              <w:widowControl w:val="0"/>
              <w:spacing w:line="240" w:lineRule="auto"/>
              <w:ind w:right="62"/>
              <w:jc w:val="both"/>
              <w:rPr>
                <w:rFonts w:ascii="Times New Roman" w:eastAsia="Times New Roman" w:hAnsi="Times New Roman"/>
                <w:bCs/>
                <w:color w:val="000000"/>
                <w:sz w:val="24"/>
                <w:szCs w:val="24"/>
                <w:lang w:eastAsia="ru-RU"/>
              </w:rPr>
            </w:pPr>
          </w:p>
        </w:tc>
      </w:tr>
      <w:tr w:rsidR="00252BD4" w14:paraId="2EAE3AC5" w14:textId="77777777" w:rsidTr="00F2325F">
        <w:trPr>
          <w:jc w:val="center"/>
        </w:trPr>
        <w:tc>
          <w:tcPr>
            <w:tcW w:w="4667" w:type="dxa"/>
            <w:shd w:val="clear" w:color="auto" w:fill="auto"/>
          </w:tcPr>
          <w:p w14:paraId="1197CA83"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0740AFBA"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57A22585"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_________________ / Д.В. Гребенников</w:t>
            </w:r>
          </w:p>
          <w:p w14:paraId="02864CF1"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ЭЦП</w:t>
            </w:r>
          </w:p>
        </w:tc>
        <w:tc>
          <w:tcPr>
            <w:tcW w:w="4668" w:type="dxa"/>
            <w:shd w:val="clear" w:color="auto" w:fill="auto"/>
          </w:tcPr>
          <w:p w14:paraId="7542630F"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0EDF286C"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p>
          <w:p w14:paraId="221E65EB"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 xml:space="preserve">____________________ / </w:t>
            </w:r>
          </w:p>
          <w:p w14:paraId="0338A212" w14:textId="77777777" w:rsidR="00252BD4" w:rsidRPr="00394939" w:rsidRDefault="00252BD4" w:rsidP="00F2325F">
            <w:pPr>
              <w:widowControl w:val="0"/>
              <w:spacing w:line="240" w:lineRule="auto"/>
              <w:ind w:left="10" w:right="62" w:hanging="10"/>
              <w:jc w:val="both"/>
              <w:rPr>
                <w:rFonts w:ascii="Times New Roman" w:eastAsia="Times New Roman" w:hAnsi="Times New Roman"/>
                <w:bCs/>
                <w:color w:val="000000"/>
                <w:sz w:val="24"/>
                <w:szCs w:val="24"/>
                <w:lang w:eastAsia="ru-RU"/>
              </w:rPr>
            </w:pPr>
            <w:r w:rsidRPr="00394939">
              <w:rPr>
                <w:rFonts w:ascii="Times New Roman" w:eastAsia="Times New Roman" w:hAnsi="Times New Roman"/>
                <w:bCs/>
                <w:color w:val="000000"/>
                <w:sz w:val="24"/>
                <w:szCs w:val="24"/>
                <w:lang w:eastAsia="ru-RU"/>
              </w:rPr>
              <w:t>ЭЦП</w:t>
            </w:r>
          </w:p>
        </w:tc>
      </w:tr>
    </w:tbl>
    <w:p w14:paraId="6D11742D" w14:textId="77777777" w:rsidR="00252BD4" w:rsidRDefault="00252BD4" w:rsidP="00252BD4">
      <w:pPr>
        <w:spacing w:after="0" w:line="240" w:lineRule="auto"/>
        <w:ind w:firstLine="708"/>
        <w:jc w:val="both"/>
        <w:rPr>
          <w:rFonts w:ascii="Times New Roman" w:eastAsia="Times New Roman" w:hAnsi="Times New Roman"/>
          <w:sz w:val="24"/>
          <w:szCs w:val="24"/>
          <w:lang w:eastAsia="ru-RU"/>
        </w:rPr>
      </w:pPr>
    </w:p>
    <w:bookmarkEnd w:id="0"/>
    <w:p w14:paraId="51A2E6AC" w14:textId="77777777" w:rsidR="00252BD4" w:rsidRPr="004C6AF3" w:rsidRDefault="00252BD4" w:rsidP="00252BD4">
      <w:pPr>
        <w:spacing w:after="0" w:line="240" w:lineRule="auto"/>
        <w:ind w:firstLine="708"/>
        <w:jc w:val="both"/>
        <w:rPr>
          <w:rFonts w:ascii="Times New Roman" w:eastAsia="Times New Roman" w:hAnsi="Times New Roman"/>
          <w:sz w:val="24"/>
          <w:szCs w:val="24"/>
          <w:lang w:eastAsia="ru-RU"/>
        </w:rPr>
      </w:pPr>
    </w:p>
    <w:p w14:paraId="717825EE" w14:textId="77777777" w:rsidR="00391A31" w:rsidRDefault="00391A31"/>
    <w:sectPr w:rsidR="00391A31" w:rsidSect="00470ED1">
      <w:footerReference w:type="default" r:id="rId7"/>
      <w:pgSz w:w="11906" w:h="16838"/>
      <w:pgMar w:top="567" w:right="849"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26BB" w14:textId="77777777" w:rsidR="00470D7D" w:rsidRDefault="00470D7D">
      <w:pPr>
        <w:spacing w:after="0" w:line="240" w:lineRule="auto"/>
      </w:pPr>
      <w:r>
        <w:separator/>
      </w:r>
    </w:p>
  </w:endnote>
  <w:endnote w:type="continuationSeparator" w:id="0">
    <w:p w14:paraId="6D8875A3" w14:textId="77777777" w:rsidR="00470D7D" w:rsidRDefault="0047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MS Gothic"/>
    <w:panose1 w:val="00000000000000000000"/>
    <w:charset w:val="80"/>
    <w:family w:val="roman"/>
    <w:notTrueType/>
    <w:pitch w:val="default"/>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1FE2" w14:textId="77777777" w:rsidR="00914475" w:rsidRDefault="00A81EDE" w:rsidP="00DF23A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064F" w14:textId="77777777" w:rsidR="00470D7D" w:rsidRDefault="00470D7D">
      <w:pPr>
        <w:spacing w:after="0" w:line="240" w:lineRule="auto"/>
      </w:pPr>
      <w:r>
        <w:separator/>
      </w:r>
    </w:p>
  </w:footnote>
  <w:footnote w:type="continuationSeparator" w:id="0">
    <w:p w14:paraId="12C2A441" w14:textId="77777777" w:rsidR="00470D7D" w:rsidRDefault="00470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2E1"/>
    <w:multiLevelType w:val="hybridMultilevel"/>
    <w:tmpl w:val="9A729FD0"/>
    <w:lvl w:ilvl="0" w:tplc="F89291CA">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BA709FE"/>
    <w:multiLevelType w:val="hybridMultilevel"/>
    <w:tmpl w:val="FA7A9C9C"/>
    <w:lvl w:ilvl="0" w:tplc="74708DD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6C0FF4"/>
    <w:multiLevelType w:val="hybridMultilevel"/>
    <w:tmpl w:val="610EB5B6"/>
    <w:lvl w:ilvl="0" w:tplc="9FBA1A66">
      <w:start w:val="6"/>
      <w:numFmt w:val="decimal"/>
      <w:lvlText w:val="%1."/>
      <w:lvlJc w:val="left"/>
      <w:pPr>
        <w:ind w:left="2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E454D8">
      <w:start w:val="1"/>
      <w:numFmt w:val="lowerLetter"/>
      <w:lvlText w:val="%2"/>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B82A96">
      <w:start w:val="1"/>
      <w:numFmt w:val="lowerRoman"/>
      <w:lvlText w:val="%3"/>
      <w:lvlJc w:val="left"/>
      <w:pPr>
        <w:ind w:left="2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7E202E">
      <w:start w:val="1"/>
      <w:numFmt w:val="decimal"/>
      <w:lvlText w:val="%4"/>
      <w:lvlJc w:val="left"/>
      <w:pPr>
        <w:ind w:left="3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165366">
      <w:start w:val="1"/>
      <w:numFmt w:val="lowerLetter"/>
      <w:lvlText w:val="%5"/>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7A99A6">
      <w:start w:val="1"/>
      <w:numFmt w:val="lowerRoman"/>
      <w:lvlText w:val="%6"/>
      <w:lvlJc w:val="left"/>
      <w:pPr>
        <w:ind w:left="4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F0A650">
      <w:start w:val="1"/>
      <w:numFmt w:val="decimal"/>
      <w:lvlText w:val="%7"/>
      <w:lvlJc w:val="left"/>
      <w:pPr>
        <w:ind w:left="5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960160">
      <w:start w:val="1"/>
      <w:numFmt w:val="lowerLetter"/>
      <w:lvlText w:val="%8"/>
      <w:lvlJc w:val="left"/>
      <w:pPr>
        <w:ind w:left="6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FE1AF4">
      <w:start w:val="1"/>
      <w:numFmt w:val="lowerRoman"/>
      <w:lvlText w:val="%9"/>
      <w:lvlJc w:val="left"/>
      <w:pPr>
        <w:ind w:left="6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B3215E"/>
    <w:multiLevelType w:val="multilevel"/>
    <w:tmpl w:val="8EBAF132"/>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6AA1708E"/>
    <w:multiLevelType w:val="multilevel"/>
    <w:tmpl w:val="925E88DE"/>
    <w:lvl w:ilvl="0">
      <w:start w:val="1"/>
      <w:numFmt w:val="decimal"/>
      <w:lvlText w:val="%1."/>
      <w:lvlJc w:val="left"/>
      <w:pPr>
        <w:tabs>
          <w:tab w:val="num" w:pos="0"/>
        </w:tabs>
        <w:ind w:left="510" w:hanging="510"/>
      </w:pPr>
    </w:lvl>
    <w:lvl w:ilvl="1">
      <w:start w:val="1"/>
      <w:numFmt w:val="decimal"/>
      <w:lvlText w:val="%1.%2."/>
      <w:lvlJc w:val="left"/>
      <w:pPr>
        <w:tabs>
          <w:tab w:val="num" w:pos="0"/>
        </w:tabs>
        <w:ind w:left="1050" w:hanging="510"/>
      </w:pPr>
      <w:rPr>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5" w15:restartNumberingAfterBreak="0">
    <w:nsid w:val="75E24355"/>
    <w:multiLevelType w:val="multilevel"/>
    <w:tmpl w:val="8E16503E"/>
    <w:lvl w:ilvl="0">
      <w:start w:val="9"/>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6E510A"/>
    <w:multiLevelType w:val="multilevel"/>
    <w:tmpl w:val="63260854"/>
    <w:lvl w:ilvl="0">
      <w:start w:val="2"/>
      <w:numFmt w:val="decimal"/>
      <w:lvlText w:val="%1."/>
      <w:lvlJc w:val="left"/>
      <w:pPr>
        <w:ind w:left="4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23"/>
    <w:rsid w:val="00194EBC"/>
    <w:rsid w:val="00252BD4"/>
    <w:rsid w:val="00391A31"/>
    <w:rsid w:val="00470D7D"/>
    <w:rsid w:val="004A112C"/>
    <w:rsid w:val="00572BED"/>
    <w:rsid w:val="00601990"/>
    <w:rsid w:val="00615F22"/>
    <w:rsid w:val="006820F0"/>
    <w:rsid w:val="00740E65"/>
    <w:rsid w:val="00A41236"/>
    <w:rsid w:val="00A45E23"/>
    <w:rsid w:val="00A81EDE"/>
    <w:rsid w:val="00B27BC7"/>
    <w:rsid w:val="00B63DAB"/>
    <w:rsid w:val="00C41C7C"/>
    <w:rsid w:val="00C7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427A"/>
  <w15:chartTrackingRefBased/>
  <w15:docId w15:val="{46EB605F-873A-4902-A7DC-6E8C0022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BD4"/>
    <w:rPr>
      <w:rFonts w:ascii="Calibri" w:eastAsia="Calibri" w:hAnsi="Calibri" w:cs="Times New Roman"/>
    </w:rPr>
  </w:style>
  <w:style w:type="paragraph" w:styleId="1">
    <w:name w:val="heading 1"/>
    <w:next w:val="a"/>
    <w:link w:val="10"/>
    <w:uiPriority w:val="9"/>
    <w:unhideWhenUsed/>
    <w:qFormat/>
    <w:rsid w:val="00B27BC7"/>
    <w:pPr>
      <w:keepNext/>
      <w:keepLines/>
      <w:spacing w:after="266" w:line="251" w:lineRule="auto"/>
      <w:ind w:left="10" w:right="62" w:hanging="10"/>
      <w:jc w:val="center"/>
      <w:outlineLvl w:val="0"/>
    </w:pPr>
    <w:rPr>
      <w:rFonts w:ascii="Times New Roman" w:eastAsia="Times New Roman" w:hAnsi="Times New Roman" w:cs="Times New Roman"/>
      <w:b/>
      <w:color w:val="000000"/>
      <w:sz w:val="24"/>
      <w:lang w:eastAsia="ru-RU"/>
    </w:rPr>
  </w:style>
  <w:style w:type="paragraph" w:styleId="2">
    <w:name w:val="heading 2"/>
    <w:basedOn w:val="a"/>
    <w:next w:val="a"/>
    <w:link w:val="20"/>
    <w:uiPriority w:val="9"/>
    <w:unhideWhenUsed/>
    <w:qFormat/>
    <w:rsid w:val="00B27BC7"/>
    <w:pPr>
      <w:keepNext/>
      <w:keepLines/>
      <w:spacing w:before="40" w:after="0" w:line="249" w:lineRule="auto"/>
      <w:ind w:left="10" w:right="62" w:hanging="10"/>
      <w:jc w:val="both"/>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2BD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52BD4"/>
    <w:rPr>
      <w:rFonts w:ascii="Calibri" w:eastAsia="Calibri" w:hAnsi="Calibri" w:cs="Times New Roman"/>
    </w:rPr>
  </w:style>
  <w:style w:type="paragraph" w:customStyle="1" w:styleId="11">
    <w:name w:val="Абзац списка1"/>
    <w:basedOn w:val="a"/>
    <w:qFormat/>
    <w:rsid w:val="00252BD4"/>
    <w:pPr>
      <w:tabs>
        <w:tab w:val="left" w:pos="851"/>
      </w:tabs>
      <w:spacing w:after="0" w:line="240" w:lineRule="auto"/>
      <w:ind w:left="720"/>
      <w:contextualSpacing/>
      <w:jc w:val="both"/>
    </w:pPr>
    <w:rPr>
      <w:rFonts w:ascii="Times New Roman" w:eastAsia="ヒラギノ角ゴ Pro W3" w:hAnsi="Times New Roman"/>
      <w:color w:val="000000"/>
      <w:sz w:val="24"/>
      <w:szCs w:val="20"/>
      <w:lang w:eastAsia="ru-RU"/>
    </w:rPr>
  </w:style>
  <w:style w:type="character" w:customStyle="1" w:styleId="20">
    <w:name w:val="Заголовок 2 Знак"/>
    <w:basedOn w:val="a0"/>
    <w:link w:val="2"/>
    <w:uiPriority w:val="9"/>
    <w:rsid w:val="00B27BC7"/>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B27BC7"/>
    <w:rPr>
      <w:rFonts w:ascii="Times New Roman" w:eastAsia="Times New Roman" w:hAnsi="Times New Roman" w:cs="Times New Roman"/>
      <w:b/>
      <w:color w:val="000000"/>
      <w:sz w:val="24"/>
      <w:lang w:eastAsia="ru-RU"/>
    </w:rPr>
  </w:style>
  <w:style w:type="character" w:customStyle="1" w:styleId="title-text">
    <w:name w:val="title-text"/>
    <w:basedOn w:val="a0"/>
    <w:rsid w:val="00B27BC7"/>
  </w:style>
  <w:style w:type="table" w:customStyle="1" w:styleId="TableGrid">
    <w:name w:val="TableGrid"/>
    <w:rsid w:val="00B27BC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3828</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szrpso2024@hotmail.com</dc:creator>
  <cp:keywords/>
  <dc:description/>
  <cp:lastModifiedBy>Татьяна Янченко</cp:lastModifiedBy>
  <cp:revision>2</cp:revision>
  <dcterms:created xsi:type="dcterms:W3CDTF">2026-07-03T12:48:00Z</dcterms:created>
  <dcterms:modified xsi:type="dcterms:W3CDTF">2026-07-03T12:48:00Z</dcterms:modified>
</cp:coreProperties>
</file>