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4D" w:rsidRPr="0010678C" w:rsidRDefault="0048724D" w:rsidP="0010678C">
      <w:pPr>
        <w:pStyle w:val="ConsPlusNormal"/>
        <w:spacing w:line="0" w:lineRule="atLeast"/>
        <w:jc w:val="center"/>
        <w:rPr>
          <w:rFonts w:ascii="Times New Roman" w:hAnsi="Times New Roman" w:cs="Times New Roman"/>
          <w:b/>
          <w:color w:val="0000FF"/>
          <w:sz w:val="21"/>
          <w:szCs w:val="21"/>
        </w:rPr>
      </w:pPr>
      <w:r w:rsidRPr="0010678C">
        <w:rPr>
          <w:rFonts w:ascii="Times New Roman" w:hAnsi="Times New Roman" w:cs="Times New Roman"/>
          <w:b/>
          <w:color w:val="0000FF"/>
          <w:sz w:val="21"/>
          <w:szCs w:val="21"/>
        </w:rPr>
        <w:t>КОНТРАКТ № _______</w:t>
      </w:r>
    </w:p>
    <w:p w:rsidR="00AA7ACF" w:rsidRPr="0010678C" w:rsidRDefault="00AA7ACF" w:rsidP="0010678C">
      <w:pPr>
        <w:pStyle w:val="ConsPlusNormal"/>
        <w:spacing w:line="0" w:lineRule="atLeast"/>
        <w:ind w:firstLine="0"/>
        <w:jc w:val="center"/>
        <w:rPr>
          <w:rFonts w:ascii="Times New Roman" w:hAnsi="Times New Roman" w:cs="Times New Roman"/>
          <w:b/>
          <w:color w:val="0000FF"/>
          <w:sz w:val="21"/>
          <w:szCs w:val="21"/>
        </w:rPr>
      </w:pPr>
      <w:r w:rsidRPr="0010678C">
        <w:rPr>
          <w:rFonts w:ascii="Times New Roman" w:hAnsi="Times New Roman" w:cs="Times New Roman"/>
          <w:b/>
          <w:color w:val="0000FF"/>
          <w:sz w:val="21"/>
          <w:szCs w:val="21"/>
        </w:rPr>
        <w:t>на выполнение работ по разработке проектно-сметной документации на установку систем автоматической установки пожарной сигнализации (СПС) и систем оповещения и управления (СОУЭ) для проведения капитального ремонта</w:t>
      </w:r>
    </w:p>
    <w:p w:rsidR="00BE4466" w:rsidRPr="0010678C" w:rsidRDefault="00BE4466" w:rsidP="0010678C">
      <w:pPr>
        <w:pStyle w:val="ConsPlusNormal"/>
        <w:spacing w:line="0" w:lineRule="atLeast"/>
        <w:ind w:firstLine="0"/>
        <w:jc w:val="center"/>
        <w:rPr>
          <w:rFonts w:ascii="Times New Roman" w:hAnsi="Times New Roman" w:cs="Times New Roman"/>
          <w:b/>
          <w:color w:val="0000FF"/>
          <w:sz w:val="21"/>
          <w:szCs w:val="21"/>
        </w:rPr>
      </w:pPr>
      <w:r w:rsidRPr="0010678C">
        <w:rPr>
          <w:rFonts w:ascii="Times New Roman" w:hAnsi="Times New Roman" w:cs="Times New Roman"/>
          <w:b/>
          <w:color w:val="0000FF"/>
          <w:sz w:val="21"/>
          <w:szCs w:val="21"/>
        </w:rPr>
        <w:t>Идентификационный код закупки</w:t>
      </w:r>
      <w:r w:rsidR="00B458B1" w:rsidRPr="0010678C">
        <w:rPr>
          <w:rFonts w:ascii="Times New Roman" w:hAnsi="Times New Roman" w:cs="Times New Roman"/>
          <w:b/>
          <w:color w:val="0000FF"/>
          <w:sz w:val="21"/>
          <w:szCs w:val="21"/>
        </w:rPr>
        <w:t xml:space="preserve"> 261280103106828010100100240000000000</w:t>
      </w:r>
    </w:p>
    <w:p w:rsidR="0048724D" w:rsidRPr="0010678C" w:rsidRDefault="0048724D" w:rsidP="0010678C">
      <w:pPr>
        <w:pStyle w:val="ConsPlusNormal"/>
        <w:spacing w:line="0" w:lineRule="atLeast"/>
        <w:ind w:firstLine="0"/>
        <w:rPr>
          <w:rFonts w:ascii="Times New Roman" w:hAnsi="Times New Roman" w:cs="Times New Roman"/>
          <w:sz w:val="21"/>
          <w:szCs w:val="21"/>
        </w:rPr>
      </w:pPr>
      <w:r w:rsidRPr="0010678C">
        <w:rPr>
          <w:rFonts w:ascii="Times New Roman" w:hAnsi="Times New Roman" w:cs="Times New Roman"/>
          <w:sz w:val="21"/>
          <w:szCs w:val="21"/>
        </w:rPr>
        <w:t xml:space="preserve">г. Благовещенск                                                            </w:t>
      </w:r>
    </w:p>
    <w:p w:rsidR="00DD57FF" w:rsidRPr="0010678C" w:rsidRDefault="0048724D" w:rsidP="0010678C">
      <w:pPr>
        <w:spacing w:line="0" w:lineRule="atLeast"/>
        <w:ind w:firstLine="709"/>
        <w:jc w:val="both"/>
        <w:rPr>
          <w:sz w:val="21"/>
          <w:szCs w:val="21"/>
        </w:rPr>
      </w:pPr>
      <w:bookmarkStart w:id="0" w:name="P84"/>
      <w:bookmarkEnd w:id="0"/>
      <w:r w:rsidRPr="0010678C">
        <w:rPr>
          <w:b/>
          <w:bCs/>
          <w:sz w:val="21"/>
          <w:szCs w:val="21"/>
        </w:rPr>
        <w:t>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w:t>
      </w:r>
      <w:r w:rsidRPr="0010678C">
        <w:rPr>
          <w:sz w:val="21"/>
          <w:szCs w:val="21"/>
        </w:rPr>
        <w:t>, именуемое в дальнейшем «Заказчик», в лице _______, действующего на основании _______, с одной стороны, и _________, именуемое в дальнейшем «</w:t>
      </w:r>
      <w:r w:rsidR="000C0CF3" w:rsidRPr="0010678C">
        <w:rPr>
          <w:sz w:val="21"/>
          <w:szCs w:val="21"/>
        </w:rPr>
        <w:t>Подрядчик</w:t>
      </w:r>
      <w:r w:rsidRPr="0010678C">
        <w:rPr>
          <w:sz w:val="21"/>
          <w:szCs w:val="21"/>
        </w:rPr>
        <w:t>», в лице ___, действующего на основании _________</w:t>
      </w:r>
      <w:r w:rsidRPr="0010678C">
        <w:rPr>
          <w:rStyle w:val="textspanview"/>
          <w:color w:val="000000"/>
          <w:sz w:val="21"/>
          <w:szCs w:val="21"/>
        </w:rPr>
        <w:t xml:space="preserve">, </w:t>
      </w:r>
      <w:r w:rsidRPr="0010678C">
        <w:rPr>
          <w:sz w:val="21"/>
          <w:szCs w:val="21"/>
        </w:rPr>
        <w:t xml:space="preserve">с другой стороны, здесь и далее именуемые «Стороны», </w:t>
      </w:r>
      <w:r w:rsidR="0051205F" w:rsidRPr="0010678C">
        <w:rPr>
          <w:sz w:val="21"/>
          <w:szCs w:val="21"/>
        </w:rPr>
        <w:t>в порядке п. 5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51205F" w:rsidRPr="0010678C" w:rsidRDefault="0051205F" w:rsidP="0010678C">
      <w:pPr>
        <w:spacing w:line="0" w:lineRule="atLeast"/>
        <w:ind w:firstLine="709"/>
        <w:jc w:val="both"/>
        <w:rPr>
          <w:b/>
          <w:sz w:val="21"/>
          <w:szCs w:val="21"/>
        </w:rPr>
      </w:pPr>
    </w:p>
    <w:p w:rsidR="00DD57FF" w:rsidRPr="0010678C" w:rsidRDefault="00DD57FF" w:rsidP="0010678C">
      <w:pPr>
        <w:tabs>
          <w:tab w:val="left" w:pos="1440"/>
          <w:tab w:val="left" w:pos="1620"/>
        </w:tabs>
        <w:spacing w:line="0" w:lineRule="atLeast"/>
        <w:ind w:firstLine="567"/>
        <w:jc w:val="center"/>
        <w:rPr>
          <w:b/>
          <w:color w:val="000000"/>
          <w:sz w:val="21"/>
          <w:szCs w:val="21"/>
        </w:rPr>
      </w:pPr>
      <w:r w:rsidRPr="0010678C">
        <w:rPr>
          <w:b/>
          <w:color w:val="000000"/>
          <w:sz w:val="21"/>
          <w:szCs w:val="21"/>
        </w:rPr>
        <w:t xml:space="preserve">1. </w:t>
      </w:r>
      <w:r w:rsidR="00630D85" w:rsidRPr="0010678C">
        <w:rPr>
          <w:b/>
          <w:color w:val="000000"/>
          <w:sz w:val="21"/>
          <w:szCs w:val="21"/>
        </w:rPr>
        <w:t xml:space="preserve">ПРЕДМЕТ КОНТРАКТА </w:t>
      </w:r>
    </w:p>
    <w:p w:rsidR="00AA7ACF" w:rsidRPr="0010678C" w:rsidRDefault="00AA7ACF" w:rsidP="0010678C">
      <w:pPr>
        <w:suppressAutoHyphens/>
        <w:spacing w:line="0" w:lineRule="atLeast"/>
        <w:ind w:firstLine="709"/>
        <w:jc w:val="both"/>
        <w:rPr>
          <w:color w:val="000000"/>
          <w:sz w:val="21"/>
          <w:szCs w:val="21"/>
        </w:rPr>
      </w:pPr>
      <w:r w:rsidRPr="0010678C">
        <w:rPr>
          <w:color w:val="000000"/>
          <w:sz w:val="21"/>
          <w:szCs w:val="21"/>
        </w:rPr>
        <w:t xml:space="preserve">1.1. В соответствии с условиями настоящего Контракта Подрядчик </w:t>
      </w:r>
      <w:r w:rsidRPr="0010678C">
        <w:rPr>
          <w:b/>
          <w:color w:val="0000FF"/>
          <w:sz w:val="21"/>
          <w:szCs w:val="21"/>
        </w:rPr>
        <w:t>обязуется</w:t>
      </w:r>
      <w:r w:rsidRPr="0010678C">
        <w:rPr>
          <w:color w:val="0000FF"/>
          <w:sz w:val="21"/>
          <w:szCs w:val="21"/>
        </w:rPr>
        <w:t xml:space="preserve"> </w:t>
      </w:r>
      <w:r w:rsidRPr="0010678C">
        <w:rPr>
          <w:b/>
          <w:color w:val="0000FF"/>
          <w:sz w:val="21"/>
          <w:szCs w:val="21"/>
        </w:rPr>
        <w:t>разработать и передать Заказчику</w:t>
      </w:r>
      <w:r w:rsidRPr="0010678C">
        <w:rPr>
          <w:b/>
          <w:color w:val="000000"/>
          <w:sz w:val="21"/>
          <w:szCs w:val="21"/>
        </w:rPr>
        <w:t xml:space="preserve"> </w:t>
      </w:r>
      <w:r w:rsidRPr="0010678C">
        <w:rPr>
          <w:b/>
          <w:color w:val="0000FF"/>
          <w:sz w:val="21"/>
          <w:szCs w:val="21"/>
        </w:rPr>
        <w:t xml:space="preserve">проектно-сметную документацию </w:t>
      </w:r>
      <w:r w:rsidR="00FA5AEA" w:rsidRPr="0010678C">
        <w:rPr>
          <w:b/>
          <w:color w:val="0000FF"/>
          <w:sz w:val="21"/>
          <w:szCs w:val="21"/>
        </w:rPr>
        <w:t xml:space="preserve">на установку </w:t>
      </w:r>
      <w:r w:rsidRPr="0010678C">
        <w:rPr>
          <w:b/>
          <w:color w:val="0000FF"/>
          <w:sz w:val="21"/>
          <w:szCs w:val="21"/>
        </w:rPr>
        <w:t xml:space="preserve">систем автоматической установки пожарной сигнализации (СПС) и систем оповещения и управления (СОУЭ) для проведения капитального ремонта </w:t>
      </w:r>
      <w:r w:rsidRPr="0010678C">
        <w:rPr>
          <w:color w:val="000000"/>
          <w:sz w:val="21"/>
          <w:szCs w:val="21"/>
        </w:rPr>
        <w:t xml:space="preserve">(Далее - разработка проектно-сметной документации), а Заказчик обязуется принять результат работ и оплатить его в порядке и на условиях, предусмотренных Контрактом. </w:t>
      </w:r>
    </w:p>
    <w:p w:rsidR="000D7925" w:rsidRPr="0010678C" w:rsidRDefault="00DD57FF" w:rsidP="0010678C">
      <w:pPr>
        <w:suppressAutoHyphens/>
        <w:spacing w:line="0" w:lineRule="atLeast"/>
        <w:ind w:firstLine="709"/>
        <w:jc w:val="both"/>
        <w:rPr>
          <w:color w:val="000000"/>
          <w:sz w:val="21"/>
          <w:szCs w:val="21"/>
        </w:rPr>
      </w:pPr>
      <w:r w:rsidRPr="0010678C">
        <w:rPr>
          <w:color w:val="000000"/>
          <w:sz w:val="21"/>
          <w:szCs w:val="21"/>
        </w:rPr>
        <w:t xml:space="preserve">1.2. </w:t>
      </w:r>
      <w:r w:rsidR="000D7925" w:rsidRPr="0010678C">
        <w:rPr>
          <w:color w:val="000000"/>
          <w:sz w:val="21"/>
          <w:szCs w:val="21"/>
        </w:rPr>
        <w:t>Подрядчик принимает на себя обязательства выполнить работы в соответствии с Техническим заданием (Приложение №1</w:t>
      </w:r>
      <w:r w:rsidR="00327379" w:rsidRPr="0010678C">
        <w:rPr>
          <w:color w:val="000000"/>
          <w:sz w:val="21"/>
          <w:szCs w:val="21"/>
        </w:rPr>
        <w:t xml:space="preserve"> к Контракту</w:t>
      </w:r>
      <w:r w:rsidR="000D7925" w:rsidRPr="0010678C">
        <w:rPr>
          <w:color w:val="000000"/>
          <w:sz w:val="21"/>
          <w:szCs w:val="21"/>
        </w:rPr>
        <w:t xml:space="preserve">), являющегося неотъемлемой частью настоящего </w:t>
      </w:r>
      <w:r w:rsidR="008C2796" w:rsidRPr="0010678C">
        <w:rPr>
          <w:color w:val="000000"/>
          <w:sz w:val="21"/>
          <w:szCs w:val="21"/>
        </w:rPr>
        <w:t>К</w:t>
      </w:r>
      <w:r w:rsidR="000D7925" w:rsidRPr="0010678C">
        <w:rPr>
          <w:color w:val="000000"/>
          <w:sz w:val="21"/>
          <w:szCs w:val="21"/>
        </w:rPr>
        <w:t>онтракта, в сроки, установленные в настоящем Контракте.</w:t>
      </w:r>
    </w:p>
    <w:p w:rsidR="00DD57FF" w:rsidRPr="0010678C" w:rsidRDefault="000D7925" w:rsidP="0010678C">
      <w:pPr>
        <w:spacing w:line="0" w:lineRule="atLeast"/>
        <w:ind w:firstLine="567"/>
        <w:jc w:val="both"/>
        <w:rPr>
          <w:color w:val="000000"/>
          <w:sz w:val="21"/>
          <w:szCs w:val="21"/>
        </w:rPr>
      </w:pPr>
      <w:r w:rsidRPr="0010678C">
        <w:rPr>
          <w:color w:val="000000"/>
          <w:sz w:val="21"/>
          <w:szCs w:val="21"/>
        </w:rPr>
        <w:t xml:space="preserve">1.2.1. </w:t>
      </w:r>
      <w:r w:rsidR="00DD57FF" w:rsidRPr="0010678C">
        <w:rPr>
          <w:color w:val="000000"/>
          <w:sz w:val="21"/>
          <w:szCs w:val="21"/>
        </w:rPr>
        <w:t>Работы выполняются по месту нахождения Подрядчика, с выездом на объект  расположенн</w:t>
      </w:r>
      <w:r w:rsidR="002A44F4" w:rsidRPr="0010678C">
        <w:rPr>
          <w:color w:val="000000"/>
          <w:sz w:val="21"/>
          <w:szCs w:val="21"/>
        </w:rPr>
        <w:t>ый</w:t>
      </w:r>
      <w:r w:rsidR="00DD57FF" w:rsidRPr="0010678C">
        <w:rPr>
          <w:color w:val="000000"/>
          <w:sz w:val="21"/>
          <w:szCs w:val="21"/>
        </w:rPr>
        <w:t xml:space="preserve"> по адресу: </w:t>
      </w:r>
      <w:r w:rsidR="00DD57FF" w:rsidRPr="0010678C">
        <w:rPr>
          <w:b/>
          <w:color w:val="0000FF"/>
          <w:sz w:val="21"/>
          <w:szCs w:val="21"/>
        </w:rPr>
        <w:t>Амурская область, г</w:t>
      </w:r>
      <w:r w:rsidR="008C2796" w:rsidRPr="0010678C">
        <w:rPr>
          <w:b/>
          <w:color w:val="0000FF"/>
          <w:sz w:val="21"/>
          <w:szCs w:val="21"/>
        </w:rPr>
        <w:t>.</w:t>
      </w:r>
      <w:r w:rsidR="00DD57FF" w:rsidRPr="0010678C">
        <w:rPr>
          <w:b/>
          <w:color w:val="0000FF"/>
          <w:sz w:val="21"/>
          <w:szCs w:val="21"/>
        </w:rPr>
        <w:t xml:space="preserve"> Благовещенск, ул. Горького, д. 9</w:t>
      </w:r>
      <w:r w:rsidR="00415E52" w:rsidRPr="0010678C">
        <w:rPr>
          <w:b/>
          <w:color w:val="0000FF"/>
          <w:sz w:val="21"/>
          <w:szCs w:val="21"/>
        </w:rPr>
        <w:t>5 А</w:t>
      </w:r>
      <w:r w:rsidR="00415E52" w:rsidRPr="0010678C">
        <w:rPr>
          <w:b/>
          <w:color w:val="000000"/>
          <w:sz w:val="21"/>
          <w:szCs w:val="21"/>
        </w:rPr>
        <w:t xml:space="preserve"> </w:t>
      </w:r>
      <w:r w:rsidR="00DD57FF" w:rsidRPr="0010678C">
        <w:rPr>
          <w:b/>
          <w:color w:val="000000"/>
          <w:sz w:val="21"/>
          <w:szCs w:val="21"/>
        </w:rPr>
        <w:t xml:space="preserve"> </w:t>
      </w:r>
      <w:r w:rsidR="00DD57FF" w:rsidRPr="0010678C">
        <w:rPr>
          <w:color w:val="000000"/>
          <w:sz w:val="21"/>
          <w:szCs w:val="21"/>
        </w:rPr>
        <w:t>и должны соответствовать техническим, экономическим и иным требованиям всех разделов и приложений Контракта, ГОСТ, ТУ, СНиП, нормативным документам в области охраны и безопасности производства работ, требованиям соответствующих государственных надзорных и инспектирующих органов и других действующих нормативных актов Российской Федерации.</w:t>
      </w:r>
    </w:p>
    <w:p w:rsidR="00DD57FF" w:rsidRPr="0010678C" w:rsidRDefault="00DD57FF" w:rsidP="0010678C">
      <w:pPr>
        <w:spacing w:line="0" w:lineRule="atLeast"/>
        <w:ind w:firstLine="567"/>
        <w:jc w:val="both"/>
        <w:rPr>
          <w:color w:val="000000"/>
          <w:sz w:val="21"/>
          <w:szCs w:val="21"/>
        </w:rPr>
      </w:pPr>
      <w:r w:rsidRPr="0010678C">
        <w:rPr>
          <w:color w:val="000000"/>
          <w:sz w:val="21"/>
          <w:szCs w:val="21"/>
        </w:rPr>
        <w:t>1.2.</w:t>
      </w:r>
      <w:r w:rsidR="000D7925" w:rsidRPr="0010678C">
        <w:rPr>
          <w:color w:val="000000"/>
          <w:sz w:val="21"/>
          <w:szCs w:val="21"/>
        </w:rPr>
        <w:t>2</w:t>
      </w:r>
      <w:r w:rsidRPr="0010678C">
        <w:rPr>
          <w:color w:val="000000"/>
          <w:sz w:val="21"/>
          <w:szCs w:val="21"/>
        </w:rPr>
        <w:t xml:space="preserve">. Выполнение </w:t>
      </w:r>
      <w:r w:rsidR="000D7925" w:rsidRPr="0010678C">
        <w:rPr>
          <w:color w:val="000000"/>
          <w:sz w:val="21"/>
          <w:szCs w:val="21"/>
        </w:rPr>
        <w:t>р</w:t>
      </w:r>
      <w:r w:rsidRPr="0010678C">
        <w:rPr>
          <w:color w:val="000000"/>
          <w:sz w:val="21"/>
          <w:szCs w:val="21"/>
        </w:rPr>
        <w:t>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DD57FF" w:rsidRPr="0010678C" w:rsidRDefault="00DD57FF" w:rsidP="0010678C">
      <w:pPr>
        <w:spacing w:line="0" w:lineRule="atLeast"/>
        <w:ind w:firstLine="567"/>
        <w:jc w:val="both"/>
        <w:rPr>
          <w:color w:val="000000"/>
          <w:sz w:val="21"/>
          <w:szCs w:val="21"/>
        </w:rPr>
      </w:pPr>
      <w:r w:rsidRPr="0010678C">
        <w:rPr>
          <w:color w:val="000000"/>
          <w:sz w:val="21"/>
          <w:szCs w:val="21"/>
        </w:rPr>
        <w:t xml:space="preserve">1.4. Подрядчик полностью ознакомлен со всеми условиями, связанными с выполнением работ по Контракту, принимает на себя все расходы, риск и трудности выполнения работ. Подрядчик получил полную информацию по всем вопросам, которые могли бы повлиять на сроки, стоимость и качество работ. Никакая иная работа Подрядчика не является приоритетной в ущерб работам по настоящему Контракту. </w:t>
      </w:r>
    </w:p>
    <w:p w:rsidR="00DD57FF" w:rsidRPr="0010678C" w:rsidRDefault="00DD57FF" w:rsidP="0010678C">
      <w:pPr>
        <w:spacing w:line="0" w:lineRule="atLeast"/>
        <w:ind w:firstLine="567"/>
        <w:jc w:val="both"/>
        <w:rPr>
          <w:color w:val="000000"/>
          <w:sz w:val="21"/>
          <w:szCs w:val="21"/>
        </w:rPr>
      </w:pPr>
      <w:r w:rsidRPr="0010678C">
        <w:rPr>
          <w:color w:val="000000"/>
          <w:sz w:val="21"/>
          <w:szCs w:val="21"/>
        </w:rPr>
        <w:t>Подрядчик в полном объеме оценил срок выполнения работ и признает его достаточным для выполнения всех работ по Контракту. В случае возникновения просрочки Подрядчик не вправе ссылаться на недостаточность срока, необходимого для выполнения работ по Контракту.</w:t>
      </w:r>
    </w:p>
    <w:p w:rsidR="002A44F4" w:rsidRPr="0010678C" w:rsidRDefault="00DD57FF" w:rsidP="0010678C">
      <w:pPr>
        <w:spacing w:line="0" w:lineRule="atLeast"/>
        <w:ind w:firstLine="567"/>
        <w:jc w:val="both"/>
        <w:rPr>
          <w:color w:val="000000"/>
          <w:sz w:val="21"/>
          <w:szCs w:val="21"/>
        </w:rPr>
      </w:pPr>
      <w:r w:rsidRPr="0010678C">
        <w:rPr>
          <w:color w:val="000000"/>
          <w:sz w:val="21"/>
          <w:szCs w:val="21"/>
        </w:rPr>
        <w:t>1.5. Переход права собств</w:t>
      </w:r>
      <w:r w:rsidR="00327379" w:rsidRPr="0010678C">
        <w:rPr>
          <w:color w:val="000000"/>
          <w:sz w:val="21"/>
          <w:szCs w:val="21"/>
        </w:rPr>
        <w:t xml:space="preserve">енности на выполненную </w:t>
      </w:r>
      <w:proofErr w:type="spellStart"/>
      <w:r w:rsidR="00327379" w:rsidRPr="0010678C">
        <w:rPr>
          <w:color w:val="000000"/>
          <w:sz w:val="21"/>
          <w:szCs w:val="21"/>
        </w:rPr>
        <w:t>проектно</w:t>
      </w:r>
      <w:proofErr w:type="spellEnd"/>
      <w:r w:rsidR="00327379" w:rsidRPr="0010678C">
        <w:rPr>
          <w:color w:val="000000"/>
          <w:sz w:val="21"/>
          <w:szCs w:val="21"/>
        </w:rPr>
        <w:t>–</w:t>
      </w:r>
      <w:r w:rsidRPr="0010678C">
        <w:rPr>
          <w:color w:val="000000"/>
          <w:sz w:val="21"/>
          <w:szCs w:val="21"/>
        </w:rPr>
        <w:t xml:space="preserve">сметную документацию от </w:t>
      </w:r>
      <w:r w:rsidR="000D7925" w:rsidRPr="0010678C">
        <w:rPr>
          <w:color w:val="000000"/>
          <w:sz w:val="21"/>
          <w:szCs w:val="21"/>
        </w:rPr>
        <w:t>Подрядчика</w:t>
      </w:r>
      <w:r w:rsidRPr="0010678C">
        <w:rPr>
          <w:color w:val="000000"/>
          <w:sz w:val="21"/>
          <w:szCs w:val="21"/>
        </w:rPr>
        <w:t xml:space="preserve"> к Заказчику подтверждается подписанием Заказчиком </w:t>
      </w:r>
      <w:r w:rsidR="00327379" w:rsidRPr="0010678C">
        <w:rPr>
          <w:color w:val="000000"/>
          <w:sz w:val="21"/>
          <w:szCs w:val="21"/>
        </w:rPr>
        <w:t xml:space="preserve">документов о приемке (акта о приемке выполненных работ). </w:t>
      </w:r>
    </w:p>
    <w:p w:rsidR="002A44F4" w:rsidRPr="0010678C" w:rsidRDefault="002A44F4" w:rsidP="0010678C">
      <w:pPr>
        <w:widowControl w:val="0"/>
        <w:tabs>
          <w:tab w:val="left" w:pos="142"/>
        </w:tabs>
        <w:autoSpaceDE w:val="0"/>
        <w:autoSpaceDN w:val="0"/>
        <w:adjustRightInd w:val="0"/>
        <w:spacing w:line="0" w:lineRule="atLeast"/>
        <w:ind w:firstLine="540"/>
        <w:jc w:val="center"/>
        <w:outlineLvl w:val="1"/>
        <w:rPr>
          <w:b/>
          <w:sz w:val="21"/>
          <w:szCs w:val="21"/>
        </w:rPr>
      </w:pPr>
      <w:r w:rsidRPr="0010678C">
        <w:rPr>
          <w:b/>
          <w:sz w:val="21"/>
          <w:szCs w:val="21"/>
        </w:rPr>
        <w:t xml:space="preserve">2. ЦЕНА И ПОРЯДОК РАСЧЕТОВ </w:t>
      </w:r>
    </w:p>
    <w:p w:rsidR="002A44F4" w:rsidRPr="0010678C" w:rsidRDefault="002A44F4" w:rsidP="0010678C">
      <w:pPr>
        <w:autoSpaceDE w:val="0"/>
        <w:autoSpaceDN w:val="0"/>
        <w:adjustRightInd w:val="0"/>
        <w:spacing w:line="0" w:lineRule="atLeast"/>
        <w:ind w:firstLine="709"/>
        <w:jc w:val="both"/>
        <w:outlineLvl w:val="0"/>
        <w:rPr>
          <w:sz w:val="21"/>
          <w:szCs w:val="21"/>
        </w:rPr>
      </w:pPr>
      <w:r w:rsidRPr="0010678C">
        <w:rPr>
          <w:sz w:val="21"/>
          <w:szCs w:val="21"/>
        </w:rPr>
        <w:t xml:space="preserve">2.1 Цена настоящего контракта составляет ______(____) рублей __ копеек, в том числе НДС _____________ (______) рублей __ копеек (или указанная сумма не </w:t>
      </w:r>
      <w:proofErr w:type="gramStart"/>
      <w:r w:rsidRPr="0010678C">
        <w:rPr>
          <w:sz w:val="21"/>
          <w:szCs w:val="21"/>
        </w:rPr>
        <w:t>облагается  НДС</w:t>
      </w:r>
      <w:proofErr w:type="gramEnd"/>
      <w:r w:rsidRPr="0010678C">
        <w:rPr>
          <w:sz w:val="21"/>
          <w:szCs w:val="21"/>
        </w:rPr>
        <w:t xml:space="preserve">).  </w:t>
      </w:r>
    </w:p>
    <w:p w:rsidR="002A44F4" w:rsidRPr="0010678C" w:rsidRDefault="002A44F4" w:rsidP="0010678C">
      <w:pPr>
        <w:widowControl w:val="0"/>
        <w:tabs>
          <w:tab w:val="left" w:pos="142"/>
        </w:tabs>
        <w:autoSpaceDE w:val="0"/>
        <w:autoSpaceDN w:val="0"/>
        <w:adjustRightInd w:val="0"/>
        <w:spacing w:line="0" w:lineRule="atLeast"/>
        <w:jc w:val="both"/>
        <w:rPr>
          <w:i/>
          <w:sz w:val="21"/>
          <w:szCs w:val="21"/>
          <w:highlight w:val="yellow"/>
        </w:rPr>
      </w:pPr>
      <w:r w:rsidRPr="0010678C">
        <w:rPr>
          <w:i/>
          <w:sz w:val="21"/>
          <w:szCs w:val="21"/>
        </w:rPr>
        <w:t>В случае заключения контракта с юридическим лицом или физическим лицом, в том числе зарегистрированном в качестве индивидуального предпринимателя подлежащая уплате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44F4" w:rsidRPr="0010678C" w:rsidRDefault="002A44F4" w:rsidP="0010678C">
      <w:pPr>
        <w:widowControl w:val="0"/>
        <w:tabs>
          <w:tab w:val="left" w:pos="142"/>
        </w:tabs>
        <w:autoSpaceDE w:val="0"/>
        <w:autoSpaceDN w:val="0"/>
        <w:adjustRightInd w:val="0"/>
        <w:spacing w:line="0" w:lineRule="atLeast"/>
        <w:ind w:firstLine="567"/>
        <w:jc w:val="both"/>
        <w:rPr>
          <w:b/>
          <w:bCs/>
          <w:sz w:val="21"/>
          <w:szCs w:val="21"/>
        </w:rPr>
      </w:pPr>
      <w:r w:rsidRPr="0010678C">
        <w:rPr>
          <w:sz w:val="21"/>
          <w:szCs w:val="21"/>
        </w:rPr>
        <w:t xml:space="preserve">2.2. </w:t>
      </w:r>
      <w:r w:rsidRPr="0010678C">
        <w:rPr>
          <w:b/>
          <w:bCs/>
          <w:sz w:val="21"/>
          <w:szCs w:val="21"/>
        </w:rPr>
        <w:t xml:space="preserve">Источник финансирования настоящего контракта: </w:t>
      </w:r>
      <w:r w:rsidRPr="0010678C">
        <w:rPr>
          <w:color w:val="0000FF"/>
          <w:sz w:val="21"/>
          <w:szCs w:val="21"/>
        </w:rPr>
        <w:t>Средства о</w:t>
      </w:r>
      <w:r w:rsidR="0051205F" w:rsidRPr="0010678C">
        <w:rPr>
          <w:color w:val="0000FF"/>
          <w:sz w:val="21"/>
          <w:szCs w:val="21"/>
        </w:rPr>
        <w:t>т приносящей доход деятельности.</w:t>
      </w:r>
    </w:p>
    <w:p w:rsidR="002A44F4" w:rsidRPr="0010678C" w:rsidRDefault="002A44F4" w:rsidP="0010678C">
      <w:pPr>
        <w:widowControl w:val="0"/>
        <w:tabs>
          <w:tab w:val="left" w:pos="142"/>
        </w:tabs>
        <w:autoSpaceDE w:val="0"/>
        <w:autoSpaceDN w:val="0"/>
        <w:adjustRightInd w:val="0"/>
        <w:spacing w:line="0" w:lineRule="atLeast"/>
        <w:ind w:firstLine="567"/>
        <w:jc w:val="both"/>
        <w:rPr>
          <w:bCs/>
          <w:sz w:val="21"/>
          <w:szCs w:val="21"/>
        </w:rPr>
      </w:pPr>
      <w:r w:rsidRPr="0010678C">
        <w:rPr>
          <w:bCs/>
          <w:sz w:val="21"/>
          <w:szCs w:val="21"/>
        </w:rPr>
        <w:t>2.2.1. КВР: 243. КОСГУ: 226</w:t>
      </w:r>
    </w:p>
    <w:p w:rsidR="002A44F4" w:rsidRPr="0010678C" w:rsidRDefault="002A44F4" w:rsidP="0010678C">
      <w:pPr>
        <w:spacing w:line="0" w:lineRule="atLeast"/>
        <w:ind w:firstLine="567"/>
        <w:jc w:val="both"/>
        <w:rPr>
          <w:sz w:val="21"/>
          <w:szCs w:val="21"/>
        </w:rPr>
      </w:pPr>
      <w:r w:rsidRPr="0010678C">
        <w:rPr>
          <w:sz w:val="21"/>
          <w:szCs w:val="21"/>
        </w:rPr>
        <w:t>2.3. Цена контракта является твердой контрактной ценой на весь период действия контракта и изменению не подлежит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от 05.04.2013 г. № 44-ФЗ и иными нормативно-правовыми актами РФ.</w:t>
      </w:r>
    </w:p>
    <w:p w:rsidR="00C00E89" w:rsidRPr="0010678C" w:rsidRDefault="002A44F4" w:rsidP="0010678C">
      <w:pPr>
        <w:widowControl w:val="0"/>
        <w:tabs>
          <w:tab w:val="left" w:pos="142"/>
        </w:tabs>
        <w:autoSpaceDE w:val="0"/>
        <w:autoSpaceDN w:val="0"/>
        <w:adjustRightInd w:val="0"/>
        <w:spacing w:line="0" w:lineRule="atLeast"/>
        <w:ind w:firstLine="540"/>
        <w:jc w:val="both"/>
        <w:rPr>
          <w:sz w:val="21"/>
          <w:szCs w:val="21"/>
        </w:rPr>
      </w:pPr>
      <w:r w:rsidRPr="0010678C">
        <w:rPr>
          <w:sz w:val="21"/>
          <w:szCs w:val="21"/>
        </w:rPr>
        <w:t xml:space="preserve">2.4. Оплата за выполненные работы производится Заказчиком российскими рублями по безналичному </w:t>
      </w:r>
      <w:r w:rsidRPr="0010678C">
        <w:rPr>
          <w:sz w:val="21"/>
          <w:szCs w:val="21"/>
        </w:rPr>
        <w:lastRenderedPageBreak/>
        <w:t xml:space="preserve">расчету путем перечисления денежных средств на расчетный счет </w:t>
      </w:r>
      <w:r w:rsidR="005A44AB" w:rsidRPr="0010678C">
        <w:rPr>
          <w:sz w:val="21"/>
          <w:szCs w:val="21"/>
        </w:rPr>
        <w:t>Подрядчика</w:t>
      </w:r>
      <w:r w:rsidR="008C2796" w:rsidRPr="0010678C">
        <w:rPr>
          <w:sz w:val="21"/>
          <w:szCs w:val="21"/>
        </w:rPr>
        <w:t xml:space="preserve">. Заказчик осуществляет оплату </w:t>
      </w:r>
      <w:r w:rsidRPr="0010678C">
        <w:rPr>
          <w:sz w:val="21"/>
          <w:szCs w:val="21"/>
        </w:rPr>
        <w:t xml:space="preserve">по факту </w:t>
      </w:r>
      <w:r w:rsidR="00C00E89" w:rsidRPr="0010678C">
        <w:rPr>
          <w:sz w:val="21"/>
          <w:szCs w:val="21"/>
        </w:rPr>
        <w:t>выполненных работ</w:t>
      </w:r>
      <w:r w:rsidRPr="0010678C">
        <w:rPr>
          <w:b/>
          <w:color w:val="0000FF"/>
          <w:sz w:val="21"/>
          <w:szCs w:val="21"/>
        </w:rPr>
        <w:t xml:space="preserve"> </w:t>
      </w:r>
      <w:r w:rsidRPr="0010678C">
        <w:rPr>
          <w:bCs/>
          <w:color w:val="0000FF"/>
          <w:sz w:val="21"/>
          <w:szCs w:val="21"/>
        </w:rPr>
        <w:t xml:space="preserve">в течение 7 рабочих дней </w:t>
      </w:r>
      <w:r w:rsidR="00784A8B" w:rsidRPr="0010678C">
        <w:rPr>
          <w:bCs/>
          <w:color w:val="0000FF"/>
          <w:sz w:val="21"/>
          <w:szCs w:val="21"/>
        </w:rPr>
        <w:t>с даты подписания</w:t>
      </w:r>
      <w:r w:rsidR="004574EF" w:rsidRPr="0010678C">
        <w:rPr>
          <w:bCs/>
          <w:color w:val="0000FF"/>
          <w:sz w:val="21"/>
          <w:szCs w:val="21"/>
        </w:rPr>
        <w:t xml:space="preserve"> Заказчиком документа о приемке</w:t>
      </w:r>
      <w:r w:rsidR="00784A8B" w:rsidRPr="0010678C">
        <w:rPr>
          <w:bCs/>
          <w:color w:val="0000FF"/>
          <w:sz w:val="21"/>
          <w:szCs w:val="21"/>
        </w:rPr>
        <w:t xml:space="preserve"> и на основании документов, предусмотренных </w:t>
      </w:r>
      <w:r w:rsidRPr="0010678C">
        <w:rPr>
          <w:bCs/>
          <w:color w:val="0000FF"/>
          <w:sz w:val="21"/>
          <w:szCs w:val="21"/>
        </w:rPr>
        <w:t xml:space="preserve">разделом </w:t>
      </w:r>
      <w:r w:rsidR="0051205F" w:rsidRPr="0010678C">
        <w:rPr>
          <w:bCs/>
          <w:color w:val="0000FF"/>
          <w:sz w:val="21"/>
          <w:szCs w:val="21"/>
        </w:rPr>
        <w:t xml:space="preserve">6 </w:t>
      </w:r>
      <w:r w:rsidR="00784A8B" w:rsidRPr="0010678C">
        <w:rPr>
          <w:bCs/>
          <w:color w:val="0000FF"/>
          <w:sz w:val="21"/>
          <w:szCs w:val="21"/>
        </w:rPr>
        <w:t>К</w:t>
      </w:r>
      <w:r w:rsidRPr="0010678C">
        <w:rPr>
          <w:bCs/>
          <w:color w:val="0000FF"/>
          <w:sz w:val="21"/>
          <w:szCs w:val="21"/>
        </w:rPr>
        <w:t>онтракта</w:t>
      </w:r>
      <w:r w:rsidRPr="0010678C">
        <w:rPr>
          <w:bCs/>
          <w:sz w:val="21"/>
          <w:szCs w:val="21"/>
        </w:rPr>
        <w:t>.</w:t>
      </w:r>
      <w:r w:rsidRPr="0010678C">
        <w:rPr>
          <w:sz w:val="21"/>
          <w:szCs w:val="21"/>
        </w:rPr>
        <w:t xml:space="preserve"> </w:t>
      </w:r>
    </w:p>
    <w:p w:rsidR="002A44F4" w:rsidRPr="0010678C" w:rsidRDefault="002A44F4" w:rsidP="0010678C">
      <w:pPr>
        <w:spacing w:line="0" w:lineRule="atLeast"/>
        <w:ind w:firstLine="567"/>
        <w:jc w:val="both"/>
        <w:rPr>
          <w:sz w:val="21"/>
          <w:szCs w:val="21"/>
        </w:rPr>
      </w:pPr>
      <w:r w:rsidRPr="0010678C">
        <w:rPr>
          <w:sz w:val="21"/>
          <w:szCs w:val="21"/>
        </w:rPr>
        <w:t>Авансирование не предусмотрено.</w:t>
      </w:r>
    </w:p>
    <w:p w:rsidR="002A44F4" w:rsidRPr="0010678C" w:rsidRDefault="002A44F4" w:rsidP="0010678C">
      <w:pPr>
        <w:spacing w:line="0" w:lineRule="atLeast"/>
        <w:ind w:firstLine="567"/>
        <w:jc w:val="both"/>
        <w:rPr>
          <w:sz w:val="21"/>
          <w:szCs w:val="21"/>
        </w:rPr>
      </w:pPr>
      <w:r w:rsidRPr="0010678C">
        <w:rPr>
          <w:sz w:val="21"/>
          <w:szCs w:val="21"/>
        </w:rPr>
        <w:t>2.4.1. Обязательства Заказчика по оплате цены контракта (этапа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2A44F4" w:rsidRPr="0010678C" w:rsidRDefault="002A44F4" w:rsidP="0010678C">
      <w:pPr>
        <w:spacing w:line="0" w:lineRule="atLeast"/>
        <w:ind w:firstLine="567"/>
        <w:jc w:val="both"/>
        <w:rPr>
          <w:sz w:val="21"/>
          <w:szCs w:val="21"/>
        </w:rPr>
      </w:pPr>
      <w:r w:rsidRPr="0010678C">
        <w:rPr>
          <w:sz w:val="21"/>
          <w:szCs w:val="21"/>
        </w:rPr>
        <w:t xml:space="preserve">2.5. Цена контракта включает в себя стоимость </w:t>
      </w:r>
      <w:r w:rsidR="00C00E89" w:rsidRPr="0010678C">
        <w:rPr>
          <w:sz w:val="21"/>
          <w:szCs w:val="21"/>
        </w:rPr>
        <w:t>выполненных работ</w:t>
      </w:r>
      <w:r w:rsidRPr="0010678C">
        <w:rPr>
          <w:sz w:val="21"/>
          <w:szCs w:val="21"/>
        </w:rPr>
        <w:t xml:space="preserve"> по настоящему контракту, стоимость всех расходных материалов, необходимых для выполнения обязательств по настоящему Контракту, все затраты, издержки и иные расходы </w:t>
      </w:r>
      <w:r w:rsidR="00C00E89" w:rsidRPr="0010678C">
        <w:rPr>
          <w:sz w:val="21"/>
          <w:szCs w:val="21"/>
        </w:rPr>
        <w:t>Подрядчика</w:t>
      </w:r>
      <w:r w:rsidRPr="0010678C">
        <w:rPr>
          <w:sz w:val="21"/>
          <w:szCs w:val="21"/>
        </w:rPr>
        <w:t>, в том числе сопутствующие, связанные с исполнением настоящего Контракта, обеспечение необходимыми инструментами, приборами, инвентарем, специальной одеждой, обязательные платежи, в том числе расходы на перевозку, страхование, уплату таможенных пошлин, налогов и сборов, предусмотренных на территории Российской Федерации.</w:t>
      </w:r>
    </w:p>
    <w:p w:rsidR="00327379" w:rsidRPr="0010678C" w:rsidRDefault="00C00E89" w:rsidP="0010678C">
      <w:pPr>
        <w:widowControl w:val="0"/>
        <w:autoSpaceDE w:val="0"/>
        <w:autoSpaceDN w:val="0"/>
        <w:adjustRightInd w:val="0"/>
        <w:spacing w:line="0" w:lineRule="atLeast"/>
        <w:ind w:firstLine="567"/>
        <w:jc w:val="both"/>
        <w:rPr>
          <w:color w:val="000000"/>
          <w:sz w:val="21"/>
          <w:szCs w:val="21"/>
        </w:rPr>
      </w:pPr>
      <w:r w:rsidRPr="0010678C">
        <w:rPr>
          <w:color w:val="000000"/>
          <w:sz w:val="21"/>
          <w:szCs w:val="21"/>
        </w:rPr>
        <w:t xml:space="preserve">2.6. </w:t>
      </w:r>
      <w:r w:rsidR="00327379" w:rsidRPr="0010678C">
        <w:rPr>
          <w:color w:val="000000"/>
          <w:sz w:val="21"/>
          <w:szCs w:val="21"/>
        </w:rPr>
        <w:t xml:space="preserve">Невыполненные </w:t>
      </w:r>
      <w:r w:rsidR="007903C0" w:rsidRPr="0010678C">
        <w:rPr>
          <w:color w:val="000000"/>
          <w:sz w:val="21"/>
          <w:szCs w:val="21"/>
        </w:rPr>
        <w:t>р</w:t>
      </w:r>
      <w:r w:rsidR="00327379" w:rsidRPr="0010678C">
        <w:rPr>
          <w:color w:val="000000"/>
          <w:sz w:val="21"/>
          <w:szCs w:val="21"/>
        </w:rPr>
        <w:t xml:space="preserve">аботы и </w:t>
      </w:r>
      <w:r w:rsidR="007903C0" w:rsidRPr="0010678C">
        <w:rPr>
          <w:color w:val="000000"/>
          <w:sz w:val="21"/>
          <w:szCs w:val="21"/>
        </w:rPr>
        <w:t>р</w:t>
      </w:r>
      <w:r w:rsidR="00327379" w:rsidRPr="0010678C">
        <w:rPr>
          <w:color w:val="000000"/>
          <w:sz w:val="21"/>
          <w:szCs w:val="21"/>
        </w:rPr>
        <w:t xml:space="preserve">аботы, выполненные ненадлежащим образом, не подлежат оплате Заказчиком. Под </w:t>
      </w:r>
      <w:r w:rsidR="007903C0" w:rsidRPr="0010678C">
        <w:rPr>
          <w:color w:val="000000"/>
          <w:sz w:val="21"/>
          <w:szCs w:val="21"/>
        </w:rPr>
        <w:t>р</w:t>
      </w:r>
      <w:r w:rsidR="00327379" w:rsidRPr="0010678C">
        <w:rPr>
          <w:color w:val="000000"/>
          <w:sz w:val="21"/>
          <w:szCs w:val="21"/>
        </w:rPr>
        <w:t xml:space="preserve">аботами, выполненными ненадлежащим образом, понимаются </w:t>
      </w:r>
      <w:r w:rsidR="007903C0" w:rsidRPr="0010678C">
        <w:rPr>
          <w:color w:val="000000"/>
          <w:sz w:val="21"/>
          <w:szCs w:val="21"/>
        </w:rPr>
        <w:t>р</w:t>
      </w:r>
      <w:r w:rsidR="00327379" w:rsidRPr="0010678C">
        <w:rPr>
          <w:color w:val="000000"/>
          <w:sz w:val="21"/>
          <w:szCs w:val="21"/>
        </w:rPr>
        <w:t>аботы, которые не соответствуют требованиям, установленным настоящим Контрактом, включая Техническое задание.</w:t>
      </w:r>
    </w:p>
    <w:p w:rsidR="00630D85" w:rsidRPr="0010678C" w:rsidRDefault="00630D85" w:rsidP="0010678C">
      <w:pPr>
        <w:widowControl w:val="0"/>
        <w:autoSpaceDE w:val="0"/>
        <w:autoSpaceDN w:val="0"/>
        <w:adjustRightInd w:val="0"/>
        <w:spacing w:line="0" w:lineRule="atLeast"/>
        <w:ind w:firstLine="567"/>
        <w:jc w:val="both"/>
        <w:rPr>
          <w:color w:val="000000"/>
          <w:sz w:val="21"/>
          <w:szCs w:val="21"/>
        </w:rPr>
      </w:pPr>
    </w:p>
    <w:p w:rsidR="00C00E89" w:rsidRPr="0010678C" w:rsidRDefault="00C00E89" w:rsidP="0010678C">
      <w:pPr>
        <w:widowControl w:val="0"/>
        <w:autoSpaceDE w:val="0"/>
        <w:autoSpaceDN w:val="0"/>
        <w:adjustRightInd w:val="0"/>
        <w:spacing w:line="0" w:lineRule="atLeast"/>
        <w:ind w:firstLine="567"/>
        <w:jc w:val="center"/>
        <w:rPr>
          <w:b/>
          <w:sz w:val="21"/>
          <w:szCs w:val="21"/>
        </w:rPr>
      </w:pPr>
      <w:r w:rsidRPr="0010678C">
        <w:rPr>
          <w:b/>
          <w:sz w:val="21"/>
          <w:szCs w:val="21"/>
        </w:rPr>
        <w:t xml:space="preserve">3. </w:t>
      </w:r>
      <w:r w:rsidR="00630D85" w:rsidRPr="0010678C">
        <w:rPr>
          <w:b/>
          <w:sz w:val="21"/>
          <w:szCs w:val="21"/>
        </w:rPr>
        <w:t xml:space="preserve"> ОБЪЁМ И СРОК ВЫПОЛНЕНИЯ РАБОТ</w:t>
      </w:r>
    </w:p>
    <w:p w:rsidR="00AA066D" w:rsidRPr="0010678C" w:rsidRDefault="00C00E89" w:rsidP="0010678C">
      <w:pPr>
        <w:spacing w:line="0" w:lineRule="atLeast"/>
        <w:ind w:firstLine="567"/>
        <w:jc w:val="both"/>
        <w:rPr>
          <w:bCs/>
          <w:color w:val="0000FF"/>
          <w:sz w:val="21"/>
          <w:szCs w:val="21"/>
        </w:rPr>
      </w:pPr>
      <w:bookmarkStart w:id="1" w:name="Par709"/>
      <w:bookmarkEnd w:id="1"/>
      <w:r w:rsidRPr="0010678C">
        <w:rPr>
          <w:sz w:val="21"/>
          <w:szCs w:val="21"/>
        </w:rPr>
        <w:t>3.</w:t>
      </w:r>
      <w:r w:rsidR="001816C2" w:rsidRPr="0010678C">
        <w:rPr>
          <w:sz w:val="21"/>
          <w:szCs w:val="21"/>
        </w:rPr>
        <w:t>1</w:t>
      </w:r>
      <w:r w:rsidRPr="0010678C">
        <w:rPr>
          <w:sz w:val="21"/>
          <w:szCs w:val="21"/>
        </w:rPr>
        <w:t xml:space="preserve">. Срок </w:t>
      </w:r>
      <w:r w:rsidR="00AA066D" w:rsidRPr="0010678C">
        <w:rPr>
          <w:sz w:val="21"/>
          <w:szCs w:val="21"/>
        </w:rPr>
        <w:t>выполнения работ:</w:t>
      </w:r>
      <w:r w:rsidR="00203973" w:rsidRPr="0010678C">
        <w:rPr>
          <w:sz w:val="21"/>
          <w:szCs w:val="21"/>
        </w:rPr>
        <w:t xml:space="preserve"> </w:t>
      </w:r>
      <w:bookmarkStart w:id="2" w:name="Par710"/>
      <w:bookmarkEnd w:id="2"/>
      <w:r w:rsidR="00AA066D" w:rsidRPr="0010678C">
        <w:rPr>
          <w:bCs/>
          <w:color w:val="0000FF"/>
          <w:sz w:val="21"/>
          <w:szCs w:val="21"/>
        </w:rPr>
        <w:t>Подрядчик обязуется приступить к выполнению работ со дня, следующего за днем заключения контракта, и полностью завершить их в соответствии с Техническим заданием (Приложение № 1 к контракту) в течение 20 (двадцати) рабочих дней.</w:t>
      </w:r>
    </w:p>
    <w:p w:rsidR="00C00E89" w:rsidRPr="0010678C" w:rsidRDefault="00C00E89" w:rsidP="0010678C">
      <w:pPr>
        <w:spacing w:line="0" w:lineRule="atLeast"/>
        <w:ind w:firstLine="567"/>
        <w:jc w:val="both"/>
        <w:rPr>
          <w:sz w:val="21"/>
          <w:szCs w:val="21"/>
        </w:rPr>
      </w:pPr>
      <w:r w:rsidRPr="0010678C">
        <w:rPr>
          <w:sz w:val="21"/>
          <w:szCs w:val="21"/>
        </w:rPr>
        <w:t xml:space="preserve">3.5. Окончание срока действия настоящего контракта не влечет прекращение неисполненных обязательств </w:t>
      </w:r>
      <w:r w:rsidR="00A275E5" w:rsidRPr="0010678C">
        <w:rPr>
          <w:sz w:val="21"/>
          <w:szCs w:val="21"/>
        </w:rPr>
        <w:t>С</w:t>
      </w:r>
      <w:r w:rsidRPr="0010678C">
        <w:rPr>
          <w:sz w:val="21"/>
          <w:szCs w:val="21"/>
        </w:rPr>
        <w:t xml:space="preserve">торон.  </w:t>
      </w:r>
    </w:p>
    <w:p w:rsidR="00A275E5" w:rsidRPr="0010678C" w:rsidRDefault="00A275E5" w:rsidP="0010678C">
      <w:pPr>
        <w:spacing w:line="0" w:lineRule="atLeast"/>
        <w:ind w:firstLine="567"/>
        <w:jc w:val="both"/>
        <w:rPr>
          <w:sz w:val="21"/>
          <w:szCs w:val="21"/>
        </w:rPr>
      </w:pPr>
      <w:r w:rsidRPr="0010678C">
        <w:rPr>
          <w:sz w:val="21"/>
          <w:szCs w:val="21"/>
        </w:rPr>
        <w:t>3.2. Дата начала и окончания работ являются исходными для определения имущественных санкций в случаях нарушения сроков выполнения работ.</w:t>
      </w:r>
    </w:p>
    <w:p w:rsidR="00A275E5" w:rsidRPr="0010678C" w:rsidRDefault="00A275E5" w:rsidP="0010678C">
      <w:pPr>
        <w:spacing w:line="0" w:lineRule="atLeast"/>
        <w:ind w:firstLine="567"/>
        <w:jc w:val="both"/>
        <w:rPr>
          <w:sz w:val="21"/>
          <w:szCs w:val="21"/>
        </w:rPr>
      </w:pPr>
      <w:r w:rsidRPr="0010678C">
        <w:rPr>
          <w:sz w:val="21"/>
          <w:szCs w:val="21"/>
        </w:rPr>
        <w:t>3.3. Датой окончания выполнения работ по Контракту считается дата фактической передачи   Подрядчиком Заказчику проектно-сметной документации.</w:t>
      </w:r>
    </w:p>
    <w:p w:rsidR="00A275E5" w:rsidRPr="0010678C" w:rsidRDefault="00327379" w:rsidP="0010678C">
      <w:pPr>
        <w:spacing w:line="0" w:lineRule="atLeast"/>
        <w:ind w:firstLine="567"/>
        <w:jc w:val="both"/>
        <w:rPr>
          <w:sz w:val="21"/>
          <w:szCs w:val="21"/>
        </w:rPr>
      </w:pPr>
      <w:r w:rsidRPr="0010678C">
        <w:rPr>
          <w:sz w:val="21"/>
          <w:szCs w:val="21"/>
        </w:rPr>
        <w:t>3.4. Объем и состав работ по Контракту определяется Техническим заданием (Приложение № 1 к Контракту).</w:t>
      </w:r>
    </w:p>
    <w:p w:rsidR="00A275E5" w:rsidRPr="0010678C" w:rsidRDefault="00A275E5" w:rsidP="0010678C">
      <w:pPr>
        <w:spacing w:line="0" w:lineRule="atLeast"/>
        <w:ind w:firstLine="567"/>
        <w:jc w:val="center"/>
        <w:outlineLvl w:val="0"/>
        <w:rPr>
          <w:b/>
          <w:bCs/>
          <w:color w:val="000000"/>
          <w:sz w:val="21"/>
          <w:szCs w:val="21"/>
        </w:rPr>
      </w:pPr>
      <w:r w:rsidRPr="0010678C">
        <w:rPr>
          <w:b/>
          <w:bCs/>
          <w:color w:val="000000"/>
          <w:sz w:val="21"/>
          <w:szCs w:val="21"/>
        </w:rPr>
        <w:t xml:space="preserve">4. </w:t>
      </w:r>
      <w:r w:rsidR="00630D85" w:rsidRPr="0010678C">
        <w:rPr>
          <w:b/>
          <w:bCs/>
          <w:color w:val="000000"/>
          <w:sz w:val="21"/>
          <w:szCs w:val="21"/>
        </w:rPr>
        <w:t>ПРАВА И ОБЯЗАННОСТИ ЗАКАЗЧИКА</w:t>
      </w:r>
    </w:p>
    <w:p w:rsidR="00A275E5" w:rsidRPr="0010678C" w:rsidRDefault="00A275E5" w:rsidP="0010678C">
      <w:pPr>
        <w:autoSpaceDE w:val="0"/>
        <w:autoSpaceDN w:val="0"/>
        <w:adjustRightInd w:val="0"/>
        <w:spacing w:line="0" w:lineRule="atLeast"/>
        <w:ind w:firstLine="567"/>
        <w:jc w:val="both"/>
        <w:rPr>
          <w:b/>
          <w:bCs/>
          <w:color w:val="000000"/>
          <w:sz w:val="21"/>
          <w:szCs w:val="21"/>
        </w:rPr>
      </w:pPr>
      <w:r w:rsidRPr="0010678C">
        <w:rPr>
          <w:b/>
          <w:bCs/>
          <w:color w:val="000000"/>
          <w:sz w:val="21"/>
          <w:szCs w:val="21"/>
        </w:rPr>
        <w:t>4.1. Заказчик вправе:</w:t>
      </w:r>
    </w:p>
    <w:p w:rsidR="000B6E87"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4.1.1. </w:t>
      </w:r>
      <w:r w:rsidR="000B6E87" w:rsidRPr="0010678C">
        <w:rPr>
          <w:color w:val="000000"/>
          <w:sz w:val="21"/>
          <w:szCs w:val="21"/>
          <w:lang w:eastAsia="en-US"/>
        </w:rPr>
        <w:t xml:space="preserve">В любое время проверять ход, соответствие и качество выполняемых Подрядчиком работ, установленных Контрактом и другими обязательными для Подрядчика требованиями, не вмешиваясь при этом в оперативно-хозяйственную деятельность Подрядчика. </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4.1.2. Требовать от Подрядчика полного выполнения обязательств, предусмотренных настоящим Контрактом.</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4.1.3. Давать обязательные для Подрядчика предписания, распоряжения, указания, в том числе при обнаружении отступлений от нормативно-технических документов, от настоящего Контракта и приложений к нему.</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4.1.4. Запрашивать у Подрядчика любую информацию о ходе и состоянии выполняемых работ.</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4.1.5. </w:t>
      </w:r>
      <w:r w:rsidR="000B6E87" w:rsidRPr="0010678C">
        <w:rPr>
          <w:color w:val="000000"/>
          <w:sz w:val="21"/>
          <w:szCs w:val="21"/>
          <w:lang w:eastAsia="en-US"/>
        </w:rPr>
        <w:t>Требовать от Подрядчика представления надлежащим образом оформленных документов, подтверждающих исполнение обязательств по настоящему Контракту.</w:t>
      </w:r>
    </w:p>
    <w:p w:rsidR="00A275E5" w:rsidRPr="0010678C" w:rsidRDefault="00A275E5" w:rsidP="0010678C">
      <w:pPr>
        <w:spacing w:line="0" w:lineRule="atLeast"/>
        <w:ind w:firstLine="567"/>
        <w:jc w:val="both"/>
        <w:rPr>
          <w:color w:val="000000"/>
          <w:sz w:val="21"/>
          <w:szCs w:val="21"/>
        </w:rPr>
      </w:pPr>
      <w:r w:rsidRPr="0010678C">
        <w:rPr>
          <w:color w:val="000000"/>
          <w:sz w:val="21"/>
          <w:szCs w:val="21"/>
          <w:lang w:eastAsia="en-US"/>
        </w:rPr>
        <w:t xml:space="preserve">4.1.6. </w:t>
      </w:r>
      <w:r w:rsidR="000B6E87" w:rsidRPr="0010678C">
        <w:rPr>
          <w:color w:val="000000"/>
          <w:sz w:val="21"/>
          <w:szCs w:val="21"/>
          <w:lang w:eastAsia="en-US"/>
        </w:rPr>
        <w:t>Привлекать экспертов, экспертные организации для проверки соответствия качества выполненных работ требованиям, установленным Контрактом.</w:t>
      </w:r>
    </w:p>
    <w:p w:rsidR="000B6E87"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4.1.7. </w:t>
      </w:r>
      <w:r w:rsidR="000B6E87" w:rsidRPr="0010678C">
        <w:rPr>
          <w:color w:val="000000"/>
          <w:sz w:val="21"/>
          <w:szCs w:val="21"/>
          <w:lang w:eastAsia="en-US"/>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либо поручить исправление Работ другому лицу за счет Подрядчика, а также потребовать возмещения убытков.</w:t>
      </w:r>
      <w:r w:rsidRPr="0010678C">
        <w:rPr>
          <w:color w:val="000000"/>
          <w:sz w:val="21"/>
          <w:szCs w:val="21"/>
          <w:lang w:eastAsia="en-US"/>
        </w:rPr>
        <w:t xml:space="preserve"> </w:t>
      </w:r>
    </w:p>
    <w:p w:rsidR="000B6E87"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4.1.8. Требовать расторжения Контракта в порядке и случаях, предусмотренных разделом </w:t>
      </w:r>
      <w:r w:rsidR="007B314C" w:rsidRPr="0010678C">
        <w:rPr>
          <w:color w:val="000000"/>
          <w:sz w:val="21"/>
          <w:szCs w:val="21"/>
          <w:lang w:eastAsia="en-US"/>
        </w:rPr>
        <w:t>9</w:t>
      </w:r>
      <w:r w:rsidRPr="0010678C">
        <w:rPr>
          <w:color w:val="000000"/>
          <w:sz w:val="21"/>
          <w:szCs w:val="21"/>
          <w:lang w:eastAsia="en-US"/>
        </w:rPr>
        <w:t xml:space="preserve"> Контракта.</w:t>
      </w:r>
    </w:p>
    <w:p w:rsidR="000B6E87"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4.1.9. </w:t>
      </w:r>
      <w:r w:rsidR="000B6E87" w:rsidRPr="0010678C">
        <w:rPr>
          <w:color w:val="000000"/>
          <w:sz w:val="21"/>
          <w:szCs w:val="21"/>
          <w:lang w:eastAsia="en-US"/>
        </w:rPr>
        <w:t xml:space="preserve">Заказчик вправе отказаться от исполнения Контракта, а также потребовать возмещения убытков, в случае нарушения Подрядчиком условий, предусмотренных пунктами </w:t>
      </w:r>
      <w:r w:rsidR="00036ABB" w:rsidRPr="0010678C">
        <w:rPr>
          <w:color w:val="000000"/>
          <w:sz w:val="21"/>
          <w:szCs w:val="21"/>
          <w:lang w:eastAsia="en-US"/>
        </w:rPr>
        <w:t>5.1</w:t>
      </w:r>
      <w:r w:rsidR="000B6E87" w:rsidRPr="0010678C">
        <w:rPr>
          <w:color w:val="000000"/>
          <w:sz w:val="21"/>
          <w:szCs w:val="21"/>
          <w:lang w:eastAsia="en-US"/>
        </w:rPr>
        <w:t xml:space="preserve">, </w:t>
      </w:r>
      <w:r w:rsidR="00036ABB" w:rsidRPr="0010678C">
        <w:rPr>
          <w:color w:val="000000"/>
          <w:sz w:val="21"/>
          <w:szCs w:val="21"/>
          <w:lang w:eastAsia="en-US"/>
        </w:rPr>
        <w:t>6.1-6.2</w:t>
      </w:r>
      <w:r w:rsidR="000B6E87" w:rsidRPr="0010678C">
        <w:rPr>
          <w:color w:val="000000"/>
          <w:sz w:val="21"/>
          <w:szCs w:val="21"/>
          <w:lang w:eastAsia="en-US"/>
        </w:rPr>
        <w:t>. Контракта.</w:t>
      </w:r>
    </w:p>
    <w:p w:rsidR="00A275E5" w:rsidRPr="0010678C" w:rsidRDefault="000B6E87"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4.1.10. </w:t>
      </w:r>
      <w:r w:rsidR="00A275E5" w:rsidRPr="0010678C">
        <w:rPr>
          <w:color w:val="000000"/>
          <w:sz w:val="21"/>
          <w:szCs w:val="21"/>
          <w:lang w:eastAsia="en-US"/>
        </w:rPr>
        <w:t>Принять решение об одностороннем отказе от исполнения Контракта по основаниям, предусмотренным Контрактом.</w:t>
      </w:r>
    </w:p>
    <w:p w:rsidR="00A275E5" w:rsidRPr="0010678C" w:rsidRDefault="00A275E5" w:rsidP="0010678C">
      <w:pPr>
        <w:widowControl w:val="0"/>
        <w:autoSpaceDE w:val="0"/>
        <w:autoSpaceDN w:val="0"/>
        <w:adjustRightInd w:val="0"/>
        <w:spacing w:line="0" w:lineRule="atLeast"/>
        <w:ind w:firstLine="567"/>
        <w:jc w:val="both"/>
        <w:rPr>
          <w:color w:val="000000"/>
          <w:sz w:val="21"/>
          <w:szCs w:val="21"/>
        </w:rPr>
      </w:pPr>
      <w:r w:rsidRPr="0010678C">
        <w:rPr>
          <w:color w:val="000000"/>
          <w:sz w:val="21"/>
          <w:szCs w:val="21"/>
          <w:lang w:eastAsia="en-US"/>
        </w:rPr>
        <w:t>4.1.1</w:t>
      </w:r>
      <w:r w:rsidR="000B6E87" w:rsidRPr="0010678C">
        <w:rPr>
          <w:color w:val="000000"/>
          <w:sz w:val="21"/>
          <w:szCs w:val="21"/>
          <w:lang w:eastAsia="en-US"/>
        </w:rPr>
        <w:t>1</w:t>
      </w:r>
      <w:r w:rsidRPr="0010678C">
        <w:rPr>
          <w:color w:val="000000"/>
          <w:sz w:val="21"/>
          <w:szCs w:val="21"/>
          <w:lang w:eastAsia="en-US"/>
        </w:rPr>
        <w:t xml:space="preserve">. </w:t>
      </w:r>
      <w:r w:rsidRPr="0010678C">
        <w:rPr>
          <w:color w:val="000000"/>
          <w:sz w:val="21"/>
          <w:szCs w:val="21"/>
        </w:rPr>
        <w:t>Осуществлять иные права, предусмотренные действующим законодательством и настоящим Контрактом.</w:t>
      </w:r>
    </w:p>
    <w:p w:rsidR="00A275E5" w:rsidRPr="0010678C" w:rsidRDefault="00A275E5" w:rsidP="0010678C">
      <w:pPr>
        <w:widowControl w:val="0"/>
        <w:autoSpaceDE w:val="0"/>
        <w:autoSpaceDN w:val="0"/>
        <w:adjustRightInd w:val="0"/>
        <w:spacing w:line="0" w:lineRule="atLeast"/>
        <w:ind w:firstLine="567"/>
        <w:jc w:val="both"/>
        <w:rPr>
          <w:color w:val="000000"/>
          <w:sz w:val="21"/>
          <w:szCs w:val="21"/>
        </w:rPr>
      </w:pPr>
    </w:p>
    <w:p w:rsidR="00A275E5" w:rsidRPr="0010678C" w:rsidRDefault="00A275E5" w:rsidP="0010678C">
      <w:pPr>
        <w:spacing w:line="0" w:lineRule="atLeast"/>
        <w:ind w:firstLine="567"/>
        <w:jc w:val="both"/>
        <w:rPr>
          <w:b/>
          <w:bCs/>
          <w:color w:val="000000"/>
          <w:sz w:val="21"/>
          <w:szCs w:val="21"/>
          <w:lang w:eastAsia="en-US"/>
        </w:rPr>
      </w:pPr>
      <w:r w:rsidRPr="0010678C">
        <w:rPr>
          <w:b/>
          <w:bCs/>
          <w:color w:val="000000"/>
          <w:sz w:val="21"/>
          <w:szCs w:val="21"/>
          <w:lang w:eastAsia="en-US"/>
        </w:rPr>
        <w:t>4.2. Заказчик обязан:</w:t>
      </w:r>
    </w:p>
    <w:p w:rsidR="00A275E5" w:rsidRPr="0010678C" w:rsidRDefault="00A275E5" w:rsidP="0010678C">
      <w:pPr>
        <w:widowControl w:val="0"/>
        <w:autoSpaceDE w:val="0"/>
        <w:spacing w:line="0" w:lineRule="atLeast"/>
        <w:ind w:firstLine="567"/>
        <w:jc w:val="both"/>
        <w:rPr>
          <w:color w:val="000000"/>
          <w:sz w:val="21"/>
          <w:szCs w:val="21"/>
          <w:lang w:eastAsia="en-US"/>
        </w:rPr>
      </w:pPr>
      <w:r w:rsidRPr="0010678C">
        <w:rPr>
          <w:color w:val="000000"/>
          <w:sz w:val="21"/>
          <w:szCs w:val="21"/>
          <w:lang w:eastAsia="en-US"/>
        </w:rPr>
        <w:t>4.2.</w:t>
      </w:r>
      <w:r w:rsidR="00B9436B" w:rsidRPr="0010678C">
        <w:rPr>
          <w:color w:val="000000"/>
          <w:sz w:val="21"/>
          <w:szCs w:val="21"/>
          <w:lang w:eastAsia="en-US"/>
        </w:rPr>
        <w:t>1</w:t>
      </w:r>
      <w:r w:rsidRPr="0010678C">
        <w:rPr>
          <w:color w:val="000000"/>
          <w:sz w:val="21"/>
          <w:szCs w:val="21"/>
          <w:lang w:eastAsia="en-US"/>
        </w:rPr>
        <w:t xml:space="preserve">. В течение 5-и рабочих дней с момента заключения настоящего Контракта предоставить Подрядчику документы, необходимые для надлежащего выполнения Подрядчиком обязательств по </w:t>
      </w:r>
      <w:r w:rsidRPr="0010678C">
        <w:rPr>
          <w:color w:val="000000"/>
          <w:sz w:val="21"/>
          <w:szCs w:val="21"/>
          <w:lang w:eastAsia="en-US"/>
        </w:rPr>
        <w:lastRenderedPageBreak/>
        <w:t>настоящему Контракту, в соответствии Техническим заданием (Приложение №1 к Контракту).</w:t>
      </w:r>
    </w:p>
    <w:p w:rsidR="00A275E5" w:rsidRPr="0010678C" w:rsidRDefault="00A275E5" w:rsidP="0010678C">
      <w:pPr>
        <w:widowControl w:val="0"/>
        <w:autoSpaceDE w:val="0"/>
        <w:spacing w:line="0" w:lineRule="atLeast"/>
        <w:ind w:firstLine="567"/>
        <w:jc w:val="both"/>
        <w:rPr>
          <w:color w:val="000000"/>
          <w:sz w:val="21"/>
          <w:szCs w:val="21"/>
          <w:lang w:eastAsia="en-US"/>
        </w:rPr>
      </w:pPr>
      <w:r w:rsidRPr="0010678C">
        <w:rPr>
          <w:color w:val="000000"/>
          <w:sz w:val="21"/>
          <w:szCs w:val="21"/>
          <w:lang w:eastAsia="en-US"/>
        </w:rPr>
        <w:t>4.2.3. Осуществлять приемку результатов выполненных работ по Контракту.</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4.2.4. Производить оплату надлежащим образом выполненных Подрядчиком работ в порядке, предусмотренном настоящим Контрактом. </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4.2.5.  Принять решение об одностороннем отказе от исполнения Контракта в случаях, предусмотренных частью 15 статьи 95 Федерального закона о контрактной системе.</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4.2.6. Выполнить в полном объеме все иные обязательства, предусмотренные настоящим Контрактом.</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4.2.7. Провести экспертизу предоставленных Подрядчиком результатов, предусмотренных Контрактом, в части их соответствия условиям Контракта в порядке, предусмотренном ст. 94 Федерального закона о контрактной системе. </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4.2.8. Применять к Подрядчику меры ответственности, предусмотренные законодательством и настоящим Контрактом.</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p>
    <w:p w:rsidR="00630D85" w:rsidRPr="0010678C" w:rsidRDefault="00A275E5" w:rsidP="0010678C">
      <w:pPr>
        <w:spacing w:line="0" w:lineRule="atLeast"/>
        <w:ind w:firstLine="567"/>
        <w:jc w:val="center"/>
        <w:outlineLvl w:val="0"/>
        <w:rPr>
          <w:b/>
          <w:bCs/>
          <w:color w:val="000000"/>
          <w:sz w:val="21"/>
          <w:szCs w:val="21"/>
        </w:rPr>
      </w:pPr>
      <w:r w:rsidRPr="0010678C">
        <w:rPr>
          <w:b/>
          <w:bCs/>
          <w:color w:val="000000"/>
          <w:sz w:val="21"/>
          <w:szCs w:val="21"/>
          <w:lang w:eastAsia="en-US"/>
        </w:rPr>
        <w:t xml:space="preserve">5.  </w:t>
      </w:r>
      <w:r w:rsidR="00630D85" w:rsidRPr="0010678C">
        <w:rPr>
          <w:b/>
          <w:bCs/>
          <w:color w:val="000000"/>
          <w:sz w:val="21"/>
          <w:szCs w:val="21"/>
        </w:rPr>
        <w:t>ПРАВА И ОБЯЗАННОСТИ ПОДРЯДЧИКА</w:t>
      </w:r>
    </w:p>
    <w:p w:rsidR="00630D85" w:rsidRPr="0010678C" w:rsidRDefault="00630D85" w:rsidP="0010678C">
      <w:pPr>
        <w:spacing w:line="0" w:lineRule="atLeast"/>
        <w:ind w:firstLine="567"/>
        <w:jc w:val="both"/>
        <w:rPr>
          <w:b/>
          <w:bCs/>
          <w:color w:val="000000"/>
          <w:sz w:val="21"/>
          <w:szCs w:val="21"/>
          <w:lang w:eastAsia="en-US"/>
        </w:rPr>
      </w:pPr>
    </w:p>
    <w:p w:rsidR="00A275E5" w:rsidRPr="0010678C" w:rsidRDefault="00A275E5" w:rsidP="0010678C">
      <w:pPr>
        <w:spacing w:line="0" w:lineRule="atLeast"/>
        <w:ind w:firstLine="567"/>
        <w:jc w:val="both"/>
        <w:rPr>
          <w:b/>
          <w:bCs/>
          <w:color w:val="000000"/>
          <w:sz w:val="21"/>
          <w:szCs w:val="21"/>
          <w:lang w:eastAsia="en-US"/>
        </w:rPr>
      </w:pPr>
      <w:r w:rsidRPr="0010678C">
        <w:rPr>
          <w:b/>
          <w:bCs/>
          <w:color w:val="000000"/>
          <w:sz w:val="21"/>
          <w:szCs w:val="21"/>
          <w:lang w:eastAsia="en-US"/>
        </w:rPr>
        <w:t>5.1. П</w:t>
      </w:r>
      <w:r w:rsidRPr="0010678C">
        <w:rPr>
          <w:b/>
          <w:color w:val="000000"/>
          <w:sz w:val="21"/>
          <w:szCs w:val="21"/>
          <w:lang w:eastAsia="en-US"/>
        </w:rPr>
        <w:t xml:space="preserve">одрядчик </w:t>
      </w:r>
      <w:r w:rsidRPr="0010678C">
        <w:rPr>
          <w:b/>
          <w:bCs/>
          <w:color w:val="000000"/>
          <w:sz w:val="21"/>
          <w:szCs w:val="21"/>
          <w:lang w:eastAsia="en-US"/>
        </w:rPr>
        <w:t>обязан:</w:t>
      </w:r>
    </w:p>
    <w:p w:rsidR="00A275E5" w:rsidRPr="0010678C" w:rsidRDefault="00A275E5" w:rsidP="0010678C">
      <w:pPr>
        <w:spacing w:line="0" w:lineRule="atLeast"/>
        <w:ind w:firstLine="567"/>
        <w:jc w:val="both"/>
        <w:rPr>
          <w:color w:val="000000"/>
          <w:sz w:val="21"/>
          <w:szCs w:val="21"/>
        </w:rPr>
      </w:pPr>
      <w:r w:rsidRPr="0010678C">
        <w:rPr>
          <w:color w:val="000000"/>
          <w:sz w:val="21"/>
          <w:szCs w:val="21"/>
          <w:lang w:eastAsia="en-US"/>
        </w:rPr>
        <w:t xml:space="preserve">5.1.1. </w:t>
      </w:r>
      <w:r w:rsidRPr="0010678C">
        <w:rPr>
          <w:color w:val="000000"/>
          <w:sz w:val="21"/>
          <w:szCs w:val="21"/>
        </w:rPr>
        <w:t>Выполнить работы по разработке проектно-сметной документации в соответствии с условиями настоящего К</w:t>
      </w:r>
      <w:r w:rsidR="00D33B1C" w:rsidRPr="0010678C">
        <w:rPr>
          <w:color w:val="000000"/>
          <w:sz w:val="21"/>
          <w:szCs w:val="21"/>
        </w:rPr>
        <w:t xml:space="preserve">онтракта, Техническим заданием </w:t>
      </w:r>
      <w:r w:rsidRPr="0010678C">
        <w:rPr>
          <w:color w:val="000000"/>
          <w:sz w:val="21"/>
          <w:szCs w:val="21"/>
        </w:rPr>
        <w:t>(Приложение № 1 к Контракту).</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5.1.2. В течение 3 (трех) рабочих дней с момента заключения настоящего Контракта назначить уполномоченн</w:t>
      </w:r>
      <w:r w:rsidR="007F3B39" w:rsidRPr="0010678C">
        <w:rPr>
          <w:color w:val="000000"/>
          <w:sz w:val="21"/>
          <w:szCs w:val="21"/>
          <w:lang w:eastAsia="en-US"/>
        </w:rPr>
        <w:t xml:space="preserve">ых лиц по исполнению Контракта </w:t>
      </w:r>
      <w:r w:rsidRPr="0010678C">
        <w:rPr>
          <w:color w:val="000000"/>
          <w:sz w:val="21"/>
          <w:szCs w:val="21"/>
          <w:lang w:eastAsia="en-US"/>
        </w:rPr>
        <w:t>и ответственных лиц, представляющих интересы Подрядчика, с надлежащим образом оформленными полномочиями. В списке необходимо указать: Ф.И.О., должность, полномочия и обязанности в рамках исполнения Контракта, контактный номер телефона, адрес электронной почты.</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5.1.3. Обеспечить согласование разработанной проектно-сметной документации с Заказчиком путем предоставления ее в электронном виде и на бумажном носителе.</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5.1.4. В течение 10 (десяти) дней с момента предъявления Заказчиком требований об устранении нарушений, замечаний, недостатков (дефектов) документации, выявленных в процессе выполнения работ по Контракту, при передаче документации по Контракту, а </w:t>
      </w:r>
      <w:r w:rsidR="007F3B39" w:rsidRPr="0010678C">
        <w:rPr>
          <w:color w:val="000000"/>
          <w:sz w:val="21"/>
          <w:szCs w:val="21"/>
          <w:lang w:eastAsia="en-US"/>
        </w:rPr>
        <w:t xml:space="preserve">также в ходе выполнения работ, </w:t>
      </w:r>
      <w:r w:rsidRPr="0010678C">
        <w:rPr>
          <w:color w:val="000000"/>
          <w:sz w:val="21"/>
          <w:szCs w:val="21"/>
          <w:lang w:eastAsia="en-US"/>
        </w:rPr>
        <w:t>устранить выявленные нарушения и замечания, недостатки (дефекты).</w:t>
      </w:r>
    </w:p>
    <w:p w:rsidR="00A275E5" w:rsidRPr="0010678C" w:rsidRDefault="00A275E5" w:rsidP="0010678C">
      <w:pPr>
        <w:widowControl w:val="0"/>
        <w:spacing w:line="0" w:lineRule="atLeast"/>
        <w:ind w:right="-2" w:firstLine="709"/>
        <w:jc w:val="both"/>
        <w:rPr>
          <w:color w:val="000000"/>
          <w:sz w:val="21"/>
          <w:szCs w:val="21"/>
          <w:lang w:eastAsia="en-US"/>
        </w:rPr>
      </w:pPr>
      <w:r w:rsidRPr="0010678C">
        <w:rPr>
          <w:color w:val="000000"/>
          <w:sz w:val="21"/>
          <w:szCs w:val="21"/>
          <w:lang w:eastAsia="en-US"/>
        </w:rPr>
        <w:t xml:space="preserve">5.1.5. Обеспечить участие ответственных лиц, определенных пунктом 5.1.2. Контракта, в совещаниях, </w:t>
      </w:r>
      <w:r w:rsidRPr="0010678C">
        <w:rPr>
          <w:color w:val="000000"/>
          <w:sz w:val="21"/>
          <w:szCs w:val="21"/>
        </w:rPr>
        <w:t>проводимых Заказчиком,</w:t>
      </w:r>
      <w:r w:rsidRPr="0010678C">
        <w:rPr>
          <w:color w:val="000000"/>
          <w:sz w:val="21"/>
          <w:szCs w:val="21"/>
          <w:lang w:eastAsia="en-US"/>
        </w:rPr>
        <w:t xml:space="preserve"> для обсуждения вопросов, связанных с выполнением работ в рамках Контракта по рабочему времени Заказчика (в рабочие дни с 8-00 до 12-00 и с 13-00 до 17-00 (по времени Амурской области). Точное время проведения совещаний, согласований и переговоров определяет Заказчик в соответствии со своим режимом работы </w:t>
      </w:r>
      <w:r w:rsidRPr="0010678C">
        <w:rPr>
          <w:color w:val="000000"/>
          <w:sz w:val="21"/>
          <w:szCs w:val="21"/>
        </w:rPr>
        <w:t>и информирует Подрядчика не менее чем за 3 (три) рабочих дней</w:t>
      </w:r>
      <w:r w:rsidR="000B6E87" w:rsidRPr="0010678C">
        <w:rPr>
          <w:color w:val="000000"/>
          <w:sz w:val="21"/>
          <w:szCs w:val="21"/>
        </w:rPr>
        <w:t>.</w:t>
      </w:r>
      <w:r w:rsidRPr="0010678C">
        <w:rPr>
          <w:color w:val="000000"/>
          <w:sz w:val="21"/>
          <w:szCs w:val="21"/>
        </w:rPr>
        <w:t xml:space="preserve"> </w:t>
      </w:r>
    </w:p>
    <w:p w:rsidR="00A275E5" w:rsidRPr="0010678C" w:rsidRDefault="00A275E5" w:rsidP="0010678C">
      <w:pPr>
        <w:spacing w:line="0" w:lineRule="atLeast"/>
        <w:ind w:firstLine="567"/>
        <w:jc w:val="both"/>
        <w:rPr>
          <w:color w:val="000000"/>
          <w:sz w:val="21"/>
          <w:szCs w:val="21"/>
          <w:lang w:eastAsia="en-US"/>
        </w:rPr>
      </w:pPr>
      <w:r w:rsidRPr="0010678C">
        <w:rPr>
          <w:color w:val="000000"/>
          <w:sz w:val="21"/>
          <w:szCs w:val="21"/>
          <w:lang w:eastAsia="en-US"/>
        </w:rPr>
        <w:t>5.1.6. Своевременно вносить в проектно-сметную документацию изменения, связанные с введением в действие новых нормативных документов, без дополнительной оплаты.</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5.1.7. Сдать результат выполненных работ Заказчику, передав при этом всю документацию, относящуюся к выполненным работам в срок, установленный настоящим Контрактом.</w:t>
      </w:r>
    </w:p>
    <w:p w:rsidR="00A275E5" w:rsidRPr="0010678C" w:rsidRDefault="00D33B1C"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5.1.8</w:t>
      </w:r>
      <w:r w:rsidR="00A275E5" w:rsidRPr="0010678C">
        <w:rPr>
          <w:color w:val="000000"/>
          <w:sz w:val="21"/>
          <w:szCs w:val="21"/>
          <w:lang w:eastAsia="en-US"/>
        </w:rPr>
        <w:t>. Выполнять в полном объеме все свои обязательства, предусмотренные Контрактом, а также требования, предусмотренные действующим законодательством.</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5.1.</w:t>
      </w:r>
      <w:r w:rsidR="00D33B1C" w:rsidRPr="0010678C">
        <w:rPr>
          <w:color w:val="000000"/>
          <w:sz w:val="21"/>
          <w:szCs w:val="21"/>
          <w:lang w:eastAsia="en-US"/>
        </w:rPr>
        <w:t>9</w:t>
      </w:r>
      <w:r w:rsidRPr="0010678C">
        <w:rPr>
          <w:color w:val="000000"/>
          <w:sz w:val="21"/>
          <w:szCs w:val="21"/>
          <w:lang w:eastAsia="en-US"/>
        </w:rPr>
        <w:t xml:space="preserve">. Предоставлять </w:t>
      </w:r>
      <w:r w:rsidR="00D33B1C" w:rsidRPr="0010678C">
        <w:rPr>
          <w:color w:val="000000"/>
          <w:sz w:val="21"/>
          <w:szCs w:val="21"/>
          <w:lang w:eastAsia="en-US"/>
        </w:rPr>
        <w:t>З</w:t>
      </w:r>
      <w:r w:rsidRPr="0010678C">
        <w:rPr>
          <w:color w:val="000000"/>
          <w:sz w:val="21"/>
          <w:szCs w:val="21"/>
          <w:lang w:eastAsia="en-US"/>
        </w:rPr>
        <w:t>аказчику по его требованию информацию о ходе выполнения работ по контракту по форме, в объеме и в сроки, содержащиеся в требовании заказчика.</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5.1.1</w:t>
      </w:r>
      <w:r w:rsidR="008461FA" w:rsidRPr="0010678C">
        <w:rPr>
          <w:color w:val="000000"/>
          <w:sz w:val="21"/>
          <w:szCs w:val="21"/>
          <w:lang w:eastAsia="en-US"/>
        </w:rPr>
        <w:t>0</w:t>
      </w:r>
      <w:r w:rsidRPr="0010678C">
        <w:rPr>
          <w:color w:val="000000"/>
          <w:sz w:val="21"/>
          <w:szCs w:val="21"/>
          <w:lang w:eastAsia="en-US"/>
        </w:rPr>
        <w:t xml:space="preserve">. </w:t>
      </w:r>
      <w:r w:rsidR="008461FA" w:rsidRPr="0010678C">
        <w:rPr>
          <w:color w:val="000000"/>
          <w:sz w:val="21"/>
          <w:szCs w:val="21"/>
          <w:lang w:eastAsia="en-US"/>
        </w:rPr>
        <w:t>Предоставить Заказчику выписку из реестра членов саморегулируемой организации.</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5.1.1</w:t>
      </w:r>
      <w:r w:rsidR="008461FA" w:rsidRPr="0010678C">
        <w:rPr>
          <w:color w:val="000000"/>
          <w:sz w:val="21"/>
          <w:szCs w:val="21"/>
          <w:lang w:eastAsia="en-US"/>
        </w:rPr>
        <w:t>1</w:t>
      </w:r>
      <w:r w:rsidRPr="0010678C">
        <w:rPr>
          <w:color w:val="000000"/>
          <w:sz w:val="21"/>
          <w:szCs w:val="21"/>
          <w:lang w:eastAsia="en-US"/>
        </w:rPr>
        <w:t xml:space="preserve">. Устранить за свой счет в установленный заказчиком разумный срок недостатки (дефекты), </w:t>
      </w:r>
      <w:r w:rsidR="00355047" w:rsidRPr="0010678C">
        <w:rPr>
          <w:color w:val="000000"/>
          <w:sz w:val="21"/>
          <w:szCs w:val="21"/>
          <w:lang w:eastAsia="en-US"/>
        </w:rPr>
        <w:t>выявленные в процессе выполнения работ по контракту, при передаче результатов работ по контракту, или в процессе эксплуатации объекта, возникшие вследствие невыполнения и (или) ненадлежащего выполнения работ подрядчиком</w:t>
      </w:r>
      <w:r w:rsidRPr="0010678C">
        <w:rPr>
          <w:color w:val="000000"/>
          <w:sz w:val="21"/>
          <w:szCs w:val="21"/>
          <w:lang w:eastAsia="en-US"/>
        </w:rPr>
        <w:t>,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0B6E87" w:rsidRPr="0010678C" w:rsidRDefault="00355047" w:rsidP="0010678C">
      <w:pPr>
        <w:suppressAutoHyphens/>
        <w:autoSpaceDE w:val="0"/>
        <w:autoSpaceDN w:val="0"/>
        <w:adjustRightInd w:val="0"/>
        <w:spacing w:line="0" w:lineRule="atLeast"/>
        <w:ind w:firstLine="709"/>
        <w:jc w:val="both"/>
        <w:rPr>
          <w:color w:val="000000"/>
          <w:sz w:val="21"/>
          <w:szCs w:val="21"/>
          <w:lang w:eastAsia="en-US"/>
        </w:rPr>
      </w:pPr>
      <w:r w:rsidRPr="0010678C">
        <w:rPr>
          <w:color w:val="000000"/>
          <w:sz w:val="21"/>
          <w:szCs w:val="21"/>
          <w:lang w:eastAsia="en-US"/>
        </w:rPr>
        <w:t>5.1.1</w:t>
      </w:r>
      <w:r w:rsidR="008461FA" w:rsidRPr="0010678C">
        <w:rPr>
          <w:color w:val="000000"/>
          <w:sz w:val="21"/>
          <w:szCs w:val="21"/>
          <w:lang w:eastAsia="en-US"/>
        </w:rPr>
        <w:t>2</w:t>
      </w:r>
      <w:r w:rsidRPr="0010678C">
        <w:rPr>
          <w:color w:val="000000"/>
          <w:sz w:val="21"/>
          <w:szCs w:val="21"/>
          <w:lang w:eastAsia="en-US"/>
        </w:rPr>
        <w:t xml:space="preserve">. </w:t>
      </w:r>
      <w:r w:rsidR="000B6E87" w:rsidRPr="0010678C">
        <w:rPr>
          <w:color w:val="000000"/>
          <w:sz w:val="21"/>
          <w:szCs w:val="21"/>
          <w:lang w:eastAsia="en-US"/>
        </w:rPr>
        <w:t>Своевременно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355047" w:rsidRPr="0010678C" w:rsidRDefault="000B6E87" w:rsidP="0010678C">
      <w:pPr>
        <w:suppressAutoHyphens/>
        <w:autoSpaceDE w:val="0"/>
        <w:autoSpaceDN w:val="0"/>
        <w:adjustRightInd w:val="0"/>
        <w:spacing w:line="0" w:lineRule="atLeast"/>
        <w:ind w:firstLine="709"/>
        <w:jc w:val="both"/>
        <w:rPr>
          <w:color w:val="000000"/>
          <w:sz w:val="21"/>
          <w:szCs w:val="21"/>
          <w:lang w:eastAsia="en-US"/>
        </w:rPr>
      </w:pPr>
      <w:r w:rsidRPr="0010678C">
        <w:rPr>
          <w:color w:val="000000"/>
          <w:sz w:val="21"/>
          <w:szCs w:val="21"/>
          <w:lang w:eastAsia="en-US"/>
        </w:rPr>
        <w:t>5.1.1</w:t>
      </w:r>
      <w:r w:rsidR="008461FA" w:rsidRPr="0010678C">
        <w:rPr>
          <w:color w:val="000000"/>
          <w:sz w:val="21"/>
          <w:szCs w:val="21"/>
          <w:lang w:eastAsia="en-US"/>
        </w:rPr>
        <w:t>3</w:t>
      </w:r>
      <w:r w:rsidRPr="0010678C">
        <w:rPr>
          <w:color w:val="000000"/>
          <w:sz w:val="21"/>
          <w:szCs w:val="21"/>
          <w:lang w:eastAsia="en-US"/>
        </w:rPr>
        <w:t xml:space="preserve">. </w:t>
      </w:r>
      <w:r w:rsidR="00355047" w:rsidRPr="0010678C">
        <w:rPr>
          <w:color w:val="000000"/>
          <w:sz w:val="21"/>
          <w:szCs w:val="21"/>
          <w:lang w:eastAsia="en-US"/>
        </w:rPr>
        <w:t xml:space="preserve">Исполнять иные обязательства, предусмотренные действующим законодательством и </w:t>
      </w:r>
      <w:r w:rsidRPr="0010678C">
        <w:rPr>
          <w:color w:val="000000"/>
          <w:sz w:val="21"/>
          <w:szCs w:val="21"/>
          <w:lang w:eastAsia="en-US"/>
        </w:rPr>
        <w:t>К</w:t>
      </w:r>
      <w:r w:rsidR="00355047" w:rsidRPr="0010678C">
        <w:rPr>
          <w:color w:val="000000"/>
          <w:sz w:val="21"/>
          <w:szCs w:val="21"/>
          <w:lang w:eastAsia="en-US"/>
        </w:rPr>
        <w:t>онтрактом.</w:t>
      </w:r>
    </w:p>
    <w:p w:rsidR="00A275E5" w:rsidRPr="0010678C" w:rsidRDefault="00A275E5" w:rsidP="0010678C">
      <w:pPr>
        <w:spacing w:line="0" w:lineRule="atLeast"/>
        <w:ind w:firstLine="567"/>
        <w:jc w:val="both"/>
        <w:rPr>
          <w:b/>
          <w:bCs/>
          <w:color w:val="000000"/>
          <w:sz w:val="21"/>
          <w:szCs w:val="21"/>
          <w:lang w:eastAsia="en-US"/>
        </w:rPr>
      </w:pPr>
      <w:r w:rsidRPr="0010678C">
        <w:rPr>
          <w:b/>
          <w:bCs/>
          <w:color w:val="000000"/>
          <w:sz w:val="21"/>
          <w:szCs w:val="21"/>
          <w:lang w:eastAsia="en-US"/>
        </w:rPr>
        <w:t>5.2. Подрядчик вправе:</w:t>
      </w:r>
      <w:r w:rsidR="00355047" w:rsidRPr="0010678C">
        <w:rPr>
          <w:b/>
          <w:bCs/>
          <w:color w:val="000000"/>
          <w:sz w:val="21"/>
          <w:szCs w:val="21"/>
          <w:lang w:eastAsia="en-US"/>
        </w:rPr>
        <w:t xml:space="preserve"> </w:t>
      </w:r>
    </w:p>
    <w:p w:rsidR="00A275E5" w:rsidRPr="0010678C" w:rsidRDefault="00A275E5" w:rsidP="0010678C">
      <w:pPr>
        <w:spacing w:line="0" w:lineRule="atLeast"/>
        <w:ind w:firstLine="567"/>
        <w:jc w:val="both"/>
        <w:rPr>
          <w:color w:val="000000"/>
          <w:sz w:val="21"/>
          <w:szCs w:val="21"/>
          <w:lang w:eastAsia="en-US"/>
        </w:rPr>
      </w:pPr>
      <w:r w:rsidRPr="0010678C">
        <w:rPr>
          <w:bCs/>
          <w:color w:val="000000"/>
          <w:sz w:val="21"/>
          <w:szCs w:val="21"/>
          <w:lang w:eastAsia="en-US"/>
        </w:rPr>
        <w:t xml:space="preserve">5.2.1. </w:t>
      </w:r>
      <w:r w:rsidRPr="0010678C">
        <w:rPr>
          <w:color w:val="000000"/>
          <w:sz w:val="21"/>
          <w:szCs w:val="21"/>
          <w:lang w:eastAsia="en-US"/>
        </w:rPr>
        <w:t xml:space="preserve">Запросить у Заказчика имеющиеся данные, необходимые для надлежащего выполнения Подрядчиком обязательств по настоящему Контракту. </w:t>
      </w:r>
    </w:p>
    <w:p w:rsidR="00A275E5" w:rsidRPr="0010678C" w:rsidRDefault="00A275E5" w:rsidP="0010678C">
      <w:pPr>
        <w:widowControl w:val="0"/>
        <w:autoSpaceDE w:val="0"/>
        <w:autoSpaceDN w:val="0"/>
        <w:adjustRightInd w:val="0"/>
        <w:spacing w:line="0" w:lineRule="atLeast"/>
        <w:ind w:firstLine="567"/>
        <w:jc w:val="both"/>
        <w:rPr>
          <w:color w:val="000000"/>
          <w:sz w:val="21"/>
          <w:szCs w:val="21"/>
          <w:lang w:eastAsia="en-US"/>
        </w:rPr>
      </w:pPr>
      <w:r w:rsidRPr="0010678C">
        <w:rPr>
          <w:color w:val="000000"/>
          <w:sz w:val="21"/>
          <w:szCs w:val="21"/>
          <w:lang w:eastAsia="en-US"/>
        </w:rPr>
        <w:t xml:space="preserve">5.2.2. Требовать своевременного принятия выполненных работ Заказчиком в соответствии с условиями </w:t>
      </w:r>
      <w:r w:rsidRPr="0010678C">
        <w:rPr>
          <w:color w:val="000000"/>
          <w:sz w:val="21"/>
          <w:szCs w:val="21"/>
          <w:lang w:eastAsia="en-US"/>
        </w:rPr>
        <w:lastRenderedPageBreak/>
        <w:t>настоящего Контракта.</w:t>
      </w:r>
    </w:p>
    <w:p w:rsidR="00A275E5" w:rsidRPr="0010678C" w:rsidRDefault="00A275E5" w:rsidP="0010678C">
      <w:pPr>
        <w:shd w:val="clear" w:color="auto" w:fill="FFFFFF"/>
        <w:spacing w:line="0" w:lineRule="atLeast"/>
        <w:ind w:firstLine="567"/>
        <w:jc w:val="both"/>
        <w:rPr>
          <w:color w:val="000000"/>
          <w:sz w:val="21"/>
          <w:szCs w:val="21"/>
          <w:lang w:eastAsia="en-US"/>
        </w:rPr>
      </w:pPr>
      <w:r w:rsidRPr="0010678C">
        <w:rPr>
          <w:color w:val="000000"/>
          <w:sz w:val="21"/>
          <w:szCs w:val="21"/>
          <w:lang w:eastAsia="en-US"/>
        </w:rPr>
        <w:t>5.2.3. Требовать своевременной оплаты выполненных работ в соответствии с условиями настоящего Контракта.</w:t>
      </w:r>
    </w:p>
    <w:p w:rsidR="00A275E5" w:rsidRPr="0010678C" w:rsidRDefault="00A275E5" w:rsidP="0010678C">
      <w:pPr>
        <w:spacing w:line="0" w:lineRule="atLeast"/>
        <w:ind w:firstLine="567"/>
        <w:jc w:val="both"/>
        <w:rPr>
          <w:rFonts w:eastAsia="MS Mincho"/>
          <w:color w:val="000000"/>
          <w:sz w:val="21"/>
          <w:szCs w:val="21"/>
        </w:rPr>
      </w:pPr>
      <w:r w:rsidRPr="0010678C">
        <w:rPr>
          <w:color w:val="000000"/>
          <w:sz w:val="21"/>
          <w:szCs w:val="21"/>
          <w:lang w:eastAsia="en-US"/>
        </w:rPr>
        <w:t xml:space="preserve">5.2.4. </w:t>
      </w:r>
      <w:r w:rsidRPr="0010678C">
        <w:rPr>
          <w:rFonts w:eastAsia="MS Mincho"/>
          <w:color w:val="000000"/>
          <w:sz w:val="21"/>
          <w:szCs w:val="21"/>
        </w:rPr>
        <w:t>Завершить выполнение работ по настоящему Контракту в более короткий срок, чем предусмотрено настоящим Контрактом.</w:t>
      </w:r>
    </w:p>
    <w:p w:rsidR="00DB5850" w:rsidRPr="0010678C" w:rsidRDefault="00DB5850" w:rsidP="0010678C">
      <w:pPr>
        <w:spacing w:line="0" w:lineRule="atLeast"/>
        <w:ind w:firstLine="709"/>
        <w:jc w:val="both"/>
        <w:rPr>
          <w:rFonts w:eastAsia="MS Mincho"/>
          <w:color w:val="000000"/>
          <w:sz w:val="21"/>
          <w:szCs w:val="21"/>
        </w:rPr>
      </w:pPr>
    </w:p>
    <w:p w:rsidR="00DB5850" w:rsidRPr="0010678C" w:rsidRDefault="00A275E5" w:rsidP="0010678C">
      <w:pPr>
        <w:tabs>
          <w:tab w:val="left" w:pos="0"/>
        </w:tabs>
        <w:spacing w:line="0" w:lineRule="atLeast"/>
        <w:jc w:val="center"/>
        <w:rPr>
          <w:b/>
          <w:bCs/>
          <w:color w:val="000000"/>
          <w:sz w:val="21"/>
          <w:szCs w:val="21"/>
        </w:rPr>
      </w:pPr>
      <w:r w:rsidRPr="0010678C">
        <w:rPr>
          <w:b/>
          <w:bCs/>
          <w:color w:val="000000"/>
          <w:sz w:val="21"/>
          <w:szCs w:val="21"/>
        </w:rPr>
        <w:t>6.</w:t>
      </w:r>
      <w:r w:rsidR="00630D85" w:rsidRPr="0010678C">
        <w:rPr>
          <w:b/>
          <w:bCs/>
          <w:color w:val="000000"/>
          <w:sz w:val="21"/>
          <w:szCs w:val="21"/>
        </w:rPr>
        <w:t xml:space="preserve"> ПОРЯДОК </w:t>
      </w:r>
      <w:r w:rsidR="00033484" w:rsidRPr="0010678C">
        <w:rPr>
          <w:b/>
          <w:bCs/>
          <w:color w:val="000000"/>
          <w:sz w:val="21"/>
          <w:szCs w:val="21"/>
        </w:rPr>
        <w:t>ПРИЁМКИ РАБОТ.</w:t>
      </w:r>
      <w:r w:rsidRPr="0010678C">
        <w:rPr>
          <w:b/>
          <w:bCs/>
          <w:color w:val="000000"/>
          <w:sz w:val="21"/>
          <w:szCs w:val="21"/>
        </w:rPr>
        <w:t xml:space="preserve"> </w:t>
      </w:r>
      <w:r w:rsidR="00033484" w:rsidRPr="0010678C">
        <w:rPr>
          <w:b/>
          <w:bCs/>
          <w:color w:val="000000"/>
          <w:sz w:val="21"/>
          <w:szCs w:val="21"/>
        </w:rPr>
        <w:t xml:space="preserve">ГАРАНТИЯ КАЧЕСТВА, ТРЕБОВАНИЯ К ГАРАНТИЙНОМУ СРОКУ. </w:t>
      </w:r>
    </w:p>
    <w:p w:rsidR="00BE4466" w:rsidRPr="0010678C" w:rsidRDefault="00A275E5" w:rsidP="0010678C">
      <w:pPr>
        <w:autoSpaceDE w:val="0"/>
        <w:autoSpaceDN w:val="0"/>
        <w:adjustRightInd w:val="0"/>
        <w:spacing w:line="0" w:lineRule="atLeast"/>
        <w:ind w:right="-2" w:firstLine="567"/>
        <w:jc w:val="both"/>
        <w:rPr>
          <w:color w:val="000000"/>
          <w:sz w:val="21"/>
          <w:szCs w:val="21"/>
        </w:rPr>
      </w:pPr>
      <w:r w:rsidRPr="0010678C">
        <w:rPr>
          <w:color w:val="000000"/>
          <w:sz w:val="21"/>
          <w:szCs w:val="21"/>
        </w:rPr>
        <w:t>6.1. По факту выполнения работ, предусмотренных п. 1.1. Контракта, Подрядчик передает  Заказчику разработанную проектно-сметную документацию,</w:t>
      </w:r>
      <w:r w:rsidRPr="0010678C">
        <w:rPr>
          <w:rFonts w:eastAsia="Candara"/>
          <w:color w:val="000000"/>
          <w:sz w:val="21"/>
          <w:szCs w:val="21"/>
        </w:rPr>
        <w:t xml:space="preserve"> (4 (четыре) экземпляра на бумажном носителе и 1 в электронном виде в формате </w:t>
      </w:r>
      <w:r w:rsidRPr="0010678C">
        <w:rPr>
          <w:color w:val="000000"/>
          <w:sz w:val="21"/>
          <w:szCs w:val="21"/>
        </w:rPr>
        <w:t>PDF</w:t>
      </w:r>
      <w:r w:rsidRPr="0010678C">
        <w:rPr>
          <w:rFonts w:eastAsia="Candara"/>
          <w:color w:val="000000"/>
          <w:sz w:val="21"/>
          <w:szCs w:val="21"/>
        </w:rPr>
        <w:t xml:space="preserve"> со всеми прилагаемыми документами и материалами</w:t>
      </w:r>
      <w:r w:rsidRPr="0010678C">
        <w:rPr>
          <w:color w:val="000000"/>
          <w:sz w:val="21"/>
          <w:szCs w:val="21"/>
        </w:rPr>
        <w:t xml:space="preserve">; </w:t>
      </w:r>
      <w:r w:rsidRPr="0010678C">
        <w:rPr>
          <w:color w:val="000000"/>
          <w:kern w:val="1"/>
          <w:sz w:val="21"/>
          <w:szCs w:val="21"/>
        </w:rPr>
        <w:t>чертежи выдать в графическом формате (</w:t>
      </w:r>
      <w:r w:rsidRPr="0010678C">
        <w:rPr>
          <w:color w:val="000000"/>
          <w:kern w:val="1"/>
          <w:sz w:val="21"/>
          <w:szCs w:val="21"/>
          <w:lang w:val="en-US"/>
        </w:rPr>
        <w:t>PDF</w:t>
      </w:r>
      <w:r w:rsidRPr="0010678C">
        <w:rPr>
          <w:color w:val="000000"/>
          <w:kern w:val="1"/>
          <w:sz w:val="21"/>
          <w:szCs w:val="21"/>
        </w:rPr>
        <w:t>) и в электронном формате (</w:t>
      </w:r>
      <w:proofErr w:type="spellStart"/>
      <w:r w:rsidRPr="0010678C">
        <w:rPr>
          <w:color w:val="000000"/>
          <w:kern w:val="1"/>
          <w:sz w:val="21"/>
          <w:szCs w:val="21"/>
          <w:lang w:val="en-US"/>
        </w:rPr>
        <w:t>dwg</w:t>
      </w:r>
      <w:proofErr w:type="spellEnd"/>
      <w:r w:rsidRPr="0010678C">
        <w:rPr>
          <w:color w:val="000000"/>
          <w:kern w:val="1"/>
          <w:sz w:val="21"/>
          <w:szCs w:val="21"/>
        </w:rPr>
        <w:t xml:space="preserve">); проект в электронном виде должен быть четко структурирован и разделен по папкам, разделам; чертежи в </w:t>
      </w:r>
      <w:proofErr w:type="spellStart"/>
      <w:r w:rsidRPr="0010678C">
        <w:rPr>
          <w:color w:val="000000"/>
          <w:kern w:val="1"/>
          <w:sz w:val="21"/>
          <w:szCs w:val="21"/>
          <w:lang w:val="en-US"/>
        </w:rPr>
        <w:t>dwg</w:t>
      </w:r>
      <w:proofErr w:type="spellEnd"/>
      <w:r w:rsidRPr="0010678C">
        <w:rPr>
          <w:color w:val="000000"/>
          <w:kern w:val="1"/>
          <w:sz w:val="21"/>
          <w:szCs w:val="21"/>
        </w:rPr>
        <w:t xml:space="preserve"> не должны иметь посторонних чертежей, элементов, листы должны быть упорядочены)</w:t>
      </w:r>
      <w:r w:rsidRPr="0010678C">
        <w:rPr>
          <w:rFonts w:eastAsia="Candara"/>
          <w:color w:val="000000"/>
          <w:sz w:val="21"/>
          <w:szCs w:val="21"/>
        </w:rPr>
        <w:t xml:space="preserve">, </w:t>
      </w:r>
      <w:r w:rsidRPr="0010678C">
        <w:rPr>
          <w:color w:val="000000"/>
          <w:sz w:val="21"/>
          <w:szCs w:val="21"/>
        </w:rPr>
        <w:t>и иные документы, предусмотренные Контрактом, Техническим заданием (Приложение №1).</w:t>
      </w:r>
    </w:p>
    <w:p w:rsidR="00BE4466" w:rsidRPr="0010678C" w:rsidRDefault="00A275E5" w:rsidP="0010678C">
      <w:pPr>
        <w:spacing w:line="0" w:lineRule="atLeast"/>
        <w:ind w:right="-2" w:firstLine="567"/>
        <w:jc w:val="both"/>
        <w:rPr>
          <w:color w:val="000000"/>
          <w:sz w:val="21"/>
          <w:szCs w:val="21"/>
        </w:rPr>
      </w:pPr>
      <w:r w:rsidRPr="0010678C">
        <w:rPr>
          <w:color w:val="000000"/>
          <w:sz w:val="21"/>
          <w:szCs w:val="21"/>
        </w:rPr>
        <w:t>6.2. Одновременно с передачей Заказчику документов, пре</w:t>
      </w:r>
      <w:r w:rsidR="00325928" w:rsidRPr="0010678C">
        <w:rPr>
          <w:color w:val="000000"/>
          <w:sz w:val="21"/>
          <w:szCs w:val="21"/>
        </w:rPr>
        <w:t xml:space="preserve">дусмотренных п. 6.1 Контракта, </w:t>
      </w:r>
      <w:r w:rsidRPr="0010678C">
        <w:rPr>
          <w:color w:val="000000"/>
          <w:sz w:val="21"/>
          <w:szCs w:val="21"/>
        </w:rPr>
        <w:t xml:space="preserve">Подрядчик </w:t>
      </w:r>
      <w:r w:rsidR="00BE4466" w:rsidRPr="0010678C">
        <w:rPr>
          <w:color w:val="000000"/>
          <w:sz w:val="21"/>
          <w:szCs w:val="21"/>
        </w:rPr>
        <w:t xml:space="preserve">передает документы о приемке (акт о приемке выполненных работ). </w:t>
      </w:r>
    </w:p>
    <w:p w:rsidR="00BE4466" w:rsidRPr="0010678C" w:rsidRDefault="00A275E5" w:rsidP="0010678C">
      <w:pPr>
        <w:spacing w:line="0" w:lineRule="atLeast"/>
        <w:ind w:right="-2" w:firstLine="567"/>
        <w:jc w:val="both"/>
        <w:rPr>
          <w:color w:val="000000"/>
          <w:sz w:val="21"/>
          <w:szCs w:val="21"/>
          <w:lang w:eastAsia="ar-SA"/>
        </w:rPr>
      </w:pPr>
      <w:r w:rsidRPr="0010678C">
        <w:rPr>
          <w:color w:val="000000"/>
          <w:sz w:val="21"/>
          <w:szCs w:val="21"/>
          <w:lang w:eastAsia="ar-SA"/>
        </w:rPr>
        <w:t>К документу о приемке</w:t>
      </w:r>
      <w:r w:rsidR="00BE4466" w:rsidRPr="0010678C">
        <w:rPr>
          <w:color w:val="000000"/>
          <w:sz w:val="21"/>
          <w:szCs w:val="21"/>
          <w:lang w:eastAsia="ar-SA"/>
        </w:rPr>
        <w:t xml:space="preserve"> прилагаются счет/ счет-фактура</w:t>
      </w:r>
      <w:r w:rsidRPr="0010678C">
        <w:rPr>
          <w:color w:val="000000"/>
          <w:sz w:val="21"/>
          <w:szCs w:val="21"/>
          <w:lang w:eastAsia="ar-SA"/>
        </w:rPr>
        <w:t xml:space="preserve"> </w:t>
      </w:r>
      <w:r w:rsidR="00BE4466" w:rsidRPr="0010678C">
        <w:rPr>
          <w:color w:val="000000"/>
          <w:sz w:val="21"/>
          <w:szCs w:val="21"/>
          <w:lang w:eastAsia="ar-SA"/>
        </w:rPr>
        <w:t xml:space="preserve">и иные документы, которые считаются его неотъемлемой частью. </w:t>
      </w:r>
    </w:p>
    <w:p w:rsidR="009010BD" w:rsidRPr="0010678C" w:rsidRDefault="00BE4466" w:rsidP="0010678C">
      <w:pPr>
        <w:spacing w:line="0" w:lineRule="atLeast"/>
        <w:ind w:right="-2" w:firstLine="567"/>
        <w:jc w:val="both"/>
        <w:rPr>
          <w:bCs/>
          <w:color w:val="000000"/>
          <w:sz w:val="21"/>
          <w:szCs w:val="21"/>
        </w:rPr>
      </w:pPr>
      <w:r w:rsidRPr="0010678C">
        <w:rPr>
          <w:color w:val="000000"/>
          <w:sz w:val="21"/>
          <w:szCs w:val="21"/>
        </w:rPr>
        <w:t xml:space="preserve">6.3. Приемка выполненных работ и оформление результатов приемки осуществляется в течение </w:t>
      </w:r>
      <w:r w:rsidRPr="0010678C">
        <w:rPr>
          <w:color w:val="0066FF"/>
          <w:sz w:val="21"/>
          <w:szCs w:val="21"/>
        </w:rPr>
        <w:t>20 рабочих дней</w:t>
      </w:r>
      <w:r w:rsidRPr="0010678C">
        <w:rPr>
          <w:color w:val="000000"/>
          <w:sz w:val="21"/>
          <w:szCs w:val="21"/>
        </w:rPr>
        <w:t xml:space="preserve">, следующих за днем поступления документов о приемке Заказчику. </w:t>
      </w:r>
    </w:p>
    <w:p w:rsidR="00BE4466" w:rsidRPr="0010678C" w:rsidRDefault="00BE4466" w:rsidP="0010678C">
      <w:pPr>
        <w:spacing w:line="0" w:lineRule="atLeast"/>
        <w:ind w:right="-2" w:firstLine="567"/>
        <w:jc w:val="both"/>
        <w:rPr>
          <w:color w:val="000000"/>
          <w:sz w:val="21"/>
          <w:szCs w:val="21"/>
          <w:lang w:eastAsia="ar-SA"/>
        </w:rPr>
      </w:pPr>
      <w:r w:rsidRPr="0010678C">
        <w:rPr>
          <w:color w:val="000000"/>
          <w:sz w:val="21"/>
          <w:szCs w:val="21"/>
        </w:rPr>
        <w:t>6.4. При приемке работ Заказчик проверяет соответствие объема, качества и иных характеристик выполненной работы требованиям, установленным Контрактом. Для проверки соответствия выполненных работ условиям Контракта Заказчик проводит экспертизу в порядке, предусмотренном ст. 94 Федерального закона от 05.04.2013 № 44-ФЗ.</w:t>
      </w:r>
    </w:p>
    <w:p w:rsidR="00BE4466" w:rsidRPr="0010678C" w:rsidRDefault="00BE4466" w:rsidP="0010678C">
      <w:pPr>
        <w:spacing w:line="0" w:lineRule="atLeast"/>
        <w:ind w:right="-2" w:firstLine="567"/>
        <w:jc w:val="both"/>
        <w:rPr>
          <w:color w:val="000000"/>
          <w:sz w:val="21"/>
          <w:szCs w:val="21"/>
          <w:lang w:eastAsia="ar-SA"/>
        </w:rPr>
      </w:pPr>
      <w:r w:rsidRPr="0010678C">
        <w:rPr>
          <w:color w:val="000000"/>
          <w:sz w:val="21"/>
          <w:szCs w:val="21"/>
        </w:rPr>
        <w:t xml:space="preserve">6.5. По результатам приемки, не позднее срока, установленного п. </w:t>
      </w:r>
      <w:r w:rsidR="009010BD" w:rsidRPr="0010678C">
        <w:rPr>
          <w:color w:val="000000"/>
          <w:sz w:val="21"/>
          <w:szCs w:val="21"/>
        </w:rPr>
        <w:t>6.3</w:t>
      </w:r>
      <w:r w:rsidRPr="0010678C">
        <w:rPr>
          <w:color w:val="000000"/>
          <w:sz w:val="21"/>
          <w:szCs w:val="21"/>
        </w:rPr>
        <w:t xml:space="preserve">. Контракта, Заказчик </w:t>
      </w:r>
      <w:bookmarkStart w:id="3" w:name="Par12"/>
      <w:bookmarkEnd w:id="3"/>
      <w:r w:rsidRPr="0010678C">
        <w:rPr>
          <w:color w:val="000000"/>
          <w:sz w:val="21"/>
          <w:szCs w:val="21"/>
        </w:rPr>
        <w:t xml:space="preserve">подписывает документы о приемке, либо в тот же срок </w:t>
      </w:r>
      <w:bookmarkStart w:id="4" w:name="Par13"/>
      <w:bookmarkEnd w:id="4"/>
      <w:r w:rsidRPr="0010678C">
        <w:rPr>
          <w:color w:val="000000"/>
          <w:sz w:val="21"/>
          <w:szCs w:val="21"/>
        </w:rPr>
        <w:t>направляет мотивированный отказ от подписания документа о приемке с указанием причин такого отказа.</w:t>
      </w:r>
      <w:bookmarkStart w:id="5" w:name="Par17"/>
      <w:bookmarkEnd w:id="5"/>
    </w:p>
    <w:p w:rsidR="00BE4466" w:rsidRPr="0010678C" w:rsidRDefault="00BE4466" w:rsidP="0010678C">
      <w:pPr>
        <w:spacing w:line="0" w:lineRule="atLeast"/>
        <w:ind w:right="-2" w:firstLine="567"/>
        <w:jc w:val="both"/>
        <w:rPr>
          <w:color w:val="000000"/>
          <w:sz w:val="21"/>
          <w:szCs w:val="21"/>
        </w:rPr>
      </w:pPr>
      <w:r w:rsidRPr="0010678C">
        <w:rPr>
          <w:color w:val="000000"/>
          <w:sz w:val="21"/>
          <w:szCs w:val="21"/>
        </w:rPr>
        <w:t xml:space="preserve">6.6. В случае получения в соответствии с п. </w:t>
      </w:r>
      <w:r w:rsidR="009010BD" w:rsidRPr="0010678C">
        <w:rPr>
          <w:color w:val="000000"/>
          <w:sz w:val="21"/>
          <w:szCs w:val="21"/>
        </w:rPr>
        <w:t>6.5.</w:t>
      </w:r>
      <w:r w:rsidRPr="0010678C">
        <w:rPr>
          <w:color w:val="000000"/>
          <w:sz w:val="21"/>
          <w:szCs w:val="21"/>
        </w:rPr>
        <w:t xml:space="preserve"> Контракта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861DA0" w:rsidRPr="0010678C" w:rsidRDefault="00BE4466" w:rsidP="0010678C">
      <w:pPr>
        <w:spacing w:line="0" w:lineRule="atLeast"/>
        <w:ind w:right="-2" w:firstLine="567"/>
        <w:jc w:val="both"/>
        <w:rPr>
          <w:color w:val="000000"/>
          <w:sz w:val="21"/>
          <w:szCs w:val="21"/>
        </w:rPr>
      </w:pPr>
      <w:r w:rsidRPr="0010678C">
        <w:rPr>
          <w:color w:val="000000"/>
          <w:sz w:val="21"/>
          <w:szCs w:val="21"/>
        </w:rPr>
        <w:t>6.7. Датой приемки выполненных работ считается дата подписания документов о приемке, подписанных Сторонами.</w:t>
      </w:r>
    </w:p>
    <w:p w:rsidR="009010BD" w:rsidRPr="0010678C" w:rsidRDefault="009010BD" w:rsidP="0010678C">
      <w:pPr>
        <w:widowControl w:val="0"/>
        <w:spacing w:line="0" w:lineRule="atLeast"/>
        <w:ind w:firstLine="567"/>
        <w:jc w:val="both"/>
        <w:rPr>
          <w:color w:val="000000"/>
          <w:sz w:val="21"/>
          <w:szCs w:val="21"/>
          <w:lang w:eastAsia="en-US"/>
        </w:rPr>
      </w:pPr>
      <w:r w:rsidRPr="0010678C">
        <w:rPr>
          <w:color w:val="000000"/>
          <w:sz w:val="21"/>
          <w:szCs w:val="21"/>
          <w:lang w:eastAsia="en-US"/>
        </w:rPr>
        <w:t>Гарантии качества распространяются на все выполненные Подрядчиком в рамках настоящего Контракта работы</w:t>
      </w:r>
      <w:r w:rsidR="007903C0" w:rsidRPr="0010678C">
        <w:rPr>
          <w:color w:val="000000"/>
          <w:sz w:val="21"/>
          <w:szCs w:val="21"/>
          <w:lang w:eastAsia="en-US"/>
        </w:rPr>
        <w:t>.</w:t>
      </w:r>
    </w:p>
    <w:p w:rsidR="009010BD" w:rsidRPr="0010678C" w:rsidRDefault="009010BD" w:rsidP="0010678C">
      <w:pPr>
        <w:widowControl w:val="0"/>
        <w:spacing w:line="0" w:lineRule="atLeast"/>
        <w:ind w:firstLine="567"/>
        <w:jc w:val="both"/>
        <w:rPr>
          <w:color w:val="000000"/>
          <w:sz w:val="21"/>
          <w:szCs w:val="21"/>
          <w:lang w:eastAsia="en-US"/>
        </w:rPr>
      </w:pPr>
      <w:r w:rsidRPr="0010678C">
        <w:rPr>
          <w:color w:val="000000"/>
          <w:sz w:val="21"/>
          <w:szCs w:val="21"/>
          <w:lang w:eastAsia="en-US"/>
        </w:rPr>
        <w:t>6.8. Заказчик, обнаруживший после приемки работы отступления (нарушения) от условий настоящего Контракта или иные недостатки, влияющие на качество выполненной работы по разработке проектной документации, которые не могли быть установлены при обычном способе приемки (скрытые недостатки), обязан известить об этом Подрядчика в разумный срок после их обнаружения.</w:t>
      </w:r>
    </w:p>
    <w:p w:rsidR="009010BD" w:rsidRPr="0010678C" w:rsidRDefault="009010BD" w:rsidP="0010678C">
      <w:pPr>
        <w:widowControl w:val="0"/>
        <w:spacing w:line="0" w:lineRule="atLeast"/>
        <w:ind w:firstLine="567"/>
        <w:jc w:val="both"/>
        <w:rPr>
          <w:color w:val="000000"/>
          <w:sz w:val="21"/>
          <w:szCs w:val="21"/>
          <w:lang w:eastAsia="en-US"/>
        </w:rPr>
      </w:pPr>
      <w:r w:rsidRPr="0010678C">
        <w:rPr>
          <w:color w:val="000000"/>
          <w:sz w:val="21"/>
          <w:szCs w:val="21"/>
          <w:lang w:eastAsia="en-US"/>
        </w:rPr>
        <w:t>6.9. Если отступления в работах от условий Контракта или иные недостатки результата работ в установленный Заказчиком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EC6033" w:rsidRPr="0010678C" w:rsidRDefault="009010BD" w:rsidP="0010678C">
      <w:pPr>
        <w:spacing w:line="0" w:lineRule="atLeast"/>
        <w:ind w:firstLine="567"/>
        <w:jc w:val="both"/>
        <w:rPr>
          <w:color w:val="000000"/>
          <w:sz w:val="21"/>
          <w:szCs w:val="21"/>
        </w:rPr>
      </w:pPr>
      <w:r w:rsidRPr="0010678C">
        <w:rPr>
          <w:color w:val="000000"/>
          <w:sz w:val="21"/>
          <w:szCs w:val="21"/>
          <w:lang w:eastAsia="en-US"/>
        </w:rPr>
        <w:t>6.10.</w:t>
      </w:r>
      <w:r w:rsidR="00EC6033" w:rsidRPr="0010678C">
        <w:rPr>
          <w:color w:val="000000"/>
          <w:sz w:val="21"/>
          <w:szCs w:val="21"/>
          <w:lang w:eastAsia="en-US"/>
        </w:rPr>
        <w:t xml:space="preserve"> Гарантийный срок, в течение которого Подрядчик обязуется своими силами и за свой счет исправить выявленные отступления (нарушения) от условий настоящего Контракта или иные недостатки, влияющие на качество выполненной им работы (скрытые недостатки), составляет </w:t>
      </w:r>
      <w:r w:rsidR="00203973" w:rsidRPr="0010678C">
        <w:rPr>
          <w:color w:val="000000"/>
          <w:sz w:val="21"/>
          <w:szCs w:val="21"/>
          <w:lang w:eastAsia="en-US"/>
        </w:rPr>
        <w:t>24</w:t>
      </w:r>
      <w:r w:rsidR="00EC6033" w:rsidRPr="0010678C">
        <w:rPr>
          <w:color w:val="000000"/>
          <w:sz w:val="21"/>
          <w:szCs w:val="21"/>
          <w:lang w:eastAsia="en-US"/>
        </w:rPr>
        <w:t xml:space="preserve"> </w:t>
      </w:r>
      <w:r w:rsidR="00203973" w:rsidRPr="0010678C">
        <w:rPr>
          <w:color w:val="000000"/>
          <w:sz w:val="21"/>
          <w:szCs w:val="21"/>
          <w:lang w:eastAsia="en-US"/>
        </w:rPr>
        <w:t>месяца</w:t>
      </w:r>
      <w:r w:rsidR="00EC6033" w:rsidRPr="0010678C">
        <w:rPr>
          <w:color w:val="000000"/>
          <w:sz w:val="21"/>
          <w:szCs w:val="21"/>
          <w:lang w:eastAsia="en-US"/>
        </w:rPr>
        <w:t xml:space="preserve"> </w:t>
      </w:r>
      <w:r w:rsidR="00EC6033" w:rsidRPr="0010678C">
        <w:rPr>
          <w:color w:val="000000"/>
          <w:sz w:val="21"/>
          <w:szCs w:val="21"/>
        </w:rPr>
        <w:t>с даты подписания сторонами акта о приемке.</w:t>
      </w:r>
    </w:p>
    <w:p w:rsidR="00EC6033" w:rsidRPr="0010678C" w:rsidRDefault="009010BD" w:rsidP="0010678C">
      <w:pPr>
        <w:spacing w:line="0" w:lineRule="atLeast"/>
        <w:ind w:firstLine="567"/>
        <w:jc w:val="both"/>
        <w:rPr>
          <w:color w:val="000000"/>
          <w:sz w:val="21"/>
          <w:szCs w:val="21"/>
        </w:rPr>
      </w:pPr>
      <w:r w:rsidRPr="0010678C">
        <w:rPr>
          <w:color w:val="000000"/>
          <w:sz w:val="21"/>
          <w:szCs w:val="21"/>
          <w:lang w:eastAsia="en-US"/>
        </w:rPr>
        <w:t xml:space="preserve">6.11. </w:t>
      </w:r>
      <w:r w:rsidR="00EC6033" w:rsidRPr="0010678C">
        <w:rPr>
          <w:color w:val="000000"/>
          <w:sz w:val="21"/>
          <w:szCs w:val="21"/>
          <w:lang w:eastAsia="en-US"/>
        </w:rPr>
        <w:t>Подрядчик, в течение действия гарантийного срока, указанного в п.6.10. настоящего Контракта, обязан исправить выявленные отступления и недостатки, влияющие на качество выполненной им работы. Срок исправления отступлений и недостатков устанавливается Заказчиком в одностороннем порядке и составляет не более 30 (тридцати) дней.</w:t>
      </w:r>
    </w:p>
    <w:p w:rsidR="009010BD" w:rsidRPr="0010678C" w:rsidRDefault="009010BD" w:rsidP="0010678C">
      <w:pPr>
        <w:widowControl w:val="0"/>
        <w:spacing w:line="0" w:lineRule="atLeast"/>
        <w:ind w:firstLine="567"/>
        <w:jc w:val="both"/>
        <w:rPr>
          <w:color w:val="000000"/>
          <w:sz w:val="21"/>
          <w:szCs w:val="21"/>
          <w:lang w:eastAsia="en-US"/>
        </w:rPr>
      </w:pPr>
      <w:r w:rsidRPr="0010678C">
        <w:rPr>
          <w:color w:val="000000"/>
          <w:sz w:val="21"/>
          <w:szCs w:val="21"/>
          <w:lang w:eastAsia="en-US"/>
        </w:rPr>
        <w:t>6.12. При обнаружении недостатков в разработанной проектной документации, Подрядчик по требованию Заказчика обязан безвозмездно откорректировать проектную документацию и произвести необходимые дополнительные работы в установленные Заказчиком сроки, а также возместить Заказчику причиненные убытки при их наличии.</w:t>
      </w:r>
    </w:p>
    <w:p w:rsidR="009010BD" w:rsidRPr="0010678C" w:rsidRDefault="009010BD" w:rsidP="0010678C">
      <w:pPr>
        <w:tabs>
          <w:tab w:val="left" w:pos="1276"/>
        </w:tabs>
        <w:spacing w:line="0" w:lineRule="atLeast"/>
        <w:ind w:firstLine="567"/>
        <w:jc w:val="both"/>
        <w:rPr>
          <w:i/>
          <w:color w:val="FF0000"/>
          <w:sz w:val="21"/>
          <w:szCs w:val="21"/>
          <w:lang w:eastAsia="en-US"/>
        </w:rPr>
      </w:pPr>
      <w:r w:rsidRPr="0010678C">
        <w:rPr>
          <w:color w:val="000000"/>
          <w:sz w:val="21"/>
          <w:szCs w:val="21"/>
          <w:lang w:eastAsia="en-US"/>
        </w:rPr>
        <w:t xml:space="preserve">6.13. Подрядчик гарантирует Заказчику, что результат работ достоверен и достаточен для обоснования конструктивных и объемно-планировочных решений, установления проектных значений и характеристик зданий или сооружений, мероприятий инженерной защиты и мероприятий по охране окружающей среды; расчетные данные в составе результата работ обоснованы. </w:t>
      </w:r>
      <w:r w:rsidRPr="0010678C">
        <w:rPr>
          <w:i/>
          <w:color w:val="FF0000"/>
          <w:sz w:val="21"/>
          <w:szCs w:val="21"/>
          <w:lang w:eastAsia="en-US"/>
        </w:rPr>
        <w:t xml:space="preserve"> </w:t>
      </w:r>
    </w:p>
    <w:p w:rsidR="009010BD" w:rsidRPr="0010678C" w:rsidRDefault="009010BD" w:rsidP="0010678C">
      <w:pPr>
        <w:spacing w:line="0" w:lineRule="atLeast"/>
        <w:ind w:right="-2" w:firstLine="567"/>
        <w:jc w:val="both"/>
        <w:rPr>
          <w:color w:val="000000"/>
          <w:sz w:val="21"/>
          <w:szCs w:val="21"/>
        </w:rPr>
      </w:pPr>
    </w:p>
    <w:p w:rsidR="00BE4466" w:rsidRPr="0010678C" w:rsidRDefault="00BE4466" w:rsidP="0010678C">
      <w:pPr>
        <w:shd w:val="clear" w:color="auto" w:fill="FFFFFF"/>
        <w:spacing w:line="0" w:lineRule="atLeast"/>
        <w:ind w:firstLine="567"/>
        <w:jc w:val="center"/>
        <w:rPr>
          <w:b/>
          <w:bCs/>
          <w:color w:val="000000"/>
          <w:sz w:val="21"/>
          <w:szCs w:val="21"/>
        </w:rPr>
      </w:pPr>
      <w:r w:rsidRPr="0010678C">
        <w:rPr>
          <w:b/>
          <w:bCs/>
          <w:color w:val="000000"/>
          <w:sz w:val="21"/>
          <w:szCs w:val="21"/>
        </w:rPr>
        <w:t>7. </w:t>
      </w:r>
      <w:r w:rsidR="00033484" w:rsidRPr="0010678C">
        <w:rPr>
          <w:b/>
          <w:bCs/>
          <w:color w:val="000000"/>
          <w:sz w:val="21"/>
          <w:szCs w:val="21"/>
        </w:rPr>
        <w:t xml:space="preserve">ИСПОЛЬЗОВАНИЕ ДОКУМЕНТАЦИИ И КОНФИДЕНЦИАЛЬНОЙ ИНФОРМАЦИИ </w:t>
      </w:r>
    </w:p>
    <w:p w:rsidR="00BE4466" w:rsidRPr="0010678C" w:rsidRDefault="00BE4466" w:rsidP="0010678C">
      <w:pPr>
        <w:shd w:val="clear" w:color="auto" w:fill="FFFFFF"/>
        <w:spacing w:line="0" w:lineRule="atLeast"/>
        <w:ind w:firstLine="567"/>
        <w:jc w:val="both"/>
        <w:rPr>
          <w:color w:val="000000"/>
          <w:sz w:val="21"/>
          <w:szCs w:val="21"/>
        </w:rPr>
      </w:pPr>
      <w:r w:rsidRPr="0010678C">
        <w:rPr>
          <w:color w:val="000000"/>
          <w:sz w:val="21"/>
          <w:szCs w:val="21"/>
        </w:rPr>
        <w:t>7.1. Подрядчик не должен без предварительного письменного согласия Заказчика, раскрывать содержание Контракта или какого-либо из его положений другим лицам, за исключением того персонала, который привлечен Подрядчиком для выполнения работ по настоящему Контракту. Указанная информация должна предоставляться персоналу конфиденциально и в той мере, насколько это необходимо для выполнения контрактных обязательств.</w:t>
      </w:r>
    </w:p>
    <w:p w:rsidR="00BE4466" w:rsidRPr="0010678C" w:rsidRDefault="00BE4466" w:rsidP="0010678C">
      <w:pPr>
        <w:shd w:val="clear" w:color="auto" w:fill="FFFFFF"/>
        <w:spacing w:line="0" w:lineRule="atLeast"/>
        <w:ind w:firstLine="567"/>
        <w:jc w:val="both"/>
        <w:rPr>
          <w:color w:val="000000"/>
          <w:sz w:val="21"/>
          <w:szCs w:val="21"/>
        </w:rPr>
      </w:pPr>
      <w:r w:rsidRPr="0010678C">
        <w:rPr>
          <w:color w:val="000000"/>
          <w:sz w:val="21"/>
          <w:szCs w:val="21"/>
        </w:rPr>
        <w:t>7.2. 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Подрядчиком для Заказчика в рамках настоящего Контракта, принадлежат Заказчику, и Подрядчик должен не позднее даты окончания срока действия настоящего Контракта передать в распоряжение Заказчика всю такую документацию вместе с ее подробным перечнем. Подрядчику разрешается оставить у себя копии указанных документов. Подрядчик не имеет права использовать, раскрывать или предоставлять эти материалы третьим лицам без предварительного письменного согласия с Заказчиком.</w:t>
      </w:r>
    </w:p>
    <w:p w:rsidR="000C4F83" w:rsidRPr="0010678C" w:rsidRDefault="000C4F83" w:rsidP="0010678C">
      <w:pPr>
        <w:shd w:val="clear" w:color="auto" w:fill="FFFFFF"/>
        <w:spacing w:line="0" w:lineRule="atLeast"/>
        <w:ind w:firstLine="567"/>
        <w:jc w:val="both"/>
        <w:rPr>
          <w:color w:val="000000"/>
          <w:sz w:val="21"/>
          <w:szCs w:val="21"/>
        </w:rPr>
      </w:pPr>
    </w:p>
    <w:p w:rsidR="00BE4466" w:rsidRPr="0010678C" w:rsidRDefault="00BE4466" w:rsidP="0010678C">
      <w:pPr>
        <w:autoSpaceDE w:val="0"/>
        <w:autoSpaceDN w:val="0"/>
        <w:adjustRightInd w:val="0"/>
        <w:spacing w:line="0" w:lineRule="atLeast"/>
        <w:ind w:left="540"/>
        <w:jc w:val="center"/>
        <w:outlineLvl w:val="1"/>
        <w:rPr>
          <w:b/>
          <w:sz w:val="21"/>
          <w:szCs w:val="21"/>
        </w:rPr>
      </w:pPr>
      <w:r w:rsidRPr="0010678C">
        <w:rPr>
          <w:b/>
          <w:sz w:val="21"/>
          <w:szCs w:val="21"/>
        </w:rPr>
        <w:t>8.</w:t>
      </w:r>
      <w:r w:rsidR="00033484" w:rsidRPr="0010678C">
        <w:rPr>
          <w:b/>
          <w:sz w:val="21"/>
          <w:szCs w:val="21"/>
        </w:rPr>
        <w:t xml:space="preserve"> ОТВЕТСТВЕННОСТЬ СТОРОН</w:t>
      </w:r>
      <w:r w:rsidR="0051205F" w:rsidRPr="0010678C">
        <w:rPr>
          <w:b/>
          <w:sz w:val="21"/>
          <w:szCs w:val="21"/>
        </w:rPr>
        <w:t xml:space="preserve"> </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 xml:space="preserve">8.2. Размер штрафа устанавливается Контрактом в порядке, установленном </w:t>
      </w:r>
      <w:hyperlink r:id="rId7" w:history="1">
        <w:r w:rsidRPr="0010678C">
          <w:rPr>
            <w:sz w:val="21"/>
            <w:szCs w:val="21"/>
          </w:rPr>
          <w:t>Правилами</w:t>
        </w:r>
      </w:hyperlink>
      <w:r w:rsidRPr="0010678C">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Подрядчиком (подрядчиком, исполнителем) обязательств, предусмотренных Контрактом (за исключением просрочки исполнения обязательств заказчиком, Подрядчиком (подрядчиком, исполнителем), и размера пени, начисляемой за каждый день просрочки исполнения Подрядчиком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bookmarkStart w:id="6" w:name="Par233"/>
      <w:bookmarkEnd w:id="6"/>
      <w:r w:rsidRPr="0010678C">
        <w:rPr>
          <w:sz w:val="21"/>
          <w:szCs w:val="21"/>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8.4.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bookmarkStart w:id="7" w:name="Par235"/>
      <w:bookmarkEnd w:id="7"/>
      <w:r w:rsidRPr="0010678C">
        <w:rPr>
          <w:sz w:val="21"/>
          <w:szCs w:val="21"/>
        </w:rPr>
        <w:t xml:space="preserve">8.5.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взыскать с Заказчика штраф. </w:t>
      </w:r>
      <w:r w:rsidRPr="0010678C">
        <w:rPr>
          <w:rFonts w:eastAsia="Calibri"/>
          <w:sz w:val="21"/>
          <w:szCs w:val="21"/>
          <w:lang w:eastAsia="en-US"/>
        </w:rPr>
        <w:t>Размер штрафа устанавливается в соответствии с Правилами определения размера штрафа.</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 xml:space="preserve">8.6. В случае нарушения Подрядчиком порядка предоставления документов о приемки, предусмотренного </w:t>
      </w:r>
      <w:hyperlink w:anchor="Par196" w:tooltip="9.3. Оплата по Контракту за поставленное Оборудование и оказанные Услуги осуществляется Заказчиком после представления Поставщиком в срок __________ следующих документов или копий документов:" w:history="1">
        <w:r w:rsidRPr="0010678C">
          <w:rPr>
            <w:sz w:val="21"/>
            <w:szCs w:val="21"/>
          </w:rPr>
          <w:t>разделом</w:t>
        </w:r>
      </w:hyperlink>
      <w:r w:rsidRPr="0010678C">
        <w:rPr>
          <w:sz w:val="21"/>
          <w:szCs w:val="21"/>
        </w:rPr>
        <w:t xml:space="preserve">  </w:t>
      </w:r>
      <w:r w:rsidR="008264FD" w:rsidRPr="0010678C">
        <w:rPr>
          <w:sz w:val="21"/>
          <w:szCs w:val="21"/>
        </w:rPr>
        <w:t>6</w:t>
      </w:r>
      <w:r w:rsidRPr="0010678C">
        <w:rPr>
          <w:sz w:val="21"/>
          <w:szCs w:val="21"/>
        </w:rPr>
        <w:t xml:space="preserve"> Контракта, Заказчик не несет ответственность, установленную </w:t>
      </w:r>
      <w:hyperlink w:anchor="Par233" w:tooltip="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w:history="1">
        <w:r w:rsidRPr="0010678C">
          <w:rPr>
            <w:sz w:val="21"/>
            <w:szCs w:val="21"/>
          </w:rPr>
          <w:t>пунктами 8.3</w:t>
        </w:r>
      </w:hyperlink>
      <w:r w:rsidRPr="0010678C">
        <w:rPr>
          <w:sz w:val="21"/>
          <w:szCs w:val="21"/>
        </w:rPr>
        <w:t xml:space="preserve"> - </w:t>
      </w:r>
      <w:hyperlink w:anchor="Par235" w:tooltip="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 w:history="1">
        <w:r w:rsidRPr="0010678C">
          <w:rPr>
            <w:sz w:val="21"/>
            <w:szCs w:val="21"/>
          </w:rPr>
          <w:t>8.5</w:t>
        </w:r>
      </w:hyperlink>
      <w:r w:rsidRPr="0010678C">
        <w:rPr>
          <w:sz w:val="21"/>
          <w:szCs w:val="21"/>
        </w:rPr>
        <w:t xml:space="preserve"> Контракта.</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 xml:space="preserve">8.7. </w:t>
      </w:r>
      <w:r w:rsidRPr="0010678C">
        <w:rPr>
          <w:color w:val="000000"/>
          <w:sz w:val="21"/>
          <w:szCs w:val="21"/>
          <w:shd w:val="clear" w:color="auto" w:fill="FFFFFF"/>
        </w:rPr>
        <w:t xml:space="preserve">Общая сумма начисленных штрафов за ненадлежащее исполнение </w:t>
      </w:r>
      <w:r w:rsidRPr="0010678C">
        <w:rPr>
          <w:sz w:val="21"/>
          <w:szCs w:val="21"/>
        </w:rPr>
        <w:t>Заказчиком обязательств, предусмотренных Контрактом, не может превышать цену Контракта.</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8.8.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8.9.Пеня начисляется за каждый день просрочки исполнения обязательства Подрядчиком,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Start w:id="8" w:name="Par262"/>
      <w:bookmarkEnd w:id="8"/>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8.10.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 xml:space="preserve">8.11.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Размер штрафа определяется в соответствии с </w:t>
      </w:r>
      <w:hyperlink r:id="rId8" w:history="1">
        <w:r w:rsidRPr="0010678C">
          <w:rPr>
            <w:sz w:val="21"/>
            <w:szCs w:val="21"/>
          </w:rPr>
          <w:t>Правилами</w:t>
        </w:r>
      </w:hyperlink>
      <w:r w:rsidRPr="0010678C">
        <w:rPr>
          <w:sz w:val="21"/>
          <w:szCs w:val="21"/>
        </w:rPr>
        <w:t xml:space="preserve"> определения размера штрафа. </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bookmarkStart w:id="9" w:name="Par284"/>
      <w:bookmarkEnd w:id="9"/>
      <w:r w:rsidRPr="0010678C">
        <w:rPr>
          <w:sz w:val="21"/>
          <w:szCs w:val="21"/>
        </w:rPr>
        <w:t xml:space="preserve">8.12. </w:t>
      </w:r>
      <w:r w:rsidRPr="0010678C">
        <w:rPr>
          <w:color w:val="000000"/>
          <w:sz w:val="21"/>
          <w:szCs w:val="21"/>
          <w:shd w:val="clear" w:color="auto" w:fill="FFFFFF"/>
        </w:rPr>
        <w:t xml:space="preserve">Общая сумма начисленных штрафов за неисполнение или ненадлежащее исполнение </w:t>
      </w:r>
      <w:r w:rsidRPr="0010678C">
        <w:rPr>
          <w:sz w:val="21"/>
          <w:szCs w:val="21"/>
        </w:rPr>
        <w:t>Подрядчиком обязательств, предусмотренных Контрактом, не может превышать цену Контракта.</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8.13. Оплата штрафных санкций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r w:rsidRPr="0010678C">
        <w:rPr>
          <w:sz w:val="21"/>
          <w:szCs w:val="21"/>
        </w:rPr>
        <w:t>8.14. Сторона освобождается от оплаты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4466" w:rsidRPr="0010678C" w:rsidRDefault="00BE4466" w:rsidP="0010678C">
      <w:pPr>
        <w:tabs>
          <w:tab w:val="left" w:pos="142"/>
        </w:tabs>
        <w:autoSpaceDE w:val="0"/>
        <w:autoSpaceDN w:val="0"/>
        <w:adjustRightInd w:val="0"/>
        <w:spacing w:line="0" w:lineRule="atLeast"/>
        <w:ind w:firstLine="540"/>
        <w:jc w:val="both"/>
        <w:rPr>
          <w:sz w:val="21"/>
          <w:szCs w:val="21"/>
        </w:rPr>
      </w:pPr>
    </w:p>
    <w:p w:rsidR="00BE4466" w:rsidRPr="0010678C" w:rsidRDefault="0051205F" w:rsidP="0010678C">
      <w:pPr>
        <w:spacing w:line="0" w:lineRule="atLeast"/>
        <w:ind w:firstLine="567"/>
        <w:jc w:val="center"/>
        <w:rPr>
          <w:b/>
          <w:sz w:val="21"/>
          <w:szCs w:val="21"/>
        </w:rPr>
      </w:pPr>
      <w:r w:rsidRPr="0010678C">
        <w:rPr>
          <w:b/>
          <w:sz w:val="21"/>
          <w:szCs w:val="21"/>
        </w:rPr>
        <w:t>9.</w:t>
      </w:r>
      <w:r w:rsidR="00BE4466" w:rsidRPr="0010678C">
        <w:rPr>
          <w:b/>
          <w:sz w:val="21"/>
          <w:szCs w:val="21"/>
        </w:rPr>
        <w:t xml:space="preserve"> </w:t>
      </w:r>
      <w:r w:rsidR="00033484" w:rsidRPr="0010678C">
        <w:rPr>
          <w:b/>
          <w:sz w:val="21"/>
          <w:szCs w:val="21"/>
        </w:rPr>
        <w:t xml:space="preserve"> ОСНОВАНИЯ И ПОРЯДОК ИЗМЕНЕНИЯ И РАСТОРЖЕНИЯ КОНТРАКТА </w:t>
      </w:r>
    </w:p>
    <w:p w:rsidR="00BE4466" w:rsidRPr="0010678C" w:rsidRDefault="0051205F" w:rsidP="0010678C">
      <w:pPr>
        <w:spacing w:line="0" w:lineRule="atLeast"/>
        <w:ind w:firstLine="567"/>
        <w:jc w:val="both"/>
        <w:rPr>
          <w:sz w:val="21"/>
          <w:szCs w:val="21"/>
        </w:rPr>
      </w:pPr>
      <w:r w:rsidRPr="0010678C">
        <w:rPr>
          <w:spacing w:val="-1"/>
          <w:sz w:val="21"/>
          <w:szCs w:val="21"/>
        </w:rPr>
        <w:t>9.1.</w:t>
      </w:r>
      <w:r w:rsidR="00BE4466" w:rsidRPr="0010678C">
        <w:rPr>
          <w:spacing w:val="-1"/>
          <w:sz w:val="21"/>
          <w:szCs w:val="21"/>
        </w:rPr>
        <w:t xml:space="preserve">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BE4466" w:rsidRPr="0010678C">
        <w:rPr>
          <w:sz w:val="21"/>
          <w:szCs w:val="21"/>
        </w:rPr>
        <w:t>Все изменения к Контракту оформляются путем заключения дополнительного соглашения, которое подписывается лицами, уполномоченными на то Сторонами.</w:t>
      </w:r>
    </w:p>
    <w:p w:rsidR="00BE4466" w:rsidRPr="0010678C" w:rsidRDefault="0051205F" w:rsidP="0010678C">
      <w:pPr>
        <w:spacing w:line="0" w:lineRule="atLeast"/>
        <w:ind w:firstLine="567"/>
        <w:jc w:val="both"/>
        <w:rPr>
          <w:sz w:val="21"/>
          <w:szCs w:val="21"/>
        </w:rPr>
      </w:pPr>
      <w:r w:rsidRPr="0010678C">
        <w:rPr>
          <w:sz w:val="21"/>
          <w:szCs w:val="21"/>
        </w:rPr>
        <w:t>9</w:t>
      </w:r>
      <w:r w:rsidR="00BE4466" w:rsidRPr="0010678C">
        <w:rPr>
          <w:sz w:val="21"/>
          <w:szCs w:val="21"/>
        </w:rPr>
        <w:t>.2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 в установленном порядке и в сроки.</w:t>
      </w:r>
    </w:p>
    <w:p w:rsidR="00BE4466" w:rsidRPr="0010678C" w:rsidRDefault="0051205F" w:rsidP="0010678C">
      <w:pPr>
        <w:spacing w:line="0" w:lineRule="atLeast"/>
        <w:ind w:firstLine="567"/>
        <w:jc w:val="both"/>
        <w:rPr>
          <w:sz w:val="21"/>
          <w:szCs w:val="21"/>
        </w:rPr>
      </w:pPr>
      <w:r w:rsidRPr="0010678C">
        <w:rPr>
          <w:sz w:val="21"/>
          <w:szCs w:val="21"/>
        </w:rPr>
        <w:t>9</w:t>
      </w:r>
      <w:r w:rsidR="00BE4466" w:rsidRPr="0010678C">
        <w:rPr>
          <w:sz w:val="21"/>
          <w:szCs w:val="21"/>
        </w:rPr>
        <w:t>.3. Заказчик вправе принять решение об одностороннем отказе от исполнения Контракта в соответствии с положениями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4466" w:rsidRPr="0010678C" w:rsidRDefault="00BE4466" w:rsidP="0010678C">
      <w:pPr>
        <w:spacing w:line="0" w:lineRule="atLeast"/>
        <w:ind w:firstLine="567"/>
        <w:jc w:val="both"/>
        <w:rPr>
          <w:sz w:val="21"/>
          <w:szCs w:val="21"/>
        </w:rPr>
      </w:pPr>
    </w:p>
    <w:p w:rsidR="00BE4466" w:rsidRPr="0010678C" w:rsidRDefault="0051205F" w:rsidP="0010678C">
      <w:pPr>
        <w:autoSpaceDE w:val="0"/>
        <w:autoSpaceDN w:val="0"/>
        <w:adjustRightInd w:val="0"/>
        <w:spacing w:line="0" w:lineRule="atLeast"/>
        <w:ind w:left="540"/>
        <w:jc w:val="center"/>
        <w:rPr>
          <w:b/>
          <w:sz w:val="21"/>
          <w:szCs w:val="21"/>
        </w:rPr>
      </w:pPr>
      <w:r w:rsidRPr="0010678C">
        <w:rPr>
          <w:b/>
          <w:sz w:val="21"/>
          <w:szCs w:val="21"/>
        </w:rPr>
        <w:t>10</w:t>
      </w:r>
      <w:r w:rsidR="00BE4466" w:rsidRPr="0010678C">
        <w:rPr>
          <w:b/>
          <w:sz w:val="21"/>
          <w:szCs w:val="21"/>
        </w:rPr>
        <w:t>.</w:t>
      </w:r>
      <w:r w:rsidR="00033484" w:rsidRPr="0010678C">
        <w:rPr>
          <w:b/>
          <w:sz w:val="21"/>
          <w:szCs w:val="21"/>
        </w:rPr>
        <w:t xml:space="preserve"> ПОРЯДОК РАЗРЕШЕНИЯ СПОРОВ, ПРЕТЕНЗИИ СТОРОН</w:t>
      </w:r>
      <w:r w:rsidRPr="0010678C">
        <w:rPr>
          <w:b/>
          <w:sz w:val="21"/>
          <w:szCs w:val="21"/>
        </w:rPr>
        <w:t xml:space="preserve"> </w:t>
      </w:r>
    </w:p>
    <w:p w:rsidR="00BE4466" w:rsidRPr="0010678C" w:rsidRDefault="00BE4466" w:rsidP="0010678C">
      <w:pPr>
        <w:autoSpaceDE w:val="0"/>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.2. Претензия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 xml:space="preserve">.3. Срок рассмотрения писем, уведомлений или претензий не может превышать 5 (пять) рабочих дней с момента их получения. </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.4.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 за исключением случаев, указанных в п. 1</w:t>
      </w:r>
      <w:r w:rsidR="008264FD" w:rsidRPr="0010678C">
        <w:rPr>
          <w:rFonts w:eastAsia="Calibri"/>
          <w:sz w:val="21"/>
          <w:szCs w:val="21"/>
          <w:lang w:eastAsia="en-US"/>
        </w:rPr>
        <w:t>0</w:t>
      </w:r>
      <w:r w:rsidRPr="0010678C">
        <w:rPr>
          <w:rFonts w:eastAsia="Calibri"/>
          <w:sz w:val="21"/>
          <w:szCs w:val="21"/>
          <w:lang w:eastAsia="en-US"/>
        </w:rPr>
        <w:t>.5 Контракта.</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.5. Документооборот в связи с исполнением настоящего Контракта может осуществляться так же в электронном виде по телекоммуникационным каналам связи с применением электронной цифровой подписи.</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.6. Все споры по настоящему Контракту рассматриваются в Арбитражном суде Амурской области.</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.7. Стороны признают, что существенным нарушением при исполнении настоящего Контракта являются нарушения, предусмотренные ст. 450 ГК РФ, а также:</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.7.1. Нарушение Подрядчиком сроков выполнения работ более чем на 5 (пять) календарных дней</w:t>
      </w:r>
      <w:r w:rsidR="008264FD" w:rsidRPr="0010678C">
        <w:rPr>
          <w:rFonts w:eastAsia="Calibri"/>
          <w:sz w:val="21"/>
          <w:szCs w:val="21"/>
          <w:lang w:eastAsia="en-US"/>
        </w:rPr>
        <w:t>.</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.7.2. Установление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.7.3.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.7.4. Наличие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.7.5. Конфликт органов управления Подрядчика, угрожающий надлежащему исполнению условий настоящего Контракта.</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 xml:space="preserve">.7.6. Неоднократное (не менее 2-х раз) неисполнение письменных требований Заказчика, выданных Подрядчику в целях надлежащего выполнения условий настоящего Контракта, в том числе направленных на качество работ, </w:t>
      </w:r>
      <w:r w:rsidR="008264FD" w:rsidRPr="0010678C">
        <w:rPr>
          <w:rFonts w:eastAsia="Calibri"/>
          <w:sz w:val="21"/>
          <w:szCs w:val="21"/>
          <w:lang w:eastAsia="en-US"/>
        </w:rPr>
        <w:t>а также неисполнение пункта 1.1.</w:t>
      </w:r>
      <w:r w:rsidRPr="0010678C">
        <w:rPr>
          <w:rFonts w:eastAsia="Calibri"/>
          <w:sz w:val="21"/>
          <w:szCs w:val="21"/>
          <w:lang w:eastAsia="en-US"/>
        </w:rPr>
        <w:t xml:space="preserve"> настоящего Контракта.</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.8.  В части, неурегулированной настоящим Контрактом, отношения Сторон регламентируются законодательством Российской Федерации.</w:t>
      </w:r>
    </w:p>
    <w:p w:rsidR="00BE4466" w:rsidRPr="0010678C" w:rsidRDefault="00BE4466" w:rsidP="0010678C">
      <w:pPr>
        <w:spacing w:line="0" w:lineRule="atLeast"/>
        <w:ind w:firstLine="540"/>
        <w:jc w:val="both"/>
        <w:rPr>
          <w:rFonts w:eastAsia="Calibri"/>
          <w:sz w:val="21"/>
          <w:szCs w:val="21"/>
          <w:lang w:eastAsia="en-US"/>
        </w:rPr>
      </w:pPr>
      <w:r w:rsidRPr="0010678C">
        <w:rPr>
          <w:rFonts w:eastAsia="Calibri"/>
          <w:sz w:val="21"/>
          <w:szCs w:val="21"/>
          <w:lang w:eastAsia="en-US"/>
        </w:rPr>
        <w:t>1</w:t>
      </w:r>
      <w:r w:rsidR="0051205F" w:rsidRPr="0010678C">
        <w:rPr>
          <w:rFonts w:eastAsia="Calibri"/>
          <w:sz w:val="21"/>
          <w:szCs w:val="21"/>
          <w:lang w:eastAsia="en-US"/>
        </w:rPr>
        <w:t>0</w:t>
      </w:r>
      <w:r w:rsidRPr="0010678C">
        <w:rPr>
          <w:rFonts w:eastAsia="Calibri"/>
          <w:sz w:val="21"/>
          <w:szCs w:val="21"/>
          <w:lang w:eastAsia="en-US"/>
        </w:rPr>
        <w:t xml:space="preserve">.9. Для мониторинга исполнения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w:t>
      </w:r>
    </w:p>
    <w:p w:rsidR="00BE4466" w:rsidRPr="0010678C" w:rsidRDefault="00BE4466" w:rsidP="0010678C">
      <w:pPr>
        <w:spacing w:line="0" w:lineRule="atLeast"/>
        <w:ind w:firstLine="540"/>
        <w:jc w:val="both"/>
        <w:rPr>
          <w:rFonts w:eastAsia="Calibri"/>
          <w:sz w:val="21"/>
          <w:szCs w:val="21"/>
          <w:lang w:eastAsia="en-US"/>
        </w:rPr>
      </w:pPr>
    </w:p>
    <w:p w:rsidR="00BE4466" w:rsidRPr="0010678C" w:rsidRDefault="0051205F" w:rsidP="0010678C">
      <w:pPr>
        <w:tabs>
          <w:tab w:val="left" w:pos="0"/>
          <w:tab w:val="left" w:pos="360"/>
        </w:tabs>
        <w:spacing w:line="0" w:lineRule="atLeast"/>
        <w:ind w:firstLine="540"/>
        <w:jc w:val="center"/>
        <w:rPr>
          <w:b/>
          <w:bCs/>
          <w:sz w:val="21"/>
          <w:szCs w:val="21"/>
        </w:rPr>
      </w:pPr>
      <w:r w:rsidRPr="0010678C">
        <w:rPr>
          <w:b/>
          <w:bCs/>
          <w:sz w:val="21"/>
          <w:szCs w:val="21"/>
        </w:rPr>
        <w:t>11</w:t>
      </w:r>
      <w:r w:rsidR="00BE4466" w:rsidRPr="0010678C">
        <w:rPr>
          <w:b/>
          <w:bCs/>
          <w:sz w:val="21"/>
          <w:szCs w:val="21"/>
        </w:rPr>
        <w:t>.</w:t>
      </w:r>
      <w:r w:rsidRPr="0010678C">
        <w:rPr>
          <w:b/>
          <w:bCs/>
          <w:sz w:val="21"/>
          <w:szCs w:val="21"/>
        </w:rPr>
        <w:t xml:space="preserve"> </w:t>
      </w:r>
      <w:r w:rsidR="00033484" w:rsidRPr="0010678C">
        <w:rPr>
          <w:b/>
          <w:bCs/>
          <w:sz w:val="21"/>
          <w:szCs w:val="21"/>
        </w:rPr>
        <w:t xml:space="preserve">ФОРС-МАЖОРНЫЕ ОБСТОЯТЕЛЬСТВА </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1</w:t>
      </w:r>
      <w:r w:rsidRPr="0010678C">
        <w:rPr>
          <w:sz w:val="21"/>
          <w:szCs w:val="21"/>
        </w:rPr>
        <w:t>.1. 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BE4466" w:rsidRPr="0010678C" w:rsidRDefault="00BE4466" w:rsidP="0010678C">
      <w:pPr>
        <w:spacing w:line="0" w:lineRule="atLeast"/>
        <w:ind w:firstLine="567"/>
        <w:jc w:val="both"/>
        <w:rPr>
          <w:sz w:val="21"/>
          <w:szCs w:val="21"/>
        </w:rPr>
      </w:pPr>
      <w:r w:rsidRPr="0010678C">
        <w:rPr>
          <w:sz w:val="21"/>
          <w:szCs w:val="21"/>
        </w:rPr>
        <w:t>При этом инфляционные процессы в экономике к форс-мажорным обстоятельствам по условиям настоящего Контракта не относятся.</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1</w:t>
      </w:r>
      <w:r w:rsidRPr="0010678C">
        <w:rPr>
          <w:sz w:val="21"/>
          <w:szCs w:val="21"/>
        </w:rPr>
        <w:t>.2.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1</w:t>
      </w:r>
      <w:r w:rsidRPr="0010678C">
        <w:rPr>
          <w:sz w:val="21"/>
          <w:szCs w:val="21"/>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наступлении таких обстоятельств и их влиянии на исполнение обязательств по данному Контракту.</w:t>
      </w:r>
    </w:p>
    <w:p w:rsidR="00BE4466" w:rsidRPr="0010678C" w:rsidRDefault="00BE4466" w:rsidP="0010678C">
      <w:pPr>
        <w:autoSpaceDE w:val="0"/>
        <w:autoSpaceDN w:val="0"/>
        <w:adjustRightInd w:val="0"/>
        <w:spacing w:line="0" w:lineRule="atLeast"/>
        <w:ind w:firstLine="540"/>
        <w:jc w:val="both"/>
        <w:rPr>
          <w:sz w:val="21"/>
          <w:szCs w:val="21"/>
        </w:rPr>
      </w:pPr>
      <w:r w:rsidRPr="0010678C">
        <w:rPr>
          <w:sz w:val="21"/>
          <w:szCs w:val="21"/>
        </w:rPr>
        <w:t>1</w:t>
      </w:r>
      <w:r w:rsidR="0051205F" w:rsidRPr="0010678C">
        <w:rPr>
          <w:sz w:val="21"/>
          <w:szCs w:val="21"/>
        </w:rPr>
        <w:t>1</w:t>
      </w:r>
      <w:r w:rsidRPr="0010678C">
        <w:rPr>
          <w:sz w:val="21"/>
          <w:szCs w:val="21"/>
        </w:rPr>
        <w:t>.4. Стороны должны принять все разумные меры для сведения к минимуму последствий любого события форс-мажора.</w:t>
      </w:r>
    </w:p>
    <w:p w:rsidR="00BE4466" w:rsidRPr="0010678C" w:rsidRDefault="00BE4466" w:rsidP="0010678C">
      <w:pPr>
        <w:autoSpaceDE w:val="0"/>
        <w:autoSpaceDN w:val="0"/>
        <w:adjustRightInd w:val="0"/>
        <w:spacing w:line="0" w:lineRule="atLeast"/>
        <w:ind w:firstLine="540"/>
        <w:jc w:val="both"/>
        <w:rPr>
          <w:sz w:val="21"/>
          <w:szCs w:val="21"/>
        </w:rPr>
      </w:pPr>
      <w:r w:rsidRPr="0010678C">
        <w:rPr>
          <w:sz w:val="21"/>
          <w:szCs w:val="21"/>
        </w:rPr>
        <w:t>1</w:t>
      </w:r>
      <w:r w:rsidR="0051205F" w:rsidRPr="0010678C">
        <w:rPr>
          <w:sz w:val="21"/>
          <w:szCs w:val="21"/>
        </w:rPr>
        <w:t>1</w:t>
      </w:r>
      <w:r w:rsidRPr="0010678C">
        <w:rPr>
          <w:sz w:val="21"/>
          <w:szCs w:val="21"/>
        </w:rPr>
        <w:t>.5. Форс-мажором не являются события, вызванные небрежностью или преднамеренным действием Стороны или ее сотрудников,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выполнении обязательств по настоящему Контракту.</w:t>
      </w:r>
      <w:r w:rsidRPr="0010678C">
        <w:rPr>
          <w:spacing w:val="-4"/>
          <w:sz w:val="21"/>
          <w:szCs w:val="21"/>
        </w:rPr>
        <w:t xml:space="preserve"> Форс-мажором не является отсутствие достаточных средств или невыполнение каких-либо платежей, предусмотренных настоящим Контрактом.</w:t>
      </w:r>
    </w:p>
    <w:p w:rsidR="00BE4466" w:rsidRPr="0010678C" w:rsidRDefault="00BE4466" w:rsidP="0010678C">
      <w:pPr>
        <w:autoSpaceDE w:val="0"/>
        <w:autoSpaceDN w:val="0"/>
        <w:adjustRightInd w:val="0"/>
        <w:spacing w:line="0" w:lineRule="atLeast"/>
        <w:outlineLvl w:val="1"/>
        <w:rPr>
          <w:b/>
          <w:sz w:val="21"/>
          <w:szCs w:val="21"/>
        </w:rPr>
      </w:pPr>
    </w:p>
    <w:p w:rsidR="00BE4466" w:rsidRPr="0010678C" w:rsidRDefault="0051205F" w:rsidP="0010678C">
      <w:pPr>
        <w:spacing w:line="0" w:lineRule="atLeast"/>
        <w:ind w:firstLine="567"/>
        <w:jc w:val="center"/>
        <w:rPr>
          <w:b/>
          <w:sz w:val="21"/>
          <w:szCs w:val="21"/>
        </w:rPr>
      </w:pPr>
      <w:r w:rsidRPr="0010678C">
        <w:rPr>
          <w:b/>
          <w:sz w:val="21"/>
          <w:szCs w:val="21"/>
        </w:rPr>
        <w:t>12</w:t>
      </w:r>
      <w:r w:rsidR="00BE4466" w:rsidRPr="0010678C">
        <w:rPr>
          <w:b/>
          <w:sz w:val="21"/>
          <w:szCs w:val="21"/>
        </w:rPr>
        <w:t>. ПОДПИСАНИЕ И ВСТУПЛЕНИЕ КОНТРАКТА В СИЛУ</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2</w:t>
      </w:r>
      <w:r w:rsidRPr="0010678C">
        <w:rPr>
          <w:sz w:val="21"/>
          <w:szCs w:val="21"/>
        </w:rPr>
        <w:t xml:space="preserve">.1. </w:t>
      </w:r>
      <w:r w:rsidR="0076365E" w:rsidRPr="0010678C">
        <w:rPr>
          <w:sz w:val="21"/>
          <w:szCs w:val="21"/>
        </w:rPr>
        <w:t xml:space="preserve">Настоящий Контракт составлен в форме электронного документа, подписанного электронными подписями уполномоченных лиц Сторон/или Контракт составлен на бумажном носителе в двух экземплярах, имеющих одинаковую силу, по одному для каждой Стороны </w:t>
      </w:r>
      <w:r w:rsidR="0076365E" w:rsidRPr="0010678C">
        <w:rPr>
          <w:i/>
          <w:sz w:val="21"/>
          <w:szCs w:val="21"/>
        </w:rPr>
        <w:t>(</w:t>
      </w:r>
      <w:r w:rsidR="0076365E" w:rsidRPr="0010678C">
        <w:rPr>
          <w:i/>
          <w:sz w:val="21"/>
          <w:szCs w:val="21"/>
          <w:highlight w:val="cyan"/>
        </w:rPr>
        <w:t>Заполняется при заключении контракта).</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2</w:t>
      </w:r>
      <w:r w:rsidRPr="0010678C">
        <w:rPr>
          <w:sz w:val="21"/>
          <w:szCs w:val="21"/>
        </w:rPr>
        <w:t>.2. Срок действия контракта установлен с даты его заключения и по 31.12.2026 г.(включительно). Окончание срока действия Контракта не влечет прекращения неисполненных обязательств Сторон по Контракту.</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2</w:t>
      </w:r>
      <w:r w:rsidRPr="0010678C">
        <w:rPr>
          <w:sz w:val="21"/>
          <w:szCs w:val="21"/>
        </w:rPr>
        <w:t>.3. Ок</w:t>
      </w:r>
      <w:r w:rsidRPr="0010678C">
        <w:rPr>
          <w:sz w:val="21"/>
          <w:szCs w:val="21"/>
          <w:shd w:val="clear" w:color="auto" w:fill="FFFFFF"/>
        </w:rPr>
        <w:t>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BE4466" w:rsidRPr="0010678C" w:rsidRDefault="00BE4466" w:rsidP="0010678C">
      <w:pPr>
        <w:spacing w:line="0" w:lineRule="atLeast"/>
        <w:ind w:left="900"/>
        <w:rPr>
          <w:b/>
          <w:sz w:val="21"/>
          <w:szCs w:val="21"/>
        </w:rPr>
      </w:pPr>
    </w:p>
    <w:p w:rsidR="00BE4466" w:rsidRPr="0010678C" w:rsidRDefault="00BE4466" w:rsidP="0010678C">
      <w:pPr>
        <w:spacing w:line="0" w:lineRule="atLeast"/>
        <w:ind w:firstLine="567"/>
        <w:jc w:val="center"/>
        <w:rPr>
          <w:b/>
          <w:sz w:val="21"/>
          <w:szCs w:val="21"/>
        </w:rPr>
      </w:pPr>
      <w:r w:rsidRPr="0010678C">
        <w:rPr>
          <w:b/>
          <w:sz w:val="21"/>
          <w:szCs w:val="21"/>
        </w:rPr>
        <w:t>1</w:t>
      </w:r>
      <w:r w:rsidR="0051205F" w:rsidRPr="0010678C">
        <w:rPr>
          <w:b/>
          <w:sz w:val="21"/>
          <w:szCs w:val="21"/>
        </w:rPr>
        <w:t>3</w:t>
      </w:r>
      <w:r w:rsidRPr="0010678C">
        <w:rPr>
          <w:b/>
          <w:sz w:val="21"/>
          <w:szCs w:val="21"/>
        </w:rPr>
        <w:t>. ПРОЧИЕ УСЛОВИЯ</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3</w:t>
      </w:r>
      <w:r w:rsidRPr="0010678C">
        <w:rPr>
          <w:sz w:val="21"/>
          <w:szCs w:val="21"/>
        </w:rPr>
        <w:t>.1. Ни одна из Сторон не может передать полностью или частично свои права и обязанности, вытекающие из настоящего Контракта или в связи с ним, третьим лицам без письменного на то согласия другой стороны.</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3</w:t>
      </w:r>
      <w:r w:rsidRPr="0010678C">
        <w:rPr>
          <w:sz w:val="21"/>
          <w:szCs w:val="21"/>
        </w:rPr>
        <w:t>.2.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BE4466" w:rsidRPr="0010678C" w:rsidRDefault="00BE4466" w:rsidP="0010678C">
      <w:pPr>
        <w:spacing w:line="0" w:lineRule="atLeast"/>
        <w:ind w:firstLine="567"/>
        <w:jc w:val="both"/>
        <w:rPr>
          <w:sz w:val="21"/>
          <w:szCs w:val="21"/>
        </w:rPr>
      </w:pPr>
      <w:r w:rsidRPr="0010678C">
        <w:rPr>
          <w:sz w:val="21"/>
          <w:szCs w:val="21"/>
        </w:rPr>
        <w:t>1</w:t>
      </w:r>
      <w:r w:rsidR="0051205F" w:rsidRPr="0010678C">
        <w:rPr>
          <w:sz w:val="21"/>
          <w:szCs w:val="21"/>
        </w:rPr>
        <w:t>3</w:t>
      </w:r>
      <w:r w:rsidRPr="0010678C">
        <w:rPr>
          <w:sz w:val="21"/>
          <w:szCs w:val="21"/>
        </w:rPr>
        <w:t>.3. В случае изменения в ходе исполнения настоящего Контракта, у какой-либо из Сторон юридического адреса, наименования, банковских реквизитов и иных сведений она обязана в течение 5 рабочих дней письменно известить об этом другую Сторону.</w:t>
      </w:r>
    </w:p>
    <w:p w:rsidR="00BE4466" w:rsidRPr="0010678C" w:rsidRDefault="00BE4466" w:rsidP="0010678C">
      <w:pPr>
        <w:spacing w:line="0" w:lineRule="atLeast"/>
        <w:ind w:firstLine="567"/>
        <w:jc w:val="both"/>
        <w:rPr>
          <w:sz w:val="21"/>
          <w:szCs w:val="21"/>
        </w:rPr>
      </w:pPr>
      <w:r w:rsidRPr="0010678C">
        <w:rPr>
          <w:sz w:val="21"/>
          <w:szCs w:val="21"/>
        </w:rPr>
        <w:t>В случае изменения у Подрядчика номера факса, телефона или адреса электронной почты, используемых для принятия заявок Заказчика и указанных в реквизитах Подрядчика, Подрядчик немедленно уведомляет об указанном факте Заказчика, в противном случае он не может ссылаться на неполучение заявок Заказчика, направленных номерам факса, телефона или адресу электронной почты, указанным в реквизитах Подрядчика.</w:t>
      </w:r>
    </w:p>
    <w:p w:rsidR="00BE4466" w:rsidRPr="0010678C" w:rsidRDefault="00BE4466" w:rsidP="0010678C">
      <w:pPr>
        <w:widowControl w:val="0"/>
        <w:shd w:val="clear" w:color="auto" w:fill="FFFFFF"/>
        <w:tabs>
          <w:tab w:val="num" w:pos="360"/>
          <w:tab w:val="left" w:pos="682"/>
        </w:tabs>
        <w:autoSpaceDE w:val="0"/>
        <w:autoSpaceDN w:val="0"/>
        <w:adjustRightInd w:val="0"/>
        <w:spacing w:line="0" w:lineRule="atLeast"/>
        <w:ind w:firstLine="567"/>
        <w:jc w:val="both"/>
        <w:rPr>
          <w:b/>
          <w:sz w:val="21"/>
          <w:szCs w:val="21"/>
        </w:rPr>
      </w:pPr>
      <w:r w:rsidRPr="0010678C">
        <w:rPr>
          <w:sz w:val="21"/>
          <w:szCs w:val="21"/>
        </w:rPr>
        <w:t>1</w:t>
      </w:r>
      <w:r w:rsidR="0051205F" w:rsidRPr="0010678C">
        <w:rPr>
          <w:sz w:val="21"/>
          <w:szCs w:val="21"/>
        </w:rPr>
        <w:t>3</w:t>
      </w:r>
      <w:r w:rsidRPr="0010678C">
        <w:rPr>
          <w:sz w:val="21"/>
          <w:szCs w:val="21"/>
        </w:rPr>
        <w:t xml:space="preserve">.4. </w:t>
      </w:r>
      <w:r w:rsidRPr="0010678C">
        <w:rPr>
          <w:b/>
          <w:bCs/>
          <w:color w:val="0000FF"/>
          <w:sz w:val="21"/>
          <w:szCs w:val="21"/>
        </w:rPr>
        <w:t>По вопросам, связанным с исполнением обязательств по настоящему Контракту, представителем Заказчика является: Проректор по АХР: Цой Максим Дмитриевич. Контрактный телефон: 84162319070.</w:t>
      </w:r>
    </w:p>
    <w:p w:rsidR="00BE4466" w:rsidRPr="0010678C" w:rsidRDefault="00BE4466" w:rsidP="0010678C">
      <w:pPr>
        <w:widowControl w:val="0"/>
        <w:tabs>
          <w:tab w:val="left" w:pos="426"/>
        </w:tabs>
        <w:autoSpaceDE w:val="0"/>
        <w:autoSpaceDN w:val="0"/>
        <w:adjustRightInd w:val="0"/>
        <w:spacing w:line="0" w:lineRule="atLeast"/>
        <w:ind w:left="567" w:firstLine="567"/>
        <w:jc w:val="center"/>
        <w:rPr>
          <w:b/>
          <w:sz w:val="21"/>
          <w:szCs w:val="21"/>
        </w:rPr>
      </w:pPr>
    </w:p>
    <w:p w:rsidR="00BE4466" w:rsidRPr="0010678C" w:rsidRDefault="00BE4466" w:rsidP="0010678C">
      <w:pPr>
        <w:widowControl w:val="0"/>
        <w:tabs>
          <w:tab w:val="left" w:pos="426"/>
        </w:tabs>
        <w:autoSpaceDE w:val="0"/>
        <w:autoSpaceDN w:val="0"/>
        <w:adjustRightInd w:val="0"/>
        <w:spacing w:line="0" w:lineRule="atLeast"/>
        <w:ind w:left="567" w:firstLine="567"/>
        <w:jc w:val="center"/>
        <w:rPr>
          <w:b/>
          <w:sz w:val="21"/>
          <w:szCs w:val="21"/>
        </w:rPr>
      </w:pPr>
      <w:r w:rsidRPr="0010678C">
        <w:rPr>
          <w:b/>
          <w:sz w:val="21"/>
          <w:szCs w:val="21"/>
        </w:rPr>
        <w:t>1</w:t>
      </w:r>
      <w:r w:rsidR="0051205F" w:rsidRPr="0010678C">
        <w:rPr>
          <w:b/>
          <w:sz w:val="21"/>
          <w:szCs w:val="21"/>
        </w:rPr>
        <w:t>4</w:t>
      </w:r>
      <w:r w:rsidRPr="0010678C">
        <w:rPr>
          <w:b/>
          <w:sz w:val="21"/>
          <w:szCs w:val="21"/>
        </w:rPr>
        <w:t>. АНТИКОРРУПЦИОННАЯ ОГОВОРКА</w:t>
      </w:r>
    </w:p>
    <w:p w:rsidR="00BE4466" w:rsidRPr="0010678C" w:rsidRDefault="00BE4466" w:rsidP="0010678C">
      <w:pPr>
        <w:shd w:val="clear" w:color="auto" w:fill="FFFFFF"/>
        <w:tabs>
          <w:tab w:val="left" w:pos="993"/>
        </w:tabs>
        <w:spacing w:line="0" w:lineRule="atLeast"/>
        <w:ind w:firstLine="567"/>
        <w:jc w:val="both"/>
        <w:rPr>
          <w:sz w:val="21"/>
          <w:szCs w:val="21"/>
        </w:rPr>
      </w:pPr>
      <w:r w:rsidRPr="0010678C">
        <w:rPr>
          <w:sz w:val="21"/>
          <w:szCs w:val="21"/>
        </w:rPr>
        <w:t>1</w:t>
      </w:r>
      <w:r w:rsidR="0051205F" w:rsidRPr="0010678C">
        <w:rPr>
          <w:sz w:val="21"/>
          <w:szCs w:val="21"/>
        </w:rPr>
        <w:t>4</w:t>
      </w:r>
      <w:r w:rsidRPr="0010678C">
        <w:rPr>
          <w:sz w:val="21"/>
          <w:szCs w:val="21"/>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BE4466" w:rsidRPr="0010678C" w:rsidRDefault="00BE4466" w:rsidP="0010678C">
      <w:pPr>
        <w:shd w:val="clear" w:color="auto" w:fill="FFFFFF"/>
        <w:tabs>
          <w:tab w:val="left" w:pos="1134"/>
        </w:tabs>
        <w:spacing w:line="0" w:lineRule="atLeast"/>
        <w:ind w:firstLine="567"/>
        <w:jc w:val="both"/>
        <w:rPr>
          <w:sz w:val="21"/>
          <w:szCs w:val="21"/>
        </w:rPr>
      </w:pPr>
      <w:r w:rsidRPr="0010678C">
        <w:rPr>
          <w:sz w:val="21"/>
          <w:szCs w:val="21"/>
        </w:rPr>
        <w:t>1</w:t>
      </w:r>
      <w:r w:rsidR="0051205F" w:rsidRPr="0010678C">
        <w:rPr>
          <w:sz w:val="21"/>
          <w:szCs w:val="21"/>
        </w:rPr>
        <w:t>4</w:t>
      </w:r>
      <w:r w:rsidRPr="0010678C">
        <w:rPr>
          <w:sz w:val="21"/>
          <w:szCs w:val="21"/>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4466" w:rsidRPr="0010678C" w:rsidRDefault="00BE4466" w:rsidP="0010678C">
      <w:pPr>
        <w:shd w:val="clear" w:color="auto" w:fill="FFFFFF"/>
        <w:tabs>
          <w:tab w:val="left" w:pos="1134"/>
        </w:tabs>
        <w:spacing w:line="0" w:lineRule="atLeast"/>
        <w:ind w:firstLine="567"/>
        <w:jc w:val="both"/>
        <w:rPr>
          <w:sz w:val="21"/>
          <w:szCs w:val="21"/>
        </w:rPr>
      </w:pPr>
      <w:r w:rsidRPr="0010678C">
        <w:rPr>
          <w:sz w:val="21"/>
          <w:szCs w:val="21"/>
        </w:rPr>
        <w:t>1</w:t>
      </w:r>
      <w:r w:rsidR="0051205F" w:rsidRPr="0010678C">
        <w:rPr>
          <w:sz w:val="21"/>
          <w:szCs w:val="21"/>
        </w:rPr>
        <w:t>4</w:t>
      </w:r>
      <w:r w:rsidRPr="0010678C">
        <w:rPr>
          <w:sz w:val="21"/>
          <w:szCs w:val="21"/>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BE4466" w:rsidRPr="0010678C" w:rsidRDefault="00BE4466" w:rsidP="0010678C">
      <w:pPr>
        <w:shd w:val="clear" w:color="auto" w:fill="FFFFFF"/>
        <w:tabs>
          <w:tab w:val="left" w:pos="1134"/>
        </w:tabs>
        <w:spacing w:line="0" w:lineRule="atLeast"/>
        <w:ind w:firstLine="567"/>
        <w:jc w:val="both"/>
        <w:rPr>
          <w:sz w:val="21"/>
          <w:szCs w:val="21"/>
        </w:rPr>
      </w:pPr>
      <w:r w:rsidRPr="0010678C">
        <w:rPr>
          <w:sz w:val="21"/>
          <w:szCs w:val="21"/>
        </w:rPr>
        <w:t>1</w:t>
      </w:r>
      <w:r w:rsidR="0051205F" w:rsidRPr="0010678C">
        <w:rPr>
          <w:sz w:val="21"/>
          <w:szCs w:val="21"/>
        </w:rPr>
        <w:t>4</w:t>
      </w:r>
      <w:r w:rsidRPr="0010678C">
        <w:rPr>
          <w:sz w:val="21"/>
          <w:szCs w:val="21"/>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BE4466" w:rsidRPr="0010678C" w:rsidRDefault="00BE4466" w:rsidP="0010678C">
      <w:pPr>
        <w:widowControl w:val="0"/>
        <w:shd w:val="clear" w:color="auto" w:fill="FFFFFF"/>
        <w:tabs>
          <w:tab w:val="num" w:pos="360"/>
          <w:tab w:val="left" w:pos="682"/>
        </w:tabs>
        <w:autoSpaceDE w:val="0"/>
        <w:autoSpaceDN w:val="0"/>
        <w:adjustRightInd w:val="0"/>
        <w:spacing w:line="0" w:lineRule="atLeast"/>
        <w:ind w:firstLine="567"/>
        <w:jc w:val="both"/>
        <w:rPr>
          <w:sz w:val="21"/>
          <w:szCs w:val="21"/>
        </w:rPr>
      </w:pPr>
    </w:p>
    <w:p w:rsidR="00BE4466" w:rsidRPr="0010678C" w:rsidRDefault="00BE4466" w:rsidP="0010678C">
      <w:pPr>
        <w:spacing w:line="0" w:lineRule="atLeast"/>
        <w:ind w:firstLine="567"/>
        <w:jc w:val="center"/>
        <w:rPr>
          <w:b/>
          <w:sz w:val="21"/>
          <w:szCs w:val="21"/>
        </w:rPr>
      </w:pPr>
      <w:r w:rsidRPr="0010678C">
        <w:rPr>
          <w:b/>
          <w:sz w:val="21"/>
          <w:szCs w:val="21"/>
        </w:rPr>
        <w:t>1</w:t>
      </w:r>
      <w:r w:rsidR="0051205F" w:rsidRPr="0010678C">
        <w:rPr>
          <w:b/>
          <w:sz w:val="21"/>
          <w:szCs w:val="21"/>
        </w:rPr>
        <w:t>5</w:t>
      </w:r>
      <w:r w:rsidRPr="0010678C">
        <w:rPr>
          <w:b/>
          <w:sz w:val="21"/>
          <w:szCs w:val="21"/>
        </w:rPr>
        <w:t>. ПРИЛОЖЕНИЯ К КОНТРАКТУ</w:t>
      </w:r>
    </w:p>
    <w:p w:rsidR="00BE4466" w:rsidRPr="0010678C" w:rsidRDefault="00BE4466" w:rsidP="0010678C">
      <w:pPr>
        <w:spacing w:line="0" w:lineRule="atLeast"/>
        <w:ind w:firstLine="567"/>
        <w:rPr>
          <w:sz w:val="21"/>
          <w:szCs w:val="21"/>
        </w:rPr>
      </w:pPr>
      <w:r w:rsidRPr="0010678C">
        <w:rPr>
          <w:sz w:val="21"/>
          <w:szCs w:val="21"/>
        </w:rPr>
        <w:t>1</w:t>
      </w:r>
      <w:r w:rsidR="0051205F" w:rsidRPr="0010678C">
        <w:rPr>
          <w:sz w:val="21"/>
          <w:szCs w:val="21"/>
        </w:rPr>
        <w:t>5</w:t>
      </w:r>
      <w:r w:rsidRPr="0010678C">
        <w:rPr>
          <w:sz w:val="21"/>
          <w:szCs w:val="21"/>
        </w:rPr>
        <w:t>.1. Все перечисленные ниже документы образуют приложения к Контракту и являются его неотъемлемой частью:</w:t>
      </w:r>
    </w:p>
    <w:p w:rsidR="00BE4466" w:rsidRPr="0010678C" w:rsidRDefault="00BE4466" w:rsidP="0010678C">
      <w:pPr>
        <w:widowControl w:val="0"/>
        <w:spacing w:line="0" w:lineRule="atLeast"/>
        <w:ind w:firstLine="567"/>
        <w:jc w:val="both"/>
        <w:rPr>
          <w:sz w:val="21"/>
          <w:szCs w:val="21"/>
        </w:rPr>
      </w:pPr>
      <w:r w:rsidRPr="0010678C">
        <w:rPr>
          <w:sz w:val="21"/>
          <w:szCs w:val="21"/>
        </w:rPr>
        <w:t>Приложение № 1: Техническое задание.</w:t>
      </w:r>
    </w:p>
    <w:p w:rsidR="00BE4466" w:rsidRPr="0010678C" w:rsidRDefault="00BE4466" w:rsidP="0010678C">
      <w:pPr>
        <w:widowControl w:val="0"/>
        <w:autoSpaceDE w:val="0"/>
        <w:autoSpaceDN w:val="0"/>
        <w:adjustRightInd w:val="0"/>
        <w:spacing w:line="0" w:lineRule="atLeast"/>
        <w:ind w:firstLine="567"/>
        <w:rPr>
          <w:sz w:val="21"/>
          <w:szCs w:val="21"/>
        </w:rPr>
      </w:pPr>
      <w:r w:rsidRPr="0010678C">
        <w:rPr>
          <w:sz w:val="21"/>
          <w:szCs w:val="21"/>
        </w:rPr>
        <w:t>Приложение № 2: Спецификация.</w:t>
      </w:r>
    </w:p>
    <w:p w:rsidR="00BE4466" w:rsidRPr="0010678C" w:rsidRDefault="00BE4466" w:rsidP="0010678C">
      <w:pPr>
        <w:widowControl w:val="0"/>
        <w:shd w:val="clear" w:color="auto" w:fill="FFFFFF"/>
        <w:tabs>
          <w:tab w:val="num" w:pos="360"/>
          <w:tab w:val="left" w:pos="682"/>
        </w:tabs>
        <w:autoSpaceDE w:val="0"/>
        <w:autoSpaceDN w:val="0"/>
        <w:adjustRightInd w:val="0"/>
        <w:spacing w:line="0" w:lineRule="atLeast"/>
        <w:ind w:firstLine="567"/>
        <w:jc w:val="both"/>
        <w:rPr>
          <w:sz w:val="21"/>
          <w:szCs w:val="21"/>
        </w:rPr>
      </w:pPr>
    </w:p>
    <w:p w:rsidR="00BE4466" w:rsidRPr="0010678C" w:rsidRDefault="00BE4466" w:rsidP="0010678C">
      <w:pPr>
        <w:widowControl w:val="0"/>
        <w:shd w:val="clear" w:color="auto" w:fill="FFFFFF"/>
        <w:tabs>
          <w:tab w:val="num" w:pos="360"/>
          <w:tab w:val="left" w:pos="2835"/>
        </w:tabs>
        <w:autoSpaceDE w:val="0"/>
        <w:autoSpaceDN w:val="0"/>
        <w:adjustRightInd w:val="0"/>
        <w:spacing w:line="0" w:lineRule="atLeast"/>
        <w:ind w:firstLine="567"/>
        <w:jc w:val="both"/>
        <w:rPr>
          <w:b/>
          <w:bCs/>
          <w:sz w:val="21"/>
          <w:szCs w:val="21"/>
        </w:rPr>
      </w:pPr>
      <w:r w:rsidRPr="0010678C">
        <w:rPr>
          <w:sz w:val="21"/>
          <w:szCs w:val="21"/>
        </w:rPr>
        <w:tab/>
      </w:r>
      <w:r w:rsidRPr="0010678C">
        <w:rPr>
          <w:b/>
          <w:bCs/>
          <w:sz w:val="21"/>
          <w:szCs w:val="21"/>
        </w:rPr>
        <w:t>1</w:t>
      </w:r>
      <w:r w:rsidR="0051205F" w:rsidRPr="0010678C">
        <w:rPr>
          <w:b/>
          <w:bCs/>
          <w:sz w:val="21"/>
          <w:szCs w:val="21"/>
        </w:rPr>
        <w:t>6</w:t>
      </w:r>
      <w:r w:rsidRPr="0010678C">
        <w:rPr>
          <w:b/>
          <w:bCs/>
          <w:sz w:val="21"/>
          <w:szCs w:val="21"/>
        </w:rPr>
        <w:t>. ЮРИДИЧЕСКИЕ АДРЕСА И РЕКВИЗИТЫ СТОРОН</w:t>
      </w:r>
    </w:p>
    <w:tbl>
      <w:tblPr>
        <w:tblW w:w="10711" w:type="dxa"/>
        <w:tblInd w:w="62" w:type="dxa"/>
        <w:tblLayout w:type="fixed"/>
        <w:tblCellMar>
          <w:top w:w="102" w:type="dxa"/>
          <w:left w:w="62" w:type="dxa"/>
          <w:bottom w:w="102" w:type="dxa"/>
          <w:right w:w="62" w:type="dxa"/>
        </w:tblCellMar>
        <w:tblLook w:val="0000" w:firstRow="0" w:lastRow="0" w:firstColumn="0" w:lastColumn="0" w:noHBand="0" w:noVBand="0"/>
      </w:tblPr>
      <w:tblGrid>
        <w:gridCol w:w="4860"/>
        <w:gridCol w:w="5851"/>
      </w:tblGrid>
      <w:tr w:rsidR="00BE4466" w:rsidRPr="0010678C" w:rsidTr="00BE2434">
        <w:tc>
          <w:tcPr>
            <w:tcW w:w="4860" w:type="dxa"/>
          </w:tcPr>
          <w:p w:rsidR="00BE4466" w:rsidRPr="0010678C" w:rsidRDefault="00BE4466" w:rsidP="0010678C">
            <w:pPr>
              <w:autoSpaceDE w:val="0"/>
              <w:autoSpaceDN w:val="0"/>
              <w:adjustRightInd w:val="0"/>
              <w:spacing w:line="0" w:lineRule="atLeast"/>
              <w:rPr>
                <w:sz w:val="21"/>
                <w:szCs w:val="21"/>
              </w:rPr>
            </w:pPr>
            <w:r w:rsidRPr="0010678C">
              <w:rPr>
                <w:sz w:val="21"/>
                <w:szCs w:val="21"/>
              </w:rPr>
              <w:t>Заказчик:</w:t>
            </w:r>
          </w:p>
          <w:p w:rsidR="00BE4466" w:rsidRPr="0010678C" w:rsidRDefault="00BE4466" w:rsidP="0010678C">
            <w:pPr>
              <w:autoSpaceDE w:val="0"/>
              <w:autoSpaceDN w:val="0"/>
              <w:adjustRightInd w:val="0"/>
              <w:spacing w:line="0" w:lineRule="atLeast"/>
              <w:rPr>
                <w:b/>
                <w:sz w:val="21"/>
                <w:szCs w:val="21"/>
              </w:rPr>
            </w:pPr>
            <w:r w:rsidRPr="0010678C">
              <w:rPr>
                <w:b/>
                <w:sz w:val="21"/>
                <w:szCs w:val="21"/>
              </w:rPr>
              <w:t xml:space="preserve">ФГБОУ ВО Амурская ГМА Минздрава России </w:t>
            </w:r>
          </w:p>
          <w:p w:rsidR="00BE4466" w:rsidRPr="0010678C" w:rsidRDefault="00BE4466" w:rsidP="0010678C">
            <w:pPr>
              <w:autoSpaceDE w:val="0"/>
              <w:autoSpaceDN w:val="0"/>
              <w:adjustRightInd w:val="0"/>
              <w:spacing w:line="0" w:lineRule="atLeast"/>
              <w:rPr>
                <w:sz w:val="21"/>
                <w:szCs w:val="21"/>
              </w:rPr>
            </w:pPr>
            <w:r w:rsidRPr="0010678C">
              <w:rPr>
                <w:sz w:val="21"/>
                <w:szCs w:val="21"/>
              </w:rPr>
              <w:t>675001, Амурская область, г. Благовещенск, ул. Горького, 95. Юридический адрес соответствует фактическому местонахождению.</w:t>
            </w:r>
          </w:p>
          <w:p w:rsidR="00BE4466" w:rsidRPr="0010678C" w:rsidRDefault="00BE4466" w:rsidP="0010678C">
            <w:pPr>
              <w:autoSpaceDE w:val="0"/>
              <w:autoSpaceDN w:val="0"/>
              <w:adjustRightInd w:val="0"/>
              <w:spacing w:line="0" w:lineRule="atLeast"/>
              <w:rPr>
                <w:sz w:val="21"/>
                <w:szCs w:val="21"/>
              </w:rPr>
            </w:pPr>
            <w:r w:rsidRPr="0010678C">
              <w:rPr>
                <w:sz w:val="21"/>
                <w:szCs w:val="21"/>
              </w:rPr>
              <w:t xml:space="preserve">ИНН 2801031068 </w:t>
            </w:r>
          </w:p>
          <w:p w:rsidR="00BE4466" w:rsidRPr="0010678C" w:rsidRDefault="00BE4466" w:rsidP="0010678C">
            <w:pPr>
              <w:autoSpaceDE w:val="0"/>
              <w:autoSpaceDN w:val="0"/>
              <w:adjustRightInd w:val="0"/>
              <w:spacing w:line="0" w:lineRule="atLeast"/>
              <w:rPr>
                <w:sz w:val="21"/>
                <w:szCs w:val="21"/>
              </w:rPr>
            </w:pPr>
            <w:r w:rsidRPr="0010678C">
              <w:rPr>
                <w:sz w:val="21"/>
                <w:szCs w:val="21"/>
              </w:rPr>
              <w:t>КПП280101001</w:t>
            </w:r>
          </w:p>
          <w:p w:rsidR="00BE4466" w:rsidRPr="0010678C" w:rsidRDefault="00BE4466" w:rsidP="0010678C">
            <w:pPr>
              <w:autoSpaceDE w:val="0"/>
              <w:autoSpaceDN w:val="0"/>
              <w:adjustRightInd w:val="0"/>
              <w:spacing w:line="0" w:lineRule="atLeast"/>
              <w:rPr>
                <w:sz w:val="21"/>
                <w:szCs w:val="21"/>
              </w:rPr>
            </w:pPr>
            <w:r w:rsidRPr="0010678C">
              <w:rPr>
                <w:sz w:val="21"/>
                <w:szCs w:val="21"/>
              </w:rPr>
              <w:t>ОГРН 1022800534910</w:t>
            </w:r>
          </w:p>
          <w:p w:rsidR="00BE4466" w:rsidRPr="0010678C" w:rsidRDefault="00BE4466" w:rsidP="0010678C">
            <w:pPr>
              <w:shd w:val="clear" w:color="auto" w:fill="F2F2F2"/>
              <w:autoSpaceDE w:val="0"/>
              <w:autoSpaceDN w:val="0"/>
              <w:adjustRightInd w:val="0"/>
              <w:spacing w:line="0" w:lineRule="atLeast"/>
              <w:rPr>
                <w:sz w:val="21"/>
                <w:szCs w:val="21"/>
              </w:rPr>
            </w:pPr>
            <w:r w:rsidRPr="0010678C">
              <w:rPr>
                <w:sz w:val="21"/>
                <w:szCs w:val="21"/>
              </w:rPr>
              <w:t>л/с 20236X53110</w:t>
            </w:r>
          </w:p>
          <w:p w:rsidR="00BE4466" w:rsidRPr="0010678C" w:rsidRDefault="00BE4466" w:rsidP="0010678C">
            <w:pPr>
              <w:autoSpaceDE w:val="0"/>
              <w:autoSpaceDN w:val="0"/>
              <w:adjustRightInd w:val="0"/>
              <w:spacing w:line="0" w:lineRule="atLeast"/>
              <w:rPr>
                <w:sz w:val="21"/>
                <w:szCs w:val="21"/>
              </w:rPr>
            </w:pPr>
            <w:r w:rsidRPr="0010678C">
              <w:rPr>
                <w:sz w:val="21"/>
                <w:szCs w:val="21"/>
              </w:rPr>
              <w:t>ОКЦ № 1 ДГУ БАНКА РОССИИ //УФК по Приморскому краю г. Владивосток</w:t>
            </w:r>
          </w:p>
          <w:p w:rsidR="00BE4466" w:rsidRPr="0010678C" w:rsidRDefault="00BE4466" w:rsidP="0010678C">
            <w:pPr>
              <w:autoSpaceDE w:val="0"/>
              <w:autoSpaceDN w:val="0"/>
              <w:adjustRightInd w:val="0"/>
              <w:spacing w:line="0" w:lineRule="atLeast"/>
              <w:rPr>
                <w:sz w:val="21"/>
                <w:szCs w:val="21"/>
              </w:rPr>
            </w:pPr>
            <w:r w:rsidRPr="0010678C">
              <w:rPr>
                <w:sz w:val="21"/>
                <w:szCs w:val="21"/>
              </w:rPr>
              <w:t>БИК ТОФК 010507002</w:t>
            </w:r>
          </w:p>
          <w:p w:rsidR="00BE4466" w:rsidRPr="0010678C" w:rsidRDefault="00BE4466" w:rsidP="0010678C">
            <w:pPr>
              <w:autoSpaceDE w:val="0"/>
              <w:autoSpaceDN w:val="0"/>
              <w:adjustRightInd w:val="0"/>
              <w:spacing w:line="0" w:lineRule="atLeast"/>
              <w:rPr>
                <w:sz w:val="21"/>
                <w:szCs w:val="21"/>
              </w:rPr>
            </w:pPr>
            <w:r w:rsidRPr="0010678C">
              <w:rPr>
                <w:sz w:val="21"/>
                <w:szCs w:val="21"/>
              </w:rPr>
              <w:t>Номер счета банка получателя (Единый казначейский счет) 40102810545370000012</w:t>
            </w:r>
          </w:p>
          <w:p w:rsidR="00BE4466" w:rsidRPr="0010678C" w:rsidRDefault="00BE4466" w:rsidP="0010678C">
            <w:pPr>
              <w:autoSpaceDE w:val="0"/>
              <w:autoSpaceDN w:val="0"/>
              <w:adjustRightInd w:val="0"/>
              <w:spacing w:line="0" w:lineRule="atLeast"/>
              <w:rPr>
                <w:sz w:val="21"/>
                <w:szCs w:val="21"/>
              </w:rPr>
            </w:pPr>
            <w:r w:rsidRPr="0010678C">
              <w:rPr>
                <w:sz w:val="21"/>
                <w:szCs w:val="21"/>
              </w:rPr>
              <w:t>Номер счета получателя (казначейский счет) 03214643000000012007</w:t>
            </w:r>
          </w:p>
          <w:p w:rsidR="00BE4466" w:rsidRPr="0010678C" w:rsidRDefault="00BE4466" w:rsidP="0010678C">
            <w:pPr>
              <w:autoSpaceDE w:val="0"/>
              <w:autoSpaceDN w:val="0"/>
              <w:adjustRightInd w:val="0"/>
              <w:spacing w:line="0" w:lineRule="atLeast"/>
              <w:rPr>
                <w:sz w:val="21"/>
                <w:szCs w:val="21"/>
              </w:rPr>
            </w:pPr>
            <w:r w:rsidRPr="0010678C">
              <w:rPr>
                <w:sz w:val="21"/>
                <w:szCs w:val="21"/>
              </w:rPr>
              <w:t>ОКТМО 10701000001</w:t>
            </w:r>
          </w:p>
          <w:p w:rsidR="00BE4466" w:rsidRPr="0010678C" w:rsidRDefault="00BE4466" w:rsidP="0010678C">
            <w:pPr>
              <w:autoSpaceDE w:val="0"/>
              <w:autoSpaceDN w:val="0"/>
              <w:adjustRightInd w:val="0"/>
              <w:spacing w:line="0" w:lineRule="atLeast"/>
              <w:rPr>
                <w:sz w:val="21"/>
                <w:szCs w:val="21"/>
              </w:rPr>
            </w:pPr>
            <w:r w:rsidRPr="0010678C">
              <w:rPr>
                <w:sz w:val="21"/>
                <w:szCs w:val="21"/>
              </w:rPr>
              <w:t>тел. (4162) 319-009</w:t>
            </w:r>
          </w:p>
          <w:p w:rsidR="00BE4466" w:rsidRPr="0010678C" w:rsidRDefault="00BE4466" w:rsidP="0010678C">
            <w:pPr>
              <w:autoSpaceDE w:val="0"/>
              <w:autoSpaceDN w:val="0"/>
              <w:adjustRightInd w:val="0"/>
              <w:spacing w:line="0" w:lineRule="atLeast"/>
              <w:rPr>
                <w:sz w:val="21"/>
                <w:szCs w:val="21"/>
              </w:rPr>
            </w:pPr>
            <w:r w:rsidRPr="0010678C">
              <w:rPr>
                <w:sz w:val="21"/>
                <w:szCs w:val="21"/>
              </w:rPr>
              <w:t xml:space="preserve">AmurSMA@AmurSMA.su </w:t>
            </w:r>
          </w:p>
        </w:tc>
        <w:tc>
          <w:tcPr>
            <w:tcW w:w="5851" w:type="dxa"/>
          </w:tcPr>
          <w:p w:rsidR="00BE4466" w:rsidRPr="0010678C" w:rsidRDefault="00BE4466" w:rsidP="0010678C">
            <w:pPr>
              <w:autoSpaceDE w:val="0"/>
              <w:autoSpaceDN w:val="0"/>
              <w:adjustRightInd w:val="0"/>
              <w:spacing w:line="0" w:lineRule="atLeast"/>
              <w:rPr>
                <w:sz w:val="21"/>
                <w:szCs w:val="21"/>
              </w:rPr>
            </w:pPr>
            <w:r w:rsidRPr="0010678C">
              <w:rPr>
                <w:sz w:val="21"/>
                <w:szCs w:val="21"/>
              </w:rPr>
              <w:t>Подрядчик:</w:t>
            </w:r>
          </w:p>
          <w:p w:rsidR="005C53AB" w:rsidRPr="0010678C" w:rsidRDefault="005C53AB" w:rsidP="0010678C">
            <w:pPr>
              <w:autoSpaceDE w:val="0"/>
              <w:autoSpaceDN w:val="0"/>
              <w:adjustRightInd w:val="0"/>
              <w:spacing w:line="0" w:lineRule="atLeast"/>
              <w:rPr>
                <w:sz w:val="21"/>
                <w:szCs w:val="21"/>
              </w:rPr>
            </w:pPr>
            <w:r w:rsidRPr="0010678C">
              <w:rPr>
                <w:sz w:val="21"/>
                <w:szCs w:val="21"/>
              </w:rPr>
              <w:t>Наименование, место нахождения,</w:t>
            </w:r>
          </w:p>
          <w:p w:rsidR="005C53AB" w:rsidRPr="0010678C" w:rsidRDefault="005C53AB" w:rsidP="0010678C">
            <w:pPr>
              <w:autoSpaceDE w:val="0"/>
              <w:autoSpaceDN w:val="0"/>
              <w:adjustRightInd w:val="0"/>
              <w:spacing w:line="0" w:lineRule="atLeast"/>
              <w:rPr>
                <w:sz w:val="21"/>
                <w:szCs w:val="21"/>
              </w:rPr>
            </w:pPr>
            <w:r w:rsidRPr="0010678C">
              <w:rPr>
                <w:sz w:val="21"/>
                <w:szCs w:val="21"/>
              </w:rPr>
              <w:t>банковские реквизиты</w:t>
            </w:r>
          </w:p>
          <w:p w:rsidR="00BE4466" w:rsidRPr="0010678C" w:rsidRDefault="00BE4466" w:rsidP="0010678C">
            <w:pPr>
              <w:autoSpaceDE w:val="0"/>
              <w:autoSpaceDN w:val="0"/>
              <w:adjustRightInd w:val="0"/>
              <w:spacing w:line="0" w:lineRule="atLeast"/>
              <w:rPr>
                <w:sz w:val="21"/>
                <w:szCs w:val="21"/>
              </w:rPr>
            </w:pPr>
          </w:p>
          <w:p w:rsidR="00BE4466" w:rsidRPr="0010678C" w:rsidRDefault="00BE4466" w:rsidP="0010678C">
            <w:pPr>
              <w:autoSpaceDE w:val="0"/>
              <w:autoSpaceDN w:val="0"/>
              <w:adjustRightInd w:val="0"/>
              <w:spacing w:line="0" w:lineRule="atLeast"/>
              <w:rPr>
                <w:sz w:val="21"/>
                <w:szCs w:val="21"/>
              </w:rPr>
            </w:pPr>
          </w:p>
        </w:tc>
      </w:tr>
    </w:tbl>
    <w:p w:rsidR="00BE4466" w:rsidRPr="0010678C" w:rsidRDefault="00BE4466" w:rsidP="0010678C">
      <w:pPr>
        <w:spacing w:line="0" w:lineRule="atLeast"/>
        <w:rPr>
          <w:b/>
          <w:bCs/>
          <w:i/>
          <w:iCs/>
          <w:color w:val="0033CC"/>
          <w:sz w:val="21"/>
          <w:szCs w:val="21"/>
          <w:shd w:val="clear" w:color="auto" w:fill="FFFFFF"/>
        </w:rPr>
      </w:pPr>
      <w:r w:rsidRPr="0010678C">
        <w:rPr>
          <w:b/>
          <w:bCs/>
          <w:i/>
          <w:iCs/>
          <w:color w:val="0033CC"/>
          <w:sz w:val="21"/>
          <w:szCs w:val="21"/>
          <w:shd w:val="clear" w:color="auto" w:fill="FFFFFF"/>
        </w:rPr>
        <w:t>Реквизиты для уплаты неустоек (штрафов, пеней):</w:t>
      </w:r>
    </w:p>
    <w:p w:rsidR="00BE4466" w:rsidRPr="0010678C" w:rsidRDefault="00BE4466" w:rsidP="0010678C">
      <w:pPr>
        <w:spacing w:line="0" w:lineRule="atLeast"/>
        <w:rPr>
          <w:noProof/>
          <w:sz w:val="21"/>
          <w:szCs w:val="21"/>
        </w:rPr>
      </w:pPr>
      <w:r w:rsidRPr="0010678C">
        <w:rPr>
          <w:noProof/>
          <w:sz w:val="21"/>
          <w:szCs w:val="21"/>
        </w:rPr>
        <w:t xml:space="preserve">ИНН 2801031068; КПП 280101001; </w:t>
      </w:r>
    </w:p>
    <w:p w:rsidR="00BE4466" w:rsidRPr="0010678C" w:rsidRDefault="00BE4466" w:rsidP="0010678C">
      <w:pPr>
        <w:spacing w:line="0" w:lineRule="atLeast"/>
        <w:rPr>
          <w:noProof/>
          <w:sz w:val="21"/>
          <w:szCs w:val="21"/>
        </w:rPr>
      </w:pPr>
      <w:r w:rsidRPr="0010678C">
        <w:rPr>
          <w:noProof/>
          <w:sz w:val="21"/>
          <w:szCs w:val="21"/>
        </w:rPr>
        <w:t>ОГРН 1022800534910; л/с 20236X53110;</w:t>
      </w:r>
    </w:p>
    <w:p w:rsidR="00BE4466" w:rsidRPr="0010678C" w:rsidRDefault="00BE4466" w:rsidP="0010678C">
      <w:pPr>
        <w:autoSpaceDE w:val="0"/>
        <w:autoSpaceDN w:val="0"/>
        <w:adjustRightInd w:val="0"/>
        <w:spacing w:line="0" w:lineRule="atLeast"/>
        <w:rPr>
          <w:sz w:val="21"/>
          <w:szCs w:val="21"/>
        </w:rPr>
      </w:pPr>
      <w:r w:rsidRPr="0010678C">
        <w:rPr>
          <w:sz w:val="21"/>
          <w:szCs w:val="21"/>
        </w:rPr>
        <w:t>ОКЦ № 1 ДГУ БАНКА РОССИИ //УФК по Приморскому краю г. Владивосток</w:t>
      </w:r>
    </w:p>
    <w:p w:rsidR="00BE4466" w:rsidRPr="0010678C" w:rsidRDefault="00BE4466" w:rsidP="0010678C">
      <w:pPr>
        <w:autoSpaceDE w:val="0"/>
        <w:autoSpaceDN w:val="0"/>
        <w:adjustRightInd w:val="0"/>
        <w:spacing w:line="0" w:lineRule="atLeast"/>
        <w:rPr>
          <w:sz w:val="21"/>
          <w:szCs w:val="21"/>
        </w:rPr>
      </w:pPr>
      <w:r w:rsidRPr="0010678C">
        <w:rPr>
          <w:sz w:val="21"/>
          <w:szCs w:val="21"/>
        </w:rPr>
        <w:t>БИК ТОФК 010507002</w:t>
      </w:r>
    </w:p>
    <w:p w:rsidR="00BE4466" w:rsidRPr="0010678C" w:rsidRDefault="00BE4466" w:rsidP="0010678C">
      <w:pPr>
        <w:autoSpaceDE w:val="0"/>
        <w:autoSpaceDN w:val="0"/>
        <w:adjustRightInd w:val="0"/>
        <w:spacing w:line="0" w:lineRule="atLeast"/>
        <w:rPr>
          <w:sz w:val="21"/>
          <w:szCs w:val="21"/>
        </w:rPr>
      </w:pPr>
      <w:r w:rsidRPr="0010678C">
        <w:rPr>
          <w:sz w:val="21"/>
          <w:szCs w:val="21"/>
        </w:rPr>
        <w:t>Номер счета банка получателя (Единый казначейский счет) 40102810545370000012</w:t>
      </w:r>
    </w:p>
    <w:p w:rsidR="0056121F" w:rsidRPr="0010678C" w:rsidRDefault="00BE4466" w:rsidP="0010678C">
      <w:pPr>
        <w:autoSpaceDE w:val="0"/>
        <w:autoSpaceDN w:val="0"/>
        <w:adjustRightInd w:val="0"/>
        <w:spacing w:line="0" w:lineRule="atLeast"/>
        <w:rPr>
          <w:sz w:val="21"/>
          <w:szCs w:val="21"/>
        </w:rPr>
      </w:pPr>
      <w:r w:rsidRPr="0010678C">
        <w:rPr>
          <w:sz w:val="21"/>
          <w:szCs w:val="21"/>
        </w:rPr>
        <w:t>Номер счета получателя (казначейский счет) 03214643000000012007</w:t>
      </w:r>
    </w:p>
    <w:p w:rsidR="0010678C" w:rsidRPr="0010678C" w:rsidRDefault="0010678C" w:rsidP="0010678C">
      <w:pPr>
        <w:autoSpaceDE w:val="0"/>
        <w:autoSpaceDN w:val="0"/>
        <w:adjustRightInd w:val="0"/>
        <w:spacing w:line="0" w:lineRule="atLeast"/>
        <w:rPr>
          <w:sz w:val="21"/>
          <w:szCs w:val="21"/>
        </w:rPr>
      </w:pPr>
    </w:p>
    <w:p w:rsidR="007F3B39" w:rsidRDefault="007F3B39" w:rsidP="0010678C">
      <w:pPr>
        <w:spacing w:line="0" w:lineRule="atLeast"/>
        <w:ind w:right="-2"/>
        <w:jc w:val="both"/>
        <w:rPr>
          <w:color w:val="000000"/>
          <w:sz w:val="21"/>
          <w:szCs w:val="21"/>
          <w:lang w:eastAsia="ar-SA"/>
        </w:rPr>
      </w:pPr>
    </w:p>
    <w:p w:rsidR="0010678C" w:rsidRPr="0010678C" w:rsidRDefault="0010678C" w:rsidP="0010678C">
      <w:pPr>
        <w:spacing w:line="0" w:lineRule="atLeast"/>
        <w:ind w:right="-2"/>
        <w:jc w:val="both"/>
        <w:rPr>
          <w:color w:val="000000"/>
          <w:sz w:val="21"/>
          <w:szCs w:val="21"/>
          <w:lang w:eastAsia="ar-SA"/>
        </w:rPr>
      </w:pPr>
    </w:p>
    <w:p w:rsidR="007F3B39" w:rsidRPr="0010678C" w:rsidRDefault="007F3B39" w:rsidP="0010678C">
      <w:pPr>
        <w:autoSpaceDN w:val="0"/>
        <w:spacing w:line="0" w:lineRule="atLeast"/>
        <w:jc w:val="right"/>
        <w:rPr>
          <w:sz w:val="21"/>
          <w:szCs w:val="21"/>
        </w:rPr>
      </w:pPr>
      <w:r w:rsidRPr="0010678C">
        <w:rPr>
          <w:sz w:val="21"/>
          <w:szCs w:val="21"/>
        </w:rPr>
        <w:t xml:space="preserve">Приложение № 1 </w:t>
      </w:r>
    </w:p>
    <w:p w:rsidR="007F3B39" w:rsidRPr="0010678C" w:rsidRDefault="007F3B39" w:rsidP="0010678C">
      <w:pPr>
        <w:autoSpaceDN w:val="0"/>
        <w:spacing w:line="0" w:lineRule="atLeast"/>
        <w:jc w:val="right"/>
        <w:rPr>
          <w:sz w:val="21"/>
          <w:szCs w:val="21"/>
        </w:rPr>
      </w:pPr>
      <w:r w:rsidRPr="0010678C">
        <w:rPr>
          <w:sz w:val="21"/>
          <w:szCs w:val="21"/>
        </w:rPr>
        <w:t xml:space="preserve">к Контракту № ______ </w:t>
      </w:r>
    </w:p>
    <w:p w:rsidR="007F3B39" w:rsidRPr="0010678C" w:rsidRDefault="007F3B39" w:rsidP="0010678C">
      <w:pPr>
        <w:autoSpaceDN w:val="0"/>
        <w:spacing w:line="0" w:lineRule="atLeast"/>
        <w:jc w:val="right"/>
        <w:rPr>
          <w:sz w:val="21"/>
          <w:szCs w:val="21"/>
        </w:rPr>
      </w:pPr>
      <w:r w:rsidRPr="0010678C">
        <w:rPr>
          <w:sz w:val="21"/>
          <w:szCs w:val="21"/>
        </w:rPr>
        <w:t>от _____. _____. 2026 г.</w:t>
      </w:r>
    </w:p>
    <w:p w:rsidR="00BE2434" w:rsidRPr="0010678C" w:rsidRDefault="00BE2434" w:rsidP="0010678C">
      <w:pPr>
        <w:spacing w:line="0" w:lineRule="atLeast"/>
        <w:rPr>
          <w:rFonts w:eastAsia="Calibri"/>
          <w:b/>
          <w:sz w:val="21"/>
          <w:szCs w:val="21"/>
          <w:lang w:eastAsia="en-US"/>
        </w:rPr>
      </w:pPr>
    </w:p>
    <w:p w:rsidR="00A8185E" w:rsidRPr="0010678C" w:rsidRDefault="00A8185E" w:rsidP="0010678C">
      <w:pPr>
        <w:spacing w:line="0" w:lineRule="atLeast"/>
        <w:ind w:firstLine="709"/>
        <w:jc w:val="center"/>
        <w:rPr>
          <w:rFonts w:eastAsia="Calibri"/>
          <w:b/>
          <w:color w:val="0000FF"/>
          <w:sz w:val="21"/>
          <w:szCs w:val="21"/>
          <w:lang w:eastAsia="en-US"/>
        </w:rPr>
      </w:pPr>
    </w:p>
    <w:p w:rsidR="00031045" w:rsidRPr="0010678C" w:rsidRDefault="00A8185E" w:rsidP="0010678C">
      <w:pPr>
        <w:spacing w:line="0" w:lineRule="atLeast"/>
        <w:ind w:firstLine="709"/>
        <w:jc w:val="center"/>
        <w:rPr>
          <w:rFonts w:eastAsia="Calibri"/>
          <w:b/>
          <w:color w:val="0000FF"/>
          <w:sz w:val="21"/>
          <w:szCs w:val="21"/>
          <w:lang w:eastAsia="en-US"/>
        </w:rPr>
      </w:pPr>
      <w:r w:rsidRPr="0010678C">
        <w:rPr>
          <w:rFonts w:eastAsia="Calibri"/>
          <w:b/>
          <w:color w:val="0000FF"/>
          <w:sz w:val="21"/>
          <w:szCs w:val="21"/>
          <w:lang w:eastAsia="en-US"/>
        </w:rPr>
        <w:t xml:space="preserve">Техническое задание </w:t>
      </w:r>
    </w:p>
    <w:p w:rsidR="0010678C" w:rsidRPr="0010678C" w:rsidRDefault="00031045" w:rsidP="0010678C">
      <w:pPr>
        <w:spacing w:line="0" w:lineRule="atLeast"/>
        <w:ind w:firstLine="709"/>
        <w:jc w:val="center"/>
        <w:rPr>
          <w:b/>
          <w:sz w:val="21"/>
          <w:szCs w:val="21"/>
        </w:rPr>
      </w:pPr>
      <w:r w:rsidRPr="0010678C">
        <w:rPr>
          <w:b/>
          <w:sz w:val="21"/>
          <w:szCs w:val="21"/>
        </w:rPr>
        <w:t xml:space="preserve">на </w:t>
      </w:r>
      <w:r w:rsidR="0010678C" w:rsidRPr="0010678C">
        <w:rPr>
          <w:b/>
          <w:sz w:val="21"/>
          <w:szCs w:val="21"/>
        </w:rPr>
        <w:t>выполнение работ по разработке проектно-сметной документации на установку систем автоматической установки пожарной сигнализации (СПС) и систем оповещения и управления (СОУЭ) для проведения капитального ремонта</w:t>
      </w:r>
    </w:p>
    <w:p w:rsidR="0010678C" w:rsidRPr="0010678C" w:rsidRDefault="0010678C" w:rsidP="0010678C">
      <w:pPr>
        <w:spacing w:line="0" w:lineRule="atLeast"/>
        <w:ind w:firstLine="709"/>
        <w:jc w:val="center"/>
        <w:rPr>
          <w:b/>
          <w:sz w:val="21"/>
          <w:szCs w:val="21"/>
        </w:rPr>
      </w:pPr>
    </w:p>
    <w:p w:rsidR="00031045" w:rsidRPr="0010678C" w:rsidRDefault="00031045" w:rsidP="0010678C">
      <w:pPr>
        <w:spacing w:line="0" w:lineRule="atLeast"/>
        <w:ind w:firstLine="709"/>
        <w:jc w:val="center"/>
        <w:rPr>
          <w:sz w:val="21"/>
          <w:szCs w:val="21"/>
        </w:rPr>
      </w:pPr>
      <w:r w:rsidRPr="0010678C">
        <w:rPr>
          <w:sz w:val="21"/>
          <w:szCs w:val="21"/>
        </w:rPr>
        <w:t>В соответствии с требованиями ст. 52, 54, 83, 84 Федерального закона РФ от 22.07.2008 № 123-ФЗ «Технический регламент о требованиях пожарной безопасности», п.33 Правил противопожарного режима в РФ, утв. Постановлением Правительства РФ от 25.04.201</w:t>
      </w:r>
      <w:r w:rsidR="0086553F">
        <w:rPr>
          <w:sz w:val="21"/>
          <w:szCs w:val="21"/>
        </w:rPr>
        <w:t xml:space="preserve">2 № 390, установленные в здании, расположенного по адресу: </w:t>
      </w:r>
      <w:r w:rsidRPr="0010678C">
        <w:rPr>
          <w:sz w:val="21"/>
          <w:szCs w:val="21"/>
        </w:rPr>
        <w:t xml:space="preserve">ул. Горького 95А, автоматическая установка пожарной сигнализации и система оповещения и управления эвакуацией  людей должны соответствовать требованиям вышеназванных нормативно-правовых документов по пожарной безопасности. </w:t>
      </w:r>
    </w:p>
    <w:p w:rsidR="00031045" w:rsidRPr="0010678C" w:rsidRDefault="00031045" w:rsidP="0010678C">
      <w:pPr>
        <w:spacing w:line="0" w:lineRule="atLeast"/>
        <w:ind w:firstLine="709"/>
        <w:jc w:val="both"/>
        <w:rPr>
          <w:sz w:val="21"/>
          <w:szCs w:val="21"/>
        </w:rPr>
      </w:pPr>
    </w:p>
    <w:p w:rsidR="00031045" w:rsidRPr="0010678C" w:rsidRDefault="00031045" w:rsidP="0010678C">
      <w:pPr>
        <w:pStyle w:val="a7"/>
        <w:numPr>
          <w:ilvl w:val="0"/>
          <w:numId w:val="2"/>
        </w:numPr>
        <w:spacing w:after="0" w:line="0" w:lineRule="atLeast"/>
        <w:ind w:left="0" w:firstLine="568"/>
        <w:contextualSpacing w:val="0"/>
        <w:jc w:val="both"/>
        <w:rPr>
          <w:rFonts w:ascii="Times New Roman" w:hAnsi="Times New Roman" w:cs="Times New Roman"/>
          <w:b/>
          <w:sz w:val="21"/>
          <w:szCs w:val="21"/>
        </w:rPr>
      </w:pPr>
      <w:r w:rsidRPr="0010678C">
        <w:rPr>
          <w:rFonts w:ascii="Times New Roman" w:hAnsi="Times New Roman" w:cs="Times New Roman"/>
          <w:b/>
          <w:sz w:val="21"/>
          <w:szCs w:val="21"/>
        </w:rPr>
        <w:t>Требования к организации и выполнению работы.</w:t>
      </w:r>
    </w:p>
    <w:p w:rsidR="00031045" w:rsidRPr="0010678C" w:rsidRDefault="00031045" w:rsidP="0010678C">
      <w:pPr>
        <w:pStyle w:val="a7"/>
        <w:numPr>
          <w:ilvl w:val="1"/>
          <w:numId w:val="2"/>
        </w:numPr>
        <w:spacing w:after="0" w:line="0" w:lineRule="atLeast"/>
        <w:ind w:left="0" w:firstLine="568"/>
        <w:contextualSpacing w:val="0"/>
        <w:jc w:val="both"/>
        <w:rPr>
          <w:rFonts w:ascii="Times New Roman" w:hAnsi="Times New Roman" w:cs="Times New Roman"/>
          <w:b/>
          <w:sz w:val="21"/>
          <w:szCs w:val="21"/>
        </w:rPr>
      </w:pPr>
      <w:r w:rsidRPr="0010678C">
        <w:rPr>
          <w:rFonts w:ascii="Times New Roman" w:hAnsi="Times New Roman" w:cs="Times New Roman"/>
          <w:b/>
          <w:sz w:val="21"/>
          <w:szCs w:val="21"/>
        </w:rPr>
        <w:t>Общие требования.</w:t>
      </w:r>
    </w:p>
    <w:p w:rsidR="00031045" w:rsidRPr="0010678C" w:rsidRDefault="00031045" w:rsidP="0010678C">
      <w:pPr>
        <w:pStyle w:val="a7"/>
        <w:numPr>
          <w:ilvl w:val="2"/>
          <w:numId w:val="2"/>
        </w:numPr>
        <w:spacing w:after="0" w:line="0" w:lineRule="atLeast"/>
        <w:ind w:left="0" w:firstLine="568"/>
        <w:contextualSpacing w:val="0"/>
        <w:jc w:val="both"/>
        <w:rPr>
          <w:rFonts w:ascii="Times New Roman" w:hAnsi="Times New Roman" w:cs="Times New Roman"/>
          <w:sz w:val="21"/>
          <w:szCs w:val="21"/>
        </w:rPr>
      </w:pPr>
      <w:r w:rsidRPr="0010678C">
        <w:rPr>
          <w:rFonts w:ascii="Times New Roman" w:hAnsi="Times New Roman" w:cs="Times New Roman"/>
          <w:sz w:val="21"/>
          <w:szCs w:val="21"/>
        </w:rPr>
        <w:t>Выполнить все работы в объеме и в сроки, предусмотренные договором.</w:t>
      </w:r>
    </w:p>
    <w:p w:rsidR="0010678C" w:rsidRPr="0010678C" w:rsidRDefault="0010678C" w:rsidP="0010678C">
      <w:pPr>
        <w:pStyle w:val="a7"/>
        <w:numPr>
          <w:ilvl w:val="2"/>
          <w:numId w:val="2"/>
        </w:numPr>
        <w:spacing w:after="0" w:line="0" w:lineRule="atLeast"/>
        <w:ind w:left="0" w:firstLine="568"/>
        <w:contextualSpacing w:val="0"/>
        <w:jc w:val="both"/>
        <w:rPr>
          <w:rFonts w:ascii="Times New Roman" w:hAnsi="Times New Roman" w:cs="Times New Roman"/>
          <w:sz w:val="21"/>
          <w:szCs w:val="21"/>
        </w:rPr>
      </w:pPr>
      <w:r w:rsidRPr="0010678C">
        <w:rPr>
          <w:rFonts w:ascii="Times New Roman" w:hAnsi="Times New Roman" w:cs="Times New Roman"/>
          <w:sz w:val="21"/>
          <w:szCs w:val="21"/>
        </w:rPr>
        <w:t>Подрядчик обязуется приступить к выполнению работ со дня, следующего за днем заключения контракта, и полностью завершить их в соответствии с Техническим заданием (Приложение № 1 к контракту) в течение 20 (двадцати) рабочих дней.</w:t>
      </w:r>
    </w:p>
    <w:p w:rsidR="00031045" w:rsidRPr="0010678C" w:rsidRDefault="00031045" w:rsidP="0010678C">
      <w:pPr>
        <w:pStyle w:val="a7"/>
        <w:numPr>
          <w:ilvl w:val="2"/>
          <w:numId w:val="2"/>
        </w:numPr>
        <w:spacing w:after="0" w:line="0" w:lineRule="atLeast"/>
        <w:ind w:left="0" w:firstLine="568"/>
        <w:contextualSpacing w:val="0"/>
        <w:jc w:val="both"/>
        <w:rPr>
          <w:rFonts w:ascii="Times New Roman" w:hAnsi="Times New Roman" w:cs="Times New Roman"/>
          <w:sz w:val="21"/>
          <w:szCs w:val="21"/>
        </w:rPr>
      </w:pPr>
      <w:r w:rsidRPr="0010678C">
        <w:rPr>
          <w:rFonts w:ascii="Times New Roman" w:hAnsi="Times New Roman" w:cs="Times New Roman"/>
          <w:sz w:val="21"/>
          <w:szCs w:val="21"/>
        </w:rPr>
        <w:t>Назначение выполняемых работ - повышение уровня пожарной безопасности объекта защиты и своевременное оповещение и эвакуация людей из здания в случае пожара.</w:t>
      </w:r>
    </w:p>
    <w:p w:rsidR="00031045" w:rsidRPr="0010678C" w:rsidRDefault="00031045" w:rsidP="0010678C">
      <w:pPr>
        <w:tabs>
          <w:tab w:val="left" w:pos="786"/>
        </w:tabs>
        <w:suppressAutoHyphens/>
        <w:overflowPunct w:val="0"/>
        <w:spacing w:line="0" w:lineRule="atLeast"/>
        <w:ind w:firstLine="568"/>
        <w:jc w:val="both"/>
        <w:textAlignment w:val="baseline"/>
        <w:rPr>
          <w:sz w:val="21"/>
          <w:szCs w:val="21"/>
        </w:rPr>
      </w:pPr>
      <w:r w:rsidRPr="0010678C">
        <w:rPr>
          <w:sz w:val="21"/>
          <w:szCs w:val="21"/>
        </w:rPr>
        <w:t xml:space="preserve">1.1.5. Исполнитель обеспечивает выполнение своими работниками, субподрядчиками, иными привлекаемыми для выполнения работ лицами «Положения о </w:t>
      </w:r>
      <w:proofErr w:type="spellStart"/>
      <w:r w:rsidRPr="0010678C">
        <w:rPr>
          <w:sz w:val="21"/>
          <w:szCs w:val="21"/>
        </w:rPr>
        <w:t>внутриобъектовом</w:t>
      </w:r>
      <w:proofErr w:type="spellEnd"/>
      <w:r w:rsidRPr="0010678C">
        <w:rPr>
          <w:sz w:val="21"/>
          <w:szCs w:val="21"/>
        </w:rPr>
        <w:t xml:space="preserve"> и пропускном режимах на объекте.</w:t>
      </w:r>
    </w:p>
    <w:p w:rsidR="00031045" w:rsidRPr="0010678C" w:rsidRDefault="00031045" w:rsidP="0010678C">
      <w:pPr>
        <w:spacing w:line="0" w:lineRule="atLeast"/>
        <w:ind w:firstLine="568"/>
        <w:jc w:val="both"/>
        <w:rPr>
          <w:sz w:val="21"/>
          <w:szCs w:val="21"/>
        </w:rPr>
      </w:pPr>
      <w:r w:rsidRPr="0010678C">
        <w:rPr>
          <w:sz w:val="21"/>
          <w:szCs w:val="21"/>
        </w:rPr>
        <w:t xml:space="preserve">           1.1.6. Исполнитель гарантирует:</w:t>
      </w:r>
    </w:p>
    <w:p w:rsidR="00031045" w:rsidRPr="0010678C" w:rsidRDefault="00031045" w:rsidP="0010678C">
      <w:pPr>
        <w:spacing w:line="0" w:lineRule="atLeast"/>
        <w:ind w:firstLine="568"/>
        <w:jc w:val="both"/>
        <w:rPr>
          <w:sz w:val="21"/>
          <w:szCs w:val="21"/>
        </w:rPr>
      </w:pPr>
      <w:r w:rsidRPr="0010678C">
        <w:rPr>
          <w:sz w:val="21"/>
          <w:szCs w:val="21"/>
        </w:rPr>
        <w:t>- качество выполнения всех работ в установленные сроки в соответствии с действующими нормами и техническими условиями;</w:t>
      </w:r>
    </w:p>
    <w:p w:rsidR="00031045" w:rsidRPr="0010678C" w:rsidRDefault="00031045" w:rsidP="0010678C">
      <w:pPr>
        <w:spacing w:line="0" w:lineRule="atLeast"/>
        <w:ind w:firstLine="568"/>
        <w:jc w:val="both"/>
        <w:rPr>
          <w:sz w:val="21"/>
          <w:szCs w:val="21"/>
        </w:rPr>
      </w:pPr>
      <w:r w:rsidRPr="0010678C">
        <w:rPr>
          <w:sz w:val="21"/>
          <w:szCs w:val="21"/>
        </w:rPr>
        <w:t>- своевременное устранение недостатков и дефектов, выявленных при приемке работ;</w:t>
      </w:r>
    </w:p>
    <w:p w:rsidR="00031045" w:rsidRPr="0010678C" w:rsidRDefault="00031045" w:rsidP="0010678C">
      <w:pPr>
        <w:spacing w:line="0" w:lineRule="atLeast"/>
        <w:ind w:firstLine="568"/>
        <w:jc w:val="both"/>
        <w:rPr>
          <w:sz w:val="21"/>
          <w:szCs w:val="21"/>
        </w:rPr>
      </w:pPr>
      <w:r w:rsidRPr="0010678C">
        <w:rPr>
          <w:sz w:val="21"/>
          <w:szCs w:val="21"/>
        </w:rPr>
        <w:t xml:space="preserve">           1.1.7. Качество и своевременность услуг должно быть определено: </w:t>
      </w:r>
    </w:p>
    <w:p w:rsidR="00031045" w:rsidRPr="0010678C" w:rsidRDefault="00031045" w:rsidP="0010678C">
      <w:pPr>
        <w:numPr>
          <w:ilvl w:val="0"/>
          <w:numId w:val="7"/>
        </w:numPr>
        <w:tabs>
          <w:tab w:val="clear" w:pos="720"/>
          <w:tab w:val="left" w:pos="284"/>
        </w:tabs>
        <w:autoSpaceDE w:val="0"/>
        <w:autoSpaceDN w:val="0"/>
        <w:adjustRightInd w:val="0"/>
        <w:spacing w:line="0" w:lineRule="atLeast"/>
        <w:ind w:left="0" w:firstLine="0"/>
        <w:rPr>
          <w:sz w:val="21"/>
          <w:szCs w:val="21"/>
        </w:rPr>
      </w:pPr>
      <w:r w:rsidRPr="0010678C">
        <w:rPr>
          <w:sz w:val="21"/>
          <w:szCs w:val="21"/>
        </w:rPr>
        <w:t>сроком (не менее 24 месяцев) предоставления гарантии качества услуг;</w:t>
      </w:r>
    </w:p>
    <w:p w:rsidR="00031045" w:rsidRPr="0010678C" w:rsidRDefault="00031045" w:rsidP="0010678C">
      <w:pPr>
        <w:numPr>
          <w:ilvl w:val="0"/>
          <w:numId w:val="7"/>
        </w:numPr>
        <w:tabs>
          <w:tab w:val="clear" w:pos="720"/>
          <w:tab w:val="left" w:pos="284"/>
        </w:tabs>
        <w:autoSpaceDE w:val="0"/>
        <w:autoSpaceDN w:val="0"/>
        <w:adjustRightInd w:val="0"/>
        <w:spacing w:line="0" w:lineRule="atLeast"/>
        <w:ind w:left="0" w:firstLine="0"/>
        <w:rPr>
          <w:sz w:val="21"/>
          <w:szCs w:val="21"/>
        </w:rPr>
      </w:pPr>
      <w:r w:rsidRPr="0010678C">
        <w:rPr>
          <w:sz w:val="21"/>
          <w:szCs w:val="21"/>
        </w:rPr>
        <w:t>наличием записи о прохождении аттестации в Российском реестре проектировщиков.</w:t>
      </w:r>
    </w:p>
    <w:p w:rsidR="00031045" w:rsidRPr="0010678C" w:rsidRDefault="00031045" w:rsidP="0086553F">
      <w:pPr>
        <w:spacing w:line="0" w:lineRule="atLeast"/>
        <w:ind w:firstLine="567"/>
        <w:jc w:val="both"/>
        <w:rPr>
          <w:sz w:val="21"/>
          <w:szCs w:val="21"/>
        </w:rPr>
      </w:pPr>
      <w:r w:rsidRPr="0010678C">
        <w:rPr>
          <w:sz w:val="21"/>
          <w:szCs w:val="21"/>
        </w:rPr>
        <w:t xml:space="preserve">           1.1.8. Исполнитель обязан выполнить работы своими силами и средствами в соответствии с действующими нормативными и правовыми актами законодательства РФ.</w:t>
      </w:r>
      <w:r w:rsidRPr="0010678C">
        <w:rPr>
          <w:bCs/>
          <w:sz w:val="21"/>
          <w:szCs w:val="21"/>
        </w:rPr>
        <w:t xml:space="preserve"> </w:t>
      </w:r>
    </w:p>
    <w:p w:rsidR="00031045" w:rsidRPr="0010678C" w:rsidRDefault="00031045" w:rsidP="0086553F">
      <w:pPr>
        <w:spacing w:line="0" w:lineRule="atLeast"/>
        <w:ind w:firstLine="567"/>
        <w:jc w:val="both"/>
        <w:rPr>
          <w:sz w:val="21"/>
          <w:szCs w:val="21"/>
        </w:rPr>
      </w:pPr>
      <w:r w:rsidRPr="0010678C">
        <w:rPr>
          <w:sz w:val="21"/>
          <w:szCs w:val="21"/>
        </w:rPr>
        <w:t xml:space="preserve">           1.1.13. Исполнитель должен использовать при проектировании сертифицированные оборудование и материалы, разрешенные к использованию в РФ.</w:t>
      </w:r>
    </w:p>
    <w:p w:rsidR="00031045" w:rsidRPr="0010678C" w:rsidRDefault="00031045" w:rsidP="0086553F">
      <w:pPr>
        <w:spacing w:line="0" w:lineRule="atLeast"/>
        <w:ind w:firstLine="567"/>
        <w:jc w:val="both"/>
        <w:rPr>
          <w:sz w:val="21"/>
          <w:szCs w:val="21"/>
        </w:rPr>
      </w:pPr>
    </w:p>
    <w:p w:rsidR="00031045" w:rsidRPr="0010678C" w:rsidRDefault="00031045" w:rsidP="0086553F">
      <w:pPr>
        <w:pStyle w:val="a7"/>
        <w:numPr>
          <w:ilvl w:val="1"/>
          <w:numId w:val="2"/>
        </w:numPr>
        <w:spacing w:after="0" w:line="0" w:lineRule="atLeast"/>
        <w:ind w:left="0" w:firstLine="567"/>
        <w:contextualSpacing w:val="0"/>
        <w:jc w:val="both"/>
        <w:rPr>
          <w:rFonts w:ascii="Times New Roman" w:hAnsi="Times New Roman" w:cs="Times New Roman"/>
          <w:b/>
          <w:sz w:val="21"/>
          <w:szCs w:val="21"/>
        </w:rPr>
      </w:pPr>
      <w:r w:rsidRPr="0010678C">
        <w:rPr>
          <w:rFonts w:ascii="Times New Roman" w:hAnsi="Times New Roman" w:cs="Times New Roman"/>
          <w:b/>
          <w:sz w:val="21"/>
          <w:szCs w:val="21"/>
        </w:rPr>
        <w:t xml:space="preserve"> Требования к разработке проектно-сметной документации систем СПС и СОУЭ</w:t>
      </w:r>
    </w:p>
    <w:p w:rsidR="00031045" w:rsidRPr="0010678C" w:rsidRDefault="00031045" w:rsidP="0086553F">
      <w:pPr>
        <w:pStyle w:val="a7"/>
        <w:spacing w:after="0" w:line="0" w:lineRule="atLeast"/>
        <w:ind w:left="0" w:firstLine="567"/>
        <w:contextualSpacing w:val="0"/>
        <w:jc w:val="both"/>
        <w:rPr>
          <w:rFonts w:ascii="Times New Roman" w:hAnsi="Times New Roman" w:cs="Times New Roman"/>
          <w:sz w:val="21"/>
          <w:szCs w:val="21"/>
        </w:rPr>
      </w:pPr>
      <w:r w:rsidRPr="0010678C">
        <w:rPr>
          <w:rFonts w:ascii="Times New Roman" w:hAnsi="Times New Roman" w:cs="Times New Roman"/>
          <w:sz w:val="21"/>
          <w:szCs w:val="21"/>
        </w:rPr>
        <w:t>Исполнитель должен выполнить следующие работы:</w:t>
      </w:r>
    </w:p>
    <w:p w:rsidR="00031045" w:rsidRPr="0010678C" w:rsidRDefault="00031045" w:rsidP="0086553F">
      <w:pPr>
        <w:pStyle w:val="a7"/>
        <w:numPr>
          <w:ilvl w:val="2"/>
          <w:numId w:val="2"/>
        </w:numPr>
        <w:spacing w:after="0" w:line="0" w:lineRule="atLeast"/>
        <w:ind w:left="0" w:firstLine="567"/>
        <w:contextualSpacing w:val="0"/>
        <w:jc w:val="both"/>
        <w:rPr>
          <w:rFonts w:ascii="Times New Roman" w:hAnsi="Times New Roman" w:cs="Times New Roman"/>
          <w:sz w:val="21"/>
          <w:szCs w:val="21"/>
        </w:rPr>
      </w:pPr>
      <w:r w:rsidRPr="0010678C">
        <w:rPr>
          <w:rFonts w:ascii="Times New Roman" w:hAnsi="Times New Roman" w:cs="Times New Roman"/>
          <w:sz w:val="21"/>
          <w:szCs w:val="21"/>
        </w:rPr>
        <w:t xml:space="preserve">Разработать </w:t>
      </w:r>
      <w:r w:rsidR="0086553F">
        <w:rPr>
          <w:rFonts w:ascii="Times New Roman" w:hAnsi="Times New Roman" w:cs="Times New Roman"/>
          <w:sz w:val="21"/>
          <w:szCs w:val="21"/>
        </w:rPr>
        <w:t>проектно-сметную документацию</w:t>
      </w:r>
      <w:r w:rsidR="0086553F" w:rsidRPr="0086553F">
        <w:rPr>
          <w:rFonts w:ascii="Times New Roman" w:hAnsi="Times New Roman" w:cs="Times New Roman"/>
          <w:sz w:val="21"/>
          <w:szCs w:val="21"/>
        </w:rPr>
        <w:t xml:space="preserve"> на установку систем автоматической установки пожарной сигнализации (СПС) и систем оповещения и управления (СОУЭ) для проведения капитального ремонта</w:t>
      </w:r>
    </w:p>
    <w:p w:rsidR="00031045" w:rsidRPr="0010678C" w:rsidRDefault="00031045" w:rsidP="0086553F">
      <w:pPr>
        <w:spacing w:line="0" w:lineRule="atLeast"/>
        <w:ind w:firstLine="567"/>
        <w:jc w:val="both"/>
        <w:rPr>
          <w:sz w:val="21"/>
          <w:szCs w:val="21"/>
        </w:rPr>
      </w:pPr>
      <w:r w:rsidRPr="0010678C">
        <w:rPr>
          <w:sz w:val="21"/>
          <w:szCs w:val="21"/>
        </w:rPr>
        <w:t xml:space="preserve">         1.2.2. Согласовать проект с заказчиком в установленный срок. </w:t>
      </w:r>
    </w:p>
    <w:p w:rsidR="00031045" w:rsidRPr="0010678C" w:rsidRDefault="00031045" w:rsidP="0086553F">
      <w:pPr>
        <w:pStyle w:val="a7"/>
        <w:spacing w:after="0" w:line="0" w:lineRule="atLeast"/>
        <w:ind w:left="0" w:firstLine="567"/>
        <w:contextualSpacing w:val="0"/>
        <w:jc w:val="both"/>
        <w:rPr>
          <w:rFonts w:ascii="Times New Roman" w:hAnsi="Times New Roman" w:cs="Times New Roman"/>
          <w:sz w:val="21"/>
          <w:szCs w:val="21"/>
        </w:rPr>
      </w:pPr>
      <w:r w:rsidRPr="0010678C">
        <w:rPr>
          <w:rFonts w:ascii="Times New Roman" w:hAnsi="Times New Roman" w:cs="Times New Roman"/>
          <w:sz w:val="21"/>
          <w:szCs w:val="21"/>
        </w:rPr>
        <w:t>Работы по проектированию систем пожарной автоматики необходимо выполнить для объекта защиты в соответствии с поэтажными планами административного здания.  Полный перечень помещений, подлежащих оборудованию системами автоматической пожарной сигнализации и оповещения и управления эвакуацией, их месторасположение должны быть определены на этапе рабочего проектирования.</w:t>
      </w:r>
    </w:p>
    <w:p w:rsidR="00031045" w:rsidRPr="0010678C" w:rsidRDefault="00031045" w:rsidP="0086553F">
      <w:pPr>
        <w:pStyle w:val="a7"/>
        <w:numPr>
          <w:ilvl w:val="2"/>
          <w:numId w:val="8"/>
        </w:numPr>
        <w:spacing w:after="0" w:line="0" w:lineRule="atLeast"/>
        <w:ind w:left="0" w:firstLine="567"/>
        <w:contextualSpacing w:val="0"/>
        <w:jc w:val="both"/>
        <w:rPr>
          <w:rFonts w:ascii="Times New Roman" w:hAnsi="Times New Roman" w:cs="Times New Roman"/>
          <w:sz w:val="21"/>
          <w:szCs w:val="21"/>
        </w:rPr>
      </w:pPr>
      <w:r w:rsidRPr="0010678C">
        <w:rPr>
          <w:rFonts w:ascii="Times New Roman" w:hAnsi="Times New Roman" w:cs="Times New Roman"/>
          <w:sz w:val="21"/>
          <w:szCs w:val="21"/>
        </w:rPr>
        <w:t>Общие требования к проектным работам.</w:t>
      </w:r>
    </w:p>
    <w:p w:rsidR="00031045" w:rsidRPr="0010678C" w:rsidRDefault="00031045" w:rsidP="0086553F">
      <w:pPr>
        <w:pStyle w:val="a7"/>
        <w:spacing w:after="0" w:line="0" w:lineRule="atLeast"/>
        <w:ind w:left="0" w:firstLine="567"/>
        <w:contextualSpacing w:val="0"/>
        <w:jc w:val="both"/>
        <w:rPr>
          <w:rFonts w:ascii="Times New Roman" w:hAnsi="Times New Roman" w:cs="Times New Roman"/>
          <w:sz w:val="21"/>
          <w:szCs w:val="21"/>
        </w:rPr>
      </w:pPr>
      <w:r w:rsidRPr="0010678C">
        <w:rPr>
          <w:rFonts w:ascii="Times New Roman" w:hAnsi="Times New Roman" w:cs="Times New Roman"/>
          <w:sz w:val="21"/>
          <w:szCs w:val="21"/>
        </w:rPr>
        <w:t>Система пожарной сигнализации должна обеспечивать:</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Обнаружение и фиксирование факторов появления очагов загорания, задымленности, повышения температуры, формирование сигналов для включения системы оповещения людей о пожаре;</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Фиксирование информации обо всех принятых сигналах тревоги в базе данных с указанием даты, времени, адреса и ведении протокола работы;</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Контроль целостности шлейфов СПС;</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Автоматическую световую индикацию о наличии основного или резервного питания;</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Основные части подсистемы СПС должны включать в себя: устройства сбора и обработки информации, систему электропитания оборудования, пожарные извещатели и средства обнаружения, кабельную и радиоканальную сети;</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В составе системы пожарной сигнализации возможно использование следующих извещателей и средств обнаружения: дымовой – для обнаружения возгорания, сопровождающегося появлением дыма малой концентрации; ручной – для подачи сигнала об обнаружении возгорания лицами, находящимися в помещении.</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Приемно-контрольные приборы системы автоматической пожарной сигнализации разместить в помещении охраны на 1 этаже здания. В этом же помещении должна быть предусмотрена возможность оповещения о пожаре по громкоговорящей связи.</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СПС должна обеспечивать выдачу сигнала тревоги при возникновении пожарной опасности, в том числе дублирование сигналов о срабатывании на пульт подразделения пожарной охраны без участия работников объекта при помощи системы передачи извещений о пожаре, уже смонтированной на объекте.</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Средствами пожарной сигнализации оборудуются все помещения согласно</w:t>
      </w:r>
      <w:r w:rsidRPr="0010678C">
        <w:rPr>
          <w:rFonts w:ascii="Times New Roman" w:hAnsi="Times New Roman" w:cs="Times New Roman"/>
          <w:sz w:val="21"/>
          <w:szCs w:val="21"/>
        </w:rPr>
        <w:br/>
        <w:t>СП 5.13130.2009, 123-ФЗ от 22.08.2008 с обеспечением круглосуточной работы пожарных извещателей. Проектируемое оборудование должно соответствовать разрешительным перечням и иметь сертификаты соответствия.</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p>
    <w:p w:rsidR="00031045" w:rsidRPr="0010678C" w:rsidRDefault="00031045" w:rsidP="0010678C">
      <w:pPr>
        <w:pStyle w:val="a7"/>
        <w:numPr>
          <w:ilvl w:val="0"/>
          <w:numId w:val="8"/>
        </w:numPr>
        <w:spacing w:after="0" w:line="0" w:lineRule="atLeast"/>
        <w:ind w:left="0" w:firstLine="709"/>
        <w:contextualSpacing w:val="0"/>
        <w:jc w:val="both"/>
        <w:rPr>
          <w:rFonts w:ascii="Times New Roman" w:hAnsi="Times New Roman" w:cs="Times New Roman"/>
          <w:b/>
          <w:sz w:val="21"/>
          <w:szCs w:val="21"/>
        </w:rPr>
      </w:pPr>
      <w:r w:rsidRPr="0010678C">
        <w:rPr>
          <w:rFonts w:ascii="Times New Roman" w:hAnsi="Times New Roman" w:cs="Times New Roman"/>
          <w:b/>
          <w:sz w:val="21"/>
          <w:szCs w:val="21"/>
        </w:rPr>
        <w:t>Системы СПС и СОУЭ должны удовлетворять следующим требованиям по противопожарной защите объекта:</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 xml:space="preserve">Защищать все помещения здания, кроме помещений с мокрыми процессами, дымовыми пожарными извещателями. </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Тепловые пожарные извещатели устанавливаются только в столовой, находящейся в подвале здания, в помещениях для приготовления горячей пищи, оборудованных электроплитами, электрическими духовками.</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Предусмотреть установку на путях эвакуации ручных пожарных извещателей для подачи сигнала при визуальном обнаружении загораний.</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Оборудовать объект защиты системой оповещения о пожаре.</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hAnsi="Times New Roman" w:cs="Times New Roman"/>
          <w:sz w:val="21"/>
          <w:szCs w:val="21"/>
        </w:rPr>
      </w:pPr>
      <w:r w:rsidRPr="0010678C">
        <w:rPr>
          <w:rFonts w:ascii="Times New Roman" w:eastAsia="Times New Roman" w:hAnsi="Times New Roman" w:cs="Times New Roman"/>
          <w:color w:val="000000"/>
          <w:sz w:val="21"/>
          <w:szCs w:val="21"/>
          <w:lang w:eastAsia="ru-RU"/>
        </w:rPr>
        <w:t>Приемно-контрольный прибор пожарной сигнализации и системы оповещения должен быть прост в эксплуатации и не требовать от дежурного персонала специальных знаний</w:t>
      </w:r>
      <w:r w:rsidRPr="0010678C">
        <w:rPr>
          <w:rFonts w:ascii="Times New Roman" w:hAnsi="Times New Roman" w:cs="Times New Roman"/>
          <w:sz w:val="21"/>
          <w:szCs w:val="21"/>
        </w:rPr>
        <w:t>.</w:t>
      </w:r>
    </w:p>
    <w:p w:rsidR="00031045" w:rsidRPr="0010678C" w:rsidRDefault="00031045" w:rsidP="0010678C">
      <w:pPr>
        <w:spacing w:line="0" w:lineRule="atLeast"/>
        <w:ind w:firstLine="709"/>
        <w:jc w:val="both"/>
        <w:rPr>
          <w:sz w:val="21"/>
          <w:szCs w:val="21"/>
        </w:rPr>
      </w:pPr>
      <w:r w:rsidRPr="0010678C">
        <w:rPr>
          <w:color w:val="000000"/>
          <w:sz w:val="21"/>
          <w:szCs w:val="21"/>
        </w:rPr>
        <w:t xml:space="preserve">СПС должна обеспечивать режим самодиагностики и обнаруживать внутреннюю неисправность не </w:t>
      </w:r>
      <w:r w:rsidRPr="0010678C">
        <w:rPr>
          <w:sz w:val="21"/>
          <w:szCs w:val="21"/>
        </w:rPr>
        <w:t>более чем за 30 секунд после ее возникновения (в том числе и короткое замыкание).</w:t>
      </w:r>
    </w:p>
    <w:p w:rsidR="00031045" w:rsidRPr="0010678C" w:rsidRDefault="00031045" w:rsidP="0010678C">
      <w:pPr>
        <w:spacing w:line="0" w:lineRule="atLeast"/>
        <w:ind w:firstLine="709"/>
        <w:jc w:val="both"/>
        <w:rPr>
          <w:sz w:val="21"/>
          <w:szCs w:val="21"/>
        </w:rPr>
      </w:pPr>
      <w:r w:rsidRPr="0010678C">
        <w:rPr>
          <w:color w:val="000000"/>
          <w:sz w:val="21"/>
          <w:szCs w:val="21"/>
        </w:rPr>
        <w:t>СПС</w:t>
      </w:r>
      <w:r w:rsidRPr="0010678C">
        <w:rPr>
          <w:sz w:val="21"/>
          <w:szCs w:val="21"/>
        </w:rPr>
        <w:t xml:space="preserve"> должна строится с возможностью дальнейшей интеграции в общий программно-аппаратный комплекс системы </w:t>
      </w:r>
      <w:r w:rsidRPr="0010678C">
        <w:rPr>
          <w:color w:val="000000"/>
          <w:sz w:val="21"/>
          <w:szCs w:val="21"/>
        </w:rPr>
        <w:t>безопасности и при определении факта возгорания, обеспечивать включение звуковой сигнализации.</w:t>
      </w:r>
    </w:p>
    <w:p w:rsidR="00031045" w:rsidRPr="0010678C" w:rsidRDefault="00031045" w:rsidP="0010678C">
      <w:pPr>
        <w:spacing w:line="0" w:lineRule="atLeast"/>
        <w:ind w:firstLine="709"/>
        <w:jc w:val="both"/>
        <w:rPr>
          <w:sz w:val="21"/>
          <w:szCs w:val="21"/>
        </w:rPr>
      </w:pPr>
      <w:r w:rsidRPr="0010678C">
        <w:rPr>
          <w:sz w:val="21"/>
          <w:szCs w:val="21"/>
        </w:rPr>
        <w:t xml:space="preserve">Система </w:t>
      </w:r>
      <w:r w:rsidRPr="0010678C">
        <w:rPr>
          <w:color w:val="000000"/>
          <w:sz w:val="21"/>
          <w:szCs w:val="21"/>
        </w:rPr>
        <w:t>СПС</w:t>
      </w:r>
      <w:r w:rsidRPr="0010678C">
        <w:rPr>
          <w:sz w:val="21"/>
          <w:szCs w:val="21"/>
        </w:rPr>
        <w:t xml:space="preserve"> должна быть спроектирована с возможностью обеспечивать взаимодействие со следующими подсистемами:</w:t>
      </w:r>
    </w:p>
    <w:p w:rsidR="00031045" w:rsidRPr="0010678C" w:rsidRDefault="00031045" w:rsidP="0010678C">
      <w:pPr>
        <w:spacing w:line="0" w:lineRule="atLeast"/>
        <w:ind w:firstLine="709"/>
        <w:jc w:val="both"/>
        <w:rPr>
          <w:sz w:val="21"/>
          <w:szCs w:val="21"/>
        </w:rPr>
      </w:pPr>
      <w:r w:rsidRPr="0010678C">
        <w:rPr>
          <w:sz w:val="21"/>
          <w:szCs w:val="21"/>
        </w:rPr>
        <w:t>- пожарные извещатели размещаются согласно нормативным документам для защиты объекта, учитывая вероятностный характер загорания и процесс его развития во времени с учетом горючести материалов в защищаемых помещениях.</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При сдаче систем СПС и СОУЭ в эксплуатацию Исполнитель должен предъявить:</w:t>
      </w:r>
    </w:p>
    <w:p w:rsidR="00031045" w:rsidRPr="0010678C" w:rsidRDefault="00031045" w:rsidP="0010678C">
      <w:pPr>
        <w:spacing w:line="0" w:lineRule="atLeast"/>
        <w:ind w:firstLine="709"/>
        <w:jc w:val="both"/>
        <w:rPr>
          <w:sz w:val="21"/>
          <w:szCs w:val="21"/>
        </w:rPr>
      </w:pPr>
      <w:r w:rsidRPr="0010678C">
        <w:rPr>
          <w:color w:val="000000"/>
          <w:sz w:val="21"/>
          <w:szCs w:val="21"/>
        </w:rPr>
        <w:t>- исполнительную документацию (комплект рабочих чертежей с внесенными в них изменениями);</w:t>
      </w:r>
    </w:p>
    <w:p w:rsidR="00031045" w:rsidRPr="0010678C" w:rsidRDefault="00031045" w:rsidP="0010678C">
      <w:pPr>
        <w:spacing w:line="0" w:lineRule="atLeast"/>
        <w:ind w:firstLine="709"/>
        <w:jc w:val="both"/>
        <w:rPr>
          <w:sz w:val="21"/>
          <w:szCs w:val="21"/>
        </w:rPr>
      </w:pPr>
      <w:r w:rsidRPr="0010678C">
        <w:rPr>
          <w:color w:val="000000"/>
          <w:sz w:val="21"/>
          <w:szCs w:val="21"/>
        </w:rPr>
        <w:t>- производственную документацию, в том числе производственные инструкции по эксплуатации СПС и СОУЭ.</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r w:rsidRPr="0010678C">
        <w:rPr>
          <w:rFonts w:ascii="Times New Roman" w:hAnsi="Times New Roman" w:cs="Times New Roman"/>
          <w:sz w:val="21"/>
          <w:szCs w:val="21"/>
        </w:rPr>
        <w:t>2.6. При проектировании учесть необходимый запас ЗИП.</w:t>
      </w:r>
    </w:p>
    <w:p w:rsidR="00031045" w:rsidRPr="0010678C" w:rsidRDefault="00031045" w:rsidP="0010678C">
      <w:pPr>
        <w:pStyle w:val="a7"/>
        <w:spacing w:after="0" w:line="0" w:lineRule="atLeast"/>
        <w:ind w:left="0" w:firstLine="709"/>
        <w:contextualSpacing w:val="0"/>
        <w:jc w:val="both"/>
        <w:rPr>
          <w:rFonts w:ascii="Times New Roman" w:hAnsi="Times New Roman" w:cs="Times New Roman"/>
          <w:sz w:val="21"/>
          <w:szCs w:val="21"/>
        </w:rPr>
      </w:pPr>
    </w:p>
    <w:p w:rsidR="00031045" w:rsidRPr="0010678C" w:rsidRDefault="00031045" w:rsidP="0010678C">
      <w:pPr>
        <w:pStyle w:val="a7"/>
        <w:numPr>
          <w:ilvl w:val="0"/>
          <w:numId w:val="9"/>
        </w:numPr>
        <w:spacing w:after="0" w:line="0" w:lineRule="atLeast"/>
        <w:ind w:firstLine="34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b/>
          <w:bCs/>
          <w:color w:val="000000"/>
          <w:sz w:val="21"/>
          <w:szCs w:val="21"/>
          <w:lang w:eastAsia="ru-RU"/>
        </w:rPr>
        <w:t>Сети пожарной сигнализации и СОУЭ должны быть запроектированы и выполнены следующим образом:</w:t>
      </w:r>
    </w:p>
    <w:p w:rsidR="00031045" w:rsidRPr="0010678C" w:rsidRDefault="00031045" w:rsidP="0010678C">
      <w:pPr>
        <w:pStyle w:val="a7"/>
        <w:numPr>
          <w:ilvl w:val="1"/>
          <w:numId w:val="9"/>
        </w:numPr>
        <w:spacing w:after="0" w:line="0" w:lineRule="atLeast"/>
        <w:ind w:left="0" w:firstLine="737"/>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sz w:val="21"/>
          <w:szCs w:val="21"/>
          <w:lang w:eastAsia="ru-RU"/>
        </w:rPr>
        <w:t xml:space="preserve">В помещениях административного здания кабельные линии </w:t>
      </w:r>
      <w:r w:rsidRPr="0010678C">
        <w:rPr>
          <w:rFonts w:ascii="Times New Roman" w:eastAsia="Times New Roman" w:hAnsi="Times New Roman" w:cs="Times New Roman"/>
          <w:color w:val="000000"/>
          <w:sz w:val="21"/>
          <w:szCs w:val="21"/>
          <w:lang w:eastAsia="ru-RU"/>
        </w:rPr>
        <w:t>СПС</w:t>
      </w:r>
      <w:r w:rsidRPr="0010678C">
        <w:rPr>
          <w:rFonts w:ascii="Times New Roman" w:eastAsia="Times New Roman" w:hAnsi="Times New Roman" w:cs="Times New Roman"/>
          <w:sz w:val="21"/>
          <w:szCs w:val="21"/>
          <w:lang w:eastAsia="ru-RU"/>
        </w:rPr>
        <w:t xml:space="preserve"> и СОУЭ должны быть скрыты за подвесными потолками. Д</w:t>
      </w:r>
      <w:r w:rsidRPr="0010678C">
        <w:rPr>
          <w:rFonts w:ascii="Times New Roman" w:eastAsia="Times New Roman" w:hAnsi="Times New Roman" w:cs="Times New Roman"/>
          <w:color w:val="000000"/>
          <w:sz w:val="21"/>
          <w:szCs w:val="21"/>
          <w:lang w:eastAsia="ru-RU"/>
        </w:rPr>
        <w:t>олжны применяться огнестойкие кабели с медными жилами и в оболочках из полимерных материалов, обеспечивающих требование о нераспространении горения.</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Электроснабжение системы пожарной сигнализации (-220В, 50Гц) предусмотреть по согласованию с Заказчиком, на этапе разработки проекта. Для обеспечения непрерывной автономной работы системы пожарной сигнализации, в случае пропадания основного питания 220В, проектом должна быть предусмотрена возможность работы системы от резервных источников питания в дежурном режиме 24 часа и в режиме тревоги 3 часа.</w:t>
      </w:r>
    </w:p>
    <w:p w:rsidR="00031045" w:rsidRPr="0010678C" w:rsidRDefault="00031045" w:rsidP="0010678C">
      <w:pPr>
        <w:pStyle w:val="a7"/>
        <w:numPr>
          <w:ilvl w:val="1"/>
          <w:numId w:val="9"/>
        </w:numPr>
        <w:spacing w:after="0" w:line="0" w:lineRule="atLeast"/>
        <w:ind w:left="0" w:firstLine="851"/>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 xml:space="preserve">Требования к электропитанию, заземлению и выбору кабелей для сетей пожарной сигнализации следует принимать в соответствии с требованиями действующих нормативных документов по пожарной безопасности. </w:t>
      </w:r>
    </w:p>
    <w:p w:rsidR="00031045" w:rsidRPr="0010678C" w:rsidRDefault="00031045" w:rsidP="0010678C">
      <w:pPr>
        <w:pStyle w:val="a7"/>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 xml:space="preserve">Кабельные линии и электропроводка СПС и СОУЭ должны сохранять работоспособность в условиях пожара в течение времени, необходимого для выполнения их функций и эвакуации людей в безопасную зону. </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 xml:space="preserve"> При проектировании следует руководствоваться требованиями Федерального закона РФ 123-ФЗ «Технический регламент о требованиях пожарной безопасности», Сводом правил: СП 5.13130.2009 «Системы</w:t>
      </w:r>
      <w:r w:rsidRPr="0010678C">
        <w:rPr>
          <w:rFonts w:ascii="Times New Roman" w:eastAsia="Times New Roman" w:hAnsi="Times New Roman" w:cs="Times New Roman"/>
          <w:sz w:val="21"/>
          <w:szCs w:val="21"/>
          <w:lang w:eastAsia="ru-RU"/>
        </w:rPr>
        <w:t xml:space="preserve"> </w:t>
      </w:r>
      <w:r w:rsidRPr="0010678C">
        <w:rPr>
          <w:rFonts w:ascii="Times New Roman" w:eastAsia="Times New Roman" w:hAnsi="Times New Roman" w:cs="Times New Roman"/>
          <w:color w:val="000000"/>
          <w:sz w:val="21"/>
          <w:szCs w:val="21"/>
          <w:lang w:eastAsia="ru-RU"/>
        </w:rPr>
        <w:t>противопожарной защиты. Установки пожарной сигнализации и пожаротушения автоматические. Нормы и правила проектирования», СП 6.13130.2009 «Системы противопожарной защиты. Электрооборудование». Система оповещения и управления эвакуацией людей при пожаре (СОУЭ) и Стандартом «Проектирование противопожарной защиты объектов электросетевого комплекса ОАО «Россети», СТО 34.01-27.3-002-2014.</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Система оповещения должна обеспечивать управление эвакуацией людей при пожаре (СОУЭ) в соответствии с требованиями Свода правил СП 3.13130.2009 «Системы противопожарной защиты. Система оповещения и управления эвакуацией людей при пожаре».</w:t>
      </w:r>
    </w:p>
    <w:p w:rsidR="00031045" w:rsidRPr="0010678C" w:rsidRDefault="00031045" w:rsidP="0010678C">
      <w:pPr>
        <w:pStyle w:val="a7"/>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СОУЭ должна включаться от командного импульса, формируемого автоматической установкой пожарной сигнализации и функционировать в течение времени, необходимого для завершения эвакуации людей из здания.</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Система оповещения должна соответствовать современным требованиям, иметь автоматическую систему выдачи сигналов оповещения при срабатывании системы автоматической пожарной сигнализации. Размеры зон пожарного оповещения, специальная очередность оповещения и время начала оповещения в отдельных зонах определяются исходя из условий обеспечения безопасной эвакуации людей при пожаре, согласованных с требованиями действующих нормативных документов по пожарной безопасности.</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Количество звуковых и речевых пожарных оповещателей, их расстановка и мощность должны обеспечивать уровень звука во всех местах постоянного и временного пребывания людей в соответствии с требованиями Свода правил СП 3.13130.2009 и Стандарта Проектирование противопожарной защиты объектов электросетевого комплекса ОАО «Россети», СТО 34.01-27.3-002-2014, но не менее чем на 15 дБА выше допустимого постоянного шума в защищаемых помещениях.</w:t>
      </w:r>
    </w:p>
    <w:p w:rsidR="00031045" w:rsidRPr="0010678C" w:rsidRDefault="00031045" w:rsidP="0010678C">
      <w:pPr>
        <w:spacing w:line="0" w:lineRule="atLeast"/>
        <w:ind w:firstLine="709"/>
        <w:jc w:val="both"/>
        <w:rPr>
          <w:sz w:val="21"/>
          <w:szCs w:val="21"/>
        </w:rPr>
      </w:pPr>
      <w:r w:rsidRPr="0010678C">
        <w:rPr>
          <w:color w:val="000000"/>
          <w:sz w:val="21"/>
          <w:szCs w:val="21"/>
        </w:rPr>
        <w:t>Выбор аппаратуры производится исходя из необходимой мощности усиления.</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Размещение световых указателей и эвакуационных знаков пожарной безопасности должны выполняться в соответствии с требованиями действующих нормативных документов по пожарной безопасности. Прокладку кабелей соединительных линий СОУЭ следует запроектировать в трубах, коробах, кабельных каналах и т.п. из негорючих материалов. Сечение жилы кабеля должно быть не ниже 0,75 кв. мм.</w:t>
      </w:r>
    </w:p>
    <w:p w:rsidR="00031045" w:rsidRPr="0010678C" w:rsidRDefault="00031045" w:rsidP="0010678C">
      <w:pPr>
        <w:pStyle w:val="a7"/>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sz w:val="21"/>
          <w:szCs w:val="21"/>
          <w:lang w:eastAsia="ru-RU"/>
        </w:rPr>
        <w:t xml:space="preserve">При прокладке кабельных линий должны быть проведены работы по заделке негорючими материалами мест пересечения кабельных линий </w:t>
      </w:r>
      <w:r w:rsidRPr="0010678C">
        <w:rPr>
          <w:rFonts w:ascii="Times New Roman" w:eastAsia="Times New Roman" w:hAnsi="Times New Roman" w:cs="Times New Roman"/>
          <w:color w:val="000000"/>
          <w:sz w:val="21"/>
          <w:szCs w:val="21"/>
          <w:lang w:eastAsia="ru-RU"/>
        </w:rPr>
        <w:t>СПС</w:t>
      </w:r>
      <w:r w:rsidRPr="0010678C">
        <w:rPr>
          <w:rFonts w:ascii="Times New Roman" w:eastAsia="Times New Roman" w:hAnsi="Times New Roman" w:cs="Times New Roman"/>
          <w:sz w:val="21"/>
          <w:szCs w:val="21"/>
          <w:lang w:eastAsia="ru-RU"/>
        </w:rPr>
        <w:t xml:space="preserve"> и СОУЭ противопожарных преград (стен, междуэтажных перекрытий).</w:t>
      </w:r>
    </w:p>
    <w:p w:rsidR="00031045" w:rsidRPr="0010678C" w:rsidRDefault="00031045" w:rsidP="0010678C">
      <w:pPr>
        <w:pStyle w:val="a7"/>
        <w:numPr>
          <w:ilvl w:val="1"/>
          <w:numId w:val="9"/>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Требования к электропитанию и заземлению следует принимать в соответствии с требованиями действующих нормативных документов по пожарной безопасности и ПУЭ. Применяемое оборудование СПС и СОУЭ, материалы должны быть сертифицированы.</w:t>
      </w:r>
    </w:p>
    <w:p w:rsidR="00031045" w:rsidRPr="0010678C" w:rsidRDefault="00031045" w:rsidP="0010678C">
      <w:pPr>
        <w:spacing w:line="0" w:lineRule="atLeast"/>
        <w:jc w:val="both"/>
        <w:rPr>
          <w:sz w:val="21"/>
          <w:szCs w:val="21"/>
        </w:rPr>
      </w:pPr>
    </w:p>
    <w:p w:rsidR="00031045" w:rsidRPr="0010678C" w:rsidRDefault="00031045" w:rsidP="0010678C">
      <w:pPr>
        <w:spacing w:line="0" w:lineRule="atLeast"/>
        <w:ind w:firstLine="709"/>
        <w:jc w:val="both"/>
        <w:rPr>
          <w:sz w:val="21"/>
          <w:szCs w:val="21"/>
        </w:rPr>
      </w:pPr>
      <w:r w:rsidRPr="0010678C">
        <w:rPr>
          <w:b/>
          <w:bCs/>
          <w:color w:val="000000"/>
          <w:sz w:val="21"/>
          <w:szCs w:val="21"/>
        </w:rPr>
        <w:t>4. Документация</w:t>
      </w:r>
    </w:p>
    <w:p w:rsidR="00031045" w:rsidRPr="0010678C" w:rsidRDefault="00031045" w:rsidP="0010678C">
      <w:pPr>
        <w:spacing w:line="0" w:lineRule="atLeast"/>
        <w:ind w:firstLine="709"/>
        <w:jc w:val="both"/>
        <w:rPr>
          <w:sz w:val="21"/>
          <w:szCs w:val="21"/>
        </w:rPr>
      </w:pPr>
      <w:r w:rsidRPr="0010678C">
        <w:rPr>
          <w:color w:val="000000"/>
          <w:sz w:val="21"/>
          <w:szCs w:val="21"/>
        </w:rPr>
        <w:t>4.1. Исполнитель передает Заказчику проектно-сметную документацию на</w:t>
      </w:r>
      <w:r w:rsidRPr="0010678C">
        <w:rPr>
          <w:sz w:val="21"/>
          <w:szCs w:val="21"/>
        </w:rPr>
        <w:t xml:space="preserve"> </w:t>
      </w:r>
      <w:r w:rsidRPr="0010678C">
        <w:rPr>
          <w:color w:val="000000"/>
          <w:sz w:val="21"/>
          <w:szCs w:val="21"/>
        </w:rPr>
        <w:t>бумажном носителе в 2 экземплярах в переплетенном виде. Кроме того, один экземпляр в электронном виде на электронном носителе.</w:t>
      </w:r>
    </w:p>
    <w:p w:rsidR="00031045" w:rsidRPr="0010678C" w:rsidRDefault="00031045" w:rsidP="0010678C">
      <w:pPr>
        <w:pStyle w:val="a7"/>
        <w:numPr>
          <w:ilvl w:val="0"/>
          <w:numId w:val="4"/>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 xml:space="preserve">Текстовая часть – в формате </w:t>
      </w:r>
      <w:r w:rsidRPr="0010678C">
        <w:rPr>
          <w:rFonts w:ascii="Times New Roman" w:eastAsia="Times New Roman" w:hAnsi="Times New Roman" w:cs="Times New Roman"/>
          <w:color w:val="000000"/>
          <w:sz w:val="21"/>
          <w:szCs w:val="21"/>
          <w:lang w:val="en-US"/>
        </w:rPr>
        <w:t>Microsoft</w:t>
      </w:r>
      <w:r w:rsidRPr="0010678C">
        <w:rPr>
          <w:rFonts w:ascii="Times New Roman" w:eastAsia="Times New Roman" w:hAnsi="Times New Roman" w:cs="Times New Roman"/>
          <w:color w:val="000000"/>
          <w:sz w:val="21"/>
          <w:szCs w:val="21"/>
        </w:rPr>
        <w:t xml:space="preserve"> </w:t>
      </w:r>
      <w:r w:rsidRPr="0010678C">
        <w:rPr>
          <w:rFonts w:ascii="Times New Roman" w:eastAsia="Times New Roman" w:hAnsi="Times New Roman" w:cs="Times New Roman"/>
          <w:color w:val="000000"/>
          <w:sz w:val="21"/>
          <w:szCs w:val="21"/>
          <w:lang w:val="en-US"/>
        </w:rPr>
        <w:t>Word</w:t>
      </w:r>
    </w:p>
    <w:p w:rsidR="00031045" w:rsidRPr="0010678C" w:rsidRDefault="00031045" w:rsidP="0010678C">
      <w:pPr>
        <w:pStyle w:val="a7"/>
        <w:numPr>
          <w:ilvl w:val="0"/>
          <w:numId w:val="4"/>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 xml:space="preserve">Таблицы – в формате </w:t>
      </w:r>
      <w:r w:rsidRPr="0010678C">
        <w:rPr>
          <w:rFonts w:ascii="Times New Roman" w:eastAsia="Times New Roman" w:hAnsi="Times New Roman" w:cs="Times New Roman"/>
          <w:color w:val="000000"/>
          <w:sz w:val="21"/>
          <w:szCs w:val="21"/>
          <w:lang w:val="en-US"/>
        </w:rPr>
        <w:t>Microsoft</w:t>
      </w:r>
      <w:r w:rsidRPr="0010678C">
        <w:rPr>
          <w:rFonts w:ascii="Times New Roman" w:eastAsia="Times New Roman" w:hAnsi="Times New Roman" w:cs="Times New Roman"/>
          <w:color w:val="000000"/>
          <w:sz w:val="21"/>
          <w:szCs w:val="21"/>
        </w:rPr>
        <w:t xml:space="preserve"> </w:t>
      </w:r>
      <w:r w:rsidRPr="0010678C">
        <w:rPr>
          <w:rFonts w:ascii="Times New Roman" w:eastAsia="Times New Roman" w:hAnsi="Times New Roman" w:cs="Times New Roman"/>
          <w:color w:val="000000"/>
          <w:sz w:val="21"/>
          <w:szCs w:val="21"/>
          <w:lang w:val="en-US"/>
        </w:rPr>
        <w:t>Excel</w:t>
      </w:r>
    </w:p>
    <w:p w:rsidR="00031045" w:rsidRPr="0010678C" w:rsidRDefault="00031045" w:rsidP="0010678C">
      <w:pPr>
        <w:pStyle w:val="a7"/>
        <w:numPr>
          <w:ilvl w:val="0"/>
          <w:numId w:val="4"/>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 xml:space="preserve">Чертежи, схемы в формате </w:t>
      </w:r>
      <w:r w:rsidRPr="0010678C">
        <w:rPr>
          <w:rFonts w:ascii="Times New Roman" w:eastAsia="Times New Roman" w:hAnsi="Times New Roman" w:cs="Times New Roman"/>
          <w:color w:val="000000"/>
          <w:sz w:val="21"/>
          <w:szCs w:val="21"/>
          <w:lang w:val="en-US"/>
        </w:rPr>
        <w:t>AutoCAD</w:t>
      </w:r>
      <w:r w:rsidRPr="0010678C">
        <w:rPr>
          <w:rFonts w:ascii="Times New Roman" w:eastAsia="Times New Roman" w:hAnsi="Times New Roman" w:cs="Times New Roman"/>
          <w:color w:val="000000"/>
          <w:sz w:val="21"/>
          <w:szCs w:val="21"/>
        </w:rPr>
        <w:t xml:space="preserve"> </w:t>
      </w:r>
      <w:r w:rsidRPr="0010678C">
        <w:rPr>
          <w:rFonts w:ascii="Times New Roman" w:eastAsia="Times New Roman" w:hAnsi="Times New Roman" w:cs="Times New Roman"/>
          <w:color w:val="000000"/>
          <w:sz w:val="21"/>
          <w:szCs w:val="21"/>
          <w:lang w:eastAsia="ru-RU"/>
        </w:rPr>
        <w:t>(по согласованию с заказчиком)</w:t>
      </w:r>
    </w:p>
    <w:p w:rsidR="00031045" w:rsidRPr="0010678C" w:rsidRDefault="00031045" w:rsidP="0010678C">
      <w:pPr>
        <w:pStyle w:val="a7"/>
        <w:numPr>
          <w:ilvl w:val="0"/>
          <w:numId w:val="4"/>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Расчетная часть, выполненная в программном комплексе, по согласованию с Заказчиком.</w:t>
      </w:r>
    </w:p>
    <w:p w:rsidR="00031045" w:rsidRPr="0010678C" w:rsidRDefault="00031045" w:rsidP="0010678C">
      <w:pPr>
        <w:spacing w:line="0" w:lineRule="atLeast"/>
        <w:ind w:firstLine="709"/>
        <w:jc w:val="both"/>
        <w:rPr>
          <w:b/>
          <w:sz w:val="21"/>
          <w:szCs w:val="21"/>
        </w:rPr>
      </w:pPr>
    </w:p>
    <w:p w:rsidR="00031045" w:rsidRPr="0010678C" w:rsidRDefault="00031045" w:rsidP="0010678C">
      <w:pPr>
        <w:spacing w:line="0" w:lineRule="atLeast"/>
        <w:ind w:firstLine="709"/>
        <w:jc w:val="both"/>
        <w:rPr>
          <w:b/>
          <w:sz w:val="21"/>
          <w:szCs w:val="21"/>
        </w:rPr>
      </w:pPr>
      <w:r w:rsidRPr="0010678C">
        <w:rPr>
          <w:b/>
          <w:sz w:val="21"/>
          <w:szCs w:val="21"/>
        </w:rPr>
        <w:t>Приложения:</w:t>
      </w:r>
    </w:p>
    <w:p w:rsidR="00031045" w:rsidRPr="0010678C" w:rsidRDefault="00031045" w:rsidP="0010678C">
      <w:pPr>
        <w:spacing w:line="0" w:lineRule="atLeast"/>
        <w:ind w:firstLine="709"/>
        <w:jc w:val="both"/>
        <w:rPr>
          <w:sz w:val="21"/>
          <w:szCs w:val="21"/>
        </w:rPr>
      </w:pPr>
      <w:r w:rsidRPr="0010678C">
        <w:rPr>
          <w:sz w:val="21"/>
          <w:szCs w:val="21"/>
        </w:rPr>
        <w:t xml:space="preserve">Приложения 1. Перечень и характеристика помещений, подлежащих оборудованию системами </w:t>
      </w:r>
      <w:r w:rsidRPr="0010678C">
        <w:rPr>
          <w:color w:val="000000"/>
          <w:sz w:val="21"/>
          <w:szCs w:val="21"/>
        </w:rPr>
        <w:t>СПС</w:t>
      </w:r>
      <w:r w:rsidRPr="0010678C">
        <w:rPr>
          <w:sz w:val="21"/>
          <w:szCs w:val="21"/>
        </w:rPr>
        <w:t xml:space="preserve"> и СОУЭ (планы подвального помещения, 1-4 этажей и мансарды - в электронном виде;</w:t>
      </w:r>
    </w:p>
    <w:p w:rsidR="00031045" w:rsidRPr="0010678C" w:rsidRDefault="00031045" w:rsidP="0010678C">
      <w:pPr>
        <w:spacing w:line="0" w:lineRule="atLeast"/>
        <w:ind w:firstLine="709"/>
        <w:jc w:val="both"/>
        <w:rPr>
          <w:sz w:val="21"/>
          <w:szCs w:val="21"/>
        </w:rPr>
      </w:pPr>
      <w:r w:rsidRPr="0010678C">
        <w:rPr>
          <w:sz w:val="21"/>
          <w:szCs w:val="21"/>
        </w:rPr>
        <w:t xml:space="preserve">Приложение 2. Документы, регламентирующие создание </w:t>
      </w:r>
      <w:r w:rsidRPr="0010678C">
        <w:rPr>
          <w:color w:val="000000"/>
          <w:sz w:val="21"/>
          <w:szCs w:val="21"/>
        </w:rPr>
        <w:t>СПС</w:t>
      </w:r>
      <w:r w:rsidRPr="0010678C">
        <w:rPr>
          <w:sz w:val="21"/>
          <w:szCs w:val="21"/>
        </w:rPr>
        <w:t xml:space="preserve"> и СОУЭ;</w:t>
      </w:r>
    </w:p>
    <w:p w:rsidR="00031045" w:rsidRPr="0010678C" w:rsidRDefault="00031045" w:rsidP="0010678C">
      <w:pPr>
        <w:spacing w:line="0" w:lineRule="atLeast"/>
        <w:ind w:firstLine="709"/>
        <w:jc w:val="both"/>
        <w:rPr>
          <w:sz w:val="21"/>
          <w:szCs w:val="21"/>
        </w:rPr>
      </w:pPr>
      <w:r w:rsidRPr="0010678C">
        <w:rPr>
          <w:sz w:val="21"/>
          <w:szCs w:val="21"/>
        </w:rPr>
        <w:t>Приложение 3. Требования к составу разделов проектной документации;</w:t>
      </w:r>
    </w:p>
    <w:p w:rsidR="00031045" w:rsidRPr="0010678C" w:rsidRDefault="00031045" w:rsidP="0010678C">
      <w:pPr>
        <w:spacing w:line="0" w:lineRule="atLeast"/>
        <w:ind w:firstLine="709"/>
        <w:jc w:val="both"/>
        <w:rPr>
          <w:sz w:val="21"/>
          <w:szCs w:val="21"/>
        </w:rPr>
      </w:pPr>
      <w:r w:rsidRPr="0010678C">
        <w:rPr>
          <w:sz w:val="21"/>
          <w:szCs w:val="21"/>
        </w:rPr>
        <w:t>Приложение 4. Конструктивно-технологические требования;</w:t>
      </w:r>
    </w:p>
    <w:p w:rsidR="00031045" w:rsidRPr="0010678C" w:rsidRDefault="00031045" w:rsidP="0010678C">
      <w:pPr>
        <w:spacing w:line="0" w:lineRule="atLeast"/>
        <w:ind w:firstLine="709"/>
        <w:jc w:val="both"/>
        <w:rPr>
          <w:sz w:val="21"/>
          <w:szCs w:val="21"/>
        </w:rPr>
      </w:pPr>
      <w:r w:rsidRPr="0010678C">
        <w:rPr>
          <w:sz w:val="21"/>
          <w:szCs w:val="21"/>
        </w:rPr>
        <w:t>Приложение 5. Специальные требования к проектной документации</w:t>
      </w:r>
    </w:p>
    <w:p w:rsidR="00031045" w:rsidRPr="0010678C" w:rsidRDefault="00031045" w:rsidP="0010678C">
      <w:pPr>
        <w:spacing w:line="0" w:lineRule="atLeast"/>
        <w:ind w:firstLine="709"/>
        <w:jc w:val="both"/>
        <w:rPr>
          <w:sz w:val="21"/>
          <w:szCs w:val="21"/>
        </w:rPr>
      </w:pPr>
    </w:p>
    <w:p w:rsidR="00031045" w:rsidRPr="0010678C" w:rsidRDefault="00031045" w:rsidP="0010678C">
      <w:pPr>
        <w:pStyle w:val="a7"/>
        <w:numPr>
          <w:ilvl w:val="1"/>
          <w:numId w:val="4"/>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Оформление текстовой части пояснительной записки проекта должно соответствовать прилагаемой ниже форме:</w:t>
      </w:r>
    </w:p>
    <w:p w:rsidR="00031045" w:rsidRPr="0010678C" w:rsidRDefault="00031045" w:rsidP="0010678C">
      <w:pPr>
        <w:pStyle w:val="a7"/>
        <w:numPr>
          <w:ilvl w:val="2"/>
          <w:numId w:val="4"/>
        </w:numPr>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ОГЛАВЛЕНИЕ. №№ п/п Содержание страниц.</w:t>
      </w:r>
    </w:p>
    <w:p w:rsidR="00031045" w:rsidRPr="0010678C" w:rsidRDefault="00031045" w:rsidP="0010678C">
      <w:pPr>
        <w:pStyle w:val="a7"/>
        <w:numPr>
          <w:ilvl w:val="2"/>
          <w:numId w:val="4"/>
        </w:numPr>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ОБЩИЕ СВЕДЕНИЯ. Введение Наименование работы Заказчик Исполнитель Сроки проектирования, календарный план с этапами выполнения работ. Основание для проектирования. Стадийность проектирования. Характеристика объекта проектирования.</w:t>
      </w:r>
    </w:p>
    <w:p w:rsidR="00031045" w:rsidRPr="0010678C" w:rsidRDefault="00031045" w:rsidP="0010678C">
      <w:pPr>
        <w:pStyle w:val="a7"/>
        <w:numPr>
          <w:ilvl w:val="2"/>
          <w:numId w:val="4"/>
        </w:numPr>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НАЗНАЧЕНИЕ И ЦЕЛИ СОЗДАНИЯ СИСТЕМ СПС и СОУЭ. Назначение систем. Цели создания систем.</w:t>
      </w:r>
    </w:p>
    <w:p w:rsidR="00031045" w:rsidRPr="0010678C" w:rsidRDefault="00031045" w:rsidP="0010678C">
      <w:pPr>
        <w:pStyle w:val="a7"/>
        <w:numPr>
          <w:ilvl w:val="2"/>
          <w:numId w:val="4"/>
        </w:numPr>
        <w:spacing w:after="0" w:line="0" w:lineRule="atLeast"/>
        <w:ind w:left="0" w:firstLine="709"/>
        <w:contextualSpacing w:val="0"/>
        <w:jc w:val="both"/>
        <w:rPr>
          <w:rFonts w:ascii="Times New Roman" w:eastAsia="Times New Roman" w:hAnsi="Times New Roman" w:cs="Times New Roman"/>
          <w:color w:val="000000"/>
          <w:sz w:val="21"/>
          <w:szCs w:val="21"/>
          <w:lang w:eastAsia="ru-RU"/>
        </w:rPr>
      </w:pPr>
      <w:r w:rsidRPr="0010678C">
        <w:rPr>
          <w:rFonts w:ascii="Times New Roman" w:eastAsia="Times New Roman" w:hAnsi="Times New Roman" w:cs="Times New Roman"/>
          <w:color w:val="000000"/>
          <w:sz w:val="21"/>
          <w:szCs w:val="21"/>
          <w:lang w:eastAsia="ru-RU"/>
        </w:rPr>
        <w:t>ТРЕБОВАНИЯ К СИСТЕМАМ. Автоматическая установка пожарной сигнализации (АУПС). Система оповещения о пожаре и управления эвакуацией (СОУЭ).</w:t>
      </w:r>
    </w:p>
    <w:p w:rsidR="00031045" w:rsidRPr="0010678C" w:rsidRDefault="00031045" w:rsidP="0010678C">
      <w:pPr>
        <w:spacing w:line="0" w:lineRule="atLeast"/>
        <w:ind w:firstLine="709"/>
        <w:jc w:val="both"/>
        <w:rPr>
          <w:sz w:val="21"/>
          <w:szCs w:val="21"/>
        </w:rPr>
      </w:pPr>
      <w:r w:rsidRPr="0010678C">
        <w:rPr>
          <w:color w:val="000000"/>
          <w:sz w:val="21"/>
          <w:szCs w:val="21"/>
        </w:rPr>
        <w:t xml:space="preserve"> Система электроснабжения технических средств СПС и СОУЭ (СЭ ТСО). Требования к программе или программному изделию. Требования к программной документации. Технико-экономические показатели. Стандартизация и унификация. Обслуживание и ремонт. Продолжительность и непрерывность работы оборудования. Эргономика и техническая эстетика. Средства защиты от внешних воздействий.</w:t>
      </w:r>
    </w:p>
    <w:p w:rsidR="00031045" w:rsidRPr="0010678C" w:rsidRDefault="00031045" w:rsidP="0010678C">
      <w:pPr>
        <w:pStyle w:val="a7"/>
        <w:numPr>
          <w:ilvl w:val="2"/>
          <w:numId w:val="4"/>
        </w:numPr>
        <w:spacing w:after="0" w:line="0" w:lineRule="atLeast"/>
        <w:ind w:left="0" w:firstLine="709"/>
        <w:contextualSpacing w:val="0"/>
        <w:jc w:val="both"/>
        <w:rPr>
          <w:rFonts w:ascii="Times New Roman" w:eastAsia="Times New Roman" w:hAnsi="Times New Roman" w:cs="Times New Roman"/>
          <w:sz w:val="21"/>
          <w:szCs w:val="21"/>
          <w:lang w:eastAsia="ru-RU"/>
        </w:rPr>
      </w:pPr>
      <w:r w:rsidRPr="0010678C">
        <w:rPr>
          <w:rFonts w:ascii="Times New Roman" w:eastAsia="Times New Roman" w:hAnsi="Times New Roman" w:cs="Times New Roman"/>
          <w:color w:val="000000"/>
          <w:sz w:val="21"/>
          <w:szCs w:val="21"/>
          <w:lang w:eastAsia="ru-RU"/>
        </w:rPr>
        <w:t>СОСТАВ И СОДЕРЖАНИЕ РАБОТ ПО СОЗДАНИЮ СИСТЕМ СПС и СОУЭ Система пожарной сигнализации (СПС). Система оповещения о пожаре и эвакуации людей (СОУЭ). Система электроснабжения технических средств СПС и СОУЭ (СЭ ТСО).</w:t>
      </w:r>
    </w:p>
    <w:p w:rsidR="00031045" w:rsidRPr="0010678C" w:rsidRDefault="00031045" w:rsidP="0010678C">
      <w:pPr>
        <w:spacing w:line="0" w:lineRule="atLeast"/>
        <w:ind w:firstLine="709"/>
        <w:jc w:val="both"/>
        <w:rPr>
          <w:color w:val="000000"/>
          <w:sz w:val="21"/>
          <w:szCs w:val="21"/>
        </w:rPr>
      </w:pPr>
      <w:r w:rsidRPr="0010678C">
        <w:rPr>
          <w:color w:val="000000"/>
          <w:sz w:val="21"/>
          <w:szCs w:val="21"/>
        </w:rPr>
        <w:t>4.2.6. ТРЕБОВАНИЯ К СОСТАВУ И СОДЕРЖАНИЮ РАБОТ ПО ПОДГОТОВКЕ ОБЪЕКТА К ВВОДУ В ДЕЙСТВИЕ СИСТЕМ. Общие положения. Подготовка помещений для проведения строительно-монтажных работ. Подготовка оборудования для проведения строительно-монтажных работ. Проведение строительно-монтажных работ. Проведение пуско-наладочных работ. Проведение организационных работ. Контроль и испытания систем. Порядок контроля и приемки систем. Обучение персонала.</w:t>
      </w:r>
    </w:p>
    <w:p w:rsidR="00031045" w:rsidRPr="0010678C" w:rsidRDefault="00031045" w:rsidP="0010678C">
      <w:pPr>
        <w:spacing w:line="0" w:lineRule="atLeast"/>
        <w:ind w:firstLine="709"/>
        <w:jc w:val="both"/>
        <w:rPr>
          <w:color w:val="000000"/>
          <w:sz w:val="21"/>
          <w:szCs w:val="21"/>
        </w:rPr>
      </w:pPr>
      <w:r w:rsidRPr="0010678C">
        <w:rPr>
          <w:color w:val="000000"/>
          <w:sz w:val="21"/>
          <w:szCs w:val="21"/>
        </w:rPr>
        <w:t xml:space="preserve"> 4.2.7. ПОРЯДОК КОНТРОЛЯ И ПРИЕМКИ СИСТЕМ.  Приборы для тестирования. Процедура тестирования. Общие положения. Программы и методики испытаний. Общие требования к условиям, обеспечению и проведению испытаний. Требования безопасности. Определяемые характеристики и точность их измерения. Методы испытаний и измерений характеристик. Отчетность.</w:t>
      </w:r>
    </w:p>
    <w:p w:rsidR="00031045" w:rsidRPr="0010678C" w:rsidRDefault="00031045" w:rsidP="0010678C">
      <w:pPr>
        <w:spacing w:line="0" w:lineRule="atLeast"/>
        <w:ind w:firstLine="709"/>
        <w:jc w:val="both"/>
        <w:rPr>
          <w:color w:val="000000"/>
          <w:sz w:val="21"/>
          <w:szCs w:val="21"/>
        </w:rPr>
      </w:pPr>
      <w:r w:rsidRPr="0010678C">
        <w:rPr>
          <w:color w:val="000000"/>
          <w:sz w:val="21"/>
          <w:szCs w:val="21"/>
        </w:rPr>
        <w:t>4.2.8. ТРЕБОВАНИЯ К ДОКУМЕНТИРОВАНИЮ.</w:t>
      </w:r>
    </w:p>
    <w:p w:rsidR="00031045" w:rsidRPr="0010678C" w:rsidRDefault="00031045" w:rsidP="0010678C">
      <w:pPr>
        <w:spacing w:line="0" w:lineRule="atLeast"/>
        <w:ind w:firstLine="709"/>
        <w:jc w:val="both"/>
        <w:rPr>
          <w:color w:val="000000"/>
          <w:sz w:val="21"/>
          <w:szCs w:val="21"/>
        </w:rPr>
      </w:pPr>
      <w:r w:rsidRPr="0010678C">
        <w:rPr>
          <w:color w:val="000000"/>
          <w:sz w:val="21"/>
          <w:szCs w:val="21"/>
        </w:rPr>
        <w:t>4.2.9. ОСОБЫЕ УСЛОВИЯ. Гарантийные обязательства.</w:t>
      </w:r>
    </w:p>
    <w:p w:rsidR="00031045" w:rsidRPr="0010678C" w:rsidRDefault="00031045" w:rsidP="0010678C">
      <w:pPr>
        <w:spacing w:line="0" w:lineRule="atLeast"/>
        <w:ind w:firstLine="709"/>
        <w:jc w:val="both"/>
        <w:rPr>
          <w:color w:val="000000"/>
          <w:sz w:val="21"/>
          <w:szCs w:val="21"/>
        </w:rPr>
      </w:pPr>
      <w:r w:rsidRPr="0010678C">
        <w:rPr>
          <w:color w:val="000000"/>
          <w:sz w:val="21"/>
          <w:szCs w:val="21"/>
        </w:rPr>
        <w:t>4.2.10. ИСТОЧНИКИ РАЗРАБОТКИ</w:t>
      </w:r>
    </w:p>
    <w:p w:rsidR="00031045" w:rsidRPr="0010678C" w:rsidRDefault="00031045" w:rsidP="0010678C">
      <w:pPr>
        <w:spacing w:line="0" w:lineRule="atLeast"/>
        <w:ind w:firstLine="709"/>
        <w:jc w:val="both"/>
        <w:rPr>
          <w:color w:val="000000"/>
          <w:sz w:val="21"/>
          <w:szCs w:val="21"/>
        </w:rPr>
      </w:pPr>
      <w:r w:rsidRPr="0010678C">
        <w:rPr>
          <w:color w:val="000000"/>
          <w:sz w:val="21"/>
          <w:szCs w:val="21"/>
        </w:rPr>
        <w:t>4.2.11. ПРИЛОЖЕНИЯ</w:t>
      </w:r>
    </w:p>
    <w:p w:rsidR="00031045" w:rsidRPr="0010678C" w:rsidRDefault="00031045" w:rsidP="0010678C">
      <w:pPr>
        <w:spacing w:line="0" w:lineRule="atLeast"/>
        <w:ind w:firstLine="709"/>
        <w:jc w:val="both"/>
        <w:rPr>
          <w:color w:val="000000"/>
          <w:sz w:val="21"/>
          <w:szCs w:val="21"/>
        </w:rPr>
      </w:pPr>
    </w:p>
    <w:p w:rsidR="00031045" w:rsidRPr="0010678C" w:rsidRDefault="00031045" w:rsidP="0010678C">
      <w:pPr>
        <w:spacing w:line="0" w:lineRule="atLeast"/>
        <w:ind w:firstLine="709"/>
        <w:jc w:val="both"/>
        <w:rPr>
          <w:sz w:val="21"/>
          <w:szCs w:val="21"/>
        </w:rPr>
      </w:pPr>
      <w:r w:rsidRPr="0010678C">
        <w:rPr>
          <w:b/>
          <w:bCs/>
          <w:color w:val="000000"/>
          <w:sz w:val="21"/>
          <w:szCs w:val="21"/>
        </w:rPr>
        <w:t>5. Гарантийные обязательства.</w:t>
      </w:r>
    </w:p>
    <w:p w:rsidR="00031045" w:rsidRPr="0010678C" w:rsidRDefault="00031045" w:rsidP="0010678C">
      <w:pPr>
        <w:spacing w:line="0" w:lineRule="atLeast"/>
        <w:ind w:firstLine="709"/>
        <w:jc w:val="both"/>
        <w:rPr>
          <w:color w:val="000000"/>
          <w:sz w:val="21"/>
          <w:szCs w:val="21"/>
        </w:rPr>
      </w:pPr>
      <w:r w:rsidRPr="0010678C">
        <w:rPr>
          <w:color w:val="000000"/>
          <w:sz w:val="21"/>
          <w:szCs w:val="21"/>
        </w:rPr>
        <w:t>5.1. Гарантии качества распространяются на все услуги, оказанные Исполнителем.</w:t>
      </w:r>
    </w:p>
    <w:p w:rsidR="00031045" w:rsidRPr="0010678C" w:rsidRDefault="00031045" w:rsidP="0010678C">
      <w:pPr>
        <w:spacing w:line="0" w:lineRule="atLeast"/>
        <w:ind w:firstLine="709"/>
        <w:jc w:val="both"/>
        <w:rPr>
          <w:color w:val="000000"/>
          <w:sz w:val="21"/>
          <w:szCs w:val="21"/>
        </w:rPr>
      </w:pPr>
      <w:r w:rsidRPr="0010678C">
        <w:rPr>
          <w:color w:val="000000"/>
          <w:sz w:val="21"/>
          <w:szCs w:val="21"/>
        </w:rPr>
        <w:t>5.2. Исполнитель несет ответственность за ненадлежащее составление технической документации, включая недостатки, обнаруженные впоследствии в ходе выполнения работ¸ а также в процессе эксплуатации объекта.</w:t>
      </w:r>
    </w:p>
    <w:p w:rsidR="00031045" w:rsidRPr="0010678C" w:rsidRDefault="00031045"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A8185E" w:rsidRPr="0010678C" w:rsidRDefault="00A8185E" w:rsidP="0010678C">
      <w:pPr>
        <w:spacing w:line="0" w:lineRule="atLeast"/>
        <w:rPr>
          <w:color w:val="000000"/>
          <w:sz w:val="21"/>
          <w:szCs w:val="21"/>
        </w:rPr>
      </w:pPr>
    </w:p>
    <w:p w:rsidR="0010678C" w:rsidRPr="0010678C" w:rsidRDefault="0010678C" w:rsidP="0010678C">
      <w:pPr>
        <w:spacing w:line="0" w:lineRule="atLeast"/>
        <w:rPr>
          <w:color w:val="000000"/>
          <w:sz w:val="21"/>
          <w:szCs w:val="21"/>
        </w:rPr>
      </w:pPr>
    </w:p>
    <w:p w:rsidR="0010678C" w:rsidRPr="0010678C" w:rsidRDefault="0010678C" w:rsidP="0010678C">
      <w:pPr>
        <w:spacing w:line="0" w:lineRule="atLeast"/>
        <w:rPr>
          <w:color w:val="000000"/>
          <w:sz w:val="21"/>
          <w:szCs w:val="21"/>
        </w:rPr>
      </w:pPr>
    </w:p>
    <w:p w:rsidR="0010678C" w:rsidRPr="0010678C" w:rsidRDefault="0010678C" w:rsidP="0010678C">
      <w:pPr>
        <w:spacing w:line="0" w:lineRule="atLeast"/>
        <w:rPr>
          <w:color w:val="000000"/>
          <w:sz w:val="21"/>
          <w:szCs w:val="21"/>
        </w:rPr>
      </w:pPr>
    </w:p>
    <w:p w:rsidR="0010678C" w:rsidRPr="0010678C" w:rsidRDefault="0010678C" w:rsidP="0010678C">
      <w:pPr>
        <w:spacing w:line="0" w:lineRule="atLeast"/>
        <w:rPr>
          <w:color w:val="000000"/>
          <w:sz w:val="21"/>
          <w:szCs w:val="21"/>
        </w:rPr>
      </w:pPr>
    </w:p>
    <w:p w:rsidR="00031045" w:rsidRPr="0010678C" w:rsidRDefault="00031045" w:rsidP="0010678C">
      <w:pPr>
        <w:spacing w:line="0" w:lineRule="atLeast"/>
        <w:ind w:firstLine="709"/>
        <w:jc w:val="right"/>
        <w:rPr>
          <w:rFonts w:eastAsia="Calibri"/>
          <w:b/>
          <w:sz w:val="21"/>
          <w:szCs w:val="21"/>
          <w:lang w:eastAsia="en-US"/>
        </w:rPr>
      </w:pPr>
    </w:p>
    <w:p w:rsidR="00031045" w:rsidRPr="0010678C" w:rsidRDefault="00031045" w:rsidP="0010678C">
      <w:pPr>
        <w:spacing w:line="0" w:lineRule="atLeast"/>
        <w:ind w:firstLine="709"/>
        <w:jc w:val="right"/>
        <w:rPr>
          <w:rFonts w:eastAsia="Calibri"/>
          <w:b/>
          <w:sz w:val="21"/>
          <w:szCs w:val="21"/>
          <w:lang w:eastAsia="en-US"/>
        </w:rPr>
      </w:pPr>
    </w:p>
    <w:p w:rsidR="00BE2434" w:rsidRPr="0010678C" w:rsidRDefault="00BE2434" w:rsidP="0010678C">
      <w:pPr>
        <w:spacing w:line="0" w:lineRule="atLeast"/>
        <w:ind w:firstLine="709"/>
        <w:jc w:val="right"/>
        <w:rPr>
          <w:rFonts w:eastAsia="Calibri"/>
          <w:sz w:val="21"/>
          <w:szCs w:val="21"/>
          <w:lang w:eastAsia="en-US"/>
        </w:rPr>
      </w:pPr>
      <w:r w:rsidRPr="0010678C">
        <w:rPr>
          <w:rFonts w:eastAsia="Calibri"/>
          <w:sz w:val="21"/>
          <w:szCs w:val="21"/>
          <w:lang w:eastAsia="en-US"/>
        </w:rPr>
        <w:t>Приложение №1</w:t>
      </w:r>
    </w:p>
    <w:p w:rsidR="00BE2434" w:rsidRPr="0010678C" w:rsidRDefault="00BE2434" w:rsidP="0010678C">
      <w:pPr>
        <w:spacing w:line="0" w:lineRule="atLeast"/>
        <w:ind w:firstLine="709"/>
        <w:jc w:val="right"/>
        <w:rPr>
          <w:color w:val="000000"/>
          <w:sz w:val="21"/>
          <w:szCs w:val="21"/>
        </w:rPr>
      </w:pPr>
      <w:r w:rsidRPr="0010678C">
        <w:rPr>
          <w:color w:val="000000"/>
          <w:sz w:val="21"/>
          <w:szCs w:val="21"/>
        </w:rPr>
        <w:t xml:space="preserve">к техническому заданию </w:t>
      </w:r>
    </w:p>
    <w:p w:rsidR="00BE2434" w:rsidRPr="0010678C" w:rsidRDefault="00BE2434" w:rsidP="0010678C">
      <w:pPr>
        <w:spacing w:line="0" w:lineRule="atLeast"/>
        <w:jc w:val="both"/>
        <w:rPr>
          <w:b/>
          <w:color w:val="000000"/>
          <w:sz w:val="21"/>
          <w:szCs w:val="21"/>
        </w:rPr>
      </w:pPr>
    </w:p>
    <w:p w:rsidR="00BE2434" w:rsidRPr="0010678C" w:rsidRDefault="00BE2434" w:rsidP="0010678C">
      <w:pPr>
        <w:spacing w:line="0" w:lineRule="atLeast"/>
        <w:ind w:firstLine="709"/>
        <w:jc w:val="center"/>
        <w:rPr>
          <w:b/>
          <w:color w:val="0000FF"/>
          <w:sz w:val="21"/>
          <w:szCs w:val="21"/>
        </w:rPr>
      </w:pPr>
      <w:r w:rsidRPr="0010678C">
        <w:rPr>
          <w:b/>
          <w:color w:val="0000FF"/>
          <w:sz w:val="21"/>
          <w:szCs w:val="21"/>
        </w:rPr>
        <w:t>Документы, регламентирующие оборудование зданий (помещений) СПС</w:t>
      </w:r>
      <w:r w:rsidR="0010678C" w:rsidRPr="0010678C">
        <w:rPr>
          <w:b/>
          <w:color w:val="0000FF"/>
          <w:sz w:val="21"/>
          <w:szCs w:val="21"/>
        </w:rPr>
        <w:t xml:space="preserve"> и СОУЭ</w:t>
      </w:r>
    </w:p>
    <w:p w:rsidR="0010678C" w:rsidRPr="0010678C" w:rsidRDefault="0010678C" w:rsidP="0010678C">
      <w:pPr>
        <w:spacing w:line="0" w:lineRule="atLeast"/>
        <w:ind w:firstLine="709"/>
        <w:jc w:val="center"/>
        <w:rPr>
          <w:b/>
          <w:color w:val="000000"/>
          <w:sz w:val="21"/>
          <w:szCs w:val="21"/>
        </w:rPr>
      </w:pPr>
    </w:p>
    <w:p w:rsidR="00BE2434" w:rsidRPr="0010678C" w:rsidRDefault="00BE2434" w:rsidP="0010678C">
      <w:pPr>
        <w:spacing w:line="0" w:lineRule="atLeast"/>
        <w:ind w:firstLine="709"/>
        <w:jc w:val="both"/>
        <w:rPr>
          <w:sz w:val="21"/>
          <w:szCs w:val="21"/>
        </w:rPr>
      </w:pPr>
      <w:r w:rsidRPr="0010678C">
        <w:rPr>
          <w:sz w:val="21"/>
          <w:szCs w:val="21"/>
        </w:rPr>
        <w:t>При разработке проекта применить следующие документы:</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Федеральный закон 123-Ф3 «Технический регламент о требованиях пожарной безопасности».</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 xml:space="preserve">Федеральный закон 384-Ф3 «Технический регламент </w:t>
      </w:r>
      <w:r w:rsidRPr="0010678C">
        <w:rPr>
          <w:rFonts w:eastAsia="Calibri"/>
          <w:bCs/>
          <w:sz w:val="21"/>
          <w:szCs w:val="21"/>
          <w:lang w:eastAsia="en-US"/>
        </w:rPr>
        <w:t>о безопасности зданий и сооружений»</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РД 25</w:t>
      </w:r>
      <w:r w:rsidRPr="0010678C">
        <w:rPr>
          <w:sz w:val="21"/>
          <w:szCs w:val="21"/>
        </w:rPr>
        <w:tab/>
        <w:t>952-90. «Системы автоматические пожаротушения, пожарной, охранной и охранно-пожарной сигнализации. Порядок разработки задания на проектирование».</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РД 78.145-93. «Системы и комплексы охранной, пожарной и охранно-пожарной сигнализации. Правила производства и приемки работ».</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ПУЭ. Правила устройства электроустановок</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МДС 81-35.2004. «Методика определения стоимости строительной продукции на территории Российской Федерации».</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Постановление Правительства РФ 16 февраля 2008 г. № 87 «О составе разделов проектной документации и требованиях к их содержанию».</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СП 31-110-2003 «Свод правил по проектированию и строительству. Проектирование и монтаж электроустановок жилых и общественных зданий».</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СП 5.13130.2009 «Системы противопожарной защиты. Установки пожарной сигнализации и пожаротушения автоматические. Нормы и правила проектирования»,</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СП</w:t>
      </w:r>
      <w:r w:rsidRPr="0010678C">
        <w:rPr>
          <w:sz w:val="21"/>
          <w:szCs w:val="21"/>
        </w:rPr>
        <w:tab/>
        <w:t>6.13130.2009 «Системы противопожарной защиты. Электрооборудование».</w:t>
      </w:r>
    </w:p>
    <w:p w:rsidR="00BE2434" w:rsidRPr="0010678C" w:rsidRDefault="00BE2434" w:rsidP="0010678C">
      <w:pPr>
        <w:numPr>
          <w:ilvl w:val="0"/>
          <w:numId w:val="3"/>
        </w:numPr>
        <w:spacing w:line="0" w:lineRule="atLeast"/>
        <w:ind w:firstLine="709"/>
        <w:jc w:val="both"/>
        <w:rPr>
          <w:sz w:val="21"/>
          <w:szCs w:val="21"/>
        </w:rPr>
      </w:pPr>
      <w:r w:rsidRPr="0010678C">
        <w:rPr>
          <w:sz w:val="21"/>
          <w:szCs w:val="21"/>
        </w:rPr>
        <w:t>СП 3.13130.2009 «Системы противопожарной защиты. Система оповещения и управления эвакуацией людей при пожаре. Требования пожарной безопасности».</w:t>
      </w:r>
    </w:p>
    <w:p w:rsidR="00BE2434" w:rsidRPr="0010678C" w:rsidRDefault="00BE2434" w:rsidP="0010678C">
      <w:pPr>
        <w:numPr>
          <w:ilvl w:val="0"/>
          <w:numId w:val="3"/>
        </w:numPr>
        <w:spacing w:line="0" w:lineRule="atLeast"/>
        <w:ind w:firstLine="709"/>
        <w:jc w:val="both"/>
        <w:rPr>
          <w:sz w:val="21"/>
          <w:szCs w:val="21"/>
        </w:rPr>
      </w:pPr>
      <w:r w:rsidRPr="0010678C">
        <w:rPr>
          <w:color w:val="000000"/>
          <w:sz w:val="21"/>
          <w:szCs w:val="21"/>
        </w:rPr>
        <w:t>Стандарт организации. «Проектирование противопожарной защиты объектов электросетевого комплекса ОАО «Россети», СТО 34.01-27.3-002-2014.</w:t>
      </w:r>
    </w:p>
    <w:p w:rsidR="00BE2434" w:rsidRPr="0010678C" w:rsidRDefault="00BE2434" w:rsidP="0010678C">
      <w:pPr>
        <w:spacing w:line="0" w:lineRule="atLeast"/>
        <w:ind w:firstLine="709"/>
        <w:jc w:val="both"/>
        <w:rPr>
          <w:rFonts w:eastAsia="Calibri"/>
          <w:sz w:val="21"/>
          <w:szCs w:val="21"/>
          <w:lang w:eastAsia="en-US"/>
        </w:rPr>
      </w:pPr>
    </w:p>
    <w:p w:rsidR="00BE2434" w:rsidRPr="0010678C" w:rsidRDefault="00BE2434" w:rsidP="0010678C">
      <w:pPr>
        <w:spacing w:line="0" w:lineRule="atLeast"/>
        <w:ind w:firstLine="709"/>
        <w:jc w:val="both"/>
        <w:rPr>
          <w:rFonts w:eastAsia="Calibri"/>
          <w:sz w:val="21"/>
          <w:szCs w:val="21"/>
          <w:lang w:eastAsia="en-US"/>
        </w:rPr>
        <w:sectPr w:rsidR="00BE2434" w:rsidRPr="0010678C" w:rsidSect="00BE2434">
          <w:footerReference w:type="default" r:id="rId9"/>
          <w:pgSz w:w="11906" w:h="16838"/>
          <w:pgMar w:top="1134" w:right="567" w:bottom="1134" w:left="1418" w:header="709" w:footer="709" w:gutter="0"/>
          <w:cols w:space="708"/>
          <w:docGrid w:linePitch="360"/>
        </w:sectPr>
      </w:pPr>
    </w:p>
    <w:p w:rsidR="00BE2434" w:rsidRPr="0010678C" w:rsidRDefault="00BE2434" w:rsidP="0010678C">
      <w:pPr>
        <w:spacing w:line="0" w:lineRule="atLeast"/>
        <w:ind w:firstLine="709"/>
        <w:jc w:val="right"/>
        <w:rPr>
          <w:rFonts w:eastAsia="Calibri"/>
          <w:sz w:val="21"/>
          <w:szCs w:val="21"/>
          <w:lang w:eastAsia="en-US"/>
        </w:rPr>
      </w:pPr>
      <w:r w:rsidRPr="0010678C">
        <w:rPr>
          <w:rFonts w:eastAsia="Calibri"/>
          <w:sz w:val="21"/>
          <w:szCs w:val="21"/>
          <w:lang w:eastAsia="en-US"/>
        </w:rPr>
        <w:t>Приложение № 2</w:t>
      </w:r>
    </w:p>
    <w:p w:rsidR="00BE2434" w:rsidRPr="0010678C" w:rsidRDefault="00BE2434" w:rsidP="0010678C">
      <w:pPr>
        <w:spacing w:line="0" w:lineRule="atLeast"/>
        <w:ind w:firstLine="709"/>
        <w:jc w:val="right"/>
        <w:rPr>
          <w:sz w:val="21"/>
          <w:szCs w:val="21"/>
        </w:rPr>
      </w:pPr>
      <w:r w:rsidRPr="0010678C">
        <w:rPr>
          <w:color w:val="000000"/>
          <w:sz w:val="21"/>
          <w:szCs w:val="21"/>
        </w:rPr>
        <w:t xml:space="preserve">к техническому заданию </w:t>
      </w:r>
    </w:p>
    <w:p w:rsidR="00BE2434" w:rsidRPr="0010678C" w:rsidRDefault="00BE2434" w:rsidP="0010678C">
      <w:pPr>
        <w:spacing w:line="0" w:lineRule="atLeast"/>
        <w:rPr>
          <w:b/>
          <w:color w:val="000000"/>
          <w:sz w:val="21"/>
          <w:szCs w:val="21"/>
        </w:rPr>
      </w:pPr>
    </w:p>
    <w:p w:rsidR="00BE2434" w:rsidRPr="0010678C" w:rsidRDefault="00BE2434" w:rsidP="0010678C">
      <w:pPr>
        <w:spacing w:line="0" w:lineRule="atLeast"/>
        <w:ind w:firstLine="709"/>
        <w:jc w:val="center"/>
        <w:rPr>
          <w:b/>
          <w:color w:val="0000FF"/>
          <w:sz w:val="21"/>
          <w:szCs w:val="21"/>
        </w:rPr>
      </w:pPr>
      <w:r w:rsidRPr="0010678C">
        <w:rPr>
          <w:b/>
          <w:color w:val="0000FF"/>
          <w:sz w:val="21"/>
          <w:szCs w:val="21"/>
        </w:rPr>
        <w:t xml:space="preserve">Требования к составу </w:t>
      </w:r>
      <w:r w:rsidR="0010678C" w:rsidRPr="0010678C">
        <w:rPr>
          <w:b/>
          <w:color w:val="0000FF"/>
          <w:sz w:val="21"/>
          <w:szCs w:val="21"/>
        </w:rPr>
        <w:t>разделов проектной документации</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Проектная документация должна состоять из текстовой и графической частей.</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Текстовая часть должна содержать сведения в отношении объекта производства работ по Проекту, описание принятых технических и иных решений, пояснения, ссылки на нормативные и (или) технические документы, используемые при подготовке проектной документации и результаты расчетов, обосновывающие принятые решения.</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В целях реализации в процессе работ по Проекту архитектурных, технических и технологических решений, содержащихся в проектной документации на объекты Проекта, разрабатывается рабочая документация, состоящая из документов в текстовой форме, рабочих чертежей, спецификации оборудования и изделий, сметной документации.</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Проектная</w:t>
      </w:r>
      <w:r w:rsidRPr="0010678C">
        <w:rPr>
          <w:color w:val="000000"/>
          <w:sz w:val="21"/>
          <w:szCs w:val="21"/>
        </w:rPr>
        <w:tab/>
        <w:t>документация в отношении отдельного этапа, системы Проекта разрабатывается в объеме, необходимом для осуществления этого этапа, реализации системы.</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Под этапом Проекта понимается производство работ на одном из объектов Проекта, если такой объект может быть введен в эксплуатацию и эксплуатироваться автономно, а также производство работ в части объекта Проекта, которая может быть введена в эксплуатацию и эксплуатироваться автономно.</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При разработке проекта:</w:t>
      </w:r>
    </w:p>
    <w:p w:rsidR="00BE2434" w:rsidRPr="0010678C" w:rsidRDefault="00BE2434" w:rsidP="0010678C">
      <w:pPr>
        <w:spacing w:line="0" w:lineRule="atLeast"/>
        <w:ind w:left="142" w:firstLine="992"/>
        <w:jc w:val="both"/>
        <w:rPr>
          <w:color w:val="000000"/>
          <w:sz w:val="21"/>
          <w:szCs w:val="21"/>
        </w:rPr>
      </w:pPr>
      <w:r w:rsidRPr="0010678C">
        <w:rPr>
          <w:color w:val="000000"/>
          <w:sz w:val="21"/>
          <w:szCs w:val="21"/>
        </w:rPr>
        <w:t>- Выполнить сбор исходных данных для проектирования, не перечисленных в настоящем задании.</w:t>
      </w:r>
    </w:p>
    <w:p w:rsidR="00BE2434" w:rsidRPr="0010678C" w:rsidRDefault="00BE2434" w:rsidP="0010678C">
      <w:pPr>
        <w:spacing w:line="0" w:lineRule="atLeast"/>
        <w:ind w:left="142" w:firstLine="992"/>
        <w:jc w:val="both"/>
        <w:rPr>
          <w:color w:val="000000"/>
          <w:sz w:val="21"/>
          <w:szCs w:val="21"/>
        </w:rPr>
      </w:pPr>
      <w:r w:rsidRPr="0010678C">
        <w:rPr>
          <w:color w:val="000000"/>
          <w:sz w:val="21"/>
          <w:szCs w:val="21"/>
        </w:rPr>
        <w:t>- Составить ведомости материальных ресурсов и технических параметров оборудования и материалов.</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Разработать проект, включая проектные материалы с обоснованием принятых технических решений, объемов работ и сметной стоимости, согласованные с Заказчиком:</w:t>
      </w:r>
    </w:p>
    <w:p w:rsidR="00BE2434" w:rsidRPr="0010678C" w:rsidRDefault="00BE2434" w:rsidP="0010678C">
      <w:pPr>
        <w:spacing w:line="0" w:lineRule="atLeast"/>
        <w:ind w:left="142" w:firstLine="992"/>
        <w:jc w:val="both"/>
        <w:rPr>
          <w:color w:val="000000"/>
          <w:sz w:val="21"/>
          <w:szCs w:val="21"/>
        </w:rPr>
      </w:pPr>
      <w:r w:rsidRPr="0010678C">
        <w:rPr>
          <w:color w:val="000000"/>
          <w:sz w:val="21"/>
          <w:szCs w:val="21"/>
        </w:rPr>
        <w:t>- Участвовать без дополнительной оплаты в рассмотрении проекта заказчиком в установленном им порядке, представлять пояснения, документы и обоснования по требованию, вносить в проект по результатам рассмотрения у заказчика изменения и дополнения, не противоречащие данному заданию.</w:t>
      </w:r>
    </w:p>
    <w:p w:rsidR="00BE2434" w:rsidRPr="0010678C" w:rsidRDefault="00BE2434" w:rsidP="0010678C">
      <w:pPr>
        <w:spacing w:line="0" w:lineRule="atLeast"/>
        <w:ind w:left="142" w:firstLine="992"/>
        <w:jc w:val="both"/>
        <w:rPr>
          <w:color w:val="000000"/>
          <w:sz w:val="21"/>
          <w:szCs w:val="21"/>
        </w:rPr>
      </w:pPr>
      <w:r w:rsidRPr="0010678C">
        <w:rPr>
          <w:color w:val="000000"/>
          <w:sz w:val="21"/>
          <w:szCs w:val="21"/>
        </w:rPr>
        <w:t>- Проектные решения должны отвечать требованиям основных документов, приведенных в Приложении 2.</w:t>
      </w:r>
    </w:p>
    <w:p w:rsidR="00BE2434" w:rsidRPr="0010678C" w:rsidRDefault="00BE2434" w:rsidP="0010678C">
      <w:pPr>
        <w:numPr>
          <w:ilvl w:val="0"/>
          <w:numId w:val="10"/>
        </w:numPr>
        <w:spacing w:line="0" w:lineRule="atLeast"/>
        <w:ind w:left="142" w:firstLine="992"/>
        <w:jc w:val="both"/>
        <w:rPr>
          <w:sz w:val="21"/>
          <w:szCs w:val="21"/>
        </w:rPr>
      </w:pPr>
      <w:r w:rsidRPr="0010678C">
        <w:rPr>
          <w:color w:val="000000"/>
          <w:sz w:val="21"/>
          <w:szCs w:val="21"/>
        </w:rPr>
        <w:t>Применение зарубежных машин, механизмов, оборудования, материалов, конструкций и технологий при отсутствии отечественных аналогов согласовывать с Заказчиком, представлять рекомендации по их применению.</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При разработке проектно-сметной документации использовать программный комплекс, прошедший подтверждение соответствия в порядке, установленном действующим законодательством (принять по согласованию с Заказчиком).</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Включить при разработке сметной документации затраты (расходы) на переустройство коммуникаций (демонтажные работы).</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План трасс коммуникаций в защищаемых помещениях административного здания выполнить масштабе 1:100.</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В составе проектной документации выделить в отдельные книги: проектную документацию и сметную документацию.</w:t>
      </w:r>
    </w:p>
    <w:p w:rsidR="00BE2434" w:rsidRPr="0010678C" w:rsidRDefault="00BE2434" w:rsidP="0010678C">
      <w:pPr>
        <w:numPr>
          <w:ilvl w:val="0"/>
          <w:numId w:val="10"/>
        </w:numPr>
        <w:spacing w:line="0" w:lineRule="atLeast"/>
        <w:ind w:left="142" w:firstLine="992"/>
        <w:jc w:val="both"/>
        <w:rPr>
          <w:color w:val="000000"/>
          <w:sz w:val="21"/>
          <w:szCs w:val="21"/>
        </w:rPr>
      </w:pPr>
      <w:r w:rsidRPr="0010678C">
        <w:rPr>
          <w:color w:val="000000"/>
          <w:sz w:val="21"/>
          <w:szCs w:val="21"/>
        </w:rPr>
        <w:t>Проектная документация передается Заказчику в книгах в 2-х экземплярах и на электронном носителе в срок по установленному в договоре графику.</w:t>
      </w:r>
    </w:p>
    <w:p w:rsidR="00BE2434" w:rsidRPr="0010678C" w:rsidRDefault="00BE2434" w:rsidP="0010678C">
      <w:pPr>
        <w:spacing w:line="0" w:lineRule="atLeast"/>
        <w:ind w:left="142" w:firstLine="992"/>
        <w:jc w:val="both"/>
        <w:rPr>
          <w:b/>
          <w:color w:val="000000" w:themeColor="text1"/>
          <w:sz w:val="21"/>
          <w:szCs w:val="21"/>
        </w:rPr>
        <w:sectPr w:rsidR="00BE2434" w:rsidRPr="0010678C" w:rsidSect="00BE2434">
          <w:pgSz w:w="11906" w:h="16838"/>
          <w:pgMar w:top="1134" w:right="567" w:bottom="1134" w:left="1418" w:header="709" w:footer="709" w:gutter="0"/>
          <w:cols w:space="708"/>
          <w:docGrid w:linePitch="360"/>
        </w:sectPr>
      </w:pPr>
    </w:p>
    <w:p w:rsidR="00BE2434" w:rsidRPr="0010678C" w:rsidRDefault="00BE2434" w:rsidP="0010678C">
      <w:pPr>
        <w:spacing w:line="0" w:lineRule="atLeast"/>
        <w:ind w:firstLine="709"/>
        <w:jc w:val="right"/>
        <w:rPr>
          <w:color w:val="000000"/>
          <w:sz w:val="21"/>
          <w:szCs w:val="21"/>
        </w:rPr>
      </w:pPr>
      <w:r w:rsidRPr="0010678C">
        <w:rPr>
          <w:color w:val="000000"/>
          <w:sz w:val="21"/>
          <w:szCs w:val="21"/>
        </w:rPr>
        <w:t>Приложение № 3</w:t>
      </w:r>
    </w:p>
    <w:p w:rsidR="00BE2434" w:rsidRPr="0010678C" w:rsidRDefault="00BE2434" w:rsidP="0010678C">
      <w:pPr>
        <w:spacing w:line="0" w:lineRule="atLeast"/>
        <w:ind w:firstLine="709"/>
        <w:jc w:val="right"/>
        <w:rPr>
          <w:rFonts w:eastAsia="Calibri"/>
          <w:sz w:val="21"/>
          <w:szCs w:val="21"/>
          <w:lang w:eastAsia="en-US"/>
        </w:rPr>
      </w:pPr>
      <w:r w:rsidRPr="0010678C">
        <w:rPr>
          <w:rFonts w:eastAsia="Calibri"/>
          <w:sz w:val="21"/>
          <w:szCs w:val="21"/>
          <w:lang w:eastAsia="en-US"/>
        </w:rPr>
        <w:t xml:space="preserve">к Техническому заданию </w:t>
      </w:r>
    </w:p>
    <w:p w:rsidR="00BE2434" w:rsidRPr="0010678C" w:rsidRDefault="00BE2434" w:rsidP="0010678C">
      <w:pPr>
        <w:spacing w:line="0" w:lineRule="atLeast"/>
        <w:ind w:firstLine="709"/>
        <w:jc w:val="both"/>
        <w:rPr>
          <w:color w:val="000000"/>
          <w:sz w:val="21"/>
          <w:szCs w:val="21"/>
        </w:rPr>
      </w:pPr>
    </w:p>
    <w:p w:rsidR="00BE2434" w:rsidRPr="0010678C" w:rsidRDefault="00BE2434" w:rsidP="0010678C">
      <w:pPr>
        <w:spacing w:line="0" w:lineRule="atLeast"/>
        <w:ind w:firstLine="709"/>
        <w:jc w:val="center"/>
        <w:rPr>
          <w:b/>
          <w:color w:val="000000"/>
          <w:sz w:val="21"/>
          <w:szCs w:val="21"/>
        </w:rPr>
      </w:pPr>
    </w:p>
    <w:p w:rsidR="00BE2434" w:rsidRPr="0010678C" w:rsidRDefault="00BE2434" w:rsidP="0010678C">
      <w:pPr>
        <w:spacing w:line="0" w:lineRule="atLeast"/>
        <w:ind w:firstLine="709"/>
        <w:jc w:val="center"/>
        <w:rPr>
          <w:b/>
          <w:color w:val="0000FF"/>
          <w:sz w:val="21"/>
          <w:szCs w:val="21"/>
        </w:rPr>
      </w:pPr>
      <w:r w:rsidRPr="0010678C">
        <w:rPr>
          <w:b/>
          <w:color w:val="0000FF"/>
          <w:sz w:val="21"/>
          <w:szCs w:val="21"/>
        </w:rPr>
        <w:t>Конструкт</w:t>
      </w:r>
      <w:r w:rsidR="0010678C" w:rsidRPr="0010678C">
        <w:rPr>
          <w:b/>
          <w:color w:val="0000FF"/>
          <w:sz w:val="21"/>
          <w:szCs w:val="21"/>
        </w:rPr>
        <w:t>ивно-технологические требования</w:t>
      </w:r>
    </w:p>
    <w:p w:rsidR="00BE2434" w:rsidRPr="0010678C" w:rsidRDefault="00BE2434" w:rsidP="0010678C">
      <w:pPr>
        <w:spacing w:line="0" w:lineRule="atLeast"/>
        <w:ind w:firstLine="567"/>
        <w:jc w:val="both"/>
        <w:rPr>
          <w:sz w:val="21"/>
          <w:szCs w:val="21"/>
        </w:rPr>
      </w:pPr>
      <w:r w:rsidRPr="0010678C">
        <w:rPr>
          <w:color w:val="000000"/>
          <w:sz w:val="21"/>
          <w:szCs w:val="21"/>
        </w:rPr>
        <w:t>Работа аппаратуры и систем СПС и СОУЭ должна быть обеспечена в круглосуточном режиме.</w:t>
      </w:r>
    </w:p>
    <w:p w:rsidR="00BE2434" w:rsidRPr="0010678C" w:rsidRDefault="00BE2434" w:rsidP="0010678C">
      <w:pPr>
        <w:numPr>
          <w:ilvl w:val="0"/>
          <w:numId w:val="6"/>
        </w:numPr>
        <w:spacing w:line="0" w:lineRule="atLeast"/>
        <w:ind w:left="0" w:firstLine="567"/>
        <w:jc w:val="both"/>
        <w:rPr>
          <w:sz w:val="21"/>
          <w:szCs w:val="21"/>
        </w:rPr>
      </w:pPr>
      <w:r w:rsidRPr="0010678C">
        <w:rPr>
          <w:color w:val="000000"/>
          <w:sz w:val="21"/>
          <w:szCs w:val="21"/>
        </w:rPr>
        <w:t>Общие требования:</w:t>
      </w:r>
    </w:p>
    <w:p w:rsidR="00BE2434" w:rsidRPr="0010678C" w:rsidRDefault="00BE2434" w:rsidP="0010678C">
      <w:pPr>
        <w:numPr>
          <w:ilvl w:val="1"/>
          <w:numId w:val="6"/>
        </w:numPr>
        <w:spacing w:line="0" w:lineRule="atLeast"/>
        <w:ind w:left="0" w:firstLine="567"/>
        <w:jc w:val="both"/>
        <w:rPr>
          <w:sz w:val="21"/>
          <w:szCs w:val="21"/>
        </w:rPr>
      </w:pPr>
      <w:r w:rsidRPr="0010678C">
        <w:rPr>
          <w:color w:val="000000"/>
          <w:sz w:val="21"/>
          <w:szCs w:val="21"/>
        </w:rPr>
        <w:t xml:space="preserve">СПС и СОУЭ должны соответствовать требованиям стандартов Российской Федерации и международных стандартов для кабельных сетей обмена информацией на соответствие требований </w:t>
      </w:r>
      <w:r w:rsidRPr="0010678C">
        <w:rPr>
          <w:color w:val="000000"/>
          <w:sz w:val="21"/>
          <w:szCs w:val="21"/>
          <w:lang w:val="en-US" w:eastAsia="en-US"/>
        </w:rPr>
        <w:t>ISO</w:t>
      </w:r>
      <w:r w:rsidRPr="0010678C">
        <w:rPr>
          <w:color w:val="000000"/>
          <w:sz w:val="21"/>
          <w:szCs w:val="21"/>
          <w:lang w:eastAsia="en-US"/>
        </w:rPr>
        <w:t>/</w:t>
      </w:r>
      <w:r w:rsidRPr="0010678C">
        <w:rPr>
          <w:color w:val="000000"/>
          <w:sz w:val="21"/>
          <w:szCs w:val="21"/>
          <w:lang w:val="en-US" w:eastAsia="en-US"/>
        </w:rPr>
        <w:t>IEC</w:t>
      </w:r>
      <w:r w:rsidRPr="0010678C">
        <w:rPr>
          <w:color w:val="000000"/>
          <w:sz w:val="21"/>
          <w:szCs w:val="21"/>
          <w:lang w:eastAsia="en-US"/>
        </w:rPr>
        <w:t xml:space="preserve"> </w:t>
      </w:r>
      <w:r w:rsidRPr="0010678C">
        <w:rPr>
          <w:color w:val="000000"/>
          <w:sz w:val="21"/>
          <w:szCs w:val="21"/>
        </w:rPr>
        <w:t xml:space="preserve">11801 </w:t>
      </w:r>
      <w:r w:rsidRPr="0010678C">
        <w:rPr>
          <w:color w:val="000000"/>
          <w:sz w:val="21"/>
          <w:szCs w:val="21"/>
          <w:lang w:val="en-US" w:eastAsia="en-US"/>
        </w:rPr>
        <w:t>Class</w:t>
      </w:r>
      <w:r w:rsidRPr="0010678C">
        <w:rPr>
          <w:color w:val="000000"/>
          <w:sz w:val="21"/>
          <w:szCs w:val="21"/>
          <w:lang w:eastAsia="en-US"/>
        </w:rPr>
        <w:t xml:space="preserve"> </w:t>
      </w:r>
      <w:r w:rsidRPr="0010678C">
        <w:rPr>
          <w:color w:val="000000"/>
          <w:sz w:val="21"/>
          <w:szCs w:val="21"/>
          <w:lang w:val="en-US" w:eastAsia="en-US"/>
        </w:rPr>
        <w:t>D</w:t>
      </w:r>
      <w:r w:rsidRPr="0010678C">
        <w:rPr>
          <w:color w:val="000000"/>
          <w:sz w:val="21"/>
          <w:szCs w:val="21"/>
          <w:lang w:eastAsia="en-US"/>
        </w:rPr>
        <w:t xml:space="preserve"> </w:t>
      </w:r>
      <w:r w:rsidRPr="0010678C">
        <w:rPr>
          <w:color w:val="000000"/>
          <w:sz w:val="21"/>
          <w:szCs w:val="21"/>
        </w:rPr>
        <w:t>(категория)</w:t>
      </w:r>
    </w:p>
    <w:p w:rsidR="00BE2434" w:rsidRPr="0010678C" w:rsidRDefault="00BE2434" w:rsidP="0010678C">
      <w:pPr>
        <w:numPr>
          <w:ilvl w:val="1"/>
          <w:numId w:val="6"/>
        </w:numPr>
        <w:spacing w:line="0" w:lineRule="atLeast"/>
        <w:ind w:left="0" w:firstLine="567"/>
        <w:jc w:val="both"/>
        <w:rPr>
          <w:sz w:val="21"/>
          <w:szCs w:val="21"/>
        </w:rPr>
      </w:pPr>
      <w:r w:rsidRPr="0010678C">
        <w:rPr>
          <w:color w:val="000000"/>
          <w:sz w:val="21"/>
          <w:szCs w:val="21"/>
        </w:rPr>
        <w:t>Должен быть предусмотрен резерв кабельной емкости на магистральных линиях. При прокладке кабелей и размещении аппаратуры должна быть обеспечена возможность ремонта или демонтажа существующих электрических, телефонных и других сетей.</w:t>
      </w:r>
    </w:p>
    <w:p w:rsidR="00BE2434" w:rsidRPr="0010678C" w:rsidRDefault="00BE2434" w:rsidP="0010678C">
      <w:pPr>
        <w:numPr>
          <w:ilvl w:val="1"/>
          <w:numId w:val="6"/>
        </w:numPr>
        <w:spacing w:line="0" w:lineRule="atLeast"/>
        <w:ind w:left="0" w:firstLine="567"/>
        <w:jc w:val="both"/>
        <w:rPr>
          <w:sz w:val="21"/>
          <w:szCs w:val="21"/>
        </w:rPr>
      </w:pPr>
      <w:r w:rsidRPr="0010678C">
        <w:rPr>
          <w:color w:val="000000"/>
          <w:sz w:val="21"/>
          <w:szCs w:val="21"/>
        </w:rPr>
        <w:t>Запрещается прокладка кабеля по съемным элементам внутренней отделки помещений, через оконные и дверные проемы.</w:t>
      </w:r>
    </w:p>
    <w:p w:rsidR="00BE2434" w:rsidRPr="0010678C" w:rsidRDefault="00BE2434" w:rsidP="0010678C">
      <w:pPr>
        <w:numPr>
          <w:ilvl w:val="1"/>
          <w:numId w:val="6"/>
        </w:numPr>
        <w:spacing w:line="0" w:lineRule="atLeast"/>
        <w:ind w:left="0" w:firstLine="567"/>
        <w:jc w:val="both"/>
        <w:rPr>
          <w:sz w:val="21"/>
          <w:szCs w:val="21"/>
        </w:rPr>
      </w:pPr>
      <w:r w:rsidRPr="0010678C">
        <w:rPr>
          <w:color w:val="000000"/>
          <w:sz w:val="21"/>
          <w:szCs w:val="21"/>
        </w:rPr>
        <w:t xml:space="preserve"> Способы крепления кабелей, кабельных каналов, лотков, шкафов должны обеспечивать надежность и исключать крепление к плинтусам, ранее проложенным кабелям и другим конструкциям, не обеспечивающим надежность крепления и безопасность кабельных коммуникаций.</w:t>
      </w:r>
    </w:p>
    <w:p w:rsidR="00BE2434" w:rsidRPr="0010678C" w:rsidRDefault="00BE2434" w:rsidP="0010678C">
      <w:pPr>
        <w:numPr>
          <w:ilvl w:val="1"/>
          <w:numId w:val="6"/>
        </w:numPr>
        <w:spacing w:line="0" w:lineRule="atLeast"/>
        <w:ind w:left="0" w:firstLine="567"/>
        <w:jc w:val="both"/>
        <w:rPr>
          <w:sz w:val="21"/>
          <w:szCs w:val="21"/>
        </w:rPr>
      </w:pPr>
      <w:r w:rsidRPr="0010678C">
        <w:rPr>
          <w:color w:val="000000"/>
          <w:sz w:val="21"/>
          <w:szCs w:val="21"/>
        </w:rPr>
        <w:t>Крепление кабельных каналов к стенам следует осуществлять винтами (шурупами), способами, обеспечивающими демонтаж коммуникаций без повреждений кабельных каналов.</w:t>
      </w:r>
    </w:p>
    <w:p w:rsidR="00BE2434" w:rsidRPr="0010678C" w:rsidRDefault="00BE2434" w:rsidP="0010678C">
      <w:pPr>
        <w:numPr>
          <w:ilvl w:val="1"/>
          <w:numId w:val="6"/>
        </w:numPr>
        <w:spacing w:line="0" w:lineRule="atLeast"/>
        <w:ind w:left="0" w:firstLine="567"/>
        <w:jc w:val="both"/>
        <w:rPr>
          <w:sz w:val="21"/>
          <w:szCs w:val="21"/>
        </w:rPr>
      </w:pPr>
      <w:r w:rsidRPr="0010678C">
        <w:rPr>
          <w:color w:val="000000"/>
          <w:sz w:val="21"/>
          <w:szCs w:val="21"/>
        </w:rPr>
        <w:t>Для обеспечения электромагнитной совместимости медные кабели СПС и СОУЭ не должны располагаться в одной трассе с силовыми проводниками; расстояние до трасс с силовыми проводниками должно быть не менее 300 мм.</w:t>
      </w:r>
    </w:p>
    <w:p w:rsidR="00BE2434" w:rsidRPr="0010678C" w:rsidRDefault="00BE2434" w:rsidP="0010678C">
      <w:pPr>
        <w:numPr>
          <w:ilvl w:val="1"/>
          <w:numId w:val="6"/>
        </w:numPr>
        <w:spacing w:line="0" w:lineRule="atLeast"/>
        <w:ind w:left="0" w:firstLine="567"/>
        <w:jc w:val="both"/>
        <w:rPr>
          <w:sz w:val="21"/>
          <w:szCs w:val="21"/>
        </w:rPr>
      </w:pPr>
      <w:r w:rsidRPr="0010678C">
        <w:rPr>
          <w:color w:val="000000"/>
          <w:sz w:val="21"/>
          <w:szCs w:val="21"/>
        </w:rPr>
        <w:t>Заполняемость кабельных каналов и лотков установить не более 60%. Оборудование должно находиться на расстоянии обеспечивающим его нормальную работу, без влияния постоянных источников электромагнитных, электростатических и радиочастотных помех.</w:t>
      </w:r>
    </w:p>
    <w:p w:rsidR="00BE2434" w:rsidRPr="0010678C" w:rsidRDefault="00BE2434" w:rsidP="0010678C">
      <w:pPr>
        <w:numPr>
          <w:ilvl w:val="0"/>
          <w:numId w:val="6"/>
        </w:numPr>
        <w:spacing w:line="0" w:lineRule="atLeast"/>
        <w:ind w:left="0" w:firstLine="567"/>
        <w:jc w:val="both"/>
        <w:rPr>
          <w:sz w:val="21"/>
          <w:szCs w:val="21"/>
        </w:rPr>
      </w:pPr>
      <w:r w:rsidRPr="0010678C">
        <w:rPr>
          <w:color w:val="000000"/>
          <w:sz w:val="21"/>
          <w:szCs w:val="21"/>
        </w:rPr>
        <w:t>Рабочая документация представляется на согласование и утверждение комплектно. Листы согласования располагаются в каждом томе документации. Лист утверждения должен быть один и располагаться в первом томе. Действие листа утверждения распространяется на весь комплект документации.</w:t>
      </w:r>
    </w:p>
    <w:p w:rsidR="00BE2434" w:rsidRPr="0010678C" w:rsidRDefault="00BE2434" w:rsidP="0010678C">
      <w:pPr>
        <w:numPr>
          <w:ilvl w:val="0"/>
          <w:numId w:val="6"/>
        </w:numPr>
        <w:spacing w:line="0" w:lineRule="atLeast"/>
        <w:ind w:left="0" w:firstLine="567"/>
        <w:jc w:val="both"/>
        <w:rPr>
          <w:sz w:val="21"/>
          <w:szCs w:val="21"/>
        </w:rPr>
      </w:pPr>
      <w:r w:rsidRPr="0010678C">
        <w:rPr>
          <w:color w:val="000000"/>
          <w:sz w:val="21"/>
          <w:szCs w:val="21"/>
        </w:rPr>
        <w:t>Передача документации.</w:t>
      </w:r>
    </w:p>
    <w:p w:rsidR="00BE2434" w:rsidRPr="0010678C" w:rsidRDefault="00BE2434" w:rsidP="0010678C">
      <w:pPr>
        <w:spacing w:line="0" w:lineRule="atLeast"/>
        <w:ind w:firstLine="567"/>
        <w:jc w:val="both"/>
        <w:rPr>
          <w:sz w:val="21"/>
          <w:szCs w:val="21"/>
        </w:rPr>
      </w:pPr>
      <w:r w:rsidRPr="0010678C">
        <w:rPr>
          <w:color w:val="000000"/>
          <w:sz w:val="21"/>
          <w:szCs w:val="21"/>
        </w:rPr>
        <w:t>3.1. При сдаче-приемке документации Заказчику подрядная организация предоставляет полную проектную, рабочую и сопроводительную документацию на СПС и СОУЭ на русском языке.</w:t>
      </w:r>
    </w:p>
    <w:p w:rsidR="00BE2434" w:rsidRPr="0010678C" w:rsidRDefault="00BE2434" w:rsidP="0010678C">
      <w:pPr>
        <w:spacing w:line="0" w:lineRule="atLeast"/>
        <w:ind w:firstLine="567"/>
        <w:jc w:val="both"/>
        <w:rPr>
          <w:sz w:val="21"/>
          <w:szCs w:val="21"/>
        </w:rPr>
      </w:pPr>
      <w:r w:rsidRPr="0010678C">
        <w:rPr>
          <w:color w:val="000000"/>
          <w:sz w:val="21"/>
          <w:szCs w:val="21"/>
        </w:rPr>
        <w:t>3.2. Оформление результатов выполненных проектных работ СПС и СОУЭ должно осуществляться в соответствии с действующими нормативно-</w:t>
      </w:r>
      <w:r w:rsidRPr="0010678C">
        <w:rPr>
          <w:color w:val="000000"/>
          <w:sz w:val="21"/>
          <w:szCs w:val="21"/>
        </w:rPr>
        <w:softHyphen/>
        <w:t>правовыми документами. Окончательный пакет документации должен включать в себя всю необходимую проектно-конструкторскую и сметную документацию, необходимую для выполнения строительно-монтажных работ, предусмотренную действующими нормативами.</w:t>
      </w:r>
    </w:p>
    <w:p w:rsidR="00BE2434" w:rsidRPr="0010678C" w:rsidRDefault="00BE2434" w:rsidP="0010678C">
      <w:pPr>
        <w:spacing w:line="0" w:lineRule="atLeast"/>
        <w:ind w:firstLine="567"/>
        <w:jc w:val="both"/>
        <w:rPr>
          <w:sz w:val="21"/>
          <w:szCs w:val="21"/>
        </w:rPr>
      </w:pPr>
      <w:r w:rsidRPr="0010678C">
        <w:rPr>
          <w:color w:val="000000"/>
          <w:sz w:val="21"/>
          <w:szCs w:val="21"/>
        </w:rPr>
        <w:t>3.3. Локальный сметный расчет с выделением материалов и оборудования, включает в себя стоимость всех видов работ, материалов и оборудования, предусмотренных Техническим заданием.</w:t>
      </w:r>
    </w:p>
    <w:p w:rsidR="00BE2434" w:rsidRPr="0010678C" w:rsidRDefault="00BE2434" w:rsidP="0010678C">
      <w:pPr>
        <w:numPr>
          <w:ilvl w:val="0"/>
          <w:numId w:val="6"/>
        </w:numPr>
        <w:spacing w:line="0" w:lineRule="atLeast"/>
        <w:ind w:left="0" w:firstLine="567"/>
        <w:jc w:val="both"/>
        <w:rPr>
          <w:sz w:val="21"/>
          <w:szCs w:val="21"/>
        </w:rPr>
      </w:pPr>
      <w:r w:rsidRPr="0010678C">
        <w:rPr>
          <w:color w:val="000000"/>
          <w:sz w:val="21"/>
          <w:szCs w:val="21"/>
        </w:rPr>
        <w:t>Общее описание предлагаемого решения СПС и СОУЭ с концептуальными предложениями по реализации Технического задания.</w:t>
      </w:r>
    </w:p>
    <w:p w:rsidR="00BE2434" w:rsidRPr="0010678C" w:rsidRDefault="00BE2434" w:rsidP="0010678C">
      <w:pPr>
        <w:spacing w:line="0" w:lineRule="atLeast"/>
        <w:ind w:firstLine="567"/>
        <w:jc w:val="both"/>
        <w:rPr>
          <w:color w:val="000000"/>
          <w:sz w:val="21"/>
          <w:szCs w:val="21"/>
        </w:rPr>
      </w:pPr>
    </w:p>
    <w:p w:rsidR="00BE2434" w:rsidRPr="0010678C" w:rsidRDefault="00BE2434" w:rsidP="0010678C">
      <w:pPr>
        <w:spacing w:line="0" w:lineRule="atLeast"/>
        <w:ind w:firstLine="567"/>
        <w:jc w:val="both"/>
        <w:rPr>
          <w:sz w:val="21"/>
          <w:szCs w:val="21"/>
        </w:rPr>
      </w:pPr>
      <w:r w:rsidRPr="0010678C">
        <w:rPr>
          <w:color w:val="000000"/>
          <w:sz w:val="21"/>
          <w:szCs w:val="21"/>
        </w:rPr>
        <w:t>- Перечень предлагаемых изменений к реализации Технического задания, не влекущих потери качественных характеристик систем СПС и СОУЭ, подробное обоснование и описание предлагаемых изменений.</w:t>
      </w:r>
    </w:p>
    <w:p w:rsidR="00BE2434" w:rsidRPr="0010678C" w:rsidRDefault="00BE2434" w:rsidP="0010678C">
      <w:pPr>
        <w:spacing w:line="0" w:lineRule="atLeast"/>
        <w:ind w:firstLine="567"/>
        <w:jc w:val="both"/>
        <w:rPr>
          <w:sz w:val="21"/>
          <w:szCs w:val="21"/>
        </w:rPr>
      </w:pPr>
      <w:r w:rsidRPr="0010678C">
        <w:rPr>
          <w:color w:val="000000"/>
          <w:sz w:val="21"/>
          <w:szCs w:val="21"/>
        </w:rPr>
        <w:t>- Описание технологии и реализации связи между поэтажными объектами СПС и СОУЭ и рабочими местами с чертежами (схематично).</w:t>
      </w:r>
    </w:p>
    <w:p w:rsidR="00BE2434" w:rsidRPr="0010678C" w:rsidRDefault="00BE2434" w:rsidP="0010678C">
      <w:pPr>
        <w:spacing w:line="0" w:lineRule="atLeast"/>
        <w:ind w:firstLine="567"/>
        <w:jc w:val="both"/>
        <w:rPr>
          <w:sz w:val="21"/>
          <w:szCs w:val="21"/>
        </w:rPr>
      </w:pPr>
      <w:r w:rsidRPr="0010678C">
        <w:rPr>
          <w:color w:val="000000"/>
          <w:sz w:val="21"/>
          <w:szCs w:val="21"/>
        </w:rPr>
        <w:t>- Описание расположения оборудования СПС и СОУЭ.</w:t>
      </w:r>
    </w:p>
    <w:p w:rsidR="00BE2434" w:rsidRPr="0010678C" w:rsidRDefault="00BE2434" w:rsidP="0010678C">
      <w:pPr>
        <w:spacing w:line="0" w:lineRule="atLeast"/>
        <w:ind w:firstLine="567"/>
        <w:jc w:val="both"/>
        <w:rPr>
          <w:color w:val="000000"/>
          <w:sz w:val="21"/>
          <w:szCs w:val="21"/>
        </w:rPr>
      </w:pPr>
      <w:r w:rsidRPr="0010678C">
        <w:rPr>
          <w:color w:val="000000"/>
          <w:sz w:val="21"/>
          <w:szCs w:val="21"/>
        </w:rPr>
        <w:t>- Описание системы электропитания оборудования, описание решения по подключению к системе электроснабжения здания.</w:t>
      </w:r>
    </w:p>
    <w:p w:rsidR="00BE2434" w:rsidRPr="0010678C" w:rsidRDefault="00BE2434" w:rsidP="0010678C">
      <w:pPr>
        <w:spacing w:line="0" w:lineRule="atLeast"/>
        <w:ind w:firstLine="567"/>
        <w:jc w:val="both"/>
        <w:rPr>
          <w:sz w:val="21"/>
          <w:szCs w:val="21"/>
        </w:rPr>
      </w:pPr>
      <w:r w:rsidRPr="0010678C">
        <w:rPr>
          <w:color w:val="000000"/>
          <w:sz w:val="21"/>
          <w:szCs w:val="21"/>
        </w:rPr>
        <w:t>- Обоснование выбора электрооборудования и соответствующих материалов. Описание решений по заземлению элементов систем, по обеспечению устойчивости к внешним электромагнитным воздействиям.</w:t>
      </w:r>
    </w:p>
    <w:p w:rsidR="00BE2434" w:rsidRPr="0010678C" w:rsidRDefault="00BE2434" w:rsidP="0010678C">
      <w:pPr>
        <w:spacing w:line="0" w:lineRule="atLeast"/>
        <w:ind w:firstLine="567"/>
        <w:jc w:val="both"/>
        <w:rPr>
          <w:sz w:val="21"/>
          <w:szCs w:val="21"/>
        </w:rPr>
      </w:pPr>
      <w:r w:rsidRPr="0010678C">
        <w:rPr>
          <w:color w:val="000000"/>
          <w:sz w:val="21"/>
          <w:szCs w:val="21"/>
        </w:rPr>
        <w:t>- Описание решений по обеспечению физической и антивандальной безопасности систем.</w:t>
      </w:r>
    </w:p>
    <w:p w:rsidR="00BE2434" w:rsidRPr="0010678C" w:rsidRDefault="00BE2434" w:rsidP="0010678C">
      <w:pPr>
        <w:spacing w:line="0" w:lineRule="atLeast"/>
        <w:ind w:firstLine="567"/>
        <w:jc w:val="both"/>
        <w:rPr>
          <w:sz w:val="21"/>
          <w:szCs w:val="21"/>
        </w:rPr>
      </w:pPr>
      <w:r w:rsidRPr="0010678C">
        <w:rPr>
          <w:color w:val="000000"/>
          <w:sz w:val="21"/>
          <w:szCs w:val="21"/>
        </w:rPr>
        <w:t>- Описание решений по информационной безопасности систем.</w:t>
      </w:r>
    </w:p>
    <w:p w:rsidR="00BE2434" w:rsidRPr="0010678C" w:rsidRDefault="00BE2434" w:rsidP="0010678C">
      <w:pPr>
        <w:spacing w:line="0" w:lineRule="atLeast"/>
        <w:ind w:firstLine="567"/>
        <w:jc w:val="both"/>
        <w:rPr>
          <w:sz w:val="21"/>
          <w:szCs w:val="21"/>
        </w:rPr>
      </w:pPr>
      <w:r w:rsidRPr="0010678C">
        <w:rPr>
          <w:color w:val="000000"/>
          <w:sz w:val="21"/>
          <w:szCs w:val="21"/>
        </w:rPr>
        <w:t>-Описание решений по обеспечению производительности, отказоустойчивости и избыточности систем, описание минимального и рекомендуемого состава запасных частей (ЗИП).</w:t>
      </w:r>
    </w:p>
    <w:p w:rsidR="00BE2434" w:rsidRPr="0010678C" w:rsidRDefault="00BE2434" w:rsidP="0010678C">
      <w:pPr>
        <w:spacing w:line="0" w:lineRule="atLeast"/>
        <w:ind w:firstLine="567"/>
        <w:jc w:val="both"/>
        <w:rPr>
          <w:sz w:val="21"/>
          <w:szCs w:val="21"/>
        </w:rPr>
      </w:pPr>
      <w:r w:rsidRPr="0010678C">
        <w:rPr>
          <w:color w:val="000000"/>
          <w:sz w:val="21"/>
          <w:szCs w:val="21"/>
        </w:rPr>
        <w:t>- Описание решений по монтажу элементов систем по этажам, межэтажным пролетам, с приложением поэтажных планов монтажа лотков, кабелей, шкафов, датчиков и прочих элементов систем.</w:t>
      </w:r>
    </w:p>
    <w:p w:rsidR="00BE2434" w:rsidRPr="0010678C" w:rsidRDefault="00BE2434" w:rsidP="0010678C">
      <w:pPr>
        <w:spacing w:line="0" w:lineRule="atLeast"/>
        <w:ind w:firstLine="567"/>
        <w:jc w:val="both"/>
        <w:rPr>
          <w:sz w:val="21"/>
          <w:szCs w:val="21"/>
        </w:rPr>
      </w:pPr>
      <w:r w:rsidRPr="0010678C">
        <w:rPr>
          <w:color w:val="000000"/>
          <w:sz w:val="21"/>
          <w:szCs w:val="21"/>
        </w:rPr>
        <w:t>- Технико-экономическое обоснование решений по выбору производителя кабельной продукции, пассивного и активного оборудования, технологии сочленения элементов систем.</w:t>
      </w:r>
    </w:p>
    <w:p w:rsidR="00BE2434" w:rsidRPr="0010678C" w:rsidRDefault="00BE2434" w:rsidP="0010678C">
      <w:pPr>
        <w:spacing w:line="0" w:lineRule="atLeast"/>
        <w:ind w:firstLine="567"/>
        <w:jc w:val="both"/>
        <w:rPr>
          <w:sz w:val="21"/>
          <w:szCs w:val="21"/>
        </w:rPr>
      </w:pPr>
      <w:r w:rsidRPr="0010678C">
        <w:rPr>
          <w:color w:val="000000"/>
          <w:sz w:val="21"/>
          <w:szCs w:val="21"/>
        </w:rPr>
        <w:t>- Перечень международных или российских стандартов, которым соответствует принятое решение.</w:t>
      </w:r>
    </w:p>
    <w:p w:rsidR="00BE2434" w:rsidRPr="0010678C" w:rsidRDefault="00BE2434" w:rsidP="0010678C">
      <w:pPr>
        <w:spacing w:line="0" w:lineRule="atLeast"/>
        <w:ind w:firstLine="567"/>
        <w:jc w:val="both"/>
        <w:rPr>
          <w:color w:val="000000"/>
          <w:sz w:val="21"/>
          <w:szCs w:val="21"/>
        </w:rPr>
      </w:pPr>
      <w:r w:rsidRPr="0010678C">
        <w:rPr>
          <w:color w:val="000000"/>
          <w:sz w:val="21"/>
          <w:szCs w:val="21"/>
        </w:rPr>
        <w:t>- Описание условий эксплуатации систем, состав эксплуатационной документации.</w:t>
      </w:r>
    </w:p>
    <w:p w:rsidR="00BE2434" w:rsidRPr="0010678C" w:rsidRDefault="00BE2434" w:rsidP="0010678C">
      <w:pPr>
        <w:spacing w:line="0" w:lineRule="atLeast"/>
        <w:ind w:firstLine="709"/>
        <w:jc w:val="both"/>
        <w:rPr>
          <w:color w:val="000000"/>
          <w:sz w:val="21"/>
          <w:szCs w:val="21"/>
        </w:rPr>
        <w:sectPr w:rsidR="00BE2434" w:rsidRPr="0010678C" w:rsidSect="00BE2434">
          <w:pgSz w:w="11906" w:h="16838"/>
          <w:pgMar w:top="1134" w:right="567" w:bottom="1134" w:left="1418" w:header="709" w:footer="709" w:gutter="0"/>
          <w:cols w:space="708"/>
          <w:docGrid w:linePitch="360"/>
        </w:sectPr>
      </w:pPr>
    </w:p>
    <w:p w:rsidR="00BE2434" w:rsidRPr="0010678C" w:rsidRDefault="00BE2434" w:rsidP="0010678C">
      <w:pPr>
        <w:spacing w:line="0" w:lineRule="atLeast"/>
        <w:ind w:firstLine="709"/>
        <w:jc w:val="right"/>
        <w:rPr>
          <w:color w:val="000000"/>
          <w:sz w:val="21"/>
          <w:szCs w:val="21"/>
        </w:rPr>
      </w:pPr>
      <w:r w:rsidRPr="0010678C">
        <w:rPr>
          <w:color w:val="000000"/>
          <w:sz w:val="21"/>
          <w:szCs w:val="21"/>
        </w:rPr>
        <w:t>Приложение 4</w:t>
      </w:r>
    </w:p>
    <w:p w:rsidR="00BE2434" w:rsidRPr="0010678C" w:rsidRDefault="00BE2434" w:rsidP="0010678C">
      <w:pPr>
        <w:spacing w:line="0" w:lineRule="atLeast"/>
        <w:ind w:firstLine="709"/>
        <w:jc w:val="right"/>
        <w:rPr>
          <w:rFonts w:eastAsia="Calibri"/>
          <w:sz w:val="21"/>
          <w:szCs w:val="21"/>
          <w:lang w:eastAsia="en-US"/>
        </w:rPr>
      </w:pPr>
      <w:r w:rsidRPr="0010678C">
        <w:rPr>
          <w:rFonts w:eastAsia="Calibri"/>
          <w:sz w:val="21"/>
          <w:szCs w:val="21"/>
          <w:lang w:eastAsia="en-US"/>
        </w:rPr>
        <w:t xml:space="preserve">к Техническому заданию </w:t>
      </w:r>
    </w:p>
    <w:p w:rsidR="00BE2434" w:rsidRPr="0010678C" w:rsidRDefault="00BE2434" w:rsidP="0010678C">
      <w:pPr>
        <w:spacing w:line="0" w:lineRule="atLeast"/>
        <w:ind w:firstLine="709"/>
        <w:jc w:val="both"/>
        <w:rPr>
          <w:color w:val="000000"/>
          <w:sz w:val="21"/>
          <w:szCs w:val="21"/>
        </w:rPr>
      </w:pPr>
    </w:p>
    <w:p w:rsidR="00BE2434" w:rsidRPr="0010678C" w:rsidRDefault="00BE2434" w:rsidP="0010678C">
      <w:pPr>
        <w:spacing w:line="0" w:lineRule="atLeast"/>
        <w:rPr>
          <w:b/>
          <w:sz w:val="21"/>
          <w:szCs w:val="21"/>
        </w:rPr>
      </w:pPr>
      <w:r w:rsidRPr="0010678C">
        <w:rPr>
          <w:b/>
          <w:color w:val="000000"/>
          <w:sz w:val="21"/>
          <w:szCs w:val="21"/>
        </w:rPr>
        <w:t xml:space="preserve">                              Специальные требования к проектной документации.</w:t>
      </w:r>
    </w:p>
    <w:p w:rsidR="00BE2434" w:rsidRPr="0010678C" w:rsidRDefault="00BE2434" w:rsidP="0010678C">
      <w:pPr>
        <w:spacing w:line="0" w:lineRule="atLeast"/>
        <w:ind w:firstLine="709"/>
        <w:jc w:val="both"/>
        <w:rPr>
          <w:color w:val="000000"/>
          <w:sz w:val="21"/>
          <w:szCs w:val="21"/>
        </w:rPr>
      </w:pPr>
    </w:p>
    <w:p w:rsidR="00BE2434" w:rsidRPr="0010678C" w:rsidRDefault="00BE2434" w:rsidP="0010678C">
      <w:pPr>
        <w:spacing w:line="0" w:lineRule="atLeast"/>
        <w:ind w:firstLine="709"/>
        <w:jc w:val="both"/>
        <w:rPr>
          <w:sz w:val="21"/>
          <w:szCs w:val="21"/>
        </w:rPr>
      </w:pPr>
      <w:r w:rsidRPr="0010678C">
        <w:rPr>
          <w:color w:val="000000"/>
          <w:sz w:val="21"/>
          <w:szCs w:val="21"/>
        </w:rPr>
        <w:t>Состав и содержание проектной документации должен соответствовать требованиям, указанным в перечне основных руководящих документов (Приложение 1). В состав проекта должны входить следующие документы:</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Титульный лист;</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Оглавление;</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Пояснительная записка;</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Общие данные проекта;</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Ведомость проекта;</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Комплект рабочих чертежей;</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Кабельный журнал;</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Спецификация оборудования, изделий и материалов;</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Техническое задание и задание на проектирование СПС и СОУЭ;</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Планы разводок (схемы закладных) трубопроводов, кабелей и мест установки технических средств СПС и СОУЭ на объекте;</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Планы разводок шлейфов сигнализации, линий связи технических средств и локальной вычислительной сети;</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Планы помещений с маршрутами разводки кабеля;</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Схемы разводки электропитания и заземления;</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Расчет постоянного тока потребления технических средств СПС и СОУЭ во всех режимах работы с обоснованием выбора резервных источников питания;</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Спецификация оборудования изделий и материалов;</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Схема соединений структурная общая по каждой проектируемой системе, входящей в СПС и СОУЭ;</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Схемы электрические подключения технических средств СПС и СОУЭ;</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Схемы установки технических средств СПС и СОУЭ в охраняемых помещениях объекта;</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Схемы размещения оборудования в шкафах;</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Схемы отдельных коммутационных панелей;</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Схемы подключения кабелей к аппаратуре;</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Таблица кабельных соединений линейной проводки;</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Таблица (схема) кабельных соединений токораспределительной сети;</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Таблица исходных данных для программирования технических средств СПС и СОУЭ;</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Программное обеспечение СПС и СОУЭ;</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Предложения по оформлению чертежей общих видов нетиповых решений, конструкций и оборудования (ссылка на нормативы);</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Требования к маркировке и пломбированию технических средств сигнализации</w:t>
      </w:r>
    </w:p>
    <w:p w:rsidR="00BE2434" w:rsidRPr="0010678C" w:rsidRDefault="00BE2434" w:rsidP="0010678C">
      <w:pPr>
        <w:numPr>
          <w:ilvl w:val="0"/>
          <w:numId w:val="5"/>
        </w:numPr>
        <w:spacing w:line="0" w:lineRule="atLeast"/>
        <w:ind w:firstLine="709"/>
        <w:jc w:val="both"/>
        <w:rPr>
          <w:color w:val="000000"/>
          <w:sz w:val="21"/>
          <w:szCs w:val="21"/>
        </w:rPr>
      </w:pPr>
      <w:r w:rsidRPr="0010678C">
        <w:rPr>
          <w:color w:val="000000"/>
          <w:sz w:val="21"/>
          <w:szCs w:val="21"/>
        </w:rPr>
        <w:t xml:space="preserve">Сметная документация. Проектная документация должна содержать в </w:t>
      </w:r>
      <w:proofErr w:type="spellStart"/>
      <w:r w:rsidRPr="0010678C">
        <w:rPr>
          <w:color w:val="000000"/>
          <w:sz w:val="21"/>
          <w:szCs w:val="21"/>
        </w:rPr>
        <w:t>т.ч</w:t>
      </w:r>
      <w:proofErr w:type="spellEnd"/>
      <w:r w:rsidRPr="0010678C">
        <w:rPr>
          <w:color w:val="000000"/>
          <w:sz w:val="21"/>
          <w:szCs w:val="21"/>
        </w:rPr>
        <w:t xml:space="preserve">. сведения о монтажно-технологических особенностях оборудования и условиях эксплуатации оборудования. </w:t>
      </w:r>
    </w:p>
    <w:p w:rsidR="00BE2434" w:rsidRPr="0010678C" w:rsidRDefault="00BE2434" w:rsidP="0010678C">
      <w:pPr>
        <w:spacing w:line="0" w:lineRule="atLeast"/>
        <w:ind w:firstLine="709"/>
        <w:jc w:val="both"/>
        <w:rPr>
          <w:color w:val="000000"/>
          <w:sz w:val="21"/>
          <w:szCs w:val="21"/>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tbl>
      <w:tblPr>
        <w:tblpPr w:leftFromText="180" w:rightFromText="180" w:vertAnchor="text" w:horzAnchor="margin" w:tblpXSpec="center" w:tblpY="125"/>
        <w:tblW w:w="10173" w:type="dxa"/>
        <w:tblLayout w:type="fixed"/>
        <w:tblLook w:val="01E0" w:firstRow="1" w:lastRow="1" w:firstColumn="1" w:lastColumn="1" w:noHBand="0" w:noVBand="0"/>
      </w:tblPr>
      <w:tblGrid>
        <w:gridCol w:w="4405"/>
        <w:gridCol w:w="5768"/>
      </w:tblGrid>
      <w:tr w:rsidR="007F3B39" w:rsidRPr="0010678C" w:rsidTr="00BE2434">
        <w:trPr>
          <w:trHeight w:val="525"/>
        </w:trPr>
        <w:tc>
          <w:tcPr>
            <w:tcW w:w="4405" w:type="dxa"/>
          </w:tcPr>
          <w:p w:rsidR="007F3B39" w:rsidRPr="0010678C" w:rsidRDefault="007F3B39" w:rsidP="0010678C">
            <w:pPr>
              <w:spacing w:line="0" w:lineRule="atLeast"/>
              <w:jc w:val="center"/>
              <w:rPr>
                <w:b/>
                <w:bCs/>
                <w:sz w:val="21"/>
                <w:szCs w:val="21"/>
              </w:rPr>
            </w:pPr>
            <w:r w:rsidRPr="0010678C">
              <w:rPr>
                <w:b/>
                <w:bCs/>
                <w:sz w:val="21"/>
                <w:szCs w:val="21"/>
              </w:rPr>
              <w:t>Заказчик:</w:t>
            </w:r>
          </w:p>
        </w:tc>
        <w:tc>
          <w:tcPr>
            <w:tcW w:w="5768" w:type="dxa"/>
          </w:tcPr>
          <w:p w:rsidR="007F3B39" w:rsidRPr="0010678C" w:rsidRDefault="007F3B39" w:rsidP="0010678C">
            <w:pPr>
              <w:spacing w:line="0" w:lineRule="atLeast"/>
              <w:jc w:val="center"/>
              <w:rPr>
                <w:b/>
                <w:bCs/>
                <w:sz w:val="21"/>
                <w:szCs w:val="21"/>
              </w:rPr>
            </w:pPr>
            <w:r w:rsidRPr="0010678C">
              <w:rPr>
                <w:b/>
                <w:bCs/>
                <w:sz w:val="21"/>
                <w:szCs w:val="21"/>
              </w:rPr>
              <w:t>Подрядчик:</w:t>
            </w:r>
          </w:p>
        </w:tc>
      </w:tr>
      <w:tr w:rsidR="007F3B39" w:rsidRPr="0010678C" w:rsidTr="00BE2434">
        <w:trPr>
          <w:trHeight w:val="606"/>
        </w:trPr>
        <w:tc>
          <w:tcPr>
            <w:tcW w:w="4405" w:type="dxa"/>
          </w:tcPr>
          <w:p w:rsidR="007F3B39" w:rsidRPr="0010678C" w:rsidRDefault="007F3B39" w:rsidP="0010678C">
            <w:pPr>
              <w:widowControl w:val="0"/>
              <w:spacing w:line="0" w:lineRule="atLeast"/>
              <w:rPr>
                <w:bCs/>
                <w:sz w:val="21"/>
                <w:szCs w:val="21"/>
              </w:rPr>
            </w:pPr>
          </w:p>
        </w:tc>
        <w:tc>
          <w:tcPr>
            <w:tcW w:w="5768" w:type="dxa"/>
          </w:tcPr>
          <w:p w:rsidR="007F3B39" w:rsidRPr="0010678C" w:rsidRDefault="007F3B39" w:rsidP="0010678C">
            <w:pPr>
              <w:suppressAutoHyphens/>
              <w:overflowPunct w:val="0"/>
              <w:autoSpaceDE w:val="0"/>
              <w:snapToGrid w:val="0"/>
              <w:spacing w:line="0" w:lineRule="atLeast"/>
              <w:jc w:val="center"/>
              <w:textAlignment w:val="baseline"/>
              <w:rPr>
                <w:sz w:val="21"/>
                <w:szCs w:val="21"/>
              </w:rPr>
            </w:pPr>
            <w:r w:rsidRPr="0010678C">
              <w:rPr>
                <w:sz w:val="21"/>
                <w:szCs w:val="21"/>
              </w:rPr>
              <w:t xml:space="preserve"> </w:t>
            </w:r>
          </w:p>
        </w:tc>
      </w:tr>
      <w:tr w:rsidR="007F3B39" w:rsidRPr="0010678C" w:rsidTr="00BE2434">
        <w:trPr>
          <w:trHeight w:val="347"/>
        </w:trPr>
        <w:tc>
          <w:tcPr>
            <w:tcW w:w="4405" w:type="dxa"/>
          </w:tcPr>
          <w:p w:rsidR="007F3B39" w:rsidRPr="0010678C" w:rsidRDefault="007F3B39" w:rsidP="0010678C">
            <w:pPr>
              <w:spacing w:line="0" w:lineRule="atLeast"/>
              <w:rPr>
                <w:rFonts w:eastAsia="Calibri"/>
                <w:bCs/>
                <w:sz w:val="21"/>
                <w:szCs w:val="21"/>
              </w:rPr>
            </w:pPr>
            <w:r w:rsidRPr="0010678C">
              <w:rPr>
                <w:rFonts w:eastAsia="Calibri"/>
                <w:bCs/>
                <w:sz w:val="21"/>
                <w:szCs w:val="21"/>
              </w:rPr>
              <w:t>___________     ____________/____________</w:t>
            </w:r>
          </w:p>
          <w:p w:rsidR="007F3B39" w:rsidRPr="0010678C" w:rsidRDefault="007F3B39" w:rsidP="0010678C">
            <w:pPr>
              <w:spacing w:line="0" w:lineRule="atLeast"/>
              <w:rPr>
                <w:rFonts w:eastAsia="Calibri"/>
                <w:bCs/>
                <w:sz w:val="21"/>
                <w:szCs w:val="21"/>
              </w:rPr>
            </w:pPr>
          </w:p>
        </w:tc>
        <w:tc>
          <w:tcPr>
            <w:tcW w:w="5768" w:type="dxa"/>
          </w:tcPr>
          <w:p w:rsidR="007F3B39" w:rsidRPr="0010678C" w:rsidRDefault="007F3B39" w:rsidP="0010678C">
            <w:pPr>
              <w:spacing w:line="0" w:lineRule="atLeast"/>
              <w:rPr>
                <w:rFonts w:eastAsia="Calibri"/>
                <w:bCs/>
                <w:sz w:val="21"/>
                <w:szCs w:val="21"/>
              </w:rPr>
            </w:pPr>
            <w:r w:rsidRPr="0010678C">
              <w:rPr>
                <w:rFonts w:eastAsia="Calibri"/>
                <w:bCs/>
                <w:sz w:val="21"/>
                <w:szCs w:val="21"/>
              </w:rPr>
              <w:t>___________     ____________/____________</w:t>
            </w:r>
          </w:p>
          <w:p w:rsidR="007F3B39" w:rsidRPr="0010678C" w:rsidRDefault="007F3B39" w:rsidP="0010678C">
            <w:pPr>
              <w:spacing w:line="0" w:lineRule="atLeast"/>
              <w:jc w:val="both"/>
              <w:rPr>
                <w:b/>
                <w:sz w:val="21"/>
                <w:szCs w:val="21"/>
              </w:rPr>
            </w:pPr>
          </w:p>
        </w:tc>
      </w:tr>
    </w:tbl>
    <w:p w:rsidR="007F3B39" w:rsidRPr="0010678C" w:rsidRDefault="007F3B39" w:rsidP="0010678C">
      <w:pPr>
        <w:spacing w:line="0" w:lineRule="atLeast"/>
        <w:rPr>
          <w:b/>
          <w:sz w:val="21"/>
          <w:szCs w:val="21"/>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sectPr w:rsidR="007F3B39" w:rsidRPr="0010678C">
          <w:pgSz w:w="11906" w:h="16838"/>
          <w:pgMar w:top="1134" w:right="850" w:bottom="1134" w:left="1701" w:header="708" w:footer="708" w:gutter="0"/>
          <w:cols w:space="708"/>
          <w:docGrid w:linePitch="360"/>
        </w:sect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jc w:val="both"/>
        <w:rPr>
          <w:color w:val="000000"/>
          <w:sz w:val="21"/>
          <w:szCs w:val="21"/>
          <w:lang w:eastAsia="ar-SA"/>
        </w:rPr>
      </w:pPr>
    </w:p>
    <w:p w:rsidR="007F3B39" w:rsidRPr="0010678C" w:rsidRDefault="007F3B39" w:rsidP="0010678C">
      <w:pPr>
        <w:autoSpaceDN w:val="0"/>
        <w:spacing w:line="0" w:lineRule="atLeast"/>
        <w:jc w:val="right"/>
        <w:rPr>
          <w:sz w:val="21"/>
          <w:szCs w:val="21"/>
        </w:rPr>
      </w:pPr>
      <w:r w:rsidRPr="0010678C">
        <w:rPr>
          <w:sz w:val="21"/>
          <w:szCs w:val="21"/>
        </w:rPr>
        <w:t xml:space="preserve">Приложение № 2 </w:t>
      </w:r>
    </w:p>
    <w:p w:rsidR="007F3B39" w:rsidRPr="0010678C" w:rsidRDefault="007F3B39" w:rsidP="0010678C">
      <w:pPr>
        <w:autoSpaceDN w:val="0"/>
        <w:spacing w:line="0" w:lineRule="atLeast"/>
        <w:jc w:val="right"/>
        <w:rPr>
          <w:sz w:val="21"/>
          <w:szCs w:val="21"/>
        </w:rPr>
      </w:pPr>
      <w:r w:rsidRPr="0010678C">
        <w:rPr>
          <w:sz w:val="21"/>
          <w:szCs w:val="21"/>
        </w:rPr>
        <w:t xml:space="preserve">к Контракту № ______ </w:t>
      </w:r>
    </w:p>
    <w:p w:rsidR="007F3B39" w:rsidRPr="0010678C" w:rsidRDefault="007F3B39" w:rsidP="0010678C">
      <w:pPr>
        <w:autoSpaceDN w:val="0"/>
        <w:spacing w:line="0" w:lineRule="atLeast"/>
        <w:jc w:val="right"/>
        <w:rPr>
          <w:sz w:val="21"/>
          <w:szCs w:val="21"/>
        </w:rPr>
      </w:pPr>
      <w:r w:rsidRPr="0010678C">
        <w:rPr>
          <w:sz w:val="21"/>
          <w:szCs w:val="21"/>
        </w:rPr>
        <w:t>от _____. _____. 2026 г.</w:t>
      </w:r>
    </w:p>
    <w:p w:rsidR="007F3B39" w:rsidRPr="0010678C" w:rsidRDefault="007F3B39" w:rsidP="0010678C">
      <w:pPr>
        <w:suppressAutoHyphens/>
        <w:spacing w:line="0" w:lineRule="atLeast"/>
        <w:rPr>
          <w:rFonts w:eastAsia="Calibri"/>
          <w:b/>
          <w:bCs/>
          <w:color w:val="000000"/>
          <w:sz w:val="21"/>
          <w:szCs w:val="21"/>
          <w:lang w:eastAsia="ar-SA"/>
        </w:rPr>
      </w:pPr>
    </w:p>
    <w:p w:rsidR="007F3B39" w:rsidRPr="0010678C" w:rsidRDefault="007F3B39" w:rsidP="0010678C">
      <w:pPr>
        <w:suppressAutoHyphens/>
        <w:spacing w:line="0" w:lineRule="atLeast"/>
        <w:rPr>
          <w:rFonts w:eastAsia="Calibri"/>
          <w:b/>
          <w:bCs/>
          <w:color w:val="000000"/>
          <w:sz w:val="21"/>
          <w:szCs w:val="21"/>
          <w:lang w:eastAsia="ar-SA"/>
        </w:rPr>
      </w:pPr>
    </w:p>
    <w:p w:rsidR="007F3B39" w:rsidRPr="0010678C" w:rsidRDefault="007F3B39" w:rsidP="0010678C">
      <w:pPr>
        <w:suppressAutoHyphens/>
        <w:spacing w:line="0" w:lineRule="atLeast"/>
        <w:rPr>
          <w:rFonts w:eastAsia="Calibri"/>
          <w:b/>
          <w:bCs/>
          <w:color w:val="000000"/>
          <w:sz w:val="21"/>
          <w:szCs w:val="21"/>
          <w:lang w:eastAsia="ar-SA"/>
        </w:rPr>
      </w:pPr>
    </w:p>
    <w:p w:rsidR="007F3B39" w:rsidRPr="0010678C" w:rsidRDefault="007F3B39" w:rsidP="0010678C">
      <w:pPr>
        <w:spacing w:line="0" w:lineRule="atLeast"/>
        <w:jc w:val="center"/>
        <w:rPr>
          <w:b/>
          <w:caps/>
          <w:color w:val="0000FF"/>
          <w:sz w:val="21"/>
          <w:szCs w:val="21"/>
        </w:rPr>
      </w:pPr>
      <w:r w:rsidRPr="0010678C">
        <w:rPr>
          <w:b/>
          <w:caps/>
          <w:color w:val="0000FF"/>
          <w:sz w:val="21"/>
          <w:szCs w:val="21"/>
        </w:rPr>
        <w:t>Спецификация</w:t>
      </w:r>
    </w:p>
    <w:p w:rsidR="007F3B39" w:rsidRPr="0010678C" w:rsidRDefault="007F3B39" w:rsidP="0010678C">
      <w:pPr>
        <w:spacing w:line="0" w:lineRule="atLeast"/>
        <w:jc w:val="center"/>
        <w:rPr>
          <w:b/>
          <w:caps/>
          <w:sz w:val="21"/>
          <w:szCs w:val="21"/>
        </w:rPr>
      </w:pPr>
    </w:p>
    <w:tbl>
      <w:tblPr>
        <w:tblW w:w="13920" w:type="dxa"/>
        <w:tblInd w:w="392" w:type="dxa"/>
        <w:tblLayout w:type="fixed"/>
        <w:tblLook w:val="04A0" w:firstRow="1" w:lastRow="0" w:firstColumn="1" w:lastColumn="0" w:noHBand="0" w:noVBand="1"/>
      </w:tblPr>
      <w:tblGrid>
        <w:gridCol w:w="425"/>
        <w:gridCol w:w="5982"/>
        <w:gridCol w:w="1843"/>
        <w:gridCol w:w="1418"/>
        <w:gridCol w:w="2268"/>
        <w:gridCol w:w="1984"/>
      </w:tblGrid>
      <w:tr w:rsidR="007F3B39" w:rsidRPr="0010678C" w:rsidTr="00BE2434">
        <w:trPr>
          <w:trHeight w:val="20"/>
        </w:trPr>
        <w:tc>
          <w:tcPr>
            <w:tcW w:w="425" w:type="dxa"/>
            <w:tcBorders>
              <w:top w:val="single" w:sz="4" w:space="0" w:color="auto"/>
              <w:left w:val="single" w:sz="4" w:space="0" w:color="auto"/>
              <w:bottom w:val="single" w:sz="4" w:space="0" w:color="auto"/>
              <w:right w:val="single" w:sz="4" w:space="0" w:color="auto"/>
            </w:tcBorders>
            <w:shd w:val="clear" w:color="auto" w:fill="D9D9D9"/>
          </w:tcPr>
          <w:p w:rsidR="007F3B39" w:rsidRPr="0010678C" w:rsidRDefault="007F3B39" w:rsidP="0010678C">
            <w:pPr>
              <w:suppressAutoHyphens/>
              <w:spacing w:line="0" w:lineRule="atLeast"/>
              <w:ind w:left="34" w:right="1167"/>
              <w:jc w:val="center"/>
              <w:rPr>
                <w:b/>
                <w:sz w:val="21"/>
                <w:szCs w:val="21"/>
              </w:rPr>
            </w:pPr>
            <w:r w:rsidRPr="0010678C">
              <w:rPr>
                <w:b/>
                <w:sz w:val="21"/>
                <w:szCs w:val="21"/>
              </w:rPr>
              <w:t>№</w:t>
            </w:r>
          </w:p>
        </w:tc>
        <w:tc>
          <w:tcPr>
            <w:tcW w:w="5982" w:type="dxa"/>
            <w:tcBorders>
              <w:top w:val="single" w:sz="4" w:space="0" w:color="auto"/>
              <w:left w:val="single" w:sz="4" w:space="0" w:color="auto"/>
              <w:bottom w:val="single" w:sz="4" w:space="0" w:color="auto"/>
              <w:right w:val="single" w:sz="4" w:space="0" w:color="auto"/>
            </w:tcBorders>
            <w:shd w:val="clear" w:color="auto" w:fill="D9D9D9"/>
          </w:tcPr>
          <w:p w:rsidR="007F3B39" w:rsidRPr="0010678C" w:rsidRDefault="007F3B39" w:rsidP="0010678C">
            <w:pPr>
              <w:spacing w:line="0" w:lineRule="atLeast"/>
              <w:jc w:val="center"/>
              <w:rPr>
                <w:b/>
                <w:sz w:val="21"/>
                <w:szCs w:val="21"/>
              </w:rPr>
            </w:pPr>
            <w:r w:rsidRPr="0010678C">
              <w:rPr>
                <w:rFonts w:eastAsia="Arial"/>
                <w:b/>
                <w:sz w:val="21"/>
                <w:szCs w:val="21"/>
              </w:rPr>
              <w:t>Наименование работ</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7F3B39" w:rsidRPr="0010678C" w:rsidRDefault="007F3B39" w:rsidP="0010678C">
            <w:pPr>
              <w:spacing w:line="0" w:lineRule="atLeast"/>
              <w:jc w:val="center"/>
              <w:rPr>
                <w:b/>
                <w:sz w:val="21"/>
                <w:szCs w:val="21"/>
              </w:rPr>
            </w:pPr>
            <w:r w:rsidRPr="0010678C">
              <w:rPr>
                <w:b/>
                <w:noProof/>
                <w:sz w:val="21"/>
                <w:szCs w:val="21"/>
              </w:rPr>
              <w:t>Ед. изм.</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7F3B39" w:rsidRPr="0010678C" w:rsidRDefault="007F3B39" w:rsidP="0010678C">
            <w:pPr>
              <w:spacing w:line="0" w:lineRule="atLeast"/>
              <w:jc w:val="center"/>
              <w:rPr>
                <w:b/>
                <w:sz w:val="21"/>
                <w:szCs w:val="21"/>
              </w:rPr>
            </w:pPr>
            <w:r w:rsidRPr="0010678C">
              <w:rPr>
                <w:b/>
                <w:sz w:val="21"/>
                <w:szCs w:val="21"/>
              </w:rPr>
              <w:t>Количество</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7F3B39" w:rsidRPr="0010678C" w:rsidRDefault="007F3B39" w:rsidP="0010678C">
            <w:pPr>
              <w:autoSpaceDE w:val="0"/>
              <w:autoSpaceDN w:val="0"/>
              <w:adjustRightInd w:val="0"/>
              <w:spacing w:line="0" w:lineRule="atLeast"/>
              <w:jc w:val="center"/>
              <w:rPr>
                <w:b/>
                <w:sz w:val="21"/>
                <w:szCs w:val="21"/>
              </w:rPr>
            </w:pPr>
            <w:r w:rsidRPr="0010678C">
              <w:rPr>
                <w:b/>
                <w:sz w:val="21"/>
                <w:szCs w:val="21"/>
              </w:rPr>
              <w:t>Цена</w:t>
            </w:r>
          </w:p>
          <w:p w:rsidR="007F3B39" w:rsidRPr="0010678C" w:rsidRDefault="007F3B39" w:rsidP="0010678C">
            <w:pPr>
              <w:autoSpaceDE w:val="0"/>
              <w:autoSpaceDN w:val="0"/>
              <w:adjustRightInd w:val="0"/>
              <w:spacing w:line="0" w:lineRule="atLeast"/>
              <w:jc w:val="center"/>
              <w:rPr>
                <w:b/>
                <w:sz w:val="21"/>
                <w:szCs w:val="21"/>
                <w:lang w:eastAsia="ar-SA"/>
              </w:rPr>
            </w:pPr>
            <w:r w:rsidRPr="0010678C">
              <w:rPr>
                <w:b/>
                <w:sz w:val="21"/>
                <w:szCs w:val="21"/>
              </w:rPr>
              <w:t>(руб.)</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7F3B39" w:rsidRPr="0010678C" w:rsidRDefault="007F3B39" w:rsidP="0010678C">
            <w:pPr>
              <w:autoSpaceDE w:val="0"/>
              <w:autoSpaceDN w:val="0"/>
              <w:adjustRightInd w:val="0"/>
              <w:spacing w:line="0" w:lineRule="atLeast"/>
              <w:jc w:val="center"/>
              <w:rPr>
                <w:b/>
                <w:sz w:val="21"/>
                <w:szCs w:val="21"/>
              </w:rPr>
            </w:pPr>
            <w:r w:rsidRPr="0010678C">
              <w:rPr>
                <w:b/>
                <w:sz w:val="21"/>
                <w:szCs w:val="21"/>
              </w:rPr>
              <w:t>Стоимость</w:t>
            </w:r>
          </w:p>
          <w:p w:rsidR="007F3B39" w:rsidRPr="0010678C" w:rsidRDefault="007F3B39" w:rsidP="0010678C">
            <w:pPr>
              <w:spacing w:line="0" w:lineRule="atLeast"/>
              <w:jc w:val="center"/>
              <w:rPr>
                <w:b/>
                <w:sz w:val="21"/>
                <w:szCs w:val="21"/>
              </w:rPr>
            </w:pPr>
            <w:r w:rsidRPr="0010678C">
              <w:rPr>
                <w:b/>
                <w:sz w:val="21"/>
                <w:szCs w:val="21"/>
              </w:rPr>
              <w:t>(руб.)</w:t>
            </w:r>
          </w:p>
        </w:tc>
      </w:tr>
      <w:tr w:rsidR="007F3B39" w:rsidRPr="0010678C" w:rsidTr="00BE2434">
        <w:trPr>
          <w:trHeight w:val="403"/>
        </w:trPr>
        <w:tc>
          <w:tcPr>
            <w:tcW w:w="425" w:type="dxa"/>
            <w:tcBorders>
              <w:top w:val="single" w:sz="4" w:space="0" w:color="auto"/>
              <w:left w:val="single" w:sz="4" w:space="0" w:color="auto"/>
              <w:bottom w:val="single" w:sz="4" w:space="0" w:color="auto"/>
              <w:right w:val="single" w:sz="4" w:space="0" w:color="auto"/>
            </w:tcBorders>
          </w:tcPr>
          <w:p w:rsidR="007F3B39" w:rsidRPr="0010678C" w:rsidRDefault="007F3B39" w:rsidP="0010678C">
            <w:pPr>
              <w:numPr>
                <w:ilvl w:val="0"/>
                <w:numId w:val="1"/>
              </w:numPr>
              <w:suppressAutoHyphens/>
              <w:spacing w:line="0" w:lineRule="atLeast"/>
              <w:ind w:left="34" w:right="1167" w:hanging="34"/>
              <w:jc w:val="both"/>
              <w:rPr>
                <w:sz w:val="21"/>
                <w:szCs w:val="21"/>
              </w:rPr>
            </w:pPr>
          </w:p>
        </w:tc>
        <w:tc>
          <w:tcPr>
            <w:tcW w:w="5982" w:type="dxa"/>
            <w:tcBorders>
              <w:top w:val="single" w:sz="4" w:space="0" w:color="auto"/>
              <w:left w:val="single" w:sz="4" w:space="0" w:color="auto"/>
              <w:bottom w:val="single" w:sz="4" w:space="0" w:color="auto"/>
              <w:right w:val="single" w:sz="4" w:space="0" w:color="auto"/>
            </w:tcBorders>
            <w:vAlign w:val="center"/>
            <w:hideMark/>
          </w:tcPr>
          <w:p w:rsidR="007F3B39" w:rsidRPr="0010678C" w:rsidRDefault="0086553F" w:rsidP="0010678C">
            <w:pPr>
              <w:spacing w:line="0" w:lineRule="atLeast"/>
              <w:jc w:val="both"/>
              <w:rPr>
                <w:bCs/>
                <w:color w:val="0000FF"/>
                <w:sz w:val="21"/>
                <w:szCs w:val="21"/>
              </w:rPr>
            </w:pPr>
            <w:r>
              <w:rPr>
                <w:color w:val="0000FF"/>
                <w:sz w:val="21"/>
                <w:szCs w:val="21"/>
              </w:rPr>
              <w:t>В</w:t>
            </w:r>
            <w:bookmarkStart w:id="10" w:name="_GoBack"/>
            <w:bookmarkEnd w:id="10"/>
            <w:r w:rsidRPr="0086553F">
              <w:rPr>
                <w:color w:val="0000FF"/>
                <w:sz w:val="21"/>
                <w:szCs w:val="21"/>
              </w:rPr>
              <w:t>ыполнение работ по разработке проектно-сметной документации на установку систем автоматической установки пожарной сигнализации (СПС) и систем оповещения и управления (СОУЭ) для проведения капитального ремонта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F3B39" w:rsidRPr="0010678C" w:rsidRDefault="007F3B39" w:rsidP="0010678C">
            <w:pPr>
              <w:spacing w:line="0" w:lineRule="atLeast"/>
              <w:jc w:val="center"/>
              <w:rPr>
                <w:sz w:val="21"/>
                <w:szCs w:val="21"/>
              </w:rPr>
            </w:pPr>
            <w:r w:rsidRPr="0010678C">
              <w:rPr>
                <w:sz w:val="21"/>
                <w:szCs w:val="21"/>
              </w:rPr>
              <w:t>Условная единица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3B39" w:rsidRPr="0010678C" w:rsidRDefault="007F3B39" w:rsidP="0010678C">
            <w:pPr>
              <w:spacing w:line="0" w:lineRule="atLeast"/>
              <w:jc w:val="center"/>
              <w:rPr>
                <w:sz w:val="21"/>
                <w:szCs w:val="21"/>
              </w:rPr>
            </w:pPr>
            <w:r w:rsidRPr="0010678C">
              <w:rPr>
                <w:sz w:val="21"/>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rsidR="007F3B39" w:rsidRPr="0010678C" w:rsidRDefault="007F3B39" w:rsidP="0010678C">
            <w:pPr>
              <w:spacing w:line="0" w:lineRule="atLeast"/>
              <w:jc w:val="center"/>
              <w:rPr>
                <w:sz w:val="21"/>
                <w:szCs w:val="21"/>
                <w:lang w:eastAsia="ar-SA"/>
              </w:rPr>
            </w:pPr>
          </w:p>
        </w:tc>
        <w:tc>
          <w:tcPr>
            <w:tcW w:w="1984" w:type="dxa"/>
            <w:tcBorders>
              <w:top w:val="single" w:sz="4" w:space="0" w:color="auto"/>
              <w:left w:val="single" w:sz="4" w:space="0" w:color="auto"/>
              <w:bottom w:val="single" w:sz="4" w:space="0" w:color="auto"/>
              <w:right w:val="single" w:sz="4" w:space="0" w:color="auto"/>
            </w:tcBorders>
            <w:vAlign w:val="center"/>
          </w:tcPr>
          <w:p w:rsidR="007F3B39" w:rsidRPr="0010678C" w:rsidRDefault="007F3B39" w:rsidP="0010678C">
            <w:pPr>
              <w:spacing w:line="0" w:lineRule="atLeast"/>
              <w:jc w:val="center"/>
              <w:rPr>
                <w:sz w:val="21"/>
                <w:szCs w:val="21"/>
              </w:rPr>
            </w:pPr>
          </w:p>
        </w:tc>
      </w:tr>
      <w:tr w:rsidR="007F3B39" w:rsidRPr="0010678C" w:rsidTr="00BE2434">
        <w:trPr>
          <w:trHeight w:val="20"/>
        </w:trPr>
        <w:tc>
          <w:tcPr>
            <w:tcW w:w="11936" w:type="dxa"/>
            <w:gridSpan w:val="5"/>
            <w:tcBorders>
              <w:top w:val="single" w:sz="4" w:space="0" w:color="auto"/>
              <w:left w:val="single" w:sz="4" w:space="0" w:color="auto"/>
              <w:bottom w:val="single" w:sz="4" w:space="0" w:color="auto"/>
              <w:right w:val="single" w:sz="4" w:space="0" w:color="auto"/>
            </w:tcBorders>
            <w:vAlign w:val="center"/>
            <w:hideMark/>
          </w:tcPr>
          <w:p w:rsidR="007F3B39" w:rsidRPr="0010678C" w:rsidRDefault="007F3B39" w:rsidP="0010678C">
            <w:pPr>
              <w:spacing w:line="0" w:lineRule="atLeast"/>
              <w:jc w:val="right"/>
              <w:rPr>
                <w:sz w:val="21"/>
                <w:szCs w:val="21"/>
              </w:rPr>
            </w:pPr>
            <w:r w:rsidRPr="0010678C">
              <w:rPr>
                <w:rFonts w:eastAsia="Arial Unicode MS"/>
                <w:b/>
                <w:bCs/>
                <w:sz w:val="21"/>
                <w:szCs w:val="21"/>
              </w:rPr>
              <w:t>Итого:</w:t>
            </w:r>
          </w:p>
        </w:tc>
        <w:tc>
          <w:tcPr>
            <w:tcW w:w="1984" w:type="dxa"/>
            <w:tcBorders>
              <w:top w:val="single" w:sz="4" w:space="0" w:color="auto"/>
              <w:left w:val="single" w:sz="4" w:space="0" w:color="auto"/>
              <w:bottom w:val="single" w:sz="4" w:space="0" w:color="auto"/>
              <w:right w:val="single" w:sz="4" w:space="0" w:color="auto"/>
            </w:tcBorders>
            <w:vAlign w:val="center"/>
          </w:tcPr>
          <w:p w:rsidR="007F3B39" w:rsidRPr="0010678C" w:rsidRDefault="007F3B39" w:rsidP="0010678C">
            <w:pPr>
              <w:spacing w:line="0" w:lineRule="atLeast"/>
              <w:jc w:val="center"/>
              <w:rPr>
                <w:b/>
                <w:sz w:val="21"/>
                <w:szCs w:val="21"/>
              </w:rPr>
            </w:pPr>
          </w:p>
        </w:tc>
      </w:tr>
    </w:tbl>
    <w:p w:rsidR="007F3B39" w:rsidRPr="0010678C" w:rsidRDefault="007F3B39" w:rsidP="0010678C">
      <w:pPr>
        <w:spacing w:line="0" w:lineRule="atLeast"/>
        <w:jc w:val="both"/>
        <w:rPr>
          <w:sz w:val="21"/>
          <w:szCs w:val="21"/>
        </w:rPr>
      </w:pPr>
    </w:p>
    <w:p w:rsidR="007F3B39" w:rsidRPr="0010678C" w:rsidRDefault="007F3B39" w:rsidP="0010678C">
      <w:pPr>
        <w:spacing w:line="0" w:lineRule="atLeast"/>
        <w:jc w:val="both"/>
        <w:rPr>
          <w:sz w:val="21"/>
          <w:szCs w:val="21"/>
        </w:rPr>
      </w:pPr>
    </w:p>
    <w:p w:rsidR="007F3B39" w:rsidRPr="0010678C" w:rsidRDefault="007F3B39" w:rsidP="0010678C">
      <w:pPr>
        <w:spacing w:line="0" w:lineRule="atLeast"/>
        <w:jc w:val="both"/>
        <w:rPr>
          <w:sz w:val="21"/>
          <w:szCs w:val="21"/>
        </w:rPr>
      </w:pPr>
    </w:p>
    <w:tbl>
      <w:tblPr>
        <w:tblpPr w:leftFromText="180" w:rightFromText="180" w:vertAnchor="text" w:horzAnchor="margin" w:tblpXSpec="center" w:tblpY="125"/>
        <w:tblW w:w="10173" w:type="dxa"/>
        <w:tblLayout w:type="fixed"/>
        <w:tblLook w:val="01E0" w:firstRow="1" w:lastRow="1" w:firstColumn="1" w:lastColumn="1" w:noHBand="0" w:noVBand="0"/>
      </w:tblPr>
      <w:tblGrid>
        <w:gridCol w:w="4405"/>
        <w:gridCol w:w="5768"/>
      </w:tblGrid>
      <w:tr w:rsidR="007F3B39" w:rsidRPr="0010678C" w:rsidTr="00BE2434">
        <w:trPr>
          <w:trHeight w:val="525"/>
        </w:trPr>
        <w:tc>
          <w:tcPr>
            <w:tcW w:w="4405" w:type="dxa"/>
          </w:tcPr>
          <w:p w:rsidR="007F3B39" w:rsidRPr="0010678C" w:rsidRDefault="007F3B39" w:rsidP="0010678C">
            <w:pPr>
              <w:spacing w:line="0" w:lineRule="atLeast"/>
              <w:jc w:val="center"/>
              <w:rPr>
                <w:b/>
                <w:bCs/>
                <w:sz w:val="21"/>
                <w:szCs w:val="21"/>
              </w:rPr>
            </w:pPr>
            <w:r w:rsidRPr="0010678C">
              <w:rPr>
                <w:b/>
                <w:bCs/>
                <w:sz w:val="21"/>
                <w:szCs w:val="21"/>
              </w:rPr>
              <w:t>Заказчик:</w:t>
            </w:r>
          </w:p>
        </w:tc>
        <w:tc>
          <w:tcPr>
            <w:tcW w:w="5768" w:type="dxa"/>
          </w:tcPr>
          <w:p w:rsidR="007F3B39" w:rsidRPr="0010678C" w:rsidRDefault="007F3B39" w:rsidP="0010678C">
            <w:pPr>
              <w:spacing w:line="0" w:lineRule="atLeast"/>
              <w:jc w:val="center"/>
              <w:rPr>
                <w:b/>
                <w:bCs/>
                <w:sz w:val="21"/>
                <w:szCs w:val="21"/>
              </w:rPr>
            </w:pPr>
            <w:r w:rsidRPr="0010678C">
              <w:rPr>
                <w:b/>
                <w:bCs/>
                <w:sz w:val="21"/>
                <w:szCs w:val="21"/>
              </w:rPr>
              <w:t>Подрядчик:</w:t>
            </w:r>
          </w:p>
        </w:tc>
      </w:tr>
      <w:tr w:rsidR="007F3B39" w:rsidRPr="0010678C" w:rsidTr="00BE2434">
        <w:trPr>
          <w:trHeight w:val="606"/>
        </w:trPr>
        <w:tc>
          <w:tcPr>
            <w:tcW w:w="4405" w:type="dxa"/>
          </w:tcPr>
          <w:p w:rsidR="007F3B39" w:rsidRPr="0010678C" w:rsidRDefault="007F3B39" w:rsidP="0010678C">
            <w:pPr>
              <w:widowControl w:val="0"/>
              <w:spacing w:line="0" w:lineRule="atLeast"/>
              <w:rPr>
                <w:bCs/>
                <w:sz w:val="21"/>
                <w:szCs w:val="21"/>
              </w:rPr>
            </w:pPr>
          </w:p>
        </w:tc>
        <w:tc>
          <w:tcPr>
            <w:tcW w:w="5768" w:type="dxa"/>
          </w:tcPr>
          <w:p w:rsidR="007F3B39" w:rsidRPr="0010678C" w:rsidRDefault="007F3B39" w:rsidP="0010678C">
            <w:pPr>
              <w:suppressAutoHyphens/>
              <w:overflowPunct w:val="0"/>
              <w:autoSpaceDE w:val="0"/>
              <w:snapToGrid w:val="0"/>
              <w:spacing w:line="0" w:lineRule="atLeast"/>
              <w:jc w:val="center"/>
              <w:textAlignment w:val="baseline"/>
              <w:rPr>
                <w:sz w:val="21"/>
                <w:szCs w:val="21"/>
              </w:rPr>
            </w:pPr>
            <w:r w:rsidRPr="0010678C">
              <w:rPr>
                <w:sz w:val="21"/>
                <w:szCs w:val="21"/>
              </w:rPr>
              <w:t xml:space="preserve"> </w:t>
            </w:r>
          </w:p>
        </w:tc>
      </w:tr>
      <w:tr w:rsidR="007F3B39" w:rsidRPr="0010678C" w:rsidTr="00BE2434">
        <w:trPr>
          <w:trHeight w:val="347"/>
        </w:trPr>
        <w:tc>
          <w:tcPr>
            <w:tcW w:w="4405" w:type="dxa"/>
          </w:tcPr>
          <w:p w:rsidR="007F3B39" w:rsidRPr="0010678C" w:rsidRDefault="007F3B39" w:rsidP="0010678C">
            <w:pPr>
              <w:spacing w:line="0" w:lineRule="atLeast"/>
              <w:rPr>
                <w:rFonts w:eastAsia="Calibri"/>
                <w:bCs/>
                <w:sz w:val="21"/>
                <w:szCs w:val="21"/>
              </w:rPr>
            </w:pPr>
            <w:r w:rsidRPr="0010678C">
              <w:rPr>
                <w:rFonts w:eastAsia="Calibri"/>
                <w:bCs/>
                <w:sz w:val="21"/>
                <w:szCs w:val="21"/>
              </w:rPr>
              <w:t>___________     ____________/____________</w:t>
            </w:r>
          </w:p>
          <w:p w:rsidR="007F3B39" w:rsidRPr="0010678C" w:rsidRDefault="007F3B39" w:rsidP="0010678C">
            <w:pPr>
              <w:spacing w:line="0" w:lineRule="atLeast"/>
              <w:rPr>
                <w:rFonts w:eastAsia="Calibri"/>
                <w:bCs/>
                <w:sz w:val="21"/>
                <w:szCs w:val="21"/>
              </w:rPr>
            </w:pPr>
          </w:p>
        </w:tc>
        <w:tc>
          <w:tcPr>
            <w:tcW w:w="5768" w:type="dxa"/>
          </w:tcPr>
          <w:p w:rsidR="007F3B39" w:rsidRPr="0010678C" w:rsidRDefault="007F3B39" w:rsidP="0010678C">
            <w:pPr>
              <w:spacing w:line="0" w:lineRule="atLeast"/>
              <w:rPr>
                <w:rFonts w:eastAsia="Calibri"/>
                <w:bCs/>
                <w:sz w:val="21"/>
                <w:szCs w:val="21"/>
              </w:rPr>
            </w:pPr>
            <w:r w:rsidRPr="0010678C">
              <w:rPr>
                <w:rFonts w:eastAsia="Calibri"/>
                <w:bCs/>
                <w:sz w:val="21"/>
                <w:szCs w:val="21"/>
              </w:rPr>
              <w:t>___________     ____________/____________</w:t>
            </w:r>
          </w:p>
          <w:p w:rsidR="007F3B39" w:rsidRPr="0010678C" w:rsidRDefault="007F3B39" w:rsidP="0010678C">
            <w:pPr>
              <w:spacing w:line="0" w:lineRule="atLeast"/>
              <w:jc w:val="both"/>
              <w:rPr>
                <w:b/>
                <w:sz w:val="21"/>
                <w:szCs w:val="21"/>
              </w:rPr>
            </w:pPr>
          </w:p>
        </w:tc>
      </w:tr>
    </w:tbl>
    <w:p w:rsidR="007F3B39" w:rsidRPr="0010678C" w:rsidRDefault="007F3B39" w:rsidP="0010678C">
      <w:pPr>
        <w:spacing w:line="0" w:lineRule="atLeast"/>
        <w:rPr>
          <w:b/>
          <w:sz w:val="21"/>
          <w:szCs w:val="21"/>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firstLine="567"/>
        <w:jc w:val="both"/>
        <w:rPr>
          <w:color w:val="000000"/>
          <w:sz w:val="21"/>
          <w:szCs w:val="21"/>
          <w:lang w:eastAsia="ar-SA"/>
        </w:rPr>
      </w:pPr>
    </w:p>
    <w:p w:rsidR="007F3B39" w:rsidRPr="0010678C" w:rsidRDefault="007F3B39" w:rsidP="0010678C">
      <w:pPr>
        <w:spacing w:line="0" w:lineRule="atLeast"/>
        <w:ind w:right="-2"/>
        <w:jc w:val="both"/>
        <w:rPr>
          <w:color w:val="000000"/>
          <w:sz w:val="21"/>
          <w:szCs w:val="21"/>
          <w:lang w:eastAsia="ar-SA"/>
        </w:rPr>
        <w:sectPr w:rsidR="007F3B39" w:rsidRPr="0010678C" w:rsidSect="007F3B39">
          <w:pgSz w:w="16838" w:h="11906" w:orient="landscape"/>
          <w:pgMar w:top="709" w:right="1134" w:bottom="850" w:left="1134" w:header="708" w:footer="708" w:gutter="0"/>
          <w:cols w:space="708"/>
          <w:docGrid w:linePitch="360"/>
        </w:sectPr>
      </w:pPr>
    </w:p>
    <w:p w:rsidR="007F3B39" w:rsidRPr="0010678C" w:rsidRDefault="007F3B39" w:rsidP="0010678C">
      <w:pPr>
        <w:spacing w:line="0" w:lineRule="atLeast"/>
        <w:ind w:right="-2"/>
        <w:jc w:val="both"/>
        <w:rPr>
          <w:color w:val="000000"/>
          <w:sz w:val="21"/>
          <w:szCs w:val="21"/>
          <w:lang w:eastAsia="ar-SA"/>
        </w:rPr>
      </w:pPr>
    </w:p>
    <w:sectPr w:rsidR="007F3B39" w:rsidRPr="0010678C" w:rsidSect="007F3B39">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47" w:rsidRDefault="00AA066D">
      <w:r>
        <w:separator/>
      </w:r>
    </w:p>
  </w:endnote>
  <w:endnote w:type="continuationSeparator" w:id="0">
    <w:p w:rsidR="00F67547" w:rsidRDefault="00AA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434" w:rsidRDefault="00BE2434">
    <w:pPr>
      <w:pStyle w:val="a5"/>
      <w:jc w:val="right"/>
    </w:pPr>
  </w:p>
  <w:p w:rsidR="00BE2434" w:rsidRDefault="00BE24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47" w:rsidRDefault="00AA066D">
      <w:r>
        <w:separator/>
      </w:r>
    </w:p>
  </w:footnote>
  <w:footnote w:type="continuationSeparator" w:id="0">
    <w:p w:rsidR="00F67547" w:rsidRDefault="00AA0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C9E0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b w:val="0"/>
        <w:bCs w:val="0"/>
        <w:i w:val="0"/>
        <w:iCs w:val="0"/>
        <w:smallCaps w:val="0"/>
        <w:strike w:val="0"/>
        <w:color w:val="000000"/>
        <w:spacing w:val="0"/>
        <w:w w:val="100"/>
        <w:position w:val="0"/>
        <w:sz w:val="21"/>
        <w:szCs w:val="21"/>
        <w:u w:val="none"/>
      </w:rPr>
    </w:lvl>
    <w:lvl w:ilvl="2">
      <w:start w:val="1"/>
      <w:numFmt w:val="decimal"/>
      <w:lvlText w:val="3.%1."/>
      <w:lvlJc w:val="left"/>
      <w:rPr>
        <w:b w:val="0"/>
        <w:bCs w:val="0"/>
        <w:i w:val="0"/>
        <w:iCs w:val="0"/>
        <w:smallCaps w:val="0"/>
        <w:strike w:val="0"/>
        <w:color w:val="000000"/>
        <w:spacing w:val="0"/>
        <w:w w:val="100"/>
        <w:position w:val="0"/>
        <w:sz w:val="21"/>
        <w:szCs w:val="21"/>
        <w:u w:val="none"/>
      </w:rPr>
    </w:lvl>
    <w:lvl w:ilvl="3">
      <w:start w:val="1"/>
      <w:numFmt w:val="decimal"/>
      <w:lvlText w:val="3.%1."/>
      <w:lvlJc w:val="left"/>
      <w:rPr>
        <w:b w:val="0"/>
        <w:bCs w:val="0"/>
        <w:i w:val="0"/>
        <w:iCs w:val="0"/>
        <w:smallCaps w:val="0"/>
        <w:strike w:val="0"/>
        <w:color w:val="000000"/>
        <w:spacing w:val="0"/>
        <w:w w:val="100"/>
        <w:position w:val="0"/>
        <w:sz w:val="21"/>
        <w:szCs w:val="21"/>
        <w:u w:val="none"/>
      </w:rPr>
    </w:lvl>
    <w:lvl w:ilvl="4">
      <w:start w:val="1"/>
      <w:numFmt w:val="decimal"/>
      <w:lvlText w:val="3.%1."/>
      <w:lvlJc w:val="left"/>
      <w:rPr>
        <w:b w:val="0"/>
        <w:bCs w:val="0"/>
        <w:i w:val="0"/>
        <w:iCs w:val="0"/>
        <w:smallCaps w:val="0"/>
        <w:strike w:val="0"/>
        <w:color w:val="000000"/>
        <w:spacing w:val="0"/>
        <w:w w:val="100"/>
        <w:position w:val="0"/>
        <w:sz w:val="21"/>
        <w:szCs w:val="21"/>
        <w:u w:val="none"/>
      </w:rPr>
    </w:lvl>
    <w:lvl w:ilvl="5">
      <w:start w:val="1"/>
      <w:numFmt w:val="decimal"/>
      <w:lvlText w:val="3.%1."/>
      <w:lvlJc w:val="left"/>
      <w:rPr>
        <w:b w:val="0"/>
        <w:bCs w:val="0"/>
        <w:i w:val="0"/>
        <w:iCs w:val="0"/>
        <w:smallCaps w:val="0"/>
        <w:strike w:val="0"/>
        <w:color w:val="000000"/>
        <w:spacing w:val="0"/>
        <w:w w:val="100"/>
        <w:position w:val="0"/>
        <w:sz w:val="21"/>
        <w:szCs w:val="21"/>
        <w:u w:val="none"/>
      </w:rPr>
    </w:lvl>
    <w:lvl w:ilvl="6">
      <w:start w:val="1"/>
      <w:numFmt w:val="decimal"/>
      <w:lvlText w:val="3.%1."/>
      <w:lvlJc w:val="left"/>
      <w:rPr>
        <w:b w:val="0"/>
        <w:bCs w:val="0"/>
        <w:i w:val="0"/>
        <w:iCs w:val="0"/>
        <w:smallCaps w:val="0"/>
        <w:strike w:val="0"/>
        <w:color w:val="000000"/>
        <w:spacing w:val="0"/>
        <w:w w:val="100"/>
        <w:position w:val="0"/>
        <w:sz w:val="21"/>
        <w:szCs w:val="21"/>
        <w:u w:val="none"/>
      </w:rPr>
    </w:lvl>
    <w:lvl w:ilvl="7">
      <w:start w:val="1"/>
      <w:numFmt w:val="decimal"/>
      <w:lvlText w:val="3.%1."/>
      <w:lvlJc w:val="left"/>
      <w:rPr>
        <w:b w:val="0"/>
        <w:bCs w:val="0"/>
        <w:i w:val="0"/>
        <w:iCs w:val="0"/>
        <w:smallCaps w:val="0"/>
        <w:strike w:val="0"/>
        <w:color w:val="000000"/>
        <w:spacing w:val="0"/>
        <w:w w:val="100"/>
        <w:position w:val="0"/>
        <w:sz w:val="21"/>
        <w:szCs w:val="21"/>
        <w:u w:val="none"/>
      </w:rPr>
    </w:lvl>
    <w:lvl w:ilvl="8">
      <w:start w:val="1"/>
      <w:numFmt w:val="decimal"/>
      <w:lvlText w:val="3.%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9C75000"/>
    <w:multiLevelType w:val="multilevel"/>
    <w:tmpl w:val="9A924B06"/>
    <w:lvl w:ilvl="0">
      <w:start w:val="1"/>
      <w:numFmt w:val="decimal"/>
      <w:lvlText w:val="%1."/>
      <w:lvlJc w:val="left"/>
      <w:pPr>
        <w:ind w:left="928"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9F79EC"/>
    <w:multiLevelType w:val="multilevel"/>
    <w:tmpl w:val="3D8A2704"/>
    <w:lvl w:ilvl="0">
      <w:start w:val="1"/>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B647C8B"/>
    <w:multiLevelType w:val="hybridMultilevel"/>
    <w:tmpl w:val="F61C2282"/>
    <w:lvl w:ilvl="0" w:tplc="7EF05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5A40A5"/>
    <w:multiLevelType w:val="multilevel"/>
    <w:tmpl w:val="599287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E7097"/>
    <w:multiLevelType w:val="hybridMultilevel"/>
    <w:tmpl w:val="E1E2434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15:restartNumberingAfterBreak="0">
    <w:nsid w:val="40DF6377"/>
    <w:multiLevelType w:val="hybridMultilevel"/>
    <w:tmpl w:val="4D1A2D72"/>
    <w:lvl w:ilvl="0" w:tplc="0419000F">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6BD1310"/>
    <w:multiLevelType w:val="multilevel"/>
    <w:tmpl w:val="C0CE143A"/>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67B25E8"/>
    <w:multiLevelType w:val="hybridMultilevel"/>
    <w:tmpl w:val="DAC08FFE"/>
    <w:lvl w:ilvl="0" w:tplc="E9725B1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DE21767"/>
    <w:multiLevelType w:val="multilevel"/>
    <w:tmpl w:val="0D0CEB2E"/>
    <w:lvl w:ilvl="0">
      <w:start w:val="1"/>
      <w:numFmt w:val="decimal"/>
      <w:lvlText w:val="%1."/>
      <w:lvlJc w:val="left"/>
      <w:pPr>
        <w:ind w:left="1069" w:hanging="360"/>
      </w:pPr>
      <w:rPr>
        <w:rFonts w:ascii="Times New Roman" w:eastAsia="Times New Roman" w:hAnsi="Times New Roman" w:cs="Times New Roman"/>
        <w:color w:val="000000"/>
      </w:rPr>
    </w:lvl>
    <w:lvl w:ilvl="1">
      <w:start w:val="2"/>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3"/>
  </w:num>
  <w:num w:numId="6">
    <w:abstractNumId w:val="9"/>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4D"/>
    <w:rsid w:val="00031045"/>
    <w:rsid w:val="00033484"/>
    <w:rsid w:val="00036ABB"/>
    <w:rsid w:val="00092614"/>
    <w:rsid w:val="000B6E87"/>
    <w:rsid w:val="000C0CF3"/>
    <w:rsid w:val="000C4F83"/>
    <w:rsid w:val="000D7925"/>
    <w:rsid w:val="0010678C"/>
    <w:rsid w:val="0016743C"/>
    <w:rsid w:val="001816C2"/>
    <w:rsid w:val="00203973"/>
    <w:rsid w:val="002A44F4"/>
    <w:rsid w:val="00325928"/>
    <w:rsid w:val="00327379"/>
    <w:rsid w:val="00343F45"/>
    <w:rsid w:val="00355047"/>
    <w:rsid w:val="00415E52"/>
    <w:rsid w:val="004574EF"/>
    <w:rsid w:val="0048724D"/>
    <w:rsid w:val="0049470F"/>
    <w:rsid w:val="0051205F"/>
    <w:rsid w:val="0056121F"/>
    <w:rsid w:val="005A44AB"/>
    <w:rsid w:val="005C53AB"/>
    <w:rsid w:val="005D0FB2"/>
    <w:rsid w:val="005D7283"/>
    <w:rsid w:val="006004BF"/>
    <w:rsid w:val="00630D85"/>
    <w:rsid w:val="00654A66"/>
    <w:rsid w:val="006F7650"/>
    <w:rsid w:val="0076365E"/>
    <w:rsid w:val="00784A8B"/>
    <w:rsid w:val="007903C0"/>
    <w:rsid w:val="007B314C"/>
    <w:rsid w:val="007F3B39"/>
    <w:rsid w:val="008264FD"/>
    <w:rsid w:val="008461FA"/>
    <w:rsid w:val="00861DA0"/>
    <w:rsid w:val="0086553F"/>
    <w:rsid w:val="008C2796"/>
    <w:rsid w:val="009010BD"/>
    <w:rsid w:val="009323ED"/>
    <w:rsid w:val="009A142D"/>
    <w:rsid w:val="00A275E5"/>
    <w:rsid w:val="00A8185E"/>
    <w:rsid w:val="00AA066D"/>
    <w:rsid w:val="00AA7ACF"/>
    <w:rsid w:val="00AC6B10"/>
    <w:rsid w:val="00AE518E"/>
    <w:rsid w:val="00B458B1"/>
    <w:rsid w:val="00B53DF1"/>
    <w:rsid w:val="00B77F79"/>
    <w:rsid w:val="00B9436B"/>
    <w:rsid w:val="00BE2434"/>
    <w:rsid w:val="00BE4466"/>
    <w:rsid w:val="00C00E89"/>
    <w:rsid w:val="00D33B1C"/>
    <w:rsid w:val="00D535D3"/>
    <w:rsid w:val="00D838E5"/>
    <w:rsid w:val="00DB5850"/>
    <w:rsid w:val="00DD57FF"/>
    <w:rsid w:val="00EC4CFD"/>
    <w:rsid w:val="00EC6033"/>
    <w:rsid w:val="00F67547"/>
    <w:rsid w:val="00FA4B3C"/>
    <w:rsid w:val="00FA5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2307D-BBF4-4B56-AB46-D9B51F21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24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872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24D"/>
    <w:rPr>
      <w:rFonts w:ascii="Arial" w:eastAsia="Times New Roman" w:hAnsi="Arial" w:cs="Arial"/>
      <w:sz w:val="20"/>
      <w:szCs w:val="20"/>
      <w:lang w:eastAsia="ru-RU"/>
    </w:rPr>
  </w:style>
  <w:style w:type="character" w:customStyle="1" w:styleId="textspanview">
    <w:name w:val="textspanview"/>
    <w:rsid w:val="0048724D"/>
  </w:style>
  <w:style w:type="paragraph" w:styleId="a3">
    <w:name w:val="Balloon Text"/>
    <w:basedOn w:val="a"/>
    <w:link w:val="a4"/>
    <w:uiPriority w:val="99"/>
    <w:semiHidden/>
    <w:unhideWhenUsed/>
    <w:rsid w:val="000D7925"/>
    <w:rPr>
      <w:rFonts w:ascii="Segoe UI" w:hAnsi="Segoe UI" w:cs="Segoe UI"/>
      <w:sz w:val="18"/>
      <w:szCs w:val="18"/>
    </w:rPr>
  </w:style>
  <w:style w:type="character" w:customStyle="1" w:styleId="a4">
    <w:name w:val="Текст выноски Знак"/>
    <w:basedOn w:val="a0"/>
    <w:link w:val="a3"/>
    <w:uiPriority w:val="99"/>
    <w:semiHidden/>
    <w:rsid w:val="000D7925"/>
    <w:rPr>
      <w:rFonts w:ascii="Segoe UI" w:eastAsia="Times New Roman" w:hAnsi="Segoe UI" w:cs="Segoe UI"/>
      <w:sz w:val="18"/>
      <w:szCs w:val="18"/>
      <w:lang w:eastAsia="ru-RU"/>
    </w:rPr>
  </w:style>
  <w:style w:type="character" w:customStyle="1" w:styleId="markdown-word">
    <w:name w:val="markdown-word"/>
    <w:basedOn w:val="a0"/>
    <w:rsid w:val="000D7925"/>
  </w:style>
  <w:style w:type="paragraph" w:styleId="a5">
    <w:name w:val="footer"/>
    <w:basedOn w:val="a"/>
    <w:link w:val="a6"/>
    <w:uiPriority w:val="99"/>
    <w:unhideWhenUsed/>
    <w:rsid w:val="00BE2434"/>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BE2434"/>
    <w:rPr>
      <w:rFonts w:ascii="Calibri" w:eastAsia="Calibri" w:hAnsi="Calibri" w:cs="Times New Roman"/>
    </w:rPr>
  </w:style>
  <w:style w:type="paragraph" w:styleId="a7">
    <w:name w:val="List Paragraph"/>
    <w:basedOn w:val="a"/>
    <w:uiPriority w:val="34"/>
    <w:qFormat/>
    <w:rsid w:val="0003104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31074&amp;date=20.10.2020&amp;dst=100012&amp;fld=134" TargetMode="External"/><Relationship Id="rId3" Type="http://schemas.openxmlformats.org/officeDocument/2006/relationships/settings" Target="settings.xml"/><Relationship Id="rId7" Type="http://schemas.openxmlformats.org/officeDocument/2006/relationships/hyperlink" Target="https://login.consultant.ru/link/?req=doc&amp;base=RZB&amp;n=331074&amp;date=20.10.2020&amp;dst=10001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9139</Words>
  <Characters>52093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dc:creator>
  <cp:keywords/>
  <dc:description/>
  <cp:lastModifiedBy>Zakup</cp:lastModifiedBy>
  <cp:revision>3</cp:revision>
  <cp:lastPrinted>2026-05-22T02:07:00Z</cp:lastPrinted>
  <dcterms:created xsi:type="dcterms:W3CDTF">2026-06-17T23:41:00Z</dcterms:created>
  <dcterms:modified xsi:type="dcterms:W3CDTF">2026-06-17T23:52:00Z</dcterms:modified>
</cp:coreProperties>
</file>