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137692" w:rsidRDefault="00741A9C" w:rsidP="00EC06A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jc w:val="right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EC06A0">
        <w:rPr>
          <w:rFonts w:ascii="Times New Roman" w:eastAsia="Calibri" w:hAnsi="Times New Roman" w:cs="Times New Roman"/>
        </w:rPr>
        <w:t>рапорту</w:t>
      </w:r>
    </w:p>
    <w:p w:rsidR="00661DDE" w:rsidRPr="00137692" w:rsidRDefault="00661DDE" w:rsidP="00F42289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GoBack"/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DB5C7E" w:rsidRPr="00137692" w:rsidRDefault="00F51E18" w:rsidP="00F51E18">
            <w:pPr>
              <w:tabs>
                <w:tab w:val="left" w:pos="8415"/>
              </w:tabs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Булочка сдобная (маффин сливочный)</w:t>
            </w:r>
          </w:p>
        </w:tc>
        <w:tc>
          <w:tcPr>
            <w:tcW w:w="1418" w:type="dxa"/>
          </w:tcPr>
          <w:p w:rsidR="00DB5C7E" w:rsidRPr="00137692" w:rsidRDefault="0092074D" w:rsidP="006304A0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10.71.11.130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58161-2018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Форма: округлая, с выпуклой верхней коркой.</w:t>
            </w:r>
          </w:p>
          <w:p w:rsidR="005E3BBF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DB5C7E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шт</w:t>
            </w:r>
          </w:p>
        </w:tc>
        <w:tc>
          <w:tcPr>
            <w:tcW w:w="850" w:type="dxa"/>
          </w:tcPr>
          <w:p w:rsidR="00DB5C7E" w:rsidRPr="00460430" w:rsidRDefault="0046043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lang w:val="en-US"/>
              </w:rPr>
              <w:t>309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поставки не менее</w:t>
            </w:r>
          </w:p>
          <w:p w:rsidR="00DB5C7E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48 часов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46043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F51E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Трубочка вафельная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10.71.11.130</w:t>
            </w:r>
          </w:p>
        </w:tc>
        <w:tc>
          <w:tcPr>
            <w:tcW w:w="3211" w:type="dxa"/>
          </w:tcPr>
          <w:p w:rsidR="0092074D" w:rsidRPr="0092074D" w:rsidRDefault="0092074D" w:rsidP="0046043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14031-2014</w:t>
            </w:r>
          </w:p>
          <w:p w:rsidR="0092074D" w:rsidRPr="0092074D" w:rsidRDefault="0092074D" w:rsidP="0046043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начинки вафель: Жировая, Помадная, </w:t>
            </w:r>
          </w:p>
          <w:p w:rsidR="0092074D" w:rsidRPr="0092074D" w:rsidRDefault="0092074D" w:rsidP="0046043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продукта: Сдобные вафли; </w:t>
            </w:r>
          </w:p>
          <w:p w:rsidR="0092074D" w:rsidRPr="0092074D" w:rsidRDefault="0092074D" w:rsidP="0046043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 по рецептуре: Без отделки поверхности. </w:t>
            </w:r>
          </w:p>
          <w:p w:rsidR="00AD09E9" w:rsidRPr="00137692" w:rsidRDefault="0092074D" w:rsidP="0046043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850" w:type="dxa"/>
          </w:tcPr>
          <w:p w:rsidR="00353034" w:rsidRPr="00460430" w:rsidRDefault="0046043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lang w:val="en-US"/>
              </w:rPr>
              <w:t>314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46043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="00F51E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Ватрушка с творожным фаршем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10.71.11.150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24557-89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Изделие хлебобулочное сдобное,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округлой формы с открытой творожной начинкой.</w:t>
            </w:r>
          </w:p>
          <w:p w:rsidR="00D11C70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850" w:type="dxa"/>
          </w:tcPr>
          <w:p w:rsidR="00353034" w:rsidRPr="00460430" w:rsidRDefault="00460430" w:rsidP="00EC06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lang w:val="en-US"/>
              </w:rPr>
              <w:t>214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</w:tbl>
    <w:p w:rsidR="00F51E18" w:rsidRPr="00F51E18" w:rsidRDefault="00F51E18" w:rsidP="00F51E18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F51E18" w:rsidRPr="00F51E18" w:rsidRDefault="00F51E18" w:rsidP="00F51E18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 xml:space="preserve">Качество поставляемой продукции должно соответствовать: -требованиям законодательства Российской Федерации, Спецификации (Приложение N 1 к Контракту), что подтверждается документом, подтверждающим соответствие продукции (в соответствии с постановлением Правительства Российской Федерации от  23 декабря </w:t>
      </w:r>
      <w:r w:rsidRPr="00F51E18">
        <w:rPr>
          <w:rFonts w:ascii="Times New Roman" w:hAnsi="Times New Roman" w:cs="Times New Roman"/>
          <w:sz w:val="21"/>
          <w:szCs w:val="21"/>
        </w:rPr>
        <w:lastRenderedPageBreak/>
        <w:t>2021 г. № 2425 “Об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 г. N 2467 и признании утратившими силу некоторых актов Правительства Российской Федерации”) (в случае если данное требование предусмотрено действующими нормативно-правовыми актами РФ к продукции).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 w:cs="Calibri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 w:cs="Calibri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-ТР ТС 021/2011 «О безопасности пищевой продукции»;</w:t>
      </w:r>
    </w:p>
    <w:p w:rsidR="00F51E18" w:rsidRPr="00F51E18" w:rsidRDefault="00F51E18" w:rsidP="00F51E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-ТР ТС 005/2011 Техническому регламенту Таможенного союза "О безопасности упаковки" 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 xml:space="preserve">-ТР ТС 022/2011 Техническому регламенту Таможенного союза "Пищевая продукция в части ее маркировки" 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noProof/>
          <w:sz w:val="21"/>
          <w:szCs w:val="21"/>
        </w:rPr>
        <w:t>СанПиН 2.3.2.1078-01 «</w:t>
      </w:r>
      <w:r w:rsidRPr="00F51E18">
        <w:rPr>
          <w:rFonts w:ascii="Times New Roman" w:hAnsi="Times New Roman"/>
          <w:sz w:val="21"/>
          <w:szCs w:val="21"/>
        </w:rPr>
        <w:t>Гигиенические требования безопасности и пищевой ценности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1E18" w:rsidRPr="00F51E18" w:rsidRDefault="00F51E18" w:rsidP="00F51E18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ГОСТ 15810-2014 «Межгосударственный стандарт. Изделия кондитерские пряничные. Общие технические условия».</w:t>
      </w:r>
    </w:p>
    <w:p w:rsidR="00F51E18" w:rsidRPr="00F51E18" w:rsidRDefault="00F51E18" w:rsidP="00F51E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hAnsi="Times New Roman" w:cs="Times New Roman"/>
          <w:sz w:val="21"/>
          <w:szCs w:val="21"/>
        </w:rPr>
        <w:t xml:space="preserve">ГОСТ 15052-2014 «Межгосударственный стандарт. Кексы. Общие технические условия». </w:t>
      </w:r>
    </w:p>
    <w:p w:rsidR="00F51E18" w:rsidRPr="00F51E18" w:rsidRDefault="00F51E18" w:rsidP="00F51E1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Каждая партия товара сопровождается: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Оригиналом декларации о соответствии или сертификата соответствия либо их копии, заверенные в установленном законодательством Российской Федерации порядке.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Протоколом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 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перевозки,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F51E18" w:rsidRPr="00F51E18" w:rsidRDefault="00F51E18" w:rsidP="00F51E18">
      <w:pPr>
        <w:tabs>
          <w:tab w:val="left" w:pos="426"/>
          <w:tab w:val="left" w:pos="709"/>
        </w:tabs>
        <w:adjustRightInd w:val="0"/>
        <w:spacing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Товар поставляется силами и за счет средств Поставщика на склад Государственного заказчика, на</w:t>
      </w:r>
      <w:r>
        <w:rPr>
          <w:rFonts w:ascii="Times New Roman" w:hAnsi="Times New Roman" w:cs="Times New Roman"/>
          <w:sz w:val="21"/>
          <w:szCs w:val="21"/>
        </w:rPr>
        <w:t xml:space="preserve">ходящийся по адресу: </w:t>
      </w:r>
      <w:r w:rsidR="00460430" w:rsidRPr="00460430">
        <w:rPr>
          <w:rFonts w:ascii="Times New Roman" w:hAnsi="Times New Roman" w:cs="Times New Roman"/>
          <w:sz w:val="21"/>
          <w:szCs w:val="21"/>
        </w:rPr>
        <w:t xml:space="preserve">662525, Красноярский край, м.о. Сосновоборский, тер. Солнечная, зд.10. </w:t>
      </w:r>
      <w:r w:rsidRPr="00F51E18">
        <w:rPr>
          <w:rFonts w:ascii="Times New Roman" w:hAnsi="Times New Roman" w:cs="Times New Roman"/>
          <w:sz w:val="21"/>
          <w:szCs w:val="21"/>
        </w:rPr>
        <w:t>Товар поставляется партиями по заявкам, поданным в письменной форме в течение 1 (одного) дня, с момента подачи такой заявки.</w:t>
      </w:r>
    </w:p>
    <w:bookmarkEnd w:id="0"/>
    <w:p w:rsidR="001A25F1" w:rsidRPr="00137692" w:rsidRDefault="001A25F1" w:rsidP="00F4228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460430" w:rsidRPr="00460430" w:rsidRDefault="00460430" w:rsidP="004604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6043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Техническое задание подготовил:</w:t>
      </w:r>
    </w:p>
    <w:p w:rsidR="00460430" w:rsidRPr="00460430" w:rsidRDefault="00460430" w:rsidP="004604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460430" w:rsidRPr="00460430" w:rsidTr="003F37F4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  <w:t>Заведующий складом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  <w:t>С.А. Алишина</w:t>
            </w:r>
          </w:p>
        </w:tc>
      </w:tr>
      <w:tr w:rsidR="00460430" w:rsidRPr="00460430" w:rsidTr="003F37F4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  <w:t>(расшифровка)</w:t>
            </w:r>
          </w:p>
        </w:tc>
      </w:tr>
    </w:tbl>
    <w:p w:rsidR="00460430" w:rsidRPr="00460430" w:rsidRDefault="00460430" w:rsidP="00460430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:rsidR="00460430" w:rsidRPr="00460430" w:rsidRDefault="00460430" w:rsidP="00460430">
      <w:pPr>
        <w:spacing w:after="0" w:line="240" w:lineRule="auto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60430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Согласовано:</w:t>
      </w:r>
    </w:p>
    <w:p w:rsidR="00460430" w:rsidRPr="00460430" w:rsidRDefault="00460430" w:rsidP="00460430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460430" w:rsidRPr="00460430" w:rsidTr="003F37F4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  <w:t>Главный бухгалтер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x-none"/>
              </w:rPr>
              <w:t>О.С. Юшкова</w:t>
            </w:r>
          </w:p>
        </w:tc>
      </w:tr>
      <w:tr w:rsidR="00460430" w:rsidRPr="00460430" w:rsidTr="003F37F4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0430" w:rsidRPr="00460430" w:rsidRDefault="00460430" w:rsidP="0046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val="x-none" w:eastAsia="x-none"/>
              </w:rPr>
            </w:pPr>
            <w:r w:rsidRPr="00460430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  <w:lang w:val="x-none" w:eastAsia="x-none"/>
              </w:rPr>
              <w:t>(расшифровка)</w:t>
            </w:r>
          </w:p>
        </w:tc>
      </w:tr>
    </w:tbl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32C" w:rsidRDefault="00B1332C" w:rsidP="00B86C1D">
      <w:pPr>
        <w:spacing w:after="0" w:line="240" w:lineRule="auto"/>
      </w:pPr>
      <w:r>
        <w:separator/>
      </w:r>
    </w:p>
  </w:endnote>
  <w:endnote w:type="continuationSeparator" w:id="0">
    <w:p w:rsidR="00B1332C" w:rsidRDefault="00B1332C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32C" w:rsidRDefault="00B1332C" w:rsidP="00B86C1D">
      <w:pPr>
        <w:spacing w:after="0" w:line="240" w:lineRule="auto"/>
      </w:pPr>
      <w:r>
        <w:separator/>
      </w:r>
    </w:p>
  </w:footnote>
  <w:footnote w:type="continuationSeparator" w:id="0">
    <w:p w:rsidR="00B1332C" w:rsidRDefault="00B1332C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A6D98"/>
    <w:rsid w:val="002B09BE"/>
    <w:rsid w:val="002B19D6"/>
    <w:rsid w:val="002B2C9D"/>
    <w:rsid w:val="002B2D0A"/>
    <w:rsid w:val="002B51E8"/>
    <w:rsid w:val="002C3DB9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0430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B79B8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0D1D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304A0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074D"/>
    <w:rsid w:val="00922267"/>
    <w:rsid w:val="00922B7C"/>
    <w:rsid w:val="009231C8"/>
    <w:rsid w:val="00924540"/>
    <w:rsid w:val="009270E1"/>
    <w:rsid w:val="0092738D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0489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332C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6A0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51E18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401C-CACD-4186-A46B-A9665492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104</cp:revision>
  <cp:lastPrinted>2026-07-30T07:34:00Z</cp:lastPrinted>
  <dcterms:created xsi:type="dcterms:W3CDTF">2020-04-09T07:28:00Z</dcterms:created>
  <dcterms:modified xsi:type="dcterms:W3CDTF">2026-07-30T07:50:00Z</dcterms:modified>
</cp:coreProperties>
</file>