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BFCB" w14:textId="77777777" w:rsidR="005F5CB5" w:rsidRPr="005F5CB5" w:rsidRDefault="005F5CB5" w:rsidP="005F5CB5">
      <w:pPr>
        <w:spacing w:after="0" w:line="240" w:lineRule="auto"/>
        <w:jc w:val="center"/>
        <w:rPr>
          <w:rFonts w:ascii="Times New Roman" w:hAnsi="Times New Roman" w:cs="Times New Roman"/>
          <w:bCs/>
        </w:rPr>
      </w:pPr>
      <w:r w:rsidRPr="005F5CB5">
        <w:rPr>
          <w:rFonts w:ascii="Times New Roman" w:hAnsi="Times New Roman" w:cs="Times New Roman"/>
        </w:rPr>
        <w:t>ТЕХНИЧЕСКОЕ ЗАДАНИЕ</w:t>
      </w:r>
    </w:p>
    <w:p w14:paraId="64BE84FE" w14:textId="77777777" w:rsidR="005F5CB5" w:rsidRPr="005F5CB5" w:rsidRDefault="005F5CB5" w:rsidP="005F5CB5">
      <w:pPr>
        <w:spacing w:after="0" w:line="240" w:lineRule="auto"/>
        <w:jc w:val="both"/>
        <w:rPr>
          <w:rFonts w:ascii="Times New Roman" w:hAnsi="Times New Roman" w:cs="Times New Roman"/>
          <w:bCs/>
        </w:rPr>
      </w:pPr>
    </w:p>
    <w:p w14:paraId="7C00F197" w14:textId="77777777" w:rsidR="005F5CB5" w:rsidRPr="005F5CB5" w:rsidRDefault="005F5CB5" w:rsidP="00941B97">
      <w:pPr>
        <w:numPr>
          <w:ilvl w:val="0"/>
          <w:numId w:val="1"/>
        </w:numPr>
        <w:spacing w:after="0" w:line="240" w:lineRule="auto"/>
        <w:ind w:left="142" w:hanging="142"/>
        <w:jc w:val="both"/>
        <w:rPr>
          <w:rFonts w:ascii="Times New Roman" w:hAnsi="Times New Roman" w:cs="Times New Roman"/>
          <w:bCs/>
        </w:rPr>
      </w:pPr>
      <w:r w:rsidRPr="005F5CB5">
        <w:rPr>
          <w:rFonts w:ascii="Times New Roman" w:hAnsi="Times New Roman" w:cs="Times New Roman"/>
        </w:rPr>
        <w:t>Общие сведения об объекте закупки</w:t>
      </w:r>
    </w:p>
    <w:p w14:paraId="4B412E95" w14:textId="77777777" w:rsidR="005F5CB5" w:rsidRPr="005F5CB5" w:rsidRDefault="005F5CB5" w:rsidP="00941B97">
      <w:pPr>
        <w:numPr>
          <w:ilvl w:val="0"/>
          <w:numId w:val="2"/>
        </w:numPr>
        <w:spacing w:after="0" w:line="240" w:lineRule="auto"/>
        <w:ind w:left="0" w:firstLine="0"/>
        <w:jc w:val="both"/>
        <w:rPr>
          <w:rFonts w:ascii="Times New Roman" w:hAnsi="Times New Roman" w:cs="Times New Roman"/>
          <w:b/>
        </w:rPr>
      </w:pPr>
      <w:r w:rsidRPr="005F5CB5">
        <w:rPr>
          <w:rFonts w:ascii="Times New Roman" w:hAnsi="Times New Roman" w:cs="Times New Roman"/>
        </w:rPr>
        <w:t>Заказчик: Местная Администрация внутригородского муниципального образования города федерального значения Санкт-Петербурга муниципальный округ Посадский.</w:t>
      </w:r>
    </w:p>
    <w:p w14:paraId="1EA4E65E" w14:textId="1A0D187B" w:rsidR="005F5CB5" w:rsidRPr="005F5CB5" w:rsidRDefault="005F5CB5" w:rsidP="00941B97">
      <w:pPr>
        <w:numPr>
          <w:ilvl w:val="0"/>
          <w:numId w:val="2"/>
        </w:numPr>
        <w:spacing w:after="0" w:line="240" w:lineRule="auto"/>
        <w:ind w:hanging="720"/>
        <w:jc w:val="both"/>
        <w:rPr>
          <w:rFonts w:ascii="Times New Roman" w:hAnsi="Times New Roman" w:cs="Times New Roman"/>
          <w:b/>
        </w:rPr>
      </w:pPr>
      <w:r w:rsidRPr="005F5CB5">
        <w:rPr>
          <w:rFonts w:ascii="Times New Roman" w:hAnsi="Times New Roman" w:cs="Times New Roman"/>
        </w:rPr>
        <w:t xml:space="preserve">Объект закупки: поставка </w:t>
      </w:r>
      <w:r w:rsidR="00842179">
        <w:rPr>
          <w:rFonts w:ascii="Times New Roman" w:hAnsi="Times New Roman" w:cs="Times New Roman"/>
        </w:rPr>
        <w:t xml:space="preserve">МФУ </w:t>
      </w:r>
      <w:r w:rsidR="00842179" w:rsidRPr="005F5CB5">
        <w:rPr>
          <w:rFonts w:ascii="Times New Roman" w:hAnsi="Times New Roman" w:cs="Times New Roman"/>
        </w:rPr>
        <w:t>в</w:t>
      </w:r>
      <w:r w:rsidRPr="005F5CB5">
        <w:rPr>
          <w:rFonts w:ascii="Times New Roman" w:hAnsi="Times New Roman" w:cs="Times New Roman"/>
        </w:rPr>
        <w:t xml:space="preserve"> 2026 году.</w:t>
      </w:r>
    </w:p>
    <w:p w14:paraId="37266EA1" w14:textId="1AB8A969"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3.        Начальная (максимальная) цена контракта: </w:t>
      </w:r>
      <w:r w:rsidR="00842179">
        <w:rPr>
          <w:rFonts w:ascii="Times New Roman" w:hAnsi="Times New Roman" w:cs="Times New Roman"/>
        </w:rPr>
        <w:t>55 769</w:t>
      </w:r>
      <w:r w:rsidRPr="005F5CB5">
        <w:rPr>
          <w:rFonts w:ascii="Times New Roman" w:hAnsi="Times New Roman" w:cs="Times New Roman"/>
        </w:rPr>
        <w:t xml:space="preserve"> рублей </w:t>
      </w:r>
      <w:r w:rsidR="00842179">
        <w:rPr>
          <w:rFonts w:ascii="Times New Roman" w:hAnsi="Times New Roman" w:cs="Times New Roman"/>
        </w:rPr>
        <w:t>26</w:t>
      </w:r>
      <w:r w:rsidRPr="005F5CB5">
        <w:rPr>
          <w:rFonts w:ascii="Times New Roman" w:hAnsi="Times New Roman" w:cs="Times New Roman"/>
        </w:rPr>
        <w:t xml:space="preserve"> копеек (</w:t>
      </w:r>
      <w:r w:rsidR="00842179">
        <w:rPr>
          <w:rFonts w:ascii="Times New Roman" w:hAnsi="Times New Roman" w:cs="Times New Roman"/>
        </w:rPr>
        <w:t>пятьдесят пять тысяч семьсот шестьдесят девять рублей 26</w:t>
      </w:r>
      <w:r w:rsidRPr="005F5CB5">
        <w:rPr>
          <w:rFonts w:ascii="Times New Roman" w:hAnsi="Times New Roman" w:cs="Times New Roman"/>
        </w:rPr>
        <w:t xml:space="preserve"> коп.).</w:t>
      </w:r>
    </w:p>
    <w:p w14:paraId="3A5796E0" w14:textId="77777777" w:rsidR="0054665A" w:rsidRDefault="005F5CB5" w:rsidP="005F5CB5">
      <w:pPr>
        <w:spacing w:after="0" w:line="240" w:lineRule="auto"/>
        <w:jc w:val="both"/>
        <w:rPr>
          <w:rFonts w:ascii="Times New Roman" w:eastAsia="Times New Roman" w:hAnsi="Times New Roman"/>
          <w:color w:val="000000" w:themeColor="text1"/>
        </w:rPr>
      </w:pPr>
      <w:r w:rsidRPr="005F5CB5">
        <w:rPr>
          <w:rFonts w:ascii="Times New Roman" w:hAnsi="Times New Roman" w:cs="Times New Roman"/>
        </w:rPr>
        <w:t xml:space="preserve">4.        Источник финансового обеспечения: местный бюджет внутригородского муниципального образования города федерального значения Санкт-Петербурга муниципальный округ Посадский на 2026 год. КБК </w:t>
      </w:r>
      <w:r w:rsidR="0054665A">
        <w:rPr>
          <w:rFonts w:ascii="Times New Roman" w:eastAsia="Times New Roman" w:hAnsi="Times New Roman"/>
          <w:color w:val="000000" w:themeColor="text1"/>
        </w:rPr>
        <w:t xml:space="preserve">0104 </w:t>
      </w:r>
      <w:r w:rsidR="0054665A" w:rsidRPr="007849D8">
        <w:rPr>
          <w:rFonts w:ascii="Times New Roman" w:eastAsia="Times New Roman" w:hAnsi="Times New Roman"/>
          <w:color w:val="000000" w:themeColor="text1"/>
        </w:rPr>
        <w:t>00200 G0850</w:t>
      </w:r>
      <w:r w:rsidR="0054665A">
        <w:rPr>
          <w:rFonts w:ascii="Times New Roman" w:eastAsia="Times New Roman" w:hAnsi="Times New Roman"/>
          <w:color w:val="000000" w:themeColor="text1"/>
        </w:rPr>
        <w:t xml:space="preserve"> 244</w:t>
      </w:r>
    </w:p>
    <w:p w14:paraId="586EDF18" w14:textId="74CB7817" w:rsidR="005F5CB5" w:rsidRPr="0054665A" w:rsidRDefault="005F5CB5" w:rsidP="005F5CB5">
      <w:pPr>
        <w:spacing w:after="0" w:line="240" w:lineRule="auto"/>
        <w:jc w:val="both"/>
        <w:rPr>
          <w:rFonts w:ascii="Times New Roman" w:eastAsia="Times New Roman" w:hAnsi="Times New Roman"/>
          <w:color w:val="000000" w:themeColor="text1"/>
        </w:rPr>
      </w:pPr>
      <w:r w:rsidRPr="005F5CB5">
        <w:rPr>
          <w:rFonts w:ascii="Times New Roman" w:hAnsi="Times New Roman" w:cs="Times New Roman"/>
          <w:bCs/>
        </w:rPr>
        <w:t xml:space="preserve">5.       </w:t>
      </w:r>
      <w:r w:rsidRPr="005F5CB5">
        <w:rPr>
          <w:rFonts w:ascii="Times New Roman" w:hAnsi="Times New Roman" w:cs="Times New Roman"/>
        </w:rPr>
        <w:t>Сроки поставки товара: в течение 15 рабочих дней с момента подписания Контракта.                                                                                                                                      6.       Место поставки товара: Санкт-Петербург, ул. Большая Посадская, дом 4 (помещение Местной Администрации ВМО МО Посадский).</w:t>
      </w:r>
    </w:p>
    <w:p w14:paraId="307175EF"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7. В стоимость товара, включены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BC61FFA"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8. Ответственное лицо за приемку Товара (Ф.И.О телефон) ______________________________</w:t>
      </w:r>
    </w:p>
    <w:p w14:paraId="4AC57E9B" w14:textId="77777777" w:rsidR="005F5CB5" w:rsidRPr="005F5CB5" w:rsidRDefault="005F5CB5" w:rsidP="005F5CB5">
      <w:pPr>
        <w:spacing w:after="0" w:line="240" w:lineRule="auto"/>
        <w:jc w:val="both"/>
        <w:rPr>
          <w:rFonts w:ascii="Times New Roman" w:hAnsi="Times New Roman" w:cs="Times New Roman"/>
          <w:b/>
          <w:bCs/>
        </w:rPr>
      </w:pPr>
    </w:p>
    <w:p w14:paraId="1596D069" w14:textId="77777777" w:rsidR="005F5CB5" w:rsidRPr="005F5CB5" w:rsidRDefault="005F5CB5" w:rsidP="005F5CB5">
      <w:pPr>
        <w:numPr>
          <w:ilvl w:val="0"/>
          <w:numId w:val="1"/>
        </w:numPr>
        <w:spacing w:after="0" w:line="240" w:lineRule="auto"/>
        <w:jc w:val="both"/>
        <w:rPr>
          <w:rFonts w:ascii="Times New Roman" w:hAnsi="Times New Roman" w:cs="Times New Roman"/>
          <w:b/>
        </w:rPr>
      </w:pPr>
      <w:r w:rsidRPr="005F5CB5">
        <w:rPr>
          <w:rFonts w:ascii="Times New Roman" w:hAnsi="Times New Roman" w:cs="Times New Roman"/>
          <w:b/>
        </w:rPr>
        <w:t>Описание объекта закупки и условий контракта                                                                                     в соответствии со статьей 33 Закона</w:t>
      </w:r>
    </w:p>
    <w:p w14:paraId="55C6064A" w14:textId="77777777" w:rsidR="005F5CB5" w:rsidRPr="005F5CB5" w:rsidRDefault="005F5CB5" w:rsidP="005F5CB5">
      <w:pPr>
        <w:numPr>
          <w:ilvl w:val="1"/>
          <w:numId w:val="1"/>
        </w:numPr>
        <w:spacing w:after="0" w:line="240" w:lineRule="auto"/>
        <w:jc w:val="both"/>
        <w:rPr>
          <w:rFonts w:ascii="Times New Roman" w:hAnsi="Times New Roman" w:cs="Times New Roman"/>
        </w:rPr>
      </w:pPr>
      <w:r w:rsidRPr="005F5CB5">
        <w:rPr>
          <w:rFonts w:ascii="Times New Roman" w:hAnsi="Times New Roman" w:cs="Times New Roman"/>
        </w:rPr>
        <w:t>Наименование и количество поставляемого товара: оргтехника, обогреватель</w:t>
      </w:r>
    </w:p>
    <w:tbl>
      <w:tblPr>
        <w:tblW w:w="10590" w:type="dxa"/>
        <w:tblInd w:w="-998" w:type="dxa"/>
        <w:tblLook w:val="04A0" w:firstRow="1" w:lastRow="0" w:firstColumn="1" w:lastColumn="0" w:noHBand="0" w:noVBand="1"/>
      </w:tblPr>
      <w:tblGrid>
        <w:gridCol w:w="1090"/>
        <w:gridCol w:w="5500"/>
        <w:gridCol w:w="1100"/>
        <w:gridCol w:w="1480"/>
        <w:gridCol w:w="1420"/>
      </w:tblGrid>
      <w:tr w:rsidR="005F5CB5" w:rsidRPr="005F5CB5" w14:paraId="37ABFC85" w14:textId="77777777">
        <w:trPr>
          <w:trHeight w:val="1248"/>
        </w:trPr>
        <w:tc>
          <w:tcPr>
            <w:tcW w:w="1090" w:type="dxa"/>
            <w:tcBorders>
              <w:top w:val="single" w:sz="4" w:space="0" w:color="auto"/>
              <w:left w:val="single" w:sz="4" w:space="0" w:color="auto"/>
              <w:bottom w:val="single" w:sz="4" w:space="0" w:color="auto"/>
              <w:right w:val="single" w:sz="4" w:space="0" w:color="auto"/>
            </w:tcBorders>
            <w:noWrap/>
            <w:vAlign w:val="bottom"/>
            <w:hideMark/>
          </w:tcPr>
          <w:p w14:paraId="28EC1CED"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п/п</w:t>
            </w:r>
          </w:p>
        </w:tc>
        <w:tc>
          <w:tcPr>
            <w:tcW w:w="5500" w:type="dxa"/>
            <w:tcBorders>
              <w:top w:val="single" w:sz="4" w:space="0" w:color="auto"/>
              <w:left w:val="nil"/>
              <w:bottom w:val="single" w:sz="4" w:space="0" w:color="auto"/>
              <w:right w:val="single" w:sz="4" w:space="0" w:color="auto"/>
            </w:tcBorders>
            <w:vAlign w:val="bottom"/>
            <w:hideMark/>
          </w:tcPr>
          <w:p w14:paraId="051E73FD"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Наименование, характеристики товара</w:t>
            </w:r>
          </w:p>
        </w:tc>
        <w:tc>
          <w:tcPr>
            <w:tcW w:w="1100" w:type="dxa"/>
            <w:tcBorders>
              <w:top w:val="single" w:sz="4" w:space="0" w:color="auto"/>
              <w:left w:val="nil"/>
              <w:bottom w:val="single" w:sz="4" w:space="0" w:color="auto"/>
              <w:right w:val="single" w:sz="4" w:space="0" w:color="auto"/>
            </w:tcBorders>
            <w:noWrap/>
            <w:vAlign w:val="bottom"/>
            <w:hideMark/>
          </w:tcPr>
          <w:p w14:paraId="7C5453C0"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Кол-во/ед. изм</w:t>
            </w:r>
          </w:p>
        </w:tc>
        <w:tc>
          <w:tcPr>
            <w:tcW w:w="1480" w:type="dxa"/>
            <w:tcBorders>
              <w:top w:val="single" w:sz="4" w:space="0" w:color="auto"/>
              <w:left w:val="nil"/>
              <w:bottom w:val="single" w:sz="4" w:space="0" w:color="auto"/>
              <w:right w:val="single" w:sz="4" w:space="0" w:color="auto"/>
            </w:tcBorders>
            <w:noWrap/>
            <w:vAlign w:val="bottom"/>
            <w:hideMark/>
          </w:tcPr>
          <w:p w14:paraId="4A1DD859"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Цена за ед. </w:t>
            </w:r>
          </w:p>
        </w:tc>
        <w:tc>
          <w:tcPr>
            <w:tcW w:w="1420" w:type="dxa"/>
            <w:tcBorders>
              <w:top w:val="single" w:sz="4" w:space="0" w:color="auto"/>
              <w:left w:val="nil"/>
              <w:bottom w:val="single" w:sz="4" w:space="0" w:color="auto"/>
              <w:right w:val="single" w:sz="4" w:space="0" w:color="auto"/>
            </w:tcBorders>
            <w:noWrap/>
            <w:vAlign w:val="bottom"/>
            <w:hideMark/>
          </w:tcPr>
          <w:p w14:paraId="7601A1E0"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Стоимость </w:t>
            </w:r>
          </w:p>
        </w:tc>
      </w:tr>
      <w:tr w:rsidR="005F5CB5" w:rsidRPr="005F5CB5" w14:paraId="3D35234F" w14:textId="77777777">
        <w:trPr>
          <w:trHeight w:val="1248"/>
        </w:trPr>
        <w:tc>
          <w:tcPr>
            <w:tcW w:w="1090" w:type="dxa"/>
            <w:tcBorders>
              <w:top w:val="single" w:sz="4" w:space="0" w:color="auto"/>
              <w:left w:val="single" w:sz="4" w:space="0" w:color="auto"/>
              <w:bottom w:val="single" w:sz="4" w:space="0" w:color="auto"/>
              <w:right w:val="single" w:sz="4" w:space="0" w:color="auto"/>
            </w:tcBorders>
            <w:noWrap/>
            <w:vAlign w:val="bottom"/>
            <w:hideMark/>
          </w:tcPr>
          <w:p w14:paraId="5C0354C1"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1</w:t>
            </w:r>
          </w:p>
        </w:tc>
        <w:tc>
          <w:tcPr>
            <w:tcW w:w="5500" w:type="dxa"/>
            <w:tcBorders>
              <w:top w:val="single" w:sz="4" w:space="0" w:color="auto"/>
              <w:left w:val="nil"/>
              <w:bottom w:val="single" w:sz="4" w:space="0" w:color="auto"/>
              <w:right w:val="single" w:sz="4" w:space="0" w:color="auto"/>
            </w:tcBorders>
            <w:vAlign w:val="bottom"/>
            <w:hideMark/>
          </w:tcPr>
          <w:p w14:paraId="36414650" w14:textId="77777777" w:rsidR="009B304F" w:rsidRPr="003965F7" w:rsidRDefault="009B304F" w:rsidP="009B304F">
            <w:pPr>
              <w:spacing w:after="0" w:line="240" w:lineRule="auto"/>
              <w:rPr>
                <w:rFonts w:ascii="Times New Roman" w:eastAsia="Times New Roman" w:hAnsi="Times New Roman" w:cs="Times New Roman"/>
                <w:b/>
                <w:bCs/>
                <w:color w:val="000000" w:themeColor="text1"/>
              </w:rPr>
            </w:pPr>
            <w:r w:rsidRPr="003965F7">
              <w:rPr>
                <w:rFonts w:ascii="Times New Roman" w:eastAsia="Times New Roman" w:hAnsi="Times New Roman" w:cs="Times New Roman"/>
                <w:b/>
                <w:bCs/>
                <w:color w:val="000000" w:themeColor="text1"/>
              </w:rPr>
              <w:t>МФУ лазерное Kyocera ECOSYS M2635dn</w:t>
            </w:r>
          </w:p>
          <w:p w14:paraId="01334594" w14:textId="77777777" w:rsidR="009B304F" w:rsidRPr="0043081C" w:rsidRDefault="009B304F" w:rsidP="009B304F">
            <w:pPr>
              <w:spacing w:after="0" w:line="240" w:lineRule="auto"/>
              <w:rPr>
                <w:rFonts w:ascii="Times New Roman" w:eastAsia="Times New Roman" w:hAnsi="Times New Roman" w:cs="Times New Roman"/>
                <w:color w:val="000000" w:themeColor="text1"/>
              </w:rPr>
            </w:pPr>
            <w:proofErr w:type="gramStart"/>
            <w:r w:rsidRPr="0043081C">
              <w:rPr>
                <w:rFonts w:ascii="Times New Roman" w:eastAsia="Times New Roman" w:hAnsi="Times New Roman" w:cs="Times New Roman"/>
                <w:color w:val="000000" w:themeColor="text1"/>
              </w:rPr>
              <w:t>Тип </w:t>
            </w:r>
            <w:r>
              <w:rPr>
                <w:rFonts w:ascii="Times New Roman" w:eastAsia="Times New Roman" w:hAnsi="Times New Roman" w:cs="Times New Roman"/>
                <w:color w:val="000000" w:themeColor="text1"/>
              </w:rPr>
              <w:t xml:space="preserve"> -</w:t>
            </w:r>
            <w:proofErr w:type="gramEnd"/>
            <w:r w:rsidRPr="0043081C">
              <w:rPr>
                <w:rFonts w:ascii="Times New Roman" w:eastAsia="Times New Roman" w:hAnsi="Times New Roman" w:cs="Times New Roman"/>
                <w:color w:val="000000" w:themeColor="text1"/>
              </w:rPr>
              <w:t>МФУ лазерное</w:t>
            </w:r>
          </w:p>
          <w:p w14:paraId="2701026D" w14:textId="77777777" w:rsidR="009B304F" w:rsidRPr="0043081C" w:rsidRDefault="009B304F" w:rsidP="009B304F">
            <w:pPr>
              <w:spacing w:after="0" w:line="240" w:lineRule="auto"/>
              <w:rPr>
                <w:rFonts w:ascii="Times New Roman" w:eastAsia="Times New Roman" w:hAnsi="Times New Roman" w:cs="Times New Roman"/>
                <w:color w:val="000000" w:themeColor="text1"/>
              </w:rPr>
            </w:pPr>
            <w:r w:rsidRPr="0043081C">
              <w:rPr>
                <w:rFonts w:ascii="Times New Roman" w:eastAsia="Times New Roman" w:hAnsi="Times New Roman" w:cs="Times New Roman"/>
                <w:color w:val="000000" w:themeColor="text1"/>
              </w:rPr>
              <w:t>Модель</w:t>
            </w:r>
            <w:r>
              <w:rPr>
                <w:rFonts w:ascii="Times New Roman" w:eastAsia="Times New Roman" w:hAnsi="Times New Roman" w:cs="Times New Roman"/>
                <w:color w:val="000000" w:themeColor="text1"/>
              </w:rPr>
              <w:t xml:space="preserve"> -</w:t>
            </w:r>
            <w:r w:rsidRPr="0043081C">
              <w:rPr>
                <w:rFonts w:ascii="Times New Roman" w:eastAsia="Times New Roman" w:hAnsi="Times New Roman" w:cs="Times New Roman"/>
                <w:color w:val="000000" w:themeColor="text1"/>
              </w:rPr>
              <w:t>Kyocera ECOSYS M2635dn</w:t>
            </w:r>
          </w:p>
          <w:p w14:paraId="6CC6EA42" w14:textId="77777777" w:rsidR="009B304F" w:rsidRPr="0043081C" w:rsidRDefault="009B304F" w:rsidP="009B304F">
            <w:pPr>
              <w:spacing w:after="0" w:line="240" w:lineRule="auto"/>
              <w:rPr>
                <w:rFonts w:ascii="Times New Roman" w:eastAsia="Times New Roman" w:hAnsi="Times New Roman" w:cs="Times New Roman"/>
                <w:color w:val="000000" w:themeColor="text1"/>
              </w:rPr>
            </w:pPr>
            <w:r w:rsidRPr="0043081C">
              <w:rPr>
                <w:rFonts w:ascii="Times New Roman" w:eastAsia="Times New Roman" w:hAnsi="Times New Roman" w:cs="Times New Roman"/>
                <w:color w:val="000000" w:themeColor="text1"/>
              </w:rPr>
              <w:t>Основной цвет</w:t>
            </w:r>
            <w:r>
              <w:rPr>
                <w:rFonts w:ascii="Times New Roman" w:eastAsia="Times New Roman" w:hAnsi="Times New Roman" w:cs="Times New Roman"/>
                <w:color w:val="000000" w:themeColor="text1"/>
              </w:rPr>
              <w:t xml:space="preserve"> -</w:t>
            </w:r>
            <w:r w:rsidRPr="0043081C">
              <w:rPr>
                <w:rFonts w:ascii="Times New Roman" w:eastAsia="Times New Roman" w:hAnsi="Times New Roman" w:cs="Times New Roman"/>
                <w:color w:val="000000" w:themeColor="text1"/>
              </w:rPr>
              <w:t>белый</w:t>
            </w:r>
          </w:p>
          <w:p w14:paraId="2615E971" w14:textId="77777777" w:rsidR="009B304F" w:rsidRPr="0043081C" w:rsidRDefault="009B304F" w:rsidP="009B304F">
            <w:pPr>
              <w:spacing w:after="0" w:line="240" w:lineRule="auto"/>
              <w:rPr>
                <w:rFonts w:ascii="Times New Roman" w:eastAsia="Times New Roman" w:hAnsi="Times New Roman" w:cs="Times New Roman"/>
                <w:color w:val="000000" w:themeColor="text1"/>
              </w:rPr>
            </w:pPr>
            <w:r w:rsidRPr="0043081C">
              <w:rPr>
                <w:rFonts w:ascii="Times New Roman" w:eastAsia="Times New Roman" w:hAnsi="Times New Roman" w:cs="Times New Roman"/>
                <w:color w:val="000000" w:themeColor="text1"/>
              </w:rPr>
              <w:t>Дополнительный цвет</w:t>
            </w:r>
            <w:r>
              <w:rPr>
                <w:rFonts w:ascii="Times New Roman" w:eastAsia="Times New Roman" w:hAnsi="Times New Roman" w:cs="Times New Roman"/>
                <w:color w:val="000000" w:themeColor="text1"/>
              </w:rPr>
              <w:t xml:space="preserve"> -</w:t>
            </w:r>
            <w:r w:rsidRPr="0043081C">
              <w:rPr>
                <w:rFonts w:ascii="Times New Roman" w:eastAsia="Times New Roman" w:hAnsi="Times New Roman" w:cs="Times New Roman"/>
                <w:color w:val="000000" w:themeColor="text1"/>
              </w:rPr>
              <w:t>черный</w:t>
            </w:r>
          </w:p>
          <w:p w14:paraId="31A94EDF" w14:textId="77777777" w:rsidR="009B304F" w:rsidRPr="0043081C" w:rsidRDefault="009B304F" w:rsidP="009B304F">
            <w:pPr>
              <w:spacing w:after="0" w:line="240" w:lineRule="auto"/>
              <w:rPr>
                <w:rFonts w:ascii="Times New Roman" w:eastAsia="Times New Roman" w:hAnsi="Times New Roman" w:cs="Times New Roman"/>
                <w:color w:val="000000" w:themeColor="text1"/>
              </w:rPr>
            </w:pPr>
            <w:r w:rsidRPr="0043081C">
              <w:rPr>
                <w:rFonts w:ascii="Times New Roman" w:eastAsia="Times New Roman" w:hAnsi="Times New Roman" w:cs="Times New Roman"/>
                <w:color w:val="000000" w:themeColor="text1"/>
              </w:rPr>
              <w:t xml:space="preserve">Функции </w:t>
            </w:r>
            <w:proofErr w:type="gramStart"/>
            <w:r w:rsidRPr="0043081C">
              <w:rPr>
                <w:rFonts w:ascii="Times New Roman" w:eastAsia="Times New Roman" w:hAnsi="Times New Roman" w:cs="Times New Roman"/>
                <w:color w:val="000000" w:themeColor="text1"/>
              </w:rPr>
              <w:t>устройства </w:t>
            </w:r>
            <w:r>
              <w:rPr>
                <w:rFonts w:ascii="Times New Roman" w:eastAsia="Times New Roman" w:hAnsi="Times New Roman" w:cs="Times New Roman"/>
                <w:color w:val="000000" w:themeColor="text1"/>
              </w:rPr>
              <w:t xml:space="preserve"> -</w:t>
            </w:r>
            <w:proofErr w:type="gramEnd"/>
            <w:r w:rsidRPr="0043081C">
              <w:rPr>
                <w:rFonts w:ascii="Times New Roman" w:eastAsia="Times New Roman" w:hAnsi="Times New Roman" w:cs="Times New Roman"/>
                <w:color w:val="000000" w:themeColor="text1"/>
              </w:rPr>
              <w:t> копир, принтер, сканер, факс</w:t>
            </w:r>
          </w:p>
          <w:p w14:paraId="47438B0A"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Оперативная </w:t>
            </w:r>
            <w:proofErr w:type="gramStart"/>
            <w:r w:rsidRPr="00935CB6">
              <w:rPr>
                <w:rFonts w:ascii="Times New Roman" w:eastAsia="Times New Roman" w:hAnsi="Times New Roman" w:cs="Times New Roman"/>
                <w:color w:val="000000" w:themeColor="text1"/>
              </w:rPr>
              <w:t>память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 512 МБ</w:t>
            </w:r>
          </w:p>
          <w:p w14:paraId="0539EA29"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Частота </w:t>
            </w:r>
            <w:proofErr w:type="gramStart"/>
            <w:r w:rsidRPr="00935CB6">
              <w:rPr>
                <w:rFonts w:ascii="Times New Roman" w:eastAsia="Times New Roman" w:hAnsi="Times New Roman" w:cs="Times New Roman"/>
                <w:color w:val="000000" w:themeColor="text1"/>
              </w:rPr>
              <w:t>процессора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800 МГц</w:t>
            </w:r>
          </w:p>
          <w:p w14:paraId="19D8CD1C"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Технология </w:t>
            </w:r>
            <w:proofErr w:type="gramStart"/>
            <w:r w:rsidRPr="00935CB6">
              <w:rPr>
                <w:rFonts w:ascii="Times New Roman" w:eastAsia="Times New Roman" w:hAnsi="Times New Roman" w:cs="Times New Roman"/>
                <w:color w:val="000000" w:themeColor="text1"/>
              </w:rPr>
              <w:t>печати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лазерная</w:t>
            </w:r>
          </w:p>
          <w:p w14:paraId="2D417713"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Цветность </w:t>
            </w:r>
            <w:proofErr w:type="gramStart"/>
            <w:r w:rsidRPr="00935CB6">
              <w:rPr>
                <w:rFonts w:ascii="Times New Roman" w:eastAsia="Times New Roman" w:hAnsi="Times New Roman" w:cs="Times New Roman"/>
                <w:color w:val="000000" w:themeColor="text1"/>
              </w:rPr>
              <w:t>печати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черно-белая</w:t>
            </w:r>
          </w:p>
          <w:p w14:paraId="4381EDD1"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Максимальный формат </w:t>
            </w:r>
            <w:proofErr w:type="gramStart"/>
            <w:r w:rsidRPr="00935CB6">
              <w:rPr>
                <w:rFonts w:ascii="Times New Roman" w:eastAsia="Times New Roman" w:hAnsi="Times New Roman" w:cs="Times New Roman"/>
                <w:color w:val="000000" w:themeColor="text1"/>
              </w:rPr>
              <w:t>печати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A4</w:t>
            </w:r>
          </w:p>
          <w:p w14:paraId="6A8D4390"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Максимальное разрешение черно-белой </w:t>
            </w:r>
            <w:proofErr w:type="gramStart"/>
            <w:r w:rsidRPr="00935CB6">
              <w:rPr>
                <w:rFonts w:ascii="Times New Roman" w:eastAsia="Times New Roman" w:hAnsi="Times New Roman" w:cs="Times New Roman"/>
                <w:color w:val="000000" w:themeColor="text1"/>
              </w:rPr>
              <w:t>печати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 xml:space="preserve">1200x1200 </w:t>
            </w:r>
            <w:proofErr w:type="spellStart"/>
            <w:r w:rsidRPr="00935CB6">
              <w:rPr>
                <w:rFonts w:ascii="Times New Roman" w:eastAsia="Times New Roman" w:hAnsi="Times New Roman" w:cs="Times New Roman"/>
                <w:color w:val="000000" w:themeColor="text1"/>
              </w:rPr>
              <w:t>dpi</w:t>
            </w:r>
            <w:proofErr w:type="spellEnd"/>
          </w:p>
          <w:p w14:paraId="4865E6F2"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Скорость черно-белой печати (</w:t>
            </w:r>
            <w:proofErr w:type="spellStart"/>
            <w:r w:rsidRPr="00935CB6">
              <w:rPr>
                <w:rFonts w:ascii="Times New Roman" w:eastAsia="Times New Roman" w:hAnsi="Times New Roman" w:cs="Times New Roman"/>
                <w:color w:val="000000" w:themeColor="text1"/>
              </w:rPr>
              <w:t>стр</w:t>
            </w:r>
            <w:proofErr w:type="spellEnd"/>
            <w:r w:rsidRPr="00935CB6">
              <w:rPr>
                <w:rFonts w:ascii="Times New Roman" w:eastAsia="Times New Roman" w:hAnsi="Times New Roman" w:cs="Times New Roman"/>
                <w:color w:val="000000" w:themeColor="text1"/>
              </w:rPr>
              <w:t xml:space="preserve"> / мин</w:t>
            </w:r>
            <w:proofErr w:type="gramStart"/>
            <w:r w:rsidRPr="00935CB6">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 xml:space="preserve">35 </w:t>
            </w:r>
            <w:proofErr w:type="spellStart"/>
            <w:r w:rsidRPr="00935CB6">
              <w:rPr>
                <w:rFonts w:ascii="Times New Roman" w:eastAsia="Times New Roman" w:hAnsi="Times New Roman" w:cs="Times New Roman"/>
                <w:color w:val="000000" w:themeColor="text1"/>
              </w:rPr>
              <w:t>стр</w:t>
            </w:r>
            <w:proofErr w:type="spellEnd"/>
            <w:r w:rsidRPr="00935CB6">
              <w:rPr>
                <w:rFonts w:ascii="Times New Roman" w:eastAsia="Times New Roman" w:hAnsi="Times New Roman" w:cs="Times New Roman"/>
                <w:color w:val="000000" w:themeColor="text1"/>
              </w:rPr>
              <w:t>/мин (A4)</w:t>
            </w:r>
          </w:p>
          <w:p w14:paraId="0859A084"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Время выхода первого черно-белого </w:t>
            </w:r>
            <w:proofErr w:type="gramStart"/>
            <w:r w:rsidRPr="00935CB6">
              <w:rPr>
                <w:rFonts w:ascii="Times New Roman" w:eastAsia="Times New Roman" w:hAnsi="Times New Roman" w:cs="Times New Roman"/>
                <w:color w:val="000000" w:themeColor="text1"/>
              </w:rPr>
              <w:t>отпечатка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6.8 сек</w:t>
            </w:r>
          </w:p>
          <w:p w14:paraId="716FB02E"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Рекомендуемый месячный объем печати</w:t>
            </w:r>
            <w:r>
              <w:rPr>
                <w:rFonts w:ascii="Times New Roman" w:eastAsia="Times New Roman" w:hAnsi="Times New Roman" w:cs="Times New Roman"/>
                <w:color w:val="000000" w:themeColor="text1"/>
              </w:rPr>
              <w:t xml:space="preserve"> -</w:t>
            </w:r>
            <w:r w:rsidRPr="00935CB6">
              <w:rPr>
                <w:rFonts w:ascii="Times New Roman" w:eastAsia="Times New Roman" w:hAnsi="Times New Roman" w:cs="Times New Roman"/>
                <w:color w:val="000000" w:themeColor="text1"/>
              </w:rPr>
              <w:t xml:space="preserve">2000 </w:t>
            </w:r>
            <w:proofErr w:type="spellStart"/>
            <w:r w:rsidRPr="00935CB6">
              <w:rPr>
                <w:rFonts w:ascii="Times New Roman" w:eastAsia="Times New Roman" w:hAnsi="Times New Roman" w:cs="Times New Roman"/>
                <w:color w:val="000000" w:themeColor="text1"/>
              </w:rPr>
              <w:t>стр</w:t>
            </w:r>
            <w:proofErr w:type="spellEnd"/>
          </w:p>
          <w:p w14:paraId="64C6D8CF"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Максимальный месячный объем </w:t>
            </w:r>
            <w:proofErr w:type="gramStart"/>
            <w:r w:rsidRPr="00935CB6">
              <w:rPr>
                <w:rFonts w:ascii="Times New Roman" w:eastAsia="Times New Roman" w:hAnsi="Times New Roman" w:cs="Times New Roman"/>
                <w:color w:val="000000" w:themeColor="text1"/>
              </w:rPr>
              <w:t>печати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20000</w:t>
            </w:r>
          </w:p>
          <w:p w14:paraId="3B786008" w14:textId="77777777" w:rsidR="009B304F" w:rsidRPr="00935CB6"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 xml:space="preserve">Автоматическая двусторонняя </w:t>
            </w:r>
            <w:proofErr w:type="gramStart"/>
            <w:r w:rsidRPr="00935CB6">
              <w:rPr>
                <w:rFonts w:ascii="Times New Roman" w:eastAsia="Times New Roman" w:hAnsi="Times New Roman" w:cs="Times New Roman"/>
                <w:color w:val="000000" w:themeColor="text1"/>
              </w:rPr>
              <w:t>печать </w:t>
            </w:r>
            <w:r>
              <w:rPr>
                <w:rFonts w:ascii="Times New Roman" w:eastAsia="Times New Roman" w:hAnsi="Times New Roman" w:cs="Times New Roman"/>
                <w:color w:val="000000" w:themeColor="text1"/>
              </w:rPr>
              <w:t xml:space="preserve"> -</w:t>
            </w:r>
            <w:proofErr w:type="gramEnd"/>
            <w:r w:rsidRPr="00935CB6">
              <w:rPr>
                <w:rFonts w:ascii="Times New Roman" w:eastAsia="Times New Roman" w:hAnsi="Times New Roman" w:cs="Times New Roman"/>
                <w:color w:val="000000" w:themeColor="text1"/>
              </w:rPr>
              <w:t>есть</w:t>
            </w:r>
          </w:p>
          <w:p w14:paraId="1408DCCA" w14:textId="77777777" w:rsidR="009B304F" w:rsidRDefault="009B304F" w:rsidP="009B304F">
            <w:pPr>
              <w:spacing w:after="0" w:line="240" w:lineRule="auto"/>
              <w:rPr>
                <w:rFonts w:ascii="Times New Roman" w:eastAsia="Times New Roman" w:hAnsi="Times New Roman" w:cs="Times New Roman"/>
                <w:color w:val="000000" w:themeColor="text1"/>
              </w:rPr>
            </w:pPr>
            <w:r w:rsidRPr="00935CB6">
              <w:rPr>
                <w:rFonts w:ascii="Times New Roman" w:eastAsia="Times New Roman" w:hAnsi="Times New Roman" w:cs="Times New Roman"/>
                <w:color w:val="000000" w:themeColor="text1"/>
              </w:rPr>
              <w:t>Печать фотографий</w:t>
            </w:r>
            <w:r>
              <w:rPr>
                <w:rFonts w:ascii="Times New Roman" w:eastAsia="Times New Roman" w:hAnsi="Times New Roman" w:cs="Times New Roman"/>
                <w:color w:val="000000" w:themeColor="text1"/>
              </w:rPr>
              <w:t xml:space="preserve"> -</w:t>
            </w:r>
            <w:r w:rsidRPr="00935CB6">
              <w:rPr>
                <w:rFonts w:ascii="Times New Roman" w:eastAsia="Times New Roman" w:hAnsi="Times New Roman" w:cs="Times New Roman"/>
                <w:color w:val="000000" w:themeColor="text1"/>
              </w:rPr>
              <w:t>нет</w:t>
            </w:r>
          </w:p>
          <w:p w14:paraId="330AE89B"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 xml:space="preserve">Тип </w:t>
            </w:r>
            <w:proofErr w:type="gramStart"/>
            <w:r w:rsidRPr="00950118">
              <w:rPr>
                <w:rFonts w:ascii="Times New Roman" w:eastAsia="Times New Roman" w:hAnsi="Times New Roman" w:cs="Times New Roman"/>
                <w:color w:val="000000" w:themeColor="text1"/>
              </w:rPr>
              <w:t>сканера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планшетный/протяжный</w:t>
            </w:r>
          </w:p>
          <w:p w14:paraId="448A5721"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Тип датчика сканера</w:t>
            </w:r>
            <w:r>
              <w:rPr>
                <w:rFonts w:ascii="Times New Roman" w:eastAsia="Times New Roman" w:hAnsi="Times New Roman" w:cs="Times New Roman"/>
                <w:color w:val="000000" w:themeColor="text1"/>
              </w:rPr>
              <w:t xml:space="preserve"> -</w:t>
            </w:r>
            <w:r w:rsidRPr="00950118">
              <w:rPr>
                <w:rFonts w:ascii="Times New Roman" w:eastAsia="Times New Roman" w:hAnsi="Times New Roman" w:cs="Times New Roman"/>
                <w:color w:val="000000" w:themeColor="text1"/>
              </w:rPr>
              <w:t>CIS</w:t>
            </w:r>
          </w:p>
          <w:p w14:paraId="0A3D5825"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 xml:space="preserve">Оптическое разрешение </w:t>
            </w:r>
            <w:proofErr w:type="gramStart"/>
            <w:r w:rsidRPr="00950118">
              <w:rPr>
                <w:rFonts w:ascii="Times New Roman" w:eastAsia="Times New Roman" w:hAnsi="Times New Roman" w:cs="Times New Roman"/>
                <w:color w:val="000000" w:themeColor="text1"/>
              </w:rPr>
              <w:t>сканера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 xml:space="preserve">600x600 </w:t>
            </w:r>
            <w:proofErr w:type="spellStart"/>
            <w:r w:rsidRPr="00950118">
              <w:rPr>
                <w:rFonts w:ascii="Times New Roman" w:eastAsia="Times New Roman" w:hAnsi="Times New Roman" w:cs="Times New Roman"/>
                <w:color w:val="000000" w:themeColor="text1"/>
              </w:rPr>
              <w:t>dpi</w:t>
            </w:r>
            <w:proofErr w:type="spellEnd"/>
          </w:p>
          <w:p w14:paraId="6E6B3E08"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Скорость сканирования (ч / б</w:t>
            </w:r>
            <w:proofErr w:type="gramStart"/>
            <w:r w:rsidRPr="00950118">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 xml:space="preserve">40 </w:t>
            </w:r>
            <w:proofErr w:type="spellStart"/>
            <w:r w:rsidRPr="00950118">
              <w:rPr>
                <w:rFonts w:ascii="Times New Roman" w:eastAsia="Times New Roman" w:hAnsi="Times New Roman" w:cs="Times New Roman"/>
                <w:color w:val="000000" w:themeColor="text1"/>
              </w:rPr>
              <w:t>изоб</w:t>
            </w:r>
            <w:proofErr w:type="spellEnd"/>
            <w:r w:rsidRPr="00950118">
              <w:rPr>
                <w:rFonts w:ascii="Times New Roman" w:eastAsia="Times New Roman" w:hAnsi="Times New Roman" w:cs="Times New Roman"/>
                <w:color w:val="000000" w:themeColor="text1"/>
              </w:rPr>
              <w:t>/мин (A4)</w:t>
            </w:r>
          </w:p>
          <w:p w14:paraId="2337BAC2"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Скорость сканирования (</w:t>
            </w:r>
            <w:proofErr w:type="spellStart"/>
            <w:r w:rsidRPr="00950118">
              <w:rPr>
                <w:rFonts w:ascii="Times New Roman" w:eastAsia="Times New Roman" w:hAnsi="Times New Roman" w:cs="Times New Roman"/>
                <w:color w:val="000000" w:themeColor="text1"/>
              </w:rPr>
              <w:t>цветн</w:t>
            </w:r>
            <w:proofErr w:type="spellEnd"/>
            <w:r w:rsidRPr="0095011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950118">
              <w:rPr>
                <w:rFonts w:ascii="Times New Roman" w:eastAsia="Times New Roman" w:hAnsi="Times New Roman" w:cs="Times New Roman"/>
                <w:color w:val="000000" w:themeColor="text1"/>
              </w:rPr>
              <w:t xml:space="preserve">23 </w:t>
            </w:r>
            <w:proofErr w:type="spellStart"/>
            <w:r w:rsidRPr="00950118">
              <w:rPr>
                <w:rFonts w:ascii="Times New Roman" w:eastAsia="Times New Roman" w:hAnsi="Times New Roman" w:cs="Times New Roman"/>
                <w:color w:val="000000" w:themeColor="text1"/>
              </w:rPr>
              <w:t>изоб</w:t>
            </w:r>
            <w:proofErr w:type="spellEnd"/>
            <w:r w:rsidRPr="00950118">
              <w:rPr>
                <w:rFonts w:ascii="Times New Roman" w:eastAsia="Times New Roman" w:hAnsi="Times New Roman" w:cs="Times New Roman"/>
                <w:color w:val="000000" w:themeColor="text1"/>
              </w:rPr>
              <w:t>/мин (A4)</w:t>
            </w:r>
          </w:p>
          <w:p w14:paraId="2C047613"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Максимальный формат бумаги (</w:t>
            </w:r>
            <w:proofErr w:type="gramStart"/>
            <w:r w:rsidRPr="00950118">
              <w:rPr>
                <w:rFonts w:ascii="Times New Roman" w:eastAsia="Times New Roman" w:hAnsi="Times New Roman" w:cs="Times New Roman"/>
                <w:color w:val="000000" w:themeColor="text1"/>
              </w:rPr>
              <w:t>сканер)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A4</w:t>
            </w:r>
          </w:p>
          <w:p w14:paraId="42328953"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 xml:space="preserve">Устройство </w:t>
            </w:r>
            <w:proofErr w:type="gramStart"/>
            <w:r w:rsidRPr="00950118">
              <w:rPr>
                <w:rFonts w:ascii="Times New Roman" w:eastAsia="Times New Roman" w:hAnsi="Times New Roman" w:cs="Times New Roman"/>
                <w:color w:val="000000" w:themeColor="text1"/>
              </w:rPr>
              <w:t>автоподачи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есть</w:t>
            </w:r>
          </w:p>
          <w:p w14:paraId="27CB0780"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 xml:space="preserve">Тип устройства </w:t>
            </w:r>
            <w:proofErr w:type="gramStart"/>
            <w:r w:rsidRPr="00950118">
              <w:rPr>
                <w:rFonts w:ascii="Times New Roman" w:eastAsia="Times New Roman" w:hAnsi="Times New Roman" w:cs="Times New Roman"/>
                <w:color w:val="000000" w:themeColor="text1"/>
              </w:rPr>
              <w:t>автоподачи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одностороннее</w:t>
            </w:r>
          </w:p>
          <w:p w14:paraId="32EB84E1"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 xml:space="preserve">Емкость устройства </w:t>
            </w:r>
            <w:proofErr w:type="gramStart"/>
            <w:r w:rsidRPr="00950118">
              <w:rPr>
                <w:rFonts w:ascii="Times New Roman" w:eastAsia="Times New Roman" w:hAnsi="Times New Roman" w:cs="Times New Roman"/>
                <w:color w:val="000000" w:themeColor="text1"/>
              </w:rPr>
              <w:t>автоподачи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50</w:t>
            </w:r>
          </w:p>
          <w:p w14:paraId="10557B3E" w14:textId="77777777" w:rsidR="009B304F" w:rsidRPr="00950118"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lastRenderedPageBreak/>
              <w:t xml:space="preserve">Функции </w:t>
            </w:r>
            <w:proofErr w:type="gramStart"/>
            <w:r w:rsidRPr="00950118">
              <w:rPr>
                <w:rFonts w:ascii="Times New Roman" w:eastAsia="Times New Roman" w:hAnsi="Times New Roman" w:cs="Times New Roman"/>
                <w:color w:val="000000" w:themeColor="text1"/>
              </w:rPr>
              <w:t>сканирования </w:t>
            </w:r>
            <w:r>
              <w:rPr>
                <w:rFonts w:ascii="Times New Roman" w:eastAsia="Times New Roman" w:hAnsi="Times New Roman" w:cs="Times New Roman"/>
                <w:color w:val="000000" w:themeColor="text1"/>
              </w:rPr>
              <w:t xml:space="preserve"> -</w:t>
            </w:r>
            <w:proofErr w:type="gramEnd"/>
            <w:r w:rsidRPr="00950118">
              <w:rPr>
                <w:rFonts w:ascii="Times New Roman" w:eastAsia="Times New Roman" w:hAnsi="Times New Roman" w:cs="Times New Roman"/>
                <w:color w:val="000000" w:themeColor="text1"/>
              </w:rPr>
              <w:t>TWAIN-сканирование, WSD(WIA)-сканирование, сканирование в электронную почту, сканирование на FTP, ещё</w:t>
            </w:r>
          </w:p>
          <w:p w14:paraId="3A65A249" w14:textId="77777777" w:rsidR="009B304F" w:rsidRDefault="009B304F" w:rsidP="009B304F">
            <w:pPr>
              <w:spacing w:after="0" w:line="240" w:lineRule="auto"/>
              <w:rPr>
                <w:rFonts w:ascii="Times New Roman" w:eastAsia="Times New Roman" w:hAnsi="Times New Roman" w:cs="Times New Roman"/>
                <w:color w:val="000000" w:themeColor="text1"/>
              </w:rPr>
            </w:pPr>
            <w:r w:rsidRPr="00950118">
              <w:rPr>
                <w:rFonts w:ascii="Times New Roman" w:eastAsia="Times New Roman" w:hAnsi="Times New Roman" w:cs="Times New Roman"/>
                <w:color w:val="000000" w:themeColor="text1"/>
              </w:rPr>
              <w:t>Глубина цвета сканера</w:t>
            </w:r>
            <w:r>
              <w:rPr>
                <w:rFonts w:ascii="Times New Roman" w:eastAsia="Times New Roman" w:hAnsi="Times New Roman" w:cs="Times New Roman"/>
                <w:color w:val="000000" w:themeColor="text1"/>
              </w:rPr>
              <w:t xml:space="preserve"> -</w:t>
            </w:r>
            <w:r w:rsidRPr="00950118">
              <w:rPr>
                <w:rFonts w:ascii="Times New Roman" w:eastAsia="Times New Roman" w:hAnsi="Times New Roman" w:cs="Times New Roman"/>
                <w:color w:val="000000" w:themeColor="text1"/>
              </w:rPr>
              <w:t>24 бит</w:t>
            </w:r>
          </w:p>
          <w:p w14:paraId="680F9D2A" w14:textId="77777777" w:rsidR="009B304F" w:rsidRPr="00A526EB" w:rsidRDefault="009B304F" w:rsidP="009B304F">
            <w:pPr>
              <w:spacing w:after="0" w:line="240" w:lineRule="auto"/>
              <w:rPr>
                <w:rFonts w:ascii="Times New Roman" w:eastAsia="Times New Roman" w:hAnsi="Times New Roman" w:cs="Times New Roman"/>
                <w:b/>
                <w:bCs/>
                <w:color w:val="000000" w:themeColor="text1"/>
              </w:rPr>
            </w:pPr>
            <w:r w:rsidRPr="00A526EB">
              <w:rPr>
                <w:rFonts w:ascii="Times New Roman" w:eastAsia="Times New Roman" w:hAnsi="Times New Roman" w:cs="Times New Roman"/>
                <w:b/>
                <w:bCs/>
                <w:color w:val="000000" w:themeColor="text1"/>
              </w:rPr>
              <w:t>Копир</w:t>
            </w:r>
          </w:p>
          <w:p w14:paraId="3A0D3B82"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 xml:space="preserve">Максимальное разрешение </w:t>
            </w:r>
            <w:proofErr w:type="gramStart"/>
            <w:r w:rsidRPr="00A526EB">
              <w:rPr>
                <w:rFonts w:ascii="Times New Roman" w:eastAsia="Times New Roman" w:hAnsi="Times New Roman" w:cs="Times New Roman"/>
                <w:color w:val="000000" w:themeColor="text1"/>
              </w:rPr>
              <w:t>копира </w:t>
            </w:r>
            <w:r>
              <w:rPr>
                <w:rFonts w:ascii="Times New Roman" w:eastAsia="Times New Roman" w:hAnsi="Times New Roman" w:cs="Times New Roman"/>
                <w:color w:val="000000" w:themeColor="text1"/>
              </w:rPr>
              <w:t xml:space="preserve"> -</w:t>
            </w:r>
            <w:proofErr w:type="gramEnd"/>
            <w:r w:rsidRPr="00A526EB">
              <w:rPr>
                <w:rFonts w:ascii="Times New Roman" w:eastAsia="Times New Roman" w:hAnsi="Times New Roman" w:cs="Times New Roman"/>
                <w:color w:val="000000" w:themeColor="text1"/>
              </w:rPr>
              <w:t xml:space="preserve"> 600x600 </w:t>
            </w:r>
            <w:proofErr w:type="spellStart"/>
            <w:r w:rsidRPr="00A526EB">
              <w:rPr>
                <w:rFonts w:ascii="Times New Roman" w:eastAsia="Times New Roman" w:hAnsi="Times New Roman" w:cs="Times New Roman"/>
                <w:color w:val="000000" w:themeColor="text1"/>
              </w:rPr>
              <w:t>dpi</w:t>
            </w:r>
            <w:proofErr w:type="spellEnd"/>
          </w:p>
          <w:p w14:paraId="28B0CF9B"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 xml:space="preserve">Скорость </w:t>
            </w:r>
            <w:proofErr w:type="gramStart"/>
            <w:r w:rsidRPr="00A526EB">
              <w:rPr>
                <w:rFonts w:ascii="Times New Roman" w:eastAsia="Times New Roman" w:hAnsi="Times New Roman" w:cs="Times New Roman"/>
                <w:color w:val="000000" w:themeColor="text1"/>
              </w:rPr>
              <w:t>копирования </w:t>
            </w:r>
            <w:r>
              <w:rPr>
                <w:rFonts w:ascii="Times New Roman" w:eastAsia="Times New Roman" w:hAnsi="Times New Roman" w:cs="Times New Roman"/>
                <w:color w:val="000000" w:themeColor="text1"/>
              </w:rPr>
              <w:t xml:space="preserve"> -</w:t>
            </w:r>
            <w:proofErr w:type="gramEnd"/>
            <w:r w:rsidRPr="00A526EB">
              <w:rPr>
                <w:rFonts w:ascii="Times New Roman" w:eastAsia="Times New Roman" w:hAnsi="Times New Roman" w:cs="Times New Roman"/>
                <w:color w:val="000000" w:themeColor="text1"/>
              </w:rPr>
              <w:t xml:space="preserve">35 </w:t>
            </w:r>
            <w:proofErr w:type="spellStart"/>
            <w:r w:rsidRPr="00A526EB">
              <w:rPr>
                <w:rFonts w:ascii="Times New Roman" w:eastAsia="Times New Roman" w:hAnsi="Times New Roman" w:cs="Times New Roman"/>
                <w:color w:val="000000" w:themeColor="text1"/>
              </w:rPr>
              <w:t>стр</w:t>
            </w:r>
            <w:proofErr w:type="spellEnd"/>
            <w:r w:rsidRPr="00A526EB">
              <w:rPr>
                <w:rFonts w:ascii="Times New Roman" w:eastAsia="Times New Roman" w:hAnsi="Times New Roman" w:cs="Times New Roman"/>
                <w:color w:val="000000" w:themeColor="text1"/>
              </w:rPr>
              <w:t>/мин (A4)</w:t>
            </w:r>
          </w:p>
          <w:p w14:paraId="22193DEF"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 xml:space="preserve">Изменение </w:t>
            </w:r>
            <w:proofErr w:type="gramStart"/>
            <w:r w:rsidRPr="00A526EB">
              <w:rPr>
                <w:rFonts w:ascii="Times New Roman" w:eastAsia="Times New Roman" w:hAnsi="Times New Roman" w:cs="Times New Roman"/>
                <w:color w:val="000000" w:themeColor="text1"/>
              </w:rPr>
              <w:t>масштаба </w:t>
            </w:r>
            <w:r>
              <w:rPr>
                <w:rFonts w:ascii="Times New Roman" w:eastAsia="Times New Roman" w:hAnsi="Times New Roman" w:cs="Times New Roman"/>
                <w:color w:val="000000" w:themeColor="text1"/>
              </w:rPr>
              <w:t xml:space="preserve"> -</w:t>
            </w:r>
            <w:proofErr w:type="gramEnd"/>
            <w:r w:rsidRPr="00A526EB">
              <w:rPr>
                <w:rFonts w:ascii="Times New Roman" w:eastAsia="Times New Roman" w:hAnsi="Times New Roman" w:cs="Times New Roman"/>
                <w:color w:val="000000" w:themeColor="text1"/>
              </w:rPr>
              <w:t>25-400 %</w:t>
            </w:r>
          </w:p>
          <w:p w14:paraId="3D69BE62"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 xml:space="preserve">Шаг </w:t>
            </w:r>
            <w:proofErr w:type="gramStart"/>
            <w:r w:rsidRPr="00A526EB">
              <w:rPr>
                <w:rFonts w:ascii="Times New Roman" w:eastAsia="Times New Roman" w:hAnsi="Times New Roman" w:cs="Times New Roman"/>
                <w:color w:val="000000" w:themeColor="text1"/>
              </w:rPr>
              <w:t>масштабирования </w:t>
            </w:r>
            <w:r>
              <w:rPr>
                <w:rFonts w:ascii="Times New Roman" w:eastAsia="Times New Roman" w:hAnsi="Times New Roman" w:cs="Times New Roman"/>
                <w:color w:val="000000" w:themeColor="text1"/>
              </w:rPr>
              <w:t xml:space="preserve"> -</w:t>
            </w:r>
            <w:proofErr w:type="gramEnd"/>
            <w:r w:rsidRPr="00A526EB">
              <w:rPr>
                <w:rFonts w:ascii="Times New Roman" w:eastAsia="Times New Roman" w:hAnsi="Times New Roman" w:cs="Times New Roman"/>
                <w:color w:val="000000" w:themeColor="text1"/>
              </w:rPr>
              <w:t>1 %</w:t>
            </w:r>
          </w:p>
          <w:p w14:paraId="1CB99729"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 xml:space="preserve">Максимальное количество копий за </w:t>
            </w:r>
            <w:proofErr w:type="gramStart"/>
            <w:r w:rsidRPr="00A526EB">
              <w:rPr>
                <w:rFonts w:ascii="Times New Roman" w:eastAsia="Times New Roman" w:hAnsi="Times New Roman" w:cs="Times New Roman"/>
                <w:color w:val="000000" w:themeColor="text1"/>
              </w:rPr>
              <w:t>цикл </w:t>
            </w:r>
            <w:r>
              <w:rPr>
                <w:rFonts w:ascii="Times New Roman" w:eastAsia="Times New Roman" w:hAnsi="Times New Roman" w:cs="Times New Roman"/>
                <w:color w:val="000000" w:themeColor="text1"/>
              </w:rPr>
              <w:t xml:space="preserve"> -</w:t>
            </w:r>
            <w:proofErr w:type="gramEnd"/>
            <w:r w:rsidRPr="00A526EB">
              <w:rPr>
                <w:rFonts w:ascii="Times New Roman" w:eastAsia="Times New Roman" w:hAnsi="Times New Roman" w:cs="Times New Roman"/>
                <w:color w:val="000000" w:themeColor="text1"/>
              </w:rPr>
              <w:t> 999</w:t>
            </w:r>
          </w:p>
          <w:p w14:paraId="16E8C668" w14:textId="77777777" w:rsidR="009B304F" w:rsidRPr="00A526EB"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Дополнительные функции копирования</w:t>
            </w:r>
          </w:p>
          <w:p w14:paraId="7B103455" w14:textId="77777777" w:rsidR="009B304F" w:rsidRDefault="009B304F" w:rsidP="009B304F">
            <w:pPr>
              <w:spacing w:after="0" w:line="240" w:lineRule="auto"/>
              <w:rPr>
                <w:rFonts w:ascii="Times New Roman" w:eastAsia="Times New Roman" w:hAnsi="Times New Roman" w:cs="Times New Roman"/>
                <w:color w:val="000000" w:themeColor="text1"/>
              </w:rPr>
            </w:pPr>
            <w:r w:rsidRPr="00A526EB">
              <w:rPr>
                <w:rFonts w:ascii="Times New Roman" w:eastAsia="Times New Roman" w:hAnsi="Times New Roman" w:cs="Times New Roman"/>
                <w:color w:val="000000" w:themeColor="text1"/>
              </w:rPr>
              <w:t>копирование нескольких страниц на одном листе, копирование удостоверений личности</w:t>
            </w:r>
          </w:p>
          <w:p w14:paraId="37B495B1" w14:textId="77777777" w:rsidR="009B304F" w:rsidRPr="00CC5FE8" w:rsidRDefault="009B304F" w:rsidP="009B304F">
            <w:pPr>
              <w:spacing w:after="0" w:line="240" w:lineRule="auto"/>
              <w:rPr>
                <w:rFonts w:ascii="Times New Roman" w:eastAsia="Times New Roman" w:hAnsi="Times New Roman" w:cs="Times New Roman"/>
                <w:b/>
                <w:bCs/>
                <w:color w:val="000000" w:themeColor="text1"/>
              </w:rPr>
            </w:pPr>
            <w:r w:rsidRPr="00CC5FE8">
              <w:rPr>
                <w:rFonts w:ascii="Times New Roman" w:eastAsia="Times New Roman" w:hAnsi="Times New Roman" w:cs="Times New Roman"/>
                <w:b/>
                <w:bCs/>
                <w:color w:val="000000" w:themeColor="text1"/>
              </w:rPr>
              <w:t>Факс</w:t>
            </w:r>
          </w:p>
          <w:p w14:paraId="25DF8809"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Функция </w:t>
            </w:r>
            <w:proofErr w:type="gramStart"/>
            <w:r w:rsidRPr="00CC5FE8">
              <w:rPr>
                <w:rFonts w:ascii="Times New Roman" w:eastAsia="Times New Roman" w:hAnsi="Times New Roman" w:cs="Times New Roman"/>
                <w:color w:val="000000" w:themeColor="text1"/>
              </w:rPr>
              <w:t>факса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 есть</w:t>
            </w:r>
          </w:p>
          <w:p w14:paraId="0B7287DB"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Максимальное разрешение </w:t>
            </w:r>
            <w:proofErr w:type="gramStart"/>
            <w:r w:rsidRPr="00CC5FE8">
              <w:rPr>
                <w:rFonts w:ascii="Times New Roman" w:eastAsia="Times New Roman" w:hAnsi="Times New Roman" w:cs="Times New Roman"/>
                <w:color w:val="000000" w:themeColor="text1"/>
              </w:rPr>
              <w:t>факса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 xml:space="preserve">400x400 </w:t>
            </w:r>
            <w:proofErr w:type="spellStart"/>
            <w:r w:rsidRPr="00CC5FE8">
              <w:rPr>
                <w:rFonts w:ascii="Times New Roman" w:eastAsia="Times New Roman" w:hAnsi="Times New Roman" w:cs="Times New Roman"/>
                <w:color w:val="000000" w:themeColor="text1"/>
              </w:rPr>
              <w:t>dpi</w:t>
            </w:r>
            <w:proofErr w:type="spellEnd"/>
          </w:p>
          <w:p w14:paraId="43D29415"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Максимальная скорость </w:t>
            </w:r>
            <w:proofErr w:type="gramStart"/>
            <w:r w:rsidRPr="00CC5FE8">
              <w:rPr>
                <w:rFonts w:ascii="Times New Roman" w:eastAsia="Times New Roman" w:hAnsi="Times New Roman" w:cs="Times New Roman"/>
                <w:color w:val="000000" w:themeColor="text1"/>
              </w:rPr>
              <w:t>передачи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33.6 Кбит</w:t>
            </w:r>
          </w:p>
          <w:p w14:paraId="0087B3F6" w14:textId="77777777" w:rsidR="009B304F" w:rsidRPr="00CC5FE8" w:rsidRDefault="009B304F" w:rsidP="009B304F">
            <w:pPr>
              <w:spacing w:after="0" w:line="240" w:lineRule="auto"/>
              <w:rPr>
                <w:rFonts w:ascii="Times New Roman" w:eastAsia="Times New Roman" w:hAnsi="Times New Roman" w:cs="Times New Roman"/>
                <w:b/>
                <w:bCs/>
                <w:color w:val="000000" w:themeColor="text1"/>
              </w:rPr>
            </w:pPr>
            <w:r w:rsidRPr="00CC5FE8">
              <w:rPr>
                <w:rFonts w:ascii="Times New Roman" w:eastAsia="Times New Roman" w:hAnsi="Times New Roman" w:cs="Times New Roman"/>
                <w:b/>
                <w:bCs/>
                <w:color w:val="000000" w:themeColor="text1"/>
              </w:rPr>
              <w:t>Лотки</w:t>
            </w:r>
          </w:p>
          <w:p w14:paraId="710F9F09"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Емкость </w:t>
            </w:r>
            <w:proofErr w:type="gramStart"/>
            <w:r w:rsidRPr="00CC5FE8">
              <w:rPr>
                <w:rFonts w:ascii="Times New Roman" w:eastAsia="Times New Roman" w:hAnsi="Times New Roman" w:cs="Times New Roman"/>
                <w:color w:val="000000" w:themeColor="text1"/>
              </w:rPr>
              <w:t>подачи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350 листов</w:t>
            </w:r>
          </w:p>
          <w:p w14:paraId="7F54FEB9"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Емкость выходного </w:t>
            </w:r>
            <w:proofErr w:type="gramStart"/>
            <w:r w:rsidRPr="00CC5FE8">
              <w:rPr>
                <w:rFonts w:ascii="Times New Roman" w:eastAsia="Times New Roman" w:hAnsi="Times New Roman" w:cs="Times New Roman"/>
                <w:color w:val="000000" w:themeColor="text1"/>
              </w:rPr>
              <w:t>лотка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150 листов</w:t>
            </w:r>
          </w:p>
          <w:p w14:paraId="7ABCFE82"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Поддерживаемая плотность </w:t>
            </w:r>
            <w:proofErr w:type="gramStart"/>
            <w:r w:rsidRPr="00CC5FE8">
              <w:rPr>
                <w:rFonts w:ascii="Times New Roman" w:eastAsia="Times New Roman" w:hAnsi="Times New Roman" w:cs="Times New Roman"/>
                <w:color w:val="000000" w:themeColor="text1"/>
              </w:rPr>
              <w:t>носителей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60 - 220 г/м2</w:t>
            </w:r>
          </w:p>
          <w:p w14:paraId="3F7CB272"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Печать </w:t>
            </w:r>
            <w:proofErr w:type="gramStart"/>
            <w:r w:rsidRPr="00CC5FE8">
              <w:rPr>
                <w:rFonts w:ascii="Times New Roman" w:eastAsia="Times New Roman" w:hAnsi="Times New Roman" w:cs="Times New Roman"/>
                <w:color w:val="000000" w:themeColor="text1"/>
              </w:rPr>
              <w:t>на </w:t>
            </w:r>
            <w:r>
              <w:rPr>
                <w:rFonts w:ascii="Times New Roman" w:eastAsia="Times New Roman" w:hAnsi="Times New Roman" w:cs="Times New Roman"/>
                <w:color w:val="000000" w:themeColor="text1"/>
              </w:rPr>
              <w:t xml:space="preserve"> </w:t>
            </w:r>
            <w:r w:rsidRPr="00CC5FE8">
              <w:rPr>
                <w:rFonts w:ascii="Times New Roman" w:eastAsia="Times New Roman" w:hAnsi="Times New Roman" w:cs="Times New Roman"/>
                <w:color w:val="000000" w:themeColor="text1"/>
              </w:rPr>
              <w:t>глянцевой</w:t>
            </w:r>
            <w:proofErr w:type="gramEnd"/>
            <w:r w:rsidRPr="00CC5FE8">
              <w:rPr>
                <w:rFonts w:ascii="Times New Roman" w:eastAsia="Times New Roman" w:hAnsi="Times New Roman" w:cs="Times New Roman"/>
                <w:color w:val="000000" w:themeColor="text1"/>
              </w:rPr>
              <w:t xml:space="preserve"> бумаге, карточках, матовой бумаге, открытках</w:t>
            </w:r>
          </w:p>
          <w:p w14:paraId="2DD68493"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Возможность установки дополнительных лотков есть</w:t>
            </w:r>
          </w:p>
          <w:p w14:paraId="19A8C7FB"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Максимальное количество дополнительных лотков</w:t>
            </w:r>
            <w:r>
              <w:rPr>
                <w:rFonts w:ascii="Times New Roman" w:eastAsia="Times New Roman" w:hAnsi="Times New Roman" w:cs="Times New Roman"/>
                <w:color w:val="000000" w:themeColor="text1"/>
              </w:rPr>
              <w:t xml:space="preserve"> </w:t>
            </w:r>
            <w:r w:rsidRPr="00CC5FE8">
              <w:rPr>
                <w:rFonts w:ascii="Times New Roman" w:eastAsia="Times New Roman" w:hAnsi="Times New Roman" w:cs="Times New Roman"/>
                <w:color w:val="000000" w:themeColor="text1"/>
              </w:rPr>
              <w:t>2</w:t>
            </w:r>
          </w:p>
          <w:p w14:paraId="7B0CB415" w14:textId="77777777" w:rsidR="009B304F" w:rsidRPr="00CC5FE8" w:rsidRDefault="009B304F" w:rsidP="009B304F">
            <w:pPr>
              <w:spacing w:after="0" w:line="240" w:lineRule="auto"/>
              <w:rPr>
                <w:rFonts w:ascii="Times New Roman" w:eastAsia="Times New Roman" w:hAnsi="Times New Roman" w:cs="Times New Roman"/>
                <w:b/>
                <w:bCs/>
                <w:color w:val="000000" w:themeColor="text1"/>
              </w:rPr>
            </w:pPr>
            <w:r w:rsidRPr="00CC5FE8">
              <w:rPr>
                <w:rFonts w:ascii="Times New Roman" w:eastAsia="Times New Roman" w:hAnsi="Times New Roman" w:cs="Times New Roman"/>
                <w:b/>
                <w:bCs/>
                <w:color w:val="000000" w:themeColor="text1"/>
              </w:rPr>
              <w:t>Расходные материалы</w:t>
            </w:r>
          </w:p>
          <w:p w14:paraId="316589E8"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Количество </w:t>
            </w:r>
            <w:proofErr w:type="gramStart"/>
            <w:r w:rsidRPr="00CC5FE8">
              <w:rPr>
                <w:rFonts w:ascii="Times New Roman" w:eastAsia="Times New Roman" w:hAnsi="Times New Roman" w:cs="Times New Roman"/>
                <w:color w:val="000000" w:themeColor="text1"/>
              </w:rPr>
              <w:t>картриджей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 xml:space="preserve">1 </w:t>
            </w:r>
            <w:proofErr w:type="spellStart"/>
            <w:r w:rsidRPr="00CC5FE8">
              <w:rPr>
                <w:rFonts w:ascii="Times New Roman" w:eastAsia="Times New Roman" w:hAnsi="Times New Roman" w:cs="Times New Roman"/>
                <w:color w:val="000000" w:themeColor="text1"/>
              </w:rPr>
              <w:t>шт</w:t>
            </w:r>
            <w:proofErr w:type="spellEnd"/>
          </w:p>
          <w:p w14:paraId="1F6861EC"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 xml:space="preserve">Модель </w:t>
            </w:r>
            <w:proofErr w:type="gramStart"/>
            <w:r w:rsidRPr="00CC5FE8">
              <w:rPr>
                <w:rFonts w:ascii="Times New Roman" w:eastAsia="Times New Roman" w:hAnsi="Times New Roman" w:cs="Times New Roman"/>
                <w:color w:val="000000" w:themeColor="text1"/>
              </w:rPr>
              <w:t>картриджей </w:t>
            </w:r>
            <w:r>
              <w:rPr>
                <w:rFonts w:ascii="Times New Roman" w:eastAsia="Times New Roman" w:hAnsi="Times New Roman" w:cs="Times New Roman"/>
                <w:color w:val="000000" w:themeColor="text1"/>
              </w:rPr>
              <w:t xml:space="preserve"> -</w:t>
            </w:r>
            <w:proofErr w:type="gramEnd"/>
            <w:r w:rsidRPr="00CC5FE8">
              <w:rPr>
                <w:rFonts w:ascii="Times New Roman" w:eastAsia="Times New Roman" w:hAnsi="Times New Roman" w:cs="Times New Roman"/>
                <w:color w:val="000000" w:themeColor="text1"/>
              </w:rPr>
              <w:t> Kyocera TK-1150</w:t>
            </w:r>
          </w:p>
          <w:p w14:paraId="02817002" w14:textId="77777777" w:rsidR="009B304F" w:rsidRPr="00CC5FE8" w:rsidRDefault="009B304F" w:rsidP="009B304F">
            <w:pPr>
              <w:spacing w:after="0" w:line="240" w:lineRule="auto"/>
              <w:rPr>
                <w:rFonts w:ascii="Times New Roman" w:eastAsia="Times New Roman" w:hAnsi="Times New Roman" w:cs="Times New Roman"/>
                <w:color w:val="000000" w:themeColor="text1"/>
              </w:rPr>
            </w:pPr>
            <w:r w:rsidRPr="00CC5FE8">
              <w:rPr>
                <w:rFonts w:ascii="Times New Roman" w:eastAsia="Times New Roman" w:hAnsi="Times New Roman" w:cs="Times New Roman"/>
                <w:color w:val="000000" w:themeColor="text1"/>
              </w:rPr>
              <w:t>Ресурс черного картриджа</w:t>
            </w:r>
            <w:r>
              <w:rPr>
                <w:rFonts w:ascii="Times New Roman" w:eastAsia="Times New Roman" w:hAnsi="Times New Roman" w:cs="Times New Roman"/>
                <w:color w:val="000000" w:themeColor="text1"/>
              </w:rPr>
              <w:t xml:space="preserve"> -</w:t>
            </w:r>
            <w:r w:rsidRPr="00CC5FE8">
              <w:rPr>
                <w:rFonts w:ascii="Times New Roman" w:eastAsia="Times New Roman" w:hAnsi="Times New Roman" w:cs="Times New Roman"/>
                <w:color w:val="000000" w:themeColor="text1"/>
              </w:rPr>
              <w:t>3000 страниц</w:t>
            </w:r>
          </w:p>
          <w:p w14:paraId="3AB2A4F7" w14:textId="77777777" w:rsidR="009B304F" w:rsidRPr="00580A75" w:rsidRDefault="009B304F" w:rsidP="009B304F">
            <w:pPr>
              <w:spacing w:after="0" w:line="240" w:lineRule="auto"/>
              <w:rPr>
                <w:rFonts w:ascii="Times New Roman" w:eastAsia="Times New Roman" w:hAnsi="Times New Roman" w:cs="Times New Roman"/>
                <w:b/>
                <w:bCs/>
                <w:color w:val="000000" w:themeColor="text1"/>
              </w:rPr>
            </w:pPr>
            <w:r w:rsidRPr="00580A75">
              <w:rPr>
                <w:rFonts w:ascii="Times New Roman" w:eastAsia="Times New Roman" w:hAnsi="Times New Roman" w:cs="Times New Roman"/>
                <w:b/>
                <w:bCs/>
                <w:color w:val="000000" w:themeColor="text1"/>
              </w:rPr>
              <w:t>Поддержка</w:t>
            </w:r>
          </w:p>
          <w:p w14:paraId="726F5FF6" w14:textId="77777777" w:rsidR="009B304F" w:rsidRPr="00580A75" w:rsidRDefault="009B304F" w:rsidP="009B304F">
            <w:pPr>
              <w:spacing w:after="0" w:line="240" w:lineRule="auto"/>
              <w:rPr>
                <w:rFonts w:ascii="Times New Roman" w:eastAsia="Times New Roman" w:hAnsi="Times New Roman" w:cs="Times New Roman"/>
                <w:color w:val="000000" w:themeColor="text1"/>
              </w:rPr>
            </w:pPr>
            <w:r w:rsidRPr="00580A75">
              <w:rPr>
                <w:rFonts w:ascii="Times New Roman" w:eastAsia="Times New Roman" w:hAnsi="Times New Roman" w:cs="Times New Roman"/>
                <w:color w:val="000000" w:themeColor="text1"/>
              </w:rPr>
              <w:t>Совместимость </w:t>
            </w:r>
            <w:r>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 Linux</w:t>
            </w:r>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Windows</w:t>
            </w:r>
            <w:r w:rsidRPr="00580A75">
              <w:rPr>
                <w:rFonts w:ascii="Times New Roman" w:eastAsia="Times New Roman" w:hAnsi="Times New Roman" w:cs="Times New Roman"/>
                <w:color w:val="000000" w:themeColor="text1"/>
              </w:rPr>
              <w:t xml:space="preserve"> 8, </w:t>
            </w:r>
            <w:r w:rsidRPr="00580A75">
              <w:rPr>
                <w:rFonts w:ascii="Times New Roman" w:eastAsia="Times New Roman" w:hAnsi="Times New Roman" w:cs="Times New Roman"/>
                <w:color w:val="000000" w:themeColor="text1"/>
                <w:lang w:val="en-US"/>
              </w:rPr>
              <w:t>Windows</w:t>
            </w:r>
            <w:r w:rsidRPr="00580A75">
              <w:rPr>
                <w:rFonts w:ascii="Times New Roman" w:eastAsia="Times New Roman" w:hAnsi="Times New Roman" w:cs="Times New Roman"/>
                <w:color w:val="000000" w:themeColor="text1"/>
              </w:rPr>
              <w:t xml:space="preserve"> 8.1, </w:t>
            </w:r>
            <w:r w:rsidRPr="00580A75">
              <w:rPr>
                <w:rFonts w:ascii="Times New Roman" w:eastAsia="Times New Roman" w:hAnsi="Times New Roman" w:cs="Times New Roman"/>
                <w:color w:val="000000" w:themeColor="text1"/>
                <w:lang w:val="en-US"/>
              </w:rPr>
              <w:t>Windows</w:t>
            </w:r>
            <w:r w:rsidRPr="00580A75">
              <w:rPr>
                <w:rFonts w:ascii="Times New Roman" w:eastAsia="Times New Roman" w:hAnsi="Times New Roman" w:cs="Times New Roman"/>
                <w:color w:val="000000" w:themeColor="text1"/>
              </w:rPr>
              <w:t xml:space="preserve"> 10, </w:t>
            </w:r>
            <w:r w:rsidRPr="00580A75">
              <w:rPr>
                <w:rFonts w:ascii="Times New Roman" w:eastAsia="Times New Roman" w:hAnsi="Times New Roman" w:cs="Times New Roman"/>
                <w:color w:val="000000" w:themeColor="text1"/>
                <w:lang w:val="en-US"/>
              </w:rPr>
              <w:t>Windows</w:t>
            </w:r>
            <w:r w:rsidRPr="00580A75">
              <w:rPr>
                <w:rFonts w:ascii="Times New Roman" w:eastAsia="Times New Roman" w:hAnsi="Times New Roman" w:cs="Times New Roman"/>
                <w:color w:val="000000" w:themeColor="text1"/>
              </w:rPr>
              <w:t xml:space="preserve"> 11, </w:t>
            </w:r>
            <w:r w:rsidRPr="00580A75">
              <w:rPr>
                <w:rFonts w:ascii="Times New Roman" w:eastAsia="Times New Roman" w:hAnsi="Times New Roman" w:cs="Times New Roman"/>
                <w:color w:val="000000" w:themeColor="text1"/>
                <w:lang w:val="en-US"/>
              </w:rPr>
              <w:t>macOS</w:t>
            </w:r>
            <w:r w:rsidRPr="00580A75">
              <w:rPr>
                <w:rFonts w:ascii="Times New Roman" w:eastAsia="Times New Roman" w:hAnsi="Times New Roman" w:cs="Times New Roman"/>
                <w:color w:val="000000" w:themeColor="text1"/>
              </w:rPr>
              <w:t xml:space="preserve"> 10.5 и выше</w:t>
            </w:r>
          </w:p>
          <w:p w14:paraId="35C1551B" w14:textId="77777777" w:rsidR="009B304F" w:rsidRPr="00580A75" w:rsidRDefault="009B304F" w:rsidP="009B304F">
            <w:pPr>
              <w:spacing w:after="0" w:line="240" w:lineRule="auto"/>
              <w:rPr>
                <w:rFonts w:ascii="Times New Roman" w:eastAsia="Times New Roman" w:hAnsi="Times New Roman" w:cs="Times New Roman"/>
                <w:color w:val="000000" w:themeColor="text1"/>
              </w:rPr>
            </w:pPr>
            <w:r w:rsidRPr="00580A75">
              <w:rPr>
                <w:rFonts w:ascii="Times New Roman" w:eastAsia="Times New Roman" w:hAnsi="Times New Roman" w:cs="Times New Roman"/>
                <w:color w:val="000000" w:themeColor="text1"/>
              </w:rPr>
              <w:t xml:space="preserve">Шрифты и языки </w:t>
            </w:r>
            <w:proofErr w:type="gramStart"/>
            <w:r w:rsidRPr="00580A75">
              <w:rPr>
                <w:rFonts w:ascii="Times New Roman" w:eastAsia="Times New Roman" w:hAnsi="Times New Roman" w:cs="Times New Roman"/>
                <w:color w:val="000000" w:themeColor="text1"/>
              </w:rPr>
              <w:t>управления </w:t>
            </w:r>
            <w:r>
              <w:rPr>
                <w:rFonts w:ascii="Times New Roman" w:eastAsia="Times New Roman" w:hAnsi="Times New Roman" w:cs="Times New Roman"/>
                <w:color w:val="000000" w:themeColor="text1"/>
              </w:rPr>
              <w:t xml:space="preserve"> -</w:t>
            </w:r>
            <w:proofErr w:type="gramEnd"/>
            <w:r w:rsidRPr="00580A75">
              <w:rPr>
                <w:rFonts w:ascii="Times New Roman" w:eastAsia="Times New Roman" w:hAnsi="Times New Roman" w:cs="Times New Roman"/>
                <w:color w:val="000000" w:themeColor="text1"/>
                <w:lang w:val="en-US"/>
              </w:rPr>
              <w:t>Epson</w:t>
            </w:r>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LQ</w:t>
            </w:r>
            <w:r w:rsidRPr="00580A75">
              <w:rPr>
                <w:rFonts w:ascii="Times New Roman" w:eastAsia="Times New Roman" w:hAnsi="Times New Roman" w:cs="Times New Roman"/>
                <w:color w:val="000000" w:themeColor="text1"/>
              </w:rPr>
              <w:t xml:space="preserve">-850, </w:t>
            </w:r>
            <w:r w:rsidRPr="00580A75">
              <w:rPr>
                <w:rFonts w:ascii="Times New Roman" w:eastAsia="Times New Roman" w:hAnsi="Times New Roman" w:cs="Times New Roman"/>
                <w:color w:val="000000" w:themeColor="text1"/>
                <w:lang w:val="en-US"/>
              </w:rPr>
              <w:t>IBM</w:t>
            </w:r>
            <w:r w:rsidRPr="00580A75">
              <w:rPr>
                <w:rFonts w:ascii="Times New Roman" w:eastAsia="Times New Roman" w:hAnsi="Times New Roman" w:cs="Times New Roman"/>
                <w:color w:val="000000" w:themeColor="text1"/>
              </w:rPr>
              <w:t xml:space="preserve"> </w:t>
            </w:r>
            <w:proofErr w:type="spellStart"/>
            <w:r w:rsidRPr="00580A75">
              <w:rPr>
                <w:rFonts w:ascii="Times New Roman" w:eastAsia="Times New Roman" w:hAnsi="Times New Roman" w:cs="Times New Roman"/>
                <w:color w:val="000000" w:themeColor="text1"/>
                <w:lang w:val="en-US"/>
              </w:rPr>
              <w:t>ProPrinter</w:t>
            </w:r>
            <w:proofErr w:type="spellEnd"/>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KPDL</w:t>
            </w:r>
            <w:r w:rsidRPr="00580A75">
              <w:rPr>
                <w:rFonts w:ascii="Times New Roman" w:eastAsia="Times New Roman" w:hAnsi="Times New Roman" w:cs="Times New Roman"/>
                <w:color w:val="000000" w:themeColor="text1"/>
              </w:rPr>
              <w:t xml:space="preserve"> 3 (совместим с </w:t>
            </w:r>
            <w:r w:rsidRPr="00580A75">
              <w:rPr>
                <w:rFonts w:ascii="Times New Roman" w:eastAsia="Times New Roman" w:hAnsi="Times New Roman" w:cs="Times New Roman"/>
                <w:color w:val="000000" w:themeColor="text1"/>
                <w:lang w:val="en-US"/>
              </w:rPr>
              <w:t>PostScript</w:t>
            </w:r>
            <w:r w:rsidRPr="00580A75">
              <w:rPr>
                <w:rFonts w:ascii="Times New Roman" w:eastAsia="Times New Roman" w:hAnsi="Times New Roman" w:cs="Times New Roman"/>
                <w:color w:val="000000" w:themeColor="text1"/>
              </w:rPr>
              <w:t xml:space="preserve"> 3), </w:t>
            </w:r>
            <w:r w:rsidRPr="00580A75">
              <w:rPr>
                <w:rFonts w:ascii="Times New Roman" w:eastAsia="Times New Roman" w:hAnsi="Times New Roman" w:cs="Times New Roman"/>
                <w:color w:val="000000" w:themeColor="text1"/>
                <w:lang w:val="en-US"/>
              </w:rPr>
              <w:t>Line</w:t>
            </w:r>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Printer</w:t>
            </w:r>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PCL</w:t>
            </w:r>
            <w:r w:rsidRPr="00580A75">
              <w:rPr>
                <w:rFonts w:ascii="Times New Roman" w:eastAsia="Times New Roman" w:hAnsi="Times New Roman" w:cs="Times New Roman"/>
                <w:color w:val="000000" w:themeColor="text1"/>
              </w:rPr>
              <w:t xml:space="preserve"> 5</w:t>
            </w:r>
            <w:r w:rsidRPr="00580A75">
              <w:rPr>
                <w:rFonts w:ascii="Times New Roman" w:eastAsia="Times New Roman" w:hAnsi="Times New Roman" w:cs="Times New Roman"/>
                <w:color w:val="000000" w:themeColor="text1"/>
                <w:lang w:val="en-US"/>
              </w:rPr>
              <w:t>c</w:t>
            </w:r>
            <w:r w:rsidRPr="00580A75">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lang w:val="en-US"/>
              </w:rPr>
              <w:t>PCL</w:t>
            </w:r>
            <w:r w:rsidRPr="00580A75">
              <w:rPr>
                <w:rFonts w:ascii="Times New Roman" w:eastAsia="Times New Roman" w:hAnsi="Times New Roman" w:cs="Times New Roman"/>
                <w:color w:val="000000" w:themeColor="text1"/>
              </w:rPr>
              <w:t xml:space="preserve"> 6</w:t>
            </w:r>
          </w:p>
          <w:p w14:paraId="54EAC6A6" w14:textId="77777777" w:rsidR="009B304F" w:rsidRPr="00580A75" w:rsidRDefault="009B304F" w:rsidP="009B304F">
            <w:pPr>
              <w:spacing w:after="0" w:line="240" w:lineRule="auto"/>
              <w:rPr>
                <w:rFonts w:ascii="Times New Roman" w:eastAsia="Times New Roman" w:hAnsi="Times New Roman" w:cs="Times New Roman"/>
                <w:color w:val="000000" w:themeColor="text1"/>
                <w:lang w:val="en-US"/>
              </w:rPr>
            </w:pPr>
            <w:r w:rsidRPr="00580A75">
              <w:rPr>
                <w:rFonts w:ascii="Times New Roman" w:eastAsia="Times New Roman" w:hAnsi="Times New Roman" w:cs="Times New Roman"/>
                <w:color w:val="000000" w:themeColor="text1"/>
              </w:rPr>
              <w:t>Мобильные</w:t>
            </w:r>
            <w:r w:rsidRPr="00580A75">
              <w:rPr>
                <w:rFonts w:ascii="Times New Roman" w:eastAsia="Times New Roman" w:hAnsi="Times New Roman" w:cs="Times New Roman"/>
                <w:color w:val="000000" w:themeColor="text1"/>
                <w:lang w:val="en-US"/>
              </w:rPr>
              <w:t xml:space="preserve"> </w:t>
            </w:r>
            <w:r w:rsidRPr="00580A75">
              <w:rPr>
                <w:rFonts w:ascii="Times New Roman" w:eastAsia="Times New Roman" w:hAnsi="Times New Roman" w:cs="Times New Roman"/>
                <w:color w:val="000000" w:themeColor="text1"/>
              </w:rPr>
              <w:t>технологии</w:t>
            </w:r>
            <w:r w:rsidRPr="00580A75">
              <w:rPr>
                <w:rFonts w:ascii="Times New Roman" w:eastAsia="Times New Roman" w:hAnsi="Times New Roman" w:cs="Times New Roman"/>
                <w:color w:val="000000" w:themeColor="text1"/>
                <w:lang w:val="en-US"/>
              </w:rPr>
              <w:t xml:space="preserve"> </w:t>
            </w:r>
            <w:proofErr w:type="gramStart"/>
            <w:r w:rsidRPr="00580A75">
              <w:rPr>
                <w:rFonts w:ascii="Times New Roman" w:eastAsia="Times New Roman" w:hAnsi="Times New Roman" w:cs="Times New Roman"/>
                <w:color w:val="000000" w:themeColor="text1"/>
              </w:rPr>
              <w:t>печати</w:t>
            </w:r>
            <w:r w:rsidRPr="00580A75">
              <w:rPr>
                <w:rFonts w:ascii="Times New Roman" w:eastAsia="Times New Roman" w:hAnsi="Times New Roman" w:cs="Times New Roman"/>
                <w:color w:val="000000" w:themeColor="text1"/>
                <w:lang w:val="en-US"/>
              </w:rPr>
              <w:t>  Apple</w:t>
            </w:r>
            <w:proofErr w:type="gramEnd"/>
            <w:r w:rsidRPr="00580A75">
              <w:rPr>
                <w:rFonts w:ascii="Times New Roman" w:eastAsia="Times New Roman" w:hAnsi="Times New Roman" w:cs="Times New Roman"/>
                <w:color w:val="000000" w:themeColor="text1"/>
                <w:lang w:val="en-US"/>
              </w:rPr>
              <w:t xml:space="preserve"> </w:t>
            </w:r>
            <w:proofErr w:type="spellStart"/>
            <w:r w:rsidRPr="00580A75">
              <w:rPr>
                <w:rFonts w:ascii="Times New Roman" w:eastAsia="Times New Roman" w:hAnsi="Times New Roman" w:cs="Times New Roman"/>
                <w:color w:val="000000" w:themeColor="text1"/>
                <w:lang w:val="en-US"/>
              </w:rPr>
              <w:t>AirPrint</w:t>
            </w:r>
            <w:proofErr w:type="spellEnd"/>
            <w:r w:rsidRPr="00580A75">
              <w:rPr>
                <w:rFonts w:ascii="Times New Roman" w:eastAsia="Times New Roman" w:hAnsi="Times New Roman" w:cs="Times New Roman"/>
                <w:color w:val="000000" w:themeColor="text1"/>
                <w:lang w:val="en-US"/>
              </w:rPr>
              <w:t xml:space="preserve">, Kyocera Mobile Print, </w:t>
            </w:r>
            <w:proofErr w:type="spellStart"/>
            <w:r w:rsidRPr="00580A75">
              <w:rPr>
                <w:rFonts w:ascii="Times New Roman" w:eastAsia="Times New Roman" w:hAnsi="Times New Roman" w:cs="Times New Roman"/>
                <w:color w:val="000000" w:themeColor="text1"/>
                <w:lang w:val="en-US"/>
              </w:rPr>
              <w:t>Mopria</w:t>
            </w:r>
            <w:proofErr w:type="spellEnd"/>
            <w:r w:rsidRPr="00580A75">
              <w:rPr>
                <w:rFonts w:ascii="Times New Roman" w:eastAsia="Times New Roman" w:hAnsi="Times New Roman" w:cs="Times New Roman"/>
                <w:color w:val="000000" w:themeColor="text1"/>
                <w:lang w:val="en-US"/>
              </w:rPr>
              <w:t xml:space="preserve"> (Android)</w:t>
            </w:r>
          </w:p>
          <w:p w14:paraId="4DD39FFA" w14:textId="77777777" w:rsidR="009B304F" w:rsidRPr="00580A75" w:rsidRDefault="009B304F" w:rsidP="009B304F">
            <w:pPr>
              <w:spacing w:after="0" w:line="240" w:lineRule="auto"/>
              <w:rPr>
                <w:rFonts w:ascii="Times New Roman" w:eastAsia="Times New Roman" w:hAnsi="Times New Roman" w:cs="Times New Roman"/>
                <w:color w:val="000000" w:themeColor="text1"/>
              </w:rPr>
            </w:pPr>
            <w:r w:rsidRPr="00580A75">
              <w:rPr>
                <w:rFonts w:ascii="Times New Roman" w:eastAsia="Times New Roman" w:hAnsi="Times New Roman" w:cs="Times New Roman"/>
                <w:color w:val="000000" w:themeColor="text1"/>
              </w:rPr>
              <w:t xml:space="preserve">Прямая </w:t>
            </w:r>
            <w:proofErr w:type="gramStart"/>
            <w:r w:rsidRPr="00580A75">
              <w:rPr>
                <w:rFonts w:ascii="Times New Roman" w:eastAsia="Times New Roman" w:hAnsi="Times New Roman" w:cs="Times New Roman"/>
                <w:color w:val="000000" w:themeColor="text1"/>
              </w:rPr>
              <w:t>печать </w:t>
            </w:r>
            <w:r>
              <w:rPr>
                <w:rFonts w:ascii="Times New Roman" w:eastAsia="Times New Roman" w:hAnsi="Times New Roman" w:cs="Times New Roman"/>
                <w:color w:val="000000" w:themeColor="text1"/>
              </w:rPr>
              <w:t xml:space="preserve"> -</w:t>
            </w:r>
            <w:proofErr w:type="gramEnd"/>
            <w:r w:rsidRPr="00580A75">
              <w:rPr>
                <w:rFonts w:ascii="Times New Roman" w:eastAsia="Times New Roman" w:hAnsi="Times New Roman" w:cs="Times New Roman"/>
                <w:color w:val="000000" w:themeColor="text1"/>
              </w:rPr>
              <w:t>есть</w:t>
            </w:r>
          </w:p>
          <w:p w14:paraId="138A6387" w14:textId="4AAD1336" w:rsidR="005F5CB5" w:rsidRPr="005F5CB5" w:rsidRDefault="009B304F" w:rsidP="009B304F">
            <w:pPr>
              <w:spacing w:after="0" w:line="240" w:lineRule="auto"/>
              <w:jc w:val="both"/>
              <w:rPr>
                <w:rFonts w:ascii="Times New Roman" w:hAnsi="Times New Roman" w:cs="Times New Roman"/>
              </w:rPr>
            </w:pPr>
            <w:r w:rsidRPr="00580A75">
              <w:rPr>
                <w:rFonts w:ascii="Times New Roman" w:eastAsia="Times New Roman" w:hAnsi="Times New Roman" w:cs="Times New Roman"/>
                <w:color w:val="000000" w:themeColor="text1"/>
              </w:rPr>
              <w:t>Язык меню дисплея</w:t>
            </w:r>
            <w:r>
              <w:rPr>
                <w:rFonts w:ascii="Times New Roman" w:eastAsia="Times New Roman" w:hAnsi="Times New Roman" w:cs="Times New Roman"/>
                <w:color w:val="000000" w:themeColor="text1"/>
              </w:rPr>
              <w:t xml:space="preserve"> -</w:t>
            </w:r>
            <w:r w:rsidRPr="00580A75">
              <w:rPr>
                <w:rFonts w:ascii="Times New Roman" w:eastAsia="Times New Roman" w:hAnsi="Times New Roman" w:cs="Times New Roman"/>
                <w:color w:val="000000" w:themeColor="text1"/>
              </w:rPr>
              <w:t>русский</w:t>
            </w:r>
          </w:p>
        </w:tc>
        <w:tc>
          <w:tcPr>
            <w:tcW w:w="1100" w:type="dxa"/>
            <w:tcBorders>
              <w:top w:val="single" w:sz="4" w:space="0" w:color="auto"/>
              <w:left w:val="nil"/>
              <w:bottom w:val="single" w:sz="4" w:space="0" w:color="auto"/>
              <w:right w:val="single" w:sz="4" w:space="0" w:color="auto"/>
            </w:tcBorders>
            <w:noWrap/>
            <w:vAlign w:val="bottom"/>
            <w:hideMark/>
          </w:tcPr>
          <w:p w14:paraId="3F18F8C7" w14:textId="2473C6FF"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lastRenderedPageBreak/>
              <w:t xml:space="preserve"> </w:t>
            </w:r>
            <w:r w:rsidR="009B304F">
              <w:rPr>
                <w:rFonts w:ascii="Times New Roman" w:hAnsi="Times New Roman" w:cs="Times New Roman"/>
              </w:rPr>
              <w:t>1</w:t>
            </w:r>
            <w:r w:rsidRPr="005F5CB5">
              <w:rPr>
                <w:rFonts w:ascii="Times New Roman" w:hAnsi="Times New Roman" w:cs="Times New Roman"/>
              </w:rPr>
              <w:t xml:space="preserve"> шт.</w:t>
            </w:r>
          </w:p>
        </w:tc>
        <w:tc>
          <w:tcPr>
            <w:tcW w:w="1480" w:type="dxa"/>
            <w:tcBorders>
              <w:top w:val="single" w:sz="4" w:space="0" w:color="auto"/>
              <w:left w:val="nil"/>
              <w:bottom w:val="single" w:sz="4" w:space="0" w:color="auto"/>
              <w:right w:val="single" w:sz="4" w:space="0" w:color="auto"/>
            </w:tcBorders>
            <w:noWrap/>
            <w:vAlign w:val="bottom"/>
            <w:hideMark/>
          </w:tcPr>
          <w:p w14:paraId="3C0CAFC1" w14:textId="3A827BEA" w:rsidR="005F5CB5" w:rsidRPr="005F5CB5" w:rsidRDefault="00842179" w:rsidP="005F5CB5">
            <w:pPr>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rPr>
              <w:t>55769,26</w:t>
            </w:r>
          </w:p>
        </w:tc>
        <w:tc>
          <w:tcPr>
            <w:tcW w:w="1420" w:type="dxa"/>
            <w:tcBorders>
              <w:top w:val="single" w:sz="4" w:space="0" w:color="auto"/>
              <w:left w:val="nil"/>
              <w:bottom w:val="single" w:sz="4" w:space="0" w:color="auto"/>
              <w:right w:val="single" w:sz="4" w:space="0" w:color="auto"/>
            </w:tcBorders>
            <w:noWrap/>
            <w:vAlign w:val="bottom"/>
            <w:hideMark/>
          </w:tcPr>
          <w:p w14:paraId="4DBF4133" w14:textId="1ECB504F" w:rsidR="005F5CB5" w:rsidRPr="005F5CB5" w:rsidRDefault="00842179" w:rsidP="005F5CB5">
            <w:pPr>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rPr>
              <w:t>55769,26</w:t>
            </w:r>
          </w:p>
        </w:tc>
      </w:tr>
      <w:tr w:rsidR="005F5CB5" w:rsidRPr="005F5CB5" w14:paraId="62ACA4CC" w14:textId="77777777">
        <w:trPr>
          <w:trHeight w:val="312"/>
        </w:trPr>
        <w:tc>
          <w:tcPr>
            <w:tcW w:w="1090" w:type="dxa"/>
            <w:tcBorders>
              <w:top w:val="nil"/>
              <w:left w:val="single" w:sz="4" w:space="0" w:color="auto"/>
              <w:bottom w:val="single" w:sz="4" w:space="0" w:color="auto"/>
              <w:right w:val="single" w:sz="4" w:space="0" w:color="auto"/>
            </w:tcBorders>
            <w:noWrap/>
            <w:vAlign w:val="bottom"/>
            <w:hideMark/>
          </w:tcPr>
          <w:p w14:paraId="3A98691D" w14:textId="77777777" w:rsidR="005F5CB5" w:rsidRPr="005F5CB5" w:rsidRDefault="005F5CB5" w:rsidP="005F5CB5">
            <w:pPr>
              <w:spacing w:after="0" w:line="240" w:lineRule="auto"/>
              <w:jc w:val="both"/>
              <w:rPr>
                <w:rFonts w:ascii="Times New Roman" w:hAnsi="Times New Roman" w:cs="Times New Roman"/>
              </w:rPr>
            </w:pPr>
          </w:p>
        </w:tc>
        <w:tc>
          <w:tcPr>
            <w:tcW w:w="5500" w:type="dxa"/>
            <w:tcBorders>
              <w:top w:val="nil"/>
              <w:left w:val="nil"/>
              <w:bottom w:val="single" w:sz="4" w:space="0" w:color="auto"/>
              <w:right w:val="single" w:sz="4" w:space="0" w:color="auto"/>
            </w:tcBorders>
            <w:vAlign w:val="bottom"/>
            <w:hideMark/>
          </w:tcPr>
          <w:p w14:paraId="04054818" w14:textId="77777777" w:rsidR="005F5CB5" w:rsidRPr="005F5CB5" w:rsidRDefault="005F5CB5" w:rsidP="005F5CB5">
            <w:pPr>
              <w:spacing w:after="0" w:line="240" w:lineRule="auto"/>
              <w:jc w:val="both"/>
              <w:rPr>
                <w:rFonts w:ascii="Times New Roman" w:hAnsi="Times New Roman" w:cs="Times New Roman"/>
                <w:b/>
                <w:bCs/>
              </w:rPr>
            </w:pPr>
            <w:r w:rsidRPr="005F5CB5">
              <w:rPr>
                <w:rFonts w:ascii="Times New Roman" w:hAnsi="Times New Roman" w:cs="Times New Roman"/>
                <w:b/>
                <w:bCs/>
              </w:rPr>
              <w:t> </w:t>
            </w:r>
          </w:p>
        </w:tc>
        <w:tc>
          <w:tcPr>
            <w:tcW w:w="1100" w:type="dxa"/>
            <w:tcBorders>
              <w:top w:val="nil"/>
              <w:left w:val="nil"/>
              <w:bottom w:val="single" w:sz="4" w:space="0" w:color="auto"/>
              <w:right w:val="single" w:sz="4" w:space="0" w:color="auto"/>
            </w:tcBorders>
            <w:noWrap/>
            <w:vAlign w:val="bottom"/>
            <w:hideMark/>
          </w:tcPr>
          <w:p w14:paraId="59AB69EE" w14:textId="77777777" w:rsidR="005F5CB5" w:rsidRPr="005F5CB5" w:rsidRDefault="005F5CB5" w:rsidP="005F5CB5">
            <w:pPr>
              <w:spacing w:after="0" w:line="240" w:lineRule="auto"/>
              <w:jc w:val="both"/>
              <w:rPr>
                <w:rFonts w:ascii="Times New Roman" w:hAnsi="Times New Roman" w:cs="Times New Roman"/>
                <w:b/>
                <w:bCs/>
              </w:rPr>
            </w:pPr>
            <w:r w:rsidRPr="005F5CB5">
              <w:rPr>
                <w:rFonts w:ascii="Times New Roman" w:hAnsi="Times New Roman" w:cs="Times New Roman"/>
                <w:b/>
                <w:bCs/>
              </w:rPr>
              <w:t> </w:t>
            </w:r>
          </w:p>
        </w:tc>
        <w:tc>
          <w:tcPr>
            <w:tcW w:w="1480" w:type="dxa"/>
            <w:tcBorders>
              <w:top w:val="nil"/>
              <w:left w:val="nil"/>
              <w:bottom w:val="single" w:sz="4" w:space="0" w:color="auto"/>
              <w:right w:val="single" w:sz="4" w:space="0" w:color="auto"/>
            </w:tcBorders>
            <w:noWrap/>
            <w:vAlign w:val="bottom"/>
            <w:hideMark/>
          </w:tcPr>
          <w:p w14:paraId="200BA58E" w14:textId="77777777" w:rsidR="005F5CB5" w:rsidRPr="005F5CB5" w:rsidRDefault="005F5CB5" w:rsidP="005F5CB5">
            <w:pPr>
              <w:spacing w:after="0" w:line="240" w:lineRule="auto"/>
              <w:jc w:val="both"/>
              <w:rPr>
                <w:rFonts w:ascii="Times New Roman" w:hAnsi="Times New Roman" w:cs="Times New Roman"/>
                <w:b/>
                <w:bCs/>
              </w:rPr>
            </w:pPr>
            <w:r w:rsidRPr="005F5CB5">
              <w:rPr>
                <w:rFonts w:ascii="Times New Roman" w:hAnsi="Times New Roman" w:cs="Times New Roman"/>
                <w:b/>
                <w:bCs/>
              </w:rPr>
              <w:t> </w:t>
            </w:r>
          </w:p>
        </w:tc>
        <w:tc>
          <w:tcPr>
            <w:tcW w:w="1420" w:type="dxa"/>
            <w:tcBorders>
              <w:top w:val="nil"/>
              <w:left w:val="nil"/>
              <w:bottom w:val="single" w:sz="4" w:space="0" w:color="auto"/>
              <w:right w:val="single" w:sz="4" w:space="0" w:color="auto"/>
            </w:tcBorders>
            <w:shd w:val="clear" w:color="auto" w:fill="FFFF00"/>
            <w:noWrap/>
            <w:vAlign w:val="bottom"/>
            <w:hideMark/>
          </w:tcPr>
          <w:p w14:paraId="79DB071C" w14:textId="2A03BD22" w:rsidR="005F5CB5" w:rsidRPr="005F5CB5" w:rsidRDefault="00394E70" w:rsidP="005F5CB5">
            <w:pPr>
              <w:spacing w:after="0" w:line="240" w:lineRule="auto"/>
              <w:jc w:val="both"/>
              <w:rPr>
                <w:rFonts w:ascii="Times New Roman" w:hAnsi="Times New Roman" w:cs="Times New Roman"/>
                <w:b/>
                <w:bCs/>
              </w:rPr>
            </w:pPr>
            <w:r>
              <w:rPr>
                <w:rFonts w:ascii="Times New Roman" w:eastAsia="Times New Roman" w:hAnsi="Times New Roman" w:cs="Times New Roman"/>
                <w:color w:val="000000" w:themeColor="text1"/>
              </w:rPr>
              <w:t>55769,26</w:t>
            </w:r>
          </w:p>
        </w:tc>
      </w:tr>
    </w:tbl>
    <w:p w14:paraId="143B080B" w14:textId="77777777" w:rsidR="005F5CB5" w:rsidRPr="005F5CB5" w:rsidRDefault="005F5CB5" w:rsidP="005F5CB5">
      <w:pPr>
        <w:spacing w:after="0" w:line="240" w:lineRule="auto"/>
        <w:jc w:val="both"/>
        <w:rPr>
          <w:rFonts w:ascii="Times New Roman" w:hAnsi="Times New Roman" w:cs="Times New Roman"/>
        </w:rPr>
      </w:pPr>
    </w:p>
    <w:p w14:paraId="37B050FC" w14:textId="77777777" w:rsidR="005F5CB5" w:rsidRPr="005F5CB5" w:rsidRDefault="005F5CB5" w:rsidP="005F5CB5">
      <w:pPr>
        <w:spacing w:after="0" w:line="240" w:lineRule="auto"/>
        <w:jc w:val="both"/>
        <w:rPr>
          <w:rFonts w:ascii="Times New Roman" w:hAnsi="Times New Roman" w:cs="Times New Roman"/>
          <w:bCs/>
        </w:rPr>
      </w:pPr>
      <w:r w:rsidRPr="005F5CB5">
        <w:rPr>
          <w:rFonts w:ascii="Times New Roman" w:hAnsi="Times New Roman" w:cs="Times New Roman"/>
          <w:bCs/>
        </w:rPr>
        <w:t xml:space="preserve">3.1. Требования к гарантийному сроку и объёму предоставления гарантий качества товара: </w:t>
      </w:r>
    </w:p>
    <w:p w14:paraId="021F95DD" w14:textId="77777777" w:rsidR="005F5CB5" w:rsidRPr="005F5CB5" w:rsidRDefault="005F5CB5" w:rsidP="005F5CB5">
      <w:pPr>
        <w:spacing w:after="0" w:line="240" w:lineRule="auto"/>
        <w:jc w:val="both"/>
        <w:rPr>
          <w:rFonts w:ascii="Times New Roman" w:hAnsi="Times New Roman" w:cs="Times New Roman"/>
          <w:bCs/>
        </w:rPr>
      </w:pPr>
      <w:r w:rsidRPr="005F5CB5">
        <w:rPr>
          <w:rFonts w:ascii="Times New Roman" w:hAnsi="Times New Roman" w:cs="Times New Roman"/>
          <w:bCs/>
        </w:rPr>
        <w:t xml:space="preserve">- Объём и срок предоставления гарантии качества приобретаемых по сертификату товаров, должен действовать в соответствии с действующими нормами и техническими условиями производителя товара. </w:t>
      </w:r>
    </w:p>
    <w:p w14:paraId="10C4E940"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3.2. Оплата по муниципальному контракту: производится по безналичному расчету, после поставки товара, оплата производится после проведения экспертизы качества, на основании универсального передаточного акта, в течение 10 рабочих дней с момента поставки товара.                               </w:t>
      </w:r>
    </w:p>
    <w:p w14:paraId="6D34E4F0" w14:textId="77777777" w:rsidR="005F5CB5" w:rsidRPr="005F5CB5" w:rsidRDefault="005F5CB5" w:rsidP="005F5CB5">
      <w:pPr>
        <w:spacing w:after="0" w:line="240" w:lineRule="auto"/>
        <w:jc w:val="both"/>
        <w:rPr>
          <w:rFonts w:ascii="Times New Roman" w:hAnsi="Times New Roman" w:cs="Times New Roman"/>
          <w:bCs/>
          <w:iCs/>
        </w:rPr>
      </w:pPr>
      <w:r w:rsidRPr="005F5CB5">
        <w:rPr>
          <w:rFonts w:ascii="Times New Roman" w:hAnsi="Times New Roman" w:cs="Times New Roman"/>
          <w:bCs/>
        </w:rPr>
        <w:t>3.3. Порядок приемки товара</w:t>
      </w:r>
      <w:proofErr w:type="gramStart"/>
      <w:r w:rsidRPr="005F5CB5">
        <w:rPr>
          <w:rFonts w:ascii="Times New Roman" w:hAnsi="Times New Roman" w:cs="Times New Roman"/>
          <w:b/>
          <w:bCs/>
        </w:rPr>
        <w:t xml:space="preserve">: </w:t>
      </w:r>
      <w:r w:rsidRPr="005F5CB5">
        <w:rPr>
          <w:rFonts w:ascii="Times New Roman" w:hAnsi="Times New Roman" w:cs="Times New Roman"/>
          <w:bCs/>
          <w:iCs/>
        </w:rPr>
        <w:t>При</w:t>
      </w:r>
      <w:proofErr w:type="gramEnd"/>
      <w:r w:rsidRPr="005F5CB5">
        <w:rPr>
          <w:rFonts w:ascii="Times New Roman" w:hAnsi="Times New Roman" w:cs="Times New Roman"/>
          <w:bCs/>
          <w:iCs/>
        </w:rPr>
        <w:t xml:space="preserve"> приемке Товара «Заказчик» поводит экспертизу и проверяет его соответствие наименованию, количеству, качеству и иным требованиям, установленным в настоящем Контракте. Поставщик предоставляет «Заказчику» подтверждённую документально активацию каждого сертификата. Экспертиза может проводиться собственными силами Заказчика и с привлечением сторонних экспертов. О выявленных недостатках Товара «Заказчик» должен незамедлительно известить «Поставщика». </w:t>
      </w:r>
    </w:p>
    <w:p w14:paraId="213FADDF"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bCs/>
          <w:iCs/>
        </w:rPr>
        <w:t>3.4.</w:t>
      </w:r>
      <w:r w:rsidRPr="005F5CB5">
        <w:rPr>
          <w:rFonts w:ascii="Times New Roman" w:hAnsi="Times New Roman" w:cs="Times New Roman"/>
        </w:rPr>
        <w:t xml:space="preserve"> Заказчик вправе досрочно расторгнуть Контракт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w:t>
      </w:r>
      <w:r w:rsidRPr="005F5CB5">
        <w:rPr>
          <w:rFonts w:ascii="Times New Roman" w:hAnsi="Times New Roman" w:cs="Times New Roman"/>
        </w:rPr>
        <w:lastRenderedPageBreak/>
        <w:t>Контракта,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Контракта в одностороннем порядке (</w:t>
      </w:r>
      <w:proofErr w:type="spellStart"/>
      <w:r w:rsidRPr="005F5CB5">
        <w:rPr>
          <w:rFonts w:ascii="Times New Roman" w:hAnsi="Times New Roman" w:cs="Times New Roman"/>
        </w:rPr>
        <w:t>абз</w:t>
      </w:r>
      <w:proofErr w:type="spellEnd"/>
      <w:r w:rsidRPr="005F5CB5">
        <w:rPr>
          <w:rFonts w:ascii="Times New Roman" w:hAnsi="Times New Roman" w:cs="Times New Roman"/>
        </w:rPr>
        <w:t>. 2 п. 2 ст. 457, ст. 523 ГК РФ).</w:t>
      </w:r>
    </w:p>
    <w:p w14:paraId="22FE0008"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3.5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0553F958"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 </w:t>
      </w:r>
    </w:p>
    <w:p w14:paraId="01914E8F" w14:textId="77777777" w:rsidR="005F5CB5" w:rsidRPr="005F5CB5" w:rsidRDefault="005F5CB5" w:rsidP="005F5CB5">
      <w:pPr>
        <w:spacing w:after="0" w:line="240" w:lineRule="auto"/>
        <w:jc w:val="both"/>
        <w:rPr>
          <w:rFonts w:ascii="Times New Roman" w:hAnsi="Times New Roman" w:cs="Times New Roman"/>
          <w:b/>
        </w:rPr>
      </w:pPr>
      <w:r w:rsidRPr="005F5CB5">
        <w:rPr>
          <w:rFonts w:ascii="Times New Roman" w:hAnsi="Times New Roman" w:cs="Times New Roman"/>
          <w:b/>
        </w:rPr>
        <w:t>Банковские реквизиты:</w:t>
      </w:r>
    </w:p>
    <w:p w14:paraId="3E7F7028" w14:textId="77777777" w:rsidR="005F5CB5" w:rsidRPr="005F5CB5" w:rsidRDefault="005F5CB5" w:rsidP="005F5CB5">
      <w:pPr>
        <w:spacing w:after="0" w:line="240" w:lineRule="auto"/>
        <w:jc w:val="both"/>
        <w:rPr>
          <w:rFonts w:ascii="Times New Roman" w:hAnsi="Times New Roman" w:cs="Times New Roman"/>
          <w:b/>
          <w:iCs/>
        </w:rPr>
      </w:pPr>
      <w:r w:rsidRPr="005F5CB5">
        <w:rPr>
          <w:rFonts w:ascii="Times New Roman" w:hAnsi="Times New Roman" w:cs="Times New Roman"/>
          <w:b/>
          <w:iCs/>
        </w:rPr>
        <w:t>Местная Администрация внутригородского муниципального образования города федерального значения Санкт-Петербурга муниципальный округ Посадский</w:t>
      </w:r>
    </w:p>
    <w:p w14:paraId="39FE8ED1"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Адрес: 197046, г. Санкт-Петербург, Большая Посадская ул., д. 4, лит. Д Тел/факс: 8 (812) 313-96-65</w:t>
      </w:r>
    </w:p>
    <w:p w14:paraId="75B9B686"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ИНН 7813337860, КПП 781301001 ОКАТО 40288563000 л/с 03723002050 Номер казначейского счета плательщика 03231643403910007200 Номер счета банка получателя 40102810945370000005 </w:t>
      </w:r>
    </w:p>
    <w:p w14:paraId="709C2145"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ОКЦ № 1 СЗГУ Банка России // УФК по г. Санкт-Петербургу, г. Санкт-Петербург</w:t>
      </w:r>
    </w:p>
    <w:p w14:paraId="30B5582B"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 БИК 014030106 ОГРН 1067847035475 ОКПО 79731184 ОКВЭД 75.11.3 ОКОГУ 32100 ОКТМО 40391000 </w:t>
      </w:r>
    </w:p>
    <w:p w14:paraId="38042617" w14:textId="77777777"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Адрес электронной почты: ___________________  </w:t>
      </w:r>
    </w:p>
    <w:p w14:paraId="12360A3D" w14:textId="77777777" w:rsidR="005F5CB5" w:rsidRPr="005F5CB5" w:rsidRDefault="005F5CB5" w:rsidP="005F5CB5">
      <w:pPr>
        <w:spacing w:after="0" w:line="240" w:lineRule="auto"/>
        <w:jc w:val="both"/>
        <w:rPr>
          <w:rFonts w:ascii="Times New Roman" w:hAnsi="Times New Roman" w:cs="Times New Roman"/>
          <w:b/>
        </w:rPr>
      </w:pPr>
    </w:p>
    <w:p w14:paraId="3E337D62" w14:textId="77777777" w:rsidR="005F5CB5" w:rsidRPr="005F5CB5" w:rsidRDefault="005F5CB5" w:rsidP="005F5CB5">
      <w:pPr>
        <w:spacing w:after="0" w:line="240" w:lineRule="auto"/>
        <w:jc w:val="both"/>
        <w:rPr>
          <w:rFonts w:ascii="Times New Roman" w:hAnsi="Times New Roman" w:cs="Times New Roman"/>
          <w:b/>
        </w:rPr>
      </w:pPr>
    </w:p>
    <w:p w14:paraId="585DED6B" w14:textId="6D980AFF" w:rsidR="005F5CB5" w:rsidRPr="005F5CB5" w:rsidRDefault="005F5CB5" w:rsidP="005F5CB5">
      <w:pPr>
        <w:spacing w:after="0" w:line="240" w:lineRule="auto"/>
        <w:jc w:val="both"/>
        <w:rPr>
          <w:rFonts w:ascii="Times New Roman" w:hAnsi="Times New Roman" w:cs="Times New Roman"/>
        </w:rPr>
      </w:pPr>
      <w:r w:rsidRPr="005F5CB5">
        <w:rPr>
          <w:rFonts w:ascii="Times New Roman" w:hAnsi="Times New Roman" w:cs="Times New Roman"/>
        </w:rPr>
        <w:t xml:space="preserve">Глава Местной Администрации                                                                            </w:t>
      </w:r>
      <w:r w:rsidR="00B36E8E">
        <w:rPr>
          <w:rFonts w:ascii="Times New Roman" w:hAnsi="Times New Roman" w:cs="Times New Roman"/>
        </w:rPr>
        <w:t xml:space="preserve">      </w:t>
      </w:r>
      <w:r w:rsidRPr="005F5CB5">
        <w:rPr>
          <w:rFonts w:ascii="Times New Roman" w:hAnsi="Times New Roman" w:cs="Times New Roman"/>
        </w:rPr>
        <w:t xml:space="preserve">     </w:t>
      </w:r>
      <w:proofErr w:type="spellStart"/>
      <w:r w:rsidRPr="005F5CB5">
        <w:rPr>
          <w:rFonts w:ascii="Times New Roman" w:hAnsi="Times New Roman" w:cs="Times New Roman"/>
        </w:rPr>
        <w:t>Свистельник</w:t>
      </w:r>
      <w:proofErr w:type="spellEnd"/>
      <w:r w:rsidRPr="005F5CB5">
        <w:rPr>
          <w:rFonts w:ascii="Times New Roman" w:hAnsi="Times New Roman" w:cs="Times New Roman"/>
        </w:rPr>
        <w:t xml:space="preserve"> А.В.</w:t>
      </w:r>
    </w:p>
    <w:p w14:paraId="266A1364" w14:textId="77777777" w:rsidR="005F5CB5" w:rsidRPr="005F5CB5" w:rsidRDefault="005F5CB5" w:rsidP="005F5CB5">
      <w:pPr>
        <w:spacing w:after="0" w:line="240" w:lineRule="auto"/>
        <w:jc w:val="both"/>
        <w:rPr>
          <w:rFonts w:ascii="Times New Roman" w:hAnsi="Times New Roman" w:cs="Times New Roman"/>
        </w:rPr>
      </w:pPr>
    </w:p>
    <w:p w14:paraId="4E769DEC" w14:textId="77777777" w:rsidR="005F5CB5" w:rsidRPr="005F5CB5" w:rsidRDefault="005F5CB5" w:rsidP="005F5CB5">
      <w:pPr>
        <w:spacing w:after="0" w:line="240" w:lineRule="auto"/>
        <w:jc w:val="both"/>
        <w:rPr>
          <w:rFonts w:ascii="Times New Roman" w:hAnsi="Times New Roman" w:cs="Times New Roman"/>
        </w:rPr>
      </w:pPr>
    </w:p>
    <w:p w14:paraId="37954239" w14:textId="77777777" w:rsidR="005F5CB5" w:rsidRPr="005F5CB5" w:rsidRDefault="005F5CB5" w:rsidP="005F5CB5">
      <w:pPr>
        <w:spacing w:after="0" w:line="240" w:lineRule="auto"/>
        <w:jc w:val="both"/>
        <w:rPr>
          <w:rFonts w:ascii="Times New Roman" w:hAnsi="Times New Roman" w:cs="Times New Roman"/>
        </w:rPr>
      </w:pPr>
    </w:p>
    <w:p w14:paraId="741A563A" w14:textId="77777777" w:rsidR="005F5CB5" w:rsidRPr="005F5CB5" w:rsidRDefault="005F5CB5" w:rsidP="005F5CB5">
      <w:pPr>
        <w:spacing w:after="0" w:line="240" w:lineRule="auto"/>
        <w:jc w:val="both"/>
        <w:rPr>
          <w:rFonts w:ascii="Times New Roman" w:hAnsi="Times New Roman" w:cs="Times New Roman"/>
        </w:rPr>
      </w:pPr>
    </w:p>
    <w:p w14:paraId="02646A94" w14:textId="77777777" w:rsidR="00E41C6F" w:rsidRPr="005F5CB5" w:rsidRDefault="00E41C6F" w:rsidP="005F5CB5">
      <w:pPr>
        <w:spacing w:after="0" w:line="240" w:lineRule="auto"/>
        <w:jc w:val="both"/>
        <w:rPr>
          <w:rFonts w:ascii="Times New Roman" w:hAnsi="Times New Roman" w:cs="Times New Roman"/>
        </w:rPr>
      </w:pPr>
    </w:p>
    <w:sectPr w:rsidR="00E41C6F" w:rsidRPr="005F5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4D15"/>
    <w:multiLevelType w:val="multilevel"/>
    <w:tmpl w:val="917CC210"/>
    <w:lvl w:ilvl="0">
      <w:start w:val="1"/>
      <w:numFmt w:val="decimal"/>
      <w:lvlText w:val="%1."/>
      <w:lvlJc w:val="left"/>
      <w:pPr>
        <w:ind w:left="720" w:hanging="360"/>
      </w:pPr>
      <w:rPr>
        <w:b w:val="0"/>
      </w:r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C141175"/>
    <w:multiLevelType w:val="multilevel"/>
    <w:tmpl w:val="04EE8C0C"/>
    <w:lvl w:ilvl="0">
      <w:start w:val="1"/>
      <w:numFmt w:val="upperRoman"/>
      <w:lvlText w:val="%1."/>
      <w:lvlJc w:val="left"/>
      <w:pPr>
        <w:ind w:left="1080" w:hanging="720"/>
      </w:pPr>
      <w:rPr>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625240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82469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44"/>
    <w:rsid w:val="00031185"/>
    <w:rsid w:val="00394E70"/>
    <w:rsid w:val="0054665A"/>
    <w:rsid w:val="00583A44"/>
    <w:rsid w:val="005F5CB5"/>
    <w:rsid w:val="006B0512"/>
    <w:rsid w:val="00842179"/>
    <w:rsid w:val="008B0085"/>
    <w:rsid w:val="00941B97"/>
    <w:rsid w:val="009B304F"/>
    <w:rsid w:val="00A24B11"/>
    <w:rsid w:val="00B36E8E"/>
    <w:rsid w:val="00E41C6F"/>
    <w:rsid w:val="00E63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A7B1"/>
  <w15:chartTrackingRefBased/>
  <w15:docId w15:val="{F3BDC2A1-3DD5-4BCC-AAD8-4BDF4FD1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3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3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3A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83A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83A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83A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3A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A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3A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A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3A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3A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83A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83A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83A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3A44"/>
    <w:rPr>
      <w:rFonts w:eastAsiaTheme="majorEastAsia" w:cstheme="majorBidi"/>
      <w:color w:val="595959" w:themeColor="text1" w:themeTint="A6"/>
    </w:rPr>
  </w:style>
  <w:style w:type="character" w:customStyle="1" w:styleId="80">
    <w:name w:val="Заголовок 8 Знак"/>
    <w:basedOn w:val="a0"/>
    <w:link w:val="8"/>
    <w:uiPriority w:val="9"/>
    <w:semiHidden/>
    <w:rsid w:val="00583A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3A44"/>
    <w:rPr>
      <w:rFonts w:eastAsiaTheme="majorEastAsia" w:cstheme="majorBidi"/>
      <w:color w:val="272727" w:themeColor="text1" w:themeTint="D8"/>
    </w:rPr>
  </w:style>
  <w:style w:type="paragraph" w:styleId="a3">
    <w:name w:val="Title"/>
    <w:basedOn w:val="a"/>
    <w:next w:val="a"/>
    <w:link w:val="a4"/>
    <w:uiPriority w:val="10"/>
    <w:qFormat/>
    <w:rsid w:val="00583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3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A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3A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3A44"/>
    <w:pPr>
      <w:spacing w:before="160"/>
      <w:jc w:val="center"/>
    </w:pPr>
    <w:rPr>
      <w:i/>
      <w:iCs/>
      <w:color w:val="404040" w:themeColor="text1" w:themeTint="BF"/>
    </w:rPr>
  </w:style>
  <w:style w:type="character" w:customStyle="1" w:styleId="22">
    <w:name w:val="Цитата 2 Знак"/>
    <w:basedOn w:val="a0"/>
    <w:link w:val="21"/>
    <w:uiPriority w:val="29"/>
    <w:rsid w:val="00583A44"/>
    <w:rPr>
      <w:i/>
      <w:iCs/>
      <w:color w:val="404040" w:themeColor="text1" w:themeTint="BF"/>
    </w:rPr>
  </w:style>
  <w:style w:type="paragraph" w:styleId="a7">
    <w:name w:val="List Paragraph"/>
    <w:basedOn w:val="a"/>
    <w:uiPriority w:val="34"/>
    <w:qFormat/>
    <w:rsid w:val="00583A44"/>
    <w:pPr>
      <w:ind w:left="720"/>
      <w:contextualSpacing/>
    </w:pPr>
  </w:style>
  <w:style w:type="character" w:styleId="a8">
    <w:name w:val="Intense Emphasis"/>
    <w:basedOn w:val="a0"/>
    <w:uiPriority w:val="21"/>
    <w:qFormat/>
    <w:rsid w:val="00583A44"/>
    <w:rPr>
      <w:i/>
      <w:iCs/>
      <w:color w:val="2F5496" w:themeColor="accent1" w:themeShade="BF"/>
    </w:rPr>
  </w:style>
  <w:style w:type="paragraph" w:styleId="a9">
    <w:name w:val="Intense Quote"/>
    <w:basedOn w:val="a"/>
    <w:next w:val="a"/>
    <w:link w:val="aa"/>
    <w:uiPriority w:val="30"/>
    <w:qFormat/>
    <w:rsid w:val="00583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3A44"/>
    <w:rPr>
      <w:i/>
      <w:iCs/>
      <w:color w:val="2F5496" w:themeColor="accent1" w:themeShade="BF"/>
    </w:rPr>
  </w:style>
  <w:style w:type="character" w:styleId="ab">
    <w:name w:val="Intense Reference"/>
    <w:basedOn w:val="a0"/>
    <w:uiPriority w:val="32"/>
    <w:qFormat/>
    <w:rsid w:val="00583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11</cp:revision>
  <dcterms:created xsi:type="dcterms:W3CDTF">2026-06-15T11:53:00Z</dcterms:created>
  <dcterms:modified xsi:type="dcterms:W3CDTF">2026-06-15T11:58:00Z</dcterms:modified>
</cp:coreProperties>
</file>