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C3A" w:rsidRPr="00E52123" w:rsidRDefault="00A61C3A" w:rsidP="00A61C3A">
      <w:pPr>
        <w:ind w:left="-142"/>
        <w:jc w:val="center"/>
        <w:rPr>
          <w:b/>
          <w:szCs w:val="28"/>
        </w:rPr>
      </w:pPr>
      <w:bookmarkStart w:id="0" w:name="OLE_LINK17"/>
      <w:bookmarkStart w:id="1" w:name="OLE_LINK18"/>
      <w:r w:rsidRPr="00E52123">
        <w:rPr>
          <w:b/>
          <w:szCs w:val="28"/>
        </w:rPr>
        <w:t>ТЕХНИЧЕСКОЕ ЗАДАНИЕ</w:t>
      </w:r>
    </w:p>
    <w:p w:rsidR="00A61C3A" w:rsidRDefault="005525AB" w:rsidP="00324732">
      <w:pPr>
        <w:jc w:val="center"/>
        <w:rPr>
          <w:b/>
        </w:rPr>
      </w:pPr>
      <w:r>
        <w:rPr>
          <w:b/>
        </w:rPr>
        <w:t>па в</w:t>
      </w:r>
      <w:r w:rsidR="00A61C3A" w:rsidRPr="00DD5A8B">
        <w:rPr>
          <w:b/>
        </w:rPr>
        <w:t>ыполнение работ по</w:t>
      </w:r>
      <w:r w:rsidR="00B7400B" w:rsidRPr="00B7400B">
        <w:rPr>
          <w:b/>
        </w:rPr>
        <w:t xml:space="preserve"> </w:t>
      </w:r>
      <w:r>
        <w:rPr>
          <w:b/>
        </w:rPr>
        <w:t>поставке и</w:t>
      </w:r>
      <w:r w:rsidR="005E7E97">
        <w:rPr>
          <w:b/>
        </w:rPr>
        <w:t xml:space="preserve"> </w:t>
      </w:r>
      <w:r w:rsidR="00B7400B" w:rsidRPr="00B7400B">
        <w:rPr>
          <w:b/>
        </w:rPr>
        <w:t xml:space="preserve">монтажу </w:t>
      </w:r>
      <w:r w:rsidR="005E7E97">
        <w:rPr>
          <w:b/>
        </w:rPr>
        <w:t>технических средств охран</w:t>
      </w:r>
      <w:r>
        <w:rPr>
          <w:b/>
        </w:rPr>
        <w:t xml:space="preserve">ной сигнализации </w:t>
      </w:r>
      <w:r w:rsidR="00324732">
        <w:rPr>
          <w:b/>
        </w:rPr>
        <w:t>в</w:t>
      </w:r>
      <w:r w:rsidR="00B7400B" w:rsidRPr="00B7400B">
        <w:rPr>
          <w:b/>
        </w:rPr>
        <w:t xml:space="preserve"> </w:t>
      </w:r>
      <w:r w:rsidR="00324732">
        <w:rPr>
          <w:b/>
        </w:rPr>
        <w:t>административном здании</w:t>
      </w:r>
      <w:r w:rsidR="003913E8">
        <w:rPr>
          <w:b/>
        </w:rPr>
        <w:t xml:space="preserve"> </w:t>
      </w:r>
      <w:r w:rsidR="00324732">
        <w:rPr>
          <w:b/>
        </w:rPr>
        <w:t>УФНС России по Сахалинской области</w:t>
      </w:r>
    </w:p>
    <w:p w:rsidR="00324732" w:rsidRDefault="00324732" w:rsidP="00324732">
      <w:pPr>
        <w:jc w:val="center"/>
        <w:rPr>
          <w:b/>
        </w:rPr>
      </w:pPr>
    </w:p>
    <w:tbl>
      <w:tblPr>
        <w:tblW w:w="9819" w:type="dxa"/>
        <w:jc w:val="center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822"/>
        <w:gridCol w:w="7072"/>
      </w:tblGrid>
      <w:tr w:rsidR="00A61C3A" w:rsidRPr="007C32AF" w:rsidTr="001118D4">
        <w:trPr>
          <w:trHeight w:val="489"/>
          <w:tblHeader/>
          <w:jc w:val="center"/>
        </w:trPr>
        <w:tc>
          <w:tcPr>
            <w:tcW w:w="925" w:type="dxa"/>
            <w:shd w:val="clear" w:color="auto" w:fill="auto"/>
          </w:tcPr>
          <w:p w:rsidR="00A61C3A" w:rsidRPr="007C32AF" w:rsidRDefault="00A61C3A" w:rsidP="002F31B1">
            <w:pPr>
              <w:widowControl w:val="0"/>
              <w:spacing w:before="0" w:after="0" w:line="240" w:lineRule="exact"/>
              <w:rPr>
                <w:b/>
                <w:sz w:val="22"/>
                <w:szCs w:val="22"/>
              </w:rPr>
            </w:pPr>
            <w:bookmarkStart w:id="2" w:name="OLE_LINK20"/>
            <w:bookmarkStart w:id="3" w:name="OLE_LINK21"/>
            <w:bookmarkEnd w:id="0"/>
            <w:bookmarkEnd w:id="1"/>
            <w:r w:rsidRPr="007C32AF">
              <w:rPr>
                <w:b/>
                <w:sz w:val="22"/>
                <w:szCs w:val="22"/>
              </w:rPr>
              <w:t>№</w:t>
            </w:r>
          </w:p>
          <w:p w:rsidR="00A61C3A" w:rsidRPr="007C32AF" w:rsidRDefault="00A61C3A" w:rsidP="002F31B1">
            <w:pPr>
              <w:widowControl w:val="0"/>
              <w:spacing w:before="0" w:after="0" w:line="240" w:lineRule="exact"/>
              <w:rPr>
                <w:b/>
                <w:sz w:val="22"/>
                <w:szCs w:val="22"/>
              </w:rPr>
            </w:pPr>
            <w:r w:rsidRPr="007C32AF">
              <w:rPr>
                <w:b/>
                <w:sz w:val="22"/>
                <w:szCs w:val="22"/>
              </w:rPr>
              <w:t>пункта</w:t>
            </w:r>
          </w:p>
        </w:tc>
        <w:tc>
          <w:tcPr>
            <w:tcW w:w="1822" w:type="dxa"/>
            <w:shd w:val="clear" w:color="auto" w:fill="auto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  <w:rPr>
                <w:b/>
              </w:rPr>
            </w:pPr>
            <w:r w:rsidRPr="00324732">
              <w:rPr>
                <w:b/>
              </w:rPr>
              <w:t>Наименование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  <w:rPr>
                <w:b/>
              </w:rPr>
            </w:pPr>
            <w:r w:rsidRPr="00324732">
              <w:rPr>
                <w:b/>
              </w:rPr>
              <w:t>пункта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  <w:ind w:firstLine="422"/>
              <w:rPr>
                <w:b/>
              </w:rPr>
            </w:pPr>
            <w:r w:rsidRPr="00324732">
              <w:rPr>
                <w:b/>
              </w:rPr>
              <w:t>Требования по пункту</w:t>
            </w:r>
            <w:bookmarkStart w:id="4" w:name="_GoBack"/>
            <w:bookmarkEnd w:id="4"/>
          </w:p>
        </w:tc>
      </w:tr>
      <w:tr w:rsidR="00A61C3A" w:rsidRPr="007C32AF" w:rsidTr="001118D4">
        <w:trPr>
          <w:trHeight w:val="494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A61C3A" w:rsidP="00CE31E6">
            <w:pPr>
              <w:widowControl w:val="0"/>
              <w:spacing w:before="0" w:after="0" w:line="240" w:lineRule="exact"/>
              <w:jc w:val="center"/>
              <w:rPr>
                <w:sz w:val="22"/>
                <w:szCs w:val="22"/>
              </w:rPr>
            </w:pPr>
            <w:r w:rsidRPr="007C32AF">
              <w:rPr>
                <w:sz w:val="22"/>
                <w:szCs w:val="22"/>
              </w:rPr>
              <w:t>1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Наименование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выполняемых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5E7E97" w:rsidP="001118D4">
            <w:pPr>
              <w:widowControl w:val="0"/>
              <w:spacing w:before="0" w:after="0" w:line="240" w:lineRule="exact"/>
              <w:ind w:firstLine="422"/>
            </w:pPr>
            <w:r w:rsidRPr="00324732">
              <w:t>Выполнение работ по</w:t>
            </w:r>
            <w:r w:rsidR="001118D4">
              <w:t xml:space="preserve"> поставке и</w:t>
            </w:r>
            <w:r w:rsidRPr="00324732">
              <w:t xml:space="preserve"> монтажу технических средств охран</w:t>
            </w:r>
            <w:r w:rsidR="001118D4">
              <w:t>ной сигнализации</w:t>
            </w:r>
            <w:r w:rsidR="00324732" w:rsidRPr="00324732">
              <w:t xml:space="preserve"> в</w:t>
            </w:r>
            <w:r w:rsidRPr="00324732">
              <w:t xml:space="preserve"> </w:t>
            </w:r>
            <w:r w:rsidR="00324732" w:rsidRPr="00324732">
              <w:t>административном здании</w:t>
            </w:r>
            <w:r w:rsidR="003913E8">
              <w:t xml:space="preserve"> </w:t>
            </w:r>
            <w:r w:rsidR="00324732" w:rsidRPr="00324732">
              <w:t>УФНС России по Сахалинской области</w:t>
            </w:r>
          </w:p>
        </w:tc>
      </w:tr>
      <w:tr w:rsidR="00A61C3A" w:rsidRPr="007C32AF" w:rsidTr="001118D4">
        <w:trPr>
          <w:trHeight w:val="549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A61C3A" w:rsidP="00CE31E6">
            <w:pPr>
              <w:widowControl w:val="0"/>
              <w:spacing w:before="0" w:after="0" w:line="240" w:lineRule="exact"/>
              <w:jc w:val="center"/>
              <w:rPr>
                <w:sz w:val="22"/>
                <w:szCs w:val="22"/>
              </w:rPr>
            </w:pPr>
            <w:r w:rsidRPr="007C32AF">
              <w:rPr>
                <w:sz w:val="22"/>
                <w:szCs w:val="22"/>
              </w:rPr>
              <w:t>2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Адреса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выполнения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</w:pPr>
            <w:r w:rsidRPr="00324732">
              <w:t>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7F0F18" w:rsidRDefault="007F0F18" w:rsidP="005525AB">
            <w:pPr>
              <w:ind w:firstLine="420"/>
              <w:contextualSpacing/>
              <w:rPr>
                <w:color w:val="FF0000"/>
              </w:rPr>
            </w:pPr>
            <w:r w:rsidRPr="007F0F18">
              <w:rPr>
                <w:color w:val="000000"/>
              </w:rPr>
              <w:t>69</w:t>
            </w:r>
            <w:r w:rsidR="005525AB">
              <w:rPr>
                <w:color w:val="000000"/>
              </w:rPr>
              <w:t>3000</w:t>
            </w:r>
            <w:r w:rsidRPr="007F0F18">
              <w:rPr>
                <w:color w:val="000000"/>
              </w:rPr>
              <w:t xml:space="preserve">, </w:t>
            </w:r>
            <w:r w:rsidR="003913E8" w:rsidRPr="007F0F18">
              <w:t xml:space="preserve">Сахалинская область, г. </w:t>
            </w:r>
            <w:r w:rsidR="005525AB">
              <w:t>Южно-Сахалинск</w:t>
            </w:r>
            <w:r w:rsidR="003913E8" w:rsidRPr="007F0F18">
              <w:t xml:space="preserve">, ул. </w:t>
            </w:r>
            <w:r w:rsidR="005525AB">
              <w:t>Карла Маркса</w:t>
            </w:r>
            <w:r w:rsidR="003913E8" w:rsidRPr="007F0F18">
              <w:t xml:space="preserve">, </w:t>
            </w:r>
            <w:r w:rsidR="005525AB">
              <w:t>14</w:t>
            </w:r>
          </w:p>
        </w:tc>
      </w:tr>
      <w:tr w:rsidR="00A61C3A" w:rsidRPr="007C32AF" w:rsidTr="001118D4">
        <w:trPr>
          <w:trHeight w:val="64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A61C3A" w:rsidP="00CE31E6">
            <w:pPr>
              <w:widowControl w:val="0"/>
              <w:spacing w:before="0" w:after="0" w:line="240" w:lineRule="exact"/>
              <w:jc w:val="center"/>
              <w:rPr>
                <w:sz w:val="22"/>
                <w:szCs w:val="22"/>
              </w:rPr>
            </w:pPr>
            <w:r w:rsidRPr="007C32AF">
              <w:rPr>
                <w:sz w:val="22"/>
                <w:szCs w:val="22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  <w:rPr>
                <w:szCs w:val="22"/>
              </w:rPr>
            </w:pPr>
            <w:r w:rsidRPr="00324732">
              <w:rPr>
                <w:szCs w:val="22"/>
              </w:rPr>
              <w:t>Состав</w:t>
            </w:r>
          </w:p>
          <w:p w:rsidR="00A61C3A" w:rsidRPr="00324732" w:rsidRDefault="00A61C3A" w:rsidP="002F31B1">
            <w:pPr>
              <w:widowControl w:val="0"/>
              <w:spacing w:before="0" w:after="0" w:line="240" w:lineRule="exact"/>
              <w:rPr>
                <w:szCs w:val="22"/>
              </w:rPr>
            </w:pPr>
            <w:r w:rsidRPr="00324732">
              <w:rPr>
                <w:szCs w:val="22"/>
              </w:rPr>
              <w:t>выполняемых</w:t>
            </w:r>
          </w:p>
          <w:p w:rsidR="00A61C3A" w:rsidRPr="007C32AF" w:rsidRDefault="00A61C3A" w:rsidP="002F31B1">
            <w:pPr>
              <w:widowControl w:val="0"/>
              <w:spacing w:before="0" w:after="0" w:line="240" w:lineRule="exact"/>
              <w:rPr>
                <w:sz w:val="22"/>
                <w:szCs w:val="22"/>
              </w:rPr>
            </w:pPr>
            <w:r w:rsidRPr="00324732">
              <w:rPr>
                <w:szCs w:val="22"/>
              </w:rPr>
              <w:t>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A61C3A" w:rsidP="002F31B1">
            <w:pPr>
              <w:tabs>
                <w:tab w:val="clear" w:pos="720"/>
              </w:tabs>
              <w:spacing w:before="0" w:after="0"/>
              <w:ind w:firstLine="420"/>
              <w:contextualSpacing/>
              <w:rPr>
                <w:lang w:val="x-none"/>
              </w:rPr>
            </w:pPr>
            <w:r w:rsidRPr="00324732">
              <w:t>Работы</w:t>
            </w:r>
            <w:r w:rsidRPr="00324732">
              <w:rPr>
                <w:lang w:val="x-none"/>
              </w:rPr>
              <w:t xml:space="preserve"> </w:t>
            </w:r>
            <w:r w:rsidR="005E7E97" w:rsidRPr="00324732">
              <w:rPr>
                <w:rFonts w:eastAsia="Calibri"/>
              </w:rPr>
              <w:t xml:space="preserve">по </w:t>
            </w:r>
            <w:r w:rsidR="001118D4">
              <w:rPr>
                <w:rFonts w:eastAsia="Calibri"/>
              </w:rPr>
              <w:t>поставке и</w:t>
            </w:r>
            <w:r w:rsidR="005E7E97" w:rsidRPr="00324732">
              <w:rPr>
                <w:rFonts w:eastAsia="Calibri"/>
              </w:rPr>
              <w:t xml:space="preserve"> монтажу технических средств охран</w:t>
            </w:r>
            <w:r w:rsidR="001118D4">
              <w:rPr>
                <w:rFonts w:eastAsia="Calibri"/>
              </w:rPr>
              <w:t>ной сигнализации</w:t>
            </w:r>
            <w:r w:rsidR="005E7E97" w:rsidRPr="00324732">
              <w:rPr>
                <w:rFonts w:eastAsia="Calibri"/>
              </w:rPr>
              <w:t xml:space="preserve"> </w:t>
            </w:r>
            <w:r w:rsidR="003913E8" w:rsidRPr="00324732">
              <w:t>в административном здании</w:t>
            </w:r>
            <w:r w:rsidR="003913E8">
              <w:t xml:space="preserve"> </w:t>
            </w:r>
            <w:r w:rsidR="003913E8" w:rsidRPr="00324732">
              <w:t>УФНС России по Сахалинской области</w:t>
            </w:r>
            <w:r w:rsidR="003913E8">
              <w:t xml:space="preserve"> </w:t>
            </w:r>
            <w:r w:rsidRPr="00324732">
              <w:rPr>
                <w:lang w:val="x-none"/>
              </w:rPr>
              <w:t>включа</w:t>
            </w:r>
            <w:r w:rsidRPr="00324732">
              <w:t>ют</w:t>
            </w:r>
            <w:r w:rsidRPr="00324732">
              <w:rPr>
                <w:lang w:val="x-none"/>
              </w:rPr>
              <w:t xml:space="preserve"> в себя:</w:t>
            </w:r>
          </w:p>
          <w:p w:rsidR="00D42F0C" w:rsidRPr="003913E8" w:rsidRDefault="00A61C3A" w:rsidP="003913E8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  <w:rPr>
                <w:lang w:val="x-none"/>
              </w:rPr>
            </w:pPr>
            <w:r w:rsidRPr="003913E8">
              <w:rPr>
                <w:lang w:val="x-none"/>
              </w:rPr>
              <w:t>Предварительное ознакомление с Объект</w:t>
            </w:r>
            <w:r w:rsidR="003913E8" w:rsidRPr="003913E8">
              <w:t>о</w:t>
            </w:r>
            <w:r w:rsidR="00EC55E8" w:rsidRPr="003913E8">
              <w:t>м</w:t>
            </w:r>
            <w:r w:rsidRPr="003913E8">
              <w:t>;</w:t>
            </w:r>
          </w:p>
          <w:p w:rsidR="005525AB" w:rsidRPr="001118D4" w:rsidRDefault="005525AB" w:rsidP="00A61C3A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  <w:rPr>
                <w:lang w:val="x-none"/>
              </w:rPr>
            </w:pPr>
            <w:r w:rsidRPr="001118D4">
              <w:t xml:space="preserve">Поставка </w:t>
            </w:r>
            <w:r w:rsidR="001118D4" w:rsidRPr="001118D4">
              <w:t>технических средств охранной сигнализации</w:t>
            </w:r>
            <w:r w:rsidR="001118D4">
              <w:t>;</w:t>
            </w:r>
          </w:p>
          <w:p w:rsidR="00A61C3A" w:rsidRPr="00324732" w:rsidRDefault="00A61C3A" w:rsidP="00A61C3A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 xml:space="preserve">Монтаж </w:t>
            </w:r>
            <w:r w:rsidR="005E7E97" w:rsidRPr="00324732">
              <w:t>технических средств охран</w:t>
            </w:r>
            <w:r w:rsidR="00355C00">
              <w:t>ной сигнализации</w:t>
            </w:r>
            <w:r w:rsidRPr="00324732">
              <w:rPr>
                <w:lang w:val="x-none"/>
              </w:rPr>
              <w:t>, прокладк</w:t>
            </w:r>
            <w:r w:rsidR="005E7E97" w:rsidRPr="00324732">
              <w:t>у</w:t>
            </w:r>
            <w:r w:rsidRPr="00324732">
              <w:rPr>
                <w:lang w:val="x-none"/>
              </w:rPr>
              <w:t xml:space="preserve"> кабельных линий;</w:t>
            </w:r>
          </w:p>
          <w:p w:rsidR="00A61C3A" w:rsidRPr="00324732" w:rsidRDefault="00A61C3A" w:rsidP="00A61C3A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</w:pPr>
            <w:r w:rsidRPr="00324732">
              <w:t>Пуско-наладочные работы;</w:t>
            </w:r>
          </w:p>
          <w:p w:rsidR="00A61C3A" w:rsidRPr="00324732" w:rsidRDefault="00A61C3A" w:rsidP="00A61C3A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Уборка мусора;</w:t>
            </w:r>
          </w:p>
          <w:p w:rsidR="00A61C3A" w:rsidRPr="00324732" w:rsidRDefault="00A61C3A" w:rsidP="00A61C3A">
            <w:pPr>
              <w:numPr>
                <w:ilvl w:val="0"/>
                <w:numId w:val="6"/>
              </w:numPr>
              <w:tabs>
                <w:tab w:val="clear" w:pos="720"/>
              </w:tabs>
              <w:spacing w:before="0" w:after="0"/>
              <w:ind w:firstLine="420"/>
              <w:contextualSpacing/>
            </w:pPr>
            <w:r w:rsidRPr="00324732">
              <w:rPr>
                <w:lang w:val="x-none"/>
              </w:rPr>
              <w:t>Гарантийные</w:t>
            </w:r>
            <w:r w:rsidRPr="00324732">
              <w:t xml:space="preserve"> обязательства.</w:t>
            </w:r>
          </w:p>
          <w:p w:rsidR="00A61C3A" w:rsidRPr="001118D4" w:rsidRDefault="00A61C3A" w:rsidP="002F31B1">
            <w:pPr>
              <w:tabs>
                <w:tab w:val="clear" w:pos="720"/>
              </w:tabs>
              <w:spacing w:before="0" w:after="0"/>
              <w:ind w:firstLine="420"/>
              <w:contextualSpacing/>
            </w:pPr>
            <w:r w:rsidRPr="00324732">
              <w:rPr>
                <w:lang w:val="x-none"/>
              </w:rPr>
              <w:t xml:space="preserve">Перед началом выполнения работ Подрядчик проводит предварительное ознакомление с Объектом для </w:t>
            </w:r>
            <w:r w:rsidRPr="00324732">
              <w:t>решения</w:t>
            </w:r>
            <w:r w:rsidR="001118D4">
              <w:rPr>
                <w:lang w:val="x-none"/>
              </w:rPr>
              <w:t xml:space="preserve"> следующих задач: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уточнение условий и особенностей выполнения работ, указанных в настоящем Техническом задании;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уточнение трасс проклад</w:t>
            </w:r>
            <w:r w:rsidRPr="00324732">
              <w:t>ки</w:t>
            </w:r>
            <w:r w:rsidRPr="00324732">
              <w:rPr>
                <w:lang w:val="x-none"/>
              </w:rPr>
              <w:t xml:space="preserve"> кабельных линий;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 xml:space="preserve">уточнение мест размещения </w:t>
            </w:r>
            <w:r w:rsidR="00F131D4" w:rsidRPr="00324732">
              <w:t>ТСО</w:t>
            </w:r>
            <w:r w:rsidRPr="00324732">
              <w:rPr>
                <w:lang w:val="x-none"/>
              </w:rPr>
              <w:t>;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уточнение перечня расходных материалов для производства работ</w:t>
            </w:r>
            <w:r w:rsidR="003E11EB">
              <w:t>.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На Объект</w:t>
            </w:r>
            <w:r w:rsidR="003913E8">
              <w:t>е</w:t>
            </w:r>
            <w:r w:rsidRPr="00324732">
              <w:rPr>
                <w:lang w:val="x-none"/>
              </w:rPr>
              <w:t xml:space="preserve"> Заказчика Подрядчик должен обеспечить создание кабельной инфраструктуры </w:t>
            </w:r>
            <w:r w:rsidRPr="00324732">
              <w:t xml:space="preserve">для </w:t>
            </w:r>
            <w:r w:rsidRPr="00324732">
              <w:rPr>
                <w:lang w:val="x-none"/>
              </w:rPr>
              <w:t xml:space="preserve">систем </w:t>
            </w:r>
            <w:r w:rsidR="00184FC4" w:rsidRPr="00324732">
              <w:t>ТСО</w:t>
            </w:r>
            <w:r w:rsidRPr="00324732">
              <w:rPr>
                <w:lang w:val="x-none"/>
              </w:rPr>
              <w:t>. Данные работы включают в себя: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проведение обязательного входного контроля кабельной продукции и материалов с предоставлением результатов контроля Заказчику;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 xml:space="preserve">прокладку новых кабельных линий от места установки оборудования к местам установки </w:t>
            </w:r>
            <w:r w:rsidR="00184FC4" w:rsidRPr="00324732">
              <w:t>ТСО</w:t>
            </w:r>
            <w:r w:rsidRPr="00324732">
              <w:rPr>
                <w:lang w:val="x-none"/>
              </w:rPr>
              <w:t>;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тестирование параметров кабельной инфраструктуры.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Используемые при прокладке кабели должны обладать необходимыми параметрами и качеством, соответствующими требованиям к сетям передачи данных.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Внутренние кабельные линии организуются: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5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открыто по вертикальным стенам – с применением пластикового кабель-канала,</w:t>
            </w:r>
          </w:p>
          <w:p w:rsidR="00A61C3A" w:rsidRPr="00324732" w:rsidRDefault="00A61C3A" w:rsidP="00A61C3A">
            <w:pPr>
              <w:widowControl w:val="0"/>
              <w:numPr>
                <w:ilvl w:val="0"/>
                <w:numId w:val="5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0" w:after="0"/>
              <w:ind w:left="0" w:firstLine="420"/>
              <w:contextualSpacing/>
              <w:rPr>
                <w:lang w:val="x-none"/>
              </w:rPr>
            </w:pPr>
            <w:r w:rsidRPr="00324732">
              <w:rPr>
                <w:lang w:val="x-none"/>
              </w:rPr>
              <w:t>в пространстве за подвесным потолком – в гофрированной трубе с креплением к стенам или потолкам. Провисание кабельных линий и крепление их хомутами (стяжками) к существующим кабельным и другим конструкциям недопустимо.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</w:pPr>
            <w:r w:rsidRPr="00324732">
              <w:t xml:space="preserve">Объем и состав </w:t>
            </w:r>
            <w:r w:rsidR="00184FC4" w:rsidRPr="00324732">
              <w:t xml:space="preserve">монтажных, </w:t>
            </w:r>
            <w:r w:rsidRPr="00324732">
              <w:t>пусконаладочных работ</w:t>
            </w:r>
            <w:r w:rsidR="00184FC4" w:rsidRPr="00324732">
              <w:t xml:space="preserve"> </w:t>
            </w:r>
            <w:r w:rsidRPr="00324732">
              <w:lastRenderedPageBreak/>
              <w:t>производятся в точном соответствии с эксплуатационной документацией производителей оборудования.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</w:pPr>
            <w:r w:rsidRPr="00324732">
              <w:t>Пусконаладочные работы состоят из двух основных этапов:</w:t>
            </w:r>
          </w:p>
          <w:p w:rsidR="00A61C3A" w:rsidRPr="00324732" w:rsidRDefault="00A61C3A" w:rsidP="002F31B1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</w:pPr>
            <w:r w:rsidRPr="00324732">
              <w:t>- наладка работы оборудования в индивидуальном режиме;</w:t>
            </w:r>
          </w:p>
          <w:p w:rsidR="00EC55E8" w:rsidRPr="00324732" w:rsidRDefault="00A61C3A" w:rsidP="006111B7">
            <w:pPr>
              <w:widowControl w:val="0"/>
              <w:autoSpaceDE w:val="0"/>
              <w:autoSpaceDN w:val="0"/>
              <w:adjustRightInd w:val="0"/>
              <w:ind w:firstLine="420"/>
              <w:contextualSpacing/>
              <w:rPr>
                <w:lang w:val="x-none"/>
              </w:rPr>
            </w:pPr>
            <w:r w:rsidRPr="00324732">
              <w:t>- комплексная отладка системы.</w:t>
            </w:r>
          </w:p>
        </w:tc>
      </w:tr>
      <w:tr w:rsidR="00A61C3A" w:rsidRPr="007C32AF" w:rsidTr="001118D4">
        <w:trPr>
          <w:trHeight w:val="64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1118D4" w:rsidP="00CE31E6">
            <w:pPr>
              <w:widowControl w:val="0"/>
              <w:spacing w:before="0" w:after="0"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pacing w:before="0" w:after="0" w:line="240" w:lineRule="exact"/>
              <w:rPr>
                <w:szCs w:val="22"/>
              </w:rPr>
            </w:pPr>
            <w:r w:rsidRPr="00324732">
              <w:rPr>
                <w:szCs w:val="22"/>
              </w:rPr>
              <w:t>Требования к результату выполняемых 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1118D4" w:rsidRPr="008315F9" w:rsidRDefault="00A61C3A" w:rsidP="001118D4">
            <w:pPr>
              <w:widowControl w:val="0"/>
              <w:spacing w:before="0" w:after="0" w:line="240" w:lineRule="exact"/>
              <w:ind w:firstLine="422"/>
            </w:pPr>
            <w:r w:rsidRPr="008315F9">
              <w:t xml:space="preserve">Результатом выполняемых работ являются работы по </w:t>
            </w:r>
            <w:r w:rsidR="001118D4" w:rsidRPr="008315F9">
              <w:t xml:space="preserve">поставке и </w:t>
            </w:r>
            <w:r w:rsidR="00184FC4" w:rsidRPr="008315F9">
              <w:t xml:space="preserve">монтажу </w:t>
            </w:r>
            <w:r w:rsidR="00184FC4" w:rsidRPr="008315F9">
              <w:rPr>
                <w:rFonts w:eastAsia="Calibri"/>
              </w:rPr>
              <w:t>технических средств охран</w:t>
            </w:r>
            <w:r w:rsidR="001118D4" w:rsidRPr="008315F9">
              <w:rPr>
                <w:rFonts w:eastAsia="Calibri"/>
              </w:rPr>
              <w:t>ной сигнализации</w:t>
            </w:r>
            <w:r w:rsidR="00184FC4" w:rsidRPr="008315F9">
              <w:rPr>
                <w:rFonts w:eastAsia="Calibri"/>
              </w:rPr>
              <w:t xml:space="preserve"> </w:t>
            </w:r>
            <w:r w:rsidR="006111B7" w:rsidRPr="008315F9">
              <w:t xml:space="preserve">в административном здании УФНС России по Сахалинской области </w:t>
            </w:r>
            <w:r w:rsidRPr="008315F9">
              <w:t xml:space="preserve">в соответствии с </w:t>
            </w:r>
            <w:r w:rsidR="001118D4" w:rsidRPr="008315F9">
              <w:t>локально сметным расчетом Приложение к Техническому заданию.</w:t>
            </w:r>
          </w:p>
          <w:p w:rsidR="007F0F18" w:rsidRPr="00324732" w:rsidRDefault="007F0F18" w:rsidP="007F0F18">
            <w:pPr>
              <w:widowControl w:val="0"/>
              <w:spacing w:before="0" w:after="0" w:line="240" w:lineRule="exact"/>
              <w:ind w:firstLine="422"/>
            </w:pPr>
          </w:p>
        </w:tc>
      </w:tr>
      <w:tr w:rsidR="00A61C3A" w:rsidRPr="007C32AF" w:rsidTr="001118D4">
        <w:trPr>
          <w:trHeight w:val="494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1118D4" w:rsidP="00CE31E6">
            <w:pPr>
              <w:widowControl w:val="0"/>
              <w:tabs>
                <w:tab w:val="clear" w:pos="720"/>
              </w:tabs>
              <w:spacing w:before="0" w:after="0"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shd w:val="clear" w:color="auto" w:fill="FFFFFF"/>
                <w:lang w:eastAsia="en-US"/>
              </w:rPr>
              <w:t>5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tabs>
                <w:tab w:val="clear" w:pos="720"/>
              </w:tabs>
              <w:spacing w:before="0" w:after="0" w:line="240" w:lineRule="exact"/>
              <w:rPr>
                <w:szCs w:val="22"/>
                <w:lang w:eastAsia="en-US"/>
              </w:rPr>
            </w:pPr>
            <w:r w:rsidRPr="00324732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Требования к выполнению 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tabs>
                <w:tab w:val="clear" w:pos="720"/>
                <w:tab w:val="left" w:pos="442"/>
              </w:tabs>
              <w:spacing w:before="0" w:after="0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Подрядчик производит работы по </w:t>
            </w:r>
            <w:r w:rsidR="001118D4">
              <w:rPr>
                <w:rFonts w:eastAsia="Calibri"/>
                <w:color w:val="000000"/>
                <w:shd w:val="clear" w:color="auto" w:fill="FFFFFF"/>
                <w:lang w:eastAsia="en-US"/>
              </w:rPr>
              <w:t>поставке и</w:t>
            </w:r>
            <w:r w:rsidR="00184FC4"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монтажу</w:t>
            </w:r>
            <w:r w:rsidR="00184FC4"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E860BC" w:rsidRPr="00324732">
              <w:rPr>
                <w:rFonts w:eastAsia="Calibri"/>
              </w:rPr>
              <w:t>технических средств охран</w:t>
            </w:r>
            <w:r w:rsidR="001118D4">
              <w:rPr>
                <w:rFonts w:eastAsia="Calibri"/>
              </w:rPr>
              <w:t>ной сигнализации</w:t>
            </w:r>
            <w:r w:rsidR="00436BAD" w:rsidRPr="00324732">
              <w:rPr>
                <w:rFonts w:eastAsia="Calibri"/>
              </w:rPr>
              <w:t xml:space="preserve"> </w:t>
            </w:r>
            <w:r w:rsidR="006111B7" w:rsidRPr="00324732">
              <w:t>в административном здании</w:t>
            </w:r>
            <w:r w:rsidR="006111B7">
              <w:t xml:space="preserve"> </w:t>
            </w:r>
            <w:r w:rsidR="006111B7" w:rsidRPr="00324732">
              <w:t>УФНС России по Сахалинской области</w:t>
            </w:r>
            <w:r w:rsidR="006111B7">
              <w:t xml:space="preserve"> 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силами</w:t>
            </w:r>
            <w:r w:rsidR="002F4A38"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и средствами своей организации или силами и средствами субподрядной организации в соответствии с настоящим техническим заданием.</w:t>
            </w:r>
          </w:p>
          <w:p w:rsidR="00A61C3A" w:rsidRPr="00324732" w:rsidRDefault="00A61C3A" w:rsidP="002F31B1">
            <w:pPr>
              <w:widowControl w:val="0"/>
              <w:tabs>
                <w:tab w:val="clear" w:pos="720"/>
                <w:tab w:val="left" w:pos="427"/>
              </w:tabs>
              <w:spacing w:before="0" w:after="0"/>
              <w:ind w:firstLine="422"/>
              <w:rPr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При производстве работ учитывать следующие условия:</w:t>
            </w:r>
          </w:p>
          <w:p w:rsidR="00A61C3A" w:rsidRPr="00324732" w:rsidRDefault="00A61C3A" w:rsidP="002F31B1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Работы производить с 09.00 по 18.00 в течение рабочего дня;</w:t>
            </w:r>
          </w:p>
          <w:p w:rsidR="00A61C3A" w:rsidRPr="006111B7" w:rsidRDefault="00A61C3A" w:rsidP="006111B7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rFonts w:eastAsia="Calibri"/>
                <w:color w:val="000000"/>
                <w:spacing w:val="8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Обязательно присутствие представителя Заказчика;</w:t>
            </w:r>
          </w:p>
          <w:p w:rsidR="00A61C3A" w:rsidRPr="00324732" w:rsidRDefault="00A61C3A" w:rsidP="002F31B1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При необходимости нарушения внешнего вида, целостности поверхностей, изделий и конструкций, входящих в зону ответственности и принадлежащих Заказчику, требуется согласовать вносимые изменения. По требованию Заказчика устранить нарушения путем замены, ремонта в полном объеме и за счет собственных средств.</w:t>
            </w:r>
          </w:p>
          <w:p w:rsidR="00A61C3A" w:rsidRPr="00324732" w:rsidRDefault="00A61C3A" w:rsidP="002F31B1">
            <w:pPr>
              <w:spacing w:before="0" w:after="0"/>
              <w:ind w:firstLine="422"/>
            </w:pPr>
            <w:r w:rsidRPr="00324732">
              <w:t>При проведении работ следует учитывать усложняющие факторы:</w:t>
            </w:r>
          </w:p>
          <w:p w:rsidR="00A61C3A" w:rsidRPr="00324732" w:rsidRDefault="00A61C3A" w:rsidP="002F31B1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работы на высоте более 3-х м от уровня пола;</w:t>
            </w:r>
          </w:p>
          <w:p w:rsidR="00A61C3A" w:rsidRPr="00324732" w:rsidRDefault="00A61C3A" w:rsidP="002F31B1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</w:t>
            </w:r>
            <w:r w:rsidR="003D6A85"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ты в эксплуатируемых помещениях;</w:t>
            </w:r>
          </w:p>
          <w:p w:rsidR="003D6A85" w:rsidRPr="00324732" w:rsidRDefault="003D6A85" w:rsidP="002F31B1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left" w:pos="-5"/>
              </w:tabs>
              <w:spacing w:before="0" w:after="0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предельное значение от уровня пола не более 5-ти м от уровня пола.</w:t>
            </w:r>
          </w:p>
          <w:p w:rsidR="00A61C3A" w:rsidRPr="00324732" w:rsidRDefault="00A61C3A" w:rsidP="002F31B1">
            <w:pPr>
              <w:spacing w:before="0" w:after="0"/>
              <w:ind w:firstLine="422"/>
            </w:pPr>
            <w:r w:rsidRPr="00324732">
              <w:t>Подрядчик несет ответственность за выполнение мер и правил безопасности работ, а также за контроль соблюдения правил безопасности при выполнении регламентов.</w:t>
            </w:r>
          </w:p>
          <w:p w:rsidR="00D46D35" w:rsidRPr="00324732" w:rsidRDefault="00D46D35" w:rsidP="002F31B1">
            <w:pPr>
              <w:spacing w:before="0" w:after="0"/>
              <w:ind w:firstLine="422"/>
            </w:pPr>
            <w:r w:rsidRPr="00324732">
              <w:t>Согласование порядка и сроков согласования вносимых изменений с Заказчиком (при необходимости нарушения внешнего вида, целостности поверхностей, изделий и конструкций, входящих в зону ответственности и принадлежащих Заказчику) осуществляется через официальную почту с представителем заказчика ответственным за выполнение работ.</w:t>
            </w:r>
          </w:p>
          <w:p w:rsidR="00A61C3A" w:rsidRPr="00324732" w:rsidRDefault="00A61C3A" w:rsidP="002F31B1">
            <w:pPr>
              <w:spacing w:before="0" w:after="0"/>
              <w:ind w:firstLine="422"/>
            </w:pPr>
            <w:r w:rsidRPr="00324732">
              <w:t xml:space="preserve">Неблагоприятные условия, срочность выполнения работ </w:t>
            </w:r>
            <w:r w:rsidR="00EF20F4" w:rsidRPr="00324732">
              <w:t>не</w:t>
            </w:r>
            <w:r w:rsidRPr="00324732">
              <w:t xml:space="preserve"> могут служить основанием для нарушения мер и правил безопасности проведения работ.</w:t>
            </w:r>
          </w:p>
          <w:p w:rsidR="00A61C3A" w:rsidRPr="00324732" w:rsidRDefault="00A61C3A" w:rsidP="002F31B1">
            <w:pPr>
              <w:spacing w:before="0" w:after="0"/>
              <w:ind w:firstLine="422"/>
            </w:pPr>
            <w:r w:rsidRPr="00324732">
              <w:t>При работе с составными частями технических средств охраны необходимо выполнять все требования по мерам безопасности, приведенным в эксплуатационной документации.</w:t>
            </w:r>
          </w:p>
        </w:tc>
      </w:tr>
      <w:tr w:rsidR="00A61C3A" w:rsidRPr="007C32AF" w:rsidTr="001118D4">
        <w:trPr>
          <w:trHeight w:val="416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1118D4" w:rsidP="00CE31E6">
            <w:pPr>
              <w:widowControl w:val="0"/>
              <w:tabs>
                <w:tab w:val="clear" w:pos="720"/>
              </w:tabs>
              <w:spacing w:before="0" w:after="0" w:line="24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7C32AF" w:rsidRDefault="00A61C3A" w:rsidP="002F31B1">
            <w:pPr>
              <w:widowControl w:val="0"/>
              <w:tabs>
                <w:tab w:val="clear" w:pos="720"/>
              </w:tabs>
              <w:spacing w:before="0" w:after="0" w:line="240" w:lineRule="exact"/>
              <w:ind w:firstLine="6"/>
              <w:rPr>
                <w:sz w:val="22"/>
                <w:szCs w:val="22"/>
                <w:lang w:eastAsia="en-US"/>
              </w:rPr>
            </w:pPr>
            <w:r w:rsidRPr="00324732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Требования к безопасности выполняемых 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A61C3A" w:rsidP="002F31B1">
            <w:pPr>
              <w:widowControl w:val="0"/>
              <w:shd w:val="clear" w:color="auto" w:fill="FFFFFF"/>
              <w:spacing w:before="120" w:after="0" w:line="0" w:lineRule="atLeast"/>
              <w:ind w:firstLine="420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Подрядчик гарантирует качество и безопасность выполняемых работ, используемого оборудования, программного обеспечения и материалов в соответствии с действующими 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lastRenderedPageBreak/>
              <w:t>стандартами, утвержденными на данный вид оборудования, программного обеспечения, материалов, услуг, работ и наличием сертификатов, обязательных для данного вида услуг, работ, оборудования, программного обеспечения и материалов, оформленных в соответствии с законодательством Российской Федерации.</w:t>
            </w:r>
          </w:p>
          <w:p w:rsidR="00A61C3A" w:rsidRPr="00324732" w:rsidRDefault="00A61C3A" w:rsidP="002F31B1">
            <w:pPr>
              <w:widowControl w:val="0"/>
              <w:spacing w:before="0" w:after="0" w:line="0" w:lineRule="atLeast"/>
              <w:ind w:firstLine="422"/>
              <w:rPr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Работы, выполняемые Подрядчиком, а также применяемые методы контроля качества этих работ будут строго соответствовать требованиям производителей обслуживаемых систем, программ и производится компетентными в данном виде </w:t>
            </w:r>
            <w:r w:rsidR="003E11EB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работ специалистами Подрядчика.</w:t>
            </w:r>
          </w:p>
          <w:p w:rsidR="00A61C3A" w:rsidRPr="00324732" w:rsidRDefault="00A61C3A" w:rsidP="002F31B1">
            <w:pPr>
              <w:widowControl w:val="0"/>
              <w:shd w:val="clear" w:color="auto" w:fill="FFFFFF"/>
              <w:spacing w:before="0" w:after="0" w:line="0" w:lineRule="atLeast"/>
              <w:ind w:firstLine="422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Работы, выполняемые Подрядчиком, не повлекут за собой утрату гарантийных обязательств со стороны производителя (поставщика).</w:t>
            </w:r>
          </w:p>
          <w:p w:rsidR="00A61C3A" w:rsidRPr="00324732" w:rsidRDefault="00A61C3A" w:rsidP="003E11EB">
            <w:pPr>
              <w:widowControl w:val="0"/>
              <w:spacing w:before="0" w:after="0" w:line="0" w:lineRule="atLeast"/>
              <w:ind w:firstLine="422"/>
              <w:rPr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Подрядчик гарантирует, что устанавливаемые на </w:t>
            </w:r>
            <w:r w:rsidR="003E11EB">
              <w:rPr>
                <w:rFonts w:eastAsia="Calibri"/>
                <w:color w:val="000000"/>
                <w:shd w:val="clear" w:color="auto" w:fill="FFFFFF"/>
                <w:lang w:eastAsia="en-US"/>
              </w:rPr>
              <w:t>О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бъект</w:t>
            </w:r>
            <w:r w:rsidR="003E11EB">
              <w:rPr>
                <w:rFonts w:eastAsia="Calibri"/>
                <w:color w:val="000000"/>
                <w:shd w:val="clear" w:color="auto" w:fill="FFFFFF"/>
                <w:lang w:eastAsia="en-US"/>
              </w:rPr>
              <w:t>е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Заказчика в ходе выполнения Работ оборудование, программное обеспечение и материалы свободны от прав третьих лиц.</w:t>
            </w:r>
          </w:p>
        </w:tc>
      </w:tr>
      <w:tr w:rsidR="00A61C3A" w:rsidRPr="007C32AF" w:rsidTr="001118D4">
        <w:trPr>
          <w:trHeight w:val="225"/>
          <w:jc w:val="center"/>
        </w:trPr>
        <w:tc>
          <w:tcPr>
            <w:tcW w:w="925" w:type="dxa"/>
            <w:shd w:val="clear" w:color="auto" w:fill="auto"/>
            <w:vAlign w:val="center"/>
          </w:tcPr>
          <w:p w:rsidR="00A61C3A" w:rsidRPr="007C32AF" w:rsidRDefault="001118D4" w:rsidP="00CE31E6">
            <w:pPr>
              <w:widowControl w:val="0"/>
              <w:tabs>
                <w:tab w:val="clear" w:pos="720"/>
              </w:tabs>
              <w:spacing w:before="0" w:after="0" w:line="240" w:lineRule="exact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1822" w:type="dxa"/>
            <w:shd w:val="clear" w:color="auto" w:fill="auto"/>
            <w:vAlign w:val="center"/>
          </w:tcPr>
          <w:p w:rsidR="00A61C3A" w:rsidRPr="007C32AF" w:rsidRDefault="00A61C3A" w:rsidP="002F31B1">
            <w:pPr>
              <w:widowControl w:val="0"/>
              <w:tabs>
                <w:tab w:val="clear" w:pos="720"/>
              </w:tabs>
              <w:spacing w:before="0" w:after="0" w:line="240" w:lineRule="exact"/>
              <w:ind w:firstLine="8"/>
              <w:rPr>
                <w:sz w:val="22"/>
                <w:szCs w:val="22"/>
                <w:lang w:eastAsia="en-US"/>
              </w:rPr>
            </w:pPr>
            <w:r w:rsidRPr="00324732">
              <w:rPr>
                <w:rFonts w:eastAsia="Calibri"/>
                <w:color w:val="000000"/>
                <w:szCs w:val="22"/>
                <w:shd w:val="clear" w:color="auto" w:fill="FFFFFF"/>
                <w:lang w:eastAsia="en-US"/>
              </w:rPr>
              <w:t>Срок выполнения работ</w:t>
            </w:r>
          </w:p>
        </w:tc>
        <w:tc>
          <w:tcPr>
            <w:tcW w:w="7072" w:type="dxa"/>
            <w:shd w:val="clear" w:color="auto" w:fill="auto"/>
            <w:vAlign w:val="center"/>
          </w:tcPr>
          <w:p w:rsidR="00A61C3A" w:rsidRPr="00324732" w:rsidRDefault="00A61C3A" w:rsidP="001118D4">
            <w:pPr>
              <w:widowControl w:val="0"/>
              <w:tabs>
                <w:tab w:val="clear" w:pos="720"/>
              </w:tabs>
              <w:spacing w:before="0" w:after="0" w:line="0" w:lineRule="atLeast"/>
              <w:ind w:firstLine="422"/>
              <w:jc w:val="left"/>
              <w:rPr>
                <w:lang w:eastAsia="en-US"/>
              </w:rPr>
            </w:pP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Не более </w:t>
            </w:r>
            <w:r w:rsidR="001118D4">
              <w:rPr>
                <w:rFonts w:eastAsia="Calibri"/>
                <w:color w:val="000000"/>
                <w:shd w:val="clear" w:color="auto" w:fill="FFFFFF"/>
                <w:lang w:eastAsia="en-US"/>
              </w:rPr>
              <w:t>30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(</w:t>
            </w:r>
            <w:r w:rsidR="001118D4">
              <w:rPr>
                <w:rFonts w:eastAsia="Calibri"/>
                <w:color w:val="000000"/>
                <w:shd w:val="clear" w:color="auto" w:fill="FFFFFF"/>
                <w:lang w:eastAsia="en-US"/>
              </w:rPr>
              <w:t>тридцать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) </w:t>
            </w:r>
            <w:r w:rsidR="006111B7">
              <w:rPr>
                <w:rFonts w:eastAsia="Calibri"/>
                <w:color w:val="000000"/>
                <w:shd w:val="clear" w:color="auto" w:fill="FFFFFF"/>
                <w:lang w:eastAsia="en-US"/>
              </w:rPr>
              <w:t>рабочих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дней </w:t>
            </w:r>
            <w:proofErr w:type="gramStart"/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с даты заключения</w:t>
            </w:r>
            <w:proofErr w:type="gramEnd"/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 xml:space="preserve"> </w:t>
            </w:r>
            <w:r w:rsidR="006111B7">
              <w:rPr>
                <w:rFonts w:eastAsia="Calibri"/>
                <w:color w:val="000000"/>
                <w:shd w:val="clear" w:color="auto" w:fill="FFFFFF"/>
                <w:lang w:eastAsia="en-US"/>
              </w:rPr>
              <w:t>Контракта</w:t>
            </w:r>
            <w:r w:rsidRPr="00324732">
              <w:rPr>
                <w:rFonts w:eastAsia="Calibri"/>
                <w:color w:val="000000"/>
                <w:shd w:val="clear" w:color="auto" w:fill="FFFFFF"/>
                <w:lang w:eastAsia="en-US"/>
              </w:rPr>
              <w:t>.</w:t>
            </w:r>
          </w:p>
        </w:tc>
      </w:tr>
    </w:tbl>
    <w:p w:rsidR="00A61C3A" w:rsidRDefault="00A61C3A" w:rsidP="007F0F18">
      <w:pPr>
        <w:jc w:val="right"/>
      </w:pPr>
      <w:bookmarkStart w:id="5" w:name="OLE_LINK22"/>
      <w:bookmarkStart w:id="6" w:name="OLE_LINK23"/>
      <w:bookmarkEnd w:id="2"/>
      <w:bookmarkEnd w:id="3"/>
    </w:p>
    <w:p w:rsidR="003E11EB" w:rsidRDefault="003E11EB" w:rsidP="007F0F18">
      <w:pPr>
        <w:jc w:val="right"/>
      </w:pPr>
    </w:p>
    <w:p w:rsidR="007F0F18" w:rsidRDefault="007F0F18" w:rsidP="007F0F18">
      <w:pPr>
        <w:spacing w:before="0" w:after="0"/>
        <w:jc w:val="right"/>
      </w:pPr>
    </w:p>
    <w:p w:rsidR="007F0F18" w:rsidRPr="00371EA6" w:rsidRDefault="007F0F18" w:rsidP="007F0F18">
      <w:pPr>
        <w:spacing w:before="0" w:after="0"/>
        <w:jc w:val="left"/>
        <w:rPr>
          <w:szCs w:val="26"/>
        </w:rPr>
      </w:pPr>
      <w:r w:rsidRPr="00371EA6">
        <w:rPr>
          <w:szCs w:val="26"/>
        </w:rPr>
        <w:t xml:space="preserve">Ведущий специалист-эксперт отдела кадров, </w:t>
      </w:r>
    </w:p>
    <w:p w:rsidR="007F0F18" w:rsidRPr="00371EA6" w:rsidRDefault="007F0F18" w:rsidP="007F0F18">
      <w:pPr>
        <w:spacing w:before="0" w:after="0"/>
        <w:jc w:val="left"/>
        <w:rPr>
          <w:szCs w:val="26"/>
        </w:rPr>
      </w:pPr>
      <w:r w:rsidRPr="00371EA6">
        <w:rPr>
          <w:szCs w:val="26"/>
        </w:rPr>
        <w:t xml:space="preserve">профилактики коррупционных и иных </w:t>
      </w:r>
    </w:p>
    <w:p w:rsidR="007F0F18" w:rsidRPr="00371EA6" w:rsidRDefault="007F0F18" w:rsidP="007F0F18">
      <w:pPr>
        <w:spacing w:before="0" w:after="0"/>
        <w:jc w:val="left"/>
        <w:rPr>
          <w:sz w:val="22"/>
        </w:rPr>
      </w:pPr>
      <w:r w:rsidRPr="00371EA6">
        <w:rPr>
          <w:szCs w:val="26"/>
        </w:rPr>
        <w:t xml:space="preserve">правонарушений и безопасности </w:t>
      </w:r>
      <w:r w:rsidRPr="00371EA6">
        <w:rPr>
          <w:szCs w:val="26"/>
        </w:rPr>
        <w:tab/>
      </w:r>
      <w:r w:rsidRPr="00371EA6">
        <w:rPr>
          <w:szCs w:val="26"/>
        </w:rPr>
        <w:tab/>
      </w:r>
      <w:r w:rsidRPr="00371EA6">
        <w:rPr>
          <w:szCs w:val="26"/>
        </w:rPr>
        <w:tab/>
      </w:r>
      <w:r w:rsidRPr="00371EA6">
        <w:rPr>
          <w:szCs w:val="26"/>
        </w:rPr>
        <w:tab/>
      </w:r>
      <w:r w:rsidRPr="00371EA6">
        <w:rPr>
          <w:szCs w:val="26"/>
        </w:rPr>
        <w:tab/>
      </w:r>
      <w:r w:rsidR="00371EA6">
        <w:rPr>
          <w:szCs w:val="26"/>
        </w:rPr>
        <w:tab/>
      </w:r>
      <w:r w:rsidRPr="00371EA6">
        <w:rPr>
          <w:szCs w:val="26"/>
        </w:rPr>
        <w:t xml:space="preserve">       В.В. Коломыльцев</w:t>
      </w:r>
    </w:p>
    <w:p w:rsidR="007F0F18" w:rsidRDefault="007F0F18" w:rsidP="007F0F18">
      <w:pPr>
        <w:jc w:val="right"/>
      </w:pPr>
    </w:p>
    <w:bookmarkEnd w:id="5"/>
    <w:bookmarkEnd w:id="6"/>
    <w:sectPr w:rsidR="007F0F18" w:rsidSect="003913E8">
      <w:pgSz w:w="1190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8FF"/>
    <w:multiLevelType w:val="multilevel"/>
    <w:tmpl w:val="4A32BE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5327499"/>
    <w:multiLevelType w:val="hybridMultilevel"/>
    <w:tmpl w:val="3D927DE4"/>
    <w:lvl w:ilvl="0" w:tplc="0419000F">
      <w:start w:val="1"/>
      <w:numFmt w:val="decimal"/>
      <w:lvlText w:val="%1."/>
      <w:lvlJc w:val="left"/>
      <w:pPr>
        <w:ind w:left="1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084B58A3"/>
    <w:multiLevelType w:val="hybridMultilevel"/>
    <w:tmpl w:val="76C84848"/>
    <w:lvl w:ilvl="0" w:tplc="3CDAF9C6">
      <w:start w:val="1"/>
      <w:numFmt w:val="bullet"/>
      <w:lvlText w:val="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1691663F"/>
    <w:multiLevelType w:val="hybridMultilevel"/>
    <w:tmpl w:val="92F07CC2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E3916"/>
    <w:multiLevelType w:val="hybridMultilevel"/>
    <w:tmpl w:val="87B00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B54FF7"/>
    <w:multiLevelType w:val="multilevel"/>
    <w:tmpl w:val="E69445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4F5477"/>
    <w:multiLevelType w:val="hybridMultilevel"/>
    <w:tmpl w:val="BF8E581E"/>
    <w:lvl w:ilvl="0" w:tplc="14A0B150">
      <w:start w:val="1"/>
      <w:numFmt w:val="decimal"/>
      <w:lvlText w:val="%1."/>
      <w:lvlJc w:val="center"/>
      <w:pPr>
        <w:ind w:left="1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2BD05AE"/>
    <w:multiLevelType w:val="hybridMultilevel"/>
    <w:tmpl w:val="3D927DE4"/>
    <w:lvl w:ilvl="0" w:tplc="0419000F">
      <w:start w:val="1"/>
      <w:numFmt w:val="decimal"/>
      <w:lvlText w:val="%1."/>
      <w:lvlJc w:val="left"/>
      <w:pPr>
        <w:ind w:left="1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4BB2352C"/>
    <w:multiLevelType w:val="hybridMultilevel"/>
    <w:tmpl w:val="A2200F2A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41404E"/>
    <w:multiLevelType w:val="hybridMultilevel"/>
    <w:tmpl w:val="631EE5E0"/>
    <w:lvl w:ilvl="0" w:tplc="14A0B150">
      <w:start w:val="1"/>
      <w:numFmt w:val="decimal"/>
      <w:lvlText w:val="%1."/>
      <w:lvlJc w:val="center"/>
      <w:pPr>
        <w:ind w:left="1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0">
    <w:nsid w:val="641B2E14"/>
    <w:multiLevelType w:val="hybridMultilevel"/>
    <w:tmpl w:val="CC24F4F2"/>
    <w:lvl w:ilvl="0" w:tplc="0419000F">
      <w:start w:val="1"/>
      <w:numFmt w:val="decimal"/>
      <w:lvlText w:val="%1."/>
      <w:lvlJc w:val="left"/>
      <w:pPr>
        <w:ind w:left="18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1">
    <w:nsid w:val="796E3FE5"/>
    <w:multiLevelType w:val="hybridMultilevel"/>
    <w:tmpl w:val="EEF4C3A2"/>
    <w:lvl w:ilvl="0" w:tplc="3CDAF9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37FBF"/>
    <w:multiLevelType w:val="hybridMultilevel"/>
    <w:tmpl w:val="31CEF734"/>
    <w:lvl w:ilvl="0" w:tplc="0BFAC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F46026C"/>
    <w:multiLevelType w:val="hybridMultilevel"/>
    <w:tmpl w:val="1BF04924"/>
    <w:lvl w:ilvl="0" w:tplc="0BFAC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2"/>
  </w:num>
  <w:num w:numId="9">
    <w:abstractNumId w:val="13"/>
  </w:num>
  <w:num w:numId="10">
    <w:abstractNumId w:val="6"/>
  </w:num>
  <w:num w:numId="11">
    <w:abstractNumId w:val="10"/>
  </w:num>
  <w:num w:numId="12">
    <w:abstractNumId w:val="7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AD"/>
    <w:rsid w:val="00031803"/>
    <w:rsid w:val="00043C1E"/>
    <w:rsid w:val="00077D0F"/>
    <w:rsid w:val="00092997"/>
    <w:rsid w:val="00097844"/>
    <w:rsid w:val="000C5C45"/>
    <w:rsid w:val="000F4E17"/>
    <w:rsid w:val="001011F5"/>
    <w:rsid w:val="001118D4"/>
    <w:rsid w:val="0011569E"/>
    <w:rsid w:val="00132116"/>
    <w:rsid w:val="00142C3B"/>
    <w:rsid w:val="0017246F"/>
    <w:rsid w:val="00184FC4"/>
    <w:rsid w:val="001C19F4"/>
    <w:rsid w:val="001E5C82"/>
    <w:rsid w:val="00213CD4"/>
    <w:rsid w:val="002355F8"/>
    <w:rsid w:val="00237751"/>
    <w:rsid w:val="002433C0"/>
    <w:rsid w:val="00263767"/>
    <w:rsid w:val="00283FE8"/>
    <w:rsid w:val="002C44FE"/>
    <w:rsid w:val="002D2834"/>
    <w:rsid w:val="002F31B1"/>
    <w:rsid w:val="002F4A38"/>
    <w:rsid w:val="00301C63"/>
    <w:rsid w:val="00320CB8"/>
    <w:rsid w:val="003245A2"/>
    <w:rsid w:val="00324732"/>
    <w:rsid w:val="00327683"/>
    <w:rsid w:val="003319CE"/>
    <w:rsid w:val="00355C00"/>
    <w:rsid w:val="003710A5"/>
    <w:rsid w:val="00371EA6"/>
    <w:rsid w:val="00373B1F"/>
    <w:rsid w:val="0037573A"/>
    <w:rsid w:val="00376578"/>
    <w:rsid w:val="00390858"/>
    <w:rsid w:val="003909FA"/>
    <w:rsid w:val="003913E8"/>
    <w:rsid w:val="00392F1B"/>
    <w:rsid w:val="00396DB5"/>
    <w:rsid w:val="00397BCD"/>
    <w:rsid w:val="003A586F"/>
    <w:rsid w:val="003C2821"/>
    <w:rsid w:val="003D2CBE"/>
    <w:rsid w:val="003D5E22"/>
    <w:rsid w:val="003D6A85"/>
    <w:rsid w:val="003D796D"/>
    <w:rsid w:val="003E11EB"/>
    <w:rsid w:val="004137F8"/>
    <w:rsid w:val="004226E5"/>
    <w:rsid w:val="004362A2"/>
    <w:rsid w:val="00436BAD"/>
    <w:rsid w:val="00446402"/>
    <w:rsid w:val="00496225"/>
    <w:rsid w:val="004971F2"/>
    <w:rsid w:val="004C6922"/>
    <w:rsid w:val="004D06E2"/>
    <w:rsid w:val="004D40D5"/>
    <w:rsid w:val="004D4203"/>
    <w:rsid w:val="004D517B"/>
    <w:rsid w:val="004F7296"/>
    <w:rsid w:val="00505AC0"/>
    <w:rsid w:val="00520BC2"/>
    <w:rsid w:val="00523C76"/>
    <w:rsid w:val="0053617B"/>
    <w:rsid w:val="00546140"/>
    <w:rsid w:val="005525AB"/>
    <w:rsid w:val="00553E28"/>
    <w:rsid w:val="005573D6"/>
    <w:rsid w:val="005A7201"/>
    <w:rsid w:val="005C0217"/>
    <w:rsid w:val="005D0C8F"/>
    <w:rsid w:val="005E3905"/>
    <w:rsid w:val="005E7E97"/>
    <w:rsid w:val="006111B7"/>
    <w:rsid w:val="00617101"/>
    <w:rsid w:val="00630179"/>
    <w:rsid w:val="00630544"/>
    <w:rsid w:val="00631EE1"/>
    <w:rsid w:val="00657D55"/>
    <w:rsid w:val="006B73E9"/>
    <w:rsid w:val="006D0053"/>
    <w:rsid w:val="00717A3C"/>
    <w:rsid w:val="00721A0A"/>
    <w:rsid w:val="007407C5"/>
    <w:rsid w:val="00752E6F"/>
    <w:rsid w:val="00771F42"/>
    <w:rsid w:val="00791A8B"/>
    <w:rsid w:val="007B4439"/>
    <w:rsid w:val="007B7419"/>
    <w:rsid w:val="007C32AF"/>
    <w:rsid w:val="007C7704"/>
    <w:rsid w:val="007D0C76"/>
    <w:rsid w:val="007E7107"/>
    <w:rsid w:val="007F0F18"/>
    <w:rsid w:val="00804028"/>
    <w:rsid w:val="008315F9"/>
    <w:rsid w:val="00842210"/>
    <w:rsid w:val="008423F2"/>
    <w:rsid w:val="00844195"/>
    <w:rsid w:val="008446E9"/>
    <w:rsid w:val="0088443F"/>
    <w:rsid w:val="008A42F2"/>
    <w:rsid w:val="008D1118"/>
    <w:rsid w:val="008E75AD"/>
    <w:rsid w:val="00916D23"/>
    <w:rsid w:val="00926476"/>
    <w:rsid w:val="009471CD"/>
    <w:rsid w:val="00956E56"/>
    <w:rsid w:val="009D4A1C"/>
    <w:rsid w:val="009D4F62"/>
    <w:rsid w:val="00A139C2"/>
    <w:rsid w:val="00A173DA"/>
    <w:rsid w:val="00A25850"/>
    <w:rsid w:val="00A61C3A"/>
    <w:rsid w:val="00A62F57"/>
    <w:rsid w:val="00A7710C"/>
    <w:rsid w:val="00A93BE1"/>
    <w:rsid w:val="00A97ACB"/>
    <w:rsid w:val="00AD5EBA"/>
    <w:rsid w:val="00AD69C1"/>
    <w:rsid w:val="00B0534D"/>
    <w:rsid w:val="00B13944"/>
    <w:rsid w:val="00B51F68"/>
    <w:rsid w:val="00B554D9"/>
    <w:rsid w:val="00B643DC"/>
    <w:rsid w:val="00B7400B"/>
    <w:rsid w:val="00B92ABB"/>
    <w:rsid w:val="00BB532A"/>
    <w:rsid w:val="00BE300D"/>
    <w:rsid w:val="00BF1249"/>
    <w:rsid w:val="00C128E1"/>
    <w:rsid w:val="00C13BF6"/>
    <w:rsid w:val="00C311BA"/>
    <w:rsid w:val="00C671C9"/>
    <w:rsid w:val="00C9776F"/>
    <w:rsid w:val="00CA182E"/>
    <w:rsid w:val="00CA1FBC"/>
    <w:rsid w:val="00CB5098"/>
    <w:rsid w:val="00CE31E6"/>
    <w:rsid w:val="00D0688B"/>
    <w:rsid w:val="00D1122E"/>
    <w:rsid w:val="00D15FCF"/>
    <w:rsid w:val="00D2336E"/>
    <w:rsid w:val="00D42F0C"/>
    <w:rsid w:val="00D4545A"/>
    <w:rsid w:val="00D46D35"/>
    <w:rsid w:val="00D7279D"/>
    <w:rsid w:val="00DD28D5"/>
    <w:rsid w:val="00DD70C9"/>
    <w:rsid w:val="00DE44E6"/>
    <w:rsid w:val="00E13A94"/>
    <w:rsid w:val="00E860BC"/>
    <w:rsid w:val="00E8691D"/>
    <w:rsid w:val="00EB5444"/>
    <w:rsid w:val="00EC32D0"/>
    <w:rsid w:val="00EC55E8"/>
    <w:rsid w:val="00EF02AE"/>
    <w:rsid w:val="00EF20F4"/>
    <w:rsid w:val="00F131D4"/>
    <w:rsid w:val="00F16FC6"/>
    <w:rsid w:val="00F23340"/>
    <w:rsid w:val="00F342F9"/>
    <w:rsid w:val="00F43D1F"/>
    <w:rsid w:val="00F4564E"/>
    <w:rsid w:val="00F70E0E"/>
    <w:rsid w:val="00F76D1E"/>
    <w:rsid w:val="00F77EDE"/>
    <w:rsid w:val="00F8052F"/>
    <w:rsid w:val="00F855F8"/>
    <w:rsid w:val="00FA6752"/>
    <w:rsid w:val="00FB0475"/>
    <w:rsid w:val="00FD05F2"/>
    <w:rsid w:val="00FD50FE"/>
    <w:rsid w:val="00FE1459"/>
    <w:rsid w:val="00FF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CD"/>
    <w:pPr>
      <w:tabs>
        <w:tab w:val="left" w:pos="72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3340"/>
    <w:pPr>
      <w:tabs>
        <w:tab w:val="clear" w:pos="720"/>
      </w:tabs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97BCD"/>
    <w:pPr>
      <w:tabs>
        <w:tab w:val="clear" w:pos="720"/>
      </w:tabs>
      <w:spacing w:before="100" w:beforeAutospacing="1" w:after="100" w:afterAutospacing="1"/>
    </w:pPr>
  </w:style>
  <w:style w:type="character" w:styleId="a3">
    <w:name w:val="Hyperlink"/>
    <w:uiPriority w:val="99"/>
    <w:rsid w:val="003C2821"/>
    <w:rPr>
      <w:color w:val="0000FF"/>
      <w:u w:val="single"/>
    </w:rPr>
  </w:style>
  <w:style w:type="paragraph" w:customStyle="1" w:styleId="4Text">
    <w:name w:val="4. Text"/>
    <w:basedOn w:val="a"/>
    <w:link w:val="4TextCarattere"/>
    <w:qFormat/>
    <w:rsid w:val="003C2821"/>
    <w:pPr>
      <w:tabs>
        <w:tab w:val="clear" w:pos="720"/>
      </w:tabs>
      <w:autoSpaceDE w:val="0"/>
      <w:autoSpaceDN w:val="0"/>
      <w:adjustRightInd w:val="0"/>
      <w:spacing w:before="0" w:after="300" w:line="240" w:lineRule="exact"/>
    </w:pPr>
    <w:rPr>
      <w:rFonts w:ascii="Arial" w:hAnsi="Arial" w:cs="Arial"/>
      <w:sz w:val="20"/>
      <w:szCs w:val="20"/>
      <w:lang w:val="en-US" w:eastAsia="it-IT"/>
    </w:rPr>
  </w:style>
  <w:style w:type="character" w:customStyle="1" w:styleId="4TextCarattere">
    <w:name w:val="4. Text Carattere"/>
    <w:basedOn w:val="a0"/>
    <w:link w:val="4Text"/>
    <w:rsid w:val="003C2821"/>
    <w:rPr>
      <w:rFonts w:ascii="Arial" w:eastAsia="Times New Roman" w:hAnsi="Arial" w:cs="Arial"/>
      <w:sz w:val="20"/>
      <w:szCs w:val="20"/>
      <w:lang w:val="en-US" w:eastAsia="it-IT"/>
    </w:rPr>
  </w:style>
  <w:style w:type="character" w:customStyle="1" w:styleId="a4">
    <w:name w:val="Основной текст_"/>
    <w:basedOn w:val="a0"/>
    <w:link w:val="3"/>
    <w:rsid w:val="007407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7407C5"/>
    <w:pPr>
      <w:widowControl w:val="0"/>
      <w:shd w:val="clear" w:color="auto" w:fill="FFFFFF"/>
      <w:tabs>
        <w:tab w:val="clear" w:pos="720"/>
      </w:tabs>
      <w:spacing w:before="480" w:after="300" w:line="0" w:lineRule="atLeast"/>
      <w:ind w:hanging="820"/>
    </w:pPr>
    <w:rPr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23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Table-Normal,RSHB_Table-Normal,List Paragraph,Предусловия,Абзац маркированнный"/>
    <w:basedOn w:val="a"/>
    <w:link w:val="a6"/>
    <w:uiPriority w:val="34"/>
    <w:qFormat/>
    <w:rsid w:val="005C0217"/>
    <w:pPr>
      <w:tabs>
        <w:tab w:val="clear" w:pos="720"/>
      </w:tabs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сновной текст1"/>
    <w:rsid w:val="005C0217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6">
    <w:name w:val="Абзац списка Знак"/>
    <w:aliases w:val="Table-Normal Знак,RSHB_Table-Normal Знак,List Paragraph Знак,Предусловия Знак,Абзац маркированнный Знак"/>
    <w:link w:val="a5"/>
    <w:uiPriority w:val="34"/>
    <w:rsid w:val="005C0217"/>
    <w:rPr>
      <w:rFonts w:ascii="Calibri" w:eastAsia="Calibri" w:hAnsi="Calibri" w:cs="Times New Roman"/>
    </w:rPr>
  </w:style>
  <w:style w:type="paragraph" w:customStyle="1" w:styleId="2">
    <w:name w:val="Стиль2"/>
    <w:basedOn w:val="a"/>
    <w:link w:val="20"/>
    <w:qFormat/>
    <w:rsid w:val="005C0217"/>
    <w:pPr>
      <w:numPr>
        <w:ilvl w:val="1"/>
        <w:numId w:val="2"/>
      </w:numPr>
      <w:tabs>
        <w:tab w:val="clear" w:pos="720"/>
      </w:tabs>
      <w:spacing w:before="0" w:after="0" w:line="276" w:lineRule="auto"/>
    </w:pPr>
    <w:rPr>
      <w:lang w:val="x-none"/>
    </w:rPr>
  </w:style>
  <w:style w:type="character" w:customStyle="1" w:styleId="20">
    <w:name w:val="Стиль2 Знак"/>
    <w:basedOn w:val="a0"/>
    <w:link w:val="2"/>
    <w:rsid w:val="005C021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7">
    <w:name w:val="Table Grid"/>
    <w:basedOn w:val="a1"/>
    <w:uiPriority w:val="39"/>
    <w:rsid w:val="00C1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128E1"/>
    <w:rPr>
      <w:b/>
      <w:bCs/>
    </w:rPr>
  </w:style>
  <w:style w:type="paragraph" w:customStyle="1" w:styleId="Default">
    <w:name w:val="Default"/>
    <w:rsid w:val="004D420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39"/>
    <w:rsid w:val="00396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uviewstylescharacteristicname-sc-fp8xkv-17">
    <w:name w:val="skuviewstyles__characteristicname-sc-fp8xkv-17"/>
    <w:basedOn w:val="a0"/>
    <w:rsid w:val="00A93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CD"/>
    <w:pPr>
      <w:tabs>
        <w:tab w:val="left" w:pos="72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3340"/>
    <w:pPr>
      <w:tabs>
        <w:tab w:val="clear" w:pos="720"/>
      </w:tabs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397BCD"/>
    <w:pPr>
      <w:tabs>
        <w:tab w:val="clear" w:pos="720"/>
      </w:tabs>
      <w:spacing w:before="100" w:beforeAutospacing="1" w:after="100" w:afterAutospacing="1"/>
    </w:pPr>
  </w:style>
  <w:style w:type="character" w:styleId="a3">
    <w:name w:val="Hyperlink"/>
    <w:uiPriority w:val="99"/>
    <w:rsid w:val="003C2821"/>
    <w:rPr>
      <w:color w:val="0000FF"/>
      <w:u w:val="single"/>
    </w:rPr>
  </w:style>
  <w:style w:type="paragraph" w:customStyle="1" w:styleId="4Text">
    <w:name w:val="4. Text"/>
    <w:basedOn w:val="a"/>
    <w:link w:val="4TextCarattere"/>
    <w:qFormat/>
    <w:rsid w:val="003C2821"/>
    <w:pPr>
      <w:tabs>
        <w:tab w:val="clear" w:pos="720"/>
      </w:tabs>
      <w:autoSpaceDE w:val="0"/>
      <w:autoSpaceDN w:val="0"/>
      <w:adjustRightInd w:val="0"/>
      <w:spacing w:before="0" w:after="300" w:line="240" w:lineRule="exact"/>
    </w:pPr>
    <w:rPr>
      <w:rFonts w:ascii="Arial" w:hAnsi="Arial" w:cs="Arial"/>
      <w:sz w:val="20"/>
      <w:szCs w:val="20"/>
      <w:lang w:val="en-US" w:eastAsia="it-IT"/>
    </w:rPr>
  </w:style>
  <w:style w:type="character" w:customStyle="1" w:styleId="4TextCarattere">
    <w:name w:val="4. Text Carattere"/>
    <w:basedOn w:val="a0"/>
    <w:link w:val="4Text"/>
    <w:rsid w:val="003C2821"/>
    <w:rPr>
      <w:rFonts w:ascii="Arial" w:eastAsia="Times New Roman" w:hAnsi="Arial" w:cs="Arial"/>
      <w:sz w:val="20"/>
      <w:szCs w:val="20"/>
      <w:lang w:val="en-US" w:eastAsia="it-IT"/>
    </w:rPr>
  </w:style>
  <w:style w:type="character" w:customStyle="1" w:styleId="a4">
    <w:name w:val="Основной текст_"/>
    <w:basedOn w:val="a0"/>
    <w:link w:val="3"/>
    <w:rsid w:val="007407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7407C5"/>
    <w:pPr>
      <w:widowControl w:val="0"/>
      <w:shd w:val="clear" w:color="auto" w:fill="FFFFFF"/>
      <w:tabs>
        <w:tab w:val="clear" w:pos="720"/>
      </w:tabs>
      <w:spacing w:before="480" w:after="300" w:line="0" w:lineRule="atLeast"/>
      <w:ind w:hanging="820"/>
    </w:pPr>
    <w:rPr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233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Table-Normal,RSHB_Table-Normal,List Paragraph,Предусловия,Абзац маркированнный"/>
    <w:basedOn w:val="a"/>
    <w:link w:val="a6"/>
    <w:uiPriority w:val="34"/>
    <w:qFormat/>
    <w:rsid w:val="005C0217"/>
    <w:pPr>
      <w:tabs>
        <w:tab w:val="clear" w:pos="720"/>
      </w:tabs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Основной текст1"/>
    <w:rsid w:val="005C0217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6">
    <w:name w:val="Абзац списка Знак"/>
    <w:aliases w:val="Table-Normal Знак,RSHB_Table-Normal Знак,List Paragraph Знак,Предусловия Знак,Абзац маркированнный Знак"/>
    <w:link w:val="a5"/>
    <w:uiPriority w:val="34"/>
    <w:rsid w:val="005C0217"/>
    <w:rPr>
      <w:rFonts w:ascii="Calibri" w:eastAsia="Calibri" w:hAnsi="Calibri" w:cs="Times New Roman"/>
    </w:rPr>
  </w:style>
  <w:style w:type="paragraph" w:customStyle="1" w:styleId="2">
    <w:name w:val="Стиль2"/>
    <w:basedOn w:val="a"/>
    <w:link w:val="20"/>
    <w:qFormat/>
    <w:rsid w:val="005C0217"/>
    <w:pPr>
      <w:numPr>
        <w:ilvl w:val="1"/>
        <w:numId w:val="2"/>
      </w:numPr>
      <w:tabs>
        <w:tab w:val="clear" w:pos="720"/>
      </w:tabs>
      <w:spacing w:before="0" w:after="0" w:line="276" w:lineRule="auto"/>
    </w:pPr>
    <w:rPr>
      <w:lang w:val="x-none"/>
    </w:rPr>
  </w:style>
  <w:style w:type="character" w:customStyle="1" w:styleId="20">
    <w:name w:val="Стиль2 Знак"/>
    <w:basedOn w:val="a0"/>
    <w:link w:val="2"/>
    <w:rsid w:val="005C021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table" w:styleId="a7">
    <w:name w:val="Table Grid"/>
    <w:basedOn w:val="a1"/>
    <w:uiPriority w:val="39"/>
    <w:rsid w:val="00C1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128E1"/>
    <w:rPr>
      <w:b/>
      <w:bCs/>
    </w:rPr>
  </w:style>
  <w:style w:type="paragraph" w:customStyle="1" w:styleId="Default">
    <w:name w:val="Default"/>
    <w:rsid w:val="004D420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table" w:customStyle="1" w:styleId="13">
    <w:name w:val="Сетка таблицы1"/>
    <w:basedOn w:val="a1"/>
    <w:next w:val="a7"/>
    <w:uiPriority w:val="39"/>
    <w:rsid w:val="00396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kuviewstylescharacteristicname-sc-fp8xkv-17">
    <w:name w:val="skuviewstyles__characteristicname-sc-fp8xkv-17"/>
    <w:basedOn w:val="a0"/>
    <w:rsid w:val="00A9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80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6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92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1668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8679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240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2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1998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463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7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534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5718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121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84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868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654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5797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734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589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177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307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6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417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1017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553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156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376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27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6295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77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621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5746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557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807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193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4033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966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0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56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4567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9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1771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1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1346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3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822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7035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321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614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553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4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5220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770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1540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56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0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132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230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5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508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907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6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874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08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153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1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243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73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5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92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7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419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524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798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5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01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557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163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8911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994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735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862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935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5306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642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63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1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7524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0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0169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0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368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3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5064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5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601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1D6EC-9E44-4828-8376-F72BDFC6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Коломыльцев Валентин Валентинович</cp:lastModifiedBy>
  <cp:revision>9</cp:revision>
  <dcterms:created xsi:type="dcterms:W3CDTF">2026-05-12T03:18:00Z</dcterms:created>
  <dcterms:modified xsi:type="dcterms:W3CDTF">2026-08-10T06:04:00Z</dcterms:modified>
</cp:coreProperties>
</file>