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707" w:rsidRDefault="00BD7CE2">
      <w:pPr>
        <w:spacing w:after="0" w:line="240" w:lineRule="auto"/>
        <w:jc w:val="right"/>
        <w:rPr>
          <w:rFonts w:ascii="Times New Roman" w:hAnsi="Times New Roman"/>
        </w:rPr>
      </w:pPr>
      <w:r>
        <w:rPr>
          <w:rFonts w:ascii="Times New Roman" w:hAnsi="Times New Roman"/>
        </w:rPr>
        <w:t>Проект</w:t>
      </w:r>
    </w:p>
    <w:p w:rsidR="00B51707" w:rsidRDefault="00B51707">
      <w:pPr>
        <w:spacing w:after="0" w:line="240" w:lineRule="auto"/>
        <w:jc w:val="right"/>
        <w:rPr>
          <w:rFonts w:ascii="Times New Roman" w:hAnsi="Times New Roman"/>
        </w:rPr>
      </w:pPr>
    </w:p>
    <w:p w:rsidR="00B51707" w:rsidRDefault="00BD7CE2">
      <w:pPr>
        <w:spacing w:after="0" w:line="240" w:lineRule="auto"/>
        <w:jc w:val="center"/>
        <w:rPr>
          <w:rFonts w:ascii="Times New Roman" w:hAnsi="Times New Roman"/>
        </w:rPr>
      </w:pPr>
      <w:r>
        <w:rPr>
          <w:rFonts w:ascii="Times New Roman" w:hAnsi="Times New Roman"/>
        </w:rPr>
        <w:t>Контракт №___</w:t>
      </w:r>
    </w:p>
    <w:p w:rsidR="00B51707" w:rsidRDefault="00BD7CE2">
      <w:pPr>
        <w:spacing w:after="0" w:line="240" w:lineRule="auto"/>
        <w:jc w:val="center"/>
        <w:rPr>
          <w:rFonts w:ascii="Times New Roman" w:hAnsi="Times New Roman"/>
        </w:rPr>
      </w:pPr>
      <w:r>
        <w:rPr>
          <w:rFonts w:ascii="Times New Roman" w:hAnsi="Times New Roman"/>
        </w:rPr>
        <w:t>Выполнение работ по разработке проектно-сметной документации на монтаж автоматической пожарной сигнализации (АПС) и системы оповещения и управления эвак</w:t>
      </w:r>
      <w:r w:rsidR="00F915B2">
        <w:rPr>
          <w:rFonts w:ascii="Times New Roman" w:hAnsi="Times New Roman"/>
        </w:rPr>
        <w:t>уацией людей при пожаре (СОУЭ)</w:t>
      </w:r>
    </w:p>
    <w:p w:rsidR="00B51707" w:rsidRDefault="00BD7CE2">
      <w:pPr>
        <w:spacing w:after="0" w:line="240" w:lineRule="auto"/>
        <w:rPr>
          <w:rFonts w:ascii="Times New Roman" w:hAnsi="Times New Roman"/>
        </w:rPr>
      </w:pPr>
      <w:r>
        <w:rPr>
          <w:rFonts w:ascii="Times New Roman" w:hAnsi="Times New Roman"/>
        </w:rPr>
        <w:t>(ИКЗ: _</w:t>
      </w:r>
      <w:r w:rsidR="00F564F5" w:rsidRPr="00F564F5">
        <w:rPr>
          <w:rFonts w:ascii="Times New Roman" w:hAnsi="Times New Roman"/>
        </w:rPr>
        <w:t xml:space="preserve"> 261301703253530250100100070000000244</w:t>
      </w:r>
      <w:bookmarkStart w:id="0" w:name="_GoBack"/>
      <w:bookmarkEnd w:id="0"/>
      <w:r>
        <w:rPr>
          <w:rFonts w:ascii="Times New Roman" w:hAnsi="Times New Roman"/>
        </w:rPr>
        <w:t>__________________________)</w:t>
      </w:r>
    </w:p>
    <w:p w:rsidR="00B51707" w:rsidRDefault="00B51707">
      <w:pPr>
        <w:spacing w:after="0" w:line="240" w:lineRule="auto"/>
        <w:jc w:val="center"/>
        <w:rPr>
          <w:rFonts w:ascii="Times New Roman" w:hAnsi="Times New Roman"/>
        </w:rPr>
      </w:pPr>
    </w:p>
    <w:tbl>
      <w:tblPr>
        <w:tblStyle w:val="ab"/>
        <w:tblW w:w="0" w:type="auto"/>
        <w:tblBorders>
          <w:top w:val="nil"/>
          <w:left w:val="nil"/>
          <w:bottom w:val="nil"/>
          <w:right w:val="nil"/>
          <w:insideH w:val="nil"/>
          <w:insideV w:val="nil"/>
        </w:tblBorders>
        <w:tblLayout w:type="fixed"/>
        <w:tblLook w:val="04A0" w:firstRow="1" w:lastRow="0" w:firstColumn="1" w:lastColumn="0" w:noHBand="0" w:noVBand="1"/>
      </w:tblPr>
      <w:tblGrid>
        <w:gridCol w:w="4672"/>
        <w:gridCol w:w="4673"/>
      </w:tblGrid>
      <w:tr w:rsidR="00B51707">
        <w:tc>
          <w:tcPr>
            <w:tcW w:w="4672" w:type="dxa"/>
            <w:tcBorders>
              <w:top w:val="nil"/>
              <w:left w:val="nil"/>
              <w:bottom w:val="nil"/>
              <w:right w:val="nil"/>
            </w:tcBorders>
          </w:tcPr>
          <w:p w:rsidR="00B51707" w:rsidRDefault="00F915B2">
            <w:pPr>
              <w:rPr>
                <w:rFonts w:ascii="Times New Roman" w:hAnsi="Times New Roman"/>
              </w:rPr>
            </w:pPr>
            <w:r>
              <w:rPr>
                <w:rFonts w:ascii="Times New Roman" w:hAnsi="Times New Roman"/>
              </w:rPr>
              <w:t xml:space="preserve">г. Астрахань </w:t>
            </w:r>
          </w:p>
        </w:tc>
        <w:tc>
          <w:tcPr>
            <w:tcW w:w="4673" w:type="dxa"/>
            <w:tcBorders>
              <w:top w:val="nil"/>
              <w:left w:val="nil"/>
              <w:bottom w:val="nil"/>
              <w:right w:val="nil"/>
            </w:tcBorders>
          </w:tcPr>
          <w:p w:rsidR="00B51707" w:rsidRDefault="00BD7CE2">
            <w:pPr>
              <w:jc w:val="right"/>
              <w:rPr>
                <w:rFonts w:ascii="Times New Roman" w:hAnsi="Times New Roman"/>
              </w:rPr>
            </w:pPr>
            <w:r>
              <w:rPr>
                <w:rFonts w:ascii="Times New Roman" w:hAnsi="Times New Roman"/>
              </w:rPr>
              <w:t>«____» ____________ 2026 г.</w:t>
            </w:r>
          </w:p>
        </w:tc>
      </w:tr>
    </w:tbl>
    <w:p w:rsidR="00B51707" w:rsidRDefault="00B51707">
      <w:pPr>
        <w:spacing w:after="0" w:line="240" w:lineRule="auto"/>
        <w:jc w:val="center"/>
        <w:rPr>
          <w:rFonts w:ascii="Times New Roman" w:hAnsi="Times New Roman"/>
        </w:rPr>
      </w:pPr>
    </w:p>
    <w:p w:rsidR="00B51707" w:rsidRDefault="00B51707">
      <w:pPr>
        <w:spacing w:after="0" w:line="240" w:lineRule="auto"/>
        <w:ind w:firstLine="851"/>
        <w:jc w:val="both"/>
        <w:rPr>
          <w:rFonts w:ascii="Times New Roman" w:hAnsi="Times New Roman"/>
        </w:rPr>
      </w:pPr>
    </w:p>
    <w:p w:rsidR="00B51707" w:rsidRDefault="00F915B2">
      <w:pPr>
        <w:spacing w:after="0" w:line="240" w:lineRule="auto"/>
        <w:ind w:firstLine="851"/>
        <w:jc w:val="both"/>
        <w:rPr>
          <w:rFonts w:ascii="Times New Roman" w:hAnsi="Times New Roman"/>
        </w:rPr>
      </w:pPr>
      <w:proofErr w:type="gramStart"/>
      <w:r w:rsidRPr="00F915B2">
        <w:rPr>
          <w:rFonts w:ascii="Times New Roman" w:hAnsi="Times New Roman"/>
        </w:rPr>
        <w:t xml:space="preserve">Федеральное казенное учреждение «Исправительная колония № 6 Управления Федеральной службы исполнения наказаний по Астраханской области» (ФКУ ИК-6 УФСИН России по Астраханской области) (далее – Заказчик) в лице </w:t>
      </w:r>
      <w:proofErr w:type="spellStart"/>
      <w:r w:rsidRPr="00F915B2">
        <w:rPr>
          <w:rFonts w:ascii="Times New Roman" w:hAnsi="Times New Roman"/>
        </w:rPr>
        <w:t>Врио</w:t>
      </w:r>
      <w:proofErr w:type="spellEnd"/>
      <w:r w:rsidRPr="00F915B2">
        <w:rPr>
          <w:rFonts w:ascii="Times New Roman" w:hAnsi="Times New Roman"/>
        </w:rPr>
        <w:t xml:space="preserve"> начальника </w:t>
      </w:r>
      <w:proofErr w:type="spellStart"/>
      <w:r w:rsidRPr="00F915B2">
        <w:rPr>
          <w:rFonts w:ascii="Times New Roman" w:hAnsi="Times New Roman"/>
        </w:rPr>
        <w:t>Исмаилова</w:t>
      </w:r>
      <w:proofErr w:type="spellEnd"/>
      <w:r w:rsidRPr="00F915B2">
        <w:rPr>
          <w:rFonts w:ascii="Times New Roman" w:hAnsi="Times New Roman"/>
        </w:rPr>
        <w:t xml:space="preserve"> </w:t>
      </w:r>
      <w:proofErr w:type="spellStart"/>
      <w:r w:rsidRPr="00F915B2">
        <w:rPr>
          <w:rFonts w:ascii="Times New Roman" w:hAnsi="Times New Roman"/>
        </w:rPr>
        <w:t>Вагифа</w:t>
      </w:r>
      <w:proofErr w:type="spellEnd"/>
      <w:r w:rsidRPr="00F915B2">
        <w:rPr>
          <w:rFonts w:ascii="Times New Roman" w:hAnsi="Times New Roman"/>
        </w:rPr>
        <w:t xml:space="preserve"> </w:t>
      </w:r>
      <w:proofErr w:type="spellStart"/>
      <w:r w:rsidRPr="00F915B2">
        <w:rPr>
          <w:rFonts w:ascii="Times New Roman" w:hAnsi="Times New Roman"/>
        </w:rPr>
        <w:t>Магамедовича</w:t>
      </w:r>
      <w:proofErr w:type="spellEnd"/>
      <w:r w:rsidRPr="00F915B2">
        <w:rPr>
          <w:rFonts w:ascii="Times New Roman" w:hAnsi="Times New Roman"/>
        </w:rPr>
        <w:t>,  действующего на основании</w:t>
      </w:r>
      <w:r>
        <w:rPr>
          <w:rFonts w:ascii="Times New Roman" w:hAnsi="Times New Roman"/>
        </w:rPr>
        <w:t>*****</w:t>
      </w:r>
      <w:r w:rsidRPr="00F915B2">
        <w:rPr>
          <w:rFonts w:ascii="Times New Roman" w:hAnsi="Times New Roman"/>
        </w:rPr>
        <w:t>, с одной стороны,  и ____________________________ в лице ___________, действующей на основании _________, именуемое в дальнейшем «Исполнитель», с другой стороны, именуемые в дальнейшем «Стороны» и каждый в отдельности «Сторона»</w:t>
      </w:r>
      <w:r>
        <w:rPr>
          <w:rFonts w:ascii="Times New Roman" w:hAnsi="Times New Roman"/>
        </w:rPr>
        <w:t xml:space="preserve"> и в</w:t>
      </w:r>
      <w:proofErr w:type="gramEnd"/>
      <w:r>
        <w:rPr>
          <w:rFonts w:ascii="Times New Roman" w:hAnsi="Times New Roman"/>
        </w:rPr>
        <w:t xml:space="preserve"> </w:t>
      </w:r>
      <w:proofErr w:type="gramStart"/>
      <w:r>
        <w:rPr>
          <w:rFonts w:ascii="Times New Roman" w:hAnsi="Times New Roman"/>
        </w:rPr>
        <w:t>соответствии</w:t>
      </w:r>
      <w:proofErr w:type="gramEnd"/>
      <w:r>
        <w:rPr>
          <w:rFonts w:ascii="Times New Roman" w:hAnsi="Times New Roman"/>
        </w:rPr>
        <w:t xml:space="preserve"> с  п.4 ч. 1 ст.93 </w:t>
      </w:r>
      <w:r w:rsidR="00BD7CE2">
        <w:rPr>
          <w:rFonts w:ascii="Times New Roman" w:hAnsi="Times New Roman"/>
        </w:rPr>
        <w:t xml:space="preserve">Федерального </w:t>
      </w:r>
      <w:hyperlink r:id="rId8" w:history="1">
        <w:r w:rsidR="00BD7CE2">
          <w:rPr>
            <w:rFonts w:ascii="Times New Roman" w:hAnsi="Times New Roman"/>
            <w:color w:val="0000FF"/>
          </w:rPr>
          <w:t>закона</w:t>
        </w:r>
      </w:hyperlink>
      <w:r w:rsidR="00BD7CE2">
        <w:rPr>
          <w:rFonts w:ascii="Times New Roman" w:hAnsi="Times New Roman"/>
        </w:rPr>
        <w:t xml:space="preserve"> от 5 апреля 2013 г. N 44-ФЗ "О контрактной системе в сфере закупок товаров, работ, услуг для обеспечения государственных и муниципальных нужд" (далее - Закон N 44-ФЗ), заключили настоящий Контракт (далее - Контракт) о нижеследующем:</w:t>
      </w:r>
    </w:p>
    <w:p w:rsidR="00B51707" w:rsidRDefault="00B51707">
      <w:pPr>
        <w:spacing w:after="0" w:line="240" w:lineRule="auto"/>
        <w:ind w:firstLine="851"/>
        <w:jc w:val="both"/>
        <w:rPr>
          <w:rFonts w:ascii="Times New Roman" w:hAnsi="Times New Roman"/>
        </w:rPr>
      </w:pPr>
    </w:p>
    <w:p w:rsidR="00B51707" w:rsidRDefault="00BD7CE2">
      <w:pPr>
        <w:pStyle w:val="a3"/>
        <w:numPr>
          <w:ilvl w:val="0"/>
          <w:numId w:val="1"/>
        </w:numPr>
        <w:spacing w:after="0" w:line="240" w:lineRule="auto"/>
        <w:ind w:left="0"/>
        <w:jc w:val="center"/>
        <w:rPr>
          <w:rFonts w:ascii="Times New Roman" w:hAnsi="Times New Roman"/>
        </w:rPr>
      </w:pPr>
      <w:r>
        <w:rPr>
          <w:rFonts w:ascii="Times New Roman" w:hAnsi="Times New Roman"/>
        </w:rPr>
        <w:t>Предмет контракта</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 xml:space="preserve"> </w:t>
      </w:r>
      <w:proofErr w:type="gramStart"/>
      <w:r>
        <w:rPr>
          <w:rFonts w:ascii="Times New Roman" w:hAnsi="Times New Roman"/>
        </w:rPr>
        <w:t>Исполнитель обязуется выполнить работы по разработке проектно-сметной документации на монтаж автоматической пожарной сигнализации (АПС) и системы оповещения и управления эвакуацией людей при пожаре (СОУЭ, в соответствии с условиями Контракта, Спецификацией (приложение № 1 к Контракту) и Техническим заданием (приложение № 2 к Контракту), являющихся неотъемлемой частью Контракта (далее – работы), а Заказчик обязуется принять и оплатить выполненные работы (результат выполненных работ) в порядке</w:t>
      </w:r>
      <w:proofErr w:type="gramEnd"/>
      <w:r>
        <w:rPr>
          <w:rFonts w:ascii="Times New Roman" w:hAnsi="Times New Roman"/>
        </w:rPr>
        <w:t xml:space="preserve"> и на условиях, предусмотренных Контрактом.</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 xml:space="preserve"> Перечень, объем, характеристика (описание), порядок оказания, стоимость работ указаны в Приложении № 1 «Спецификация» и Приложении № 2 «Техническое задание».</w:t>
      </w:r>
    </w:p>
    <w:p w:rsidR="00B51707" w:rsidRDefault="00B51707">
      <w:pPr>
        <w:pStyle w:val="a3"/>
        <w:spacing w:after="0" w:line="240" w:lineRule="auto"/>
        <w:ind w:left="0"/>
        <w:jc w:val="both"/>
        <w:rPr>
          <w:rFonts w:ascii="Times New Roman" w:hAnsi="Times New Roman"/>
        </w:rPr>
      </w:pPr>
    </w:p>
    <w:p w:rsidR="00B51707" w:rsidRDefault="00BD7CE2">
      <w:pPr>
        <w:pStyle w:val="a3"/>
        <w:numPr>
          <w:ilvl w:val="0"/>
          <w:numId w:val="1"/>
        </w:numPr>
        <w:spacing w:after="0" w:line="240" w:lineRule="auto"/>
        <w:ind w:left="0" w:hanging="357"/>
        <w:jc w:val="center"/>
        <w:rPr>
          <w:rFonts w:ascii="Times New Roman" w:hAnsi="Times New Roman"/>
        </w:rPr>
      </w:pPr>
      <w:r>
        <w:rPr>
          <w:rFonts w:ascii="Times New Roman" w:hAnsi="Times New Roman"/>
        </w:rPr>
        <w:t>Цена контракта и порядок расчетов</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Цена Контракта составляет</w:t>
      </w:r>
      <w:proofErr w:type="gramStart"/>
      <w:r>
        <w:rPr>
          <w:rFonts w:ascii="Times New Roman" w:hAnsi="Times New Roman"/>
        </w:rPr>
        <w:t xml:space="preserve"> _____________ (_______) </w:t>
      </w:r>
      <w:proofErr w:type="gramEnd"/>
      <w:r>
        <w:rPr>
          <w:rFonts w:ascii="Times New Roman" w:hAnsi="Times New Roman"/>
        </w:rPr>
        <w:t>рублей __ копеек, в том числе НДС - (__ процентов) ________ (______) рублей __ копеек/НДС не облагается в соответствии с налоговым законодательством Российской Федерации.</w:t>
      </w:r>
    </w:p>
    <w:p w:rsidR="006E1935" w:rsidRDefault="00BD7CE2">
      <w:pPr>
        <w:pStyle w:val="a3"/>
        <w:spacing w:after="0" w:line="240" w:lineRule="auto"/>
        <w:ind w:left="0"/>
        <w:jc w:val="both"/>
        <w:rPr>
          <w:rFonts w:ascii="Times New Roman" w:hAnsi="Times New Roman"/>
        </w:rPr>
      </w:pPr>
      <w:r>
        <w:rPr>
          <w:rFonts w:ascii="Times New Roman" w:hAnsi="Times New Roman"/>
        </w:rPr>
        <w:t>Источник финансирования:</w:t>
      </w:r>
      <w:r w:rsidR="006E1935">
        <w:rPr>
          <w:rFonts w:ascii="Times New Roman" w:hAnsi="Times New Roman"/>
        </w:rPr>
        <w:t xml:space="preserve"> ДИБФ </w:t>
      </w:r>
      <w:r>
        <w:rPr>
          <w:rFonts w:ascii="Times New Roman" w:hAnsi="Times New Roman"/>
        </w:rPr>
        <w:t xml:space="preserve"> </w:t>
      </w:r>
    </w:p>
    <w:p w:rsidR="00B51707" w:rsidRDefault="00BD7CE2">
      <w:pPr>
        <w:pStyle w:val="a3"/>
        <w:spacing w:after="0" w:line="240" w:lineRule="auto"/>
        <w:ind w:left="0"/>
        <w:jc w:val="both"/>
        <w:rPr>
          <w:rFonts w:ascii="Times New Roman" w:hAnsi="Times New Roman"/>
        </w:rPr>
      </w:pPr>
      <w:r>
        <w:rPr>
          <w:rFonts w:ascii="Times New Roman" w:hAnsi="Times New Roman"/>
        </w:rPr>
        <w:t xml:space="preserve">Код видов расходов: 244. </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Цена Контракта является твердой и определяется на весь срок его исполнения.</w:t>
      </w:r>
    </w:p>
    <w:p w:rsidR="00B51707" w:rsidRDefault="00BD7CE2">
      <w:pPr>
        <w:pStyle w:val="a3"/>
        <w:spacing w:after="0" w:line="240" w:lineRule="auto"/>
        <w:ind w:left="0" w:firstLine="851"/>
        <w:jc w:val="both"/>
        <w:rPr>
          <w:rFonts w:ascii="Times New Roman" w:hAnsi="Times New Roman"/>
        </w:rPr>
      </w:pPr>
      <w:r>
        <w:rPr>
          <w:rFonts w:ascii="Times New Roman" w:hAnsi="Times New Roman"/>
        </w:rPr>
        <w:t>Цена Контракта может быть снижена без изменения предусмотренных Контрактом объема работ, качества выполняемых работ и иных условий Контракта.</w:t>
      </w:r>
    </w:p>
    <w:p w:rsidR="00B51707" w:rsidRDefault="00BD7CE2">
      <w:pPr>
        <w:spacing w:after="0" w:line="240" w:lineRule="auto"/>
        <w:ind w:firstLine="851"/>
        <w:jc w:val="both"/>
        <w:rPr>
          <w:rFonts w:ascii="Times New Roman" w:hAnsi="Times New Roman"/>
        </w:rPr>
      </w:pPr>
      <w:r>
        <w:rPr>
          <w:rFonts w:ascii="Times New Roman" w:hAnsi="Times New Roman"/>
        </w:rPr>
        <w:t xml:space="preserve">По предложению Заказчика увеличивается предусмотренный Контрактом объем работ не более чем на 10 (десять) процентов или уменьшается предусмотренный Контрактом объем выполняемых работ не более чем на 10 (десять) процентов. При этом по соглашению Сторон допускается изменение с учетом </w:t>
      </w:r>
      <w:proofErr w:type="gramStart"/>
      <w:r>
        <w:rPr>
          <w:rFonts w:ascii="Times New Roman" w:hAnsi="Times New Roman"/>
        </w:rPr>
        <w:t>положений бюджетного законодательства Российской Федерации цены Контракта</w:t>
      </w:r>
      <w:proofErr w:type="gramEnd"/>
      <w:r>
        <w:rPr>
          <w:rFonts w:ascii="Times New Roman" w:hAnsi="Times New Roman"/>
        </w:rPr>
        <w:t xml:space="preserve"> пропорционально дополнительному объему работ исходя из установленной в Контракте цены единицы услуги, но не более чем на 10 (десять) процентов цены Контракта. При уменьшении предусмотренного Контрактом объема работ, Стороны Контракта обязаны уменьшить цену Контракта исходя из цены единицы работы.</w:t>
      </w:r>
    </w:p>
    <w:p w:rsidR="00B51707" w:rsidRDefault="00BD7CE2">
      <w:pPr>
        <w:spacing w:after="0" w:line="240" w:lineRule="auto"/>
        <w:ind w:firstLine="851"/>
        <w:jc w:val="both"/>
        <w:rPr>
          <w:rFonts w:ascii="Times New Roman" w:hAnsi="Times New Roman"/>
        </w:rPr>
      </w:pPr>
      <w:r>
        <w:rPr>
          <w:rFonts w:ascii="Times New Roman" w:hAnsi="Times New Roman"/>
        </w:rPr>
        <w:t>Цена Контракта подлежит изменению при изменении в соответствии с законодательством Российской Федерации регулируемых цен (тарифов) на работы.</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Цена Контракта формируется с учетом общей стоимости услуг, транспортных и других расходов, связанных с оказанием услуг, а также таможенных пошлин, страхования, налогов, сборов и других обязательных платежей, установленных законодательством Российской Федерации.</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lastRenderedPageBreak/>
        <w:t>Расчет с Исполнителем за оказанные услуги осуществляется Заказчиком в рублях Российской Федерации. Оплата по Контракту осуществляется по безналичному расчету путем перечисления Заказчиком денежных средств на расчетный счет Исполнителя, указанный в Контракте.</w:t>
      </w:r>
    </w:p>
    <w:p w:rsidR="00F915B2" w:rsidRDefault="00BD7CE2" w:rsidP="00F915B2">
      <w:pPr>
        <w:pStyle w:val="a3"/>
        <w:numPr>
          <w:ilvl w:val="1"/>
          <w:numId w:val="1"/>
        </w:numPr>
        <w:spacing w:after="0" w:line="240" w:lineRule="auto"/>
        <w:ind w:left="0" w:firstLine="851"/>
        <w:jc w:val="both"/>
        <w:rPr>
          <w:rFonts w:ascii="Times New Roman" w:hAnsi="Times New Roman"/>
        </w:rPr>
      </w:pPr>
      <w:r w:rsidRPr="00F915B2">
        <w:rPr>
          <w:rFonts w:ascii="Times New Roman" w:hAnsi="Times New Roman"/>
        </w:rPr>
        <w:t xml:space="preserve">Расчеты между Заказчиком и </w:t>
      </w:r>
      <w:r w:rsidR="00F915B2">
        <w:rPr>
          <w:rFonts w:ascii="Times New Roman" w:hAnsi="Times New Roman"/>
        </w:rPr>
        <w:t xml:space="preserve"> Исполнителем </w:t>
      </w:r>
      <w:r w:rsidRPr="00F915B2">
        <w:rPr>
          <w:rFonts w:ascii="Times New Roman" w:hAnsi="Times New Roman"/>
        </w:rPr>
        <w:t xml:space="preserve">производятся не позднее 7 (семи) рабочих дней </w:t>
      </w:r>
      <w:proofErr w:type="gramStart"/>
      <w:r w:rsidRPr="00F915B2">
        <w:rPr>
          <w:rFonts w:ascii="Times New Roman" w:hAnsi="Times New Roman"/>
        </w:rPr>
        <w:t>с даты подписания</w:t>
      </w:r>
      <w:proofErr w:type="gramEnd"/>
      <w:r w:rsidRPr="00F915B2">
        <w:rPr>
          <w:rFonts w:ascii="Times New Roman" w:hAnsi="Times New Roman"/>
        </w:rPr>
        <w:t xml:space="preserve"> </w:t>
      </w:r>
      <w:r w:rsidR="00F915B2">
        <w:rPr>
          <w:rFonts w:ascii="Times New Roman" w:hAnsi="Times New Roman"/>
        </w:rPr>
        <w:t>Заказчиком документа о приемке.</w:t>
      </w:r>
    </w:p>
    <w:p w:rsidR="00B51707" w:rsidRDefault="00BD7CE2">
      <w:pPr>
        <w:pStyle w:val="a3"/>
        <w:spacing w:after="0" w:line="240" w:lineRule="auto"/>
        <w:ind w:left="0" w:firstLine="851"/>
        <w:jc w:val="both"/>
        <w:rPr>
          <w:rFonts w:ascii="Times New Roman" w:hAnsi="Times New Roman"/>
        </w:rPr>
      </w:pPr>
      <w:r>
        <w:rPr>
          <w:rFonts w:ascii="Times New Roman" w:hAnsi="Times New Roman"/>
        </w:rPr>
        <w:t>Авансирование не предусмотрено.</w:t>
      </w:r>
    </w:p>
    <w:p w:rsidR="00B51707" w:rsidRDefault="00BD7CE2">
      <w:pPr>
        <w:pStyle w:val="a3"/>
        <w:numPr>
          <w:ilvl w:val="1"/>
          <w:numId w:val="1"/>
        </w:numPr>
        <w:spacing w:after="0" w:line="240" w:lineRule="auto"/>
        <w:ind w:left="0" w:firstLine="851"/>
        <w:jc w:val="both"/>
        <w:rPr>
          <w:rFonts w:ascii="Times New Roman" w:hAnsi="Times New Roman"/>
        </w:rPr>
      </w:pPr>
      <w:proofErr w:type="gramStart"/>
      <w:r>
        <w:rPr>
          <w:rFonts w:ascii="Times New Roman" w:hAnsi="Times New Roman"/>
        </w:rPr>
        <w:t>Заказчик уменьшает суммы, подлежащие уплате Заказчиком Исполнителю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Российской Федерации, связанных с оплатой настоящего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w:t>
      </w:r>
      <w:proofErr w:type="gramEnd"/>
      <w:r>
        <w:rPr>
          <w:rFonts w:ascii="Times New Roman" w:hAnsi="Times New Roman"/>
        </w:rPr>
        <w:t xml:space="preserve"> бюджеты бюджетной системы Российской Федерации Заказчиком.</w:t>
      </w:r>
    </w:p>
    <w:p w:rsidR="00B51707" w:rsidRDefault="00B51707">
      <w:pPr>
        <w:pStyle w:val="a3"/>
        <w:spacing w:after="0" w:line="240" w:lineRule="auto"/>
        <w:ind w:left="851"/>
        <w:jc w:val="both"/>
        <w:rPr>
          <w:rFonts w:ascii="Times New Roman" w:hAnsi="Times New Roman"/>
        </w:rPr>
      </w:pPr>
    </w:p>
    <w:p w:rsidR="00B51707" w:rsidRDefault="00BD7CE2">
      <w:pPr>
        <w:pStyle w:val="a3"/>
        <w:numPr>
          <w:ilvl w:val="0"/>
          <w:numId w:val="1"/>
        </w:numPr>
        <w:spacing w:after="0" w:line="240" w:lineRule="auto"/>
        <w:ind w:left="0"/>
        <w:jc w:val="center"/>
        <w:rPr>
          <w:rFonts w:ascii="Times New Roman" w:hAnsi="Times New Roman"/>
        </w:rPr>
      </w:pPr>
      <w:r>
        <w:rPr>
          <w:rFonts w:ascii="Times New Roman" w:hAnsi="Times New Roman"/>
        </w:rPr>
        <w:t>Срок, место и условия выполнения работ</w:t>
      </w:r>
    </w:p>
    <w:p w:rsidR="00F915B2" w:rsidRDefault="00BD7CE2">
      <w:pPr>
        <w:pStyle w:val="a3"/>
        <w:numPr>
          <w:ilvl w:val="1"/>
          <w:numId w:val="1"/>
        </w:numPr>
        <w:spacing w:after="0" w:line="240" w:lineRule="auto"/>
        <w:ind w:left="0"/>
        <w:rPr>
          <w:rFonts w:ascii="Times New Roman" w:hAnsi="Times New Roman"/>
        </w:rPr>
      </w:pPr>
      <w:r>
        <w:rPr>
          <w:rFonts w:ascii="Times New Roman" w:hAnsi="Times New Roman"/>
        </w:rPr>
        <w:t>Сро</w:t>
      </w:r>
      <w:r w:rsidR="00F915B2">
        <w:rPr>
          <w:rFonts w:ascii="Times New Roman" w:hAnsi="Times New Roman"/>
        </w:rPr>
        <w:t xml:space="preserve">к выполнения работ: составляет </w:t>
      </w:r>
    </w:p>
    <w:p w:rsidR="00B51707" w:rsidRDefault="00F915B2">
      <w:pPr>
        <w:pStyle w:val="a3"/>
        <w:numPr>
          <w:ilvl w:val="1"/>
          <w:numId w:val="1"/>
        </w:numPr>
        <w:spacing w:after="0" w:line="240" w:lineRule="auto"/>
        <w:ind w:left="0"/>
        <w:rPr>
          <w:rFonts w:ascii="Times New Roman" w:hAnsi="Times New Roman"/>
        </w:rPr>
      </w:pPr>
      <w:r>
        <w:rPr>
          <w:rFonts w:ascii="Times New Roman" w:hAnsi="Times New Roman"/>
        </w:rPr>
        <w:t>3</w:t>
      </w:r>
      <w:r w:rsidR="00BD7CE2">
        <w:rPr>
          <w:rFonts w:ascii="Times New Roman" w:hAnsi="Times New Roman"/>
        </w:rPr>
        <w:t>0 календарных дней со дня, следующего за днем заключения контракта, включая прохождение государственной экспертизы и устранение замечаний экспертной организации.</w:t>
      </w:r>
    </w:p>
    <w:p w:rsidR="00B51707" w:rsidRDefault="00BD7CE2">
      <w:pPr>
        <w:pStyle w:val="a3"/>
        <w:numPr>
          <w:ilvl w:val="1"/>
          <w:numId w:val="1"/>
        </w:numPr>
        <w:spacing w:after="0" w:line="240" w:lineRule="auto"/>
        <w:ind w:left="0"/>
        <w:rPr>
          <w:rFonts w:ascii="Times New Roman" w:hAnsi="Times New Roman"/>
        </w:rPr>
      </w:pPr>
      <w:r>
        <w:rPr>
          <w:rFonts w:ascii="Times New Roman" w:hAnsi="Times New Roman"/>
        </w:rPr>
        <w:t xml:space="preserve">Место выполнения работ: </w:t>
      </w:r>
      <w:r w:rsidR="00F915B2">
        <w:rPr>
          <w:rFonts w:ascii="Times New Roman" w:hAnsi="Times New Roman"/>
        </w:rPr>
        <w:t xml:space="preserve">г. Астрахань, ул. Рождественского 6 </w:t>
      </w:r>
    </w:p>
    <w:p w:rsidR="00B51707" w:rsidRDefault="00BD7CE2">
      <w:pPr>
        <w:pStyle w:val="a3"/>
        <w:numPr>
          <w:ilvl w:val="1"/>
          <w:numId w:val="1"/>
        </w:numPr>
        <w:spacing w:after="0" w:line="240" w:lineRule="auto"/>
        <w:ind w:left="0"/>
        <w:rPr>
          <w:rFonts w:ascii="Times New Roman" w:hAnsi="Times New Roman"/>
        </w:rPr>
      </w:pPr>
      <w:r>
        <w:rPr>
          <w:rFonts w:ascii="Times New Roman" w:hAnsi="Times New Roman"/>
        </w:rPr>
        <w:t xml:space="preserve"> Условия выполнения работ – В соответствии с Техническим заданием (Приложение №2).</w:t>
      </w:r>
    </w:p>
    <w:p w:rsidR="00B51707" w:rsidRDefault="00B51707">
      <w:pPr>
        <w:pStyle w:val="a3"/>
        <w:spacing w:after="0" w:line="240" w:lineRule="auto"/>
        <w:ind w:left="0"/>
        <w:rPr>
          <w:rFonts w:ascii="Times New Roman" w:hAnsi="Times New Roman"/>
        </w:rPr>
      </w:pPr>
    </w:p>
    <w:p w:rsidR="00B51707" w:rsidRDefault="00BD7CE2">
      <w:pPr>
        <w:pStyle w:val="a3"/>
        <w:numPr>
          <w:ilvl w:val="0"/>
          <w:numId w:val="1"/>
        </w:numPr>
        <w:spacing w:after="0" w:line="240" w:lineRule="auto"/>
        <w:ind w:left="0"/>
        <w:jc w:val="center"/>
        <w:rPr>
          <w:rFonts w:ascii="Times New Roman" w:hAnsi="Times New Roman"/>
        </w:rPr>
      </w:pPr>
      <w:r>
        <w:rPr>
          <w:rFonts w:ascii="Times New Roman" w:hAnsi="Times New Roman"/>
        </w:rPr>
        <w:t>Права и обязанности сторон</w:t>
      </w:r>
    </w:p>
    <w:p w:rsidR="00B51707" w:rsidRDefault="00BD7CE2">
      <w:pPr>
        <w:spacing w:after="0" w:line="240" w:lineRule="auto"/>
        <w:ind w:firstLine="709"/>
        <w:jc w:val="both"/>
        <w:rPr>
          <w:rFonts w:ascii="Times New Roman" w:hAnsi="Times New Roman"/>
        </w:rPr>
      </w:pPr>
      <w:r>
        <w:rPr>
          <w:rFonts w:ascii="Times New Roman" w:hAnsi="Times New Roman"/>
        </w:rPr>
        <w:t>4.1. Заказчик вправе:</w:t>
      </w:r>
    </w:p>
    <w:p w:rsidR="00B51707" w:rsidRDefault="00BD7CE2">
      <w:pPr>
        <w:spacing w:after="0" w:line="240" w:lineRule="auto"/>
        <w:ind w:firstLine="709"/>
        <w:jc w:val="both"/>
        <w:rPr>
          <w:rFonts w:ascii="Times New Roman" w:hAnsi="Times New Roman"/>
        </w:rPr>
      </w:pPr>
      <w:r>
        <w:rPr>
          <w:rFonts w:ascii="Times New Roman" w:hAnsi="Times New Roman"/>
        </w:rPr>
        <w:t>4.1.1. Требовать от Исполнителя надлежащего исполнения обязательств в соответствии с условиями контракта.</w:t>
      </w:r>
    </w:p>
    <w:p w:rsidR="00B51707" w:rsidRDefault="00BD7CE2">
      <w:pPr>
        <w:spacing w:after="0" w:line="240" w:lineRule="auto"/>
        <w:ind w:firstLine="709"/>
        <w:jc w:val="both"/>
        <w:rPr>
          <w:rFonts w:ascii="Times New Roman" w:hAnsi="Times New Roman"/>
        </w:rPr>
      </w:pPr>
      <w:r>
        <w:rPr>
          <w:rFonts w:ascii="Times New Roman" w:hAnsi="Times New Roman"/>
        </w:rPr>
        <w:t>4.1.2. Требовать от Исполнителя представления надлежащим образом оформленных документов, подтверждающих исполнение обязательств в соответствии с условиями контракта.</w:t>
      </w:r>
    </w:p>
    <w:p w:rsidR="00B51707" w:rsidRDefault="00BD7CE2">
      <w:pPr>
        <w:spacing w:after="0" w:line="240" w:lineRule="auto"/>
        <w:ind w:firstLine="709"/>
        <w:jc w:val="both"/>
        <w:rPr>
          <w:rFonts w:ascii="Times New Roman" w:hAnsi="Times New Roman"/>
        </w:rPr>
      </w:pPr>
      <w:r>
        <w:rPr>
          <w:rFonts w:ascii="Times New Roman" w:hAnsi="Times New Roman"/>
        </w:rPr>
        <w:t>4.1.3. Запрашивать у Исполнителя информацию о ходе и состоянии исполнения обязательств Исполнителя по настоящему контракту.</w:t>
      </w:r>
    </w:p>
    <w:p w:rsidR="00B51707" w:rsidRDefault="00BD7CE2">
      <w:pPr>
        <w:spacing w:after="0" w:line="240" w:lineRule="auto"/>
        <w:ind w:firstLine="709"/>
        <w:jc w:val="both"/>
        <w:rPr>
          <w:rFonts w:ascii="Times New Roman" w:hAnsi="Times New Roman"/>
        </w:rPr>
      </w:pPr>
      <w:r>
        <w:rPr>
          <w:rFonts w:ascii="Times New Roman" w:hAnsi="Times New Roman"/>
        </w:rPr>
        <w:t>4.2. Заказчик обязан:</w:t>
      </w:r>
    </w:p>
    <w:p w:rsidR="00B51707" w:rsidRDefault="00BD7CE2">
      <w:pPr>
        <w:spacing w:after="0" w:line="240" w:lineRule="auto"/>
        <w:ind w:firstLine="709"/>
        <w:jc w:val="both"/>
        <w:rPr>
          <w:rFonts w:ascii="Times New Roman" w:hAnsi="Times New Roman"/>
        </w:rPr>
      </w:pPr>
      <w:r>
        <w:rPr>
          <w:rFonts w:ascii="Times New Roman" w:hAnsi="Times New Roman"/>
        </w:rPr>
        <w:t>4.2.1. Своевременно принять и оплатить выполненные работы в соответствии с условиями настоящего контракта.</w:t>
      </w:r>
    </w:p>
    <w:p w:rsidR="00B51707" w:rsidRDefault="00BD7CE2">
      <w:pPr>
        <w:spacing w:after="0" w:line="240" w:lineRule="auto"/>
        <w:ind w:firstLine="709"/>
        <w:jc w:val="both"/>
        <w:rPr>
          <w:rFonts w:ascii="Times New Roman" w:hAnsi="Times New Roman"/>
        </w:rPr>
      </w:pPr>
      <w:r>
        <w:rPr>
          <w:rFonts w:ascii="Times New Roman" w:hAnsi="Times New Roman"/>
        </w:rPr>
        <w:t>4.2.2. Своевременно предоставлять разъяснения и уточнения по запросам Исполнителя в части выполнения работ в соответствии с условиями настоящего контракта.</w:t>
      </w:r>
    </w:p>
    <w:p w:rsidR="00B51707" w:rsidRDefault="00BD7CE2">
      <w:pPr>
        <w:spacing w:after="0" w:line="240" w:lineRule="auto"/>
        <w:ind w:firstLine="709"/>
        <w:jc w:val="both"/>
        <w:rPr>
          <w:rFonts w:ascii="Times New Roman" w:hAnsi="Times New Roman"/>
        </w:rPr>
      </w:pPr>
      <w:r>
        <w:rPr>
          <w:rFonts w:ascii="Times New Roman" w:hAnsi="Times New Roman"/>
        </w:rPr>
        <w:t xml:space="preserve">4.2.3. </w:t>
      </w:r>
      <w:proofErr w:type="gramStart"/>
      <w:r>
        <w:rPr>
          <w:rFonts w:ascii="Times New Roman" w:hAnsi="Times New Roman"/>
        </w:rPr>
        <w:t>В случае просрочки исполнения Исполнителем обязательств, предусмотренных контрактом, а также в иных случаях ненадлежащего исполнения Исполнителем обязательств, предусмотренных контрактом, направлять Исполнителю требование об уплате в добровольном порядке сумм неустойки, предусмотренных контрактом, за неисполнение (ненадлежащее исполнение) им своих обязательств по настоящему контракту (за исключением неустойки, подлежащей списанию в случаях и порядке, которые установлены Правительством Российской Федерации).</w:t>
      </w:r>
      <w:proofErr w:type="gramEnd"/>
    </w:p>
    <w:p w:rsidR="00B51707" w:rsidRDefault="00BD7CE2">
      <w:pPr>
        <w:spacing w:after="0" w:line="240" w:lineRule="auto"/>
        <w:ind w:firstLine="709"/>
        <w:jc w:val="both"/>
        <w:rPr>
          <w:rFonts w:ascii="Times New Roman" w:hAnsi="Times New Roman"/>
        </w:rPr>
      </w:pPr>
      <w:r>
        <w:rPr>
          <w:rFonts w:ascii="Times New Roman" w:hAnsi="Times New Roman"/>
        </w:rPr>
        <w:t>4.2.4. В случае неуплаты Исполнителем в добровольном порядке предусмотренных контрактом сумм неустойки за неисполнение своих обязательств (за исключением неустойки, подлежащей списанию в случаях и порядке, которые установлены Правительством Российской Федерации) взыскивать их в судебном порядке либо производить оплату по контракту в соответствии с п. 8.10 настоящего контракта.</w:t>
      </w:r>
    </w:p>
    <w:p w:rsidR="00B51707" w:rsidRDefault="00BD7CE2">
      <w:pPr>
        <w:spacing w:after="0" w:line="240" w:lineRule="auto"/>
        <w:ind w:firstLine="709"/>
        <w:jc w:val="both"/>
        <w:rPr>
          <w:rFonts w:ascii="Times New Roman" w:hAnsi="Times New Roman"/>
        </w:rPr>
      </w:pPr>
      <w:r>
        <w:rPr>
          <w:rFonts w:ascii="Times New Roman" w:hAnsi="Times New Roman"/>
        </w:rPr>
        <w:t xml:space="preserve">4.2.5. При направлении в суд искового заявления с требованиями о расторжении контракта одновременно заявлять требования об оплате неустойки, рассчитанной в соответствии с положениями законодательства и условиями контракта, если на момент подачи такого заявления </w:t>
      </w:r>
      <w:proofErr w:type="gramStart"/>
      <w:r>
        <w:rPr>
          <w:rFonts w:ascii="Times New Roman" w:hAnsi="Times New Roman"/>
        </w:rPr>
        <w:t>имелись основания для взыскания неустойки и такая неустойка не была</w:t>
      </w:r>
      <w:proofErr w:type="gramEnd"/>
      <w:r>
        <w:rPr>
          <w:rFonts w:ascii="Times New Roman" w:hAnsi="Times New Roman"/>
        </w:rPr>
        <w:t xml:space="preserve"> </w:t>
      </w:r>
      <w:r w:rsidR="00F915B2">
        <w:rPr>
          <w:rFonts w:ascii="Times New Roman" w:hAnsi="Times New Roman"/>
        </w:rPr>
        <w:t xml:space="preserve">оплачена в соответствии с  п.8.10 </w:t>
      </w:r>
      <w:r>
        <w:rPr>
          <w:rFonts w:ascii="Times New Roman" w:hAnsi="Times New Roman"/>
        </w:rPr>
        <w:t>настоящего контракта.</w:t>
      </w:r>
    </w:p>
    <w:p w:rsidR="00B51707" w:rsidRDefault="00BD7CE2">
      <w:pPr>
        <w:spacing w:after="0" w:line="240" w:lineRule="auto"/>
        <w:ind w:firstLine="709"/>
        <w:jc w:val="both"/>
        <w:rPr>
          <w:rFonts w:ascii="Times New Roman" w:hAnsi="Times New Roman"/>
        </w:rPr>
      </w:pPr>
      <w:r>
        <w:rPr>
          <w:rFonts w:ascii="Times New Roman" w:hAnsi="Times New Roman"/>
        </w:rPr>
        <w:t xml:space="preserve">4.2.6. </w:t>
      </w:r>
      <w:proofErr w:type="gramStart"/>
      <w:r>
        <w:rPr>
          <w:rFonts w:ascii="Times New Roman" w:hAnsi="Times New Roman"/>
        </w:rPr>
        <w:t xml:space="preserve">Не допускать расторжения контракта по соглашению Сторон, если на дату подписания соглашения имелись основания требовать от Исполнителя оплаты неустойки за неисполнение или ненадлежащее исполнение обязательств, предусмотренных контрактом, (за исключением неустойки, подлежащей списанию в случаях и порядке, которые установлены Правительством Российской </w:t>
      </w:r>
      <w:r>
        <w:rPr>
          <w:rFonts w:ascii="Times New Roman" w:hAnsi="Times New Roman"/>
        </w:rPr>
        <w:lastRenderedPageBreak/>
        <w:t>Федерации), и Исполнителем такая неустойка не оплачена, в том числе и в порядке, предусмотренном п. 8.10 настоящего контракта.</w:t>
      </w:r>
      <w:proofErr w:type="gramEnd"/>
    </w:p>
    <w:p w:rsidR="00B51707" w:rsidRDefault="00BD7CE2">
      <w:pPr>
        <w:spacing w:after="0" w:line="240" w:lineRule="auto"/>
        <w:ind w:firstLine="709"/>
        <w:jc w:val="both"/>
        <w:rPr>
          <w:rFonts w:ascii="Times New Roman" w:hAnsi="Times New Roman"/>
        </w:rPr>
      </w:pPr>
      <w:r>
        <w:rPr>
          <w:rFonts w:ascii="Times New Roman" w:hAnsi="Times New Roman"/>
        </w:rPr>
        <w:t>4.2.7. В случае если на дату окончания срока исполнения контракта имеются основания требовать от Исполнителя оплаты неустойки за неисполнение или ненадлежащее исполнение обязательств по контракту:</w:t>
      </w:r>
    </w:p>
    <w:p w:rsidR="00B51707" w:rsidRDefault="00BD7CE2">
      <w:pPr>
        <w:spacing w:after="0" w:line="240" w:lineRule="auto"/>
        <w:ind w:firstLine="709"/>
        <w:jc w:val="both"/>
        <w:rPr>
          <w:rFonts w:ascii="Times New Roman" w:hAnsi="Times New Roman"/>
        </w:rPr>
      </w:pPr>
      <w:r>
        <w:rPr>
          <w:rFonts w:ascii="Times New Roman" w:hAnsi="Times New Roman"/>
        </w:rPr>
        <w:t xml:space="preserve">4.2.7.1. Направить Исполнителю уведомление с требованием оплаты в течение 30 дней </w:t>
      </w:r>
      <w:proofErr w:type="gramStart"/>
      <w:r>
        <w:rPr>
          <w:rFonts w:ascii="Times New Roman" w:hAnsi="Times New Roman"/>
        </w:rPr>
        <w:t>с даты получения</w:t>
      </w:r>
      <w:proofErr w:type="gramEnd"/>
      <w:r>
        <w:rPr>
          <w:rFonts w:ascii="Times New Roman" w:hAnsi="Times New Roman"/>
        </w:rPr>
        <w:t xml:space="preserve"> уведомления неустойки, рассчитанной в соответствии с требованиями законодательства и условиями контракта за весь период просрочки исполнения.</w:t>
      </w:r>
    </w:p>
    <w:p w:rsidR="00B51707" w:rsidRDefault="00BD7CE2">
      <w:pPr>
        <w:spacing w:after="0" w:line="240" w:lineRule="auto"/>
        <w:ind w:firstLine="709"/>
        <w:jc w:val="both"/>
        <w:rPr>
          <w:rFonts w:ascii="Times New Roman" w:hAnsi="Times New Roman"/>
        </w:rPr>
      </w:pPr>
      <w:r>
        <w:rPr>
          <w:rFonts w:ascii="Times New Roman" w:hAnsi="Times New Roman"/>
        </w:rPr>
        <w:t>4.2.7.2. При неоплате в установленный срок Исполнителем неустойки направить в суд исковое заявление с требованием об оплате неустойки, рассчитанной в соответствии с требованиями законодательства и условиями контракта.</w:t>
      </w:r>
    </w:p>
    <w:p w:rsidR="00B51707" w:rsidRDefault="00BD7CE2">
      <w:pPr>
        <w:spacing w:after="0" w:line="240" w:lineRule="auto"/>
        <w:ind w:firstLine="709"/>
        <w:jc w:val="both"/>
        <w:rPr>
          <w:rFonts w:ascii="Times New Roman" w:hAnsi="Times New Roman"/>
        </w:rPr>
      </w:pPr>
      <w:r>
        <w:rPr>
          <w:rFonts w:ascii="Times New Roman" w:hAnsi="Times New Roman"/>
        </w:rPr>
        <w:t>4.2.8. Провести экспертизу для проверки предоставленных Исполнителем результатов выполненных работ, предусмотренных контрактом, в части их соответствия условиям контракта.</w:t>
      </w:r>
    </w:p>
    <w:p w:rsidR="00B51707" w:rsidRDefault="00BD7CE2">
      <w:pPr>
        <w:spacing w:after="0" w:line="240" w:lineRule="auto"/>
        <w:ind w:firstLine="709"/>
        <w:jc w:val="both"/>
        <w:rPr>
          <w:rFonts w:ascii="Times New Roman" w:hAnsi="Times New Roman"/>
        </w:rPr>
      </w:pPr>
      <w:r>
        <w:rPr>
          <w:rFonts w:ascii="Times New Roman" w:hAnsi="Times New Roman"/>
        </w:rPr>
        <w:t xml:space="preserve">4.2.9. Осуществлять </w:t>
      </w:r>
      <w:proofErr w:type="gramStart"/>
      <w:r>
        <w:rPr>
          <w:rFonts w:ascii="Times New Roman" w:hAnsi="Times New Roman"/>
        </w:rPr>
        <w:t>контроль за</w:t>
      </w:r>
      <w:proofErr w:type="gramEnd"/>
      <w:r>
        <w:rPr>
          <w:rFonts w:ascii="Times New Roman" w:hAnsi="Times New Roman"/>
        </w:rPr>
        <w:t xml:space="preserve"> исполнением Исполнителем условий контракта в соответствии с законодательством Российской Федерации. </w:t>
      </w:r>
    </w:p>
    <w:p w:rsidR="00B51707" w:rsidRDefault="00BD7CE2">
      <w:pPr>
        <w:spacing w:after="0" w:line="240" w:lineRule="auto"/>
        <w:ind w:firstLine="709"/>
        <w:jc w:val="both"/>
        <w:rPr>
          <w:rFonts w:ascii="Times New Roman" w:hAnsi="Times New Roman"/>
        </w:rPr>
      </w:pPr>
      <w:r>
        <w:rPr>
          <w:rFonts w:ascii="Times New Roman" w:hAnsi="Times New Roman"/>
        </w:rPr>
        <w:t>4.3. Исполнитель вправе:</w:t>
      </w:r>
    </w:p>
    <w:p w:rsidR="00B51707" w:rsidRDefault="00BD7CE2">
      <w:pPr>
        <w:spacing w:after="0" w:line="240" w:lineRule="auto"/>
        <w:ind w:firstLine="709"/>
        <w:jc w:val="both"/>
        <w:rPr>
          <w:rFonts w:ascii="Times New Roman" w:hAnsi="Times New Roman"/>
        </w:rPr>
      </w:pPr>
      <w:r>
        <w:rPr>
          <w:rFonts w:ascii="Times New Roman" w:hAnsi="Times New Roman"/>
        </w:rPr>
        <w:t>4.3.1. Требовать подписания в соответствии с условиями контракта За</w:t>
      </w:r>
      <w:r w:rsidR="006E1935">
        <w:rPr>
          <w:rFonts w:ascii="Times New Roman" w:hAnsi="Times New Roman"/>
        </w:rPr>
        <w:t>казчиком документа о приемке.</w:t>
      </w:r>
    </w:p>
    <w:p w:rsidR="00B51707" w:rsidRDefault="00BD7CE2">
      <w:pPr>
        <w:spacing w:after="0" w:line="240" w:lineRule="auto"/>
        <w:ind w:firstLine="709"/>
        <w:jc w:val="both"/>
        <w:rPr>
          <w:rFonts w:ascii="Times New Roman" w:hAnsi="Times New Roman"/>
        </w:rPr>
      </w:pPr>
      <w:r>
        <w:rPr>
          <w:rFonts w:ascii="Times New Roman" w:hAnsi="Times New Roman"/>
        </w:rPr>
        <w:t>4.3.2. Требовать своевременной оплаты за выполненные работы в соответствии с условиями настоящего контракта.</w:t>
      </w:r>
    </w:p>
    <w:p w:rsidR="00B51707" w:rsidRDefault="00BD7CE2">
      <w:pPr>
        <w:spacing w:after="0" w:line="240" w:lineRule="auto"/>
        <w:ind w:firstLine="709"/>
        <w:jc w:val="both"/>
        <w:rPr>
          <w:rFonts w:ascii="Times New Roman" w:hAnsi="Times New Roman"/>
        </w:rPr>
      </w:pPr>
      <w:r>
        <w:rPr>
          <w:rFonts w:ascii="Times New Roman" w:hAnsi="Times New Roman"/>
        </w:rPr>
        <w:t>4.3.3. Направлять Заказчику запросы и получать от него разъяснения и уточнения по вопросам оказания выполнения работ в рамках настоящего контракта.</w:t>
      </w:r>
    </w:p>
    <w:p w:rsidR="00B51707" w:rsidRDefault="00BD7CE2">
      <w:pPr>
        <w:spacing w:after="0" w:line="240" w:lineRule="auto"/>
        <w:ind w:firstLine="709"/>
        <w:jc w:val="both"/>
        <w:rPr>
          <w:rFonts w:ascii="Times New Roman" w:hAnsi="Times New Roman"/>
        </w:rPr>
      </w:pPr>
      <w:r>
        <w:rPr>
          <w:rFonts w:ascii="Times New Roman" w:hAnsi="Times New Roman"/>
        </w:rPr>
        <w:t xml:space="preserve">4.3.4.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B51707" w:rsidRDefault="00BD7CE2">
      <w:pPr>
        <w:spacing w:after="0" w:line="240" w:lineRule="auto"/>
        <w:ind w:firstLine="709"/>
        <w:jc w:val="both"/>
        <w:rPr>
          <w:rFonts w:ascii="Times New Roman" w:hAnsi="Times New Roman"/>
        </w:rPr>
      </w:pPr>
      <w:r>
        <w:rPr>
          <w:rFonts w:ascii="Times New Roman" w:hAnsi="Times New Roman"/>
        </w:rPr>
        <w:t>4.4. Исполнитель обязан:</w:t>
      </w:r>
    </w:p>
    <w:p w:rsidR="00B51707" w:rsidRDefault="00BD7CE2">
      <w:pPr>
        <w:pStyle w:val="ConsPlusNormal"/>
        <w:widowControl/>
        <w:ind w:firstLine="709"/>
        <w:jc w:val="both"/>
        <w:rPr>
          <w:rFonts w:ascii="Times New Roman" w:hAnsi="Times New Roman"/>
        </w:rPr>
      </w:pPr>
      <w:r>
        <w:rPr>
          <w:rFonts w:ascii="Times New Roman" w:hAnsi="Times New Roman"/>
        </w:rPr>
        <w:t>4.4.1. Выполнить работы, предусмотренные настоящим контрактом, в соответствии с Технической частью и в сроки, установленные в Разделе 3 «Сроки, место и условия выполнения работ» контракта.</w:t>
      </w:r>
    </w:p>
    <w:p w:rsidR="00B51707" w:rsidRDefault="00BD7CE2">
      <w:pPr>
        <w:spacing w:after="0" w:line="240" w:lineRule="auto"/>
        <w:ind w:firstLine="709"/>
        <w:jc w:val="both"/>
        <w:rPr>
          <w:rFonts w:ascii="Times New Roman" w:hAnsi="Times New Roman"/>
        </w:rPr>
      </w:pPr>
      <w:r>
        <w:rPr>
          <w:rFonts w:ascii="Times New Roman" w:hAnsi="Times New Roman"/>
        </w:rPr>
        <w:t>4.4.2. Своевременно представить Заказчику достоверную информацию о ходе исполнения своих обязательств по контракту, в том числе о сложностях, возникших при исполнении контракта.</w:t>
      </w:r>
    </w:p>
    <w:p w:rsidR="00B51707" w:rsidRDefault="00BD7CE2">
      <w:pPr>
        <w:pStyle w:val="ConsPlusNormal"/>
        <w:widowControl/>
        <w:ind w:firstLine="709"/>
        <w:jc w:val="both"/>
        <w:rPr>
          <w:rFonts w:ascii="Times New Roman" w:hAnsi="Times New Roman"/>
        </w:rPr>
      </w:pPr>
      <w:r>
        <w:rPr>
          <w:rFonts w:ascii="Times New Roman" w:hAnsi="Times New Roman"/>
        </w:rPr>
        <w:t>4.4.3. По окончании выполнения работ передать результаты выполненных работ Заказчику в порядке и в сроки, определенные Разделом 5 «Порядок сдачи-приемки работ» настоящего контракта.</w:t>
      </w:r>
    </w:p>
    <w:p w:rsidR="00B51707" w:rsidRDefault="00BD7CE2">
      <w:pPr>
        <w:pStyle w:val="TextNormal"/>
        <w:widowControl/>
        <w:tabs>
          <w:tab w:val="left" w:pos="993"/>
        </w:tabs>
        <w:spacing w:after="0"/>
        <w:ind w:left="0" w:right="0" w:firstLine="709"/>
        <w:rPr>
          <w:rFonts w:ascii="Times New Roman" w:hAnsi="Times New Roman"/>
        </w:rPr>
      </w:pPr>
      <w:r>
        <w:rPr>
          <w:rFonts w:ascii="Times New Roman" w:hAnsi="Times New Roman"/>
        </w:rPr>
        <w:t>4.4.4. Представить Заказчику сведения об изменении своего фактического местонахождения в срок не позднее 5 дней со дня соответствующего изменения. В случае непредставления в установленный срок уведомления об изменении адреса фактическим местонахождением Исполнителя будет считаться адрес, указанный в настоящем контракте.</w:t>
      </w:r>
    </w:p>
    <w:p w:rsidR="00B51707" w:rsidRDefault="00BD7CE2">
      <w:pPr>
        <w:spacing w:after="0" w:line="240" w:lineRule="auto"/>
        <w:ind w:firstLine="708"/>
        <w:jc w:val="both"/>
        <w:rPr>
          <w:rFonts w:ascii="Times New Roman" w:hAnsi="Times New Roman"/>
        </w:rPr>
      </w:pPr>
      <w:r>
        <w:rPr>
          <w:rFonts w:ascii="Times New Roman" w:hAnsi="Times New Roman"/>
        </w:rPr>
        <w:t xml:space="preserve">4.4.5. Гарантировать качество выполненных работ. </w:t>
      </w:r>
    </w:p>
    <w:p w:rsidR="00B51707" w:rsidRDefault="00BD7CE2">
      <w:pPr>
        <w:spacing w:after="0" w:line="240" w:lineRule="auto"/>
        <w:ind w:firstLine="708"/>
        <w:jc w:val="both"/>
        <w:rPr>
          <w:rFonts w:ascii="Times New Roman" w:hAnsi="Times New Roman"/>
        </w:rPr>
      </w:pPr>
      <w:r>
        <w:rPr>
          <w:rFonts w:ascii="Times New Roman" w:hAnsi="Times New Roman"/>
        </w:rPr>
        <w:t xml:space="preserve">4.4.6. Обеспечить соответствие результатов выполненных работ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 </w:t>
      </w:r>
      <w:bookmarkStart w:id="1" w:name="OLE_LINK30"/>
      <w:bookmarkStart w:id="2" w:name="OLE_LINK31"/>
      <w:bookmarkStart w:id="3" w:name="OLE_LINK32"/>
      <w:bookmarkEnd w:id="1"/>
      <w:bookmarkEnd w:id="2"/>
      <w:bookmarkEnd w:id="3"/>
    </w:p>
    <w:p w:rsidR="00B51707" w:rsidRDefault="00BD7CE2">
      <w:pPr>
        <w:spacing w:after="0" w:line="240" w:lineRule="auto"/>
        <w:ind w:firstLine="708"/>
        <w:jc w:val="both"/>
        <w:rPr>
          <w:rFonts w:ascii="Times New Roman" w:hAnsi="Times New Roman"/>
        </w:rPr>
      </w:pPr>
      <w:r>
        <w:rPr>
          <w:rFonts w:ascii="Times New Roman" w:hAnsi="Times New Roman"/>
        </w:rPr>
        <w:t>4.4.7.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w:t>
      </w:r>
    </w:p>
    <w:p w:rsidR="00B51707" w:rsidRDefault="00B51707">
      <w:pPr>
        <w:spacing w:after="0" w:line="240" w:lineRule="auto"/>
        <w:ind w:firstLine="708"/>
        <w:jc w:val="both"/>
        <w:rPr>
          <w:rFonts w:ascii="Times New Roman" w:hAnsi="Times New Roman"/>
        </w:rPr>
      </w:pPr>
    </w:p>
    <w:p w:rsidR="00B51707" w:rsidRPr="006E1935" w:rsidRDefault="00BD7CE2">
      <w:pPr>
        <w:pStyle w:val="a3"/>
        <w:numPr>
          <w:ilvl w:val="0"/>
          <w:numId w:val="1"/>
        </w:numPr>
        <w:spacing w:after="0" w:line="240" w:lineRule="auto"/>
        <w:ind w:left="0"/>
        <w:jc w:val="center"/>
        <w:rPr>
          <w:rFonts w:ascii="Times New Roman" w:hAnsi="Times New Roman"/>
          <w:szCs w:val="22"/>
        </w:rPr>
      </w:pPr>
      <w:r w:rsidRPr="006E1935">
        <w:rPr>
          <w:rFonts w:ascii="Times New Roman" w:hAnsi="Times New Roman"/>
          <w:szCs w:val="22"/>
        </w:rPr>
        <w:t>Порядок сдачи-приемки работ</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t xml:space="preserve">5.1. Исполнитель в соответствии с условиями контракта обязан предоставить заказчику результаты оказания услуги, предусмотренные контрактом и направить в адрес Заказчика документ о приемке. Документ о приемке оформляется сторонами по направленной Исполнителем форме.  </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t xml:space="preserve">5.2. Исполнитель формирует документ о приемке самостоятельно. </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lastRenderedPageBreak/>
        <w:t xml:space="preserve">5.3. К документу о приемке прилагаются документы, предусмотренные нормативной и технической документацией к оказанной услуге, и условиями контракта, и которые считаются его неотъемлемой частью. </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t>5.4. Заказчик обязан обеспечить приемку оказанной услуги в соответствии с законодательством в сфере закупок. По решению заказчика для приемки оказанной услуги, результатов отдельного этапа исполнения контракта может создаваться приемочная комиссия, которая состоит не менее чем из пяти человек.</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t xml:space="preserve">5.5. Приемка оказанной услуги осуществляется в порядке и в сроки, которые установлены контрактом, и оформляется документом о приемке, который подписывается заказчиком (в случае создания приемочной комиссии подписывается всеми членами приемочной комиссии и утверждается заказчиком), либо Исполнителю в те же сроки заказчиком направляется в письменной форме мотивированный отказ от подписания такого документа. </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t>В случае привлечения заказчиком для проведения указанной экспертизы экспертов, экспертных организаций при принятии решения о приемке или об отказе в приемке результатов отдельного этапа исполнения контракта либо   оказанной услуги заказчик (приемочная комиссия)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t>5.6. Заказчик вправе не отказывать в приемке   оказанной услуги в случае выявления несоответствия услуги условиям контракта, если выявленное несоответствие не препятствует приемке услуги и устранено исполнителем.</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t xml:space="preserve">5.7. Приемка результатов оказанной услуги осуществляется в срок не позднее 20 (двадцать) рабочих дней (включая срок на проведение экспертизы и подписание документа о приемке), следующих за днем поступления документа о приемке Заказчику. </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t>5.8. По результатам приемки оказанной услуги Заказчик (за исключением случая создания приемочной комиссии) осуществляет одно из следующих действий:</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t>а) подписывает документ о приемке;</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t>б) формирует мотивированный отказ от подписания документа о приемке с указанием причин такого отказа;</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t>5.9. В случае создания   приемочной комиссии по результатам оказанной услуги:</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t xml:space="preserve">а) члены приемочной комиссии подписывают поступивший документ о приемке или формируют мотивированный отказ от подписания документа о приемке с указанием причин такого отказа. </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t>5.10. Срок   на устранение выявленных по результатам приемки несоответствий или недостатков   составляет 10 (десять) рабочих дней, следующих за днем поступления мотивированного отказа от приемки, а именно, за днем   размещения   мотивированного отказа в единой информационной системе в соответствии с часовой зоной, в которой расположен Исполнитель.</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t xml:space="preserve">В случае устранения выявленных несоответствий или недостатков оказанной услуги, приемка производится в    сроки и в порядке, </w:t>
      </w:r>
      <w:proofErr w:type="gramStart"/>
      <w:r w:rsidRPr="006E1935">
        <w:rPr>
          <w:rFonts w:ascii="Times New Roman" w:hAnsi="Times New Roman"/>
          <w:szCs w:val="22"/>
        </w:rPr>
        <w:t>предусмотренными</w:t>
      </w:r>
      <w:proofErr w:type="gramEnd"/>
      <w:r w:rsidRPr="006E1935">
        <w:rPr>
          <w:rFonts w:ascii="Times New Roman" w:hAnsi="Times New Roman"/>
          <w:szCs w:val="22"/>
        </w:rPr>
        <w:t xml:space="preserve"> контрактом для приемки услуги.    </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t xml:space="preserve">5.11. Датой приемки оказанной услуги считается дата подписание Заказчиком акта. </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t>5.12. Для проверки предоставленных Исполнителем    результатов, предусмотренных контрактом, в части их соответствия условиям контракта заказчик обязан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настоящим Федеральным законом.</w:t>
      </w:r>
    </w:p>
    <w:p w:rsidR="006E1935" w:rsidRPr="006E1935" w:rsidRDefault="006E1935" w:rsidP="006E1935">
      <w:pPr>
        <w:pStyle w:val="ConsPlusNormal"/>
        <w:jc w:val="both"/>
        <w:rPr>
          <w:rFonts w:ascii="Times New Roman" w:hAnsi="Times New Roman"/>
          <w:szCs w:val="22"/>
        </w:rPr>
      </w:pPr>
      <w:r w:rsidRPr="006E1935">
        <w:rPr>
          <w:rFonts w:ascii="Times New Roman" w:hAnsi="Times New Roman"/>
          <w:szCs w:val="22"/>
        </w:rPr>
        <w:t xml:space="preserve">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w:t>
      </w:r>
    </w:p>
    <w:p w:rsidR="00B51707" w:rsidRDefault="00B51707">
      <w:pPr>
        <w:pStyle w:val="a3"/>
        <w:spacing w:after="0" w:line="240" w:lineRule="auto"/>
        <w:ind w:left="709"/>
        <w:jc w:val="both"/>
        <w:rPr>
          <w:rFonts w:ascii="Times New Roman" w:hAnsi="Times New Roman"/>
        </w:rPr>
      </w:pPr>
    </w:p>
    <w:p w:rsidR="00B51707" w:rsidRDefault="00BD7CE2">
      <w:pPr>
        <w:pStyle w:val="a3"/>
        <w:numPr>
          <w:ilvl w:val="0"/>
          <w:numId w:val="1"/>
        </w:numPr>
        <w:spacing w:after="0" w:line="240" w:lineRule="auto"/>
        <w:ind w:left="0"/>
        <w:jc w:val="center"/>
        <w:rPr>
          <w:rFonts w:ascii="Times New Roman" w:hAnsi="Times New Roman"/>
        </w:rPr>
      </w:pPr>
      <w:r>
        <w:rPr>
          <w:rFonts w:ascii="Times New Roman" w:hAnsi="Times New Roman"/>
        </w:rPr>
        <w:t>Гарантийные обязательства</w:t>
      </w:r>
    </w:p>
    <w:p w:rsidR="00B51707" w:rsidRDefault="00BD7CE2">
      <w:pPr>
        <w:pStyle w:val="a3"/>
        <w:numPr>
          <w:ilvl w:val="1"/>
          <w:numId w:val="1"/>
        </w:numPr>
        <w:spacing w:after="0" w:line="240" w:lineRule="auto"/>
        <w:ind w:left="0" w:firstLine="709"/>
        <w:rPr>
          <w:rFonts w:ascii="Times New Roman" w:hAnsi="Times New Roman"/>
        </w:rPr>
      </w:pPr>
      <w:r>
        <w:rPr>
          <w:rFonts w:ascii="Times New Roman" w:hAnsi="Times New Roman"/>
        </w:rPr>
        <w:t>Исполнитель гарантирует соответствие качества выполненных работ условиям контракта.</w:t>
      </w:r>
    </w:p>
    <w:p w:rsidR="00B51707" w:rsidRDefault="00B51707">
      <w:pPr>
        <w:pStyle w:val="a3"/>
        <w:spacing w:after="0" w:line="240" w:lineRule="auto"/>
        <w:ind w:left="709"/>
        <w:rPr>
          <w:rFonts w:ascii="Times New Roman" w:hAnsi="Times New Roman"/>
        </w:rPr>
      </w:pPr>
    </w:p>
    <w:p w:rsidR="00B51707" w:rsidRDefault="00BD7CE2">
      <w:pPr>
        <w:pStyle w:val="a3"/>
        <w:numPr>
          <w:ilvl w:val="0"/>
          <w:numId w:val="1"/>
        </w:numPr>
        <w:spacing w:after="0" w:line="240" w:lineRule="auto"/>
        <w:ind w:left="0"/>
        <w:jc w:val="center"/>
        <w:rPr>
          <w:rFonts w:ascii="Times New Roman" w:hAnsi="Times New Roman"/>
        </w:rPr>
      </w:pPr>
      <w:r>
        <w:rPr>
          <w:rFonts w:ascii="Times New Roman" w:hAnsi="Times New Roman"/>
        </w:rPr>
        <w:lastRenderedPageBreak/>
        <w:t>Обеспечение исполнения контракта</w:t>
      </w:r>
    </w:p>
    <w:p w:rsidR="00B51707" w:rsidRDefault="00BD7CE2" w:rsidP="00F915B2">
      <w:pPr>
        <w:pStyle w:val="a3"/>
        <w:numPr>
          <w:ilvl w:val="1"/>
          <w:numId w:val="1"/>
        </w:numPr>
        <w:spacing w:after="0" w:line="240" w:lineRule="auto"/>
        <w:ind w:left="0" w:firstLine="851"/>
        <w:jc w:val="both"/>
        <w:rPr>
          <w:rFonts w:ascii="Times New Roman" w:hAnsi="Times New Roman"/>
        </w:rPr>
      </w:pPr>
      <w:r>
        <w:rPr>
          <w:rFonts w:ascii="Times New Roman" w:hAnsi="Times New Roman"/>
        </w:rPr>
        <w:t xml:space="preserve">Обеспечение исполнения Контракта </w:t>
      </w:r>
      <w:r w:rsidR="00F915B2">
        <w:rPr>
          <w:rFonts w:ascii="Times New Roman" w:hAnsi="Times New Roman"/>
        </w:rPr>
        <w:t xml:space="preserve">не </w:t>
      </w:r>
      <w:r>
        <w:rPr>
          <w:rFonts w:ascii="Times New Roman" w:hAnsi="Times New Roman"/>
        </w:rPr>
        <w:t xml:space="preserve">устанавливается </w:t>
      </w:r>
    </w:p>
    <w:p w:rsidR="00B51707" w:rsidRDefault="00BD7CE2">
      <w:pPr>
        <w:pStyle w:val="a3"/>
        <w:numPr>
          <w:ilvl w:val="0"/>
          <w:numId w:val="1"/>
        </w:numPr>
        <w:spacing w:after="0" w:line="240" w:lineRule="auto"/>
        <w:ind w:left="0"/>
        <w:jc w:val="center"/>
        <w:rPr>
          <w:rFonts w:ascii="Times New Roman" w:hAnsi="Times New Roman"/>
        </w:rPr>
      </w:pPr>
      <w:r>
        <w:rPr>
          <w:rFonts w:ascii="Times New Roman" w:hAnsi="Times New Roman"/>
        </w:rPr>
        <w:t>Ответственность сторон</w:t>
      </w:r>
    </w:p>
    <w:p w:rsidR="00B51707" w:rsidRDefault="00BD7CE2">
      <w:pPr>
        <w:pStyle w:val="a3"/>
        <w:widowControl w:val="0"/>
        <w:numPr>
          <w:ilvl w:val="1"/>
          <w:numId w:val="1"/>
        </w:numPr>
        <w:spacing w:after="0" w:line="240" w:lineRule="auto"/>
        <w:ind w:left="0" w:firstLine="851"/>
        <w:jc w:val="both"/>
        <w:rPr>
          <w:rFonts w:ascii="Times New Roman" w:hAnsi="Times New Roman"/>
        </w:rPr>
      </w:pPr>
      <w:r>
        <w:rPr>
          <w:rFonts w:ascii="Times New Roman" w:hAnsi="Times New Roman"/>
        </w:rPr>
        <w:t>За неисполнение или ненадлежащее исполнение условий контракта Стороны несут ответственность в соответствии с законодательством Российской Федерации.</w:t>
      </w:r>
    </w:p>
    <w:p w:rsidR="00B51707" w:rsidRDefault="00BD7CE2">
      <w:pPr>
        <w:pStyle w:val="a3"/>
        <w:widowControl w:val="0"/>
        <w:numPr>
          <w:ilvl w:val="1"/>
          <w:numId w:val="1"/>
        </w:numPr>
        <w:spacing w:after="0" w:line="240" w:lineRule="auto"/>
        <w:ind w:left="0" w:firstLine="851"/>
        <w:jc w:val="both"/>
        <w:rPr>
          <w:rFonts w:ascii="Times New Roman" w:hAnsi="Times New Roman"/>
        </w:rPr>
      </w:pPr>
      <w:r>
        <w:rPr>
          <w:rFonts w:ascii="Times New Roman" w:hAnsi="Times New Roman"/>
        </w:rPr>
        <w:t xml:space="preserve">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B51707" w:rsidRDefault="00BD7CE2">
      <w:pPr>
        <w:pStyle w:val="a3"/>
        <w:widowControl w:val="0"/>
        <w:numPr>
          <w:ilvl w:val="1"/>
          <w:numId w:val="1"/>
        </w:numPr>
        <w:spacing w:after="0" w:line="240" w:lineRule="auto"/>
        <w:ind w:left="0" w:firstLine="851"/>
        <w:jc w:val="both"/>
        <w:rPr>
          <w:rFonts w:ascii="Times New Roman" w:hAnsi="Times New Roman"/>
        </w:rPr>
      </w:pPr>
      <w:r>
        <w:rPr>
          <w:rFonts w:ascii="Times New Roman" w:hAnsi="Times New Roman"/>
        </w:rPr>
        <w:t xml:space="preserve"> 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При этом размер пени устанавливается в размере одной трехсотой действующей на день уплаты пеней ключевой ставки Центрального банка Российской Федерации от неуплаченной в срок суммы.</w:t>
      </w:r>
    </w:p>
    <w:p w:rsidR="00B51707" w:rsidRDefault="00BD7CE2">
      <w:pPr>
        <w:pStyle w:val="a3"/>
        <w:widowControl w:val="0"/>
        <w:numPr>
          <w:ilvl w:val="1"/>
          <w:numId w:val="1"/>
        </w:numPr>
        <w:spacing w:after="0" w:line="240" w:lineRule="auto"/>
        <w:ind w:left="0" w:firstLine="851"/>
        <w:jc w:val="both"/>
        <w:rPr>
          <w:rFonts w:ascii="Times New Roman" w:hAnsi="Times New Roman"/>
        </w:rPr>
      </w:pPr>
      <w:r>
        <w:rPr>
          <w:rFonts w:ascii="Times New Roman" w:hAnsi="Times New Roman"/>
        </w:rPr>
        <w:t>За каждый факт неисполнения заказчиком обязательств, предусмотренных Контрактом, за исключением просрочки исполнения заказчиком обязательств, предусмотренных контрактом, Подрядчик вправе взыскать с заказчика штраф, размер штрафа устанавливается в размере 1000 рублей 00 копеек, установленной в зависимости от цены контракта, указанной в пункте 2.1. Контракта:</w:t>
      </w:r>
    </w:p>
    <w:p w:rsidR="00B51707" w:rsidRDefault="00BD7CE2">
      <w:pPr>
        <w:widowControl w:val="0"/>
        <w:spacing w:after="0" w:line="240" w:lineRule="auto"/>
        <w:ind w:firstLine="851"/>
        <w:jc w:val="both"/>
        <w:rPr>
          <w:rFonts w:ascii="Times New Roman" w:hAnsi="Times New Roman"/>
        </w:rPr>
      </w:pPr>
      <w:r>
        <w:rPr>
          <w:rFonts w:ascii="Times New Roman" w:hAnsi="Times New Roman"/>
        </w:rPr>
        <w:t>а) 1000 рублей, если цена контракта не превышает 3 млн. рублей (включительно);</w:t>
      </w:r>
    </w:p>
    <w:p w:rsidR="00B51707" w:rsidRDefault="00BD7CE2">
      <w:pPr>
        <w:widowControl w:val="0"/>
        <w:spacing w:after="0" w:line="240" w:lineRule="auto"/>
        <w:ind w:firstLine="851"/>
        <w:jc w:val="both"/>
        <w:rPr>
          <w:rFonts w:ascii="Times New Roman" w:hAnsi="Times New Roman"/>
        </w:rPr>
      </w:pPr>
      <w:r>
        <w:rPr>
          <w:rFonts w:ascii="Times New Roman" w:hAnsi="Times New Roman"/>
        </w:rPr>
        <w:t>б) 5000 рублей, если цена контракта составляет от 3 млн. рублей до 50 млн. рублей (включительно).</w:t>
      </w:r>
    </w:p>
    <w:p w:rsidR="00B51707" w:rsidRDefault="00BD7CE2">
      <w:pPr>
        <w:widowControl w:val="0"/>
        <w:spacing w:after="0" w:line="240" w:lineRule="auto"/>
        <w:ind w:firstLine="851"/>
        <w:jc w:val="both"/>
        <w:rPr>
          <w:rFonts w:ascii="Times New Roman" w:hAnsi="Times New Roman"/>
        </w:rPr>
      </w:pPr>
      <w:proofErr w:type="gramStart"/>
      <w:r>
        <w:rPr>
          <w:rFonts w:ascii="Times New Roman" w:hAnsi="Times New Roman"/>
        </w:rPr>
        <w:t xml:space="preserve">Размер штрафа включается в контракт в виде суммы, определяемой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№1042 (далее – постановление Правительства РФ от 30.08.2017№ 1042). </w:t>
      </w:r>
      <w:proofErr w:type="gramEnd"/>
    </w:p>
    <w:p w:rsidR="00B51707" w:rsidRDefault="00BD7CE2">
      <w:pPr>
        <w:pStyle w:val="a3"/>
        <w:widowControl w:val="0"/>
        <w:numPr>
          <w:ilvl w:val="1"/>
          <w:numId w:val="1"/>
        </w:numPr>
        <w:spacing w:after="0" w:line="240" w:lineRule="auto"/>
        <w:ind w:left="0" w:firstLine="851"/>
        <w:jc w:val="both"/>
        <w:rPr>
          <w:rFonts w:ascii="Times New Roman" w:hAnsi="Times New Roman"/>
        </w:rPr>
      </w:pPr>
      <w:r>
        <w:rPr>
          <w:rFonts w:ascii="Times New Roman" w:hAnsi="Times New Roman"/>
        </w:rPr>
        <w:t xml:space="preserve">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неустойки (пени). </w:t>
      </w:r>
    </w:p>
    <w:p w:rsidR="00B51707" w:rsidRDefault="00BD7CE2">
      <w:pPr>
        <w:pStyle w:val="a3"/>
        <w:widowControl w:val="0"/>
        <w:numPr>
          <w:ilvl w:val="1"/>
          <w:numId w:val="1"/>
        </w:numPr>
        <w:spacing w:after="0" w:line="240" w:lineRule="auto"/>
        <w:ind w:left="0" w:firstLine="851"/>
        <w:jc w:val="both"/>
        <w:rPr>
          <w:rFonts w:ascii="Times New Roman" w:hAnsi="Times New Roman"/>
        </w:rPr>
      </w:pPr>
      <w:r>
        <w:rPr>
          <w:rFonts w:ascii="Times New Roman" w:hAnsi="Times New Roman"/>
        </w:rPr>
        <w:t xml:space="preserve"> </w:t>
      </w:r>
      <w:proofErr w:type="gramStart"/>
      <w:r>
        <w:rPr>
          <w:rFonts w:ascii="Times New Roman" w:hAnsi="Times New Roman"/>
        </w:rPr>
        <w:t>Пеня начисляется за каждый день просрочки исполнения Подрядчиком обязательств, предусмотренного контрактом, в размере одной трехсотой действующей на день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если законодательством Российской Федерации установлен иной порядок начисления пени.</w:t>
      </w:r>
      <w:proofErr w:type="gramEnd"/>
    </w:p>
    <w:p w:rsidR="00B51707" w:rsidRDefault="00BD7CE2">
      <w:pPr>
        <w:pStyle w:val="a3"/>
        <w:widowControl w:val="0"/>
        <w:numPr>
          <w:ilvl w:val="1"/>
          <w:numId w:val="1"/>
        </w:numPr>
        <w:spacing w:after="0" w:line="240" w:lineRule="auto"/>
        <w:ind w:left="0" w:firstLine="851"/>
        <w:jc w:val="both"/>
        <w:rPr>
          <w:rFonts w:ascii="Times New Roman" w:hAnsi="Times New Roman"/>
        </w:rPr>
      </w:pPr>
      <w:r>
        <w:rPr>
          <w:rFonts w:ascii="Times New Roman" w:hAnsi="Times New Roman"/>
        </w:rPr>
        <w:t xml:space="preserve"> </w:t>
      </w:r>
      <w:proofErr w:type="gramStart"/>
      <w:r>
        <w:rPr>
          <w:rFonts w:ascii="Times New Roman" w:hAnsi="Times New Roman"/>
        </w:rPr>
        <w:t>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неисполнения или ненадлежащего исполнения гарантийного обязательства,  или не оказанию предусмотренного Контрактом количества услуг к моменту прекращения действия Контракта), предусмотренных Контрактом, Подрядчик выплачивает заказчику штраф, размер штрафа устанавливается в размере 1 процента цены контракта, но не более 5 тыс. рублей и не</w:t>
      </w:r>
      <w:proofErr w:type="gramEnd"/>
      <w:r>
        <w:rPr>
          <w:rFonts w:ascii="Times New Roman" w:hAnsi="Times New Roman"/>
        </w:rPr>
        <w:t xml:space="preserve"> менее 1 тыс. рублей, и составляет ___ рублей 00 копеек. </w:t>
      </w:r>
    </w:p>
    <w:p w:rsidR="00B51707" w:rsidRDefault="00BD7CE2">
      <w:pPr>
        <w:pStyle w:val="a3"/>
        <w:widowControl w:val="0"/>
        <w:numPr>
          <w:ilvl w:val="1"/>
          <w:numId w:val="1"/>
        </w:numPr>
        <w:spacing w:after="0" w:line="240" w:lineRule="auto"/>
        <w:ind w:left="0" w:firstLine="851"/>
        <w:jc w:val="both"/>
        <w:rPr>
          <w:rFonts w:ascii="Times New Roman" w:hAnsi="Times New Roman"/>
        </w:rPr>
      </w:pPr>
      <w:r>
        <w:rPr>
          <w:rFonts w:ascii="Times New Roman" w:hAnsi="Times New Roman"/>
        </w:rPr>
        <w:t xml:space="preserve"> </w:t>
      </w:r>
      <w:proofErr w:type="gramStart"/>
      <w:r>
        <w:rPr>
          <w:rFonts w:ascii="Times New Roman" w:hAnsi="Times New Roman"/>
        </w:rPr>
        <w:t>За каждый факт неисполнения или ненадлежащего исполнения поставщиком (подрядчиком,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roofErr w:type="gramEnd"/>
    </w:p>
    <w:p w:rsidR="00B51707" w:rsidRDefault="00BD7CE2">
      <w:pPr>
        <w:pStyle w:val="a3"/>
        <w:widowControl w:val="0"/>
        <w:spacing w:after="0" w:line="240" w:lineRule="auto"/>
        <w:ind w:left="0" w:firstLine="851"/>
        <w:jc w:val="both"/>
        <w:rPr>
          <w:rFonts w:ascii="Times New Roman" w:hAnsi="Times New Roman"/>
        </w:rPr>
      </w:pPr>
      <w:r>
        <w:rPr>
          <w:rFonts w:ascii="Times New Roman" w:hAnsi="Times New Roman"/>
        </w:rPr>
        <w:t>а) в случае, если цена контракта не превышает начальную (максимальную) цену контракта:</w:t>
      </w:r>
    </w:p>
    <w:p w:rsidR="00B51707" w:rsidRDefault="00BD7CE2">
      <w:pPr>
        <w:pStyle w:val="a3"/>
        <w:widowControl w:val="0"/>
        <w:spacing w:after="0" w:line="240" w:lineRule="auto"/>
        <w:ind w:left="0" w:firstLine="851"/>
        <w:jc w:val="both"/>
        <w:rPr>
          <w:rFonts w:ascii="Times New Roman" w:hAnsi="Times New Roman"/>
        </w:rPr>
      </w:pPr>
      <w:r>
        <w:rPr>
          <w:rFonts w:ascii="Times New Roman" w:hAnsi="Times New Roman"/>
        </w:rPr>
        <w:t xml:space="preserve">10 процентов начальной (максимальной) цены контракта, если цена контракта не превышает 3 </w:t>
      </w:r>
      <w:r>
        <w:rPr>
          <w:rFonts w:ascii="Times New Roman" w:hAnsi="Times New Roman"/>
        </w:rPr>
        <w:lastRenderedPageBreak/>
        <w:t>млн. рублей;</w:t>
      </w:r>
    </w:p>
    <w:p w:rsidR="00B51707" w:rsidRDefault="00BD7CE2">
      <w:pPr>
        <w:pStyle w:val="a3"/>
        <w:widowControl w:val="0"/>
        <w:spacing w:after="0" w:line="240" w:lineRule="auto"/>
        <w:ind w:left="0" w:firstLine="851"/>
        <w:jc w:val="both"/>
        <w:rPr>
          <w:rFonts w:ascii="Times New Roman" w:hAnsi="Times New Roman"/>
        </w:rPr>
      </w:pPr>
      <w:r>
        <w:rPr>
          <w:rFonts w:ascii="Times New Roman" w:hAnsi="Times New Roman"/>
        </w:rPr>
        <w:t>5 процентов начальной (максимальной) цены контракта, если цена контракта составляет от 3 млн. рублей до 50 млн. рублей (включительно);</w:t>
      </w:r>
    </w:p>
    <w:p w:rsidR="00B51707" w:rsidRDefault="00BD7CE2">
      <w:pPr>
        <w:pStyle w:val="a3"/>
        <w:widowControl w:val="0"/>
        <w:spacing w:after="0" w:line="240" w:lineRule="auto"/>
        <w:ind w:left="0" w:firstLine="851"/>
        <w:jc w:val="both"/>
        <w:rPr>
          <w:rFonts w:ascii="Times New Roman" w:hAnsi="Times New Roman"/>
        </w:rPr>
      </w:pPr>
      <w:r>
        <w:rPr>
          <w:rFonts w:ascii="Times New Roman" w:hAnsi="Times New Roman"/>
        </w:rPr>
        <w:t>1 процент начальной (максимальной) цены контракта, если цена контракта составляет от 50 млн. рублей до 100 млн. рублей (включительно);</w:t>
      </w:r>
    </w:p>
    <w:p w:rsidR="00B51707" w:rsidRDefault="00BD7CE2">
      <w:pPr>
        <w:pStyle w:val="a3"/>
        <w:widowControl w:val="0"/>
        <w:spacing w:after="0" w:line="240" w:lineRule="auto"/>
        <w:ind w:left="0" w:firstLine="851"/>
        <w:jc w:val="both"/>
        <w:rPr>
          <w:rFonts w:ascii="Times New Roman" w:hAnsi="Times New Roman"/>
        </w:rPr>
      </w:pPr>
      <w:r>
        <w:rPr>
          <w:rFonts w:ascii="Times New Roman" w:hAnsi="Times New Roman"/>
        </w:rPr>
        <w:t>б) в случае, если цена контракта превышает начальную (максимальную) цену контракта:</w:t>
      </w:r>
    </w:p>
    <w:p w:rsidR="00B51707" w:rsidRDefault="00BD7CE2">
      <w:pPr>
        <w:pStyle w:val="a3"/>
        <w:widowControl w:val="0"/>
        <w:spacing w:after="0" w:line="240" w:lineRule="auto"/>
        <w:ind w:left="0" w:firstLine="851"/>
        <w:jc w:val="both"/>
        <w:rPr>
          <w:rFonts w:ascii="Times New Roman" w:hAnsi="Times New Roman"/>
        </w:rPr>
      </w:pPr>
      <w:r>
        <w:rPr>
          <w:rFonts w:ascii="Times New Roman" w:hAnsi="Times New Roman"/>
        </w:rPr>
        <w:t>10 процентов цены контракта, если цена контракта не превышает 3 млн. рублей;</w:t>
      </w:r>
    </w:p>
    <w:p w:rsidR="00B51707" w:rsidRDefault="00BD7CE2">
      <w:pPr>
        <w:pStyle w:val="a3"/>
        <w:widowControl w:val="0"/>
        <w:spacing w:after="0" w:line="240" w:lineRule="auto"/>
        <w:ind w:left="0" w:firstLine="851"/>
        <w:jc w:val="both"/>
        <w:rPr>
          <w:rFonts w:ascii="Times New Roman" w:hAnsi="Times New Roman"/>
        </w:rPr>
      </w:pPr>
      <w:r>
        <w:rPr>
          <w:rFonts w:ascii="Times New Roman" w:hAnsi="Times New Roman"/>
        </w:rPr>
        <w:t>5 процентов цены контракта, если цена контракта составляет от 3 млн. рублей до 50 млн. рублей (включительно);</w:t>
      </w:r>
    </w:p>
    <w:p w:rsidR="00B51707" w:rsidRDefault="00BD7CE2">
      <w:pPr>
        <w:pStyle w:val="a3"/>
        <w:widowControl w:val="0"/>
        <w:spacing w:after="0" w:line="240" w:lineRule="auto"/>
        <w:ind w:left="0" w:firstLine="851"/>
        <w:jc w:val="both"/>
        <w:rPr>
          <w:rFonts w:ascii="Times New Roman" w:hAnsi="Times New Roman"/>
        </w:rPr>
      </w:pPr>
      <w:r>
        <w:rPr>
          <w:rFonts w:ascii="Times New Roman" w:hAnsi="Times New Roman"/>
        </w:rPr>
        <w:t>1 процент цены контракта, если цена контракта составляет от 50 млн. рублей до 100 млн. рублей (включительно).</w:t>
      </w:r>
    </w:p>
    <w:p w:rsidR="00B51707" w:rsidRDefault="00BD7CE2">
      <w:pPr>
        <w:pStyle w:val="a3"/>
        <w:widowControl w:val="0"/>
        <w:numPr>
          <w:ilvl w:val="1"/>
          <w:numId w:val="1"/>
        </w:numPr>
        <w:spacing w:after="0" w:line="240" w:lineRule="auto"/>
        <w:ind w:left="0" w:firstLine="851"/>
        <w:jc w:val="both"/>
        <w:rPr>
          <w:rFonts w:ascii="Times New Roman" w:hAnsi="Times New Roman"/>
        </w:rPr>
      </w:pPr>
      <w:r>
        <w:rPr>
          <w:rFonts w:ascii="Times New Roman" w:hAnsi="Times New Roman"/>
        </w:rPr>
        <w:t xml:space="preserve"> За каждый факт неисполнения или ненадлежащего исполнения Исполнителем (подрядчиком, исполнителем) обязательства, предусмотренного контрактом, которое не имеет стоимостного выражения, размер штрафа устанавливается в размере 1000 рублей 00 копеек, установленной в зависимости от цены контракта, указанной в пункте 2.1. контракта:</w:t>
      </w:r>
    </w:p>
    <w:p w:rsidR="00B51707" w:rsidRDefault="00BD7CE2">
      <w:pPr>
        <w:pStyle w:val="a3"/>
        <w:widowControl w:val="0"/>
        <w:spacing w:after="0" w:line="240" w:lineRule="auto"/>
        <w:ind w:left="0" w:firstLine="851"/>
        <w:jc w:val="both"/>
        <w:rPr>
          <w:rFonts w:ascii="Times New Roman" w:hAnsi="Times New Roman"/>
        </w:rPr>
      </w:pPr>
      <w:r>
        <w:rPr>
          <w:rFonts w:ascii="Times New Roman" w:hAnsi="Times New Roman"/>
        </w:rPr>
        <w:t>а) 1000 рублей, если цена контракта не превышает 3 млн. рублей;</w:t>
      </w:r>
    </w:p>
    <w:p w:rsidR="00B51707" w:rsidRDefault="00BD7CE2">
      <w:pPr>
        <w:pStyle w:val="a3"/>
        <w:widowControl w:val="0"/>
        <w:spacing w:after="0" w:line="240" w:lineRule="auto"/>
        <w:ind w:left="0" w:firstLine="851"/>
        <w:jc w:val="both"/>
        <w:rPr>
          <w:rFonts w:ascii="Times New Roman" w:hAnsi="Times New Roman"/>
        </w:rPr>
      </w:pPr>
      <w:r>
        <w:rPr>
          <w:rFonts w:ascii="Times New Roman" w:hAnsi="Times New Roman"/>
        </w:rPr>
        <w:t>б) 5000 рублей, если цена контракта составляет от 3 млн. рублей до 50 млн. рублей (включительно).</w:t>
      </w:r>
    </w:p>
    <w:p w:rsidR="00B51707" w:rsidRDefault="00BD7CE2">
      <w:pPr>
        <w:pStyle w:val="a3"/>
        <w:widowControl w:val="0"/>
        <w:numPr>
          <w:ilvl w:val="1"/>
          <w:numId w:val="1"/>
        </w:numPr>
        <w:spacing w:after="0" w:line="240" w:lineRule="auto"/>
        <w:ind w:left="0" w:firstLine="851"/>
        <w:jc w:val="both"/>
        <w:rPr>
          <w:rFonts w:ascii="Times New Roman" w:hAnsi="Times New Roman"/>
        </w:rPr>
      </w:pPr>
      <w:r>
        <w:rPr>
          <w:rFonts w:ascii="Times New Roman" w:hAnsi="Times New Roman"/>
        </w:rPr>
        <w:t xml:space="preserve"> Заказчик </w:t>
      </w:r>
      <w:proofErr w:type="gramStart"/>
      <w:r>
        <w:rPr>
          <w:rFonts w:ascii="Times New Roman" w:hAnsi="Times New Roman"/>
        </w:rPr>
        <w:t>в праве</w:t>
      </w:r>
      <w:proofErr w:type="gramEnd"/>
      <w:r>
        <w:rPr>
          <w:rFonts w:ascii="Times New Roman" w:hAnsi="Times New Roman"/>
        </w:rPr>
        <w:t xml:space="preserve"> производить оплату по контракту за вычетом соответствующего размера неустойки (штрафа, пени) или возврата обеспечения исполнения контракта, уменьшенного на размер начисленных штрафов.</w:t>
      </w:r>
    </w:p>
    <w:p w:rsidR="00B51707" w:rsidRDefault="00BD7CE2">
      <w:pPr>
        <w:pStyle w:val="a3"/>
        <w:widowControl w:val="0"/>
        <w:numPr>
          <w:ilvl w:val="1"/>
          <w:numId w:val="1"/>
        </w:numPr>
        <w:spacing w:after="0" w:line="240" w:lineRule="auto"/>
        <w:ind w:left="0" w:firstLine="851"/>
        <w:jc w:val="both"/>
        <w:rPr>
          <w:rFonts w:ascii="Times New Roman" w:hAnsi="Times New Roman"/>
        </w:rPr>
      </w:pPr>
      <w:r>
        <w:rPr>
          <w:rFonts w:ascii="Times New Roman" w:hAnsi="Times New Roman"/>
        </w:rPr>
        <w:t xml:space="preserve"> Общая сумма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B51707" w:rsidRDefault="00BD7CE2">
      <w:pPr>
        <w:pStyle w:val="a3"/>
        <w:widowControl w:val="0"/>
        <w:numPr>
          <w:ilvl w:val="1"/>
          <w:numId w:val="1"/>
        </w:numPr>
        <w:spacing w:after="0" w:line="240" w:lineRule="auto"/>
        <w:ind w:left="0" w:firstLine="851"/>
        <w:jc w:val="both"/>
        <w:rPr>
          <w:rFonts w:ascii="Times New Roman" w:hAnsi="Times New Roman"/>
        </w:rPr>
      </w:pPr>
      <w:r>
        <w:rPr>
          <w:rFonts w:ascii="Times New Roman" w:hAnsi="Times New Roman"/>
        </w:rPr>
        <w:t xml:space="preserve">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B51707" w:rsidRDefault="00BD7CE2">
      <w:pPr>
        <w:pStyle w:val="a3"/>
        <w:widowControl w:val="0"/>
        <w:numPr>
          <w:ilvl w:val="1"/>
          <w:numId w:val="1"/>
        </w:numPr>
        <w:spacing w:after="0" w:line="240" w:lineRule="auto"/>
        <w:ind w:left="0" w:firstLine="851"/>
        <w:jc w:val="both"/>
        <w:rPr>
          <w:rFonts w:ascii="Times New Roman" w:hAnsi="Times New Roman"/>
        </w:rPr>
      </w:pPr>
      <w:r>
        <w:rPr>
          <w:rFonts w:ascii="Times New Roman" w:hAnsi="Times New Roman"/>
        </w:rPr>
        <w:t xml:space="preserve"> Стороны освобождаются от уплаты неустойки (штрафа, пени), если докажут,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B51707" w:rsidRDefault="00BD7CE2">
      <w:pPr>
        <w:pStyle w:val="a3"/>
        <w:widowControl w:val="0"/>
        <w:numPr>
          <w:ilvl w:val="1"/>
          <w:numId w:val="1"/>
        </w:numPr>
        <w:spacing w:after="0" w:line="240" w:lineRule="auto"/>
        <w:ind w:left="0" w:firstLine="851"/>
        <w:jc w:val="both"/>
        <w:rPr>
          <w:rFonts w:ascii="Times New Roman" w:hAnsi="Times New Roman"/>
        </w:rPr>
      </w:pPr>
      <w:r>
        <w:rPr>
          <w:rFonts w:ascii="Times New Roman" w:hAnsi="Times New Roman"/>
        </w:rPr>
        <w:t xml:space="preserve"> Уплата неустойки (штрафа, пени) не освобождает Стороны от исполнения обязательств по контракту.</w:t>
      </w:r>
    </w:p>
    <w:p w:rsidR="00B51707" w:rsidRDefault="00BD7CE2">
      <w:pPr>
        <w:widowControl w:val="0"/>
        <w:spacing w:after="0" w:line="240" w:lineRule="auto"/>
        <w:ind w:firstLine="851"/>
        <w:jc w:val="both"/>
        <w:rPr>
          <w:rFonts w:ascii="Times New Roman" w:hAnsi="Times New Roman"/>
        </w:rPr>
      </w:pPr>
      <w:r>
        <w:rPr>
          <w:rFonts w:ascii="Times New Roman" w:hAnsi="Times New Roman"/>
        </w:rPr>
        <w:t>8.15. Вред, причиненный третьим лицам по вине Исполнителя при исполнении обязательств по Контракту, возмещается за его счет.</w:t>
      </w:r>
    </w:p>
    <w:p w:rsidR="00B51707" w:rsidRDefault="00B51707">
      <w:pPr>
        <w:pStyle w:val="a3"/>
        <w:spacing w:after="0" w:line="240" w:lineRule="auto"/>
        <w:ind w:left="0" w:firstLine="851"/>
        <w:jc w:val="both"/>
        <w:rPr>
          <w:rFonts w:ascii="Times New Roman" w:hAnsi="Times New Roman"/>
        </w:rPr>
      </w:pPr>
    </w:p>
    <w:p w:rsidR="00B51707" w:rsidRDefault="00BD7CE2">
      <w:pPr>
        <w:pStyle w:val="a3"/>
        <w:numPr>
          <w:ilvl w:val="0"/>
          <w:numId w:val="1"/>
        </w:numPr>
        <w:spacing w:after="0" w:line="240" w:lineRule="auto"/>
        <w:jc w:val="center"/>
        <w:rPr>
          <w:rFonts w:ascii="Times New Roman" w:hAnsi="Times New Roman"/>
        </w:rPr>
      </w:pPr>
      <w:r>
        <w:rPr>
          <w:rFonts w:ascii="Times New Roman" w:hAnsi="Times New Roman"/>
        </w:rPr>
        <w:t>Обстоятельства непреодолимой силы</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Стороны освобождаются от ответственности за полное или частичное неисполнение своих обязательств по Контракту, если их неисполнение явилось следствием обстоятельств непреодолимой силы.</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 xml:space="preserve">Под обстоятельствами непреодолимой силы понимают такие обстоятельства, которые возникли после заключения Контракта в результате непредвиденных и непредотвратимых событий, неподвластных Сторонам, включая, </w:t>
      </w:r>
      <w:proofErr w:type="gramStart"/>
      <w:r>
        <w:rPr>
          <w:rFonts w:ascii="Times New Roman" w:hAnsi="Times New Roman"/>
        </w:rPr>
        <w:t>но</w:t>
      </w:r>
      <w:proofErr w:type="gramEnd"/>
      <w:r>
        <w:rPr>
          <w:rFonts w:ascii="Times New Roman" w:hAnsi="Times New Roman"/>
        </w:rPr>
        <w:t xml:space="preserve"> не ограничиваясь: пожар, наводнение, землетрясение, другие стихийные бедствия, запрещение властей, террористический акт при условии, что эти обстоятельства оказывают воздействие на выполнение обязательств по Контракту и подтверждены соответствующими уполномоченными органами.</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Сторона, у которой возникли обстоятельства непреодолимой силы, обязана в течение 5 дней письменно информировать другую Сторону о случившемся и его причинах.</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Если, по мнению Сторон, исполнение Контракта может быть продолжено в порядке, действовавшем до возникновения обстоятельств непреодолимой силы, то срок исполнения обязательств по Контракту продлевается соразмерно времени, которое необходимо для учета действия этих обстоятельств и их последствий.</w:t>
      </w:r>
    </w:p>
    <w:p w:rsidR="00B51707" w:rsidRDefault="00B51707">
      <w:pPr>
        <w:pStyle w:val="a3"/>
        <w:spacing w:after="0" w:line="240" w:lineRule="auto"/>
        <w:ind w:left="1080"/>
        <w:rPr>
          <w:rFonts w:ascii="Times New Roman" w:hAnsi="Times New Roman"/>
        </w:rPr>
      </w:pPr>
    </w:p>
    <w:p w:rsidR="00B51707" w:rsidRDefault="00BD7CE2">
      <w:pPr>
        <w:pStyle w:val="a3"/>
        <w:numPr>
          <w:ilvl w:val="0"/>
          <w:numId w:val="1"/>
        </w:numPr>
        <w:spacing w:after="0" w:line="240" w:lineRule="auto"/>
        <w:jc w:val="center"/>
        <w:rPr>
          <w:rFonts w:ascii="Times New Roman" w:hAnsi="Times New Roman"/>
        </w:rPr>
      </w:pPr>
      <w:r>
        <w:rPr>
          <w:rFonts w:ascii="Times New Roman" w:hAnsi="Times New Roman"/>
        </w:rPr>
        <w:t>Антикоррупционная оговорка</w:t>
      </w:r>
    </w:p>
    <w:p w:rsidR="00B51707" w:rsidRDefault="00BD7CE2">
      <w:pPr>
        <w:pStyle w:val="a3"/>
        <w:numPr>
          <w:ilvl w:val="1"/>
          <w:numId w:val="1"/>
        </w:numPr>
        <w:spacing w:after="0" w:line="240" w:lineRule="auto"/>
        <w:ind w:left="0" w:firstLine="851"/>
        <w:jc w:val="both"/>
        <w:rPr>
          <w:rFonts w:ascii="Times New Roman" w:hAnsi="Times New Roman"/>
        </w:rPr>
      </w:pPr>
      <w:proofErr w:type="gramStart"/>
      <w:r>
        <w:rPr>
          <w:rFonts w:ascii="Times New Roman" w:hAnsi="Times New Roman"/>
        </w:rPr>
        <w:t xml:space="preserve">При исполнении своих обязательств по настоящему контракту Стороны, их аффилированные лица, работники или посредники не выплачивают, не предлагают выплатить и не </w:t>
      </w:r>
      <w:r>
        <w:rPr>
          <w:rFonts w:ascii="Times New Roman" w:hAnsi="Times New Roman"/>
        </w:rPr>
        <w:lastRenderedPageBreak/>
        <w:t>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При исполнении своих обязательств по настоящему контракту Стороны, их аффилированные лица, работники или посредники не осуществляют действия, квалифицируемые применимым для целей настоящего контракта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 xml:space="preserve">В случае возникновения у Стороны обоснованных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обязана направить подтверждение, что нарушения не произошли или не произойдут. Это подтверждение должно быть направлено в течение 10 (десяти) рабочих дней </w:t>
      </w:r>
      <w:proofErr w:type="gramStart"/>
      <w:r>
        <w:rPr>
          <w:rFonts w:ascii="Times New Roman" w:hAnsi="Times New Roman"/>
        </w:rPr>
        <w:t>с даты направления</w:t>
      </w:r>
      <w:proofErr w:type="gramEnd"/>
      <w:r>
        <w:rPr>
          <w:rFonts w:ascii="Times New Roman" w:hAnsi="Times New Roman"/>
        </w:rPr>
        <w:t xml:space="preserve"> письменного уведомления.</w:t>
      </w:r>
    </w:p>
    <w:p w:rsidR="00B51707" w:rsidRDefault="00BD7CE2">
      <w:pPr>
        <w:pStyle w:val="a3"/>
        <w:numPr>
          <w:ilvl w:val="1"/>
          <w:numId w:val="1"/>
        </w:numPr>
        <w:spacing w:after="0" w:line="240" w:lineRule="auto"/>
        <w:ind w:left="0" w:firstLine="851"/>
        <w:jc w:val="both"/>
        <w:rPr>
          <w:rFonts w:ascii="Times New Roman" w:hAnsi="Times New Roman"/>
        </w:rPr>
      </w:pPr>
      <w:proofErr w:type="gramStart"/>
      <w:r>
        <w:rPr>
          <w:rFonts w:ascii="Times New Roman" w:hAnsi="Times New Roman"/>
        </w:rPr>
        <w:t>В письменном уведомлении Сторона обязана сослаться на обоснованные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w:t>
      </w:r>
      <w:proofErr w:type="gramEnd"/>
      <w:r>
        <w:rPr>
          <w:rFonts w:ascii="Times New Roman" w:hAnsi="Times New Roman"/>
        </w:rPr>
        <w:t xml:space="preserve"> легализации (отмыванию) доходов, полученных преступным путем.</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В случае нарушения одной Стороной обязательств воздерживаться от запрещенных в разделах настоящего контракта действий и (или) неполучения другой Стороной в установленный настоящим контрактом срок подтверждения, что нарушения не произошли или не произойдут, другая Сторона имеет право направить обоснованные факты или предоставить материалы в компетентные органы в соответствии с применимым законодательством.</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Стороны гарантируют осуществление надлежащего разбирательства по фактам нарушения положений настоящего раздела контракта и применение эффективных мер по предотвращению возможных конфликтных ситуаций.</w:t>
      </w:r>
    </w:p>
    <w:p w:rsidR="00B51707" w:rsidRDefault="00B51707">
      <w:pPr>
        <w:spacing w:after="0" w:line="240" w:lineRule="auto"/>
        <w:ind w:firstLine="851"/>
        <w:jc w:val="both"/>
        <w:rPr>
          <w:rFonts w:ascii="Times New Roman" w:hAnsi="Times New Roman"/>
        </w:rPr>
      </w:pPr>
    </w:p>
    <w:p w:rsidR="00B51707" w:rsidRDefault="00BD7CE2">
      <w:pPr>
        <w:pStyle w:val="a3"/>
        <w:numPr>
          <w:ilvl w:val="0"/>
          <w:numId w:val="1"/>
        </w:numPr>
        <w:spacing w:after="0" w:line="240" w:lineRule="auto"/>
        <w:jc w:val="center"/>
        <w:rPr>
          <w:rFonts w:ascii="Times New Roman" w:hAnsi="Times New Roman"/>
        </w:rPr>
      </w:pPr>
      <w:r>
        <w:rPr>
          <w:rFonts w:ascii="Times New Roman" w:hAnsi="Times New Roman"/>
        </w:rPr>
        <w:t>Рассмотрение и разрешение споров</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 xml:space="preserve">Претензия оформляется в </w:t>
      </w:r>
      <w:proofErr w:type="gramStart"/>
      <w:r>
        <w:rPr>
          <w:rFonts w:ascii="Times New Roman" w:hAnsi="Times New Roman"/>
        </w:rPr>
        <w:t>письменной</w:t>
      </w:r>
      <w:proofErr w:type="gramEnd"/>
      <w:r>
        <w:rPr>
          <w:rFonts w:ascii="Times New Roman" w:hAnsi="Times New Roman"/>
        </w:rPr>
        <w:t>.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Срок рассмотрения претензии не может превышать 15 (пятнадцать) рабочих дней. 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 xml:space="preserve">При </w:t>
      </w:r>
      <w:proofErr w:type="spellStart"/>
      <w:r>
        <w:rPr>
          <w:rFonts w:ascii="Times New Roman" w:hAnsi="Times New Roman"/>
        </w:rPr>
        <w:t>неурегулировании</w:t>
      </w:r>
      <w:proofErr w:type="spellEnd"/>
      <w:r>
        <w:rPr>
          <w:rFonts w:ascii="Times New Roman" w:hAnsi="Times New Roman"/>
        </w:rPr>
        <w:t xml:space="preserve"> Сторонами спора в досудебном порядке, спор разрешается в судебном порядке в Арбитражном суде </w:t>
      </w:r>
      <w:r w:rsidR="00F915B2">
        <w:rPr>
          <w:rFonts w:ascii="Times New Roman" w:hAnsi="Times New Roman"/>
        </w:rPr>
        <w:t xml:space="preserve">Астраханской </w:t>
      </w:r>
      <w:r>
        <w:rPr>
          <w:rFonts w:ascii="Times New Roman" w:hAnsi="Times New Roman"/>
        </w:rPr>
        <w:t xml:space="preserve"> области.</w:t>
      </w:r>
    </w:p>
    <w:p w:rsidR="00B51707" w:rsidRDefault="00B51707">
      <w:pPr>
        <w:spacing w:after="0" w:line="240" w:lineRule="auto"/>
        <w:rPr>
          <w:rFonts w:ascii="Times New Roman" w:hAnsi="Times New Roman"/>
        </w:rPr>
      </w:pPr>
    </w:p>
    <w:p w:rsidR="00B51707" w:rsidRDefault="00BD7CE2">
      <w:pPr>
        <w:pStyle w:val="a3"/>
        <w:numPr>
          <w:ilvl w:val="0"/>
          <w:numId w:val="1"/>
        </w:numPr>
        <w:spacing w:after="0" w:line="240" w:lineRule="auto"/>
        <w:jc w:val="center"/>
        <w:rPr>
          <w:rFonts w:ascii="Times New Roman" w:hAnsi="Times New Roman"/>
        </w:rPr>
      </w:pPr>
      <w:r>
        <w:rPr>
          <w:rFonts w:ascii="Times New Roman" w:hAnsi="Times New Roman"/>
        </w:rPr>
        <w:t>Срок действия и порядок изменения контракта</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Настоящий контра</w:t>
      </w:r>
      <w:proofErr w:type="gramStart"/>
      <w:r>
        <w:rPr>
          <w:rFonts w:ascii="Times New Roman" w:hAnsi="Times New Roman"/>
        </w:rPr>
        <w:t>кт вст</w:t>
      </w:r>
      <w:proofErr w:type="gramEnd"/>
      <w:r>
        <w:rPr>
          <w:rFonts w:ascii="Times New Roman" w:hAnsi="Times New Roman"/>
        </w:rPr>
        <w:t>упает в силу с момента его заключения и действует до 30.12.2026г. Окончание срока действия контракта не освобождает Стороны от ответственности за его нарушение.</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 xml:space="preserve">Любые изменения и дополнения к настоящему контракту имеют силу только в том случае, если они оформлены в письменном виде и подписаны обеими Сторонами. В случае изменения названия, места нахождения </w:t>
      </w:r>
      <w:proofErr w:type="gramStart"/>
      <w:r>
        <w:rPr>
          <w:rFonts w:ascii="Times New Roman" w:hAnsi="Times New Roman"/>
        </w:rPr>
        <w:t>какой-либо</w:t>
      </w:r>
      <w:proofErr w:type="gramEnd"/>
      <w:r>
        <w:rPr>
          <w:rFonts w:ascii="Times New Roman" w:hAnsi="Times New Roman"/>
        </w:rPr>
        <w:t xml:space="preserve"> из Сторон, данная Сторона обязана в течение 10 (десяти) дней письменно известить об этом другую Сторону.</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lastRenderedPageBreak/>
        <w:t>Изменение и (или) расторжение контракта осуществляется в случаях, порядке, сроки и на условиях, установленных статьями 34, 95, 96, 112 (ч. 65.1) Федерального закона № 44-ФЗ.</w:t>
      </w:r>
    </w:p>
    <w:p w:rsidR="00B51707" w:rsidRDefault="00B51707">
      <w:pPr>
        <w:pStyle w:val="a3"/>
        <w:spacing w:after="0" w:line="240" w:lineRule="auto"/>
        <w:ind w:left="1080"/>
        <w:rPr>
          <w:rFonts w:ascii="Times New Roman" w:hAnsi="Times New Roman"/>
        </w:rPr>
      </w:pPr>
    </w:p>
    <w:p w:rsidR="00B51707" w:rsidRDefault="00BD7CE2">
      <w:pPr>
        <w:pStyle w:val="a3"/>
        <w:numPr>
          <w:ilvl w:val="0"/>
          <w:numId w:val="1"/>
        </w:numPr>
        <w:spacing w:after="0" w:line="240" w:lineRule="auto"/>
        <w:jc w:val="center"/>
        <w:rPr>
          <w:rFonts w:ascii="Times New Roman" w:hAnsi="Times New Roman"/>
        </w:rPr>
      </w:pPr>
      <w:r>
        <w:rPr>
          <w:rFonts w:ascii="Times New Roman" w:hAnsi="Times New Roman"/>
        </w:rPr>
        <w:t>Порядок расторжения контракта</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Настоящий контракт может быть расторгнут:</w:t>
      </w:r>
    </w:p>
    <w:p w:rsidR="00B51707" w:rsidRDefault="00BD7CE2">
      <w:pPr>
        <w:pStyle w:val="a3"/>
        <w:spacing w:after="0" w:line="240" w:lineRule="auto"/>
        <w:ind w:left="0" w:firstLine="851"/>
        <w:jc w:val="both"/>
        <w:rPr>
          <w:rFonts w:ascii="Times New Roman" w:hAnsi="Times New Roman"/>
        </w:rPr>
      </w:pPr>
      <w:r>
        <w:rPr>
          <w:rFonts w:ascii="Times New Roman" w:hAnsi="Times New Roman"/>
        </w:rPr>
        <w:t>- по соглашению Сторон;</w:t>
      </w:r>
    </w:p>
    <w:p w:rsidR="00B51707" w:rsidRDefault="00BD7CE2">
      <w:pPr>
        <w:pStyle w:val="a3"/>
        <w:spacing w:after="0" w:line="240" w:lineRule="auto"/>
        <w:ind w:left="0" w:firstLine="851"/>
        <w:jc w:val="both"/>
        <w:rPr>
          <w:rFonts w:ascii="Times New Roman" w:hAnsi="Times New Roman"/>
        </w:rPr>
      </w:pPr>
      <w:r>
        <w:rPr>
          <w:rFonts w:ascii="Times New Roman" w:hAnsi="Times New Roman"/>
        </w:rPr>
        <w:t>- в судебном порядке;</w:t>
      </w:r>
    </w:p>
    <w:p w:rsidR="00B51707" w:rsidRDefault="00BD7CE2">
      <w:pPr>
        <w:pStyle w:val="a3"/>
        <w:spacing w:after="0" w:line="240" w:lineRule="auto"/>
        <w:ind w:left="0" w:firstLine="851"/>
        <w:jc w:val="both"/>
        <w:rPr>
          <w:rFonts w:ascii="Times New Roman" w:hAnsi="Times New Roman"/>
        </w:rPr>
      </w:pPr>
      <w:r>
        <w:rPr>
          <w:rFonts w:ascii="Times New Roman" w:hAnsi="Times New Roman"/>
        </w:rPr>
        <w:t>- в связи с односторонним отказом Стороны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 xml:space="preserve"> Заказчик вправе принять решение об одностороннем отказе от исполнения контракта в случаях, предусмотренных действующим законодательством.</w:t>
      </w:r>
    </w:p>
    <w:p w:rsidR="00B51707" w:rsidRDefault="00BD7CE2">
      <w:pPr>
        <w:pStyle w:val="a3"/>
        <w:numPr>
          <w:ilvl w:val="1"/>
          <w:numId w:val="1"/>
        </w:numPr>
        <w:spacing w:after="0" w:line="240" w:lineRule="auto"/>
        <w:ind w:left="0" w:firstLine="851"/>
        <w:jc w:val="both"/>
        <w:rPr>
          <w:rFonts w:ascii="Times New Roman" w:hAnsi="Times New Roman"/>
        </w:rPr>
      </w:pPr>
      <w:proofErr w:type="gramStart"/>
      <w:r>
        <w:rPr>
          <w:rFonts w:ascii="Times New Roman" w:hAnsi="Times New Roman"/>
        </w:rPr>
        <w:t>Заказчик обязан принять решение об одностороннем отказе от исполнения контракта в случае, если Исполнитель перестал соответствовать установленным извещением об осуществлении закупки требованиям к участникам закупки (за исключением требования, предусмотренного частью 1.1 (при наличии такого требования) статьи 31 Федерального закона № 44-ФЗ) или представил недостоверную информацию о своем соответствии таким требованиям, что позволило ему стать победителем определения Исполнителя.</w:t>
      </w:r>
      <w:proofErr w:type="gramEnd"/>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Расторжение контракта в связи с односторонним отказом Заказчика от исполнения контракта осуществляется в порядке, предусмотренном статьей 95 Федерального закона № 44-ФЗ.</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Расторжение контракта по соглашению Сторон производится Сторонами путем подписания соответствующего соглашения о расторжении.</w:t>
      </w:r>
    </w:p>
    <w:p w:rsidR="00B51707" w:rsidRDefault="00BD7CE2">
      <w:pPr>
        <w:pStyle w:val="a3"/>
        <w:spacing w:after="0" w:line="240" w:lineRule="auto"/>
        <w:ind w:left="0" w:firstLine="851"/>
        <w:jc w:val="both"/>
        <w:rPr>
          <w:rFonts w:ascii="Times New Roman" w:hAnsi="Times New Roman"/>
        </w:rPr>
      </w:pPr>
      <w:r>
        <w:rPr>
          <w:rFonts w:ascii="Times New Roman" w:hAnsi="Times New Roman"/>
        </w:rPr>
        <w:t>В случае расторжения настоящего контракта по соглашению Сторон Стороны подписывают акт сверки расчётов, отображающий расчеты Сторон за период исполнения контракта до момента его расторжения, а также объём работ, фактически выполненных Исполнителем.</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B51707" w:rsidRDefault="00B51707">
      <w:pPr>
        <w:spacing w:after="0" w:line="240" w:lineRule="auto"/>
        <w:rPr>
          <w:rFonts w:ascii="Times New Roman" w:hAnsi="Times New Roman"/>
        </w:rPr>
      </w:pPr>
    </w:p>
    <w:p w:rsidR="00B51707" w:rsidRDefault="00BD7CE2">
      <w:pPr>
        <w:pStyle w:val="a3"/>
        <w:numPr>
          <w:ilvl w:val="0"/>
          <w:numId w:val="1"/>
        </w:numPr>
        <w:spacing w:after="0" w:line="240" w:lineRule="auto"/>
        <w:jc w:val="center"/>
        <w:rPr>
          <w:rFonts w:ascii="Times New Roman" w:hAnsi="Times New Roman"/>
        </w:rPr>
      </w:pPr>
      <w:r>
        <w:rPr>
          <w:rFonts w:ascii="Times New Roman" w:hAnsi="Times New Roman"/>
        </w:rPr>
        <w:t>Прочие условия</w:t>
      </w:r>
    </w:p>
    <w:p w:rsidR="00B51707" w:rsidRPr="006E1935" w:rsidRDefault="00BD7CE2">
      <w:pPr>
        <w:pStyle w:val="a3"/>
        <w:numPr>
          <w:ilvl w:val="1"/>
          <w:numId w:val="1"/>
        </w:numPr>
        <w:spacing w:after="0" w:line="240" w:lineRule="auto"/>
        <w:ind w:left="0" w:firstLine="851"/>
        <w:jc w:val="both"/>
        <w:rPr>
          <w:rFonts w:ascii="Times New Roman" w:hAnsi="Times New Roman"/>
          <w:highlight w:val="yellow"/>
        </w:rPr>
      </w:pPr>
      <w:r w:rsidRPr="006E1935">
        <w:rPr>
          <w:rFonts w:ascii="Times New Roman" w:hAnsi="Times New Roman"/>
          <w:highlight w:val="yellow"/>
        </w:rPr>
        <w:t>Настоящий контракт составлен в форме электронного документа, подписанного усиленными электронными подписями Сторон.</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Все Приложения к контракту являются его неотъемлемыми частями.</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При исполнении Контракта не допускается перемена Исполнителя, за исключением случая, если новый Исполнитель является правопреемником исполнителя вследствие реорганизации юридического лица в форме преобразования, слияния или присоединения.</w:t>
      </w:r>
    </w:p>
    <w:p w:rsidR="00B51707" w:rsidRDefault="00BD7CE2">
      <w:pPr>
        <w:pStyle w:val="a3"/>
        <w:spacing w:after="0" w:line="240" w:lineRule="auto"/>
        <w:ind w:left="0" w:firstLine="851"/>
        <w:jc w:val="both"/>
        <w:rPr>
          <w:rFonts w:ascii="Times New Roman" w:hAnsi="Times New Roman"/>
        </w:rPr>
      </w:pPr>
      <w:r>
        <w:rPr>
          <w:rFonts w:ascii="Times New Roman" w:hAnsi="Times New Roman"/>
        </w:rPr>
        <w:t>Передача прав и обязанностей по Контракту правопреемнику Исполнителя осуществляется путем заключения соответствующего дополнительного соглашения к Контракту.</w:t>
      </w:r>
    </w:p>
    <w:p w:rsidR="00B51707" w:rsidRPr="006E1935" w:rsidRDefault="00BD7CE2" w:rsidP="006E1935">
      <w:pPr>
        <w:pStyle w:val="a3"/>
        <w:numPr>
          <w:ilvl w:val="1"/>
          <w:numId w:val="1"/>
        </w:numPr>
        <w:spacing w:after="0" w:line="240" w:lineRule="auto"/>
        <w:ind w:left="0" w:firstLine="851"/>
        <w:jc w:val="both"/>
        <w:rPr>
          <w:rFonts w:ascii="Times New Roman" w:hAnsi="Times New Roman"/>
        </w:rPr>
      </w:pPr>
      <w:proofErr w:type="gramStart"/>
      <w:r>
        <w:rPr>
          <w:rFonts w:ascii="Times New Roman" w:hAnsi="Times New Roman"/>
        </w:rPr>
        <w:t>Все уведомления Сторон, связанные с исполнением настоящего контракта,  направляются в письменной форме по почте заказным письмом по фактическому адресу Стороны, указанному в настоящем контракте, а также могут быть направлены с использованием факсимильной связи, электронной почты с последующим предоставлением оригинала или в электронно-цифровой форме, подписанные в таком случае квалифицированной электронной подписью.</w:t>
      </w:r>
      <w:proofErr w:type="gramEnd"/>
      <w:r>
        <w:rPr>
          <w:rFonts w:ascii="Times New Roman" w:hAnsi="Times New Roman"/>
        </w:rPr>
        <w:t xml:space="preserve">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t>Во всем, что не предусмотрено настоящим контрактом, Стороны руководствуются действующим законодательством Российской Федерации.</w:t>
      </w:r>
    </w:p>
    <w:p w:rsidR="00B51707" w:rsidRDefault="00B51707">
      <w:pPr>
        <w:spacing w:after="0" w:line="240" w:lineRule="auto"/>
        <w:rPr>
          <w:rFonts w:ascii="Times New Roman" w:hAnsi="Times New Roman"/>
        </w:rPr>
      </w:pPr>
    </w:p>
    <w:p w:rsidR="00B51707" w:rsidRDefault="00BD7CE2">
      <w:pPr>
        <w:pStyle w:val="a3"/>
        <w:numPr>
          <w:ilvl w:val="0"/>
          <w:numId w:val="1"/>
        </w:numPr>
        <w:spacing w:after="0" w:line="240" w:lineRule="auto"/>
        <w:jc w:val="center"/>
        <w:rPr>
          <w:rFonts w:ascii="Times New Roman" w:hAnsi="Times New Roman"/>
        </w:rPr>
      </w:pPr>
      <w:r>
        <w:rPr>
          <w:rFonts w:ascii="Times New Roman" w:hAnsi="Times New Roman"/>
        </w:rPr>
        <w:t>Приложения</w:t>
      </w:r>
    </w:p>
    <w:p w:rsidR="00B51707" w:rsidRDefault="00BD7CE2">
      <w:pPr>
        <w:pStyle w:val="a3"/>
        <w:numPr>
          <w:ilvl w:val="1"/>
          <w:numId w:val="1"/>
        </w:numPr>
        <w:spacing w:after="0" w:line="240" w:lineRule="auto"/>
        <w:rPr>
          <w:rFonts w:ascii="Times New Roman" w:hAnsi="Times New Roman"/>
        </w:rPr>
      </w:pPr>
      <w:r>
        <w:rPr>
          <w:rFonts w:ascii="Times New Roman" w:hAnsi="Times New Roman"/>
        </w:rPr>
        <w:t>Приложение № 1 Спецификация;</w:t>
      </w:r>
    </w:p>
    <w:p w:rsidR="00B51707" w:rsidRDefault="00BD7CE2">
      <w:pPr>
        <w:pStyle w:val="a3"/>
        <w:numPr>
          <w:ilvl w:val="1"/>
          <w:numId w:val="1"/>
        </w:numPr>
        <w:spacing w:after="0" w:line="240" w:lineRule="auto"/>
        <w:ind w:left="0" w:firstLine="851"/>
        <w:jc w:val="both"/>
        <w:rPr>
          <w:rFonts w:ascii="Times New Roman" w:hAnsi="Times New Roman"/>
        </w:rPr>
      </w:pPr>
      <w:r>
        <w:rPr>
          <w:rFonts w:ascii="Times New Roman" w:hAnsi="Times New Roman"/>
        </w:rPr>
        <w:lastRenderedPageBreak/>
        <w:t>Приложение № 2 Техническое задание</w:t>
      </w:r>
    </w:p>
    <w:p w:rsidR="00B51707" w:rsidRDefault="007B5285">
      <w:pPr>
        <w:spacing w:after="0" w:line="240" w:lineRule="auto"/>
        <w:ind w:firstLine="851"/>
        <w:jc w:val="both"/>
        <w:rPr>
          <w:rFonts w:ascii="Times New Roman" w:hAnsi="Times New Roman"/>
        </w:rPr>
      </w:pPr>
      <w:r w:rsidRPr="007B5285">
        <w:rPr>
          <w:rFonts w:ascii="Times New Roman" w:hAnsi="Times New Roman"/>
        </w:rPr>
        <w:t>Адреса и банковские реквизиты Сторон</w:t>
      </w:r>
    </w:p>
    <w:tbl>
      <w:tblPr>
        <w:tblStyle w:val="ab"/>
        <w:tblW w:w="0" w:type="auto"/>
        <w:tblLook w:val="04A0" w:firstRow="1" w:lastRow="0" w:firstColumn="1" w:lastColumn="0" w:noHBand="0" w:noVBand="1"/>
      </w:tblPr>
      <w:tblGrid>
        <w:gridCol w:w="5067"/>
        <w:gridCol w:w="5122"/>
      </w:tblGrid>
      <w:tr w:rsidR="007B5285" w:rsidTr="00C83545">
        <w:tc>
          <w:tcPr>
            <w:tcW w:w="5185" w:type="dxa"/>
          </w:tcPr>
          <w:p w:rsidR="007B5285" w:rsidRPr="00C0385E" w:rsidRDefault="007B5285" w:rsidP="00C83545">
            <w:pPr>
              <w:pStyle w:val="ConsPlusNormal"/>
              <w:jc w:val="both"/>
              <w:rPr>
                <w:rFonts w:ascii="Times New Roman" w:hAnsi="Times New Roman"/>
                <w:sz w:val="20"/>
              </w:rPr>
            </w:pPr>
            <w:r w:rsidRPr="00C0385E">
              <w:rPr>
                <w:rFonts w:ascii="Times New Roman" w:hAnsi="Times New Roman"/>
                <w:sz w:val="20"/>
              </w:rPr>
              <w:t>ЗАКАЗЧИК:</w:t>
            </w:r>
          </w:p>
          <w:p w:rsidR="007B5285" w:rsidRDefault="007B5285" w:rsidP="00C83545">
            <w:pPr>
              <w:pStyle w:val="ConsPlusNormal"/>
              <w:ind w:firstLine="0"/>
              <w:jc w:val="both"/>
              <w:rPr>
                <w:rFonts w:ascii="Times New Roman" w:hAnsi="Times New Roman"/>
                <w:sz w:val="20"/>
              </w:rPr>
            </w:pPr>
          </w:p>
        </w:tc>
        <w:tc>
          <w:tcPr>
            <w:tcW w:w="5186" w:type="dxa"/>
          </w:tcPr>
          <w:p w:rsidR="007B5285" w:rsidRDefault="007B5285" w:rsidP="00C83545">
            <w:pPr>
              <w:pStyle w:val="ConsPlusNormal"/>
              <w:ind w:firstLine="0"/>
              <w:jc w:val="both"/>
              <w:rPr>
                <w:rFonts w:ascii="Times New Roman" w:hAnsi="Times New Roman"/>
                <w:sz w:val="20"/>
              </w:rPr>
            </w:pPr>
            <w:r>
              <w:rPr>
                <w:rFonts w:ascii="Times New Roman" w:hAnsi="Times New Roman"/>
                <w:sz w:val="20"/>
              </w:rPr>
              <w:t xml:space="preserve">ИСПОЛНИТЕЛЬ </w:t>
            </w:r>
          </w:p>
        </w:tc>
      </w:tr>
      <w:tr w:rsidR="007B5285" w:rsidTr="00C83545">
        <w:tc>
          <w:tcPr>
            <w:tcW w:w="5185" w:type="dxa"/>
          </w:tcPr>
          <w:p w:rsidR="007B5285" w:rsidRPr="00C0385E" w:rsidRDefault="007B5285" w:rsidP="00C83545">
            <w:pPr>
              <w:pStyle w:val="ConsPlusNormal"/>
              <w:ind w:firstLine="0"/>
              <w:rPr>
                <w:rFonts w:ascii="Times New Roman" w:hAnsi="Times New Roman"/>
                <w:sz w:val="20"/>
              </w:rPr>
            </w:pPr>
            <w:r w:rsidRPr="00C0385E">
              <w:rPr>
                <w:rFonts w:ascii="Times New Roman" w:hAnsi="Times New Roman"/>
                <w:sz w:val="20"/>
              </w:rPr>
              <w:t>Федеральное казенное учреждение исправительная колония № 6 Управление Федеральной службы исполнения наказаний  по Астраханской области</w:t>
            </w:r>
          </w:p>
          <w:p w:rsidR="007B5285" w:rsidRPr="00C0385E" w:rsidRDefault="007B5285" w:rsidP="00C83545">
            <w:pPr>
              <w:pStyle w:val="ConsPlusNormal"/>
              <w:ind w:firstLine="0"/>
              <w:rPr>
                <w:rFonts w:ascii="Times New Roman" w:hAnsi="Times New Roman"/>
                <w:sz w:val="20"/>
              </w:rPr>
            </w:pPr>
            <w:r w:rsidRPr="00C0385E">
              <w:rPr>
                <w:rFonts w:ascii="Times New Roman" w:hAnsi="Times New Roman"/>
                <w:sz w:val="20"/>
              </w:rPr>
              <w:t xml:space="preserve">Юридический адрес: 414057, г. Астрахань, </w:t>
            </w:r>
          </w:p>
          <w:p w:rsidR="007B5285" w:rsidRPr="00C0385E" w:rsidRDefault="007B5285" w:rsidP="00C83545">
            <w:pPr>
              <w:pStyle w:val="ConsPlusNormal"/>
              <w:ind w:firstLine="0"/>
              <w:rPr>
                <w:rFonts w:ascii="Times New Roman" w:hAnsi="Times New Roman"/>
                <w:sz w:val="20"/>
              </w:rPr>
            </w:pPr>
            <w:r w:rsidRPr="00C0385E">
              <w:rPr>
                <w:rFonts w:ascii="Times New Roman" w:hAnsi="Times New Roman"/>
                <w:sz w:val="20"/>
              </w:rPr>
              <w:t>ул. Рождественского, д. 6</w:t>
            </w:r>
          </w:p>
          <w:p w:rsidR="007B5285" w:rsidRPr="0003605D" w:rsidRDefault="007B5285" w:rsidP="00C83545">
            <w:pPr>
              <w:pStyle w:val="ConsPlusNormal"/>
              <w:rPr>
                <w:rFonts w:ascii="Times New Roman" w:hAnsi="Times New Roman"/>
                <w:sz w:val="20"/>
              </w:rPr>
            </w:pPr>
            <w:r w:rsidRPr="0003605D">
              <w:rPr>
                <w:rFonts w:ascii="Times New Roman" w:hAnsi="Times New Roman"/>
                <w:sz w:val="20"/>
              </w:rPr>
              <w:t>414057 г. Астрахань ул. Рождественского, 6, Тел.:8 (8512) 33-58-29 (дежурная часть) Тел.:</w:t>
            </w:r>
          </w:p>
          <w:p w:rsidR="007B5285" w:rsidRPr="0003605D" w:rsidRDefault="007B5285" w:rsidP="00C83545">
            <w:pPr>
              <w:pStyle w:val="ConsPlusNormal"/>
              <w:rPr>
                <w:rFonts w:ascii="Times New Roman" w:hAnsi="Times New Roman"/>
                <w:sz w:val="20"/>
              </w:rPr>
            </w:pPr>
            <w:r w:rsidRPr="0003605D">
              <w:rPr>
                <w:rFonts w:ascii="Times New Roman" w:hAnsi="Times New Roman"/>
                <w:sz w:val="20"/>
              </w:rPr>
              <w:t>8 (8512) 22-03-99 (</w:t>
            </w:r>
            <w:proofErr w:type="spellStart"/>
            <w:r w:rsidRPr="0003605D">
              <w:rPr>
                <w:rFonts w:ascii="Times New Roman" w:hAnsi="Times New Roman"/>
                <w:sz w:val="20"/>
              </w:rPr>
              <w:t>доб</w:t>
            </w:r>
            <w:proofErr w:type="gramStart"/>
            <w:r w:rsidRPr="0003605D">
              <w:rPr>
                <w:rFonts w:ascii="Times New Roman" w:hAnsi="Times New Roman"/>
                <w:sz w:val="20"/>
              </w:rPr>
              <w:t>.н</w:t>
            </w:r>
            <w:proofErr w:type="gramEnd"/>
            <w:r w:rsidRPr="0003605D">
              <w:rPr>
                <w:rFonts w:ascii="Times New Roman" w:hAnsi="Times New Roman"/>
                <w:sz w:val="20"/>
              </w:rPr>
              <w:t>омер</w:t>
            </w:r>
            <w:proofErr w:type="spellEnd"/>
            <w:r w:rsidRPr="0003605D">
              <w:rPr>
                <w:rFonts w:ascii="Times New Roman" w:hAnsi="Times New Roman"/>
                <w:sz w:val="20"/>
              </w:rPr>
              <w:t xml:space="preserve"> 2) : </w:t>
            </w:r>
          </w:p>
          <w:p w:rsidR="007B5285" w:rsidRPr="0003605D" w:rsidRDefault="007B5285" w:rsidP="00C83545">
            <w:pPr>
              <w:pStyle w:val="ConsPlusNormal"/>
              <w:rPr>
                <w:rFonts w:ascii="Times New Roman" w:hAnsi="Times New Roman"/>
                <w:sz w:val="20"/>
              </w:rPr>
            </w:pPr>
            <w:r w:rsidRPr="0003605D">
              <w:rPr>
                <w:rFonts w:ascii="Times New Roman" w:hAnsi="Times New Roman"/>
                <w:sz w:val="20"/>
              </w:rPr>
              <w:t>E-</w:t>
            </w:r>
            <w:proofErr w:type="spellStart"/>
            <w:r w:rsidRPr="0003605D">
              <w:rPr>
                <w:rFonts w:ascii="Times New Roman" w:hAnsi="Times New Roman"/>
                <w:sz w:val="20"/>
              </w:rPr>
              <w:t>mail</w:t>
            </w:r>
            <w:proofErr w:type="spellEnd"/>
            <w:r w:rsidRPr="0003605D">
              <w:rPr>
                <w:rFonts w:ascii="Times New Roman" w:hAnsi="Times New Roman"/>
                <w:sz w:val="20"/>
              </w:rPr>
              <w:t xml:space="preserve">: Ik-6@30.fsin.gov.ru                                ИНН 3017032535                 </w:t>
            </w:r>
          </w:p>
          <w:p w:rsidR="007B5285" w:rsidRPr="0003605D" w:rsidRDefault="007B5285" w:rsidP="00C83545">
            <w:pPr>
              <w:pStyle w:val="ConsPlusNormal"/>
              <w:rPr>
                <w:rFonts w:ascii="Times New Roman" w:hAnsi="Times New Roman"/>
                <w:sz w:val="20"/>
              </w:rPr>
            </w:pPr>
            <w:r w:rsidRPr="0003605D">
              <w:rPr>
                <w:rFonts w:ascii="Times New Roman" w:hAnsi="Times New Roman"/>
                <w:sz w:val="20"/>
              </w:rPr>
              <w:t>КПП 302501001</w:t>
            </w:r>
          </w:p>
          <w:p w:rsidR="007B5285" w:rsidRPr="0003605D" w:rsidRDefault="007B5285" w:rsidP="00C83545">
            <w:pPr>
              <w:pStyle w:val="ConsPlusNormal"/>
              <w:rPr>
                <w:rFonts w:ascii="Times New Roman" w:hAnsi="Times New Roman"/>
                <w:sz w:val="20"/>
              </w:rPr>
            </w:pPr>
            <w:r w:rsidRPr="0003605D">
              <w:rPr>
                <w:rFonts w:ascii="Times New Roman" w:hAnsi="Times New Roman"/>
                <w:sz w:val="20"/>
              </w:rPr>
              <w:t xml:space="preserve">ОГРН 1023000835120          </w:t>
            </w:r>
          </w:p>
          <w:p w:rsidR="007B5285" w:rsidRPr="0003605D" w:rsidRDefault="007B5285" w:rsidP="00C83545">
            <w:pPr>
              <w:pStyle w:val="ConsPlusNormal"/>
              <w:rPr>
                <w:rFonts w:ascii="Times New Roman" w:hAnsi="Times New Roman"/>
                <w:sz w:val="20"/>
              </w:rPr>
            </w:pPr>
            <w:r w:rsidRPr="0003605D">
              <w:rPr>
                <w:rFonts w:ascii="Times New Roman" w:hAnsi="Times New Roman"/>
                <w:sz w:val="20"/>
              </w:rPr>
              <w:t>Банковские реквизиты:</w:t>
            </w:r>
          </w:p>
          <w:p w:rsidR="007B5285" w:rsidRPr="0003605D" w:rsidRDefault="007B5285" w:rsidP="00C83545">
            <w:pPr>
              <w:pStyle w:val="ConsPlusNormal"/>
              <w:rPr>
                <w:rFonts w:ascii="Times New Roman" w:hAnsi="Times New Roman"/>
                <w:sz w:val="20"/>
              </w:rPr>
            </w:pPr>
            <w:r w:rsidRPr="0003605D">
              <w:rPr>
                <w:rFonts w:ascii="Times New Roman" w:hAnsi="Times New Roman"/>
                <w:sz w:val="20"/>
              </w:rPr>
              <w:t xml:space="preserve">л/с 03251522150, Номер банковского (казначейского) счета 03211643000000013235, Реквизиты банка, ТОФК </w:t>
            </w:r>
            <w:proofErr w:type="gramStart"/>
            <w:r w:rsidRPr="0003605D">
              <w:rPr>
                <w:rFonts w:ascii="Times New Roman" w:hAnsi="Times New Roman"/>
                <w:sz w:val="20"/>
              </w:rPr>
              <w:t>ВОЛГО-ВЯТСКОЕ</w:t>
            </w:r>
            <w:proofErr w:type="gramEnd"/>
            <w:r w:rsidRPr="0003605D">
              <w:rPr>
                <w:rFonts w:ascii="Times New Roman" w:hAnsi="Times New Roman"/>
                <w:sz w:val="20"/>
              </w:rPr>
              <w:t xml:space="preserve"> ГУ БАНКА РОССИИ // УФК по Нижегородской области, г. Нижний Новгород</w:t>
            </w:r>
          </w:p>
          <w:p w:rsidR="007B5285" w:rsidRPr="00C0385E" w:rsidRDefault="007B5285" w:rsidP="00C83545">
            <w:pPr>
              <w:pStyle w:val="ConsPlusNormal"/>
              <w:ind w:firstLine="0"/>
              <w:rPr>
                <w:rFonts w:ascii="Times New Roman" w:hAnsi="Times New Roman"/>
                <w:sz w:val="20"/>
              </w:rPr>
            </w:pPr>
            <w:r w:rsidRPr="0003605D">
              <w:rPr>
                <w:rFonts w:ascii="Times New Roman" w:hAnsi="Times New Roman"/>
                <w:sz w:val="20"/>
              </w:rPr>
              <w:t>БИК: 012202102, к/с: 40102810745370000024.</w:t>
            </w:r>
          </w:p>
          <w:p w:rsidR="007B5285" w:rsidRPr="00C0385E" w:rsidRDefault="007B5285" w:rsidP="00C83545">
            <w:pPr>
              <w:pStyle w:val="ConsPlusNormal"/>
              <w:ind w:firstLine="0"/>
              <w:rPr>
                <w:rFonts w:ascii="Times New Roman" w:hAnsi="Times New Roman"/>
                <w:sz w:val="20"/>
              </w:rPr>
            </w:pPr>
            <w:r>
              <w:rPr>
                <w:rFonts w:ascii="Times New Roman" w:hAnsi="Times New Roman"/>
                <w:sz w:val="20"/>
              </w:rPr>
              <w:t>_______________ /В.М. Исмаил</w:t>
            </w:r>
            <w:r w:rsidRPr="00C0385E">
              <w:rPr>
                <w:rFonts w:ascii="Times New Roman" w:hAnsi="Times New Roman"/>
                <w:sz w:val="20"/>
              </w:rPr>
              <w:t>ов</w:t>
            </w:r>
          </w:p>
          <w:p w:rsidR="007B5285" w:rsidRPr="00C0385E" w:rsidRDefault="007B5285" w:rsidP="00C83545">
            <w:pPr>
              <w:pStyle w:val="ConsPlusNormal"/>
              <w:ind w:firstLine="0"/>
              <w:rPr>
                <w:rFonts w:ascii="Times New Roman" w:hAnsi="Times New Roman"/>
                <w:sz w:val="20"/>
              </w:rPr>
            </w:pPr>
            <w:r>
              <w:rPr>
                <w:rFonts w:ascii="Times New Roman" w:hAnsi="Times New Roman"/>
                <w:sz w:val="20"/>
              </w:rPr>
              <w:t>«___» __________ 2026</w:t>
            </w:r>
            <w:r w:rsidRPr="00C0385E">
              <w:rPr>
                <w:rFonts w:ascii="Times New Roman" w:hAnsi="Times New Roman"/>
                <w:sz w:val="20"/>
              </w:rPr>
              <w:t xml:space="preserve"> г.</w:t>
            </w:r>
          </w:p>
          <w:p w:rsidR="007B5285" w:rsidRDefault="007B5285" w:rsidP="00C83545">
            <w:pPr>
              <w:pStyle w:val="ConsPlusNormal"/>
              <w:ind w:firstLine="0"/>
              <w:jc w:val="both"/>
              <w:rPr>
                <w:rFonts w:ascii="Times New Roman" w:hAnsi="Times New Roman"/>
                <w:sz w:val="20"/>
              </w:rPr>
            </w:pPr>
          </w:p>
        </w:tc>
        <w:tc>
          <w:tcPr>
            <w:tcW w:w="5186" w:type="dxa"/>
          </w:tcPr>
          <w:p w:rsidR="007B5285" w:rsidRPr="00C0385E" w:rsidRDefault="007B5285" w:rsidP="00C83545">
            <w:pPr>
              <w:pStyle w:val="ConsPlusNormal"/>
              <w:jc w:val="both"/>
              <w:rPr>
                <w:rFonts w:ascii="Times New Roman" w:hAnsi="Times New Roman"/>
                <w:sz w:val="20"/>
              </w:rPr>
            </w:pPr>
            <w:r>
              <w:rPr>
                <w:rFonts w:ascii="Times New Roman" w:hAnsi="Times New Roman"/>
                <w:sz w:val="20"/>
              </w:rPr>
              <w:t>__________________________________</w:t>
            </w:r>
          </w:p>
          <w:p w:rsidR="007B5285" w:rsidRDefault="007B5285" w:rsidP="00C83545">
            <w:pPr>
              <w:pStyle w:val="ConsPlusNormal"/>
              <w:ind w:firstLine="0"/>
              <w:jc w:val="both"/>
              <w:rPr>
                <w:rFonts w:ascii="Times New Roman" w:hAnsi="Times New Roman"/>
                <w:sz w:val="20"/>
              </w:rPr>
            </w:pPr>
            <w:r w:rsidRPr="00C0385E">
              <w:rPr>
                <w:rFonts w:ascii="Times New Roman" w:hAnsi="Times New Roman"/>
                <w:sz w:val="20"/>
              </w:rPr>
              <w:t xml:space="preserve">ИНН/КПП </w:t>
            </w:r>
            <w:r>
              <w:rPr>
                <w:rFonts w:ascii="Times New Roman" w:hAnsi="Times New Roman"/>
                <w:sz w:val="20"/>
              </w:rPr>
              <w:t>_________________________________</w:t>
            </w:r>
          </w:p>
          <w:p w:rsidR="007B5285" w:rsidRDefault="007B5285" w:rsidP="00C83545">
            <w:pPr>
              <w:pStyle w:val="ConsPlusNormal"/>
              <w:ind w:firstLine="0"/>
              <w:jc w:val="both"/>
              <w:rPr>
                <w:rFonts w:ascii="Times New Roman" w:hAnsi="Times New Roman"/>
                <w:sz w:val="20"/>
              </w:rPr>
            </w:pPr>
            <w:r>
              <w:rPr>
                <w:rFonts w:ascii="Times New Roman" w:hAnsi="Times New Roman"/>
                <w:sz w:val="20"/>
              </w:rPr>
              <w:t>Юридический адрес: ________________________</w:t>
            </w:r>
          </w:p>
          <w:p w:rsidR="007B5285" w:rsidRDefault="007B5285" w:rsidP="00C83545">
            <w:pPr>
              <w:pStyle w:val="ConsPlusNormal"/>
              <w:ind w:firstLine="0"/>
              <w:jc w:val="both"/>
              <w:rPr>
                <w:rFonts w:ascii="Times New Roman" w:hAnsi="Times New Roman"/>
                <w:sz w:val="20"/>
              </w:rPr>
            </w:pPr>
            <w:r>
              <w:rPr>
                <w:rFonts w:ascii="Times New Roman" w:hAnsi="Times New Roman"/>
                <w:sz w:val="20"/>
              </w:rPr>
              <w:t>Фактический адрес _________________________</w:t>
            </w:r>
          </w:p>
          <w:p w:rsidR="007B5285" w:rsidRDefault="007B5285" w:rsidP="00C83545">
            <w:pPr>
              <w:pStyle w:val="ConsPlusNormal"/>
              <w:ind w:firstLine="0"/>
              <w:jc w:val="both"/>
              <w:rPr>
                <w:rFonts w:ascii="Times New Roman" w:hAnsi="Times New Roman"/>
                <w:sz w:val="20"/>
              </w:rPr>
            </w:pPr>
            <w:r>
              <w:rPr>
                <w:rFonts w:ascii="Times New Roman" w:hAnsi="Times New Roman"/>
                <w:sz w:val="20"/>
              </w:rPr>
              <w:t>Телефон/факс ______________________________</w:t>
            </w:r>
          </w:p>
          <w:p w:rsidR="007B5285" w:rsidRDefault="007B5285" w:rsidP="00C83545">
            <w:pPr>
              <w:pStyle w:val="ConsPlusNormal"/>
              <w:ind w:firstLine="0"/>
              <w:jc w:val="both"/>
              <w:rPr>
                <w:rFonts w:ascii="Times New Roman" w:hAnsi="Times New Roman"/>
                <w:sz w:val="20"/>
              </w:rPr>
            </w:pPr>
            <w:r>
              <w:rPr>
                <w:rFonts w:ascii="Times New Roman" w:hAnsi="Times New Roman"/>
                <w:sz w:val="20"/>
              </w:rPr>
              <w:t xml:space="preserve">Банковские реквизиты:  </w:t>
            </w:r>
          </w:p>
          <w:p w:rsidR="007B5285" w:rsidRPr="0078497F" w:rsidRDefault="007B5285" w:rsidP="00C83545">
            <w:pPr>
              <w:pStyle w:val="ConsPlusNormal"/>
              <w:jc w:val="both"/>
              <w:rPr>
                <w:rFonts w:ascii="Times New Roman" w:hAnsi="Times New Roman"/>
                <w:sz w:val="20"/>
              </w:rPr>
            </w:pPr>
            <w:r w:rsidRPr="0078497F">
              <w:rPr>
                <w:rFonts w:ascii="Times New Roman" w:hAnsi="Times New Roman"/>
                <w:sz w:val="20"/>
              </w:rPr>
              <w:t>Расчётный счет</w:t>
            </w:r>
            <w:r w:rsidRPr="0078497F">
              <w:rPr>
                <w:rFonts w:ascii="Times New Roman" w:hAnsi="Times New Roman"/>
                <w:sz w:val="20"/>
              </w:rPr>
              <w:tab/>
            </w:r>
            <w:r>
              <w:rPr>
                <w:rFonts w:ascii="Times New Roman" w:hAnsi="Times New Roman"/>
                <w:sz w:val="20"/>
              </w:rPr>
              <w:t>______________________</w:t>
            </w:r>
          </w:p>
          <w:p w:rsidR="007B5285" w:rsidRPr="0078497F" w:rsidRDefault="007B5285" w:rsidP="00C83545">
            <w:pPr>
              <w:pStyle w:val="ConsPlusNormal"/>
              <w:jc w:val="both"/>
              <w:rPr>
                <w:rFonts w:ascii="Times New Roman" w:hAnsi="Times New Roman"/>
                <w:sz w:val="20"/>
              </w:rPr>
            </w:pPr>
            <w:r>
              <w:rPr>
                <w:rFonts w:ascii="Times New Roman" w:hAnsi="Times New Roman"/>
                <w:sz w:val="20"/>
              </w:rPr>
              <w:t>Корреспондентский счет ______________</w:t>
            </w:r>
          </w:p>
          <w:p w:rsidR="007B5285" w:rsidRPr="0078497F" w:rsidRDefault="007B5285" w:rsidP="00C83545">
            <w:pPr>
              <w:pStyle w:val="ConsPlusNormal"/>
              <w:jc w:val="both"/>
              <w:rPr>
                <w:rFonts w:ascii="Times New Roman" w:hAnsi="Times New Roman"/>
                <w:sz w:val="20"/>
              </w:rPr>
            </w:pPr>
            <w:r w:rsidRPr="0078497F">
              <w:rPr>
                <w:rFonts w:ascii="Times New Roman" w:hAnsi="Times New Roman"/>
                <w:sz w:val="20"/>
              </w:rPr>
              <w:t>БИК банка</w:t>
            </w:r>
            <w:r w:rsidRPr="0078497F">
              <w:rPr>
                <w:rFonts w:ascii="Times New Roman" w:hAnsi="Times New Roman"/>
                <w:sz w:val="20"/>
              </w:rPr>
              <w:tab/>
            </w:r>
            <w:r>
              <w:rPr>
                <w:rFonts w:ascii="Times New Roman" w:hAnsi="Times New Roman"/>
                <w:sz w:val="20"/>
              </w:rPr>
              <w:t>_________</w:t>
            </w:r>
          </w:p>
          <w:p w:rsidR="007B5285" w:rsidRDefault="007B5285" w:rsidP="00C83545">
            <w:pPr>
              <w:pStyle w:val="ConsPlusNormal"/>
              <w:ind w:firstLine="0"/>
              <w:jc w:val="both"/>
              <w:rPr>
                <w:rFonts w:ascii="Times New Roman" w:hAnsi="Times New Roman"/>
                <w:sz w:val="20"/>
              </w:rPr>
            </w:pPr>
            <w:r w:rsidRPr="0078497F">
              <w:rPr>
                <w:rFonts w:ascii="Times New Roman" w:hAnsi="Times New Roman"/>
                <w:sz w:val="20"/>
              </w:rPr>
              <w:t>Банк</w:t>
            </w:r>
            <w:r w:rsidRPr="0078497F">
              <w:rPr>
                <w:rFonts w:ascii="Times New Roman" w:hAnsi="Times New Roman"/>
                <w:sz w:val="20"/>
              </w:rPr>
              <w:tab/>
            </w:r>
            <w:r>
              <w:rPr>
                <w:rFonts w:ascii="Times New Roman" w:hAnsi="Times New Roman"/>
                <w:sz w:val="20"/>
              </w:rPr>
              <w:t>_______________________</w:t>
            </w:r>
          </w:p>
          <w:p w:rsidR="007B5285" w:rsidRDefault="007B5285" w:rsidP="00C83545">
            <w:pPr>
              <w:pStyle w:val="ConsPlusNormal"/>
              <w:ind w:firstLine="0"/>
              <w:jc w:val="both"/>
              <w:rPr>
                <w:rFonts w:ascii="Times New Roman" w:hAnsi="Times New Roman"/>
                <w:sz w:val="20"/>
              </w:rPr>
            </w:pPr>
            <w:r>
              <w:rPr>
                <w:rFonts w:ascii="Times New Roman" w:hAnsi="Times New Roman"/>
                <w:sz w:val="20"/>
              </w:rPr>
              <w:t>Почта электронная: ____________</w:t>
            </w:r>
          </w:p>
          <w:p w:rsidR="007B5285" w:rsidRPr="0078497F" w:rsidRDefault="007B5285" w:rsidP="00C83545">
            <w:pPr>
              <w:pStyle w:val="ConsPlusNormal"/>
              <w:jc w:val="both"/>
              <w:rPr>
                <w:rFonts w:ascii="Times New Roman" w:hAnsi="Times New Roman"/>
                <w:sz w:val="20"/>
              </w:rPr>
            </w:pPr>
            <w:r w:rsidRPr="0078497F">
              <w:rPr>
                <w:rFonts w:ascii="Times New Roman" w:hAnsi="Times New Roman"/>
                <w:sz w:val="20"/>
              </w:rPr>
              <w:t>_______________ /</w:t>
            </w:r>
            <w:r>
              <w:rPr>
                <w:rFonts w:ascii="Times New Roman" w:hAnsi="Times New Roman"/>
                <w:sz w:val="20"/>
              </w:rPr>
              <w:t>___________________/</w:t>
            </w:r>
          </w:p>
          <w:p w:rsidR="007B5285" w:rsidRDefault="007B5285" w:rsidP="00C83545">
            <w:pPr>
              <w:pStyle w:val="ConsPlusNormal"/>
              <w:ind w:firstLine="0"/>
              <w:jc w:val="both"/>
              <w:rPr>
                <w:rFonts w:ascii="Times New Roman" w:hAnsi="Times New Roman"/>
                <w:sz w:val="20"/>
              </w:rPr>
            </w:pPr>
            <w:r>
              <w:rPr>
                <w:rFonts w:ascii="Times New Roman" w:hAnsi="Times New Roman"/>
                <w:sz w:val="20"/>
              </w:rPr>
              <w:t>«___» __________ 2026</w:t>
            </w:r>
            <w:r w:rsidRPr="0078497F">
              <w:rPr>
                <w:rFonts w:ascii="Times New Roman" w:hAnsi="Times New Roman"/>
                <w:sz w:val="20"/>
              </w:rPr>
              <w:t xml:space="preserve"> г.</w:t>
            </w:r>
          </w:p>
        </w:tc>
      </w:tr>
    </w:tbl>
    <w:p w:rsidR="00B51707" w:rsidRPr="007B5285" w:rsidRDefault="00B51707" w:rsidP="007B5285">
      <w:pPr>
        <w:spacing w:after="0" w:line="240" w:lineRule="auto"/>
        <w:rPr>
          <w:rFonts w:ascii="Times New Roman" w:hAnsi="Times New Roman"/>
        </w:rPr>
      </w:pPr>
    </w:p>
    <w:tbl>
      <w:tblPr>
        <w:tblW w:w="0" w:type="auto"/>
        <w:tblInd w:w="20" w:type="dxa"/>
        <w:tblLayout w:type="fixed"/>
        <w:tblCellMar>
          <w:left w:w="0" w:type="dxa"/>
          <w:right w:w="0" w:type="dxa"/>
        </w:tblCellMar>
        <w:tblLook w:val="04A0" w:firstRow="1" w:lastRow="0" w:firstColumn="1" w:lastColumn="0" w:noHBand="0" w:noVBand="1"/>
      </w:tblPr>
      <w:tblGrid>
        <w:gridCol w:w="547"/>
      </w:tblGrid>
      <w:tr w:rsidR="007B5285" w:rsidTr="00F915B2">
        <w:tc>
          <w:tcPr>
            <w:tcW w:w="547" w:type="dxa"/>
            <w:tcMar>
              <w:left w:w="0" w:type="dxa"/>
              <w:right w:w="0" w:type="dxa"/>
            </w:tcMar>
          </w:tcPr>
          <w:p w:rsidR="007B5285" w:rsidRDefault="007B5285">
            <w:pPr>
              <w:spacing w:after="0" w:line="240" w:lineRule="auto"/>
              <w:rPr>
                <w:rFonts w:ascii="Times New Roman" w:hAnsi="Times New Roman"/>
              </w:rPr>
            </w:pPr>
            <w:r>
              <w:rPr>
                <w:rFonts w:ascii="Times New Roman" w:hAnsi="Times New Roman"/>
              </w:rPr>
              <w:t> </w:t>
            </w:r>
          </w:p>
        </w:tc>
      </w:tr>
      <w:tr w:rsidR="007B5285" w:rsidTr="007B5285">
        <w:trPr>
          <w:trHeight w:val="80"/>
        </w:trPr>
        <w:tc>
          <w:tcPr>
            <w:tcW w:w="547" w:type="dxa"/>
            <w:tcMar>
              <w:left w:w="0" w:type="dxa"/>
              <w:right w:w="0" w:type="dxa"/>
            </w:tcMar>
          </w:tcPr>
          <w:p w:rsidR="007B5285" w:rsidRDefault="007B5285">
            <w:pPr>
              <w:spacing w:after="0" w:line="240" w:lineRule="auto"/>
              <w:rPr>
                <w:rFonts w:ascii="Times New Roman" w:hAnsi="Times New Roman"/>
              </w:rPr>
            </w:pPr>
            <w:r>
              <w:rPr>
                <w:rFonts w:ascii="Times New Roman" w:hAnsi="Times New Roman"/>
              </w:rPr>
              <w:t> </w:t>
            </w:r>
          </w:p>
        </w:tc>
      </w:tr>
    </w:tbl>
    <w:p w:rsidR="00B51707" w:rsidRDefault="00BD7CE2">
      <w:pPr>
        <w:pStyle w:val="a3"/>
        <w:spacing w:after="0" w:line="240" w:lineRule="auto"/>
        <w:rPr>
          <w:rFonts w:ascii="Times New Roman" w:hAnsi="Times New Roman"/>
        </w:rPr>
      </w:pPr>
      <w:r>
        <w:rPr>
          <w:rFonts w:ascii="Times New Roman" w:hAnsi="Times New Roman"/>
        </w:rPr>
        <w:br w:type="page"/>
      </w:r>
    </w:p>
    <w:p w:rsidR="00B51707" w:rsidRDefault="00BD7CE2">
      <w:pPr>
        <w:pStyle w:val="a3"/>
        <w:spacing w:after="0" w:line="240" w:lineRule="auto"/>
        <w:jc w:val="right"/>
        <w:rPr>
          <w:rFonts w:ascii="Times New Roman" w:hAnsi="Times New Roman"/>
        </w:rPr>
      </w:pPr>
      <w:r>
        <w:rPr>
          <w:rFonts w:ascii="Times New Roman" w:hAnsi="Times New Roman"/>
        </w:rPr>
        <w:lastRenderedPageBreak/>
        <w:t>Приложение № 1</w:t>
      </w:r>
    </w:p>
    <w:p w:rsidR="00B51707" w:rsidRDefault="00BD7CE2">
      <w:pPr>
        <w:pStyle w:val="a3"/>
        <w:spacing w:after="0" w:line="240" w:lineRule="auto"/>
        <w:jc w:val="right"/>
        <w:rPr>
          <w:rFonts w:ascii="Times New Roman" w:hAnsi="Times New Roman"/>
        </w:rPr>
      </w:pPr>
      <w:r>
        <w:rPr>
          <w:rFonts w:ascii="Times New Roman" w:hAnsi="Times New Roman"/>
        </w:rPr>
        <w:t xml:space="preserve">к контракту </w:t>
      </w:r>
    </w:p>
    <w:p w:rsidR="00B51707" w:rsidRDefault="00BD7CE2">
      <w:pPr>
        <w:pStyle w:val="a3"/>
        <w:spacing w:after="0" w:line="240" w:lineRule="auto"/>
        <w:jc w:val="right"/>
        <w:rPr>
          <w:rFonts w:ascii="Times New Roman" w:hAnsi="Times New Roman"/>
        </w:rPr>
      </w:pPr>
      <w:r>
        <w:rPr>
          <w:rFonts w:ascii="Times New Roman" w:hAnsi="Times New Roman"/>
        </w:rPr>
        <w:t>от _______ № ______</w:t>
      </w:r>
    </w:p>
    <w:p w:rsidR="00B51707" w:rsidRDefault="00B51707">
      <w:pPr>
        <w:pStyle w:val="a3"/>
        <w:spacing w:after="0" w:line="240" w:lineRule="auto"/>
        <w:jc w:val="right"/>
        <w:rPr>
          <w:rFonts w:ascii="Times New Roman" w:hAnsi="Times New Roman"/>
        </w:rPr>
      </w:pPr>
    </w:p>
    <w:p w:rsidR="00B51707" w:rsidRDefault="00B51707">
      <w:pPr>
        <w:pStyle w:val="a3"/>
        <w:spacing w:after="0" w:line="240" w:lineRule="auto"/>
        <w:jc w:val="right"/>
        <w:rPr>
          <w:rFonts w:ascii="Times New Roman" w:hAnsi="Times New Roman"/>
        </w:rPr>
      </w:pPr>
    </w:p>
    <w:p w:rsidR="00B51707" w:rsidRDefault="00B51707">
      <w:pPr>
        <w:spacing w:after="0" w:line="240" w:lineRule="auto"/>
        <w:jc w:val="center"/>
        <w:rPr>
          <w:rFonts w:ascii="Times New Roman" w:hAnsi="Times New Roman"/>
          <w:b/>
          <w:sz w:val="24"/>
        </w:rPr>
      </w:pPr>
    </w:p>
    <w:p w:rsidR="00B51707" w:rsidRDefault="00BD7CE2">
      <w:pPr>
        <w:spacing w:after="0" w:line="240" w:lineRule="auto"/>
        <w:jc w:val="center"/>
        <w:rPr>
          <w:rFonts w:ascii="Times New Roman" w:hAnsi="Times New Roman"/>
          <w:b/>
          <w:sz w:val="24"/>
        </w:rPr>
      </w:pPr>
      <w:r>
        <w:rPr>
          <w:rFonts w:ascii="Times New Roman" w:hAnsi="Times New Roman"/>
          <w:b/>
          <w:sz w:val="24"/>
        </w:rPr>
        <w:t xml:space="preserve">СПЕЦИФИКАЦИЯ </w:t>
      </w:r>
    </w:p>
    <w:p w:rsidR="00B51707" w:rsidRDefault="00B51707">
      <w:pPr>
        <w:spacing w:after="0" w:line="240" w:lineRule="auto"/>
        <w:jc w:val="center"/>
        <w:rPr>
          <w:rFonts w:ascii="Times New Roman" w:hAnsi="Times New Roman"/>
          <w:b/>
          <w:sz w:val="24"/>
        </w:rPr>
      </w:pPr>
    </w:p>
    <w:tbl>
      <w:tblPr>
        <w:tblW w:w="0" w:type="auto"/>
        <w:tblInd w:w="93" w:type="dxa"/>
        <w:tblLayout w:type="fixed"/>
        <w:tblLook w:val="04A0" w:firstRow="1" w:lastRow="0" w:firstColumn="1" w:lastColumn="0" w:noHBand="0" w:noVBand="1"/>
      </w:tblPr>
      <w:tblGrid>
        <w:gridCol w:w="649"/>
        <w:gridCol w:w="3245"/>
        <w:gridCol w:w="1276"/>
        <w:gridCol w:w="1558"/>
        <w:gridCol w:w="1248"/>
        <w:gridCol w:w="1432"/>
      </w:tblGrid>
      <w:tr w:rsidR="00B51707">
        <w:trPr>
          <w:trHeight w:val="1080"/>
        </w:trPr>
        <w:tc>
          <w:tcPr>
            <w:tcW w:w="649" w:type="dxa"/>
            <w:tcBorders>
              <w:top w:val="single" w:sz="4" w:space="0" w:color="000000"/>
              <w:left w:val="single" w:sz="4" w:space="0" w:color="000000"/>
              <w:bottom w:val="single" w:sz="4" w:space="0" w:color="000000"/>
              <w:right w:val="single" w:sz="4" w:space="0" w:color="000000"/>
            </w:tcBorders>
          </w:tcPr>
          <w:p w:rsidR="00B51707" w:rsidRDefault="00BD7CE2">
            <w:pPr>
              <w:spacing w:after="0" w:line="240" w:lineRule="auto"/>
              <w:jc w:val="center"/>
              <w:rPr>
                <w:rFonts w:ascii="Times New Roman" w:hAnsi="Times New Roman"/>
                <w:sz w:val="20"/>
              </w:rPr>
            </w:pPr>
            <w:r>
              <w:rPr>
                <w:rFonts w:ascii="Times New Roman" w:hAnsi="Times New Roman"/>
                <w:sz w:val="20"/>
              </w:rPr>
              <w:t>№</w:t>
            </w:r>
            <w:r>
              <w:rPr>
                <w:rFonts w:ascii="Times New Roman" w:hAnsi="Times New Roman"/>
                <w:sz w:val="20"/>
              </w:rPr>
              <w:br/>
            </w:r>
            <w:proofErr w:type="gramStart"/>
            <w:r>
              <w:rPr>
                <w:rFonts w:ascii="Times New Roman" w:hAnsi="Times New Roman"/>
                <w:sz w:val="20"/>
              </w:rPr>
              <w:t>п</w:t>
            </w:r>
            <w:proofErr w:type="gramEnd"/>
            <w:r>
              <w:rPr>
                <w:rFonts w:ascii="Times New Roman" w:hAnsi="Times New Roman"/>
                <w:sz w:val="20"/>
              </w:rPr>
              <w:t>/п</w:t>
            </w:r>
          </w:p>
        </w:tc>
        <w:tc>
          <w:tcPr>
            <w:tcW w:w="3245" w:type="dxa"/>
            <w:tcBorders>
              <w:top w:val="single" w:sz="4" w:space="0" w:color="000000"/>
              <w:left w:val="nil"/>
              <w:bottom w:val="single" w:sz="4" w:space="0" w:color="000000"/>
              <w:right w:val="single" w:sz="4" w:space="0" w:color="000000"/>
            </w:tcBorders>
          </w:tcPr>
          <w:p w:rsidR="00B51707" w:rsidRDefault="00BD7CE2">
            <w:pPr>
              <w:spacing w:after="0" w:line="240" w:lineRule="auto"/>
              <w:jc w:val="center"/>
              <w:rPr>
                <w:rFonts w:ascii="Times New Roman" w:hAnsi="Times New Roman"/>
                <w:sz w:val="20"/>
              </w:rPr>
            </w:pPr>
            <w:r>
              <w:rPr>
                <w:rFonts w:ascii="Times New Roman" w:hAnsi="Times New Roman"/>
                <w:sz w:val="20"/>
              </w:rPr>
              <w:t>Наименование Услуг</w:t>
            </w:r>
          </w:p>
        </w:tc>
        <w:tc>
          <w:tcPr>
            <w:tcW w:w="1276" w:type="dxa"/>
            <w:tcBorders>
              <w:top w:val="single" w:sz="4" w:space="0" w:color="000000"/>
              <w:left w:val="nil"/>
              <w:bottom w:val="single" w:sz="4" w:space="0" w:color="000000"/>
              <w:right w:val="single" w:sz="4" w:space="0" w:color="000000"/>
            </w:tcBorders>
          </w:tcPr>
          <w:p w:rsidR="00B51707" w:rsidRDefault="00BD7CE2">
            <w:pPr>
              <w:spacing w:after="0" w:line="240" w:lineRule="auto"/>
              <w:jc w:val="center"/>
              <w:rPr>
                <w:rFonts w:ascii="Times New Roman" w:hAnsi="Times New Roman"/>
                <w:sz w:val="20"/>
              </w:rPr>
            </w:pPr>
            <w:r>
              <w:rPr>
                <w:rFonts w:ascii="Times New Roman" w:hAnsi="Times New Roman"/>
                <w:sz w:val="20"/>
              </w:rPr>
              <w:t>Единица измерения</w:t>
            </w:r>
          </w:p>
        </w:tc>
        <w:tc>
          <w:tcPr>
            <w:tcW w:w="1558" w:type="dxa"/>
            <w:tcBorders>
              <w:top w:val="single" w:sz="4" w:space="0" w:color="000000"/>
              <w:left w:val="nil"/>
              <w:bottom w:val="single" w:sz="4" w:space="0" w:color="000000"/>
              <w:right w:val="single" w:sz="4" w:space="0" w:color="000000"/>
            </w:tcBorders>
          </w:tcPr>
          <w:p w:rsidR="00B51707" w:rsidRDefault="00BD7CE2">
            <w:pPr>
              <w:spacing w:after="0" w:line="240" w:lineRule="auto"/>
              <w:jc w:val="center"/>
              <w:rPr>
                <w:rFonts w:ascii="Times New Roman" w:hAnsi="Times New Roman"/>
                <w:sz w:val="20"/>
              </w:rPr>
            </w:pPr>
            <w:r>
              <w:rPr>
                <w:rFonts w:ascii="Times New Roman" w:hAnsi="Times New Roman"/>
                <w:sz w:val="20"/>
              </w:rPr>
              <w:t>Объем</w:t>
            </w:r>
          </w:p>
        </w:tc>
        <w:tc>
          <w:tcPr>
            <w:tcW w:w="1248" w:type="dxa"/>
            <w:tcBorders>
              <w:top w:val="single" w:sz="4" w:space="0" w:color="000000"/>
              <w:left w:val="nil"/>
              <w:bottom w:val="single" w:sz="4" w:space="0" w:color="000000"/>
              <w:right w:val="single" w:sz="4" w:space="0" w:color="000000"/>
            </w:tcBorders>
          </w:tcPr>
          <w:p w:rsidR="00B51707" w:rsidRDefault="00BD7CE2">
            <w:pPr>
              <w:spacing w:after="0" w:line="240" w:lineRule="auto"/>
              <w:jc w:val="center"/>
              <w:rPr>
                <w:rFonts w:ascii="Times New Roman" w:hAnsi="Times New Roman"/>
                <w:sz w:val="20"/>
              </w:rPr>
            </w:pPr>
            <w:r>
              <w:rPr>
                <w:rFonts w:ascii="Times New Roman" w:hAnsi="Times New Roman"/>
                <w:sz w:val="20"/>
              </w:rPr>
              <w:t>Цена за ед.,</w:t>
            </w:r>
          </w:p>
          <w:p w:rsidR="00B51707" w:rsidRDefault="00BD7CE2">
            <w:pPr>
              <w:spacing w:after="0" w:line="240" w:lineRule="auto"/>
              <w:jc w:val="center"/>
              <w:rPr>
                <w:rFonts w:ascii="Times New Roman" w:hAnsi="Times New Roman"/>
                <w:sz w:val="20"/>
              </w:rPr>
            </w:pPr>
            <w:r>
              <w:rPr>
                <w:rFonts w:ascii="Times New Roman" w:hAnsi="Times New Roman"/>
                <w:sz w:val="20"/>
              </w:rPr>
              <w:t>руб.</w:t>
            </w:r>
          </w:p>
        </w:tc>
        <w:tc>
          <w:tcPr>
            <w:tcW w:w="1432" w:type="dxa"/>
            <w:tcBorders>
              <w:top w:val="single" w:sz="4" w:space="0" w:color="000000"/>
              <w:left w:val="nil"/>
              <w:bottom w:val="single" w:sz="4" w:space="0" w:color="000000"/>
              <w:right w:val="single" w:sz="4" w:space="0" w:color="000000"/>
            </w:tcBorders>
          </w:tcPr>
          <w:p w:rsidR="00B51707" w:rsidRDefault="00BD7CE2">
            <w:pPr>
              <w:spacing w:after="0" w:line="240" w:lineRule="auto"/>
              <w:jc w:val="center"/>
              <w:rPr>
                <w:rFonts w:ascii="Times New Roman" w:hAnsi="Times New Roman"/>
                <w:sz w:val="20"/>
              </w:rPr>
            </w:pPr>
            <w:r>
              <w:rPr>
                <w:rFonts w:ascii="Times New Roman" w:hAnsi="Times New Roman"/>
                <w:sz w:val="20"/>
              </w:rPr>
              <w:t>Стоимость, руб.</w:t>
            </w:r>
          </w:p>
        </w:tc>
      </w:tr>
      <w:tr w:rsidR="00B51707">
        <w:trPr>
          <w:trHeight w:val="300"/>
        </w:trPr>
        <w:tc>
          <w:tcPr>
            <w:tcW w:w="649" w:type="dxa"/>
            <w:tcBorders>
              <w:top w:val="single" w:sz="4" w:space="0" w:color="000000"/>
              <w:left w:val="single" w:sz="4" w:space="0" w:color="000000"/>
              <w:bottom w:val="single" w:sz="4" w:space="0" w:color="000000"/>
              <w:right w:val="single" w:sz="4" w:space="0" w:color="000000"/>
            </w:tcBorders>
            <w:vAlign w:val="bottom"/>
          </w:tcPr>
          <w:p w:rsidR="00B51707" w:rsidRDefault="00B51707">
            <w:pPr>
              <w:spacing w:after="0" w:line="240" w:lineRule="auto"/>
              <w:jc w:val="center"/>
              <w:rPr>
                <w:rFonts w:ascii="Times New Roman" w:hAnsi="Times New Roman"/>
                <w:sz w:val="20"/>
              </w:rPr>
            </w:pPr>
          </w:p>
        </w:tc>
        <w:tc>
          <w:tcPr>
            <w:tcW w:w="3245" w:type="dxa"/>
            <w:tcBorders>
              <w:top w:val="single" w:sz="4" w:space="0" w:color="000000"/>
              <w:left w:val="nil"/>
              <w:bottom w:val="single" w:sz="4" w:space="0" w:color="000000"/>
              <w:right w:val="single" w:sz="4" w:space="0" w:color="000000"/>
            </w:tcBorders>
            <w:vAlign w:val="bottom"/>
          </w:tcPr>
          <w:p w:rsidR="00B51707" w:rsidRDefault="00BD7CE2" w:rsidP="007B5285">
            <w:pPr>
              <w:spacing w:after="0" w:line="240" w:lineRule="auto"/>
              <w:jc w:val="center"/>
              <w:rPr>
                <w:rFonts w:ascii="Times New Roman" w:hAnsi="Times New Roman"/>
                <w:sz w:val="20"/>
              </w:rPr>
            </w:pPr>
            <w:r>
              <w:rPr>
                <w:rFonts w:ascii="Times New Roman" w:hAnsi="Times New Roman"/>
                <w:sz w:val="20"/>
              </w:rPr>
              <w:t>Выполнение работ по разработке проектно-сметной документации на монтаж автоматической пожарной сигнализации (АПС) и системы оповещения и управления эвак</w:t>
            </w:r>
            <w:r w:rsidR="007B5285">
              <w:rPr>
                <w:rFonts w:ascii="Times New Roman" w:hAnsi="Times New Roman"/>
                <w:sz w:val="20"/>
              </w:rPr>
              <w:t xml:space="preserve">уацией людей при пожаре (СОУЭ). </w:t>
            </w:r>
          </w:p>
        </w:tc>
        <w:tc>
          <w:tcPr>
            <w:tcW w:w="1276" w:type="dxa"/>
            <w:tcBorders>
              <w:top w:val="single" w:sz="4" w:space="0" w:color="000000"/>
              <w:left w:val="nil"/>
              <w:bottom w:val="single" w:sz="4" w:space="0" w:color="000000"/>
              <w:right w:val="single" w:sz="4" w:space="0" w:color="000000"/>
            </w:tcBorders>
          </w:tcPr>
          <w:p w:rsidR="00B51707" w:rsidRDefault="00BD7CE2">
            <w:pPr>
              <w:spacing w:after="0" w:line="240" w:lineRule="auto"/>
              <w:rPr>
                <w:rFonts w:ascii="Times New Roman" w:hAnsi="Times New Roman"/>
                <w:sz w:val="20"/>
              </w:rPr>
            </w:pPr>
            <w:proofErr w:type="spellStart"/>
            <w:r>
              <w:rPr>
                <w:rFonts w:ascii="Times New Roman" w:hAnsi="Times New Roman"/>
                <w:sz w:val="20"/>
              </w:rPr>
              <w:t>усл</w:t>
            </w:r>
            <w:proofErr w:type="spellEnd"/>
            <w:r>
              <w:rPr>
                <w:rFonts w:ascii="Times New Roman" w:hAnsi="Times New Roman"/>
                <w:sz w:val="20"/>
              </w:rPr>
              <w:t xml:space="preserve">. </w:t>
            </w:r>
            <w:proofErr w:type="spellStart"/>
            <w:proofErr w:type="gramStart"/>
            <w:r>
              <w:rPr>
                <w:rFonts w:ascii="Times New Roman" w:hAnsi="Times New Roman"/>
                <w:sz w:val="20"/>
              </w:rPr>
              <w:t>ед</w:t>
            </w:r>
            <w:proofErr w:type="spellEnd"/>
            <w:proofErr w:type="gramEnd"/>
          </w:p>
        </w:tc>
        <w:tc>
          <w:tcPr>
            <w:tcW w:w="1558" w:type="dxa"/>
            <w:tcBorders>
              <w:top w:val="single" w:sz="4" w:space="0" w:color="000000"/>
              <w:left w:val="nil"/>
              <w:bottom w:val="single" w:sz="4" w:space="0" w:color="000000"/>
              <w:right w:val="single" w:sz="4" w:space="0" w:color="000000"/>
            </w:tcBorders>
          </w:tcPr>
          <w:p w:rsidR="00B51707" w:rsidRDefault="00BD7CE2">
            <w:pPr>
              <w:spacing w:after="0" w:line="240" w:lineRule="auto"/>
              <w:jc w:val="center"/>
              <w:rPr>
                <w:rFonts w:ascii="Calibri" w:hAnsi="Calibri"/>
                <w:sz w:val="20"/>
              </w:rPr>
            </w:pPr>
            <w:r>
              <w:rPr>
                <w:rFonts w:ascii="Calibri" w:hAnsi="Calibri"/>
                <w:sz w:val="20"/>
              </w:rPr>
              <w:t>1</w:t>
            </w:r>
          </w:p>
        </w:tc>
        <w:tc>
          <w:tcPr>
            <w:tcW w:w="1248" w:type="dxa"/>
            <w:tcBorders>
              <w:top w:val="single" w:sz="4" w:space="0" w:color="000000"/>
              <w:left w:val="nil"/>
              <w:bottom w:val="single" w:sz="4" w:space="0" w:color="000000"/>
              <w:right w:val="single" w:sz="4" w:space="0" w:color="000000"/>
            </w:tcBorders>
          </w:tcPr>
          <w:p w:rsidR="00B51707" w:rsidRDefault="00B51707">
            <w:pPr>
              <w:spacing w:after="0" w:line="240" w:lineRule="auto"/>
              <w:jc w:val="center"/>
              <w:rPr>
                <w:rFonts w:ascii="Times New Roman" w:hAnsi="Times New Roman"/>
                <w:sz w:val="20"/>
              </w:rPr>
            </w:pPr>
          </w:p>
        </w:tc>
        <w:tc>
          <w:tcPr>
            <w:tcW w:w="1432" w:type="dxa"/>
            <w:tcBorders>
              <w:top w:val="single" w:sz="4" w:space="0" w:color="000000"/>
              <w:left w:val="nil"/>
              <w:bottom w:val="single" w:sz="4" w:space="0" w:color="000000"/>
              <w:right w:val="single" w:sz="4" w:space="0" w:color="000000"/>
            </w:tcBorders>
          </w:tcPr>
          <w:p w:rsidR="00B51707" w:rsidRDefault="00B51707">
            <w:pPr>
              <w:spacing w:after="0" w:line="240" w:lineRule="auto"/>
              <w:jc w:val="center"/>
              <w:rPr>
                <w:rFonts w:ascii="Times New Roman" w:hAnsi="Times New Roman"/>
                <w:sz w:val="20"/>
              </w:rPr>
            </w:pPr>
          </w:p>
        </w:tc>
      </w:tr>
    </w:tbl>
    <w:p w:rsidR="00B51707" w:rsidRDefault="00B51707">
      <w:pPr>
        <w:spacing w:after="0" w:line="240" w:lineRule="auto"/>
        <w:rPr>
          <w:rFonts w:ascii="Calibri" w:hAnsi="Calibri"/>
        </w:rPr>
      </w:pPr>
    </w:p>
    <w:p w:rsidR="00B51707" w:rsidRDefault="00B51707">
      <w:pPr>
        <w:spacing w:after="0" w:line="240" w:lineRule="auto"/>
        <w:rPr>
          <w:rFonts w:ascii="Times New Roman" w:hAnsi="Times New Roman"/>
          <w:sz w:val="24"/>
        </w:rPr>
      </w:pPr>
    </w:p>
    <w:p w:rsidR="00B51707" w:rsidRDefault="00B51707">
      <w:pPr>
        <w:spacing w:after="0" w:line="240" w:lineRule="auto"/>
        <w:rPr>
          <w:rFonts w:ascii="Times New Roman" w:hAnsi="Times New Roman"/>
          <w:sz w:val="24"/>
        </w:rPr>
      </w:pPr>
    </w:p>
    <w:p w:rsidR="00B51707" w:rsidRDefault="00B51707">
      <w:pPr>
        <w:spacing w:after="0" w:line="240" w:lineRule="auto"/>
        <w:rPr>
          <w:rFonts w:ascii="Times New Roman" w:hAnsi="Times New Roman"/>
          <w:sz w:val="24"/>
        </w:rPr>
      </w:pPr>
    </w:p>
    <w:p w:rsidR="00B51707" w:rsidRDefault="00B51707">
      <w:pPr>
        <w:spacing w:after="0" w:line="240" w:lineRule="auto"/>
        <w:rPr>
          <w:rFonts w:ascii="Times New Roman" w:hAnsi="Times New Roman"/>
          <w:sz w:val="24"/>
        </w:rPr>
      </w:pPr>
    </w:p>
    <w:tbl>
      <w:tblPr>
        <w:tblW w:w="0" w:type="auto"/>
        <w:tblInd w:w="147" w:type="dxa"/>
        <w:tblLayout w:type="fixed"/>
        <w:tblLook w:val="04A0" w:firstRow="1" w:lastRow="0" w:firstColumn="1" w:lastColumn="0" w:noHBand="0" w:noVBand="1"/>
      </w:tblPr>
      <w:tblGrid>
        <w:gridCol w:w="5208"/>
        <w:gridCol w:w="5247"/>
      </w:tblGrid>
      <w:tr w:rsidR="00B51707">
        <w:trPr>
          <w:trHeight w:val="1314"/>
        </w:trPr>
        <w:tc>
          <w:tcPr>
            <w:tcW w:w="5208" w:type="dxa"/>
          </w:tcPr>
          <w:p w:rsidR="00B51707" w:rsidRDefault="00BD7CE2">
            <w:pPr>
              <w:spacing w:after="0" w:line="240" w:lineRule="auto"/>
              <w:rPr>
                <w:rFonts w:ascii="Times New Roman" w:hAnsi="Times New Roman"/>
                <w:sz w:val="24"/>
              </w:rPr>
            </w:pPr>
            <w:r>
              <w:rPr>
                <w:rFonts w:ascii="Times New Roman" w:hAnsi="Times New Roman"/>
                <w:sz w:val="24"/>
              </w:rPr>
              <w:t>Заказчик:</w:t>
            </w:r>
          </w:p>
          <w:p w:rsidR="00B51707" w:rsidRDefault="00B51707">
            <w:pPr>
              <w:spacing w:after="0" w:line="240" w:lineRule="auto"/>
              <w:jc w:val="center"/>
              <w:rPr>
                <w:rFonts w:ascii="Times New Roman" w:hAnsi="Times New Roman"/>
                <w:sz w:val="24"/>
              </w:rPr>
            </w:pPr>
          </w:p>
          <w:p w:rsidR="00B51707" w:rsidRDefault="00BD7CE2">
            <w:pPr>
              <w:tabs>
                <w:tab w:val="left" w:pos="6120"/>
              </w:tabs>
              <w:spacing w:after="0" w:line="240" w:lineRule="auto"/>
              <w:ind w:right="-4"/>
              <w:rPr>
                <w:rFonts w:ascii="Times New Roman" w:hAnsi="Times New Roman"/>
                <w:sz w:val="24"/>
              </w:rPr>
            </w:pPr>
            <w:r>
              <w:rPr>
                <w:rFonts w:ascii="Times New Roman" w:hAnsi="Times New Roman"/>
                <w:sz w:val="24"/>
              </w:rPr>
              <w:t xml:space="preserve">__________________   </w:t>
            </w:r>
          </w:p>
          <w:p w:rsidR="00B51707" w:rsidRDefault="00B51707">
            <w:pPr>
              <w:tabs>
                <w:tab w:val="left" w:pos="6120"/>
              </w:tabs>
              <w:spacing w:after="0" w:line="240" w:lineRule="auto"/>
              <w:ind w:right="-4"/>
              <w:rPr>
                <w:rFonts w:ascii="Times New Roman" w:hAnsi="Times New Roman"/>
                <w:sz w:val="24"/>
              </w:rPr>
            </w:pPr>
          </w:p>
          <w:p w:rsidR="00B51707" w:rsidRDefault="00B51707">
            <w:pPr>
              <w:tabs>
                <w:tab w:val="left" w:pos="6120"/>
              </w:tabs>
              <w:spacing w:after="0" w:line="240" w:lineRule="auto"/>
              <w:ind w:right="-4"/>
              <w:rPr>
                <w:rFonts w:ascii="Times New Roman" w:hAnsi="Times New Roman"/>
                <w:sz w:val="24"/>
              </w:rPr>
            </w:pPr>
          </w:p>
        </w:tc>
        <w:tc>
          <w:tcPr>
            <w:tcW w:w="5247" w:type="dxa"/>
          </w:tcPr>
          <w:p w:rsidR="00B51707" w:rsidRDefault="00BD7CE2">
            <w:pPr>
              <w:spacing w:after="0" w:line="240" w:lineRule="auto"/>
              <w:ind w:right="-3"/>
              <w:rPr>
                <w:rFonts w:ascii="Times New Roman" w:hAnsi="Times New Roman"/>
                <w:sz w:val="24"/>
              </w:rPr>
            </w:pPr>
            <w:r>
              <w:rPr>
                <w:rFonts w:ascii="Times New Roman" w:hAnsi="Times New Roman"/>
                <w:sz w:val="24"/>
              </w:rPr>
              <w:t>Исполнитель:</w:t>
            </w:r>
          </w:p>
          <w:p w:rsidR="00B51707" w:rsidRDefault="00B51707">
            <w:pPr>
              <w:spacing w:after="0" w:line="240" w:lineRule="auto"/>
              <w:rPr>
                <w:rFonts w:ascii="Times New Roman" w:hAnsi="Times New Roman"/>
                <w:sz w:val="24"/>
              </w:rPr>
            </w:pPr>
          </w:p>
          <w:p w:rsidR="00B51707" w:rsidRDefault="00BD7CE2">
            <w:pPr>
              <w:spacing w:after="0" w:line="240" w:lineRule="auto"/>
              <w:rPr>
                <w:rFonts w:ascii="Times New Roman" w:hAnsi="Times New Roman"/>
                <w:sz w:val="24"/>
              </w:rPr>
            </w:pPr>
            <w:r>
              <w:rPr>
                <w:rFonts w:ascii="Times New Roman" w:hAnsi="Times New Roman"/>
                <w:sz w:val="24"/>
              </w:rPr>
              <w:t>____________________</w:t>
            </w:r>
          </w:p>
          <w:p w:rsidR="00B51707" w:rsidRDefault="00B51707">
            <w:pPr>
              <w:tabs>
                <w:tab w:val="left" w:pos="6120"/>
              </w:tabs>
              <w:spacing w:after="0" w:line="240" w:lineRule="auto"/>
              <w:ind w:right="-4"/>
              <w:rPr>
                <w:rFonts w:ascii="Times New Roman" w:hAnsi="Times New Roman"/>
                <w:sz w:val="24"/>
              </w:rPr>
            </w:pPr>
          </w:p>
        </w:tc>
      </w:tr>
    </w:tbl>
    <w:p w:rsidR="00B51707" w:rsidRDefault="00BD7CE2">
      <w:pPr>
        <w:pStyle w:val="a3"/>
        <w:spacing w:after="0" w:line="240" w:lineRule="auto"/>
        <w:jc w:val="right"/>
        <w:rPr>
          <w:rFonts w:ascii="Times New Roman" w:hAnsi="Times New Roman"/>
        </w:rPr>
      </w:pPr>
      <w:r>
        <w:rPr>
          <w:rFonts w:ascii="Times New Roman" w:hAnsi="Times New Roman"/>
        </w:rPr>
        <w:br w:type="page"/>
      </w:r>
    </w:p>
    <w:p w:rsidR="00B51707" w:rsidRDefault="00BD7CE2">
      <w:pPr>
        <w:pStyle w:val="a3"/>
        <w:spacing w:after="0" w:line="240" w:lineRule="auto"/>
        <w:jc w:val="right"/>
        <w:rPr>
          <w:rFonts w:ascii="Times New Roman" w:hAnsi="Times New Roman"/>
        </w:rPr>
      </w:pPr>
      <w:r>
        <w:rPr>
          <w:rFonts w:ascii="Times New Roman" w:hAnsi="Times New Roman"/>
        </w:rPr>
        <w:lastRenderedPageBreak/>
        <w:t>Приложение № 1</w:t>
      </w:r>
    </w:p>
    <w:p w:rsidR="00B51707" w:rsidRDefault="00BD7CE2">
      <w:pPr>
        <w:pStyle w:val="a3"/>
        <w:spacing w:after="0" w:line="240" w:lineRule="auto"/>
        <w:jc w:val="right"/>
        <w:rPr>
          <w:rFonts w:ascii="Times New Roman" w:hAnsi="Times New Roman"/>
        </w:rPr>
      </w:pPr>
      <w:r>
        <w:rPr>
          <w:rFonts w:ascii="Times New Roman" w:hAnsi="Times New Roman"/>
        </w:rPr>
        <w:t xml:space="preserve">к контракту </w:t>
      </w:r>
    </w:p>
    <w:p w:rsidR="00B51707" w:rsidRDefault="00BD7CE2">
      <w:pPr>
        <w:pStyle w:val="a3"/>
        <w:spacing w:after="0" w:line="240" w:lineRule="auto"/>
        <w:jc w:val="right"/>
        <w:rPr>
          <w:rFonts w:ascii="Times New Roman" w:hAnsi="Times New Roman"/>
        </w:rPr>
      </w:pPr>
      <w:r>
        <w:rPr>
          <w:rFonts w:ascii="Times New Roman" w:hAnsi="Times New Roman"/>
        </w:rPr>
        <w:t>от _______ № ______</w:t>
      </w:r>
    </w:p>
    <w:p w:rsidR="00B51707" w:rsidRDefault="00B51707">
      <w:pPr>
        <w:pStyle w:val="a3"/>
        <w:spacing w:after="0" w:line="240" w:lineRule="auto"/>
        <w:jc w:val="right"/>
        <w:rPr>
          <w:rFonts w:ascii="Times New Roman" w:hAnsi="Times New Roman"/>
        </w:rPr>
      </w:pPr>
    </w:p>
    <w:p w:rsidR="00B51707" w:rsidRDefault="00B51707">
      <w:pPr>
        <w:pStyle w:val="a3"/>
        <w:spacing w:after="0" w:line="240" w:lineRule="auto"/>
        <w:jc w:val="right"/>
        <w:rPr>
          <w:rFonts w:ascii="Times New Roman" w:hAnsi="Times New Roman"/>
        </w:rPr>
      </w:pPr>
    </w:p>
    <w:p w:rsidR="00B51707" w:rsidRDefault="00B51707">
      <w:pPr>
        <w:pStyle w:val="a3"/>
        <w:spacing w:after="0" w:line="240" w:lineRule="auto"/>
        <w:jc w:val="right"/>
        <w:rPr>
          <w:rFonts w:ascii="Times New Roman" w:hAnsi="Times New Roman"/>
        </w:rPr>
      </w:pPr>
    </w:p>
    <w:p w:rsidR="00B51707" w:rsidRPr="007B5285" w:rsidRDefault="00BD7CE2">
      <w:pPr>
        <w:pStyle w:val="a3"/>
        <w:spacing w:after="0" w:line="240" w:lineRule="auto"/>
        <w:jc w:val="center"/>
        <w:rPr>
          <w:rFonts w:ascii="Times New Roman" w:hAnsi="Times New Roman"/>
          <w:sz w:val="28"/>
          <w:szCs w:val="28"/>
        </w:rPr>
      </w:pPr>
      <w:r w:rsidRPr="007B5285">
        <w:rPr>
          <w:rFonts w:ascii="Times New Roman" w:hAnsi="Times New Roman"/>
          <w:sz w:val="28"/>
          <w:szCs w:val="28"/>
        </w:rPr>
        <w:t>Техническое задание</w:t>
      </w:r>
    </w:p>
    <w:p w:rsidR="00B51707" w:rsidRDefault="00B51707">
      <w:pPr>
        <w:pStyle w:val="a3"/>
        <w:spacing w:after="0" w:line="240" w:lineRule="auto"/>
        <w:jc w:val="center"/>
        <w:rPr>
          <w:rFonts w:ascii="Times New Roman" w:hAnsi="Times New Roman"/>
        </w:rPr>
      </w:pPr>
    </w:p>
    <w:p w:rsidR="006E1935" w:rsidRPr="006E1935" w:rsidRDefault="006E1935" w:rsidP="006E1935">
      <w:pPr>
        <w:numPr>
          <w:ilvl w:val="0"/>
          <w:numId w:val="2"/>
        </w:numPr>
        <w:spacing w:after="0" w:line="240" w:lineRule="atLeast"/>
        <w:contextualSpacing/>
        <w:jc w:val="center"/>
        <w:rPr>
          <w:rFonts w:ascii="Times New Roman" w:hAnsi="Times New Roman"/>
          <w:b/>
          <w:color w:val="auto"/>
          <w:sz w:val="28"/>
          <w:szCs w:val="22"/>
          <w:lang w:eastAsia="en-US"/>
        </w:rPr>
      </w:pPr>
      <w:r w:rsidRPr="006E1935">
        <w:rPr>
          <w:rFonts w:ascii="Times New Roman" w:hAnsi="Times New Roman"/>
          <w:b/>
          <w:color w:val="auto"/>
          <w:sz w:val="28"/>
          <w:szCs w:val="22"/>
          <w:lang w:eastAsia="en-US"/>
        </w:rPr>
        <w:t>Общие положения</w:t>
      </w:r>
    </w:p>
    <w:p w:rsidR="006E1935" w:rsidRPr="006E1935" w:rsidRDefault="006E1935" w:rsidP="006E1935">
      <w:pPr>
        <w:spacing w:after="0" w:line="240" w:lineRule="atLeast"/>
        <w:ind w:left="1069"/>
        <w:contextualSpacing/>
        <w:rPr>
          <w:rFonts w:ascii="Times New Roman" w:hAnsi="Times New Roman"/>
          <w:color w:val="auto"/>
          <w:sz w:val="28"/>
          <w:szCs w:val="22"/>
          <w:lang w:eastAsia="en-US"/>
        </w:rPr>
      </w:pPr>
    </w:p>
    <w:p w:rsidR="006E1935" w:rsidRPr="006E1935" w:rsidRDefault="006E1935" w:rsidP="006E1935">
      <w:pPr>
        <w:spacing w:after="0" w:line="240" w:lineRule="atLeast"/>
        <w:ind w:firstLine="709"/>
        <w:jc w:val="both"/>
        <w:rPr>
          <w:rFonts w:ascii="Times New Roman" w:hAnsi="Times New Roman"/>
          <w:color w:val="auto"/>
          <w:sz w:val="28"/>
          <w:szCs w:val="22"/>
          <w:lang w:eastAsia="en-US"/>
        </w:rPr>
      </w:pPr>
      <w:r w:rsidRPr="006E1935">
        <w:rPr>
          <w:rFonts w:ascii="Times New Roman" w:hAnsi="Times New Roman"/>
          <w:color w:val="auto"/>
          <w:sz w:val="28"/>
          <w:szCs w:val="22"/>
          <w:lang w:eastAsia="en-US"/>
        </w:rPr>
        <w:t xml:space="preserve">Предметом закупки является выполнение работ по </w:t>
      </w:r>
      <w:proofErr w:type="spellStart"/>
      <w:r w:rsidRPr="006E1935">
        <w:rPr>
          <w:rFonts w:ascii="Times New Roman" w:hAnsi="Times New Roman"/>
          <w:color w:val="auto"/>
          <w:sz w:val="28"/>
          <w:szCs w:val="22"/>
          <w:lang w:eastAsia="en-US"/>
        </w:rPr>
        <w:t>предпроектному</w:t>
      </w:r>
      <w:proofErr w:type="spellEnd"/>
      <w:r w:rsidRPr="006E1935">
        <w:rPr>
          <w:rFonts w:ascii="Times New Roman" w:hAnsi="Times New Roman"/>
          <w:color w:val="auto"/>
          <w:sz w:val="28"/>
          <w:szCs w:val="22"/>
          <w:lang w:eastAsia="en-US"/>
        </w:rPr>
        <w:t xml:space="preserve"> обследованию объектов, разработке проектно-сметной документации на монтаж автоматической пожарной сигнализации и системы оповещения и управления эвакуацией людей при пожаре, для здания больница ФКУ ИК-6 УФСИН России по Астраханской области.</w:t>
      </w:r>
    </w:p>
    <w:p w:rsidR="006E1935" w:rsidRPr="006E1935" w:rsidRDefault="006E1935" w:rsidP="006E1935">
      <w:pPr>
        <w:spacing w:after="0" w:line="240" w:lineRule="atLeast"/>
        <w:ind w:firstLine="709"/>
        <w:jc w:val="both"/>
        <w:rPr>
          <w:rFonts w:ascii="Times New Roman" w:hAnsi="Times New Roman"/>
          <w:color w:val="auto"/>
          <w:sz w:val="28"/>
          <w:szCs w:val="22"/>
          <w:lang w:eastAsia="en-US"/>
        </w:rPr>
      </w:pPr>
      <w:r w:rsidRPr="006E1935">
        <w:rPr>
          <w:rFonts w:ascii="Times New Roman" w:hAnsi="Times New Roman"/>
          <w:color w:val="auto"/>
          <w:sz w:val="28"/>
          <w:szCs w:val="22"/>
          <w:lang w:eastAsia="en-US"/>
        </w:rPr>
        <w:t>В объем проектирования включаются все помещения здания больница ФКУ ИК-6 УФСИН России по Астраханской области общей площадью   777 ,5 кв. м.</w:t>
      </w:r>
    </w:p>
    <w:p w:rsidR="006E1935" w:rsidRPr="006E1935" w:rsidRDefault="006E1935" w:rsidP="006E1935">
      <w:pPr>
        <w:spacing w:after="0" w:line="240" w:lineRule="atLeast"/>
        <w:ind w:firstLine="709"/>
        <w:jc w:val="both"/>
        <w:rPr>
          <w:rFonts w:ascii="Times New Roman" w:hAnsi="Times New Roman"/>
          <w:color w:val="auto"/>
          <w:sz w:val="28"/>
          <w:szCs w:val="22"/>
          <w:lang w:eastAsia="en-US"/>
        </w:rPr>
      </w:pPr>
      <w:r w:rsidRPr="006E1935">
        <w:rPr>
          <w:rFonts w:ascii="Times New Roman" w:hAnsi="Times New Roman"/>
          <w:color w:val="auto"/>
          <w:sz w:val="28"/>
          <w:szCs w:val="22"/>
          <w:lang w:eastAsia="en-US"/>
        </w:rPr>
        <w:t xml:space="preserve"> </w:t>
      </w:r>
    </w:p>
    <w:p w:rsidR="006E1935" w:rsidRPr="006E1935" w:rsidRDefault="006E1935" w:rsidP="006E1935">
      <w:pPr>
        <w:spacing w:after="0" w:line="240" w:lineRule="atLeast"/>
        <w:ind w:firstLine="709"/>
        <w:jc w:val="both"/>
        <w:rPr>
          <w:rFonts w:ascii="Times New Roman" w:hAnsi="Times New Roman"/>
          <w:color w:val="auto"/>
          <w:sz w:val="28"/>
          <w:szCs w:val="22"/>
          <w:lang w:eastAsia="en-US"/>
        </w:rPr>
      </w:pPr>
    </w:p>
    <w:p w:rsidR="006E1935" w:rsidRPr="006E1935" w:rsidRDefault="006E1935" w:rsidP="006E1935">
      <w:pPr>
        <w:numPr>
          <w:ilvl w:val="0"/>
          <w:numId w:val="2"/>
        </w:numPr>
        <w:spacing w:after="0" w:line="240" w:lineRule="atLeast"/>
        <w:contextualSpacing/>
        <w:jc w:val="center"/>
        <w:rPr>
          <w:rFonts w:ascii="Times New Roman" w:hAnsi="Times New Roman"/>
          <w:b/>
          <w:color w:val="auto"/>
          <w:sz w:val="28"/>
          <w:szCs w:val="22"/>
          <w:lang w:eastAsia="en-US"/>
        </w:rPr>
      </w:pPr>
      <w:r w:rsidRPr="006E1935">
        <w:rPr>
          <w:rFonts w:ascii="Times New Roman" w:hAnsi="Times New Roman"/>
          <w:b/>
          <w:color w:val="auto"/>
          <w:sz w:val="28"/>
          <w:szCs w:val="22"/>
          <w:lang w:eastAsia="en-US"/>
        </w:rPr>
        <w:t>Основание для выполнения работ</w:t>
      </w:r>
    </w:p>
    <w:p w:rsidR="006E1935" w:rsidRPr="006E1935" w:rsidRDefault="006E1935" w:rsidP="006E1935">
      <w:pPr>
        <w:spacing w:after="0" w:line="240" w:lineRule="atLeast"/>
        <w:ind w:left="1069"/>
        <w:contextualSpacing/>
        <w:jc w:val="both"/>
        <w:rPr>
          <w:rFonts w:ascii="Times New Roman" w:hAnsi="Times New Roman"/>
          <w:color w:val="auto"/>
          <w:sz w:val="28"/>
          <w:szCs w:val="22"/>
          <w:lang w:eastAsia="en-US"/>
        </w:rPr>
      </w:pPr>
    </w:p>
    <w:p w:rsidR="006E1935" w:rsidRPr="006E1935" w:rsidRDefault="006E1935" w:rsidP="006E1935">
      <w:pPr>
        <w:spacing w:after="0" w:line="240" w:lineRule="atLeast"/>
        <w:ind w:firstLine="709"/>
        <w:jc w:val="both"/>
        <w:rPr>
          <w:rFonts w:ascii="Times New Roman" w:hAnsi="Times New Roman"/>
          <w:color w:val="auto"/>
          <w:sz w:val="28"/>
          <w:szCs w:val="22"/>
          <w:lang w:eastAsia="en-US"/>
        </w:rPr>
      </w:pPr>
      <w:proofErr w:type="gramStart"/>
      <w:r w:rsidRPr="006E1935">
        <w:rPr>
          <w:rFonts w:ascii="Times New Roman" w:hAnsi="Times New Roman"/>
          <w:color w:val="auto"/>
          <w:sz w:val="28"/>
          <w:szCs w:val="22"/>
          <w:lang w:eastAsia="en-US"/>
        </w:rPr>
        <w:t>Основанием для выполнения работ являются требования статей 54, 83, 84 и 103 Федерального закона от 22.07.2008 № 123-ФЗ «Технический регламент о требованиях пожарной безопасности», постановления Правительства Российской Федерации от 01.09.2021 № 1464 «Об утверждении требований к оснащению объектов защиты автоматическими установками пожаротушения, системой пожарной сигнализации, системой оповещения и управления эвакуацией людей при пожаре».</w:t>
      </w:r>
      <w:proofErr w:type="gramEnd"/>
    </w:p>
    <w:p w:rsidR="006E1935" w:rsidRPr="006E1935" w:rsidRDefault="006E1935" w:rsidP="006E1935">
      <w:pPr>
        <w:numPr>
          <w:ilvl w:val="0"/>
          <w:numId w:val="2"/>
        </w:numPr>
        <w:spacing w:after="0" w:line="240" w:lineRule="atLeast"/>
        <w:contextualSpacing/>
        <w:jc w:val="center"/>
        <w:rPr>
          <w:rFonts w:ascii="Times New Roman" w:hAnsi="Times New Roman"/>
          <w:b/>
          <w:color w:val="auto"/>
          <w:sz w:val="28"/>
          <w:szCs w:val="22"/>
          <w:lang w:eastAsia="en-US"/>
        </w:rPr>
      </w:pPr>
      <w:r w:rsidRPr="006E1935">
        <w:rPr>
          <w:rFonts w:ascii="Times New Roman" w:hAnsi="Times New Roman"/>
          <w:b/>
          <w:color w:val="auto"/>
          <w:sz w:val="28"/>
          <w:szCs w:val="22"/>
          <w:lang w:eastAsia="en-US"/>
        </w:rPr>
        <w:t>Сведения об объектах проектирования</w:t>
      </w:r>
    </w:p>
    <w:p w:rsidR="006E1935" w:rsidRPr="006E1935" w:rsidRDefault="006E1935" w:rsidP="006E1935">
      <w:pPr>
        <w:spacing w:after="0" w:line="240" w:lineRule="atLeast"/>
        <w:ind w:left="1069"/>
        <w:contextualSpacing/>
        <w:jc w:val="both"/>
        <w:rPr>
          <w:rFonts w:ascii="Times New Roman" w:hAnsi="Times New Roman"/>
          <w:color w:val="auto"/>
          <w:sz w:val="28"/>
          <w:szCs w:val="22"/>
          <w:lang w:eastAsia="en-US"/>
        </w:rPr>
      </w:pPr>
    </w:p>
    <w:p w:rsidR="006E1935" w:rsidRPr="006E1935" w:rsidRDefault="006E1935" w:rsidP="006E1935">
      <w:pPr>
        <w:spacing w:after="0" w:line="240" w:lineRule="atLeast"/>
        <w:ind w:firstLine="709"/>
        <w:jc w:val="both"/>
        <w:rPr>
          <w:rFonts w:ascii="Times New Roman" w:hAnsi="Times New Roman"/>
          <w:color w:val="auto"/>
          <w:sz w:val="28"/>
          <w:szCs w:val="22"/>
          <w:lang w:eastAsia="en-US"/>
        </w:rPr>
      </w:pPr>
      <w:r w:rsidRPr="006E1935">
        <w:rPr>
          <w:rFonts w:ascii="Times New Roman" w:hAnsi="Times New Roman"/>
          <w:color w:val="auto"/>
          <w:sz w:val="28"/>
          <w:szCs w:val="22"/>
          <w:lang w:eastAsia="en-US"/>
        </w:rPr>
        <w:t xml:space="preserve">Объектами проектирования являются: здание больница ФКУ ИК-6 УФСИН России по Астраханской области - здание </w:t>
      </w:r>
      <w:proofErr w:type="spellStart"/>
      <w:r w:rsidRPr="006E1935">
        <w:rPr>
          <w:rFonts w:ascii="Times New Roman" w:hAnsi="Times New Roman"/>
          <w:color w:val="auto"/>
          <w:sz w:val="28"/>
          <w:szCs w:val="22"/>
          <w:lang w:eastAsia="en-US"/>
        </w:rPr>
        <w:t>санитарно</w:t>
      </w:r>
      <w:proofErr w:type="spellEnd"/>
      <w:r w:rsidRPr="006E1935">
        <w:rPr>
          <w:rFonts w:ascii="Times New Roman" w:hAnsi="Times New Roman"/>
          <w:color w:val="auto"/>
          <w:sz w:val="28"/>
          <w:szCs w:val="22"/>
          <w:lang w:eastAsia="en-US"/>
        </w:rPr>
        <w:t xml:space="preserve"> </w:t>
      </w:r>
      <w:proofErr w:type="gramStart"/>
      <w:r w:rsidRPr="006E1935">
        <w:rPr>
          <w:rFonts w:ascii="Times New Roman" w:hAnsi="Times New Roman"/>
          <w:color w:val="auto"/>
          <w:sz w:val="28"/>
          <w:szCs w:val="22"/>
          <w:lang w:eastAsia="en-US"/>
        </w:rPr>
        <w:t>–б</w:t>
      </w:r>
      <w:proofErr w:type="gramEnd"/>
      <w:r w:rsidRPr="006E1935">
        <w:rPr>
          <w:rFonts w:ascii="Times New Roman" w:hAnsi="Times New Roman"/>
          <w:color w:val="auto"/>
          <w:sz w:val="28"/>
          <w:szCs w:val="22"/>
          <w:lang w:eastAsia="en-US"/>
        </w:rPr>
        <w:t xml:space="preserve">ытового корпуса Россия, Астраханская область, Советский район,  г. Астрахань, ул. Рождественского, д. 6-8-10, литер 6/14  (до 2021 года г. Астрахань, ул. Рождественского, д. 6-8-10, литер 15),  по кадастровому номеру 30:12:030355:1932; </w:t>
      </w:r>
    </w:p>
    <w:tbl>
      <w:tblPr>
        <w:tblStyle w:val="19"/>
        <w:tblW w:w="0" w:type="auto"/>
        <w:tblLook w:val="04A0" w:firstRow="1" w:lastRow="0" w:firstColumn="1" w:lastColumn="0" w:noHBand="0" w:noVBand="1"/>
      </w:tblPr>
      <w:tblGrid>
        <w:gridCol w:w="1995"/>
        <w:gridCol w:w="1995"/>
        <w:gridCol w:w="1995"/>
        <w:gridCol w:w="1995"/>
        <w:gridCol w:w="1995"/>
      </w:tblGrid>
      <w:tr w:rsidR="006E1935" w:rsidRPr="006E1935" w:rsidTr="00C83545">
        <w:tc>
          <w:tcPr>
            <w:tcW w:w="1995" w:type="dxa"/>
          </w:tcPr>
          <w:p w:rsidR="006E1935" w:rsidRPr="006E1935" w:rsidRDefault="006E1935" w:rsidP="006E1935">
            <w:pPr>
              <w:spacing w:after="200" w:line="276" w:lineRule="auto"/>
              <w:jc w:val="center"/>
              <w:rPr>
                <w:rFonts w:ascii="Times New Roman" w:hAnsi="Times New Roman"/>
                <w:b/>
                <w:bCs/>
                <w:lang w:val="ru-RU"/>
              </w:rPr>
            </w:pPr>
            <w:r w:rsidRPr="006E1935">
              <w:rPr>
                <w:rFonts w:ascii="Times New Roman" w:hAnsi="Times New Roman"/>
                <w:b/>
                <w:bCs/>
                <w:lang w:val="ru-RU"/>
              </w:rPr>
              <w:t>Объект</w:t>
            </w:r>
          </w:p>
          <w:p w:rsidR="006E1935" w:rsidRPr="006E1935" w:rsidRDefault="006E1935" w:rsidP="006E1935">
            <w:pPr>
              <w:spacing w:after="200" w:line="276" w:lineRule="auto"/>
              <w:jc w:val="center"/>
              <w:rPr>
                <w:rFonts w:ascii="Times New Roman" w:hAnsi="Times New Roman"/>
                <w:b/>
                <w:bCs/>
                <w:sz w:val="28"/>
                <w:lang w:val="ru-RU"/>
              </w:rPr>
            </w:pPr>
            <w:r w:rsidRPr="006E1935">
              <w:rPr>
                <w:rFonts w:ascii="Times New Roman" w:hAnsi="Times New Roman"/>
                <w:b/>
                <w:bCs/>
                <w:sz w:val="28"/>
                <w:lang w:val="ru-RU"/>
              </w:rPr>
              <w:t>Здание санитарного бытового корпуса (больница)</w:t>
            </w:r>
          </w:p>
        </w:tc>
        <w:tc>
          <w:tcPr>
            <w:tcW w:w="1995" w:type="dxa"/>
          </w:tcPr>
          <w:p w:rsidR="006E1935" w:rsidRPr="006E1935" w:rsidRDefault="006E1935" w:rsidP="006E1935">
            <w:pPr>
              <w:spacing w:after="200" w:line="276" w:lineRule="auto"/>
              <w:jc w:val="center"/>
              <w:rPr>
                <w:rFonts w:ascii="Times New Roman" w:hAnsi="Times New Roman"/>
                <w:b/>
                <w:bCs/>
                <w:sz w:val="28"/>
              </w:rPr>
            </w:pPr>
            <w:proofErr w:type="spellStart"/>
            <w:r w:rsidRPr="006E1935">
              <w:rPr>
                <w:rFonts w:ascii="Times New Roman" w:hAnsi="Times New Roman"/>
                <w:b/>
                <w:bCs/>
              </w:rPr>
              <w:t>Кадастровый</w:t>
            </w:r>
            <w:proofErr w:type="spellEnd"/>
            <w:r w:rsidRPr="006E1935">
              <w:rPr>
                <w:rFonts w:ascii="Times New Roman" w:hAnsi="Times New Roman"/>
                <w:b/>
                <w:bCs/>
              </w:rPr>
              <w:t xml:space="preserve"> </w:t>
            </w:r>
            <w:proofErr w:type="spellStart"/>
            <w:r w:rsidRPr="006E1935">
              <w:rPr>
                <w:rFonts w:ascii="Times New Roman" w:hAnsi="Times New Roman"/>
                <w:b/>
                <w:bCs/>
              </w:rPr>
              <w:t>номер</w:t>
            </w:r>
            <w:proofErr w:type="spellEnd"/>
          </w:p>
        </w:tc>
        <w:tc>
          <w:tcPr>
            <w:tcW w:w="1995" w:type="dxa"/>
          </w:tcPr>
          <w:p w:rsidR="006E1935" w:rsidRPr="006E1935" w:rsidRDefault="006E1935" w:rsidP="006E1935">
            <w:pPr>
              <w:spacing w:after="200" w:line="276" w:lineRule="auto"/>
              <w:jc w:val="center"/>
              <w:rPr>
                <w:rFonts w:ascii="Times New Roman" w:hAnsi="Times New Roman"/>
                <w:b/>
                <w:bCs/>
                <w:sz w:val="28"/>
              </w:rPr>
            </w:pPr>
            <w:proofErr w:type="spellStart"/>
            <w:r w:rsidRPr="006E1935">
              <w:rPr>
                <w:rFonts w:ascii="Times New Roman" w:hAnsi="Times New Roman"/>
                <w:b/>
                <w:bCs/>
              </w:rPr>
              <w:t>Краткая</w:t>
            </w:r>
            <w:proofErr w:type="spellEnd"/>
            <w:r w:rsidRPr="006E1935">
              <w:rPr>
                <w:rFonts w:ascii="Times New Roman" w:hAnsi="Times New Roman"/>
                <w:b/>
                <w:bCs/>
              </w:rPr>
              <w:t xml:space="preserve"> </w:t>
            </w:r>
            <w:proofErr w:type="spellStart"/>
            <w:r w:rsidRPr="006E1935">
              <w:rPr>
                <w:rFonts w:ascii="Times New Roman" w:hAnsi="Times New Roman"/>
                <w:b/>
                <w:bCs/>
              </w:rPr>
              <w:t>характеристика</w:t>
            </w:r>
            <w:proofErr w:type="spellEnd"/>
          </w:p>
        </w:tc>
        <w:tc>
          <w:tcPr>
            <w:tcW w:w="1995" w:type="dxa"/>
          </w:tcPr>
          <w:p w:rsidR="006E1935" w:rsidRPr="006E1935" w:rsidRDefault="006E1935" w:rsidP="006E1935">
            <w:pPr>
              <w:spacing w:after="200" w:line="276" w:lineRule="auto"/>
              <w:jc w:val="center"/>
              <w:rPr>
                <w:rFonts w:ascii="Times New Roman" w:hAnsi="Times New Roman"/>
                <w:b/>
                <w:bCs/>
                <w:sz w:val="28"/>
              </w:rPr>
            </w:pPr>
            <w:proofErr w:type="spellStart"/>
            <w:r w:rsidRPr="006E1935">
              <w:rPr>
                <w:rFonts w:ascii="Times New Roman" w:hAnsi="Times New Roman"/>
                <w:b/>
                <w:bCs/>
              </w:rPr>
              <w:t>Подтвержденная</w:t>
            </w:r>
            <w:proofErr w:type="spellEnd"/>
            <w:r w:rsidRPr="006E1935">
              <w:rPr>
                <w:rFonts w:ascii="Times New Roman" w:hAnsi="Times New Roman"/>
                <w:b/>
                <w:bCs/>
              </w:rPr>
              <w:t xml:space="preserve"> </w:t>
            </w:r>
            <w:proofErr w:type="spellStart"/>
            <w:r w:rsidRPr="006E1935">
              <w:rPr>
                <w:rFonts w:ascii="Times New Roman" w:hAnsi="Times New Roman"/>
                <w:b/>
                <w:bCs/>
              </w:rPr>
              <w:t>площадь</w:t>
            </w:r>
            <w:proofErr w:type="spellEnd"/>
          </w:p>
        </w:tc>
        <w:tc>
          <w:tcPr>
            <w:tcW w:w="1995" w:type="dxa"/>
          </w:tcPr>
          <w:p w:rsidR="006E1935" w:rsidRPr="006E1935" w:rsidRDefault="006E1935" w:rsidP="006E1935">
            <w:pPr>
              <w:spacing w:after="200" w:line="276" w:lineRule="auto"/>
              <w:jc w:val="center"/>
              <w:rPr>
                <w:rFonts w:ascii="Times New Roman" w:hAnsi="Times New Roman"/>
                <w:b/>
                <w:bCs/>
                <w:sz w:val="28"/>
              </w:rPr>
            </w:pPr>
            <w:proofErr w:type="spellStart"/>
            <w:r w:rsidRPr="006E1935">
              <w:rPr>
                <w:rFonts w:ascii="Times New Roman" w:hAnsi="Times New Roman"/>
                <w:b/>
                <w:bCs/>
              </w:rPr>
              <w:t>Площадь</w:t>
            </w:r>
            <w:proofErr w:type="spellEnd"/>
            <w:r w:rsidRPr="006E1935">
              <w:rPr>
                <w:rFonts w:ascii="Times New Roman" w:hAnsi="Times New Roman"/>
                <w:b/>
                <w:bCs/>
              </w:rPr>
              <w:t xml:space="preserve">, </w:t>
            </w:r>
            <w:proofErr w:type="spellStart"/>
            <w:r w:rsidRPr="006E1935">
              <w:rPr>
                <w:rFonts w:ascii="Times New Roman" w:hAnsi="Times New Roman"/>
                <w:b/>
                <w:bCs/>
              </w:rPr>
              <w:t>включаемая</w:t>
            </w:r>
            <w:proofErr w:type="spellEnd"/>
            <w:r w:rsidRPr="006E1935">
              <w:rPr>
                <w:rFonts w:ascii="Times New Roman" w:hAnsi="Times New Roman"/>
                <w:b/>
                <w:bCs/>
              </w:rPr>
              <w:t xml:space="preserve"> в </w:t>
            </w:r>
            <w:proofErr w:type="spellStart"/>
            <w:r w:rsidRPr="006E1935">
              <w:rPr>
                <w:rFonts w:ascii="Times New Roman" w:hAnsi="Times New Roman"/>
                <w:b/>
                <w:bCs/>
              </w:rPr>
              <w:t>проектирование</w:t>
            </w:r>
            <w:proofErr w:type="spellEnd"/>
          </w:p>
        </w:tc>
      </w:tr>
      <w:tr w:rsidR="006E1935" w:rsidRPr="006E1935" w:rsidTr="00C83545">
        <w:tc>
          <w:tcPr>
            <w:tcW w:w="1995" w:type="dxa"/>
          </w:tcPr>
          <w:p w:rsidR="006E1935" w:rsidRPr="006E1935" w:rsidRDefault="006E1935" w:rsidP="006E1935">
            <w:pPr>
              <w:spacing w:after="200" w:line="276" w:lineRule="auto"/>
              <w:jc w:val="center"/>
              <w:rPr>
                <w:rFonts w:ascii="Times New Roman" w:hAnsi="Times New Roman"/>
                <w:sz w:val="28"/>
              </w:rPr>
            </w:pPr>
          </w:p>
        </w:tc>
        <w:tc>
          <w:tcPr>
            <w:tcW w:w="1995" w:type="dxa"/>
          </w:tcPr>
          <w:p w:rsidR="006E1935" w:rsidRPr="006E1935" w:rsidRDefault="006E1935" w:rsidP="006E1935">
            <w:pPr>
              <w:spacing w:after="200" w:line="276" w:lineRule="auto"/>
              <w:jc w:val="center"/>
              <w:rPr>
                <w:rFonts w:ascii="Times New Roman" w:hAnsi="Times New Roman"/>
                <w:sz w:val="28"/>
              </w:rPr>
            </w:pPr>
            <w:r w:rsidRPr="006E1935">
              <w:rPr>
                <w:rFonts w:ascii="Times New Roman" w:hAnsi="Times New Roman"/>
              </w:rPr>
              <w:t>30:12:030355:1932</w:t>
            </w:r>
          </w:p>
        </w:tc>
        <w:tc>
          <w:tcPr>
            <w:tcW w:w="1995" w:type="dxa"/>
          </w:tcPr>
          <w:p w:rsidR="006E1935" w:rsidRPr="006E1935" w:rsidRDefault="007B5285" w:rsidP="006E1935">
            <w:pPr>
              <w:spacing w:after="200" w:line="276" w:lineRule="auto"/>
              <w:jc w:val="center"/>
              <w:rPr>
                <w:rFonts w:ascii="Times New Roman" w:hAnsi="Times New Roman"/>
                <w:sz w:val="28"/>
                <w:lang w:val="ru-RU"/>
              </w:rPr>
            </w:pPr>
            <w:r>
              <w:rPr>
                <w:rFonts w:ascii="Times New Roman" w:hAnsi="Times New Roman"/>
                <w:lang w:val="ru-RU"/>
              </w:rPr>
              <w:t>1932</w:t>
            </w:r>
            <w:r w:rsidR="006E1935" w:rsidRPr="006E1935">
              <w:rPr>
                <w:rFonts w:ascii="Times New Roman" w:hAnsi="Times New Roman"/>
                <w:lang w:val="ru-RU"/>
              </w:rPr>
              <w:t xml:space="preserve">г. 2 этажа, подземные этажи </w:t>
            </w:r>
            <w:r>
              <w:rPr>
                <w:rFonts w:ascii="Times New Roman" w:hAnsi="Times New Roman"/>
                <w:lang w:val="ru-RU"/>
              </w:rPr>
              <w:t>отсутствуют</w:t>
            </w:r>
          </w:p>
        </w:tc>
        <w:tc>
          <w:tcPr>
            <w:tcW w:w="1995" w:type="dxa"/>
          </w:tcPr>
          <w:p w:rsidR="006E1935" w:rsidRPr="006E1935" w:rsidRDefault="006E1935" w:rsidP="006E1935">
            <w:pPr>
              <w:spacing w:after="200" w:line="276" w:lineRule="auto"/>
              <w:jc w:val="center"/>
              <w:rPr>
                <w:rFonts w:ascii="Times New Roman" w:hAnsi="Times New Roman"/>
                <w:sz w:val="28"/>
                <w:lang w:val="ru-RU"/>
              </w:rPr>
            </w:pPr>
            <w:r w:rsidRPr="006E1935">
              <w:rPr>
                <w:rFonts w:ascii="Times New Roman" w:hAnsi="Times New Roman"/>
                <w:lang w:val="ru-RU"/>
              </w:rPr>
              <w:t xml:space="preserve">777.5 </w:t>
            </w:r>
            <w:proofErr w:type="spellStart"/>
            <w:r w:rsidRPr="006E1935">
              <w:rPr>
                <w:rFonts w:ascii="Times New Roman" w:hAnsi="Times New Roman"/>
                <w:lang w:val="ru-RU"/>
              </w:rPr>
              <w:t>кв</w:t>
            </w:r>
            <w:proofErr w:type="gramStart"/>
            <w:r w:rsidRPr="006E1935">
              <w:rPr>
                <w:rFonts w:ascii="Times New Roman" w:hAnsi="Times New Roman"/>
                <w:lang w:val="ru-RU"/>
              </w:rPr>
              <w:t>.м</w:t>
            </w:r>
            <w:proofErr w:type="spellEnd"/>
            <w:proofErr w:type="gramEnd"/>
            <w:r w:rsidRPr="006E1935">
              <w:rPr>
                <w:rFonts w:ascii="Times New Roman" w:hAnsi="Times New Roman"/>
                <w:lang w:val="ru-RU"/>
              </w:rPr>
              <w:t xml:space="preserve"> по тех</w:t>
            </w:r>
            <w:r w:rsidR="007B5285">
              <w:rPr>
                <w:rFonts w:ascii="Times New Roman" w:hAnsi="Times New Roman"/>
                <w:lang w:val="ru-RU"/>
              </w:rPr>
              <w:t xml:space="preserve">. </w:t>
            </w:r>
            <w:r w:rsidRPr="006E1935">
              <w:rPr>
                <w:rFonts w:ascii="Times New Roman" w:hAnsi="Times New Roman"/>
                <w:lang w:val="ru-RU"/>
              </w:rPr>
              <w:t>паспорту</w:t>
            </w:r>
          </w:p>
        </w:tc>
        <w:tc>
          <w:tcPr>
            <w:tcW w:w="1995" w:type="dxa"/>
          </w:tcPr>
          <w:p w:rsidR="006E1935" w:rsidRPr="006E1935" w:rsidRDefault="006E1935" w:rsidP="006E1935">
            <w:pPr>
              <w:spacing w:after="200" w:line="276" w:lineRule="auto"/>
              <w:jc w:val="center"/>
              <w:rPr>
                <w:rFonts w:ascii="Times New Roman" w:hAnsi="Times New Roman"/>
                <w:sz w:val="28"/>
                <w:lang w:val="ru-RU"/>
              </w:rPr>
            </w:pPr>
            <w:r w:rsidRPr="006E1935">
              <w:rPr>
                <w:rFonts w:ascii="Times New Roman" w:hAnsi="Times New Roman"/>
                <w:lang w:val="ru-RU"/>
              </w:rPr>
              <w:t>777.5 кв. м</w:t>
            </w:r>
          </w:p>
        </w:tc>
      </w:tr>
    </w:tbl>
    <w:p w:rsidR="006E1935" w:rsidRPr="006E1935" w:rsidRDefault="006E1935" w:rsidP="006E1935">
      <w:pPr>
        <w:spacing w:after="0" w:line="240" w:lineRule="atLeast"/>
        <w:ind w:firstLine="709"/>
        <w:jc w:val="both"/>
        <w:rPr>
          <w:rFonts w:ascii="Times New Roman" w:hAnsi="Times New Roman"/>
          <w:color w:val="auto"/>
          <w:sz w:val="28"/>
          <w:szCs w:val="22"/>
          <w:lang w:eastAsia="en-US"/>
        </w:rPr>
      </w:pPr>
      <w:r w:rsidRPr="006E1935">
        <w:rPr>
          <w:rFonts w:ascii="Times New Roman" w:hAnsi="Times New Roman"/>
          <w:color w:val="auto"/>
          <w:sz w:val="28"/>
          <w:szCs w:val="22"/>
          <w:lang w:eastAsia="en-US"/>
        </w:rPr>
        <w:t>По функциональному назначению проектируемые объекты относятся к зданиям класса функциональной пожарной опасности Ф</w:t>
      </w:r>
      <w:proofErr w:type="gramStart"/>
      <w:r w:rsidRPr="006E1935">
        <w:rPr>
          <w:rFonts w:ascii="Times New Roman" w:hAnsi="Times New Roman"/>
          <w:color w:val="auto"/>
          <w:sz w:val="28"/>
          <w:szCs w:val="22"/>
          <w:lang w:eastAsia="en-US"/>
        </w:rPr>
        <w:t>1</w:t>
      </w:r>
      <w:proofErr w:type="gramEnd"/>
      <w:r w:rsidRPr="006E1935">
        <w:rPr>
          <w:rFonts w:ascii="Times New Roman" w:hAnsi="Times New Roman"/>
          <w:color w:val="auto"/>
          <w:sz w:val="28"/>
          <w:szCs w:val="22"/>
          <w:lang w:eastAsia="en-US"/>
        </w:rPr>
        <w:t>.1 как больничные здания со стационарным пребыванием пациентов, в том числе пациентов, находящихся в состоянии сна. Указанная классификация подлежит подтверждению исполнителем в пояснительной записке с учетом фактических особенностей отдельных групп помещений.</w:t>
      </w:r>
    </w:p>
    <w:p w:rsidR="006E1935" w:rsidRPr="006E1935" w:rsidRDefault="006E1935" w:rsidP="006E1935">
      <w:pPr>
        <w:spacing w:after="0" w:line="240" w:lineRule="atLeast"/>
        <w:ind w:firstLine="709"/>
        <w:jc w:val="both"/>
        <w:rPr>
          <w:rFonts w:ascii="Times New Roman" w:hAnsi="Times New Roman"/>
          <w:b/>
          <w:color w:val="auto"/>
          <w:sz w:val="28"/>
          <w:szCs w:val="22"/>
          <w:lang w:eastAsia="en-US"/>
        </w:rPr>
      </w:pPr>
    </w:p>
    <w:p w:rsidR="006E1935" w:rsidRPr="006E1935" w:rsidRDefault="006E1935" w:rsidP="006E1935">
      <w:pPr>
        <w:numPr>
          <w:ilvl w:val="0"/>
          <w:numId w:val="2"/>
        </w:numPr>
        <w:spacing w:after="0" w:line="240" w:lineRule="atLeast"/>
        <w:contextualSpacing/>
        <w:jc w:val="center"/>
        <w:rPr>
          <w:rFonts w:ascii="Times New Roman" w:hAnsi="Times New Roman"/>
          <w:b/>
          <w:color w:val="auto"/>
          <w:sz w:val="28"/>
          <w:szCs w:val="22"/>
          <w:lang w:eastAsia="en-US"/>
        </w:rPr>
      </w:pPr>
      <w:r w:rsidRPr="006E1935">
        <w:rPr>
          <w:rFonts w:ascii="Times New Roman" w:hAnsi="Times New Roman"/>
          <w:b/>
          <w:color w:val="auto"/>
          <w:sz w:val="28"/>
          <w:szCs w:val="22"/>
          <w:lang w:eastAsia="en-US"/>
        </w:rPr>
        <w:t>Требования к исполнителю</w:t>
      </w:r>
    </w:p>
    <w:p w:rsidR="006E1935" w:rsidRPr="006E1935" w:rsidRDefault="006E1935" w:rsidP="006E1935">
      <w:pPr>
        <w:spacing w:after="0" w:line="240" w:lineRule="atLeast"/>
        <w:ind w:left="1069"/>
        <w:contextualSpacing/>
        <w:jc w:val="both"/>
        <w:rPr>
          <w:rFonts w:ascii="Times New Roman" w:hAnsi="Times New Roman"/>
          <w:color w:val="auto"/>
          <w:sz w:val="28"/>
          <w:szCs w:val="22"/>
          <w:lang w:eastAsia="en-US"/>
        </w:rPr>
      </w:pPr>
    </w:p>
    <w:p w:rsidR="006E1935" w:rsidRPr="006E1935" w:rsidRDefault="006E1935" w:rsidP="006E1935">
      <w:pPr>
        <w:spacing w:after="0" w:line="240" w:lineRule="atLeast"/>
        <w:ind w:firstLine="709"/>
        <w:jc w:val="both"/>
        <w:rPr>
          <w:rFonts w:ascii="Times New Roman" w:hAnsi="Times New Roman"/>
          <w:color w:val="auto"/>
          <w:sz w:val="28"/>
          <w:szCs w:val="22"/>
          <w:lang w:eastAsia="en-US"/>
        </w:rPr>
      </w:pPr>
      <w:r w:rsidRPr="006E1935">
        <w:rPr>
          <w:rFonts w:ascii="Times New Roman" w:hAnsi="Times New Roman"/>
          <w:color w:val="auto"/>
          <w:sz w:val="28"/>
          <w:szCs w:val="22"/>
          <w:lang w:eastAsia="en-US"/>
        </w:rPr>
        <w:t xml:space="preserve">Исполнитель должен соответствовать требованиям, установленным градостроительным законодательством Российской Федерации к лицам, осуществляющим подготовку проектной документации. </w:t>
      </w:r>
    </w:p>
    <w:p w:rsidR="006E1935" w:rsidRPr="006E1935" w:rsidRDefault="006E1935" w:rsidP="006E1935">
      <w:pPr>
        <w:spacing w:after="0" w:line="240" w:lineRule="atLeast"/>
        <w:ind w:firstLine="709"/>
        <w:jc w:val="both"/>
        <w:rPr>
          <w:rFonts w:ascii="Times New Roman" w:hAnsi="Times New Roman"/>
          <w:color w:val="auto"/>
          <w:sz w:val="28"/>
          <w:szCs w:val="22"/>
          <w:lang w:eastAsia="en-US"/>
        </w:rPr>
      </w:pPr>
    </w:p>
    <w:p w:rsidR="006E1935" w:rsidRPr="006E1935" w:rsidRDefault="006E1935" w:rsidP="006E1935">
      <w:pPr>
        <w:numPr>
          <w:ilvl w:val="0"/>
          <w:numId w:val="2"/>
        </w:numPr>
        <w:spacing w:after="0" w:line="240" w:lineRule="atLeast"/>
        <w:contextualSpacing/>
        <w:jc w:val="center"/>
        <w:rPr>
          <w:rFonts w:ascii="Times New Roman" w:hAnsi="Times New Roman"/>
          <w:b/>
          <w:color w:val="auto"/>
          <w:sz w:val="28"/>
          <w:szCs w:val="22"/>
          <w:lang w:eastAsia="en-US"/>
        </w:rPr>
      </w:pPr>
      <w:r w:rsidRPr="006E1935">
        <w:rPr>
          <w:rFonts w:ascii="Times New Roman" w:hAnsi="Times New Roman"/>
          <w:b/>
          <w:color w:val="auto"/>
          <w:sz w:val="28"/>
          <w:szCs w:val="22"/>
          <w:lang w:eastAsia="en-US"/>
        </w:rPr>
        <w:t>Нормативные и технические требования к проектированию</w:t>
      </w:r>
    </w:p>
    <w:p w:rsidR="006E1935" w:rsidRPr="006E1935" w:rsidRDefault="006E1935" w:rsidP="006E1935">
      <w:pPr>
        <w:spacing w:after="0" w:line="240" w:lineRule="atLeast"/>
        <w:ind w:left="1069"/>
        <w:contextualSpacing/>
        <w:jc w:val="both"/>
        <w:rPr>
          <w:rFonts w:ascii="Times New Roman" w:hAnsi="Times New Roman"/>
          <w:color w:val="auto"/>
          <w:sz w:val="28"/>
          <w:szCs w:val="22"/>
          <w:lang w:eastAsia="en-US"/>
        </w:rPr>
      </w:pPr>
    </w:p>
    <w:p w:rsidR="006E1935" w:rsidRPr="006E1935" w:rsidRDefault="006E1935" w:rsidP="006E1935">
      <w:pPr>
        <w:spacing w:after="0" w:line="240" w:lineRule="atLeast"/>
        <w:ind w:firstLine="709"/>
        <w:jc w:val="both"/>
        <w:rPr>
          <w:rFonts w:ascii="Times New Roman" w:hAnsi="Times New Roman"/>
          <w:color w:val="FF0000"/>
          <w:sz w:val="28"/>
          <w:szCs w:val="22"/>
          <w:lang w:eastAsia="en-US"/>
        </w:rPr>
      </w:pPr>
      <w:r w:rsidRPr="006E1935">
        <w:rPr>
          <w:rFonts w:ascii="Times New Roman" w:hAnsi="Times New Roman"/>
          <w:color w:val="auto"/>
          <w:sz w:val="28"/>
          <w:szCs w:val="22"/>
          <w:lang w:eastAsia="en-US"/>
        </w:rPr>
        <w:t>При разработке проектно-сметной документации исполнитель обязан руководствоваться действующим законодательством Российской Федерации и нормативными документами в области пожарной безопасности, проектирования и сметного нормирования, в том числе: Федеральным законом от 22.07.2008 № 123-ФЗ «Технический регламент о требованиях пожарной безопасности»; Градостроительным кодексом Российской Федерации; постановлением Правительства Российской Федерации от 16.02.2008 № 87 «О составе разделов проектной документации и требованиях к их сод</w:t>
      </w:r>
      <w:r w:rsidR="007B5285">
        <w:rPr>
          <w:rFonts w:ascii="Times New Roman" w:hAnsi="Times New Roman"/>
          <w:color w:val="auto"/>
          <w:sz w:val="28"/>
          <w:szCs w:val="22"/>
          <w:lang w:eastAsia="en-US"/>
        </w:rPr>
        <w:t>ержанию»</w:t>
      </w:r>
      <w:proofErr w:type="gramStart"/>
      <w:r w:rsidR="007B5285">
        <w:rPr>
          <w:rFonts w:ascii="Times New Roman" w:hAnsi="Times New Roman"/>
          <w:color w:val="FF0000"/>
          <w:sz w:val="28"/>
          <w:szCs w:val="22"/>
          <w:lang w:eastAsia="en-US"/>
        </w:rPr>
        <w:t xml:space="preserve"> ,</w:t>
      </w:r>
      <w:proofErr w:type="gramEnd"/>
      <w:r w:rsidR="007B5285">
        <w:rPr>
          <w:rFonts w:ascii="Times New Roman" w:hAnsi="Times New Roman"/>
          <w:color w:val="FF0000"/>
          <w:sz w:val="28"/>
          <w:szCs w:val="22"/>
          <w:lang w:eastAsia="en-US"/>
        </w:rPr>
        <w:t xml:space="preserve"> СП 5.13130.2009</w:t>
      </w:r>
    </w:p>
    <w:p w:rsidR="006E1935" w:rsidRPr="006E1935" w:rsidRDefault="006E1935" w:rsidP="006E1935">
      <w:pPr>
        <w:spacing w:after="0" w:line="240" w:lineRule="atLeast"/>
        <w:ind w:firstLine="709"/>
        <w:jc w:val="both"/>
        <w:rPr>
          <w:rFonts w:ascii="Times New Roman" w:hAnsi="Times New Roman"/>
          <w:color w:val="auto"/>
          <w:sz w:val="28"/>
          <w:szCs w:val="22"/>
          <w:lang w:eastAsia="en-US"/>
        </w:rPr>
      </w:pPr>
    </w:p>
    <w:p w:rsidR="006E1935" w:rsidRPr="006E1935" w:rsidRDefault="006E1935" w:rsidP="006E1935">
      <w:pPr>
        <w:numPr>
          <w:ilvl w:val="0"/>
          <w:numId w:val="2"/>
        </w:numPr>
        <w:spacing w:after="0" w:line="240" w:lineRule="atLeast"/>
        <w:contextualSpacing/>
        <w:jc w:val="center"/>
        <w:rPr>
          <w:rFonts w:ascii="Times New Roman" w:hAnsi="Times New Roman"/>
          <w:b/>
          <w:color w:val="auto"/>
          <w:sz w:val="28"/>
          <w:szCs w:val="22"/>
          <w:lang w:eastAsia="en-US"/>
        </w:rPr>
      </w:pPr>
      <w:r w:rsidRPr="006E1935">
        <w:rPr>
          <w:rFonts w:ascii="Times New Roman" w:hAnsi="Times New Roman"/>
          <w:b/>
          <w:color w:val="auto"/>
          <w:sz w:val="28"/>
          <w:szCs w:val="22"/>
          <w:lang w:eastAsia="en-US"/>
        </w:rPr>
        <w:t>Требования к объему и содержанию работ</w:t>
      </w:r>
    </w:p>
    <w:p w:rsidR="006E1935" w:rsidRPr="006E1935" w:rsidRDefault="006E1935" w:rsidP="006E1935">
      <w:pPr>
        <w:spacing w:after="0" w:line="240" w:lineRule="atLeast"/>
        <w:ind w:left="1069"/>
        <w:contextualSpacing/>
        <w:jc w:val="both"/>
        <w:rPr>
          <w:rFonts w:ascii="Times New Roman" w:hAnsi="Times New Roman"/>
          <w:color w:val="auto"/>
          <w:sz w:val="28"/>
          <w:szCs w:val="22"/>
          <w:lang w:eastAsia="en-US"/>
        </w:rPr>
      </w:pPr>
    </w:p>
    <w:p w:rsidR="006E1935" w:rsidRPr="006E1935" w:rsidRDefault="006E1935" w:rsidP="006E1935">
      <w:pPr>
        <w:spacing w:after="0" w:line="240" w:lineRule="atLeast"/>
        <w:ind w:firstLine="709"/>
        <w:jc w:val="both"/>
        <w:rPr>
          <w:rFonts w:ascii="Times New Roman" w:hAnsi="Times New Roman"/>
          <w:color w:val="auto"/>
          <w:sz w:val="28"/>
          <w:szCs w:val="22"/>
          <w:lang w:eastAsia="en-US"/>
        </w:rPr>
      </w:pPr>
      <w:r w:rsidRPr="006E1935">
        <w:rPr>
          <w:rFonts w:ascii="Times New Roman" w:hAnsi="Times New Roman"/>
          <w:color w:val="auto"/>
          <w:sz w:val="28"/>
          <w:szCs w:val="22"/>
          <w:lang w:eastAsia="en-US"/>
        </w:rPr>
        <w:t>Исполнитель обязан выполнить обследование зданий больницы, установить фактическую планировочную структуру помещений, места прокладки инженерных коммуникаций, условия размещения оборудования, трассировки линий связи и электропитания, а также разработать на этой основе комплект проектно-сметной документации на монтаж новой АПС и новой СОУЭ.</w:t>
      </w:r>
    </w:p>
    <w:p w:rsidR="006E1935" w:rsidRPr="006E1935" w:rsidRDefault="006E1935" w:rsidP="006E1935">
      <w:pPr>
        <w:spacing w:after="0" w:line="240" w:lineRule="atLeast"/>
        <w:ind w:firstLine="709"/>
        <w:jc w:val="both"/>
        <w:rPr>
          <w:rFonts w:ascii="Times New Roman" w:hAnsi="Times New Roman"/>
          <w:color w:val="auto"/>
          <w:sz w:val="28"/>
          <w:szCs w:val="22"/>
          <w:lang w:eastAsia="en-US"/>
        </w:rPr>
      </w:pPr>
      <w:r w:rsidRPr="006E1935">
        <w:rPr>
          <w:rFonts w:ascii="Times New Roman" w:hAnsi="Times New Roman"/>
          <w:color w:val="auto"/>
          <w:sz w:val="28"/>
          <w:szCs w:val="22"/>
          <w:lang w:eastAsia="en-US"/>
        </w:rPr>
        <w:t xml:space="preserve">В состав работ подлежит включению разработка проектных решений по всем помещениям больницы, если по результатам обследования и действующих обязательных требований эти пространства подлежат оснащению средствами АПС и СОУЭ. </w:t>
      </w:r>
    </w:p>
    <w:p w:rsidR="006E1935" w:rsidRPr="006E1935" w:rsidRDefault="006E1935" w:rsidP="006E1935">
      <w:pPr>
        <w:spacing w:after="0" w:line="240" w:lineRule="atLeast"/>
        <w:jc w:val="both"/>
        <w:rPr>
          <w:rFonts w:ascii="Times New Roman" w:hAnsi="Times New Roman"/>
          <w:color w:val="auto"/>
          <w:sz w:val="28"/>
          <w:szCs w:val="22"/>
          <w:lang w:eastAsia="en-US"/>
        </w:rPr>
      </w:pPr>
    </w:p>
    <w:p w:rsidR="006E1935" w:rsidRPr="006E1935" w:rsidRDefault="006E1935" w:rsidP="006E1935">
      <w:pPr>
        <w:numPr>
          <w:ilvl w:val="0"/>
          <w:numId w:val="2"/>
        </w:numPr>
        <w:spacing w:after="0" w:line="240" w:lineRule="atLeast"/>
        <w:contextualSpacing/>
        <w:jc w:val="center"/>
        <w:rPr>
          <w:rFonts w:ascii="Times New Roman" w:hAnsi="Times New Roman"/>
          <w:b/>
          <w:color w:val="auto"/>
          <w:sz w:val="28"/>
          <w:szCs w:val="22"/>
          <w:lang w:eastAsia="en-US"/>
        </w:rPr>
      </w:pPr>
      <w:r w:rsidRPr="006E1935">
        <w:rPr>
          <w:rFonts w:ascii="Times New Roman" w:hAnsi="Times New Roman"/>
          <w:b/>
          <w:color w:val="auto"/>
          <w:sz w:val="28"/>
          <w:szCs w:val="22"/>
          <w:lang w:eastAsia="en-US"/>
        </w:rPr>
        <w:t xml:space="preserve">Требования к </w:t>
      </w:r>
      <w:proofErr w:type="gramStart"/>
      <w:r w:rsidRPr="006E1935">
        <w:rPr>
          <w:rFonts w:ascii="Times New Roman" w:hAnsi="Times New Roman"/>
          <w:b/>
          <w:color w:val="auto"/>
          <w:sz w:val="28"/>
          <w:szCs w:val="22"/>
          <w:lang w:eastAsia="en-US"/>
        </w:rPr>
        <w:t>проектируемой</w:t>
      </w:r>
      <w:proofErr w:type="gramEnd"/>
      <w:r w:rsidRPr="006E1935">
        <w:rPr>
          <w:rFonts w:ascii="Times New Roman" w:hAnsi="Times New Roman"/>
          <w:b/>
          <w:color w:val="auto"/>
          <w:sz w:val="28"/>
          <w:szCs w:val="22"/>
          <w:lang w:eastAsia="en-US"/>
        </w:rPr>
        <w:t xml:space="preserve"> АПС и СОУЭ</w:t>
      </w:r>
    </w:p>
    <w:p w:rsidR="006E1935" w:rsidRPr="006E1935" w:rsidRDefault="006E1935" w:rsidP="006E1935">
      <w:pPr>
        <w:spacing w:after="0" w:line="240" w:lineRule="atLeast"/>
        <w:ind w:left="1069"/>
        <w:contextualSpacing/>
        <w:rPr>
          <w:rFonts w:ascii="Times New Roman" w:hAnsi="Times New Roman"/>
          <w:color w:val="auto"/>
          <w:sz w:val="28"/>
          <w:szCs w:val="22"/>
          <w:lang w:eastAsia="en-US"/>
        </w:rPr>
      </w:pPr>
    </w:p>
    <w:p w:rsidR="006E1935" w:rsidRPr="006E1935" w:rsidRDefault="006E1935" w:rsidP="006E1935">
      <w:pPr>
        <w:spacing w:after="0" w:line="240" w:lineRule="atLeast"/>
        <w:ind w:firstLine="709"/>
        <w:jc w:val="both"/>
        <w:rPr>
          <w:rFonts w:ascii="Times New Roman" w:hAnsi="Times New Roman"/>
          <w:color w:val="auto"/>
          <w:sz w:val="28"/>
          <w:szCs w:val="22"/>
          <w:lang w:eastAsia="en-US"/>
        </w:rPr>
      </w:pPr>
      <w:proofErr w:type="gramStart"/>
      <w:r w:rsidRPr="006E1935">
        <w:rPr>
          <w:rFonts w:ascii="Times New Roman" w:hAnsi="Times New Roman"/>
          <w:color w:val="auto"/>
          <w:sz w:val="28"/>
          <w:szCs w:val="22"/>
          <w:lang w:eastAsia="en-US"/>
        </w:rPr>
        <w:lastRenderedPageBreak/>
        <w:t>Проектируемая автоматическая пожарная сигнализация должна быть адресной либо адресно-аналоговой, обеспечивающей автоматическое обнаружение пожара на ранней стадии, идентификацию места возникновения пожара или неисправности с точностью до помещения либо адресного устройства, круглосуточный контроль работоспособности оборудования, контроль линий связи, формирование и передачу сигналов «Пожар», «Неисправность», «Отключение/Нарушение», а также сигналов управления на систему оповещения и управления эвакуацией людей при пожаре.</w:t>
      </w:r>
      <w:proofErr w:type="gramEnd"/>
    </w:p>
    <w:p w:rsidR="006E1935" w:rsidRPr="006E1935" w:rsidRDefault="006E1935" w:rsidP="006E1935">
      <w:pPr>
        <w:spacing w:after="0" w:line="240" w:lineRule="atLeast"/>
        <w:ind w:firstLine="709"/>
        <w:jc w:val="both"/>
        <w:rPr>
          <w:rFonts w:ascii="Times New Roman" w:hAnsi="Times New Roman"/>
          <w:color w:val="auto"/>
          <w:sz w:val="28"/>
          <w:szCs w:val="22"/>
          <w:lang w:eastAsia="en-US"/>
        </w:rPr>
      </w:pPr>
      <w:r w:rsidRPr="006E1935">
        <w:rPr>
          <w:rFonts w:ascii="Times New Roman" w:hAnsi="Times New Roman"/>
          <w:color w:val="auto"/>
          <w:sz w:val="28"/>
          <w:szCs w:val="22"/>
          <w:lang w:eastAsia="en-US"/>
        </w:rPr>
        <w:t xml:space="preserve">Система оповещения и управления эвакуацией людей при пожаре должна быть спроектирована как единый комплекс для стационара, детского отделения, теплого перехода, подвалов и подлежащих оснащению чердачных помещений, запускаемый командным импульсом от АПС и обеспечивающий безопасную эвакуацию людей с учетом круглосуточного пребывания пациентов, в том числе маломобильных и находящихся в состоянии сна. </w:t>
      </w:r>
    </w:p>
    <w:p w:rsidR="006E1935" w:rsidRPr="006E1935" w:rsidRDefault="006E1935" w:rsidP="006E1935">
      <w:pPr>
        <w:spacing w:after="0" w:line="240" w:lineRule="atLeast"/>
        <w:ind w:firstLine="709"/>
        <w:jc w:val="both"/>
        <w:rPr>
          <w:rFonts w:ascii="Times New Roman" w:hAnsi="Times New Roman"/>
          <w:color w:val="auto"/>
          <w:sz w:val="28"/>
          <w:szCs w:val="22"/>
          <w:lang w:eastAsia="en-US"/>
        </w:rPr>
      </w:pPr>
      <w:r w:rsidRPr="006E1935">
        <w:rPr>
          <w:rFonts w:ascii="Times New Roman" w:hAnsi="Times New Roman"/>
          <w:color w:val="auto"/>
          <w:sz w:val="28"/>
          <w:szCs w:val="22"/>
          <w:lang w:eastAsia="en-US"/>
        </w:rPr>
        <w:t>Тип СОУЭ подлежит определению проектировщиком на основании действующих требований, при этом проект не может предусматривать тип СОУЭ ниже минимально требуемого для зданий класса Ф</w:t>
      </w:r>
      <w:proofErr w:type="gramStart"/>
      <w:r w:rsidRPr="006E1935">
        <w:rPr>
          <w:rFonts w:ascii="Times New Roman" w:hAnsi="Times New Roman"/>
          <w:color w:val="auto"/>
          <w:sz w:val="28"/>
          <w:szCs w:val="22"/>
          <w:lang w:eastAsia="en-US"/>
        </w:rPr>
        <w:t>1</w:t>
      </w:r>
      <w:proofErr w:type="gramEnd"/>
      <w:r w:rsidRPr="006E1935">
        <w:rPr>
          <w:rFonts w:ascii="Times New Roman" w:hAnsi="Times New Roman"/>
          <w:color w:val="auto"/>
          <w:sz w:val="28"/>
          <w:szCs w:val="22"/>
          <w:lang w:eastAsia="en-US"/>
        </w:rPr>
        <w:t>.1.</w:t>
      </w:r>
    </w:p>
    <w:p w:rsidR="006E1935" w:rsidRPr="006E1935" w:rsidRDefault="006E1935" w:rsidP="006E1935">
      <w:pPr>
        <w:numPr>
          <w:ilvl w:val="0"/>
          <w:numId w:val="2"/>
        </w:numPr>
        <w:spacing w:after="0" w:line="240" w:lineRule="atLeast"/>
        <w:contextualSpacing/>
        <w:jc w:val="center"/>
        <w:rPr>
          <w:rFonts w:ascii="Times New Roman" w:hAnsi="Times New Roman"/>
          <w:b/>
          <w:color w:val="auto"/>
          <w:sz w:val="28"/>
          <w:szCs w:val="22"/>
          <w:lang w:eastAsia="en-US"/>
        </w:rPr>
      </w:pPr>
      <w:r w:rsidRPr="006E1935">
        <w:rPr>
          <w:rFonts w:ascii="Times New Roman" w:hAnsi="Times New Roman"/>
          <w:b/>
          <w:color w:val="auto"/>
          <w:sz w:val="28"/>
          <w:szCs w:val="22"/>
          <w:lang w:eastAsia="en-US"/>
        </w:rPr>
        <w:t>Срок выполнения работ и порядок сдачи результата</w:t>
      </w:r>
    </w:p>
    <w:p w:rsidR="006E1935" w:rsidRPr="006E1935" w:rsidRDefault="006E1935" w:rsidP="006E1935">
      <w:pPr>
        <w:spacing w:after="0" w:line="240" w:lineRule="atLeast"/>
        <w:ind w:left="1069"/>
        <w:contextualSpacing/>
        <w:jc w:val="both"/>
        <w:rPr>
          <w:rFonts w:ascii="Times New Roman" w:hAnsi="Times New Roman"/>
          <w:color w:val="auto"/>
          <w:sz w:val="28"/>
          <w:szCs w:val="22"/>
          <w:lang w:eastAsia="en-US"/>
        </w:rPr>
      </w:pPr>
    </w:p>
    <w:p w:rsidR="006E1935" w:rsidRPr="006E1935" w:rsidRDefault="006E1935" w:rsidP="006E1935">
      <w:pPr>
        <w:spacing w:after="0" w:line="240" w:lineRule="atLeast"/>
        <w:ind w:firstLine="709"/>
        <w:jc w:val="both"/>
        <w:rPr>
          <w:rFonts w:ascii="Times New Roman" w:hAnsi="Times New Roman"/>
          <w:color w:val="auto"/>
          <w:sz w:val="28"/>
          <w:szCs w:val="22"/>
          <w:lang w:eastAsia="en-US"/>
        </w:rPr>
      </w:pPr>
      <w:r w:rsidRPr="006E1935">
        <w:rPr>
          <w:rFonts w:ascii="Times New Roman" w:hAnsi="Times New Roman"/>
          <w:color w:val="auto"/>
          <w:sz w:val="28"/>
          <w:szCs w:val="22"/>
          <w:lang w:eastAsia="en-US"/>
        </w:rPr>
        <w:t xml:space="preserve">Срок выполнения работ составляет </w:t>
      </w:r>
      <w:r w:rsidR="007B5285">
        <w:rPr>
          <w:rFonts w:ascii="Times New Roman" w:hAnsi="Times New Roman"/>
          <w:color w:val="auto"/>
          <w:sz w:val="28"/>
          <w:szCs w:val="22"/>
          <w:lang w:eastAsia="en-US"/>
        </w:rPr>
        <w:t>3</w:t>
      </w:r>
      <w:r w:rsidRPr="006E1935">
        <w:rPr>
          <w:rFonts w:ascii="Times New Roman" w:hAnsi="Times New Roman"/>
          <w:color w:val="auto"/>
          <w:sz w:val="28"/>
          <w:szCs w:val="22"/>
          <w:lang w:eastAsia="en-US"/>
        </w:rPr>
        <w:t xml:space="preserve">0 календарных дней со дня, следующего за днем заключения контракта, включая прохождение государственной экспертизы и устранение замечаний экспертной организации. </w:t>
      </w:r>
    </w:p>
    <w:p w:rsidR="006E1935" w:rsidRPr="006E1935" w:rsidRDefault="006E1935" w:rsidP="006E1935">
      <w:pPr>
        <w:spacing w:after="0" w:line="240" w:lineRule="atLeast"/>
        <w:ind w:firstLine="709"/>
        <w:jc w:val="both"/>
        <w:rPr>
          <w:rFonts w:ascii="Times New Roman" w:hAnsi="Times New Roman"/>
          <w:color w:val="auto"/>
          <w:sz w:val="28"/>
          <w:szCs w:val="22"/>
          <w:lang w:eastAsia="en-US"/>
        </w:rPr>
      </w:pPr>
      <w:r w:rsidRPr="006E1935">
        <w:rPr>
          <w:rFonts w:ascii="Times New Roman" w:hAnsi="Times New Roman"/>
          <w:color w:val="auto"/>
          <w:sz w:val="28"/>
          <w:szCs w:val="22"/>
          <w:lang w:eastAsia="en-US"/>
        </w:rPr>
        <w:t xml:space="preserve">Исполнитель обязан передать заказчику результат работ на бумажном носителе в 2 экземплярах и в электронном виде в форматах </w:t>
      </w:r>
      <w:r w:rsidRPr="006E1935">
        <w:rPr>
          <w:rFonts w:ascii="Times New Roman" w:hAnsi="Times New Roman"/>
          <w:color w:val="auto"/>
          <w:sz w:val="28"/>
          <w:szCs w:val="22"/>
          <w:lang w:val="en-US" w:eastAsia="en-US"/>
        </w:rPr>
        <w:t>PDF</w:t>
      </w:r>
      <w:r w:rsidRPr="006E1935">
        <w:rPr>
          <w:rFonts w:ascii="Times New Roman" w:hAnsi="Times New Roman"/>
          <w:color w:val="auto"/>
          <w:sz w:val="28"/>
          <w:szCs w:val="22"/>
          <w:lang w:eastAsia="en-US"/>
        </w:rPr>
        <w:t xml:space="preserve"> и редактируемом формате.</w:t>
      </w:r>
    </w:p>
    <w:p w:rsidR="006E1935" w:rsidRPr="006E1935" w:rsidRDefault="006E1935" w:rsidP="006E1935">
      <w:pPr>
        <w:spacing w:after="0" w:line="240" w:lineRule="atLeast"/>
        <w:ind w:firstLine="709"/>
        <w:jc w:val="both"/>
        <w:rPr>
          <w:rFonts w:ascii="Times New Roman" w:hAnsi="Times New Roman"/>
          <w:b/>
          <w:color w:val="auto"/>
          <w:sz w:val="28"/>
          <w:szCs w:val="22"/>
          <w:lang w:eastAsia="en-US"/>
        </w:rPr>
      </w:pPr>
    </w:p>
    <w:p w:rsidR="006E1935" w:rsidRPr="006E1935" w:rsidRDefault="006E1935" w:rsidP="006E1935">
      <w:pPr>
        <w:numPr>
          <w:ilvl w:val="0"/>
          <w:numId w:val="2"/>
        </w:numPr>
        <w:spacing w:after="0" w:line="240" w:lineRule="atLeast"/>
        <w:contextualSpacing/>
        <w:jc w:val="center"/>
        <w:rPr>
          <w:rFonts w:ascii="Times New Roman" w:hAnsi="Times New Roman"/>
          <w:b/>
          <w:color w:val="auto"/>
          <w:sz w:val="28"/>
          <w:szCs w:val="22"/>
          <w:lang w:eastAsia="en-US"/>
        </w:rPr>
      </w:pPr>
      <w:r w:rsidRPr="006E1935">
        <w:rPr>
          <w:rFonts w:ascii="Times New Roman" w:hAnsi="Times New Roman"/>
          <w:b/>
          <w:color w:val="auto"/>
          <w:sz w:val="28"/>
          <w:szCs w:val="22"/>
          <w:lang w:eastAsia="en-US"/>
        </w:rPr>
        <w:t>Особые условия</w:t>
      </w:r>
    </w:p>
    <w:p w:rsidR="006E1935" w:rsidRPr="006E1935" w:rsidRDefault="006E1935" w:rsidP="006E1935">
      <w:pPr>
        <w:spacing w:after="0" w:line="240" w:lineRule="atLeast"/>
        <w:ind w:left="1069"/>
        <w:contextualSpacing/>
        <w:jc w:val="both"/>
        <w:rPr>
          <w:rFonts w:ascii="Times New Roman" w:hAnsi="Times New Roman"/>
          <w:b/>
          <w:color w:val="auto"/>
          <w:sz w:val="28"/>
          <w:szCs w:val="22"/>
          <w:lang w:eastAsia="en-US"/>
        </w:rPr>
      </w:pPr>
    </w:p>
    <w:p w:rsidR="006E1935" w:rsidRPr="006E1935" w:rsidRDefault="006E1935" w:rsidP="006E1935">
      <w:pPr>
        <w:spacing w:after="0" w:line="240" w:lineRule="atLeast"/>
        <w:ind w:firstLine="709"/>
        <w:jc w:val="both"/>
        <w:rPr>
          <w:rFonts w:ascii="Times New Roman" w:hAnsi="Times New Roman"/>
          <w:color w:val="auto"/>
          <w:sz w:val="28"/>
          <w:szCs w:val="22"/>
          <w:lang w:eastAsia="en-US"/>
        </w:rPr>
      </w:pPr>
      <w:r w:rsidRPr="006E1935">
        <w:rPr>
          <w:rFonts w:ascii="Times New Roman" w:hAnsi="Times New Roman"/>
          <w:color w:val="auto"/>
          <w:sz w:val="28"/>
          <w:szCs w:val="22"/>
          <w:lang w:eastAsia="en-US"/>
        </w:rPr>
        <w:t>Исполнитель несет ответственность за соответствие документации действующим требованиям законодательства Российской Федерации и нормативных документов, за правильность принятых технических решений, полноту сметной документации, а также за необходимость безвозмездного устранения выявленных недостатков. Настоящее описание объекта закупки является неотъемлемой частью извещения и контракта.</w:t>
      </w:r>
    </w:p>
    <w:p w:rsidR="00BD7CE2" w:rsidRDefault="00BD7CE2" w:rsidP="006E1935">
      <w:pPr>
        <w:spacing w:after="200" w:line="276" w:lineRule="auto"/>
        <w:rPr>
          <w:rFonts w:ascii="Times New Roman" w:hAnsi="Times New Roman"/>
          <w:color w:val="auto"/>
          <w:sz w:val="28"/>
          <w:szCs w:val="22"/>
          <w:lang w:eastAsia="en-US"/>
        </w:rPr>
        <w:sectPr w:rsidR="00BD7CE2">
          <w:footerReference w:type="default" r:id="rId9"/>
          <w:pgSz w:w="12240" w:h="15840"/>
          <w:pgMar w:top="1134" w:right="850" w:bottom="1134" w:left="1417" w:header="720" w:footer="720" w:gutter="0"/>
          <w:cols w:space="720"/>
          <w:docGrid w:linePitch="360"/>
        </w:sectPr>
      </w:pPr>
    </w:p>
    <w:p w:rsidR="006E1935" w:rsidRPr="006E1935" w:rsidRDefault="00BD7CE2" w:rsidP="006E1935">
      <w:pPr>
        <w:spacing w:after="200" w:line="276" w:lineRule="auto"/>
        <w:rPr>
          <w:rFonts w:ascii="Times New Roman" w:hAnsi="Times New Roman"/>
          <w:color w:val="auto"/>
          <w:sz w:val="28"/>
          <w:szCs w:val="22"/>
          <w:lang w:eastAsia="en-US"/>
        </w:rPr>
        <w:sectPr w:rsidR="006E1935" w:rsidRPr="006E1935" w:rsidSect="00BD7CE2">
          <w:pgSz w:w="15840" w:h="12240" w:orient="landscape"/>
          <w:pgMar w:top="1417" w:right="1134" w:bottom="850" w:left="1134" w:header="720" w:footer="720" w:gutter="0"/>
          <w:cols w:space="720"/>
          <w:docGrid w:linePitch="360"/>
        </w:sectPr>
      </w:pPr>
      <w:r>
        <w:rPr>
          <w:rFonts w:ascii="Times New Roman" w:hAnsi="Times New Roman"/>
          <w:i/>
          <w:noProof/>
        </w:rPr>
        <w:lastRenderedPageBreak/>
        <w:drawing>
          <wp:inline distT="0" distB="0" distL="0" distR="0" wp14:anchorId="3C419FEB" wp14:editId="3CA0C7D9">
            <wp:extent cx="8134350" cy="300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41443" cy="3012525"/>
                    </a:xfrm>
                    <a:prstGeom prst="rect">
                      <a:avLst/>
                    </a:prstGeom>
                    <a:noFill/>
                  </pic:spPr>
                </pic:pic>
              </a:graphicData>
            </a:graphic>
          </wp:inline>
        </w:drawing>
      </w:r>
    </w:p>
    <w:p w:rsidR="00B51707" w:rsidRDefault="00BD7CE2">
      <w:pPr>
        <w:pStyle w:val="a3"/>
        <w:spacing w:after="0" w:line="240" w:lineRule="auto"/>
        <w:jc w:val="center"/>
        <w:rPr>
          <w:rFonts w:ascii="Times New Roman" w:hAnsi="Times New Roman"/>
          <w:i/>
        </w:rPr>
      </w:pPr>
      <w:r>
        <w:rPr>
          <w:rFonts w:ascii="Times New Roman" w:hAnsi="Times New Roman"/>
          <w:i/>
          <w:noProof/>
        </w:rPr>
        <w:lastRenderedPageBreak/>
        <w:drawing>
          <wp:inline distT="0" distB="0" distL="0" distR="0" wp14:anchorId="21916D23">
            <wp:extent cx="8620760" cy="272542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20760" cy="2725420"/>
                    </a:xfrm>
                    <a:prstGeom prst="rect">
                      <a:avLst/>
                    </a:prstGeom>
                    <a:noFill/>
                  </pic:spPr>
                </pic:pic>
              </a:graphicData>
            </a:graphic>
          </wp:inline>
        </w:drawing>
      </w:r>
    </w:p>
    <w:sectPr w:rsidR="00B51707" w:rsidSect="00BD7CE2">
      <w:pgSz w:w="16838" w:h="11906" w:orient="landscape"/>
      <w:pgMar w:top="1701" w:right="1134" w:bottom="850" w:left="1134"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26A" w:rsidRDefault="0023726A">
      <w:pPr>
        <w:spacing w:after="0" w:line="240" w:lineRule="auto"/>
      </w:pPr>
      <w:r>
        <w:separator/>
      </w:r>
    </w:p>
  </w:endnote>
  <w:endnote w:type="continuationSeparator" w:id="0">
    <w:p w:rsidR="0023726A" w:rsidRDefault="00237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83F" w:rsidRDefault="0023726A">
    <w:pPr>
      <w:pStyle w:val="a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26A" w:rsidRDefault="0023726A">
      <w:pPr>
        <w:spacing w:after="0" w:line="240" w:lineRule="auto"/>
      </w:pPr>
      <w:r>
        <w:separator/>
      </w:r>
    </w:p>
  </w:footnote>
  <w:footnote w:type="continuationSeparator" w:id="0">
    <w:p w:rsidR="0023726A" w:rsidRDefault="002372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054AD"/>
    <w:multiLevelType w:val="hybridMultilevel"/>
    <w:tmpl w:val="D968F80A"/>
    <w:lvl w:ilvl="0" w:tplc="F37C96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5E095A88"/>
    <w:multiLevelType w:val="multilevel"/>
    <w:tmpl w:val="CA9C610A"/>
    <w:lvl w:ilvl="0">
      <w:start w:val="1"/>
      <w:numFmt w:val="decimal"/>
      <w:lvlText w:val="%1."/>
      <w:lvlJc w:val="left"/>
      <w:pPr>
        <w:widowControl/>
        <w:ind w:left="720" w:hanging="360"/>
      </w:pPr>
    </w:lvl>
    <w:lvl w:ilvl="1">
      <w:start w:val="1"/>
      <w:numFmt w:val="decimal"/>
      <w:lvlText w:val="%1.%2."/>
      <w:lvlJc w:val="left"/>
      <w:pPr>
        <w:widowControl/>
        <w:ind w:left="1080" w:hanging="360"/>
      </w:pPr>
    </w:lvl>
    <w:lvl w:ilvl="2">
      <w:start w:val="1"/>
      <w:numFmt w:val="decimal"/>
      <w:lvlText w:val="%1.%2.%3."/>
      <w:lvlJc w:val="left"/>
      <w:pPr>
        <w:widowControl/>
        <w:ind w:left="1800" w:hanging="720"/>
      </w:pPr>
    </w:lvl>
    <w:lvl w:ilvl="3">
      <w:start w:val="1"/>
      <w:numFmt w:val="decimal"/>
      <w:lvlText w:val="%1.%2.%3.%4."/>
      <w:lvlJc w:val="left"/>
      <w:pPr>
        <w:widowControl/>
        <w:ind w:left="2160" w:hanging="720"/>
      </w:pPr>
    </w:lvl>
    <w:lvl w:ilvl="4">
      <w:start w:val="1"/>
      <w:numFmt w:val="decimal"/>
      <w:lvlText w:val="%1.%2.%3.%4.%5."/>
      <w:lvlJc w:val="left"/>
      <w:pPr>
        <w:widowControl/>
        <w:ind w:left="2880" w:hanging="1080"/>
      </w:pPr>
    </w:lvl>
    <w:lvl w:ilvl="5">
      <w:start w:val="1"/>
      <w:numFmt w:val="decimal"/>
      <w:lvlText w:val="%1.%2.%3.%4.%5.%6."/>
      <w:lvlJc w:val="left"/>
      <w:pPr>
        <w:widowControl/>
        <w:ind w:left="3240" w:hanging="1080"/>
      </w:pPr>
    </w:lvl>
    <w:lvl w:ilvl="6">
      <w:start w:val="1"/>
      <w:numFmt w:val="decimal"/>
      <w:lvlText w:val="%1.%2.%3.%4.%5.%6.%7."/>
      <w:lvlJc w:val="left"/>
      <w:pPr>
        <w:widowControl/>
        <w:ind w:left="3960" w:hanging="1440"/>
      </w:pPr>
    </w:lvl>
    <w:lvl w:ilvl="7">
      <w:start w:val="1"/>
      <w:numFmt w:val="decimal"/>
      <w:lvlText w:val="%1.%2.%3.%4.%5.%6.%7.%8."/>
      <w:lvlJc w:val="left"/>
      <w:pPr>
        <w:widowControl/>
        <w:ind w:left="4320" w:hanging="1440"/>
      </w:pPr>
    </w:lvl>
    <w:lvl w:ilvl="8">
      <w:start w:val="1"/>
      <w:numFmt w:val="decimal"/>
      <w:lvlText w:val="%1.%2.%3.%4.%5.%6.%7.%8.%9."/>
      <w:lvlJc w:val="left"/>
      <w:pPr>
        <w:widowControl/>
        <w:ind w:left="504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
  <w:rsids>
    <w:rsidRoot w:val="00B51707"/>
    <w:rsid w:val="0023726A"/>
    <w:rsid w:val="006E1935"/>
    <w:rsid w:val="007B5285"/>
    <w:rsid w:val="00B51707"/>
    <w:rsid w:val="00BD7CE2"/>
    <w:rsid w:val="00F564F5"/>
    <w:rsid w:val="00F915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12">
    <w:name w:val="Основной шрифт абзаца1"/>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sz w:val="22"/>
    </w:rPr>
  </w:style>
  <w:style w:type="character" w:customStyle="1" w:styleId="30">
    <w:name w:val="Заголовок 3 Знак"/>
    <w:link w:val="3"/>
    <w:rPr>
      <w:rFonts w:ascii="XO Thames" w:hAnsi="XO Thames"/>
      <w:b/>
      <w:sz w:val="26"/>
    </w:rPr>
  </w:style>
  <w:style w:type="paragraph" w:styleId="a3">
    <w:name w:val="List Paragraph"/>
    <w:basedOn w:val="a"/>
    <w:link w:val="a4"/>
    <w:pPr>
      <w:ind w:left="720"/>
      <w:contextualSpacing/>
    </w:pPr>
  </w:style>
  <w:style w:type="character" w:customStyle="1" w:styleId="a4">
    <w:name w:val="Абзац списка Знак"/>
    <w:basedOn w:val="1"/>
    <w:link w:val="a3"/>
  </w:style>
  <w:style w:type="paragraph" w:customStyle="1" w:styleId="TextNormal">
    <w:name w:val="Text Normal"/>
    <w:basedOn w:val="a"/>
    <w:link w:val="TextNormal0"/>
    <w:pPr>
      <w:widowControl w:val="0"/>
      <w:tabs>
        <w:tab w:val="left" w:pos="0"/>
      </w:tabs>
      <w:spacing w:after="120" w:line="240" w:lineRule="auto"/>
      <w:ind w:left="850" w:right="-1" w:hanging="283"/>
      <w:jc w:val="both"/>
    </w:pPr>
    <w:rPr>
      <w:rFonts w:ascii="Arial" w:hAnsi="Arial"/>
    </w:rPr>
  </w:style>
  <w:style w:type="character" w:customStyle="1" w:styleId="TextNormal0">
    <w:name w:val="Text Normal"/>
    <w:basedOn w:val="1"/>
    <w:link w:val="TextNormal"/>
    <w:rPr>
      <w:rFonts w:ascii="Arial" w:hAnsi="Arial"/>
    </w:rPr>
  </w:style>
  <w:style w:type="paragraph" w:customStyle="1" w:styleId="13">
    <w:name w:val="Текст сноски Знак1"/>
    <w:basedOn w:val="12"/>
    <w:link w:val="14"/>
    <w:rPr>
      <w:sz w:val="20"/>
    </w:rPr>
  </w:style>
  <w:style w:type="character" w:customStyle="1" w:styleId="14">
    <w:name w:val="Текст сноски Знак1"/>
    <w:basedOn w:val="a0"/>
    <w:link w:val="13"/>
    <w:rPr>
      <w:sz w:val="20"/>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link w:val="5"/>
    <w:rPr>
      <w:rFonts w:ascii="XO Thames" w:hAnsi="XO Thames"/>
      <w:b/>
      <w:sz w:val="22"/>
    </w:rPr>
  </w:style>
  <w:style w:type="character" w:customStyle="1" w:styleId="11">
    <w:name w:val="Заголовок 1 Знак"/>
    <w:link w:val="10"/>
    <w:rPr>
      <w:rFonts w:ascii="XO Thames" w:hAnsi="XO Thames"/>
      <w:b/>
      <w:sz w:val="32"/>
    </w:rPr>
  </w:style>
  <w:style w:type="paragraph" w:customStyle="1" w:styleId="15">
    <w:name w:val="Гиперссылка1"/>
    <w:link w:val="a5"/>
    <w:rPr>
      <w:color w:val="0000FF"/>
      <w:u w:val="single"/>
    </w:rPr>
  </w:style>
  <w:style w:type="character" w:styleId="a5">
    <w:name w:val="Hyperlink"/>
    <w:link w:val="15"/>
    <w:rPr>
      <w:color w:val="0000FF"/>
      <w:u w:val="single"/>
    </w:rPr>
  </w:style>
  <w:style w:type="paragraph" w:customStyle="1" w:styleId="Footnote">
    <w:name w:val="Footnote"/>
    <w:basedOn w:val="a"/>
    <w:link w:val="Footnote0"/>
    <w:pPr>
      <w:spacing w:after="0" w:line="240" w:lineRule="auto"/>
    </w:pPr>
    <w:rPr>
      <w:rFonts w:ascii="Times New Roman" w:hAnsi="Times New Roman"/>
    </w:rPr>
  </w:style>
  <w:style w:type="character" w:customStyle="1" w:styleId="Footnote0">
    <w:name w:val="Footnote"/>
    <w:basedOn w:val="1"/>
    <w:link w:val="Footnote"/>
    <w:rPr>
      <w:rFonts w:ascii="Times New Roman" w:hAnsi="Times New Roman"/>
    </w:rPr>
  </w:style>
  <w:style w:type="paragraph" w:styleId="16">
    <w:name w:val="toc 1"/>
    <w:next w:val="a"/>
    <w:link w:val="17"/>
    <w:uiPriority w:val="39"/>
    <w:rPr>
      <w:rFonts w:ascii="XO Thames" w:hAnsi="XO Thames"/>
      <w:b/>
      <w:sz w:val="28"/>
    </w:rPr>
  </w:style>
  <w:style w:type="character" w:customStyle="1" w:styleId="17">
    <w:name w:val="Оглавление 1 Знак"/>
    <w:link w:val="16"/>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ConsPlusNormal">
    <w:name w:val="ConsPlusNormal"/>
    <w:link w:val="ConsPlusNormal0"/>
    <w:uiPriority w:val="99"/>
    <w:pPr>
      <w:widowControl w:val="0"/>
      <w:spacing w:after="0" w:line="240" w:lineRule="auto"/>
      <w:ind w:firstLine="720"/>
    </w:pPr>
    <w:rPr>
      <w:rFonts w:ascii="Arial" w:hAnsi="Arial"/>
    </w:rPr>
  </w:style>
  <w:style w:type="character" w:customStyle="1" w:styleId="ConsPlusNormal0">
    <w:name w:val="ConsPlusNormal"/>
    <w:link w:val="ConsPlusNormal"/>
    <w:rPr>
      <w:rFonts w:ascii="Arial" w:hAnsi="Arial"/>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6">
    <w:name w:val="Subtitle"/>
    <w:next w:val="a"/>
    <w:link w:val="a7"/>
    <w:uiPriority w:val="11"/>
    <w:qFormat/>
    <w:pPr>
      <w:jc w:val="both"/>
    </w:pPr>
    <w:rPr>
      <w:rFonts w:ascii="XO Thames" w:hAnsi="XO Thames"/>
      <w:i/>
      <w:sz w:val="24"/>
    </w:rPr>
  </w:style>
  <w:style w:type="character" w:customStyle="1" w:styleId="a7">
    <w:name w:val="Подзаголовок Знак"/>
    <w:link w:val="a6"/>
    <w:rPr>
      <w:rFonts w:ascii="XO Thames" w:hAnsi="XO Thames"/>
      <w:i/>
      <w:sz w:val="24"/>
    </w:rPr>
  </w:style>
  <w:style w:type="paragraph" w:styleId="a8">
    <w:name w:val="Title"/>
    <w:next w:val="a"/>
    <w:link w:val="a9"/>
    <w:uiPriority w:val="10"/>
    <w:qFormat/>
    <w:pPr>
      <w:spacing w:before="567" w:after="567"/>
      <w:jc w:val="center"/>
    </w:pPr>
    <w:rPr>
      <w:rFonts w:ascii="XO Thames" w:hAnsi="XO Thames"/>
      <w:b/>
      <w:caps/>
      <w:sz w:val="40"/>
    </w:rPr>
  </w:style>
  <w:style w:type="character" w:customStyle="1" w:styleId="a9">
    <w:name w:val="Название Знак"/>
    <w:link w:val="a8"/>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18">
    <w:name w:val="Знак сноски1"/>
    <w:basedOn w:val="12"/>
    <w:link w:val="aa"/>
    <w:rPr>
      <w:vertAlign w:val="superscript"/>
    </w:rPr>
  </w:style>
  <w:style w:type="character" w:styleId="aa">
    <w:name w:val="footnote reference"/>
    <w:basedOn w:val="a0"/>
    <w:link w:val="18"/>
    <w:rPr>
      <w:vertAlign w:val="superscript"/>
    </w:rPr>
  </w:style>
  <w:style w:type="character" w:customStyle="1" w:styleId="20">
    <w:name w:val="Заголовок 2 Знак"/>
    <w:link w:val="2"/>
    <w:rPr>
      <w:rFonts w:ascii="XO Thames" w:hAnsi="XO Thames"/>
      <w:b/>
      <w:sz w:val="28"/>
    </w:rPr>
  </w:style>
  <w:style w:type="table" w:styleId="ab">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footer"/>
    <w:basedOn w:val="a"/>
    <w:link w:val="ad"/>
    <w:uiPriority w:val="99"/>
    <w:semiHidden/>
    <w:unhideWhenUsed/>
    <w:rsid w:val="006E193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6E1935"/>
  </w:style>
  <w:style w:type="table" w:customStyle="1" w:styleId="19">
    <w:name w:val="Сетка таблицы1"/>
    <w:basedOn w:val="a1"/>
    <w:next w:val="ab"/>
    <w:uiPriority w:val="59"/>
    <w:rsid w:val="006E1935"/>
    <w:pPr>
      <w:spacing w:after="0" w:line="240" w:lineRule="auto"/>
    </w:pPr>
    <w:rPr>
      <w:color w:val="auto"/>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BD7CE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D7C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12">
    <w:name w:val="Основной шрифт абзаца1"/>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sz w:val="22"/>
    </w:rPr>
  </w:style>
  <w:style w:type="character" w:customStyle="1" w:styleId="30">
    <w:name w:val="Заголовок 3 Знак"/>
    <w:link w:val="3"/>
    <w:rPr>
      <w:rFonts w:ascii="XO Thames" w:hAnsi="XO Thames"/>
      <w:b/>
      <w:sz w:val="26"/>
    </w:rPr>
  </w:style>
  <w:style w:type="paragraph" w:styleId="a3">
    <w:name w:val="List Paragraph"/>
    <w:basedOn w:val="a"/>
    <w:link w:val="a4"/>
    <w:pPr>
      <w:ind w:left="720"/>
      <w:contextualSpacing/>
    </w:pPr>
  </w:style>
  <w:style w:type="character" w:customStyle="1" w:styleId="a4">
    <w:name w:val="Абзац списка Знак"/>
    <w:basedOn w:val="1"/>
    <w:link w:val="a3"/>
  </w:style>
  <w:style w:type="paragraph" w:customStyle="1" w:styleId="TextNormal">
    <w:name w:val="Text Normal"/>
    <w:basedOn w:val="a"/>
    <w:link w:val="TextNormal0"/>
    <w:pPr>
      <w:widowControl w:val="0"/>
      <w:tabs>
        <w:tab w:val="left" w:pos="0"/>
      </w:tabs>
      <w:spacing w:after="120" w:line="240" w:lineRule="auto"/>
      <w:ind w:left="850" w:right="-1" w:hanging="283"/>
      <w:jc w:val="both"/>
    </w:pPr>
    <w:rPr>
      <w:rFonts w:ascii="Arial" w:hAnsi="Arial"/>
    </w:rPr>
  </w:style>
  <w:style w:type="character" w:customStyle="1" w:styleId="TextNormal0">
    <w:name w:val="Text Normal"/>
    <w:basedOn w:val="1"/>
    <w:link w:val="TextNormal"/>
    <w:rPr>
      <w:rFonts w:ascii="Arial" w:hAnsi="Arial"/>
    </w:rPr>
  </w:style>
  <w:style w:type="paragraph" w:customStyle="1" w:styleId="13">
    <w:name w:val="Текст сноски Знак1"/>
    <w:basedOn w:val="12"/>
    <w:link w:val="14"/>
    <w:rPr>
      <w:sz w:val="20"/>
    </w:rPr>
  </w:style>
  <w:style w:type="character" w:customStyle="1" w:styleId="14">
    <w:name w:val="Текст сноски Знак1"/>
    <w:basedOn w:val="a0"/>
    <w:link w:val="13"/>
    <w:rPr>
      <w:sz w:val="20"/>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link w:val="5"/>
    <w:rPr>
      <w:rFonts w:ascii="XO Thames" w:hAnsi="XO Thames"/>
      <w:b/>
      <w:sz w:val="22"/>
    </w:rPr>
  </w:style>
  <w:style w:type="character" w:customStyle="1" w:styleId="11">
    <w:name w:val="Заголовок 1 Знак"/>
    <w:link w:val="10"/>
    <w:rPr>
      <w:rFonts w:ascii="XO Thames" w:hAnsi="XO Thames"/>
      <w:b/>
      <w:sz w:val="32"/>
    </w:rPr>
  </w:style>
  <w:style w:type="paragraph" w:customStyle="1" w:styleId="15">
    <w:name w:val="Гиперссылка1"/>
    <w:link w:val="a5"/>
    <w:rPr>
      <w:color w:val="0000FF"/>
      <w:u w:val="single"/>
    </w:rPr>
  </w:style>
  <w:style w:type="character" w:styleId="a5">
    <w:name w:val="Hyperlink"/>
    <w:link w:val="15"/>
    <w:rPr>
      <w:color w:val="0000FF"/>
      <w:u w:val="single"/>
    </w:rPr>
  </w:style>
  <w:style w:type="paragraph" w:customStyle="1" w:styleId="Footnote">
    <w:name w:val="Footnote"/>
    <w:basedOn w:val="a"/>
    <w:link w:val="Footnote0"/>
    <w:pPr>
      <w:spacing w:after="0" w:line="240" w:lineRule="auto"/>
    </w:pPr>
    <w:rPr>
      <w:rFonts w:ascii="Times New Roman" w:hAnsi="Times New Roman"/>
    </w:rPr>
  </w:style>
  <w:style w:type="character" w:customStyle="1" w:styleId="Footnote0">
    <w:name w:val="Footnote"/>
    <w:basedOn w:val="1"/>
    <w:link w:val="Footnote"/>
    <w:rPr>
      <w:rFonts w:ascii="Times New Roman" w:hAnsi="Times New Roman"/>
    </w:rPr>
  </w:style>
  <w:style w:type="paragraph" w:styleId="16">
    <w:name w:val="toc 1"/>
    <w:next w:val="a"/>
    <w:link w:val="17"/>
    <w:uiPriority w:val="39"/>
    <w:rPr>
      <w:rFonts w:ascii="XO Thames" w:hAnsi="XO Thames"/>
      <w:b/>
      <w:sz w:val="28"/>
    </w:rPr>
  </w:style>
  <w:style w:type="character" w:customStyle="1" w:styleId="17">
    <w:name w:val="Оглавление 1 Знак"/>
    <w:link w:val="16"/>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ConsPlusNormal">
    <w:name w:val="ConsPlusNormal"/>
    <w:link w:val="ConsPlusNormal0"/>
    <w:uiPriority w:val="99"/>
    <w:pPr>
      <w:widowControl w:val="0"/>
      <w:spacing w:after="0" w:line="240" w:lineRule="auto"/>
      <w:ind w:firstLine="720"/>
    </w:pPr>
    <w:rPr>
      <w:rFonts w:ascii="Arial" w:hAnsi="Arial"/>
    </w:rPr>
  </w:style>
  <w:style w:type="character" w:customStyle="1" w:styleId="ConsPlusNormal0">
    <w:name w:val="ConsPlusNormal"/>
    <w:link w:val="ConsPlusNormal"/>
    <w:rPr>
      <w:rFonts w:ascii="Arial" w:hAnsi="Arial"/>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6">
    <w:name w:val="Subtitle"/>
    <w:next w:val="a"/>
    <w:link w:val="a7"/>
    <w:uiPriority w:val="11"/>
    <w:qFormat/>
    <w:pPr>
      <w:jc w:val="both"/>
    </w:pPr>
    <w:rPr>
      <w:rFonts w:ascii="XO Thames" w:hAnsi="XO Thames"/>
      <w:i/>
      <w:sz w:val="24"/>
    </w:rPr>
  </w:style>
  <w:style w:type="character" w:customStyle="1" w:styleId="a7">
    <w:name w:val="Подзаголовок Знак"/>
    <w:link w:val="a6"/>
    <w:rPr>
      <w:rFonts w:ascii="XO Thames" w:hAnsi="XO Thames"/>
      <w:i/>
      <w:sz w:val="24"/>
    </w:rPr>
  </w:style>
  <w:style w:type="paragraph" w:styleId="a8">
    <w:name w:val="Title"/>
    <w:next w:val="a"/>
    <w:link w:val="a9"/>
    <w:uiPriority w:val="10"/>
    <w:qFormat/>
    <w:pPr>
      <w:spacing w:before="567" w:after="567"/>
      <w:jc w:val="center"/>
    </w:pPr>
    <w:rPr>
      <w:rFonts w:ascii="XO Thames" w:hAnsi="XO Thames"/>
      <w:b/>
      <w:caps/>
      <w:sz w:val="40"/>
    </w:rPr>
  </w:style>
  <w:style w:type="character" w:customStyle="1" w:styleId="a9">
    <w:name w:val="Название Знак"/>
    <w:link w:val="a8"/>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18">
    <w:name w:val="Знак сноски1"/>
    <w:basedOn w:val="12"/>
    <w:link w:val="aa"/>
    <w:rPr>
      <w:vertAlign w:val="superscript"/>
    </w:rPr>
  </w:style>
  <w:style w:type="character" w:styleId="aa">
    <w:name w:val="footnote reference"/>
    <w:basedOn w:val="a0"/>
    <w:link w:val="18"/>
    <w:rPr>
      <w:vertAlign w:val="superscript"/>
    </w:rPr>
  </w:style>
  <w:style w:type="character" w:customStyle="1" w:styleId="20">
    <w:name w:val="Заголовок 2 Знак"/>
    <w:link w:val="2"/>
    <w:rPr>
      <w:rFonts w:ascii="XO Thames" w:hAnsi="XO Thames"/>
      <w:b/>
      <w:sz w:val="28"/>
    </w:rPr>
  </w:style>
  <w:style w:type="table" w:styleId="ab">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footer"/>
    <w:basedOn w:val="a"/>
    <w:link w:val="ad"/>
    <w:uiPriority w:val="99"/>
    <w:semiHidden/>
    <w:unhideWhenUsed/>
    <w:rsid w:val="006E193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6E1935"/>
  </w:style>
  <w:style w:type="table" w:customStyle="1" w:styleId="19">
    <w:name w:val="Сетка таблицы1"/>
    <w:basedOn w:val="a1"/>
    <w:next w:val="ab"/>
    <w:uiPriority w:val="59"/>
    <w:rsid w:val="006E1935"/>
    <w:pPr>
      <w:spacing w:after="0" w:line="240" w:lineRule="auto"/>
    </w:pPr>
    <w:rPr>
      <w:color w:val="auto"/>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BD7CE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D7C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6242DBD72E0FEABA656EE66C7C023241&amp;req=doc&amp;base=RZR&amp;n=354560&amp;REFFIELD=134&amp;REFDST=100018&amp;REFDOC=352787&amp;REFBASE=RZR&amp;stat=refcode%3D16876%3Bindex%3D41&amp;date=02.07.2020"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5541</Words>
  <Characters>31587</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А. Дубовая</dc:creator>
  <cp:lastModifiedBy>Дарья А. Дубовая</cp:lastModifiedBy>
  <cp:revision>4</cp:revision>
  <dcterms:created xsi:type="dcterms:W3CDTF">2026-06-01T05:19:00Z</dcterms:created>
  <dcterms:modified xsi:type="dcterms:W3CDTF">2026-06-01T05:53:00Z</dcterms:modified>
</cp:coreProperties>
</file>