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F7B43" w14:textId="2266CFDE" w:rsidR="00D818BD" w:rsidRPr="00F57518" w:rsidRDefault="002A5C16" w:rsidP="002A5C16">
      <w:pPr>
        <w:tabs>
          <w:tab w:val="center" w:pos="4932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="00D818BD" w:rsidRPr="0081171A">
        <w:rPr>
          <w:rFonts w:ascii="Times New Roman" w:eastAsia="Times New Roman" w:hAnsi="Times New Roman" w:cs="Times New Roman"/>
          <w:b/>
          <w:bCs/>
          <w:lang w:eastAsia="ar-SA"/>
        </w:rPr>
        <w:t>ДОГОВОР №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</w:p>
    <w:p w14:paraId="2A988997" w14:textId="77777777" w:rsidR="00D818BD" w:rsidRPr="0081171A" w:rsidRDefault="00D818BD" w:rsidP="00D818B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8E32DF0" w14:textId="7E1C61A0" w:rsidR="00D818BD" w:rsidRPr="0081171A" w:rsidRDefault="00D818BD" w:rsidP="00D818B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1171A">
        <w:rPr>
          <w:rFonts w:ascii="Times New Roman" w:eastAsia="Times New Roman" w:hAnsi="Times New Roman" w:cs="Times New Roman"/>
          <w:lang w:eastAsia="ar-SA"/>
        </w:rPr>
        <w:t xml:space="preserve">г. Красноярск </w:t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</w:r>
      <w:r w:rsidRPr="0081171A">
        <w:rPr>
          <w:rFonts w:ascii="Times New Roman" w:eastAsia="Times New Roman" w:hAnsi="Times New Roman" w:cs="Times New Roman"/>
          <w:lang w:eastAsia="ar-SA"/>
        </w:rPr>
        <w:tab/>
        <w:t xml:space="preserve">                    </w:t>
      </w:r>
      <w:r w:rsidR="00F57518">
        <w:rPr>
          <w:rFonts w:ascii="Times New Roman" w:eastAsia="Times New Roman" w:hAnsi="Times New Roman" w:cs="Times New Roman"/>
          <w:lang w:eastAsia="ar-SA"/>
        </w:rPr>
        <w:t xml:space="preserve">              </w:t>
      </w:r>
      <w:r w:rsidRPr="0081171A">
        <w:rPr>
          <w:rFonts w:ascii="Times New Roman" w:eastAsia="Times New Roman" w:hAnsi="Times New Roman" w:cs="Times New Roman"/>
          <w:lang w:eastAsia="ar-SA"/>
        </w:rPr>
        <w:t xml:space="preserve">  </w:t>
      </w:r>
      <w:proofErr w:type="gramStart"/>
      <w:r w:rsidRPr="0081171A">
        <w:rPr>
          <w:rFonts w:ascii="Times New Roman" w:eastAsia="Times New Roman" w:hAnsi="Times New Roman" w:cs="Times New Roman"/>
          <w:lang w:eastAsia="ar-SA"/>
        </w:rPr>
        <w:t xml:space="preserve">  </w:t>
      </w:r>
      <w:r w:rsidR="002A5C16">
        <w:rPr>
          <w:rFonts w:ascii="Times New Roman" w:eastAsia="Times New Roman" w:hAnsi="Times New Roman" w:cs="Times New Roman"/>
          <w:lang w:eastAsia="ar-SA"/>
        </w:rPr>
        <w:t xml:space="preserve"> «</w:t>
      </w:r>
      <w:proofErr w:type="gramEnd"/>
      <w:r w:rsidRPr="0081171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712A8A">
        <w:rPr>
          <w:rFonts w:ascii="Times New Roman" w:eastAsia="Times New Roman" w:hAnsi="Times New Roman" w:cs="Times New Roman"/>
          <w:lang w:eastAsia="ar-SA"/>
        </w:rPr>
        <w:t xml:space="preserve">     2026 </w:t>
      </w:r>
      <w:r w:rsidRPr="0081171A">
        <w:rPr>
          <w:rFonts w:ascii="Times New Roman" w:eastAsia="Times New Roman" w:hAnsi="Times New Roman" w:cs="Times New Roman"/>
          <w:lang w:eastAsia="ar-SA"/>
        </w:rPr>
        <w:t>года</w:t>
      </w:r>
    </w:p>
    <w:p w14:paraId="7E661FFC" w14:textId="77777777" w:rsidR="00D818BD" w:rsidRPr="0081171A" w:rsidRDefault="00D818BD" w:rsidP="00D818B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6704A05" w14:textId="6BB6160E" w:rsidR="00DB3A24" w:rsidRPr="00472ECF" w:rsidRDefault="00DB3A24" w:rsidP="00DB3A2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1171A">
        <w:rPr>
          <w:rFonts w:ascii="Times New Roman" w:eastAsia="Times New Roman" w:hAnsi="Times New Roman" w:cs="Times New Roman"/>
          <w:lang w:eastAsia="ar-SA"/>
        </w:rPr>
        <w:t xml:space="preserve">                </w:t>
      </w:r>
      <w:r w:rsidR="00F57518" w:rsidRPr="00F575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 А. А. Новикова»</w:t>
      </w:r>
      <w:r w:rsidR="00F57518" w:rsidRPr="00F575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 в лице директора </w:t>
      </w:r>
      <w:r w:rsidR="00F57518" w:rsidRPr="00F5751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Красноярского филиала им. В. С. Молокова СПбГУ ГА</w:t>
      </w:r>
      <w:r w:rsidR="00F57518" w:rsidRPr="00F575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Лалетиной Ирины Федоровны, действующего на основании  доверенности № </w:t>
      </w:r>
      <w:r w:rsidR="00712A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19-6/10.16-6</w:t>
      </w:r>
      <w:r w:rsidR="00A377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712A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от </w:t>
      </w:r>
      <w:r w:rsidR="00A377D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25.03.2026</w:t>
      </w:r>
      <w:r w:rsidR="00F57518" w:rsidRPr="00F575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года, </w:t>
      </w:r>
      <w:r w:rsidR="00F57518" w:rsidRPr="00472ECF">
        <w:rPr>
          <w:rFonts w:ascii="Times New Roman" w:eastAsia="Times New Roman" w:hAnsi="Times New Roman" w:cs="Times New Roman"/>
          <w:bCs/>
          <w:lang w:eastAsia="ar-SA"/>
        </w:rPr>
        <w:t>именуемое в дальнейшем «</w:t>
      </w:r>
      <w:r w:rsidR="00AF6FC9" w:rsidRPr="00472ECF">
        <w:rPr>
          <w:rFonts w:ascii="Times New Roman" w:eastAsia="Times New Roman" w:hAnsi="Times New Roman" w:cs="Times New Roman"/>
          <w:bCs/>
          <w:lang w:eastAsia="ar-SA"/>
        </w:rPr>
        <w:t>Заказчик</w:t>
      </w:r>
      <w:r w:rsidR="00F57518" w:rsidRPr="00472ECF">
        <w:rPr>
          <w:rFonts w:ascii="Times New Roman" w:eastAsia="Times New Roman" w:hAnsi="Times New Roman" w:cs="Times New Roman"/>
          <w:bCs/>
          <w:lang w:eastAsia="ar-SA"/>
        </w:rPr>
        <w:t>»</w:t>
      </w:r>
      <w:r w:rsidRPr="00472EC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>,</w:t>
      </w:r>
      <w:r w:rsidRPr="00472EC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 с одной стороны, и </w:t>
      </w:r>
      <w:r w:rsidR="00A377DB">
        <w:rPr>
          <w:rFonts w:ascii="Times New Roman" w:hAnsi="Times New Roman"/>
        </w:rPr>
        <w:t>_______________</w:t>
      </w:r>
      <w:r w:rsidR="00C34A84" w:rsidRPr="00472ECF">
        <w:rPr>
          <w:rFonts w:ascii="Times New Roman" w:hAnsi="Times New Roman"/>
        </w:rPr>
        <w:t xml:space="preserve">, </w:t>
      </w:r>
      <w:r w:rsidR="00F57518" w:rsidRPr="00472EC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именуемый </w:t>
      </w:r>
      <w:r w:rsidRPr="00472ECF">
        <w:rPr>
          <w:rFonts w:ascii="Times New Roman" w:eastAsia="Times New Roman" w:hAnsi="Times New Roman" w:cs="Times New Roman"/>
          <w:shd w:val="clear" w:color="auto" w:fill="FFFFFF"/>
          <w:lang w:eastAsia="ar-SA"/>
        </w:rPr>
        <w:t>в дальнейшем «</w:t>
      </w:r>
      <w:r w:rsidR="00D53A4C">
        <w:rPr>
          <w:rFonts w:ascii="Times New Roman" w:eastAsia="Times New Roman" w:hAnsi="Times New Roman" w:cs="Times New Roman"/>
          <w:shd w:val="clear" w:color="auto" w:fill="FFFFFF"/>
          <w:lang w:eastAsia="ar-SA"/>
        </w:rPr>
        <w:t>Исполнитель</w:t>
      </w:r>
      <w:r w:rsidRPr="00472EC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», </w:t>
      </w:r>
      <w:r w:rsidR="00A377DB">
        <w:rPr>
          <w:rFonts w:ascii="Times New Roman" w:eastAsia="Times New Roman" w:hAnsi="Times New Roman" w:cs="Times New Roman"/>
          <w:shd w:val="clear" w:color="auto" w:fill="FFFFFF"/>
          <w:lang w:eastAsia="ar-SA"/>
        </w:rPr>
        <w:t>действующий на основании __________</w:t>
      </w:r>
      <w:r w:rsidRPr="00472ECF">
        <w:rPr>
          <w:rFonts w:ascii="Times New Roman" w:eastAsia="Times New Roman" w:hAnsi="Times New Roman" w:cs="Times New Roman"/>
          <w:shd w:val="clear" w:color="auto" w:fill="FFFFFF"/>
          <w:lang w:eastAsia="ar-SA"/>
        </w:rPr>
        <w:t>с другой стороны, заключили настоящий</w:t>
      </w:r>
      <w:r w:rsidRPr="00472ECF">
        <w:rPr>
          <w:rFonts w:ascii="Times New Roman" w:eastAsia="Times New Roman" w:hAnsi="Times New Roman" w:cs="Times New Roman"/>
          <w:lang w:eastAsia="ar-SA"/>
        </w:rPr>
        <w:t xml:space="preserve"> договор (ИКЗ 2</w:t>
      </w:r>
      <w:r w:rsidR="00712A8A">
        <w:rPr>
          <w:rFonts w:ascii="Times New Roman" w:eastAsia="Times New Roman" w:hAnsi="Times New Roman" w:cs="Times New Roman"/>
          <w:lang w:eastAsia="ar-SA"/>
        </w:rPr>
        <w:t>6</w:t>
      </w:r>
      <w:r w:rsidRPr="00472ECF">
        <w:rPr>
          <w:rFonts w:ascii="Times New Roman" w:eastAsia="Times New Roman" w:hAnsi="Times New Roman" w:cs="Times New Roman"/>
          <w:lang w:eastAsia="ar-SA"/>
        </w:rPr>
        <w:t>17810251630246543001000</w:t>
      </w:r>
      <w:r w:rsidR="00F57518" w:rsidRPr="00472ECF">
        <w:rPr>
          <w:rFonts w:ascii="Times New Roman" w:eastAsia="Times New Roman" w:hAnsi="Times New Roman" w:cs="Times New Roman"/>
          <w:lang w:eastAsia="ar-SA"/>
        </w:rPr>
        <w:t>6</w:t>
      </w:r>
      <w:r w:rsidRPr="00472ECF">
        <w:rPr>
          <w:rFonts w:ascii="Times New Roman" w:eastAsia="Times New Roman" w:hAnsi="Times New Roman" w:cs="Times New Roman"/>
          <w:lang w:eastAsia="ar-SA"/>
        </w:rPr>
        <w:t>0000000</w:t>
      </w:r>
      <w:r w:rsidR="00F57518" w:rsidRPr="00472ECF">
        <w:rPr>
          <w:rFonts w:ascii="Times New Roman" w:eastAsia="Times New Roman" w:hAnsi="Times New Roman" w:cs="Times New Roman"/>
          <w:lang w:eastAsia="ar-SA"/>
        </w:rPr>
        <w:t>2</w:t>
      </w:r>
      <w:r w:rsidRPr="00472ECF">
        <w:rPr>
          <w:rFonts w:ascii="Times New Roman" w:eastAsia="Times New Roman" w:hAnsi="Times New Roman" w:cs="Times New Roman"/>
          <w:lang w:eastAsia="ar-SA"/>
        </w:rPr>
        <w:t>44) о нижеследующем:</w:t>
      </w:r>
    </w:p>
    <w:p w14:paraId="5B08FC05" w14:textId="77777777" w:rsidR="00D42938" w:rsidRPr="0081171A" w:rsidRDefault="00D42938" w:rsidP="00B94CC5">
      <w:pPr>
        <w:pStyle w:val="ConsPlusNormal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63C7B" w14:textId="77777777" w:rsidR="00B94CC5" w:rsidRPr="008350D7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8350D7">
        <w:rPr>
          <w:b/>
          <w:i/>
          <w:sz w:val="24"/>
          <w:szCs w:val="24"/>
        </w:rPr>
        <w:t>ПРЕДМЕТ ДОГОВОРА</w:t>
      </w:r>
    </w:p>
    <w:p w14:paraId="192AFC06" w14:textId="4EAA3A5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По настоящему Договору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bookmarkStart w:id="0" w:name="_Hlk175299246"/>
      <w:r>
        <w:rPr>
          <w:rFonts w:ascii="Times New Roman" w:hAnsi="Times New Roman" w:cs="Times New Roman"/>
          <w:sz w:val="24"/>
          <w:szCs w:val="24"/>
        </w:rPr>
        <w:t xml:space="preserve">обязуется оказать услуги </w:t>
      </w:r>
      <w:r w:rsidRPr="005A34ED">
        <w:rPr>
          <w:rFonts w:ascii="Times New Roman" w:hAnsi="Times New Roman" w:cs="Times New Roman"/>
          <w:sz w:val="24"/>
          <w:szCs w:val="24"/>
        </w:rPr>
        <w:t xml:space="preserve">по </w:t>
      </w:r>
      <w:bookmarkEnd w:id="0"/>
      <w:r w:rsidR="00712A8A">
        <w:rPr>
          <w:rFonts w:ascii="Times New Roman" w:hAnsi="Times New Roman" w:cs="Times New Roman"/>
          <w:sz w:val="24"/>
          <w:szCs w:val="24"/>
        </w:rPr>
        <w:t>восстановлению охранной 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EA1">
        <w:rPr>
          <w:rFonts w:ascii="Times New Roman" w:hAnsi="Times New Roman" w:cs="Times New Roman"/>
          <w:sz w:val="24"/>
          <w:szCs w:val="24"/>
        </w:rPr>
        <w:t>согласно Спецификации (Приложение №1 к договору)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4ED">
        <w:rPr>
          <w:rFonts w:ascii="Times New Roman" w:hAnsi="Times New Roman" w:cs="Times New Roman"/>
          <w:sz w:val="24"/>
          <w:szCs w:val="24"/>
        </w:rPr>
        <w:t xml:space="preserve">и сдать результат </w:t>
      </w:r>
      <w:r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 w:rsidRPr="005A34ED">
        <w:rPr>
          <w:rFonts w:ascii="Times New Roman" w:hAnsi="Times New Roman" w:cs="Times New Roman"/>
          <w:sz w:val="24"/>
          <w:szCs w:val="24"/>
        </w:rPr>
        <w:t xml:space="preserve">Заказчику, а Заказчик обязуется принять результат </w:t>
      </w:r>
      <w:r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 w:rsidRPr="005A34ED">
        <w:rPr>
          <w:rFonts w:ascii="Times New Roman" w:hAnsi="Times New Roman" w:cs="Times New Roman"/>
          <w:sz w:val="24"/>
          <w:szCs w:val="24"/>
        </w:rPr>
        <w:t xml:space="preserve">и оплатить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211334A5" w14:textId="738CF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</w:t>
      </w:r>
      <w:r w:rsidRPr="005A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оказывает</w:t>
      </w:r>
      <w:r w:rsidRPr="005A34ED">
        <w:rPr>
          <w:rFonts w:ascii="Times New Roman" w:hAnsi="Times New Roman" w:cs="Times New Roman"/>
          <w:sz w:val="24"/>
          <w:szCs w:val="24"/>
        </w:rPr>
        <w:t xml:space="preserve"> собственными силами, из собственных материалов.</w:t>
      </w:r>
    </w:p>
    <w:p w14:paraId="78D755D6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несет ответственность за ненадлежащее качество предоставленных им материалов.</w:t>
      </w:r>
    </w:p>
    <w:p w14:paraId="7804DFE9" w14:textId="01FE8499" w:rsidR="00B94CC5" w:rsidRPr="00DF1AB2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AB2">
        <w:rPr>
          <w:rFonts w:ascii="Times New Roman" w:hAnsi="Times New Roman" w:cs="Times New Roman"/>
          <w:sz w:val="24"/>
          <w:szCs w:val="24"/>
        </w:rPr>
        <w:t>Услуга считается оказанной после подписания акта приема-оказанных услуг Заказчиком.</w:t>
      </w:r>
    </w:p>
    <w:p w14:paraId="6E0EE082" w14:textId="35B46C2D" w:rsidR="00B94CC5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1AB2">
        <w:rPr>
          <w:rFonts w:ascii="Times New Roman" w:hAnsi="Times New Roman" w:cs="Times New Roman"/>
          <w:sz w:val="24"/>
          <w:szCs w:val="24"/>
        </w:rPr>
        <w:t>В случае, если Заказчик в течение 3 (трех) дней с момента направления Исполнителем акта приема-оказанных услуг не представит подписанный акт приема - оказанных услуг и</w:t>
      </w:r>
      <w:r w:rsidRPr="00DF1AB2">
        <w:rPr>
          <w:rStyle w:val="s5"/>
          <w:rFonts w:ascii="Times New Roman" w:hAnsi="Times New Roman" w:cs="Times New Roman"/>
          <w:sz w:val="24"/>
          <w:szCs w:val="24"/>
        </w:rPr>
        <w:t xml:space="preserve"> не </w:t>
      </w:r>
      <w:r w:rsidRPr="00DF1AB2">
        <w:rPr>
          <w:rFonts w:ascii="Times New Roman" w:hAnsi="Times New Roman" w:cs="Times New Roman"/>
          <w:sz w:val="24"/>
          <w:szCs w:val="24"/>
        </w:rPr>
        <w:t>направит</w:t>
      </w:r>
      <w:r w:rsidRPr="00DF1AB2">
        <w:rPr>
          <w:rStyle w:val="s5"/>
          <w:rFonts w:ascii="Times New Roman" w:hAnsi="Times New Roman" w:cs="Times New Roman"/>
          <w:sz w:val="24"/>
          <w:szCs w:val="24"/>
        </w:rPr>
        <w:t xml:space="preserve"> Исполнителю в письменной форме мотивированный отказ от подписания акта, то</w:t>
      </w:r>
      <w:r w:rsidRPr="00DF1AB2">
        <w:rPr>
          <w:rFonts w:ascii="Times New Roman" w:hAnsi="Times New Roman" w:cs="Times New Roman"/>
          <w:sz w:val="24"/>
          <w:szCs w:val="24"/>
        </w:rPr>
        <w:t xml:space="preserve"> услуги считаются принятыми согласно настоящего договора и подлежащими оплате.</w:t>
      </w:r>
    </w:p>
    <w:p w14:paraId="62A66080" w14:textId="4A2390D4" w:rsidR="00712A8A" w:rsidRPr="00DF1AB2" w:rsidRDefault="00712A8A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оказания услуг: г. Красноярск, ул. Аэровокзальная,</w:t>
      </w:r>
      <w:r w:rsidR="00A377D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C7C699" w14:textId="77777777" w:rsidR="00B94CC5" w:rsidRPr="00E301AE" w:rsidRDefault="00B94CC5" w:rsidP="00B94CC5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1AC0A9" w14:textId="77777777" w:rsidR="00B94CC5" w:rsidRPr="00E301AE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ОКАЗАНИЯ УСЛУГ</w:t>
      </w:r>
      <w:r w:rsidRPr="00E301AE">
        <w:rPr>
          <w:b/>
          <w:i/>
          <w:sz w:val="24"/>
          <w:szCs w:val="24"/>
        </w:rPr>
        <w:t xml:space="preserve"> И СРОК ДЕЙСТВИЯ ДОГОВОРА</w:t>
      </w:r>
    </w:p>
    <w:p w14:paraId="7F5DEE81" w14:textId="0D06B4E0" w:rsidR="00B94CC5" w:rsidRPr="005A73E3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73E3">
        <w:rPr>
          <w:rFonts w:ascii="Times New Roman" w:hAnsi="Times New Roman" w:cs="Times New Roman"/>
          <w:sz w:val="24"/>
          <w:szCs w:val="24"/>
        </w:rPr>
        <w:t xml:space="preserve">Услуги оказываются в срок до </w:t>
      </w:r>
      <w:r w:rsidR="00A377DB">
        <w:rPr>
          <w:rFonts w:ascii="Times New Roman" w:hAnsi="Times New Roman" w:cs="Times New Roman"/>
          <w:sz w:val="24"/>
          <w:szCs w:val="24"/>
        </w:rPr>
        <w:t>15.06.</w:t>
      </w:r>
      <w:r w:rsidR="00712A8A">
        <w:rPr>
          <w:rFonts w:ascii="Times New Roman" w:hAnsi="Times New Roman" w:cs="Times New Roman"/>
          <w:sz w:val="24"/>
          <w:szCs w:val="24"/>
        </w:rPr>
        <w:t>2026</w:t>
      </w:r>
      <w:r w:rsidRPr="005A73E3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5193C645" w14:textId="23BF2FDC" w:rsidR="00B94CC5" w:rsidRPr="00E301AE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1AE">
        <w:rPr>
          <w:rFonts w:ascii="Times New Roman" w:hAnsi="Times New Roman" w:cs="Times New Roman"/>
          <w:sz w:val="24"/>
          <w:szCs w:val="24"/>
        </w:rPr>
        <w:t>Настоящий договор действует с момента заключения до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E301AE">
        <w:rPr>
          <w:rFonts w:ascii="Times New Roman" w:hAnsi="Times New Roman" w:cs="Times New Roman"/>
          <w:sz w:val="24"/>
          <w:szCs w:val="24"/>
        </w:rPr>
        <w:t xml:space="preserve">» </w:t>
      </w:r>
      <w:r w:rsidR="00A377DB">
        <w:rPr>
          <w:rFonts w:ascii="Times New Roman" w:hAnsi="Times New Roman" w:cs="Times New Roman"/>
          <w:sz w:val="24"/>
          <w:szCs w:val="24"/>
        </w:rPr>
        <w:t xml:space="preserve">июля </w:t>
      </w:r>
      <w:r w:rsidR="00217AB2">
        <w:rPr>
          <w:rFonts w:ascii="Times New Roman" w:hAnsi="Times New Roman" w:cs="Times New Roman"/>
          <w:sz w:val="24"/>
          <w:szCs w:val="24"/>
        </w:rPr>
        <w:t>202</w:t>
      </w:r>
      <w:r w:rsidR="00712A8A">
        <w:rPr>
          <w:rFonts w:ascii="Times New Roman" w:hAnsi="Times New Roman" w:cs="Times New Roman"/>
          <w:sz w:val="24"/>
          <w:szCs w:val="24"/>
        </w:rPr>
        <w:t>6</w:t>
      </w:r>
      <w:r w:rsidRPr="00E301A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D2A2533" w14:textId="77777777" w:rsidR="00B94CC5" w:rsidRPr="00E301AE" w:rsidRDefault="00B94CC5" w:rsidP="00B94CC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44E1F117" w14:textId="77777777" w:rsidR="00B94CC5" w:rsidRPr="00E301AE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E301AE">
        <w:rPr>
          <w:b/>
          <w:i/>
          <w:sz w:val="24"/>
          <w:szCs w:val="24"/>
        </w:rPr>
        <w:t xml:space="preserve">СТОИМОСТЬ </w:t>
      </w:r>
      <w:r>
        <w:rPr>
          <w:b/>
          <w:i/>
          <w:sz w:val="24"/>
          <w:szCs w:val="24"/>
        </w:rPr>
        <w:t>УСЛУГ</w:t>
      </w:r>
      <w:r w:rsidRPr="00E301AE">
        <w:rPr>
          <w:b/>
          <w:i/>
          <w:sz w:val="24"/>
          <w:szCs w:val="24"/>
        </w:rPr>
        <w:t>. ПОРЯДОК РАСЧЕТОВ</w:t>
      </w:r>
    </w:p>
    <w:p w14:paraId="2AEAD7D9" w14:textId="0C779E18" w:rsidR="00B94CC5" w:rsidRPr="00E301AE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1AE">
        <w:rPr>
          <w:rFonts w:ascii="Times New Roman" w:hAnsi="Times New Roman" w:cs="Times New Roman"/>
          <w:b/>
          <w:i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 xml:space="preserve">оказанной услуги </w:t>
      </w:r>
      <w:r w:rsidRPr="00E301AE">
        <w:rPr>
          <w:rFonts w:ascii="Times New Roman" w:hAnsi="Times New Roman" w:cs="Times New Roman"/>
          <w:sz w:val="24"/>
          <w:szCs w:val="24"/>
        </w:rPr>
        <w:t xml:space="preserve">составляет </w:t>
      </w:r>
      <w:proofErr w:type="gramStart"/>
      <w:r w:rsidRPr="00E301AE">
        <w:rPr>
          <w:rFonts w:ascii="Times New Roman" w:hAnsi="Times New Roman" w:cs="Times New Roman"/>
          <w:sz w:val="24"/>
          <w:szCs w:val="24"/>
        </w:rPr>
        <w:t>(</w:t>
      </w:r>
      <w:r w:rsidR="00712A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="00871506">
        <w:rPr>
          <w:rFonts w:ascii="Times New Roman" w:hAnsi="Times New Roman" w:cs="Times New Roman"/>
          <w:sz w:val="24"/>
          <w:szCs w:val="24"/>
        </w:rPr>
        <w:t>)  копеек</w:t>
      </w:r>
      <w:r w:rsidRPr="00E301A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528">
        <w:rPr>
          <w:rFonts w:ascii="Times New Roman" w:hAnsi="Times New Roman" w:cs="Times New Roman"/>
          <w:sz w:val="24"/>
          <w:szCs w:val="24"/>
        </w:rPr>
        <w:t>НДС</w:t>
      </w:r>
      <w:r w:rsidR="009060DE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="00A377DB">
        <w:rPr>
          <w:rFonts w:ascii="Times New Roman" w:hAnsi="Times New Roman" w:cs="Times New Roman"/>
          <w:sz w:val="24"/>
          <w:szCs w:val="24"/>
        </w:rPr>
        <w:t>/ с учетом НДС.</w:t>
      </w:r>
      <w:r w:rsidRPr="00173528">
        <w:rPr>
          <w:rFonts w:ascii="Times New Roman" w:hAnsi="Times New Roman" w:cs="Times New Roman"/>
          <w:sz w:val="24"/>
          <w:szCs w:val="24"/>
        </w:rPr>
        <w:t xml:space="preserve"> Цен</w:t>
      </w:r>
      <w:r w:rsidRPr="00E301AE">
        <w:rPr>
          <w:rFonts w:ascii="Times New Roman" w:hAnsi="Times New Roman" w:cs="Times New Roman"/>
          <w:sz w:val="24"/>
          <w:szCs w:val="24"/>
        </w:rPr>
        <w:t xml:space="preserve">а является твердой и не подлежит изменению, за исключением случаев предусмотренных законодательством РФ. </w:t>
      </w:r>
    </w:p>
    <w:p w14:paraId="0E67672B" w14:textId="76D02BD5" w:rsidR="00B94CC5" w:rsidRPr="00F30160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01AE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E301AE">
        <w:rPr>
          <w:rFonts w:ascii="Times New Roman" w:hAnsi="Times New Roman" w:cs="Times New Roman"/>
          <w:sz w:val="24"/>
          <w:szCs w:val="24"/>
        </w:rPr>
        <w:t xml:space="preserve"> осуществляется путем внесения в безналичном порядке платежными</w:t>
      </w:r>
      <w:r>
        <w:rPr>
          <w:rFonts w:ascii="Times New Roman" w:hAnsi="Times New Roman" w:cs="Times New Roman"/>
          <w:sz w:val="24"/>
          <w:szCs w:val="24"/>
        </w:rPr>
        <w:t xml:space="preserve"> поручениями на расчетный счет Исполнителя</w:t>
      </w:r>
      <w:r w:rsidRPr="00E301AE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087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банковских </w:t>
      </w:r>
      <w:r w:rsidRPr="00087E7A">
        <w:rPr>
          <w:rFonts w:ascii="Times New Roman" w:hAnsi="Times New Roman" w:cs="Times New Roman"/>
          <w:sz w:val="24"/>
          <w:szCs w:val="24"/>
        </w:rPr>
        <w:t xml:space="preserve">дней с момента предоставления Заказчику счета на оплату, выставленного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Исполнителем, подписанного </w:t>
      </w:r>
      <w:r w:rsidRPr="00087E7A">
        <w:rPr>
          <w:rFonts w:ascii="Times New Roman" w:hAnsi="Times New Roman" w:cs="Times New Roman"/>
          <w:sz w:val="24"/>
          <w:szCs w:val="24"/>
        </w:rPr>
        <w:t xml:space="preserve">акта </w:t>
      </w:r>
      <w:r>
        <w:rPr>
          <w:rFonts w:ascii="Times New Roman" w:hAnsi="Times New Roman" w:cs="Times New Roman"/>
          <w:sz w:val="24"/>
          <w:szCs w:val="24"/>
        </w:rPr>
        <w:t>оказанных услуг,</w:t>
      </w:r>
      <w:r w:rsidRPr="00087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счет-фактуры (при наличии). </w:t>
      </w:r>
      <w:r w:rsidRPr="00087E7A">
        <w:rPr>
          <w:rFonts w:ascii="Times New Roman" w:hAnsi="Times New Roman" w:cs="Times New Roman"/>
          <w:sz w:val="24"/>
          <w:szCs w:val="24"/>
        </w:rPr>
        <w:t>Валютой всех платежей является рубль РФ</w:t>
      </w:r>
      <w:r w:rsidRPr="00F30160">
        <w:rPr>
          <w:rFonts w:ascii="Times New Roman" w:hAnsi="Times New Roman" w:cs="Times New Roman"/>
          <w:sz w:val="24"/>
          <w:szCs w:val="24"/>
        </w:rPr>
        <w:t xml:space="preserve">. Оплата осуществляется за счет средств </w:t>
      </w:r>
      <w:r w:rsidR="00217AB2">
        <w:rPr>
          <w:rFonts w:ascii="Times New Roman" w:hAnsi="Times New Roman" w:cs="Times New Roman"/>
          <w:sz w:val="24"/>
          <w:szCs w:val="24"/>
        </w:rPr>
        <w:t>субсидии на выполнение государственного задания</w:t>
      </w:r>
      <w:r w:rsidR="00712A8A">
        <w:rPr>
          <w:rFonts w:ascii="Times New Roman" w:hAnsi="Times New Roman" w:cs="Times New Roman"/>
          <w:sz w:val="24"/>
          <w:szCs w:val="24"/>
        </w:rPr>
        <w:t xml:space="preserve"> и средств от приносящей доход деятельности.</w:t>
      </w:r>
    </w:p>
    <w:p w14:paraId="2FED8D1A" w14:textId="77777777" w:rsidR="00B94CC5" w:rsidRPr="005A34ED" w:rsidRDefault="00B94CC5" w:rsidP="00B94CC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474AE5ED" w14:textId="77777777" w:rsidR="00B94CC5" w:rsidRPr="005A34ED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5A34ED">
        <w:rPr>
          <w:b/>
          <w:i/>
          <w:sz w:val="24"/>
          <w:szCs w:val="24"/>
        </w:rPr>
        <w:t>ОБЯЗАТЕЛЬСТВА СТОРОН</w:t>
      </w:r>
    </w:p>
    <w:p w14:paraId="1F6399E1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b/>
          <w:i/>
          <w:sz w:val="24"/>
          <w:szCs w:val="24"/>
        </w:rPr>
        <w:t xml:space="preserve"> обязуется:</w:t>
      </w:r>
    </w:p>
    <w:p w14:paraId="4B130BFA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услугу</w:t>
      </w:r>
      <w:r w:rsidRPr="005A34ED">
        <w:rPr>
          <w:rFonts w:ascii="Times New Roman" w:hAnsi="Times New Roman" w:cs="Times New Roman"/>
          <w:sz w:val="24"/>
          <w:szCs w:val="24"/>
        </w:rPr>
        <w:t xml:space="preserve"> с надлежащим качеством.</w:t>
      </w:r>
    </w:p>
    <w:p w14:paraId="34BF5B59" w14:textId="2B2E9419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Оказать услугу</w:t>
      </w:r>
      <w:r w:rsidRPr="005A34ED">
        <w:rPr>
          <w:rFonts w:ascii="Times New Roman" w:hAnsi="Times New Roman" w:cs="Times New Roman"/>
          <w:sz w:val="24"/>
          <w:szCs w:val="24"/>
        </w:rPr>
        <w:t xml:space="preserve"> в срок, указанный в п. 2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Pr="005A34ED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2C2043E5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результат 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 Заказчику.</w:t>
      </w:r>
    </w:p>
    <w:p w14:paraId="6CD96482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A34ED">
        <w:rPr>
          <w:rFonts w:ascii="Times New Roman" w:hAnsi="Times New Roman" w:cs="Times New Roman"/>
          <w:sz w:val="24"/>
          <w:szCs w:val="24"/>
        </w:rPr>
        <w:t xml:space="preserve">аказчику достоверную и необходимую информацию о предлагаемой </w:t>
      </w:r>
      <w:r>
        <w:rPr>
          <w:rFonts w:ascii="Times New Roman" w:hAnsi="Times New Roman" w:cs="Times New Roman"/>
          <w:sz w:val="24"/>
          <w:szCs w:val="24"/>
        </w:rPr>
        <w:t>услуге</w:t>
      </w:r>
      <w:r w:rsidRPr="005A34ED">
        <w:rPr>
          <w:rFonts w:ascii="Times New Roman" w:hAnsi="Times New Roman" w:cs="Times New Roman"/>
          <w:sz w:val="24"/>
          <w:szCs w:val="24"/>
        </w:rPr>
        <w:t xml:space="preserve">, а также сообщить при сдаче </w:t>
      </w:r>
      <w:r>
        <w:rPr>
          <w:rFonts w:ascii="Times New Roman" w:hAnsi="Times New Roman" w:cs="Times New Roman"/>
          <w:sz w:val="24"/>
          <w:szCs w:val="24"/>
        </w:rPr>
        <w:t>услуги З</w:t>
      </w:r>
      <w:r w:rsidRPr="005A34ED">
        <w:rPr>
          <w:rFonts w:ascii="Times New Roman" w:hAnsi="Times New Roman" w:cs="Times New Roman"/>
          <w:sz w:val="24"/>
          <w:szCs w:val="24"/>
        </w:rPr>
        <w:t xml:space="preserve">аказчику о требованиях, которые необходимо соблюдать для эффективного использования результата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6AF1B188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обязан немедленно предупредить Заказчика о независящих от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</w:p>
    <w:p w14:paraId="5534943C" w14:textId="77777777" w:rsidR="00B94CC5" w:rsidRDefault="00B94CC5" w:rsidP="00B94CC5">
      <w:pPr>
        <w:pStyle w:val="HTML"/>
        <w:tabs>
          <w:tab w:val="left" w:pos="144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2795F1" w14:textId="77777777" w:rsidR="00B94CC5" w:rsidRDefault="00B94CC5" w:rsidP="00B94CC5">
      <w:pPr>
        <w:pStyle w:val="HTML"/>
        <w:tabs>
          <w:tab w:val="left" w:pos="144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B017B7" w14:textId="77777777" w:rsidR="00B94CC5" w:rsidRPr="005A34ED" w:rsidRDefault="00B94CC5" w:rsidP="00B94CC5">
      <w:pPr>
        <w:pStyle w:val="HTML"/>
        <w:tabs>
          <w:tab w:val="left" w:pos="144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которые грозят годности или прочности результатов выполняемой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5A34ED">
        <w:rPr>
          <w:rFonts w:ascii="Times New Roman" w:hAnsi="Times New Roman" w:cs="Times New Roman"/>
          <w:sz w:val="24"/>
          <w:szCs w:val="24"/>
        </w:rPr>
        <w:t>, либо создают невозможность ее завершения в срок.</w:t>
      </w:r>
    </w:p>
    <w:p w14:paraId="488AA72A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Если возникнет необходимость в проведении дополнительных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, и в связи с этим в существенном повышении стоимости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5A34ED">
        <w:rPr>
          <w:rFonts w:ascii="Times New Roman" w:hAnsi="Times New Roman" w:cs="Times New Roman"/>
          <w:sz w:val="24"/>
          <w:szCs w:val="24"/>
        </w:rPr>
        <w:t xml:space="preserve"> на определенном этапе выполнения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 по настоящему договору,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обязан своевременно предупредить об этом Заказчика. Если Заказчик не согласен на превышение согласованной первоначально стоимости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5A34ED">
        <w:rPr>
          <w:rFonts w:ascii="Times New Roman" w:hAnsi="Times New Roman" w:cs="Times New Roman"/>
          <w:sz w:val="24"/>
          <w:szCs w:val="24"/>
        </w:rPr>
        <w:t xml:space="preserve">, он вправе отказаться от договора. В этом случае Заказчик уплачивает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5A34ED">
        <w:rPr>
          <w:rFonts w:ascii="Times New Roman" w:hAnsi="Times New Roman" w:cs="Times New Roman"/>
          <w:sz w:val="24"/>
          <w:szCs w:val="24"/>
        </w:rPr>
        <w:t xml:space="preserve"> стоимость за выполненную часть </w:t>
      </w:r>
      <w:r>
        <w:rPr>
          <w:rFonts w:ascii="Times New Roman" w:hAnsi="Times New Roman" w:cs="Times New Roman"/>
          <w:sz w:val="24"/>
          <w:szCs w:val="24"/>
        </w:rPr>
        <w:t>оказанной услуги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0A3BCE61" w14:textId="77777777" w:rsidR="00B94CC5" w:rsidRPr="006B76B3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обязуется своевременно и безвозмездно устранять недостатки и дефекты в </w:t>
      </w:r>
      <w:r>
        <w:rPr>
          <w:rFonts w:ascii="Times New Roman" w:hAnsi="Times New Roman" w:cs="Times New Roman"/>
          <w:sz w:val="24"/>
          <w:szCs w:val="24"/>
        </w:rPr>
        <w:t>оказанной услуг</w:t>
      </w:r>
      <w:r w:rsidRPr="005A34ED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6B3">
        <w:rPr>
          <w:rFonts w:ascii="Times New Roman" w:hAnsi="Times New Roman" w:cs="Times New Roman"/>
          <w:sz w:val="24"/>
          <w:szCs w:val="24"/>
        </w:rPr>
        <w:t>допущенные по его вине.</w:t>
      </w:r>
    </w:p>
    <w:p w14:paraId="336903BB" w14:textId="77777777" w:rsidR="00B94CC5" w:rsidRPr="005A34ED" w:rsidRDefault="00B94CC5" w:rsidP="00B94CC5">
      <w:pPr>
        <w:pStyle w:val="HTML"/>
        <w:tabs>
          <w:tab w:val="left" w:pos="144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4.1.8. Срок гарантии на </w:t>
      </w:r>
      <w:r>
        <w:rPr>
          <w:rFonts w:ascii="Times New Roman" w:hAnsi="Times New Roman" w:cs="Times New Roman"/>
          <w:sz w:val="24"/>
          <w:szCs w:val="24"/>
        </w:rPr>
        <w:t>оказанную услугу</w:t>
      </w:r>
      <w:r w:rsidRPr="005A34ED">
        <w:rPr>
          <w:rFonts w:ascii="Times New Roman" w:hAnsi="Times New Roman" w:cs="Times New Roman"/>
          <w:sz w:val="24"/>
          <w:szCs w:val="24"/>
        </w:rPr>
        <w:t xml:space="preserve"> составляет 12 месяцев с момента подписания акта </w:t>
      </w:r>
      <w:r>
        <w:rPr>
          <w:rFonts w:ascii="Times New Roman" w:hAnsi="Times New Roman" w:cs="Times New Roman"/>
          <w:sz w:val="24"/>
          <w:szCs w:val="24"/>
        </w:rPr>
        <w:t>приема-оказанных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5EC0E204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b/>
          <w:i/>
          <w:sz w:val="24"/>
          <w:szCs w:val="24"/>
        </w:rPr>
        <w:t xml:space="preserve"> вправе:</w:t>
      </w:r>
    </w:p>
    <w:p w14:paraId="28AB9F6D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вправе самостоятельно определять способы </w:t>
      </w:r>
      <w:r>
        <w:rPr>
          <w:rFonts w:ascii="Times New Roman" w:hAnsi="Times New Roman" w:cs="Times New Roman"/>
          <w:sz w:val="24"/>
          <w:szCs w:val="24"/>
        </w:rPr>
        <w:t>оказания услуги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5B0FE89F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34ED">
        <w:rPr>
          <w:rFonts w:ascii="Times New Roman" w:hAnsi="Times New Roman" w:cs="Times New Roman"/>
          <w:sz w:val="24"/>
          <w:szCs w:val="24"/>
        </w:rPr>
        <w:t xml:space="preserve">имеет право выполнить </w:t>
      </w:r>
      <w:r>
        <w:rPr>
          <w:rFonts w:ascii="Times New Roman" w:hAnsi="Times New Roman" w:cs="Times New Roman"/>
          <w:sz w:val="24"/>
          <w:szCs w:val="24"/>
        </w:rPr>
        <w:t>услугу</w:t>
      </w:r>
      <w:r w:rsidRPr="005A34ED">
        <w:rPr>
          <w:rFonts w:ascii="Times New Roman" w:hAnsi="Times New Roman" w:cs="Times New Roman"/>
          <w:sz w:val="24"/>
          <w:szCs w:val="24"/>
        </w:rPr>
        <w:t xml:space="preserve"> досрочно.</w:t>
      </w:r>
    </w:p>
    <w:p w14:paraId="0C5BF54E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34ED">
        <w:rPr>
          <w:rFonts w:ascii="Times New Roman" w:hAnsi="Times New Roman" w:cs="Times New Roman"/>
          <w:b/>
          <w:i/>
          <w:sz w:val="24"/>
          <w:szCs w:val="24"/>
        </w:rPr>
        <w:t>Заказчик обязуется:</w:t>
      </w:r>
    </w:p>
    <w:p w14:paraId="3EDE6723" w14:textId="77777777" w:rsidR="00B94CC5" w:rsidRPr="006B76B3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Заказчик обязуется своевременно оплачивать </w:t>
      </w:r>
      <w:r>
        <w:rPr>
          <w:rFonts w:ascii="Times New Roman" w:hAnsi="Times New Roman" w:cs="Times New Roman"/>
          <w:sz w:val="24"/>
          <w:szCs w:val="24"/>
        </w:rPr>
        <w:t xml:space="preserve">оказанную услугу Исполнителя </w:t>
      </w:r>
      <w:r w:rsidRPr="005A34ED">
        <w:rPr>
          <w:rFonts w:ascii="Times New Roman" w:hAnsi="Times New Roman" w:cs="Times New Roman"/>
          <w:sz w:val="24"/>
          <w:szCs w:val="24"/>
        </w:rPr>
        <w:t>в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6B3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14:paraId="75276D39" w14:textId="77777777" w:rsidR="00B94CC5" w:rsidRPr="005A34ED" w:rsidRDefault="00B94CC5" w:rsidP="00B94CC5">
      <w:pPr>
        <w:pStyle w:val="HTML"/>
        <w:numPr>
          <w:ilvl w:val="2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Осмотреть и принять результат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, а при обнаружении отступлений от договора, ухудшающих результат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, или иных недостатков немедленно заявить об этом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049616CD" w14:textId="77777777" w:rsidR="00B94CC5" w:rsidRPr="005A34ED" w:rsidRDefault="00B94CC5" w:rsidP="00B94CC5">
      <w:pPr>
        <w:pStyle w:val="HTML"/>
        <w:tabs>
          <w:tab w:val="left" w:pos="1440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CF569F4" w14:textId="77777777" w:rsidR="00B94CC5" w:rsidRPr="00217AB2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217AB2">
        <w:rPr>
          <w:b/>
          <w:i/>
          <w:sz w:val="24"/>
          <w:szCs w:val="24"/>
        </w:rPr>
        <w:t>ОТВЕТСТВЕННОСТЬ СТОРОН</w:t>
      </w:r>
    </w:p>
    <w:p w14:paraId="3DEE60F3" w14:textId="51F86C8C" w:rsidR="00B94CC5" w:rsidRPr="00217AB2" w:rsidRDefault="00B94CC5" w:rsidP="00B94CC5">
      <w:pPr>
        <w:jc w:val="both"/>
        <w:rPr>
          <w:rFonts w:ascii="Times New Roman" w:hAnsi="Times New Roman" w:cs="Times New Roman"/>
        </w:rPr>
      </w:pPr>
      <w:bookmarkStart w:id="1" w:name="OLE_LINK11"/>
      <w:r w:rsidRPr="00217AB2">
        <w:rPr>
          <w:rFonts w:ascii="Times New Roman" w:hAnsi="Times New Roman" w:cs="Times New Roman"/>
        </w:rPr>
        <w:t>5.1. Стороны несут ответственность за нарушение обязательств по данному Договору в соответствии с законодательством Российской Федерации</w:t>
      </w:r>
      <w:r w:rsidR="00217AB2">
        <w:rPr>
          <w:rFonts w:ascii="Times New Roman" w:hAnsi="Times New Roman" w:cs="Times New Roman"/>
        </w:rPr>
        <w:t>.</w:t>
      </w:r>
    </w:p>
    <w:bookmarkEnd w:id="1"/>
    <w:p w14:paraId="7D0A23AA" w14:textId="77777777" w:rsidR="00B94CC5" w:rsidRPr="00217AB2" w:rsidRDefault="00B94CC5" w:rsidP="00B94CC5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07255A" w14:textId="77777777" w:rsidR="00B94CC5" w:rsidRPr="005A34ED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5A34ED">
        <w:rPr>
          <w:b/>
          <w:i/>
          <w:sz w:val="24"/>
          <w:szCs w:val="24"/>
        </w:rPr>
        <w:t>ПРИЕМ ЗАКАЗЧИКОМ РАБОТЫ</w:t>
      </w:r>
    </w:p>
    <w:p w14:paraId="72309315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>Заказчик обязан в сроки и в порядке, предусмотренные настоящим договором, с участием</w:t>
      </w:r>
    </w:p>
    <w:p w14:paraId="4C877EF8" w14:textId="1CCEA4B8" w:rsidR="00B94CC5" w:rsidRPr="005A34ED" w:rsidRDefault="00B94CC5" w:rsidP="00B94CC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5A34ED">
        <w:rPr>
          <w:rFonts w:ascii="Times New Roman" w:hAnsi="Times New Roman" w:cs="Times New Roman"/>
          <w:sz w:val="24"/>
          <w:szCs w:val="24"/>
        </w:rPr>
        <w:t xml:space="preserve"> осмотреть и принять </w:t>
      </w:r>
      <w:r>
        <w:rPr>
          <w:rFonts w:ascii="Times New Roman" w:hAnsi="Times New Roman" w:cs="Times New Roman"/>
          <w:sz w:val="24"/>
          <w:szCs w:val="24"/>
        </w:rPr>
        <w:t xml:space="preserve">оказанную услугу </w:t>
      </w:r>
      <w:r w:rsidRPr="005A34ED">
        <w:rPr>
          <w:rFonts w:ascii="Times New Roman" w:hAnsi="Times New Roman" w:cs="Times New Roman"/>
          <w:sz w:val="24"/>
          <w:szCs w:val="24"/>
        </w:rPr>
        <w:t xml:space="preserve">по акту </w:t>
      </w:r>
      <w:r>
        <w:rPr>
          <w:rFonts w:ascii="Times New Roman" w:hAnsi="Times New Roman" w:cs="Times New Roman"/>
          <w:sz w:val="24"/>
          <w:szCs w:val="24"/>
        </w:rPr>
        <w:t>приема-оказанных услуг,</w:t>
      </w:r>
      <w:r w:rsidRPr="005A34ED">
        <w:rPr>
          <w:rFonts w:ascii="Times New Roman" w:hAnsi="Times New Roman" w:cs="Times New Roman"/>
          <w:sz w:val="24"/>
          <w:szCs w:val="24"/>
        </w:rPr>
        <w:t xml:space="preserve"> а при обнаружении отступлений от договора, ухудшающих результат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, или иных недостатков в немедленно заявить об этом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5A34ED">
        <w:rPr>
          <w:rFonts w:ascii="Times New Roman" w:hAnsi="Times New Roman" w:cs="Times New Roman"/>
          <w:sz w:val="24"/>
          <w:szCs w:val="24"/>
        </w:rPr>
        <w:t>.</w:t>
      </w:r>
    </w:p>
    <w:p w14:paraId="051ED121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В случае обнаружения Заказчиком недостатков в </w:t>
      </w:r>
      <w:r>
        <w:rPr>
          <w:rFonts w:ascii="Times New Roman" w:hAnsi="Times New Roman" w:cs="Times New Roman"/>
          <w:sz w:val="24"/>
          <w:szCs w:val="24"/>
        </w:rPr>
        <w:t>оказанной услуге</w:t>
      </w:r>
      <w:r w:rsidRPr="005A34ED">
        <w:rPr>
          <w:rFonts w:ascii="Times New Roman" w:hAnsi="Times New Roman" w:cs="Times New Roman"/>
          <w:sz w:val="24"/>
          <w:szCs w:val="24"/>
        </w:rPr>
        <w:t>, занести информацию об обнаруженных недостатках в Акт приема-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>. В Акте приема-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Pr="005A34ED">
        <w:rPr>
          <w:rFonts w:ascii="Times New Roman" w:hAnsi="Times New Roman" w:cs="Times New Roman"/>
          <w:sz w:val="24"/>
          <w:szCs w:val="24"/>
        </w:rPr>
        <w:t xml:space="preserve"> Стороны устанавливают сроки устранения выявленных недостатков.</w:t>
      </w:r>
    </w:p>
    <w:p w14:paraId="0A499B16" w14:textId="34F4578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Заказчик, принявший </w:t>
      </w:r>
      <w:r>
        <w:rPr>
          <w:rFonts w:ascii="Times New Roman" w:hAnsi="Times New Roman" w:cs="Times New Roman"/>
          <w:sz w:val="24"/>
          <w:szCs w:val="24"/>
        </w:rPr>
        <w:t xml:space="preserve">услугу </w:t>
      </w:r>
      <w:r w:rsidRPr="005A34ED">
        <w:rPr>
          <w:rFonts w:ascii="Times New Roman" w:hAnsi="Times New Roman" w:cs="Times New Roman"/>
          <w:sz w:val="24"/>
          <w:szCs w:val="24"/>
        </w:rPr>
        <w:t xml:space="preserve">без проверки, лишается права ссылаться на недостатки </w:t>
      </w:r>
      <w:r>
        <w:rPr>
          <w:rFonts w:ascii="Times New Roman" w:hAnsi="Times New Roman" w:cs="Times New Roman"/>
          <w:sz w:val="24"/>
          <w:szCs w:val="24"/>
        </w:rPr>
        <w:t xml:space="preserve">оказанной услуги, </w:t>
      </w:r>
      <w:r w:rsidRPr="005A34ED">
        <w:rPr>
          <w:rFonts w:ascii="Times New Roman" w:hAnsi="Times New Roman" w:cs="Times New Roman"/>
          <w:sz w:val="24"/>
          <w:szCs w:val="24"/>
        </w:rPr>
        <w:t>которые могли быть установлены при обычном способе ее приемки (явные недостатки).</w:t>
      </w:r>
    </w:p>
    <w:p w14:paraId="44CF4208" w14:textId="77777777" w:rsidR="00B94CC5" w:rsidRPr="005A34ED" w:rsidRDefault="00B94CC5" w:rsidP="00B94CC5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24F8BB" w14:textId="77777777" w:rsidR="00B94CC5" w:rsidRPr="005A34ED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5A34ED">
        <w:rPr>
          <w:b/>
          <w:i/>
          <w:sz w:val="24"/>
          <w:szCs w:val="24"/>
        </w:rPr>
        <w:t>ПРОЧИЕ УСЛОВИЯ</w:t>
      </w:r>
    </w:p>
    <w:p w14:paraId="4B67173E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>Любые изменения условий настоящего договора оформляются дополнительным соглашением сторон и вступают в силу после подписания сторонами.</w:t>
      </w:r>
    </w:p>
    <w:p w14:paraId="4CF38249" w14:textId="77777777" w:rsidR="00B94CC5" w:rsidRPr="006B76B3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A34ED">
        <w:rPr>
          <w:rFonts w:ascii="Times New Roman" w:hAnsi="Times New Roman" w:cs="Times New Roman"/>
          <w:sz w:val="24"/>
          <w:szCs w:val="24"/>
        </w:rPr>
        <w:t xml:space="preserve"> не производит устранение недостатков после истечения срока предъявления претензий,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6B3">
        <w:rPr>
          <w:rFonts w:ascii="Times New Roman" w:hAnsi="Times New Roman" w:cs="Times New Roman"/>
          <w:sz w:val="24"/>
          <w:szCs w:val="24"/>
        </w:rPr>
        <w:t xml:space="preserve">при неправильной эксплуатации результата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6B76B3">
        <w:rPr>
          <w:rFonts w:ascii="Times New Roman" w:hAnsi="Times New Roman" w:cs="Times New Roman"/>
          <w:sz w:val="24"/>
          <w:szCs w:val="24"/>
        </w:rPr>
        <w:t>, при появлении дефектов в результате естественного износа.</w:t>
      </w:r>
    </w:p>
    <w:p w14:paraId="34D9FF6A" w14:textId="77777777" w:rsidR="00B94CC5" w:rsidRPr="005A34ED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5A34ED">
        <w:rPr>
          <w:b/>
          <w:i/>
          <w:sz w:val="24"/>
          <w:szCs w:val="24"/>
        </w:rPr>
        <w:t>ФОРС-МАЖОР</w:t>
      </w:r>
    </w:p>
    <w:p w14:paraId="2A2857A2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68B69853" w14:textId="77777777" w:rsidR="00B94CC5" w:rsidRPr="005A34ED" w:rsidRDefault="00B94CC5" w:rsidP="00B94CC5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E8404" w14:textId="77777777" w:rsidR="00B94CC5" w:rsidRPr="005A34ED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5A34ED">
        <w:rPr>
          <w:b/>
          <w:i/>
          <w:sz w:val="24"/>
          <w:szCs w:val="24"/>
        </w:rPr>
        <w:t>РАЗРЕШЕНИЕ СПОРОВ</w:t>
      </w:r>
    </w:p>
    <w:p w14:paraId="221B5B75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разрешаются путем</w:t>
      </w:r>
    </w:p>
    <w:p w14:paraId="0E904E5B" w14:textId="77777777" w:rsidR="00B94CC5" w:rsidRPr="005A34ED" w:rsidRDefault="00B94CC5" w:rsidP="00B94CC5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lastRenderedPageBreak/>
        <w:t>переговоров.</w:t>
      </w:r>
    </w:p>
    <w:p w14:paraId="511AAB09" w14:textId="77777777" w:rsidR="00B94CC5" w:rsidRPr="008350D7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>При неурегулировании в процессе переговоров спорных вопросов, споры разрешаются в судебном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0D7">
        <w:rPr>
          <w:rFonts w:ascii="Times New Roman" w:hAnsi="Times New Roman" w:cs="Times New Roman"/>
          <w:sz w:val="24"/>
          <w:szCs w:val="24"/>
        </w:rPr>
        <w:t>порядке, установленном действующим законодательством.</w:t>
      </w:r>
    </w:p>
    <w:p w14:paraId="07205808" w14:textId="77777777" w:rsidR="00B94CC5" w:rsidRPr="005A34ED" w:rsidRDefault="00B94CC5" w:rsidP="00B94CC5">
      <w:pPr>
        <w:pStyle w:val="HTM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DDE3A0" w14:textId="77777777" w:rsidR="00B94CC5" w:rsidRPr="005A34ED" w:rsidRDefault="00B94CC5" w:rsidP="00B94CC5">
      <w:pPr>
        <w:pStyle w:val="Standard"/>
        <w:widowControl w:val="0"/>
        <w:numPr>
          <w:ilvl w:val="0"/>
          <w:numId w:val="13"/>
        </w:numPr>
        <w:spacing w:before="80"/>
        <w:ind w:right="-7"/>
        <w:jc w:val="center"/>
        <w:rPr>
          <w:b/>
          <w:i/>
          <w:sz w:val="24"/>
          <w:szCs w:val="24"/>
        </w:rPr>
      </w:pPr>
      <w:r w:rsidRPr="005A34ED">
        <w:rPr>
          <w:b/>
          <w:i/>
          <w:sz w:val="24"/>
          <w:szCs w:val="24"/>
        </w:rPr>
        <w:t>ЗАКЛЮЧИТЕЛЬНЫЕ ПОЛОЖЕНИЯ</w:t>
      </w:r>
    </w:p>
    <w:p w14:paraId="21725E39" w14:textId="77777777" w:rsidR="00B94CC5" w:rsidRPr="005A34ED" w:rsidRDefault="00B94CC5" w:rsidP="00B94CC5">
      <w:pPr>
        <w:pStyle w:val="HTML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ED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Pr="005A34ED">
        <w:rPr>
          <w:rFonts w:ascii="Times New Roman" w:hAnsi="Times New Roman" w:cs="Times New Roman"/>
          <w:sz w:val="24"/>
          <w:szCs w:val="24"/>
          <w:u w:val="single"/>
        </w:rPr>
        <w:t>2-х</w:t>
      </w:r>
      <w:r w:rsidRPr="005A34ED">
        <w:rPr>
          <w:rFonts w:ascii="Times New Roman" w:hAnsi="Times New Roman" w:cs="Times New Roman"/>
          <w:sz w:val="24"/>
          <w:szCs w:val="24"/>
        </w:rPr>
        <w:t xml:space="preserve"> экземплярах по одному для каждой из сторон.</w:t>
      </w:r>
    </w:p>
    <w:p w14:paraId="17C880AF" w14:textId="77777777" w:rsidR="0081171A" w:rsidRPr="0081171A" w:rsidRDefault="0081171A" w:rsidP="008117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FD7080" w14:textId="14A51943" w:rsidR="00661163" w:rsidRPr="0081171A" w:rsidRDefault="00661163" w:rsidP="006611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1171A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="00B94CC5">
        <w:rPr>
          <w:rFonts w:ascii="Times New Roman" w:eastAsia="Times New Roman" w:hAnsi="Times New Roman" w:cs="Times New Roman"/>
          <w:b/>
          <w:bCs/>
          <w:sz w:val="22"/>
          <w:szCs w:val="22"/>
        </w:rPr>
        <w:t>1</w:t>
      </w:r>
      <w:r w:rsidRPr="0081171A">
        <w:rPr>
          <w:rFonts w:ascii="Times New Roman" w:eastAsia="Times New Roman" w:hAnsi="Times New Roman" w:cs="Times New Roman"/>
          <w:b/>
          <w:bCs/>
          <w:sz w:val="22"/>
          <w:szCs w:val="22"/>
        </w:rPr>
        <w:t>. АДРЕСА, РЕКВИЗИТЫ И ПОДПИСИ СТОРОН</w:t>
      </w:r>
    </w:p>
    <w:p w14:paraId="72D1A2F2" w14:textId="77777777" w:rsidR="00661163" w:rsidRPr="0081171A" w:rsidRDefault="00661163" w:rsidP="00661163">
      <w:pPr>
        <w:pStyle w:val="a3"/>
        <w:ind w:firstLine="709"/>
        <w:rPr>
          <w:rFonts w:ascii="Times New Roman" w:hAnsi="Times New Roman" w:cs="Times New Roman"/>
          <w:b/>
        </w:rPr>
      </w:pPr>
      <w:r w:rsidRPr="0081171A">
        <w:tab/>
      </w:r>
      <w:r w:rsidRPr="0081171A">
        <w:tab/>
      </w:r>
      <w:r w:rsidRPr="0081171A">
        <w:tab/>
      </w:r>
      <w:r w:rsidRPr="0081171A">
        <w:tab/>
      </w:r>
      <w:r w:rsidRPr="0081171A">
        <w:tab/>
      </w:r>
      <w:r w:rsidRPr="0081171A">
        <w:tab/>
      </w:r>
    </w:p>
    <w:p w14:paraId="6F650833" w14:textId="5DDDD5AB" w:rsidR="00661163" w:rsidRDefault="00661163" w:rsidP="00661163">
      <w:pPr>
        <w:pStyle w:val="a3"/>
        <w:ind w:firstLine="709"/>
      </w:pPr>
    </w:p>
    <w:p w14:paraId="225AF99C" w14:textId="0926AC1B" w:rsidR="00E855C0" w:rsidRPr="00E855C0" w:rsidRDefault="00E855C0" w:rsidP="00E855C0">
      <w:pPr>
        <w:pStyle w:val="a3"/>
        <w:rPr>
          <w:rFonts w:ascii="Times New Roman" w:hAnsi="Times New Roman" w:cs="Times New Roman"/>
          <w:b/>
          <w:bCs/>
        </w:rPr>
      </w:pPr>
      <w:r>
        <w:t xml:space="preserve">  </w:t>
      </w:r>
      <w:r w:rsidR="00712A8A">
        <w:rPr>
          <w:rFonts w:ascii="Times New Roman" w:hAnsi="Times New Roman" w:cs="Times New Roman"/>
          <w:b/>
          <w:bCs/>
        </w:rPr>
        <w:t>Исполнитель</w:t>
      </w:r>
      <w:r w:rsidRPr="00E855C0">
        <w:rPr>
          <w:rFonts w:ascii="Times New Roman" w:hAnsi="Times New Roman" w:cs="Times New Roman"/>
          <w:b/>
          <w:bCs/>
        </w:rPr>
        <w:t>:</w:t>
      </w:r>
    </w:p>
    <w:tbl>
      <w:tblPr>
        <w:tblW w:w="9374" w:type="dxa"/>
        <w:tblLayout w:type="fixed"/>
        <w:tblLook w:val="01E0" w:firstRow="1" w:lastRow="1" w:firstColumn="1" w:lastColumn="1" w:noHBand="0" w:noVBand="0"/>
      </w:tblPr>
      <w:tblGrid>
        <w:gridCol w:w="5162"/>
        <w:gridCol w:w="4212"/>
      </w:tblGrid>
      <w:tr w:rsidR="0081171A" w:rsidRPr="0081171A" w14:paraId="1FC39BD6" w14:textId="77777777" w:rsidTr="0081171A">
        <w:trPr>
          <w:trHeight w:val="3671"/>
        </w:trPr>
        <w:tc>
          <w:tcPr>
            <w:tcW w:w="5162" w:type="dxa"/>
          </w:tcPr>
          <w:p w14:paraId="3D20CB57" w14:textId="633C2DF7" w:rsidR="00D53A4C" w:rsidRPr="001E1290" w:rsidRDefault="00D53A4C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bookmarkStart w:id="2" w:name="_Hlk176272890"/>
          </w:p>
          <w:p w14:paraId="16BC57C4" w14:textId="527FB76B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08AC6D13" w14:textId="59E12647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2D864A5C" w14:textId="13DF79BA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7F4D80ED" w14:textId="5B57F251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57F7EEC2" w14:textId="5D8F6071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6073B254" w14:textId="518D3434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31189A1D" w14:textId="17DD219B" w:rsidR="002A5C16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755939FD" w14:textId="77777777" w:rsidR="001E1290" w:rsidRDefault="001E1290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130259FA" w14:textId="5C42806B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7E457656" w14:textId="49D9CFE8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4409CB20" w14:textId="46C26E48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2C0D89F6" w14:textId="0D6B5878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6A2DAA4A" w14:textId="77777777" w:rsidR="002A5C16" w:rsidRPr="001E1290" w:rsidRDefault="002A5C16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73A22EEC" w14:textId="2FEF0015" w:rsidR="00D53A4C" w:rsidRPr="001E1290" w:rsidRDefault="00D53A4C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7EE2F247" w14:textId="77777777" w:rsidR="00D53A4C" w:rsidRPr="001E1290" w:rsidRDefault="00D53A4C" w:rsidP="00C34A8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14:paraId="10604480" w14:textId="77777777" w:rsidR="0081171A" w:rsidRPr="001E1290" w:rsidRDefault="0081171A" w:rsidP="001E129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4212" w:type="dxa"/>
          </w:tcPr>
          <w:p w14:paraId="58309DEB" w14:textId="77777777" w:rsidR="0081171A" w:rsidRPr="0081171A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1171A">
              <w:rPr>
                <w:rFonts w:ascii="Times New Roman" w:eastAsia="Times New Roman" w:hAnsi="Times New Roman" w:cs="Times New Roman"/>
                <w:b/>
                <w:bCs/>
              </w:rPr>
              <w:t>Заказчик:</w:t>
            </w:r>
          </w:p>
          <w:p w14:paraId="179032A3" w14:textId="77777777" w:rsidR="00172FB4" w:rsidRPr="00172FB4" w:rsidRDefault="00172FB4" w:rsidP="00172F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FB4">
              <w:rPr>
                <w:rFonts w:ascii="Times New Roman" w:eastAsia="Times New Roman" w:hAnsi="Times New Roman" w:cs="Times New Roman"/>
                <w:lang w:eastAsia="ar-SA"/>
              </w:rPr>
              <w:t>Красноярский филиал имени Героя Советского Союза В.С. Молокова Федерального государственного бюджетного образовательного учреждения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14:paraId="11F342E7" w14:textId="77777777" w:rsidR="00172FB4" w:rsidRPr="00172FB4" w:rsidRDefault="00172FB4" w:rsidP="00172FB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FB4">
              <w:rPr>
                <w:rFonts w:ascii="Times New Roman" w:eastAsia="Times New Roman" w:hAnsi="Times New Roman" w:cs="Times New Roman"/>
                <w:lang w:eastAsia="ar-SA"/>
              </w:rPr>
              <w:t>Адрес местонахождения: 660135, Красноярск, ул. Взлетная, д. 15</w:t>
            </w:r>
          </w:p>
          <w:p w14:paraId="237FCB6E" w14:textId="77777777" w:rsid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ИНН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  <w:t>7810251630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3CBE7E4A" w14:textId="38BF71DC" w:rsidR="00A377DB" w:rsidRP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КПП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  <w:t>246543001</w:t>
            </w:r>
          </w:p>
          <w:p w14:paraId="72FFB66B" w14:textId="78AC11E0" w:rsidR="00A377DB" w:rsidRP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УФК по Новосибирской области (Красноярский филиал им. В.С. Молокова СПбГУ ГА    л/с 20196Ц37430)</w:t>
            </w:r>
          </w:p>
          <w:p w14:paraId="57062965" w14:textId="77777777" w:rsidR="00A377DB" w:rsidRP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Р/С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  <w:t>03214643000000015107</w:t>
            </w:r>
          </w:p>
          <w:p w14:paraId="226EF1B8" w14:textId="77777777" w:rsidR="00A377DB" w:rsidRP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 xml:space="preserve">Банк: ОКЦ № 1 </w:t>
            </w:r>
            <w:proofErr w:type="spellStart"/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СибГУ</w:t>
            </w:r>
            <w:proofErr w:type="spellEnd"/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 xml:space="preserve"> Банка России//УФК по Новосибирской области г. Новосибирск</w:t>
            </w:r>
          </w:p>
          <w:p w14:paraId="153BD426" w14:textId="77777777" w:rsidR="00A377DB" w:rsidRP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К/С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  <w:t>40102810445370000043</w:t>
            </w:r>
          </w:p>
          <w:p w14:paraId="3346610A" w14:textId="77777777" w:rsidR="00A377DB" w:rsidRPr="00A377DB" w:rsidRDefault="00A377DB" w:rsidP="00A377D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БИК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  <w:t>015004950</w:t>
            </w:r>
          </w:p>
          <w:p w14:paraId="5985192B" w14:textId="77777777" w:rsidR="002A5C16" w:rsidRDefault="00A377DB" w:rsidP="00A377DB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>ОКМТО</w:t>
            </w:r>
            <w:r w:rsidRPr="00A377DB">
              <w:rPr>
                <w:rFonts w:ascii="Times New Roman" w:eastAsia="Times New Roman" w:hAnsi="Times New Roman" w:cs="Times New Roman"/>
                <w:lang w:eastAsia="ar-SA"/>
              </w:rPr>
              <w:tab/>
              <w:t>04701000</w:t>
            </w:r>
          </w:p>
          <w:p w14:paraId="0795FACF" w14:textId="5014EFA8" w:rsidR="00A377DB" w:rsidRPr="002A5C16" w:rsidRDefault="00A377DB" w:rsidP="00A377DB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>. директора</w:t>
            </w:r>
          </w:p>
        </w:tc>
      </w:tr>
      <w:tr w:rsidR="001E1290" w:rsidRPr="001E1290" w14:paraId="4DDAE302" w14:textId="77777777" w:rsidTr="0081171A">
        <w:trPr>
          <w:trHeight w:val="876"/>
        </w:trPr>
        <w:tc>
          <w:tcPr>
            <w:tcW w:w="5162" w:type="dxa"/>
          </w:tcPr>
          <w:p w14:paraId="4974431B" w14:textId="0B44FFB4" w:rsidR="001E1290" w:rsidRPr="001E1290" w:rsidRDefault="0081171A" w:rsidP="001E1290">
            <w:pPr>
              <w:tabs>
                <w:tab w:val="center" w:pos="247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1290">
              <w:rPr>
                <w:rFonts w:ascii="Times New Roman" w:eastAsia="Times New Roman" w:hAnsi="Times New Roman" w:cs="Times New Roman"/>
                <w:bCs/>
              </w:rPr>
              <w:t xml:space="preserve">            </w:t>
            </w:r>
            <w:r w:rsidR="001E1290" w:rsidRPr="001E1290">
              <w:rPr>
                <w:rFonts w:ascii="Times New Roman" w:hAnsi="Times New Roman" w:cs="Times New Roman"/>
              </w:rPr>
              <w:t>_________________</w:t>
            </w:r>
            <w:r w:rsidR="00A377DB">
              <w:rPr>
                <w:rFonts w:ascii="Times New Roman" w:hAnsi="Times New Roman" w:cs="Times New Roman"/>
              </w:rPr>
              <w:t>/</w:t>
            </w:r>
            <w:r w:rsidR="00A377DB" w:rsidRPr="001E1290">
              <w:rPr>
                <w:rFonts w:ascii="Times New Roman" w:hAnsi="Times New Roman" w:cs="Times New Roman"/>
              </w:rPr>
              <w:t xml:space="preserve"> </w:t>
            </w:r>
            <w:r w:rsidR="001E1290" w:rsidRPr="001E1290">
              <w:rPr>
                <w:rFonts w:ascii="Times New Roman" w:hAnsi="Times New Roman" w:cs="Times New Roman"/>
              </w:rPr>
              <w:t>/</w:t>
            </w:r>
            <w:r w:rsidR="001E1290" w:rsidRPr="001E1290">
              <w:rPr>
                <w:rFonts w:ascii="Times New Roman" w:hAnsi="Times New Roman" w:cs="Times New Roman"/>
              </w:rPr>
              <w:tab/>
            </w:r>
          </w:p>
          <w:p w14:paraId="0C3F4EA2" w14:textId="77777777" w:rsidR="001E1290" w:rsidRPr="001E1290" w:rsidRDefault="001E1290" w:rsidP="001E129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E1290">
              <w:rPr>
                <w:rFonts w:ascii="Times New Roman" w:hAnsi="Times New Roman" w:cs="Times New Roman"/>
              </w:rPr>
              <w:t>М.П.</w:t>
            </w:r>
          </w:p>
          <w:p w14:paraId="28090683" w14:textId="77777777" w:rsidR="0081171A" w:rsidRPr="001E1290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1E1290">
              <w:rPr>
                <w:rFonts w:ascii="Times New Roman" w:eastAsia="Times New Roman" w:hAnsi="Times New Roman" w:cs="Times New Roman"/>
                <w:bCs/>
              </w:rPr>
              <w:t xml:space="preserve">        </w:t>
            </w:r>
          </w:p>
        </w:tc>
        <w:tc>
          <w:tcPr>
            <w:tcW w:w="4212" w:type="dxa"/>
          </w:tcPr>
          <w:p w14:paraId="7D4B9FFC" w14:textId="77777777" w:rsidR="0081171A" w:rsidRPr="001E1290" w:rsidRDefault="0081171A" w:rsidP="008117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</w:rPr>
            </w:pPr>
            <w:r w:rsidRPr="001E1290">
              <w:rPr>
                <w:rFonts w:ascii="Times New Roman" w:eastAsia="Times New Roman" w:hAnsi="Times New Roman" w:cs="Times New Roman"/>
                <w:bCs/>
              </w:rPr>
              <w:t>____________________/</w:t>
            </w:r>
            <w:r w:rsidRPr="001E1290">
              <w:rPr>
                <w:rFonts w:ascii="Times New Roman" w:eastAsia="Times New Roman" w:hAnsi="Times New Roman" w:cs="Times New Roman"/>
              </w:rPr>
              <w:t>И.Ф. Лалетина/</w:t>
            </w:r>
          </w:p>
          <w:p w14:paraId="5ABCAC04" w14:textId="77777777" w:rsidR="0081171A" w:rsidRPr="001E1290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</w:p>
          <w:p w14:paraId="13200134" w14:textId="2478F5E6" w:rsidR="0081171A" w:rsidRPr="001E1290" w:rsidRDefault="0081171A" w:rsidP="0081171A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E1290">
              <w:rPr>
                <w:rFonts w:ascii="Times New Roman" w:eastAsia="Times New Roman" w:hAnsi="Times New Roman" w:cs="Times New Roman"/>
                <w:bCs/>
              </w:rPr>
              <w:t xml:space="preserve">  М. П.</w:t>
            </w:r>
          </w:p>
        </w:tc>
      </w:tr>
      <w:bookmarkEnd w:id="2"/>
    </w:tbl>
    <w:p w14:paraId="6143A9A1" w14:textId="77777777" w:rsidR="00661163" w:rsidRPr="0081171A" w:rsidRDefault="00661163" w:rsidP="00661163">
      <w:pPr>
        <w:pStyle w:val="a3"/>
        <w:ind w:firstLine="709"/>
      </w:pPr>
    </w:p>
    <w:p w14:paraId="7BCF6086" w14:textId="77777777" w:rsidR="00661163" w:rsidRPr="0081171A" w:rsidRDefault="00661163" w:rsidP="00661163">
      <w:pPr>
        <w:pStyle w:val="a3"/>
        <w:ind w:firstLine="709"/>
      </w:pPr>
    </w:p>
    <w:p w14:paraId="5DB6E91E" w14:textId="77777777" w:rsidR="00661163" w:rsidRPr="0081171A" w:rsidRDefault="00661163" w:rsidP="00661163">
      <w:pPr>
        <w:pStyle w:val="a3"/>
        <w:ind w:firstLine="709"/>
      </w:pPr>
    </w:p>
    <w:p w14:paraId="4D1A083A" w14:textId="77777777" w:rsidR="00661163" w:rsidRPr="0081171A" w:rsidRDefault="00661163" w:rsidP="00661163">
      <w:pPr>
        <w:pStyle w:val="a3"/>
        <w:ind w:firstLine="709"/>
      </w:pPr>
    </w:p>
    <w:p w14:paraId="7ABA7B39" w14:textId="77777777" w:rsidR="00661163" w:rsidRPr="0081171A" w:rsidRDefault="00661163" w:rsidP="00661163">
      <w:pPr>
        <w:pStyle w:val="a3"/>
        <w:ind w:firstLine="709"/>
      </w:pPr>
    </w:p>
    <w:p w14:paraId="52EBF375" w14:textId="77777777" w:rsidR="00DB5434" w:rsidRDefault="00661163" w:rsidP="00A97314">
      <w:pPr>
        <w:jc w:val="right"/>
        <w:sectPr w:rsidR="00DB5434" w:rsidSect="00172FB4">
          <w:pgSz w:w="11906" w:h="16838"/>
          <w:pgMar w:top="709" w:right="624" w:bottom="568" w:left="1418" w:header="720" w:footer="720" w:gutter="0"/>
          <w:cols w:space="720"/>
          <w:noEndnote/>
        </w:sectPr>
      </w:pPr>
      <w:r w:rsidRPr="0081171A">
        <w:br w:type="page"/>
      </w:r>
    </w:p>
    <w:p w14:paraId="60603B3F" w14:textId="66CDD8D2" w:rsidR="00C1119E" w:rsidRDefault="00C1119E" w:rsidP="00C1119E"/>
    <w:p w14:paraId="5DC5323B" w14:textId="41198616" w:rsidR="00E855C0" w:rsidRPr="005A34ED" w:rsidRDefault="00E855C0" w:rsidP="00E855C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№1 к договору № </w:t>
      </w:r>
      <w:r w:rsidR="00A377D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proofErr w:type="gramStart"/>
      <w:r w:rsidR="00712A8A">
        <w:rPr>
          <w:sz w:val="24"/>
          <w:szCs w:val="24"/>
        </w:rPr>
        <w:t xml:space="preserve">«» </w:t>
      </w:r>
      <w:r w:rsidR="002A5C16">
        <w:rPr>
          <w:sz w:val="24"/>
          <w:szCs w:val="24"/>
        </w:rPr>
        <w:t xml:space="preserve"> </w:t>
      </w:r>
      <w:r w:rsidR="00712A8A">
        <w:rPr>
          <w:sz w:val="24"/>
          <w:szCs w:val="24"/>
        </w:rPr>
        <w:t>2026</w:t>
      </w:r>
      <w:proofErr w:type="gramEnd"/>
      <w:r w:rsidR="00712A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г</w:t>
      </w:r>
    </w:p>
    <w:p w14:paraId="7124E742" w14:textId="77777777" w:rsidR="00E855C0" w:rsidRPr="005A34ED" w:rsidRDefault="00E855C0" w:rsidP="00E855C0">
      <w:pPr>
        <w:pStyle w:val="Standard"/>
        <w:jc w:val="both"/>
        <w:rPr>
          <w:sz w:val="24"/>
          <w:szCs w:val="24"/>
        </w:rPr>
      </w:pPr>
    </w:p>
    <w:p w14:paraId="2FC8C969" w14:textId="77777777" w:rsidR="00E855C0" w:rsidRDefault="00E855C0" w:rsidP="00E855C0">
      <w:pPr>
        <w:pStyle w:val="Standard"/>
        <w:widowControl w:val="0"/>
        <w:jc w:val="both"/>
        <w:rPr>
          <w:sz w:val="22"/>
          <w:szCs w:val="22"/>
        </w:rPr>
      </w:pPr>
    </w:p>
    <w:p w14:paraId="44E3937E" w14:textId="77777777" w:rsidR="00E855C0" w:rsidRDefault="00E855C0" w:rsidP="00E855C0">
      <w:pPr>
        <w:pStyle w:val="Standard"/>
        <w:widowControl w:val="0"/>
        <w:jc w:val="both"/>
        <w:rPr>
          <w:sz w:val="22"/>
          <w:szCs w:val="22"/>
        </w:rPr>
      </w:pPr>
    </w:p>
    <w:p w14:paraId="699E1426" w14:textId="77777777" w:rsidR="00E855C0" w:rsidRDefault="00E855C0" w:rsidP="00E855C0">
      <w:pPr>
        <w:pStyle w:val="Standard"/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Спецификация</w:t>
      </w:r>
    </w:p>
    <w:p w14:paraId="7077EBAA" w14:textId="77777777" w:rsidR="00E855C0" w:rsidRDefault="00E855C0" w:rsidP="00E855C0">
      <w:pPr>
        <w:pStyle w:val="Standard"/>
        <w:widowControl w:val="0"/>
        <w:jc w:val="center"/>
        <w:rPr>
          <w:sz w:val="22"/>
          <w:szCs w:val="22"/>
        </w:rPr>
      </w:pPr>
    </w:p>
    <w:p w14:paraId="4398CE3F" w14:textId="77777777" w:rsidR="00E855C0" w:rsidRDefault="00E855C0" w:rsidP="00E855C0">
      <w:pPr>
        <w:pStyle w:val="Standard"/>
        <w:widowControl w:val="0"/>
        <w:jc w:val="center"/>
        <w:rPr>
          <w:sz w:val="22"/>
          <w:szCs w:val="22"/>
        </w:rPr>
      </w:pPr>
    </w:p>
    <w:p w14:paraId="1E100EFC" w14:textId="77777777" w:rsidR="007A3723" w:rsidRDefault="007A3723" w:rsidP="00E855C0">
      <w:pPr>
        <w:pStyle w:val="Standard"/>
        <w:widowControl w:val="0"/>
        <w:jc w:val="center"/>
        <w:rPr>
          <w:sz w:val="22"/>
          <w:szCs w:val="22"/>
        </w:rPr>
      </w:pPr>
    </w:p>
    <w:tbl>
      <w:tblPr>
        <w:tblW w:w="98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2203"/>
        <w:gridCol w:w="1581"/>
        <w:gridCol w:w="1806"/>
        <w:gridCol w:w="1507"/>
        <w:gridCol w:w="1659"/>
      </w:tblGrid>
      <w:tr w:rsidR="007A3723" w:rsidRPr="007A3723" w14:paraId="431F4E05" w14:textId="77777777" w:rsidTr="00A377DB"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AB1A8C" w14:textId="77777777" w:rsidR="007A3723" w:rsidRPr="007A3723" w:rsidRDefault="007A3723" w:rsidP="007A3723">
            <w:pPr>
              <w:spacing w:before="9" w:after="0" w:line="240" w:lineRule="auto"/>
              <w:ind w:left="323" w:right="272" w:firstLine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№ п/п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261F10" w14:textId="77777777" w:rsidR="007A3723" w:rsidRPr="007A3723" w:rsidRDefault="007A3723" w:rsidP="007A3723">
            <w:pPr>
              <w:spacing w:before="150" w:after="0" w:line="240" w:lineRule="auto"/>
              <w:ind w:left="35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Наименование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2771C" w14:textId="77777777" w:rsidR="007A3723" w:rsidRPr="007A3723" w:rsidRDefault="007A3723" w:rsidP="007A3723">
            <w:pPr>
              <w:spacing w:before="150" w:after="0" w:line="240" w:lineRule="auto"/>
              <w:ind w:left="39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Адрес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206642" w14:textId="77777777" w:rsidR="007A3723" w:rsidRPr="007A3723" w:rsidRDefault="007A3723" w:rsidP="007A3723">
            <w:pPr>
              <w:spacing w:before="150"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Кол-во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FFB9D6" w14:textId="26DB2300" w:rsidR="007A3723" w:rsidRPr="007A3723" w:rsidRDefault="007A3723" w:rsidP="007A3723">
            <w:pPr>
              <w:spacing w:before="131" w:after="0" w:line="240" w:lineRule="auto"/>
              <w:ind w:left="200" w:right="2" w:hanging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 xml:space="preserve">Цена, </w:t>
            </w:r>
            <w:r w:rsidR="00A377DB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с НДС/без НДС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109B37" w14:textId="57761236" w:rsidR="007A3723" w:rsidRPr="007A3723" w:rsidRDefault="007A3723" w:rsidP="009060DE">
            <w:pPr>
              <w:spacing w:before="150" w:after="0" w:line="240" w:lineRule="auto"/>
              <w:ind w:left="3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Сумма,</w:t>
            </w: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377DB">
              <w:rPr>
                <w:rFonts w:ascii="Times New Roman" w:eastAsia="Times New Roman" w:hAnsi="Times New Roman" w:cs="Times New Roman"/>
                <w:b/>
                <w:bCs/>
                <w:color w:val="212328"/>
                <w:sz w:val="24"/>
                <w:szCs w:val="24"/>
              </w:rPr>
              <w:t>с НДС/без НДС</w:t>
            </w:r>
          </w:p>
        </w:tc>
      </w:tr>
      <w:tr w:rsidR="007A3723" w:rsidRPr="007A3723" w14:paraId="0F00D160" w14:textId="77777777" w:rsidTr="00A377DB"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00E2C5" w14:textId="77777777" w:rsidR="007A3723" w:rsidRPr="007A3723" w:rsidRDefault="007A3723" w:rsidP="007A3723">
            <w:pPr>
              <w:spacing w:before="80" w:after="0" w:line="240" w:lineRule="auto"/>
              <w:ind w:left="80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0867F2" w14:textId="358FA7B8" w:rsidR="007A3723" w:rsidRPr="007A3723" w:rsidRDefault="007A3723" w:rsidP="007A3723">
            <w:pPr>
              <w:spacing w:before="8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377DB" w:rsidRPr="007A3723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Извещатель точечный </w:t>
            </w:r>
            <w:proofErr w:type="spellStart"/>
            <w:r w:rsidR="00A377DB" w:rsidRPr="007A3723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магнитоконтактный</w:t>
            </w:r>
            <w:proofErr w:type="spellEnd"/>
            <w:r w:rsidR="00A377DB" w:rsidRPr="007A3723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 xml:space="preserve"> ИО 102-2</w:t>
            </w:r>
            <w:r w:rsidR="00A377DB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0/Б2П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889A97" w14:textId="1B8B524E" w:rsidR="007A3723" w:rsidRPr="007A3723" w:rsidRDefault="007A3723" w:rsidP="007A372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Красноярский край, г Красноярск, </w:t>
            </w:r>
            <w:proofErr w:type="spellStart"/>
            <w:r w:rsidRPr="007A3723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7A37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Аэровокзальная, </w:t>
            </w:r>
            <w:r w:rsidR="00A377D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F4714" w14:textId="3B065D7A" w:rsidR="007A3723" w:rsidRPr="007A3723" w:rsidRDefault="007A3723" w:rsidP="007A3723">
            <w:pPr>
              <w:spacing w:before="12" w:after="0" w:line="240" w:lineRule="auto"/>
              <w:ind w:left="32"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377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76BB43" w14:textId="021C1550" w:rsidR="007A3723" w:rsidRPr="007A3723" w:rsidRDefault="007A3723" w:rsidP="007A3723">
            <w:pPr>
              <w:spacing w:before="12" w:after="0" w:line="240" w:lineRule="auto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FAB50F" w14:textId="2A797BCF" w:rsidR="007A3723" w:rsidRPr="007A3723" w:rsidRDefault="007A3723" w:rsidP="007A3723">
            <w:pPr>
              <w:spacing w:before="12" w:after="0" w:line="240" w:lineRule="auto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3</w:t>
            </w:r>
          </w:p>
        </w:tc>
      </w:tr>
      <w:tr w:rsidR="007A3723" w:rsidRPr="007A3723" w14:paraId="4DD0482F" w14:textId="77777777" w:rsidTr="00A377DB"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6D03C7" w14:textId="0F6DDC8F" w:rsidR="007A3723" w:rsidRPr="007A3723" w:rsidRDefault="00871506" w:rsidP="007A3723">
            <w:pPr>
              <w:spacing w:before="80" w:after="0" w:line="240" w:lineRule="auto"/>
              <w:ind w:left="80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36D4F7" w14:textId="77777777" w:rsidR="007A3723" w:rsidRPr="007A3723" w:rsidRDefault="007A3723" w:rsidP="007A3723">
            <w:pPr>
              <w:spacing w:before="8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Пусконаладочные работы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4E23E" w14:textId="64CC1DE3" w:rsidR="007A3723" w:rsidRPr="007A3723" w:rsidRDefault="007A3723" w:rsidP="007A3723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Красноярский край, г Красноярск, </w:t>
            </w:r>
            <w:proofErr w:type="spellStart"/>
            <w:r w:rsidRPr="007A3723">
              <w:rPr>
                <w:rFonts w:ascii="Times New Roman" w:eastAsia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7A372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Аэровокзальная, </w:t>
            </w:r>
            <w:r w:rsidR="00A377DB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B84E8D" w14:textId="77777777" w:rsidR="007A3723" w:rsidRPr="007A3723" w:rsidRDefault="007A3723" w:rsidP="007A3723">
            <w:pPr>
              <w:spacing w:before="12" w:after="0" w:line="240" w:lineRule="auto"/>
              <w:ind w:left="32"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AA2B98" w14:textId="0A6A48DA" w:rsidR="007A3723" w:rsidRPr="007A3723" w:rsidRDefault="007A3723" w:rsidP="007A3723">
            <w:pPr>
              <w:spacing w:before="12" w:after="0" w:line="240" w:lineRule="auto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576526" w14:textId="118F8FE8" w:rsidR="007A3723" w:rsidRPr="007A3723" w:rsidRDefault="007A3723" w:rsidP="007A3723">
            <w:pPr>
              <w:spacing w:before="12" w:after="0" w:line="240" w:lineRule="auto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3723" w:rsidRPr="007A3723" w14:paraId="3E86920D" w14:textId="77777777" w:rsidTr="00871506"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6E03B2" w14:textId="77777777" w:rsidR="007A3723" w:rsidRPr="007A3723" w:rsidRDefault="007A3723" w:rsidP="007A3723">
            <w:pPr>
              <w:spacing w:before="5"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</w:rPr>
              <w:t>Итого:</w:t>
            </w:r>
          </w:p>
        </w:tc>
        <w:tc>
          <w:tcPr>
            <w:tcW w:w="87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90AE95" w14:textId="1BFD30CA" w:rsidR="007A3723" w:rsidRPr="007A3723" w:rsidRDefault="007A3723" w:rsidP="007A3723">
            <w:pPr>
              <w:spacing w:before="5" w:after="0" w:line="240" w:lineRule="auto"/>
              <w:ind w:right="6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72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715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рублей, </w:t>
            </w:r>
            <w:r w:rsidR="009060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НДС не облагается</w:t>
            </w:r>
            <w:r w:rsidRPr="007A37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377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с учетом НДС</w:t>
            </w:r>
          </w:p>
        </w:tc>
      </w:tr>
    </w:tbl>
    <w:p w14:paraId="63F7AE94" w14:textId="77777777" w:rsidR="007A3723" w:rsidRDefault="007A3723" w:rsidP="00E855C0">
      <w:pPr>
        <w:pStyle w:val="Standard"/>
        <w:widowControl w:val="0"/>
        <w:jc w:val="center"/>
        <w:rPr>
          <w:sz w:val="22"/>
          <w:szCs w:val="22"/>
        </w:rPr>
      </w:pPr>
    </w:p>
    <w:p w14:paraId="57D4B273" w14:textId="77777777" w:rsidR="007A3723" w:rsidRDefault="007A3723" w:rsidP="00E855C0">
      <w:pPr>
        <w:pStyle w:val="Standard"/>
        <w:widowControl w:val="0"/>
        <w:jc w:val="center"/>
        <w:rPr>
          <w:sz w:val="22"/>
          <w:szCs w:val="22"/>
        </w:rPr>
      </w:pPr>
    </w:p>
    <w:p w14:paraId="3F489CB2" w14:textId="5FB039B2" w:rsidR="00E855C0" w:rsidRDefault="00E855C0" w:rsidP="00E855C0">
      <w:pPr>
        <w:pStyle w:val="Standard"/>
        <w:widowControl w:val="0"/>
        <w:jc w:val="center"/>
        <w:rPr>
          <w:sz w:val="22"/>
          <w:szCs w:val="22"/>
        </w:rPr>
      </w:pPr>
    </w:p>
    <w:p w14:paraId="06A24420" w14:textId="1A1C26AA" w:rsidR="00E855C0" w:rsidRDefault="00E855C0" w:rsidP="00E855C0">
      <w:pPr>
        <w:pStyle w:val="Standard"/>
        <w:widowControl w:val="0"/>
        <w:jc w:val="center"/>
        <w:rPr>
          <w:sz w:val="22"/>
          <w:szCs w:val="22"/>
        </w:rPr>
      </w:pPr>
      <w:bookmarkStart w:id="3" w:name="_GoBack"/>
      <w:bookmarkEnd w:id="3"/>
    </w:p>
    <w:p w14:paraId="45041396" w14:textId="48703470" w:rsidR="00E855C0" w:rsidRDefault="00E855C0" w:rsidP="00E855C0">
      <w:pPr>
        <w:pStyle w:val="Standard"/>
        <w:widowControl w:val="0"/>
        <w:jc w:val="center"/>
        <w:rPr>
          <w:sz w:val="22"/>
          <w:szCs w:val="22"/>
        </w:rPr>
      </w:pPr>
    </w:p>
    <w:p w14:paraId="13988974" w14:textId="1FA8AD2C" w:rsidR="00E855C0" w:rsidRPr="00E855C0" w:rsidRDefault="00E855C0" w:rsidP="00E855C0">
      <w:pPr>
        <w:pStyle w:val="Standard"/>
        <w:widowControl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E855C0">
        <w:rPr>
          <w:b/>
          <w:bCs/>
          <w:sz w:val="22"/>
          <w:szCs w:val="22"/>
        </w:rPr>
        <w:t xml:space="preserve">От </w:t>
      </w:r>
      <w:proofErr w:type="gramStart"/>
      <w:r w:rsidR="00712A8A">
        <w:rPr>
          <w:b/>
          <w:bCs/>
          <w:sz w:val="22"/>
          <w:szCs w:val="22"/>
        </w:rPr>
        <w:t>Исполнителя</w:t>
      </w:r>
      <w:r w:rsidRPr="00E855C0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  </w:t>
      </w:r>
      <w:proofErr w:type="gramEnd"/>
      <w:r>
        <w:rPr>
          <w:b/>
          <w:bCs/>
          <w:sz w:val="22"/>
          <w:szCs w:val="22"/>
        </w:rPr>
        <w:t xml:space="preserve">                                                               От Заказчика:</w:t>
      </w:r>
    </w:p>
    <w:p w14:paraId="0203D093" w14:textId="0E259BA8" w:rsidR="00C1119E" w:rsidRPr="00E855C0" w:rsidRDefault="00C1119E" w:rsidP="00C1119E">
      <w:pPr>
        <w:rPr>
          <w:rFonts w:ascii="Times New Roman" w:hAnsi="Times New Roman" w:cs="Times New Roman"/>
        </w:rPr>
      </w:pPr>
    </w:p>
    <w:p w14:paraId="0465D9D2" w14:textId="0EA33326" w:rsidR="00E855C0" w:rsidRDefault="00E855C0" w:rsidP="00E855C0">
      <w:pPr>
        <w:tabs>
          <w:tab w:val="left" w:pos="5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="00A377DB">
        <w:rPr>
          <w:rFonts w:ascii="Times New Roman" w:hAnsi="Times New Roman" w:cs="Times New Roman"/>
        </w:rPr>
        <w:t>И.о</w:t>
      </w:r>
      <w:proofErr w:type="spellEnd"/>
      <w:r w:rsidR="00A377DB">
        <w:rPr>
          <w:rFonts w:ascii="Times New Roman" w:hAnsi="Times New Roman" w:cs="Times New Roman"/>
        </w:rPr>
        <w:t>. д</w:t>
      </w:r>
      <w:r>
        <w:rPr>
          <w:rFonts w:ascii="Times New Roman" w:hAnsi="Times New Roman" w:cs="Times New Roman"/>
        </w:rPr>
        <w:t>иректор</w:t>
      </w:r>
      <w:r w:rsidR="00A377DB">
        <w:rPr>
          <w:rFonts w:ascii="Times New Roman" w:hAnsi="Times New Roman" w:cs="Times New Roman"/>
        </w:rPr>
        <w:t>а</w:t>
      </w:r>
    </w:p>
    <w:p w14:paraId="130AB803" w14:textId="24168BE5" w:rsidR="00E855C0" w:rsidRPr="00E855C0" w:rsidRDefault="00E855C0" w:rsidP="00C1119E">
      <w:pPr>
        <w:rPr>
          <w:rFonts w:ascii="Times New Roman" w:hAnsi="Times New Roman" w:cs="Times New Roman"/>
        </w:rPr>
      </w:pPr>
      <w:r w:rsidRPr="00E855C0">
        <w:rPr>
          <w:rFonts w:ascii="Times New Roman" w:hAnsi="Times New Roman" w:cs="Times New Roman"/>
        </w:rPr>
        <w:t xml:space="preserve"> ______________  </w:t>
      </w:r>
      <w:r w:rsidR="00712A8A">
        <w:rPr>
          <w:rFonts w:ascii="Times New Roman" w:hAnsi="Times New Roman" w:cs="Times New Roman"/>
        </w:rPr>
        <w:t xml:space="preserve">                                          </w:t>
      </w:r>
      <w:r w:rsidR="00A377DB">
        <w:rPr>
          <w:rFonts w:ascii="Times New Roman" w:hAnsi="Times New Roman" w:cs="Times New Roman"/>
        </w:rPr>
        <w:t xml:space="preserve">                       </w:t>
      </w:r>
      <w:r w:rsidR="002A5C16">
        <w:rPr>
          <w:rFonts w:ascii="Times New Roman" w:hAnsi="Times New Roman" w:cs="Times New Roman"/>
        </w:rPr>
        <w:t xml:space="preserve"> </w:t>
      </w:r>
      <w:r w:rsidR="00712A8A">
        <w:rPr>
          <w:rFonts w:ascii="Times New Roman" w:hAnsi="Times New Roman" w:cs="Times New Roman"/>
        </w:rPr>
        <w:t xml:space="preserve"> </w:t>
      </w:r>
      <w:r w:rsidRPr="00E855C0">
        <w:rPr>
          <w:rFonts w:ascii="Times New Roman" w:hAnsi="Times New Roman" w:cs="Times New Roman"/>
        </w:rPr>
        <w:t xml:space="preserve"> __________</w:t>
      </w:r>
      <w:r w:rsidR="002D3880">
        <w:rPr>
          <w:rFonts w:ascii="Times New Roman" w:hAnsi="Times New Roman" w:cs="Times New Roman"/>
        </w:rPr>
        <w:t>______</w:t>
      </w:r>
      <w:r w:rsidRPr="00E855C0">
        <w:rPr>
          <w:rFonts w:ascii="Times New Roman" w:hAnsi="Times New Roman" w:cs="Times New Roman"/>
        </w:rPr>
        <w:t xml:space="preserve"> И.Ф. Лалетина</w:t>
      </w:r>
    </w:p>
    <w:p w14:paraId="588731A4" w14:textId="7E31AECF" w:rsidR="00E855C0" w:rsidRPr="00E855C0" w:rsidRDefault="00E855C0" w:rsidP="00E855C0">
      <w:pPr>
        <w:tabs>
          <w:tab w:val="left" w:pos="6705"/>
        </w:tabs>
        <w:rPr>
          <w:rFonts w:ascii="Times New Roman" w:hAnsi="Times New Roman" w:cs="Times New Roman"/>
        </w:rPr>
      </w:pPr>
      <w:proofErr w:type="spellStart"/>
      <w:r w:rsidRPr="00E855C0">
        <w:rPr>
          <w:rFonts w:ascii="Times New Roman" w:hAnsi="Times New Roman" w:cs="Times New Roman"/>
        </w:rPr>
        <w:t>М.п</w:t>
      </w:r>
      <w:proofErr w:type="spellEnd"/>
      <w:r w:rsidR="002D3880">
        <w:rPr>
          <w:rFonts w:ascii="Times New Roman" w:hAnsi="Times New Roman" w:cs="Times New Roman"/>
        </w:rPr>
        <w:t xml:space="preserve">.                                                                                          </w:t>
      </w:r>
      <w:r w:rsidRPr="00E855C0">
        <w:rPr>
          <w:rFonts w:ascii="Times New Roman" w:hAnsi="Times New Roman" w:cs="Times New Roman"/>
        </w:rPr>
        <w:t xml:space="preserve">   </w:t>
      </w:r>
      <w:proofErr w:type="spellStart"/>
      <w:r w:rsidRPr="00E855C0">
        <w:rPr>
          <w:rFonts w:ascii="Times New Roman" w:hAnsi="Times New Roman" w:cs="Times New Roman"/>
        </w:rPr>
        <w:t>М.п</w:t>
      </w:r>
      <w:proofErr w:type="spellEnd"/>
      <w:r w:rsidRPr="00E855C0">
        <w:rPr>
          <w:rFonts w:ascii="Times New Roman" w:hAnsi="Times New Roman" w:cs="Times New Roman"/>
        </w:rPr>
        <w:t>.</w:t>
      </w:r>
    </w:p>
    <w:sectPr w:rsidR="00E855C0" w:rsidRPr="00E855C0" w:rsidSect="00172FB4">
      <w:pgSz w:w="11906" w:h="16838"/>
      <w:pgMar w:top="709" w:right="624" w:bottom="56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A351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F70347"/>
    <w:multiLevelType w:val="multilevel"/>
    <w:tmpl w:val="B8C84AE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BE01C08"/>
    <w:multiLevelType w:val="multilevel"/>
    <w:tmpl w:val="1C8C88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E1303D7"/>
    <w:multiLevelType w:val="multilevel"/>
    <w:tmpl w:val="E1B0BC1C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2" w:hanging="1800"/>
      </w:pPr>
      <w:rPr>
        <w:rFonts w:hint="default"/>
      </w:rPr>
    </w:lvl>
  </w:abstractNum>
  <w:abstractNum w:abstractNumId="5" w15:restartNumberingAfterBreak="0">
    <w:nsid w:val="240D362B"/>
    <w:multiLevelType w:val="singleLevel"/>
    <w:tmpl w:val="9E0260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6156D4"/>
    <w:multiLevelType w:val="multilevel"/>
    <w:tmpl w:val="7B807C9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E8791F"/>
    <w:multiLevelType w:val="multilevel"/>
    <w:tmpl w:val="DCC4E0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451D25FA"/>
    <w:multiLevelType w:val="multilevel"/>
    <w:tmpl w:val="22E2A9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58266CCF"/>
    <w:multiLevelType w:val="multilevel"/>
    <w:tmpl w:val="3AF417E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59DC1051"/>
    <w:multiLevelType w:val="multilevel"/>
    <w:tmpl w:val="32C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F01363"/>
    <w:multiLevelType w:val="multilevel"/>
    <w:tmpl w:val="3AEA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573096"/>
    <w:multiLevelType w:val="hybridMultilevel"/>
    <w:tmpl w:val="6AFCB866"/>
    <w:lvl w:ilvl="0" w:tplc="B106D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12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63"/>
    <w:rsid w:val="00050790"/>
    <w:rsid w:val="00074E4C"/>
    <w:rsid w:val="000E6D05"/>
    <w:rsid w:val="00100D96"/>
    <w:rsid w:val="00123DE9"/>
    <w:rsid w:val="00142F09"/>
    <w:rsid w:val="00172FB4"/>
    <w:rsid w:val="001E1290"/>
    <w:rsid w:val="001E2C0C"/>
    <w:rsid w:val="001E3549"/>
    <w:rsid w:val="00200A10"/>
    <w:rsid w:val="00217AB2"/>
    <w:rsid w:val="0022406C"/>
    <w:rsid w:val="002A5C16"/>
    <w:rsid w:val="002D3880"/>
    <w:rsid w:val="00314F5B"/>
    <w:rsid w:val="003D640C"/>
    <w:rsid w:val="00472ECF"/>
    <w:rsid w:val="004B3183"/>
    <w:rsid w:val="004C2F71"/>
    <w:rsid w:val="004D43A4"/>
    <w:rsid w:val="004E58F8"/>
    <w:rsid w:val="00541D28"/>
    <w:rsid w:val="00626BC9"/>
    <w:rsid w:val="00661163"/>
    <w:rsid w:val="00662506"/>
    <w:rsid w:val="00687663"/>
    <w:rsid w:val="006D6225"/>
    <w:rsid w:val="0070460D"/>
    <w:rsid w:val="00711F01"/>
    <w:rsid w:val="00712A8A"/>
    <w:rsid w:val="00741500"/>
    <w:rsid w:val="007541E0"/>
    <w:rsid w:val="00756B22"/>
    <w:rsid w:val="007853D8"/>
    <w:rsid w:val="007A3723"/>
    <w:rsid w:val="007E2762"/>
    <w:rsid w:val="0081171A"/>
    <w:rsid w:val="00816415"/>
    <w:rsid w:val="008225E3"/>
    <w:rsid w:val="00854FBF"/>
    <w:rsid w:val="00857BAE"/>
    <w:rsid w:val="00861A9C"/>
    <w:rsid w:val="00871506"/>
    <w:rsid w:val="008745CC"/>
    <w:rsid w:val="00877272"/>
    <w:rsid w:val="008C7614"/>
    <w:rsid w:val="009031E7"/>
    <w:rsid w:val="009060DE"/>
    <w:rsid w:val="00914F30"/>
    <w:rsid w:val="0092783E"/>
    <w:rsid w:val="00947782"/>
    <w:rsid w:val="009B6BEA"/>
    <w:rsid w:val="009E3A48"/>
    <w:rsid w:val="009F21AB"/>
    <w:rsid w:val="009F72AC"/>
    <w:rsid w:val="00A275C2"/>
    <w:rsid w:val="00A377DB"/>
    <w:rsid w:val="00A56911"/>
    <w:rsid w:val="00A5719A"/>
    <w:rsid w:val="00A632E5"/>
    <w:rsid w:val="00A86C9F"/>
    <w:rsid w:val="00A97314"/>
    <w:rsid w:val="00AA4EAE"/>
    <w:rsid w:val="00AE7C7B"/>
    <w:rsid w:val="00AF6FC9"/>
    <w:rsid w:val="00B03EA2"/>
    <w:rsid w:val="00B057A3"/>
    <w:rsid w:val="00B64C88"/>
    <w:rsid w:val="00B94CC5"/>
    <w:rsid w:val="00BA2F9C"/>
    <w:rsid w:val="00BA6C36"/>
    <w:rsid w:val="00C1119E"/>
    <w:rsid w:val="00C20979"/>
    <w:rsid w:val="00C23170"/>
    <w:rsid w:val="00C34A84"/>
    <w:rsid w:val="00C43708"/>
    <w:rsid w:val="00CB0B67"/>
    <w:rsid w:val="00CB4E61"/>
    <w:rsid w:val="00D42938"/>
    <w:rsid w:val="00D53A4C"/>
    <w:rsid w:val="00D818BD"/>
    <w:rsid w:val="00D83744"/>
    <w:rsid w:val="00D933C7"/>
    <w:rsid w:val="00DB35A2"/>
    <w:rsid w:val="00DB3A24"/>
    <w:rsid w:val="00DB5434"/>
    <w:rsid w:val="00DC2126"/>
    <w:rsid w:val="00DD1157"/>
    <w:rsid w:val="00DE74F2"/>
    <w:rsid w:val="00E05AD5"/>
    <w:rsid w:val="00E15AAC"/>
    <w:rsid w:val="00E20420"/>
    <w:rsid w:val="00E703CB"/>
    <w:rsid w:val="00E855C0"/>
    <w:rsid w:val="00E96357"/>
    <w:rsid w:val="00EA2E3A"/>
    <w:rsid w:val="00EA4155"/>
    <w:rsid w:val="00EA4EA1"/>
    <w:rsid w:val="00EA5447"/>
    <w:rsid w:val="00EA7A3C"/>
    <w:rsid w:val="00EC2C56"/>
    <w:rsid w:val="00F57518"/>
    <w:rsid w:val="00F91826"/>
    <w:rsid w:val="00F9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2887"/>
  <w15:docId w15:val="{F7791218-4722-430D-8C03-A1786F96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6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11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66116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 Indent"/>
    <w:basedOn w:val="a"/>
    <w:link w:val="a5"/>
    <w:semiHidden/>
    <w:rsid w:val="006611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6611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66116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611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6611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rsid w:val="00661163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 Знак Знак"/>
    <w:link w:val="ConsPlusNormal1"/>
    <w:locked/>
    <w:rsid w:val="00661163"/>
    <w:rPr>
      <w:rFonts w:ascii="Arial" w:hAnsi="Arial" w:cs="Arial"/>
      <w:sz w:val="24"/>
      <w:szCs w:val="24"/>
    </w:rPr>
  </w:style>
  <w:style w:type="paragraph" w:customStyle="1" w:styleId="ConsPlusNormal1">
    <w:name w:val="ConsPlusNormal Знак Знак"/>
    <w:link w:val="ConsPlusNormal0"/>
    <w:rsid w:val="00661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</w:rPr>
  </w:style>
  <w:style w:type="paragraph" w:customStyle="1" w:styleId="a7">
    <w:name w:val="Îáû÷íûé"/>
    <w:rsid w:val="00661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nhideWhenUsed/>
    <w:rsid w:val="0031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14F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818B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15AAC"/>
  </w:style>
  <w:style w:type="paragraph" w:styleId="ab">
    <w:name w:val="Body Text"/>
    <w:basedOn w:val="a"/>
    <w:link w:val="ac"/>
    <w:rsid w:val="00E15A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E15A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Title"/>
    <w:basedOn w:val="a"/>
    <w:link w:val="ae"/>
    <w:qFormat/>
    <w:rsid w:val="00E15A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e">
    <w:name w:val="Заголовок Знак"/>
    <w:basedOn w:val="a0"/>
    <w:link w:val="ad"/>
    <w:rsid w:val="00E15A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10">
    <w:name w:val="Сетка таблицы1"/>
    <w:basedOn w:val="a1"/>
    <w:next w:val="a6"/>
    <w:rsid w:val="00E15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E15A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">
    <w:name w:val="Hyperlink"/>
    <w:uiPriority w:val="99"/>
    <w:unhideWhenUsed/>
    <w:rsid w:val="00E15AAC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E1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E15AAC"/>
    <w:rPr>
      <w:b/>
      <w:bCs/>
    </w:rPr>
  </w:style>
  <w:style w:type="paragraph" w:customStyle="1" w:styleId="Standard">
    <w:name w:val="Standard"/>
    <w:rsid w:val="00E855C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HTML">
    <w:name w:val="HTML Preformatted"/>
    <w:basedOn w:val="Standard"/>
    <w:link w:val="HTML0"/>
    <w:rsid w:val="00B94CC5"/>
    <w:pPr>
      <w:overflowPunct/>
      <w:autoSpaceDE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B94CC5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5">
    <w:name w:val="s5"/>
    <w:basedOn w:val="a0"/>
    <w:rsid w:val="00B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М. Дреер</dc:creator>
  <cp:lastModifiedBy>Оксана Алферова</cp:lastModifiedBy>
  <cp:revision>2</cp:revision>
  <cp:lastPrinted>2025-09-08T03:06:00Z</cp:lastPrinted>
  <dcterms:created xsi:type="dcterms:W3CDTF">2026-05-26T04:33:00Z</dcterms:created>
  <dcterms:modified xsi:type="dcterms:W3CDTF">2026-05-26T04:33:00Z</dcterms:modified>
</cp:coreProperties>
</file>