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BD33F5">
        <w:rPr>
          <w:b/>
        </w:rPr>
        <w:t>11</w:t>
      </w:r>
      <w:r w:rsidR="00C15FEF">
        <w:rPr>
          <w:b/>
        </w:rPr>
        <w:t>9</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C15FEF">
        <w:rPr>
          <w:rFonts w:eastAsia="Calibri"/>
          <w:b/>
          <w:color w:val="000000"/>
          <w:sz w:val="28"/>
          <w:szCs w:val="28"/>
        </w:rPr>
        <w:t>кондиционеров</w:t>
      </w:r>
    </w:p>
    <w:p w:rsidR="00CE45E7" w:rsidRPr="00CE45E7" w:rsidRDefault="00CE45E7" w:rsidP="00CE45E7">
      <w:pPr>
        <w:jc w:val="center"/>
        <w:rPr>
          <w:sz w:val="16"/>
          <w:szCs w:val="16"/>
        </w:rPr>
      </w:pPr>
      <w:r w:rsidRPr="00CE45E7">
        <w:rPr>
          <w:sz w:val="16"/>
          <w:szCs w:val="16"/>
        </w:rPr>
        <w:t>ИКЗ 2</w:t>
      </w:r>
      <w:r w:rsidR="00880DD9">
        <w:rPr>
          <w:sz w:val="16"/>
          <w:szCs w:val="16"/>
        </w:rPr>
        <w:t>6</w:t>
      </w:r>
      <w:r w:rsidRPr="00CE45E7">
        <w:rPr>
          <w:sz w:val="16"/>
          <w:szCs w:val="16"/>
        </w:rPr>
        <w:t>1583507566158350100100</w:t>
      </w:r>
      <w:r w:rsidR="00880DD9">
        <w:rPr>
          <w:sz w:val="16"/>
          <w:szCs w:val="16"/>
        </w:rPr>
        <w:t>6</w:t>
      </w:r>
      <w:r w:rsidR="001022A4">
        <w:rPr>
          <w:sz w:val="16"/>
          <w:szCs w:val="16"/>
        </w:rPr>
        <w:t>0</w:t>
      </w:r>
      <w:r w:rsidRPr="00CE45E7">
        <w:rPr>
          <w:sz w:val="16"/>
          <w:szCs w:val="16"/>
        </w:rPr>
        <w:t>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C15FEF">
        <w:rPr>
          <w:rFonts w:eastAsia="Calibri"/>
          <w:color w:val="000000"/>
          <w:sz w:val="21"/>
          <w:szCs w:val="21"/>
        </w:rPr>
        <w:t>кондиционеры</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C15FEF">
        <w:rPr>
          <w:color w:val="000000"/>
          <w:sz w:val="21"/>
          <w:szCs w:val="21"/>
        </w:rPr>
        <w:t>1</w:t>
      </w:r>
      <w:r w:rsidR="00BD315E">
        <w:rPr>
          <w:color w:val="000000"/>
          <w:sz w:val="21"/>
          <w:szCs w:val="21"/>
        </w:rPr>
        <w:t>7</w:t>
      </w:r>
      <w:r w:rsidR="00C15FEF">
        <w:rPr>
          <w:color w:val="000000"/>
          <w:sz w:val="21"/>
          <w:szCs w:val="21"/>
        </w:rPr>
        <w:t xml:space="preserve"> </w:t>
      </w:r>
      <w:r w:rsidR="00BD33F5">
        <w:rPr>
          <w:color w:val="000000"/>
          <w:sz w:val="21"/>
          <w:szCs w:val="21"/>
        </w:rPr>
        <w:t xml:space="preserve">апреля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proofErr w:type="gramStart"/>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roofErr w:type="gramEnd"/>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 xml:space="preserve">а Заказчик проводит экспертизу. </w:t>
      </w:r>
      <w:proofErr w:type="gramStart"/>
      <w:r w:rsidR="00F22F9C" w:rsidRPr="00433356">
        <w:rPr>
          <w:color w:val="000000"/>
          <w:sz w:val="21"/>
          <w:szCs w:val="21"/>
        </w:rPr>
        <w:t>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roofErr w:type="gramEnd"/>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w:t>
      </w:r>
      <w:proofErr w:type="gramStart"/>
      <w:r w:rsidRPr="00433356">
        <w:rPr>
          <w:color w:val="000000"/>
          <w:sz w:val="21"/>
          <w:szCs w:val="21"/>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roofErr w:type="gramEnd"/>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w:t>
      </w:r>
      <w:proofErr w:type="gramStart"/>
      <w:r w:rsidRPr="00433356">
        <w:rPr>
          <w:color w:val="000000"/>
          <w:sz w:val="21"/>
          <w:szCs w:val="21"/>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w:t>
      </w:r>
      <w:proofErr w:type="gramEnd"/>
      <w:r w:rsidRPr="00433356">
        <w:rPr>
          <w:color w:val="000000"/>
          <w:sz w:val="21"/>
          <w:szCs w:val="21"/>
        </w:rPr>
        <w:t xml:space="preserve">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C15FEF">
        <w:rPr>
          <w:color w:val="000000"/>
          <w:sz w:val="21"/>
          <w:szCs w:val="21"/>
        </w:rPr>
        <w:t>12</w:t>
      </w:r>
      <w:r w:rsidR="002F0F49">
        <w:rPr>
          <w:color w:val="000000"/>
          <w:sz w:val="21"/>
          <w:szCs w:val="21"/>
        </w:rPr>
        <w:t xml:space="preserve"> </w:t>
      </w:r>
      <w:r w:rsidRPr="00433356">
        <w:rPr>
          <w:color w:val="000000"/>
          <w:sz w:val="21"/>
          <w:szCs w:val="21"/>
        </w:rPr>
        <w:t>(</w:t>
      </w:r>
      <w:r w:rsidR="00C15FEF">
        <w:rPr>
          <w:color w:val="000000"/>
          <w:sz w:val="21"/>
          <w:szCs w:val="21"/>
        </w:rPr>
        <w:t>двенадцать</w:t>
      </w:r>
      <w:r w:rsidR="00617FE3">
        <w:rPr>
          <w:color w:val="000000"/>
          <w:sz w:val="21"/>
          <w:szCs w:val="21"/>
        </w:rPr>
        <w:t>)</w:t>
      </w:r>
      <w:r w:rsidR="00CD1EE1" w:rsidRPr="00433356">
        <w:rPr>
          <w:color w:val="000000"/>
          <w:sz w:val="21"/>
          <w:szCs w:val="21"/>
        </w:rPr>
        <w:t xml:space="preserve"> месяц</w:t>
      </w:r>
      <w:r w:rsidR="00BD33F5">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w:t>
      </w:r>
      <w:proofErr w:type="gramStart"/>
      <w:r w:rsidRPr="00433356">
        <w:rPr>
          <w:color w:val="000000"/>
          <w:sz w:val="21"/>
          <w:szCs w:val="21"/>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roofErr w:type="gramEnd"/>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proofErr w:type="gramStart"/>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roofErr w:type="gramEnd"/>
    </w:p>
    <w:p w:rsidR="00A47FC1" w:rsidRPr="00433356" w:rsidRDefault="00A47FC1" w:rsidP="00A47FC1">
      <w:pPr>
        <w:numPr>
          <w:ilvl w:val="1"/>
          <w:numId w:val="33"/>
        </w:numPr>
        <w:suppressAutoHyphens/>
        <w:ind w:left="0" w:firstLine="709"/>
        <w:jc w:val="both"/>
        <w:rPr>
          <w:sz w:val="21"/>
          <w:szCs w:val="21"/>
        </w:rPr>
      </w:pPr>
      <w:proofErr w:type="gramStart"/>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w:t>
      </w:r>
      <w:proofErr w:type="gramEnd"/>
      <w:r w:rsidRPr="00433356">
        <w:rPr>
          <w:sz w:val="21"/>
          <w:szCs w:val="21"/>
        </w:rPr>
        <w:t xml:space="preserve"> При этом размер пени устанавливается </w:t>
      </w:r>
      <w:proofErr w:type="gramStart"/>
      <w:r w:rsidRPr="00433356">
        <w:rPr>
          <w:sz w:val="21"/>
          <w:szCs w:val="21"/>
        </w:rPr>
        <w:t>в размере одной трехсотой действующей на дату уплаты пеней ключевой ставки Центрального банка Российской Федерации от неуплаченной в срок</w:t>
      </w:r>
      <w:proofErr w:type="gramEnd"/>
      <w:r w:rsidRPr="00433356">
        <w:rPr>
          <w:sz w:val="21"/>
          <w:szCs w:val="21"/>
        </w:rPr>
        <w:t xml:space="preserve">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w:t>
      </w:r>
      <w:proofErr w:type="gramStart"/>
      <w:r w:rsidRPr="00433356">
        <w:rPr>
          <w:sz w:val="21"/>
          <w:szCs w:val="21"/>
        </w:rPr>
        <w:t xml:space="preserve">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roofErr w:type="gramEnd"/>
    </w:p>
    <w:p w:rsidR="00A47FC1" w:rsidRPr="00433356" w:rsidRDefault="00A47FC1" w:rsidP="00A47FC1">
      <w:pPr>
        <w:numPr>
          <w:ilvl w:val="1"/>
          <w:numId w:val="33"/>
        </w:numPr>
        <w:suppressAutoHyphens/>
        <w:ind w:left="0" w:firstLine="709"/>
        <w:jc w:val="both"/>
        <w:rPr>
          <w:sz w:val="21"/>
          <w:szCs w:val="21"/>
        </w:rPr>
      </w:pPr>
      <w:proofErr w:type="gramStart"/>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roofErr w:type="gramEnd"/>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 xml:space="preserve">.2. </w:t>
      </w:r>
      <w:proofErr w:type="gramStart"/>
      <w:r w:rsidR="003463D5" w:rsidRPr="00433356">
        <w:rPr>
          <w:color w:val="000000"/>
          <w:sz w:val="21"/>
          <w:szCs w:val="21"/>
        </w:rPr>
        <w:t>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roofErr w:type="gramEnd"/>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w:t>
      </w:r>
      <w:proofErr w:type="gramStart"/>
      <w:r w:rsidR="00773994" w:rsidRPr="00433356">
        <w:rPr>
          <w:color w:val="000000"/>
          <w:sz w:val="21"/>
          <w:szCs w:val="21"/>
        </w:rPr>
        <w:t>возникновения обстоятельств непреодолимой силы Стороны</w:t>
      </w:r>
      <w:proofErr w:type="gramEnd"/>
      <w:r w:rsidR="00773994" w:rsidRPr="00433356">
        <w:rPr>
          <w:color w:val="000000"/>
          <w:sz w:val="21"/>
          <w:szCs w:val="21"/>
        </w:rPr>
        <w:t xml:space="preserve">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xml:space="preserve">. </w:t>
      </w:r>
      <w:proofErr w:type="gramStart"/>
      <w:r w:rsidR="003463D5" w:rsidRPr="00433356">
        <w:rPr>
          <w:color w:val="000000"/>
          <w:sz w:val="21"/>
          <w:szCs w:val="21"/>
        </w:rPr>
        <w:t>В</w:t>
      </w:r>
      <w:r w:rsidR="00773994" w:rsidRPr="00433356">
        <w:rPr>
          <w:color w:val="000000"/>
          <w:sz w:val="21"/>
          <w:szCs w:val="21"/>
        </w:rPr>
        <w:t xml:space="preserve"> претензии</w:t>
      </w:r>
      <w:proofErr w:type="gramEnd"/>
      <w:r w:rsidR="00773994" w:rsidRPr="00433356">
        <w:rPr>
          <w:color w:val="000000"/>
          <w:sz w:val="21"/>
          <w:szCs w:val="21"/>
        </w:rPr>
        <w:t xml:space="preserve">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BD33F5">
        <w:rPr>
          <w:sz w:val="21"/>
          <w:szCs w:val="21"/>
        </w:rPr>
        <w:t>1</w:t>
      </w:r>
      <w:r w:rsidR="00BD315E">
        <w:rPr>
          <w:sz w:val="21"/>
          <w:szCs w:val="21"/>
        </w:rPr>
        <w:t>5</w:t>
      </w:r>
      <w:r w:rsidR="00C1205D" w:rsidRPr="00CB3134">
        <w:rPr>
          <w:sz w:val="21"/>
          <w:szCs w:val="21"/>
        </w:rPr>
        <w:t xml:space="preserve">» </w:t>
      </w:r>
      <w:r w:rsidR="00BD33F5">
        <w:rPr>
          <w:sz w:val="21"/>
          <w:szCs w:val="21"/>
        </w:rPr>
        <w:t>мая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proofErr w:type="gramStart"/>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roofErr w:type="gramEnd"/>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b"/>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
                  <w:rFonts w:ascii="Times New Roman" w:hAnsi="Times New Roman" w:cs="Times New Roman"/>
                  <w:lang w:val="en-US"/>
                </w:rPr>
                <w:t>cardio</w:t>
              </w:r>
              <w:r w:rsidRPr="009A44AF">
                <w:rPr>
                  <w:rStyle w:val="aff"/>
                  <w:rFonts w:ascii="Times New Roman" w:hAnsi="Times New Roman" w:cs="Times New Roman"/>
                </w:rPr>
                <w:t>-</w:t>
              </w:r>
              <w:r w:rsidRPr="009A44AF">
                <w:rPr>
                  <w:rStyle w:val="aff"/>
                  <w:rFonts w:ascii="Times New Roman" w:hAnsi="Times New Roman" w:cs="Times New Roman"/>
                  <w:lang w:val="en-US"/>
                </w:rPr>
                <w:t>penza</w:t>
              </w:r>
              <w:r w:rsidRPr="009A44AF">
                <w:rPr>
                  <w:rStyle w:val="aff"/>
                  <w:rFonts w:ascii="Times New Roman" w:hAnsi="Times New Roman" w:cs="Times New Roman"/>
                </w:rPr>
                <w:t>-</w:t>
              </w:r>
              <w:r w:rsidRPr="009A44AF">
                <w:rPr>
                  <w:rStyle w:val="aff"/>
                  <w:rFonts w:ascii="Times New Roman" w:hAnsi="Times New Roman" w:cs="Times New Roman"/>
                  <w:lang w:val="en-US"/>
                </w:rPr>
                <w:t>torgi</w:t>
              </w:r>
              <w:r w:rsidRPr="009A44AF">
                <w:rPr>
                  <w:rStyle w:val="aff"/>
                  <w:rFonts w:ascii="Times New Roman" w:hAnsi="Times New Roman" w:cs="Times New Roman"/>
                </w:rPr>
                <w:t>@</w:t>
              </w:r>
              <w:r w:rsidRPr="009A44AF">
                <w:rPr>
                  <w:rStyle w:val="aff"/>
                  <w:rFonts w:ascii="Times New Roman" w:hAnsi="Times New Roman" w:cs="Times New Roman"/>
                  <w:lang w:val="en-US"/>
                </w:rPr>
                <w:t>rambler</w:t>
              </w:r>
              <w:r w:rsidRPr="009A44AF">
                <w:rPr>
                  <w:rStyle w:val="aff"/>
                  <w:rFonts w:ascii="Times New Roman" w:hAnsi="Times New Roman" w:cs="Times New Roman"/>
                </w:rPr>
                <w:t>.</w:t>
              </w:r>
              <w:r w:rsidRPr="009A44AF">
                <w:rPr>
                  <w:rStyle w:val="aff"/>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bl>
    <w:p w:rsidR="00BD33F5" w:rsidRDefault="00BD33F5" w:rsidP="00EA450F">
      <w:pPr>
        <w:jc w:val="center"/>
        <w:rPr>
          <w:sz w:val="28"/>
          <w:szCs w:val="28"/>
          <w:vertAlign w:val="superscript"/>
        </w:rPr>
        <w:sectPr w:rsidR="00BD33F5" w:rsidSect="000752B8">
          <w:headerReference w:type="default" r:id="rId10"/>
          <w:pgSz w:w="11906" w:h="16838"/>
          <w:pgMar w:top="284" w:right="567" w:bottom="426" w:left="1134" w:header="709" w:footer="709" w:gutter="0"/>
          <w:pgNumType w:start="1"/>
          <w:cols w:space="708"/>
          <w:titlePg/>
          <w:docGrid w:linePitch="360"/>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C15FEF">
        <w:rPr>
          <w:sz w:val="21"/>
          <w:szCs w:val="21"/>
        </w:rPr>
        <w:t>кондиционеров</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BD33F5">
        <w:rPr>
          <w:rFonts w:eastAsia="Calibri"/>
          <w:color w:val="000000"/>
          <w:sz w:val="21"/>
          <w:szCs w:val="21"/>
        </w:rPr>
        <w:t>11</w:t>
      </w:r>
      <w:r w:rsidR="00C15FEF">
        <w:rPr>
          <w:rFonts w:eastAsia="Calibri"/>
          <w:color w:val="000000"/>
          <w:sz w:val="21"/>
          <w:szCs w:val="21"/>
        </w:rPr>
        <w:t>9</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9A796B">
        <w:rPr>
          <w:rFonts w:eastAsia="Calibri"/>
          <w:color w:val="000000"/>
          <w:sz w:val="21"/>
          <w:szCs w:val="21"/>
        </w:rPr>
        <w:t>кондиционеров</w:t>
      </w:r>
    </w:p>
    <w:tbl>
      <w:tblPr>
        <w:tblW w:w="10633" w:type="dxa"/>
        <w:tblInd w:w="-72" w:type="dxa"/>
        <w:tblLayout w:type="fixed"/>
        <w:tblCellMar>
          <w:left w:w="70" w:type="dxa"/>
          <w:right w:w="70" w:type="dxa"/>
        </w:tblCellMar>
        <w:tblLook w:val="0000"/>
      </w:tblPr>
      <w:tblGrid>
        <w:gridCol w:w="426"/>
        <w:gridCol w:w="1276"/>
        <w:gridCol w:w="1701"/>
        <w:gridCol w:w="2835"/>
        <w:gridCol w:w="1277"/>
        <w:gridCol w:w="567"/>
        <w:gridCol w:w="566"/>
        <w:gridCol w:w="992"/>
        <w:gridCol w:w="993"/>
      </w:tblGrid>
      <w:tr w:rsidR="00F652E5" w:rsidRPr="009A44AF" w:rsidTr="00C15FEF">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701"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835"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BD33F5" w:rsidRPr="00C15FEF" w:rsidTr="00C15FEF">
        <w:trPr>
          <w:cantSplit/>
          <w:trHeight w:val="240"/>
        </w:trPr>
        <w:tc>
          <w:tcPr>
            <w:tcW w:w="426" w:type="dxa"/>
            <w:tcBorders>
              <w:top w:val="single" w:sz="6" w:space="0" w:color="auto"/>
              <w:left w:val="single" w:sz="6" w:space="0" w:color="auto"/>
              <w:bottom w:val="single" w:sz="6" w:space="0" w:color="auto"/>
              <w:right w:val="single" w:sz="6" w:space="0" w:color="auto"/>
            </w:tcBorders>
          </w:tcPr>
          <w:p w:rsidR="00BD33F5" w:rsidRPr="00C15FEF" w:rsidRDefault="00BD33F5" w:rsidP="00C15FEF">
            <w:pPr>
              <w:pStyle w:val="ConsPlusNormal"/>
              <w:rPr>
                <w:rFonts w:ascii="Times New Roman" w:hAnsi="Times New Roman" w:cs="Times New Roman"/>
                <w:color w:val="000000" w:themeColor="text1"/>
                <w:sz w:val="21"/>
                <w:szCs w:val="21"/>
              </w:rPr>
            </w:pPr>
            <w:r w:rsidRPr="00C15FEF">
              <w:rPr>
                <w:rFonts w:ascii="Times New Roman" w:hAnsi="Times New Roman" w:cs="Times New Roman"/>
                <w:color w:val="000000" w:themeColor="text1"/>
                <w:sz w:val="21"/>
                <w:szCs w:val="21"/>
              </w:rPr>
              <w:t>1.</w:t>
            </w:r>
          </w:p>
        </w:tc>
        <w:tc>
          <w:tcPr>
            <w:tcW w:w="1276" w:type="dxa"/>
            <w:tcBorders>
              <w:top w:val="single" w:sz="6" w:space="0" w:color="auto"/>
              <w:left w:val="single" w:sz="6" w:space="0" w:color="auto"/>
              <w:bottom w:val="single" w:sz="6" w:space="0" w:color="auto"/>
              <w:right w:val="single" w:sz="6" w:space="0" w:color="auto"/>
            </w:tcBorders>
          </w:tcPr>
          <w:p w:rsidR="00BD33F5" w:rsidRPr="00C15FEF" w:rsidRDefault="00C15FEF" w:rsidP="00C15FEF">
            <w:pPr>
              <w:rPr>
                <w:color w:val="000000" w:themeColor="text1"/>
                <w:sz w:val="21"/>
                <w:szCs w:val="21"/>
                <w:lang w:val="en-US"/>
              </w:rPr>
            </w:pPr>
            <w:r w:rsidRPr="00C15FEF">
              <w:rPr>
                <w:color w:val="000000" w:themeColor="text1"/>
                <w:sz w:val="21"/>
                <w:szCs w:val="21"/>
              </w:rPr>
              <w:t>28.25.12.130-00000010</w:t>
            </w:r>
          </w:p>
        </w:tc>
        <w:tc>
          <w:tcPr>
            <w:tcW w:w="1701" w:type="dxa"/>
            <w:tcBorders>
              <w:top w:val="single" w:sz="6" w:space="0" w:color="auto"/>
              <w:left w:val="single" w:sz="6" w:space="0" w:color="auto"/>
              <w:bottom w:val="single" w:sz="6" w:space="0" w:color="auto"/>
              <w:right w:val="single" w:sz="4" w:space="0" w:color="auto"/>
            </w:tcBorders>
          </w:tcPr>
          <w:p w:rsidR="00BD33F5" w:rsidRPr="00C15FEF" w:rsidRDefault="00BD33F5" w:rsidP="00C15FEF">
            <w:pPr>
              <w:rPr>
                <w:color w:val="000000" w:themeColor="text1"/>
                <w:sz w:val="21"/>
                <w:szCs w:val="21"/>
                <w:lang w:val="en-US"/>
              </w:rPr>
            </w:pPr>
          </w:p>
        </w:tc>
        <w:tc>
          <w:tcPr>
            <w:tcW w:w="2835" w:type="dxa"/>
            <w:tcBorders>
              <w:top w:val="single" w:sz="6" w:space="0" w:color="auto"/>
              <w:left w:val="single" w:sz="4" w:space="0" w:color="auto"/>
              <w:bottom w:val="single" w:sz="6" w:space="0" w:color="auto"/>
              <w:right w:val="single" w:sz="4" w:space="0" w:color="auto"/>
            </w:tcBorders>
          </w:tcPr>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Вид кондиционера Сплит-система</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 xml:space="preserve">Класс </w:t>
            </w:r>
            <w:proofErr w:type="spellStart"/>
            <w:r w:rsidRPr="006A13A0">
              <w:rPr>
                <w:color w:val="000000" w:themeColor="text1"/>
                <w:sz w:val="21"/>
                <w:szCs w:val="21"/>
                <w:shd w:val="clear" w:color="auto" w:fill="FFFFFF"/>
              </w:rPr>
              <w:t>энергоэффективности</w:t>
            </w:r>
            <w:proofErr w:type="spellEnd"/>
            <w:r w:rsidRPr="006A13A0">
              <w:rPr>
                <w:color w:val="000000" w:themeColor="text1"/>
                <w:sz w:val="21"/>
                <w:szCs w:val="21"/>
                <w:shd w:val="clear" w:color="auto" w:fill="FFFFFF"/>
              </w:rPr>
              <w:t xml:space="preserve"> (в режиме нагрева) не ниже</w:t>
            </w:r>
            <w:proofErr w:type="gramStart"/>
            <w:r w:rsidRPr="006A13A0">
              <w:rPr>
                <w:color w:val="000000" w:themeColor="text1"/>
                <w:sz w:val="21"/>
                <w:szCs w:val="21"/>
                <w:shd w:val="clear" w:color="auto" w:fill="FFFFFF"/>
              </w:rPr>
              <w:t xml:space="preserve"> А</w:t>
            </w:r>
            <w:proofErr w:type="gramEnd"/>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 xml:space="preserve">Класс </w:t>
            </w:r>
            <w:proofErr w:type="spellStart"/>
            <w:r w:rsidRPr="006A13A0">
              <w:rPr>
                <w:color w:val="000000" w:themeColor="text1"/>
                <w:sz w:val="21"/>
                <w:szCs w:val="21"/>
                <w:shd w:val="clear" w:color="auto" w:fill="FFFFFF"/>
              </w:rPr>
              <w:t>энергоэффективности</w:t>
            </w:r>
            <w:proofErr w:type="spellEnd"/>
            <w:r w:rsidRPr="006A13A0">
              <w:rPr>
                <w:color w:val="000000" w:themeColor="text1"/>
                <w:sz w:val="21"/>
                <w:szCs w:val="21"/>
                <w:shd w:val="clear" w:color="auto" w:fill="FFFFFF"/>
              </w:rPr>
              <w:t xml:space="preserve"> (в режиме охлаждения)не ниже</w:t>
            </w:r>
            <w:proofErr w:type="gramStart"/>
            <w:r w:rsidRPr="006A13A0">
              <w:rPr>
                <w:color w:val="000000" w:themeColor="text1"/>
                <w:sz w:val="21"/>
                <w:szCs w:val="21"/>
                <w:shd w:val="clear" w:color="auto" w:fill="FFFFFF"/>
              </w:rPr>
              <w:t xml:space="preserve"> А</w:t>
            </w:r>
            <w:proofErr w:type="gramEnd"/>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Режим автоматической поддержки температуры</w:t>
            </w:r>
            <w:proofErr w:type="gramStart"/>
            <w:r w:rsidRPr="006A13A0">
              <w:rPr>
                <w:color w:val="000000" w:themeColor="text1"/>
                <w:sz w:val="21"/>
                <w:szCs w:val="21"/>
                <w:shd w:val="clear" w:color="auto" w:fill="FFFFFF"/>
              </w:rPr>
              <w:t xml:space="preserve"> Д</w:t>
            </w:r>
            <w:proofErr w:type="gramEnd"/>
            <w:r w:rsidRPr="006A13A0">
              <w:rPr>
                <w:color w:val="000000" w:themeColor="text1"/>
                <w:sz w:val="21"/>
                <w:szCs w:val="21"/>
                <w:shd w:val="clear" w:color="auto" w:fill="FFFFFF"/>
              </w:rPr>
              <w:t xml:space="preserve">а </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Мощность в режиме нагрева≥ 2.5 кВт</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Мощность в режиме охлаждения≥ 2.5 кВт</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Наличие пульта дистанционного управления</w:t>
            </w:r>
            <w:proofErr w:type="gramStart"/>
            <w:r w:rsidRPr="006A13A0">
              <w:rPr>
                <w:color w:val="000000" w:themeColor="text1"/>
                <w:sz w:val="21"/>
                <w:szCs w:val="21"/>
                <w:shd w:val="clear" w:color="auto" w:fill="FFFFFF"/>
              </w:rPr>
              <w:t xml:space="preserve"> Д</w:t>
            </w:r>
            <w:proofErr w:type="gramEnd"/>
            <w:r w:rsidRPr="006A13A0">
              <w:rPr>
                <w:color w:val="000000" w:themeColor="text1"/>
                <w:sz w:val="21"/>
                <w:szCs w:val="21"/>
                <w:shd w:val="clear" w:color="auto" w:fill="FFFFFF"/>
              </w:rPr>
              <w:t xml:space="preserve">а </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Наличие фильтров грубой очистки воздуха</w:t>
            </w:r>
            <w:proofErr w:type="gramStart"/>
            <w:r w:rsidRPr="006A13A0">
              <w:rPr>
                <w:color w:val="000000" w:themeColor="text1"/>
                <w:sz w:val="21"/>
                <w:szCs w:val="21"/>
                <w:shd w:val="clear" w:color="auto" w:fill="FFFFFF"/>
              </w:rPr>
              <w:t xml:space="preserve"> Д</w:t>
            </w:r>
            <w:proofErr w:type="gramEnd"/>
            <w:r w:rsidRPr="006A13A0">
              <w:rPr>
                <w:color w:val="000000" w:themeColor="text1"/>
                <w:sz w:val="21"/>
                <w:szCs w:val="21"/>
                <w:shd w:val="clear" w:color="auto" w:fill="FFFFFF"/>
              </w:rPr>
              <w:t>а</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Режим работы кондиционера Охлаждение, Обогрев.</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Тип внутреннего блока Настенный.</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УСТРОЙСТВО ЗИМНЕГО ПУСКА КОНДИЦИОНЕРА (УСТАНОВЛЕНО) НАЛИЧИЕ.</w:t>
            </w:r>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 xml:space="preserve">Минимальная температура эксплуатации </w:t>
            </w:r>
            <w:proofErr w:type="spellStart"/>
            <w:r w:rsidRPr="006A13A0">
              <w:rPr>
                <w:color w:val="000000" w:themeColor="text1"/>
                <w:sz w:val="21"/>
                <w:szCs w:val="21"/>
                <w:shd w:val="clear" w:color="auto" w:fill="FFFFFF"/>
              </w:rPr>
              <w:t>сплит-системы</w:t>
            </w:r>
            <w:proofErr w:type="spellEnd"/>
          </w:p>
          <w:p w:rsidR="006A13A0" w:rsidRPr="006A13A0" w:rsidRDefault="006A13A0" w:rsidP="006A13A0">
            <w:pPr>
              <w:rPr>
                <w:color w:val="000000" w:themeColor="text1"/>
                <w:sz w:val="21"/>
                <w:szCs w:val="21"/>
                <w:shd w:val="clear" w:color="auto" w:fill="FFFFFF"/>
              </w:rPr>
            </w:pPr>
            <w:r w:rsidRPr="006A13A0">
              <w:rPr>
                <w:color w:val="000000" w:themeColor="text1"/>
                <w:sz w:val="21"/>
                <w:szCs w:val="21"/>
                <w:shd w:val="clear" w:color="auto" w:fill="FFFFFF"/>
              </w:rPr>
              <w:t>-25</w:t>
            </w:r>
            <w:proofErr w:type="gramStart"/>
            <w:r w:rsidRPr="006A13A0">
              <w:rPr>
                <w:color w:val="000000" w:themeColor="text1"/>
                <w:sz w:val="21"/>
                <w:szCs w:val="21"/>
                <w:shd w:val="clear" w:color="auto" w:fill="FFFFFF"/>
              </w:rPr>
              <w:t>°С</w:t>
            </w:r>
            <w:proofErr w:type="gramEnd"/>
          </w:p>
          <w:p w:rsidR="00BD33F5" w:rsidRPr="00BD315E" w:rsidRDefault="006A13A0" w:rsidP="006A13A0">
            <w:pPr>
              <w:rPr>
                <w:b/>
                <w:color w:val="000000" w:themeColor="text1"/>
                <w:sz w:val="21"/>
                <w:szCs w:val="21"/>
              </w:rPr>
            </w:pPr>
            <w:r w:rsidRPr="006A13A0">
              <w:rPr>
                <w:color w:val="000000" w:themeColor="text1"/>
                <w:sz w:val="21"/>
                <w:szCs w:val="21"/>
                <w:shd w:val="clear" w:color="auto" w:fill="FFFFFF"/>
              </w:rPr>
              <w:t>ПОДСТАВКА РАЗБОРНАЯ ПОД НАРУЖНЫЙ БЛОК В КОМПЛЕКТЕ.</w:t>
            </w:r>
          </w:p>
        </w:tc>
        <w:tc>
          <w:tcPr>
            <w:tcW w:w="1277" w:type="dxa"/>
            <w:tcBorders>
              <w:top w:val="single" w:sz="6" w:space="0" w:color="auto"/>
              <w:left w:val="single" w:sz="4" w:space="0" w:color="auto"/>
              <w:bottom w:val="single" w:sz="6" w:space="0" w:color="auto"/>
              <w:right w:val="single" w:sz="4" w:space="0" w:color="auto"/>
            </w:tcBorders>
          </w:tcPr>
          <w:p w:rsidR="00BD33F5" w:rsidRPr="00C15FEF" w:rsidRDefault="00BD33F5" w:rsidP="00C15FEF">
            <w:pPr>
              <w:rPr>
                <w:color w:val="000000" w:themeColor="text1"/>
                <w:sz w:val="21"/>
                <w:szCs w:val="21"/>
              </w:rPr>
            </w:pPr>
          </w:p>
        </w:tc>
        <w:tc>
          <w:tcPr>
            <w:tcW w:w="567" w:type="dxa"/>
            <w:tcBorders>
              <w:top w:val="single" w:sz="6" w:space="0" w:color="auto"/>
              <w:left w:val="single" w:sz="4" w:space="0" w:color="auto"/>
              <w:bottom w:val="single" w:sz="6" w:space="0" w:color="auto"/>
              <w:right w:val="single" w:sz="6" w:space="0" w:color="auto"/>
            </w:tcBorders>
          </w:tcPr>
          <w:p w:rsidR="00BD33F5" w:rsidRPr="00C15FEF" w:rsidRDefault="00BD33F5" w:rsidP="00C15FEF">
            <w:pPr>
              <w:rPr>
                <w:color w:val="000000" w:themeColor="text1"/>
                <w:sz w:val="21"/>
                <w:szCs w:val="21"/>
              </w:rPr>
            </w:pPr>
            <w:proofErr w:type="spellStart"/>
            <w:proofErr w:type="gramStart"/>
            <w:r w:rsidRPr="00C15FEF">
              <w:rPr>
                <w:color w:val="000000" w:themeColor="text1"/>
                <w:sz w:val="21"/>
                <w:szCs w:val="21"/>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BD33F5" w:rsidRPr="00C15FEF" w:rsidRDefault="00C15FEF" w:rsidP="00C15FEF">
            <w:pPr>
              <w:rPr>
                <w:color w:val="000000" w:themeColor="text1"/>
                <w:sz w:val="21"/>
                <w:szCs w:val="21"/>
              </w:rPr>
            </w:pPr>
            <w:r w:rsidRPr="00C15FEF">
              <w:rPr>
                <w:color w:val="000000" w:themeColor="text1"/>
                <w:sz w:val="21"/>
                <w:szCs w:val="21"/>
              </w:rPr>
              <w:t>2</w:t>
            </w:r>
          </w:p>
        </w:tc>
        <w:tc>
          <w:tcPr>
            <w:tcW w:w="992" w:type="dxa"/>
            <w:tcBorders>
              <w:top w:val="single" w:sz="6" w:space="0" w:color="auto"/>
              <w:left w:val="single" w:sz="6" w:space="0" w:color="auto"/>
              <w:bottom w:val="single" w:sz="6" w:space="0" w:color="auto"/>
              <w:right w:val="single" w:sz="6" w:space="0" w:color="auto"/>
            </w:tcBorders>
          </w:tcPr>
          <w:p w:rsidR="00BD33F5" w:rsidRPr="00C15FEF" w:rsidRDefault="00BD33F5" w:rsidP="00C15FEF">
            <w:pPr>
              <w:rPr>
                <w:color w:val="000000" w:themeColor="text1"/>
                <w:sz w:val="21"/>
                <w:szCs w:val="21"/>
              </w:rPr>
            </w:pPr>
          </w:p>
        </w:tc>
        <w:tc>
          <w:tcPr>
            <w:tcW w:w="993" w:type="dxa"/>
            <w:tcBorders>
              <w:top w:val="single" w:sz="6" w:space="0" w:color="auto"/>
              <w:left w:val="single" w:sz="6" w:space="0" w:color="auto"/>
              <w:bottom w:val="single" w:sz="6" w:space="0" w:color="auto"/>
              <w:right w:val="single" w:sz="6" w:space="0" w:color="auto"/>
            </w:tcBorders>
          </w:tcPr>
          <w:p w:rsidR="00BD33F5" w:rsidRPr="00C15FEF" w:rsidRDefault="00BD33F5" w:rsidP="00C15FEF">
            <w:pPr>
              <w:rPr>
                <w:color w:val="000000" w:themeColor="text1"/>
                <w:sz w:val="21"/>
                <w:szCs w:val="21"/>
              </w:rPr>
            </w:pPr>
          </w:p>
        </w:tc>
      </w:tr>
    </w:tbl>
    <w:p w:rsidR="00D518DA" w:rsidRPr="00402B98" w:rsidRDefault="00D518DA" w:rsidP="00D518DA">
      <w:pPr>
        <w:widowControl w:val="0"/>
        <w:tabs>
          <w:tab w:val="left" w:pos="5670"/>
        </w:tabs>
        <w:autoSpaceDE w:val="0"/>
        <w:autoSpaceDN w:val="0"/>
        <w:adjustRightInd w:val="0"/>
        <w:rPr>
          <w:lang w:val="en-US"/>
        </w:rPr>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B7D" w:rsidRDefault="00724B7D" w:rsidP="00EF74C9">
      <w:r>
        <w:separator/>
      </w:r>
    </w:p>
  </w:endnote>
  <w:endnote w:type="continuationSeparator" w:id="0">
    <w:p w:rsidR="00724B7D" w:rsidRDefault="00724B7D"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altName w:val="Univers"/>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B7D" w:rsidRDefault="00724B7D" w:rsidP="00EF74C9">
      <w:r>
        <w:separator/>
      </w:r>
    </w:p>
  </w:footnote>
  <w:footnote w:type="continuationSeparator" w:id="0">
    <w:p w:rsidR="00724B7D" w:rsidRDefault="00724B7D"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5C59AC" w:rsidP="00EA450F">
    <w:pPr>
      <w:pStyle w:val="aa"/>
      <w:jc w:val="center"/>
    </w:pPr>
    <w:fldSimple w:instr="PAGE   \* MERGEFORMAT">
      <w:r w:rsidR="006A13A0">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2">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5">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5">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2"/>
  </w:num>
  <w:num w:numId="3">
    <w:abstractNumId w:val="18"/>
  </w:num>
  <w:num w:numId="4">
    <w:abstractNumId w:val="3"/>
  </w:num>
  <w:num w:numId="5">
    <w:abstractNumId w:val="24"/>
  </w:num>
  <w:num w:numId="6">
    <w:abstractNumId w:val="11"/>
  </w:num>
  <w:num w:numId="7">
    <w:abstractNumId w:val="35"/>
  </w:num>
  <w:num w:numId="8">
    <w:abstractNumId w:val="5"/>
  </w:num>
  <w:num w:numId="9">
    <w:abstractNumId w:val="38"/>
  </w:num>
  <w:num w:numId="10">
    <w:abstractNumId w:val="37"/>
  </w:num>
  <w:num w:numId="11">
    <w:abstractNumId w:val="6"/>
  </w:num>
  <w:num w:numId="12">
    <w:abstractNumId w:val="4"/>
  </w:num>
  <w:num w:numId="13">
    <w:abstractNumId w:val="36"/>
  </w:num>
  <w:num w:numId="14">
    <w:abstractNumId w:val="17"/>
  </w:num>
  <w:num w:numId="15">
    <w:abstractNumId w:val="8"/>
  </w:num>
  <w:num w:numId="16">
    <w:abstractNumId w:val="19"/>
  </w:num>
  <w:num w:numId="17">
    <w:abstractNumId w:val="30"/>
  </w:num>
  <w:num w:numId="18">
    <w:abstractNumId w:val="34"/>
  </w:num>
  <w:num w:numId="19">
    <w:abstractNumId w:val="1"/>
  </w:num>
  <w:num w:numId="20">
    <w:abstractNumId w:val="29"/>
  </w:num>
  <w:num w:numId="21">
    <w:abstractNumId w:val="28"/>
  </w:num>
  <w:num w:numId="22">
    <w:abstractNumId w:val="27"/>
  </w:num>
  <w:num w:numId="23">
    <w:abstractNumId w:val="12"/>
  </w:num>
  <w:num w:numId="24">
    <w:abstractNumId w:val="13"/>
  </w:num>
  <w:num w:numId="25">
    <w:abstractNumId w:val="20"/>
  </w:num>
  <w:num w:numId="26">
    <w:abstractNumId w:val="25"/>
  </w:num>
  <w:num w:numId="27">
    <w:abstractNumId w:val="14"/>
  </w:num>
  <w:num w:numId="28">
    <w:abstractNumId w:val="16"/>
  </w:num>
  <w:num w:numId="29">
    <w:abstractNumId w:val="2"/>
  </w:num>
  <w:num w:numId="30">
    <w:abstractNumId w:val="0"/>
  </w:num>
  <w:num w:numId="31">
    <w:abstractNumId w:val="26"/>
  </w:num>
  <w:num w:numId="32">
    <w:abstractNumId w:val="7"/>
  </w:num>
  <w:num w:numId="33">
    <w:abstractNumId w:val="33"/>
  </w:num>
  <w:num w:numId="34">
    <w:abstractNumId w:val="23"/>
  </w:num>
  <w:num w:numId="35">
    <w:abstractNumId w:val="15"/>
  </w:num>
  <w:num w:numId="36">
    <w:abstractNumId w:val="31"/>
  </w:num>
  <w:num w:numId="37">
    <w:abstractNumId w:val="22"/>
  </w:num>
  <w:num w:numId="38">
    <w:abstractNumId w:val="10"/>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6D8"/>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7D2"/>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408"/>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9AC"/>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3A0"/>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4B7D"/>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A796B"/>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2EE1"/>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AA9"/>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15E"/>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5FEF"/>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54392D"/>
    <w:rPr>
      <w:color w:val="0000FF"/>
      <w:u w:val="single"/>
    </w:rPr>
  </w:style>
  <w:style w:type="character" w:customStyle="1" w:styleId="aff0">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1">
    <w:name w:val="annotation subject"/>
    <w:basedOn w:val="afd"/>
    <w:next w:val="afd"/>
    <w:link w:val="aff2"/>
    <w:rsid w:val="00CC5B59"/>
    <w:rPr>
      <w:b/>
      <w:bCs/>
    </w:rPr>
  </w:style>
  <w:style w:type="character" w:customStyle="1" w:styleId="aff2">
    <w:name w:val="Тема примечания Знак"/>
    <w:basedOn w:val="afe"/>
    <w:link w:val="aff1"/>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FCA3D2-1249-4B54-85CD-31AB7BB7E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6</Pages>
  <Words>3486</Words>
  <Characters>19875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23315</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Ирина Погодина</cp:lastModifiedBy>
  <cp:revision>6</cp:revision>
  <cp:lastPrinted>2026-03-31T13:34:00Z</cp:lastPrinted>
  <dcterms:created xsi:type="dcterms:W3CDTF">2026-03-27T08:42:00Z</dcterms:created>
  <dcterms:modified xsi:type="dcterms:W3CDTF">2026-04-01T04:54:00Z</dcterms:modified>
</cp:coreProperties>
</file>