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2F" w:rsidRPr="00E763D6" w:rsidRDefault="001C7F2F" w:rsidP="001C7F2F">
      <w:pPr>
        <w:pStyle w:val="a8"/>
        <w:ind w:firstLine="709"/>
        <w:contextualSpacing/>
        <w:rPr>
          <w:b/>
          <w:sz w:val="22"/>
          <w:szCs w:val="22"/>
        </w:rPr>
      </w:pPr>
      <w:bookmarkStart w:id="0" w:name="P1418"/>
      <w:bookmarkEnd w:id="0"/>
      <w:r w:rsidRPr="00E763D6">
        <w:rPr>
          <w:b/>
          <w:sz w:val="22"/>
          <w:szCs w:val="22"/>
        </w:rPr>
        <w:t>КОНТРАКТ №</w:t>
      </w:r>
      <w:r>
        <w:rPr>
          <w:b/>
          <w:sz w:val="22"/>
          <w:szCs w:val="22"/>
        </w:rPr>
        <w:t xml:space="preserve"> 0202/4-</w:t>
      </w:r>
      <w:r w:rsidRPr="00E763D6">
        <w:rPr>
          <w:b/>
          <w:sz w:val="22"/>
          <w:szCs w:val="22"/>
        </w:rPr>
        <w:t>е</w:t>
      </w:r>
    </w:p>
    <w:p w:rsidR="001C7F2F" w:rsidRPr="00E763D6" w:rsidRDefault="001C7F2F" w:rsidP="001C7F2F">
      <w:pPr>
        <w:keepLines/>
        <w:shd w:val="clear" w:color="auto" w:fill="FFFFFF"/>
        <w:ind w:firstLine="709"/>
        <w:contextualSpacing/>
        <w:jc w:val="center"/>
        <w:rPr>
          <w:sz w:val="22"/>
          <w:szCs w:val="22"/>
        </w:rPr>
      </w:pPr>
      <w:r w:rsidRPr="00F018F6">
        <w:rPr>
          <w:b/>
          <w:sz w:val="22"/>
          <w:szCs w:val="22"/>
        </w:rPr>
        <w:t>Поставка дозатор</w:t>
      </w:r>
      <w:r>
        <w:rPr>
          <w:b/>
          <w:sz w:val="22"/>
          <w:szCs w:val="22"/>
        </w:rPr>
        <w:t>а локтевого</w:t>
      </w:r>
      <w:r w:rsidRPr="00F018F6">
        <w:rPr>
          <w:b/>
          <w:sz w:val="22"/>
          <w:szCs w:val="22"/>
        </w:rPr>
        <w:t xml:space="preserve"> </w:t>
      </w:r>
      <w:r>
        <w:rPr>
          <w:b/>
          <w:sz w:val="22"/>
          <w:szCs w:val="22"/>
        </w:rPr>
        <w:t>сенсорного</w:t>
      </w:r>
    </w:p>
    <w:tbl>
      <w:tblPr>
        <w:tblW w:w="5000" w:type="pct"/>
        <w:jc w:val="center"/>
        <w:tblLook w:val="01E0"/>
      </w:tblPr>
      <w:tblGrid>
        <w:gridCol w:w="4910"/>
        <w:gridCol w:w="4943"/>
      </w:tblGrid>
      <w:tr w:rsidR="001C7F2F" w:rsidRPr="00E763D6" w:rsidTr="001B6902">
        <w:trPr>
          <w:trHeight w:val="380"/>
          <w:jc w:val="center"/>
        </w:trPr>
        <w:tc>
          <w:tcPr>
            <w:tcW w:w="4910" w:type="dxa"/>
          </w:tcPr>
          <w:p w:rsidR="001C7F2F" w:rsidRPr="00E763D6" w:rsidRDefault="001C7F2F" w:rsidP="001B6902">
            <w:pPr>
              <w:keepLines/>
              <w:shd w:val="clear" w:color="auto" w:fill="FFFFFF"/>
              <w:ind w:firstLine="709"/>
              <w:contextualSpacing/>
              <w:rPr>
                <w:sz w:val="22"/>
                <w:szCs w:val="22"/>
              </w:rPr>
            </w:pPr>
            <w:r w:rsidRPr="00E763D6">
              <w:rPr>
                <w:sz w:val="22"/>
                <w:szCs w:val="22"/>
              </w:rPr>
              <w:t>г. Санкт-Петербург</w:t>
            </w:r>
          </w:p>
        </w:tc>
        <w:tc>
          <w:tcPr>
            <w:tcW w:w="4943" w:type="dxa"/>
          </w:tcPr>
          <w:p w:rsidR="001C7F2F" w:rsidRPr="00E763D6" w:rsidRDefault="001C7F2F" w:rsidP="001B6902">
            <w:pPr>
              <w:keepLines/>
              <w:shd w:val="clear" w:color="auto" w:fill="FFFFFF"/>
              <w:ind w:firstLine="709"/>
              <w:contextualSpacing/>
              <w:jc w:val="right"/>
              <w:rPr>
                <w:sz w:val="22"/>
                <w:szCs w:val="22"/>
              </w:rPr>
            </w:pPr>
            <w:r w:rsidRPr="00E763D6">
              <w:rPr>
                <w:sz w:val="22"/>
                <w:szCs w:val="22"/>
              </w:rPr>
              <w:t xml:space="preserve">«__» </w:t>
            </w:r>
            <w:r>
              <w:rPr>
                <w:sz w:val="22"/>
                <w:szCs w:val="22"/>
              </w:rPr>
              <w:t>_________</w:t>
            </w:r>
            <w:r w:rsidRPr="00E763D6">
              <w:rPr>
                <w:sz w:val="22"/>
                <w:szCs w:val="22"/>
              </w:rPr>
              <w:t>_ 202</w:t>
            </w:r>
            <w:r>
              <w:rPr>
                <w:sz w:val="22"/>
                <w:szCs w:val="22"/>
              </w:rPr>
              <w:t>6</w:t>
            </w:r>
            <w:r w:rsidRPr="00E763D6">
              <w:rPr>
                <w:sz w:val="22"/>
                <w:szCs w:val="22"/>
              </w:rPr>
              <w:t xml:space="preserve"> года</w:t>
            </w:r>
          </w:p>
        </w:tc>
      </w:tr>
    </w:tbl>
    <w:p w:rsidR="001C7F2F" w:rsidRPr="00E763D6" w:rsidRDefault="001C7F2F" w:rsidP="001C7F2F">
      <w:pPr>
        <w:keepLines/>
        <w:shd w:val="clear" w:color="auto" w:fill="FFFFFF"/>
        <w:ind w:firstLine="709"/>
        <w:contextualSpacing/>
        <w:rPr>
          <w:sz w:val="22"/>
          <w:szCs w:val="22"/>
        </w:rPr>
      </w:pPr>
    </w:p>
    <w:p w:rsidR="001C7F2F" w:rsidRDefault="001C7F2F" w:rsidP="001C7F2F">
      <w:pPr>
        <w:ind w:firstLine="709"/>
        <w:contextualSpacing/>
        <w:jc w:val="both"/>
        <w:rPr>
          <w:sz w:val="22"/>
          <w:szCs w:val="22"/>
        </w:rPr>
      </w:pPr>
      <w:bookmarkStart w:id="1" w:name="_Hlk100905733"/>
      <w:r w:rsidRPr="005C5B5C">
        <w:rPr>
          <w:b/>
          <w:sz w:val="22"/>
          <w:szCs w:val="22"/>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Pr="005C5B5C">
        <w:rPr>
          <w:b/>
          <w:sz w:val="22"/>
          <w:szCs w:val="22"/>
        </w:rPr>
        <w:t>репродуктологии</w:t>
      </w:r>
      <w:proofErr w:type="spellEnd"/>
      <w:r w:rsidRPr="005C5B5C">
        <w:rPr>
          <w:b/>
          <w:sz w:val="22"/>
          <w:szCs w:val="22"/>
        </w:rPr>
        <w:t xml:space="preserve"> имени Д.О. </w:t>
      </w:r>
      <w:proofErr w:type="spellStart"/>
      <w:r w:rsidRPr="005C5B5C">
        <w:rPr>
          <w:b/>
          <w:sz w:val="22"/>
          <w:szCs w:val="22"/>
        </w:rPr>
        <w:t>Отта</w:t>
      </w:r>
      <w:proofErr w:type="spellEnd"/>
      <w:r w:rsidRPr="005C5B5C">
        <w:rPr>
          <w:b/>
          <w:sz w:val="22"/>
          <w:szCs w:val="22"/>
        </w:rPr>
        <w:t>»</w:t>
      </w:r>
      <w:bookmarkEnd w:id="1"/>
      <w:r w:rsidRPr="005C5B5C">
        <w:rPr>
          <w:b/>
          <w:sz w:val="22"/>
          <w:szCs w:val="22"/>
        </w:rPr>
        <w:t xml:space="preserve">, </w:t>
      </w:r>
      <w:r w:rsidRPr="005C5B5C">
        <w:rPr>
          <w:sz w:val="22"/>
          <w:szCs w:val="22"/>
        </w:rPr>
        <w:t>сокращенное наименование</w:t>
      </w:r>
      <w:r w:rsidRPr="005C5B5C">
        <w:rPr>
          <w:b/>
          <w:sz w:val="22"/>
          <w:szCs w:val="22"/>
        </w:rPr>
        <w:t xml:space="preserve"> ФГБНУ «НИИ </w:t>
      </w:r>
      <w:proofErr w:type="spellStart"/>
      <w:r w:rsidRPr="005C5B5C">
        <w:rPr>
          <w:b/>
          <w:sz w:val="22"/>
          <w:szCs w:val="22"/>
        </w:rPr>
        <w:t>АГиР</w:t>
      </w:r>
      <w:proofErr w:type="spellEnd"/>
      <w:r w:rsidRPr="005C5B5C">
        <w:rPr>
          <w:b/>
          <w:sz w:val="22"/>
          <w:szCs w:val="22"/>
        </w:rPr>
        <w:t xml:space="preserve"> им. Д.О. </w:t>
      </w:r>
      <w:proofErr w:type="spellStart"/>
      <w:r w:rsidRPr="005C5B5C">
        <w:rPr>
          <w:b/>
          <w:sz w:val="22"/>
          <w:szCs w:val="22"/>
        </w:rPr>
        <w:t>Отта</w:t>
      </w:r>
      <w:proofErr w:type="spellEnd"/>
      <w:r w:rsidRPr="005C5B5C">
        <w:rPr>
          <w:b/>
          <w:sz w:val="22"/>
          <w:szCs w:val="22"/>
        </w:rPr>
        <w:t>»,</w:t>
      </w:r>
      <w:r w:rsidRPr="005C5B5C">
        <w:rPr>
          <w:sz w:val="22"/>
          <w:szCs w:val="22"/>
        </w:rPr>
        <w:t xml:space="preserve"> (далее – «Заказчик»), в лице заместителя директора по </w:t>
      </w:r>
      <w:r>
        <w:rPr>
          <w:sz w:val="22"/>
          <w:szCs w:val="22"/>
        </w:rPr>
        <w:t xml:space="preserve">лечебной работе Рулёвой Анны Владимировны, </w:t>
      </w:r>
      <w:r w:rsidRPr="005C5B5C">
        <w:rPr>
          <w:sz w:val="22"/>
          <w:szCs w:val="22"/>
        </w:rPr>
        <w:t xml:space="preserve">действующего на основании Приказа №10-О от 23.07.2024 г., с одной стороны, и _____________________, действующего на основании _________, с другой стороны, здесь и далее именуемые «Стороны», в порядке п. 4  ч. 1 ст. 93 Федерального закона от 5 апреля </w:t>
      </w:r>
      <w:smartTag w:uri="urn:schemas-microsoft-com:office:smarttags" w:element="metricconverter">
        <w:smartTagPr>
          <w:attr w:name="ProductID" w:val="2013 г"/>
        </w:smartTagPr>
        <w:r w:rsidRPr="005C5B5C">
          <w:rPr>
            <w:sz w:val="22"/>
            <w:szCs w:val="22"/>
          </w:rPr>
          <w:t>2013 г</w:t>
        </w:r>
      </w:smartTag>
      <w:r w:rsidRPr="005C5B5C">
        <w:rPr>
          <w:sz w:val="22"/>
          <w:szCs w:val="22"/>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1C7F2F" w:rsidRPr="00E763D6" w:rsidRDefault="001C7F2F" w:rsidP="001C7F2F">
      <w:pPr>
        <w:ind w:firstLine="709"/>
        <w:contextualSpacing/>
        <w:jc w:val="both"/>
        <w:rPr>
          <w:sz w:val="22"/>
          <w:szCs w:val="22"/>
        </w:rPr>
      </w:pP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 xml:space="preserve">ПРЕДМЕТ КОНТРАКТА </w:t>
      </w:r>
    </w:p>
    <w:p w:rsidR="001C7F2F" w:rsidRPr="00E763D6" w:rsidRDefault="001C7F2F" w:rsidP="001C7F2F">
      <w:pPr>
        <w:widowControl w:val="0"/>
        <w:numPr>
          <w:ilvl w:val="1"/>
          <w:numId w:val="1"/>
        </w:numPr>
        <w:tabs>
          <w:tab w:val="clear" w:pos="1107"/>
          <w:tab w:val="num" w:pos="709"/>
          <w:tab w:val="left" w:pos="1134"/>
        </w:tabs>
        <w:autoSpaceDE w:val="0"/>
        <w:autoSpaceDN w:val="0"/>
        <w:adjustRightInd w:val="0"/>
        <w:ind w:left="0" w:firstLine="709"/>
        <w:contextualSpacing/>
        <w:jc w:val="both"/>
        <w:rPr>
          <w:sz w:val="22"/>
          <w:szCs w:val="22"/>
        </w:rPr>
      </w:pPr>
      <w:r w:rsidRPr="00E763D6">
        <w:rPr>
          <w:sz w:val="22"/>
          <w:szCs w:val="22"/>
        </w:rPr>
        <w:t xml:space="preserve">В соответствии с Контрактом Поставщик обязуется в порядке и сроки, предусмотренные Контрактом, </w:t>
      </w:r>
      <w:r>
        <w:rPr>
          <w:sz w:val="22"/>
          <w:szCs w:val="22"/>
        </w:rPr>
        <w:t xml:space="preserve">осуществить поставку </w:t>
      </w:r>
      <w:r w:rsidRPr="00F018F6">
        <w:rPr>
          <w:b/>
          <w:sz w:val="22"/>
          <w:szCs w:val="22"/>
        </w:rPr>
        <w:t>дозатор</w:t>
      </w:r>
      <w:r>
        <w:rPr>
          <w:b/>
          <w:sz w:val="22"/>
          <w:szCs w:val="22"/>
        </w:rPr>
        <w:t>а локтевого</w:t>
      </w:r>
      <w:r w:rsidRPr="00F018F6">
        <w:rPr>
          <w:b/>
          <w:sz w:val="22"/>
          <w:szCs w:val="22"/>
        </w:rPr>
        <w:t xml:space="preserve"> </w:t>
      </w:r>
      <w:r>
        <w:rPr>
          <w:b/>
          <w:sz w:val="22"/>
          <w:szCs w:val="22"/>
        </w:rPr>
        <w:t>сенсорного</w:t>
      </w:r>
      <w:r w:rsidRPr="00E763D6">
        <w:rPr>
          <w:sz w:val="22"/>
          <w:szCs w:val="22"/>
        </w:rPr>
        <w:t xml:space="preserve"> (далее - Товар) в соответствии со Спецификацией (</w:t>
      </w:r>
      <w:hyperlink w:anchor="P313" w:history="1">
        <w:r w:rsidRPr="00E763D6">
          <w:rPr>
            <w:sz w:val="22"/>
            <w:szCs w:val="22"/>
          </w:rPr>
          <w:t>Приложение №1</w:t>
        </w:r>
      </w:hyperlink>
      <w:r w:rsidRPr="00E763D6">
        <w:rPr>
          <w:sz w:val="22"/>
          <w:szCs w:val="22"/>
        </w:rPr>
        <w:t xml:space="preserve"> к Контракту), а Заказчик обязуется в порядке и сроки, предусмотренные Контрактом, принять и оплатить поставленный Товар. </w:t>
      </w:r>
    </w:p>
    <w:p w:rsidR="001C7F2F" w:rsidRPr="006F3C76" w:rsidRDefault="001C7F2F" w:rsidP="001C7F2F">
      <w:pPr>
        <w:widowControl w:val="0"/>
        <w:numPr>
          <w:ilvl w:val="1"/>
          <w:numId w:val="1"/>
        </w:numPr>
        <w:tabs>
          <w:tab w:val="clear" w:pos="1107"/>
          <w:tab w:val="num" w:pos="709"/>
          <w:tab w:val="left" w:pos="1134"/>
        </w:tabs>
        <w:autoSpaceDE w:val="0"/>
        <w:autoSpaceDN w:val="0"/>
        <w:adjustRightInd w:val="0"/>
        <w:ind w:left="0" w:firstLine="709"/>
        <w:contextualSpacing/>
        <w:jc w:val="both"/>
        <w:rPr>
          <w:sz w:val="22"/>
          <w:szCs w:val="22"/>
        </w:rPr>
      </w:pPr>
      <w:r w:rsidRPr="006F3C76">
        <w:rPr>
          <w:sz w:val="22"/>
          <w:szCs w:val="22"/>
        </w:rPr>
        <w:t>Номенклатура Товара, его количество и технические показатели определяются Спецификацией (</w:t>
      </w:r>
      <w:hyperlink w:anchor="P313" w:history="1">
        <w:r w:rsidRPr="006F3C76">
          <w:rPr>
            <w:sz w:val="22"/>
            <w:szCs w:val="22"/>
          </w:rPr>
          <w:t>Приложение № 1</w:t>
        </w:r>
      </w:hyperlink>
      <w:r w:rsidRPr="006F3C76">
        <w:rPr>
          <w:sz w:val="22"/>
          <w:szCs w:val="22"/>
        </w:rPr>
        <w:t xml:space="preserve"> к Контракту) и Основными параметрами (Приложение № 2). </w:t>
      </w:r>
      <w:bookmarkStart w:id="2" w:name="P15"/>
      <w:bookmarkEnd w:id="2"/>
    </w:p>
    <w:p w:rsidR="001C7F2F" w:rsidRPr="006F3C76" w:rsidRDefault="001C7F2F" w:rsidP="001C7F2F">
      <w:pPr>
        <w:widowControl w:val="0"/>
        <w:numPr>
          <w:ilvl w:val="1"/>
          <w:numId w:val="1"/>
        </w:numPr>
        <w:tabs>
          <w:tab w:val="clear" w:pos="1107"/>
          <w:tab w:val="num" w:pos="709"/>
          <w:tab w:val="left" w:pos="1134"/>
        </w:tabs>
        <w:autoSpaceDE w:val="0"/>
        <w:autoSpaceDN w:val="0"/>
        <w:adjustRightInd w:val="0"/>
        <w:ind w:left="0" w:firstLine="709"/>
        <w:contextualSpacing/>
        <w:jc w:val="both"/>
        <w:rPr>
          <w:sz w:val="22"/>
          <w:szCs w:val="22"/>
        </w:rPr>
      </w:pPr>
      <w:r w:rsidRPr="006F3C76">
        <w:rPr>
          <w:sz w:val="22"/>
          <w:szCs w:val="22"/>
        </w:rPr>
        <w:t xml:space="preserve">Поставка Товара осуществляется Поставщиком с разгрузкой с транспортного средства и доставкой к месту эксплуатации Товара по адресу: г. Санкт-Петербург, Менделеевская линия, д. 3, (далее - Место доставки). </w:t>
      </w:r>
    </w:p>
    <w:p w:rsidR="001C7F2F" w:rsidRPr="006F3C76" w:rsidRDefault="001C7F2F" w:rsidP="001C7F2F">
      <w:pPr>
        <w:widowControl w:val="0"/>
        <w:numPr>
          <w:ilvl w:val="1"/>
          <w:numId w:val="1"/>
        </w:numPr>
        <w:tabs>
          <w:tab w:val="clear" w:pos="1107"/>
          <w:tab w:val="num" w:pos="709"/>
          <w:tab w:val="left" w:pos="1134"/>
        </w:tabs>
        <w:autoSpaceDE w:val="0"/>
        <w:autoSpaceDN w:val="0"/>
        <w:adjustRightInd w:val="0"/>
        <w:ind w:left="0" w:firstLine="709"/>
        <w:contextualSpacing/>
        <w:jc w:val="both"/>
        <w:rPr>
          <w:sz w:val="22"/>
          <w:szCs w:val="22"/>
        </w:rPr>
      </w:pPr>
      <w:r w:rsidRPr="006F3C76">
        <w:rPr>
          <w:sz w:val="22"/>
          <w:szCs w:val="22"/>
        </w:rPr>
        <w:t xml:space="preserve">Срок поставки Товара: </w:t>
      </w:r>
      <w:r w:rsidRPr="00CA70E1">
        <w:rPr>
          <w:b/>
          <w:sz w:val="22"/>
          <w:szCs w:val="22"/>
        </w:rPr>
        <w:t xml:space="preserve">в течение </w:t>
      </w:r>
      <w:r>
        <w:rPr>
          <w:b/>
          <w:sz w:val="22"/>
          <w:szCs w:val="22"/>
        </w:rPr>
        <w:t>10</w:t>
      </w:r>
      <w:r w:rsidRPr="00CA70E1">
        <w:rPr>
          <w:b/>
          <w:sz w:val="22"/>
          <w:szCs w:val="22"/>
        </w:rPr>
        <w:t xml:space="preserve"> (</w:t>
      </w:r>
      <w:r>
        <w:rPr>
          <w:b/>
          <w:sz w:val="22"/>
          <w:szCs w:val="22"/>
        </w:rPr>
        <w:t>десяти</w:t>
      </w:r>
      <w:r w:rsidRPr="00CA70E1">
        <w:rPr>
          <w:b/>
          <w:sz w:val="22"/>
          <w:szCs w:val="22"/>
        </w:rPr>
        <w:t>) календарных дней</w:t>
      </w:r>
      <w:r>
        <w:rPr>
          <w:sz w:val="22"/>
          <w:szCs w:val="22"/>
        </w:rPr>
        <w:t xml:space="preserve"> с момента</w:t>
      </w:r>
      <w:r w:rsidRPr="006F3C76">
        <w:rPr>
          <w:sz w:val="22"/>
          <w:szCs w:val="22"/>
        </w:rPr>
        <w:t xml:space="preserve"> заключения Контракт</w:t>
      </w:r>
      <w:r>
        <w:rPr>
          <w:sz w:val="22"/>
          <w:szCs w:val="22"/>
        </w:rPr>
        <w:t>а</w:t>
      </w:r>
      <w:r w:rsidRPr="006F3C76">
        <w:rPr>
          <w:sz w:val="22"/>
          <w:szCs w:val="22"/>
        </w:rPr>
        <w:t>.</w:t>
      </w:r>
    </w:p>
    <w:p w:rsidR="001C7F2F" w:rsidRPr="006471DF" w:rsidRDefault="001C7F2F" w:rsidP="001C7F2F">
      <w:pPr>
        <w:widowControl w:val="0"/>
        <w:numPr>
          <w:ilvl w:val="0"/>
          <w:numId w:val="1"/>
        </w:numPr>
        <w:tabs>
          <w:tab w:val="num" w:pos="709"/>
          <w:tab w:val="left" w:pos="1134"/>
        </w:tabs>
        <w:suppressAutoHyphens/>
        <w:autoSpaceDE w:val="0"/>
        <w:autoSpaceDN w:val="0"/>
        <w:adjustRightInd w:val="0"/>
        <w:ind w:left="0" w:firstLine="709"/>
        <w:contextualSpacing/>
        <w:jc w:val="center"/>
        <w:rPr>
          <w:b/>
          <w:sz w:val="22"/>
          <w:szCs w:val="22"/>
        </w:rPr>
      </w:pPr>
      <w:r w:rsidRPr="006471DF">
        <w:rPr>
          <w:b/>
          <w:sz w:val="22"/>
          <w:szCs w:val="22"/>
        </w:rPr>
        <w:t>ЦЕНА КОНТРАКТА</w:t>
      </w:r>
    </w:p>
    <w:p w:rsidR="001C7F2F" w:rsidRPr="006471DF" w:rsidRDefault="001C7F2F" w:rsidP="001C7F2F">
      <w:pPr>
        <w:widowControl w:val="0"/>
        <w:numPr>
          <w:ilvl w:val="1"/>
          <w:numId w:val="1"/>
        </w:numPr>
        <w:autoSpaceDE w:val="0"/>
        <w:autoSpaceDN w:val="0"/>
        <w:adjustRightInd w:val="0"/>
        <w:ind w:left="0" w:firstLine="709"/>
        <w:contextualSpacing/>
        <w:jc w:val="both"/>
        <w:rPr>
          <w:sz w:val="22"/>
          <w:szCs w:val="22"/>
        </w:rPr>
      </w:pPr>
      <w:r w:rsidRPr="006471DF">
        <w:rPr>
          <w:sz w:val="22"/>
          <w:szCs w:val="22"/>
        </w:rPr>
        <w:t>Цена Контракта и валюта платежа устанавливаются в российских рублях.</w:t>
      </w:r>
    </w:p>
    <w:p w:rsidR="001C7F2F" w:rsidRPr="00C806E3" w:rsidRDefault="001C7F2F" w:rsidP="001C7F2F">
      <w:pPr>
        <w:widowControl w:val="0"/>
        <w:numPr>
          <w:ilvl w:val="1"/>
          <w:numId w:val="1"/>
        </w:numPr>
        <w:autoSpaceDE w:val="0"/>
        <w:autoSpaceDN w:val="0"/>
        <w:adjustRightInd w:val="0"/>
        <w:ind w:left="0" w:firstLine="709"/>
        <w:contextualSpacing/>
        <w:jc w:val="both"/>
        <w:rPr>
          <w:sz w:val="22"/>
          <w:szCs w:val="22"/>
        </w:rPr>
      </w:pPr>
      <w:r w:rsidRPr="004A54F5">
        <w:rPr>
          <w:sz w:val="22"/>
          <w:szCs w:val="22"/>
        </w:rPr>
        <w:t>Цена Контракта составляет</w:t>
      </w:r>
      <w:r>
        <w:rPr>
          <w:sz w:val="22"/>
          <w:szCs w:val="22"/>
        </w:rPr>
        <w:t xml:space="preserve"> </w:t>
      </w:r>
      <w:r>
        <w:rPr>
          <w:b/>
          <w:sz w:val="22"/>
          <w:szCs w:val="22"/>
        </w:rPr>
        <w:t>________</w:t>
      </w:r>
      <w:r w:rsidRPr="00D5502F">
        <w:rPr>
          <w:b/>
          <w:sz w:val="22"/>
          <w:szCs w:val="22"/>
        </w:rPr>
        <w:t xml:space="preserve"> руб. (</w:t>
      </w:r>
      <w:r w:rsidRPr="00592B55">
        <w:rPr>
          <w:i/>
          <w:sz w:val="22"/>
          <w:szCs w:val="22"/>
        </w:rPr>
        <w:t>сумма прописью),</w:t>
      </w:r>
      <w:r w:rsidRPr="00D5502F">
        <w:rPr>
          <w:b/>
          <w:sz w:val="22"/>
          <w:szCs w:val="22"/>
        </w:rPr>
        <w:t xml:space="preserve"> в т.ч. НДС </w:t>
      </w:r>
      <w:r>
        <w:rPr>
          <w:b/>
          <w:sz w:val="22"/>
          <w:szCs w:val="22"/>
        </w:rPr>
        <w:t>____________________</w:t>
      </w:r>
      <w:r w:rsidRPr="00C806E3">
        <w:rPr>
          <w:b/>
          <w:sz w:val="22"/>
          <w:szCs w:val="22"/>
        </w:rPr>
        <w:t xml:space="preserve"> </w:t>
      </w:r>
      <w:r>
        <w:rPr>
          <w:b/>
          <w:sz w:val="22"/>
          <w:szCs w:val="22"/>
        </w:rPr>
        <w:t xml:space="preserve">(или </w:t>
      </w:r>
      <w:r w:rsidRPr="00C806E3">
        <w:rPr>
          <w:b/>
          <w:sz w:val="22"/>
          <w:szCs w:val="22"/>
        </w:rPr>
        <w:t xml:space="preserve">НДС </w:t>
      </w:r>
      <w:r>
        <w:rPr>
          <w:b/>
          <w:sz w:val="22"/>
          <w:szCs w:val="22"/>
        </w:rPr>
        <w:t>не облагается</w:t>
      </w:r>
      <w:r w:rsidRPr="00116E61">
        <w:rPr>
          <w:sz w:val="22"/>
          <w:szCs w:val="22"/>
        </w:rPr>
        <w:t xml:space="preserve"> на основании</w:t>
      </w:r>
      <w:r w:rsidRPr="00116E61">
        <w:rPr>
          <w:sz w:val="23"/>
          <w:szCs w:val="23"/>
        </w:rPr>
        <w:t xml:space="preserve"> </w:t>
      </w:r>
      <w:r>
        <w:rPr>
          <w:sz w:val="23"/>
          <w:szCs w:val="23"/>
        </w:rPr>
        <w:t>_______________)</w:t>
      </w:r>
      <w:r w:rsidRPr="006C230C">
        <w:rPr>
          <w:i/>
          <w:sz w:val="23"/>
          <w:szCs w:val="23"/>
        </w:rPr>
        <w:t>.</w:t>
      </w:r>
    </w:p>
    <w:p w:rsidR="001C7F2F" w:rsidRPr="004A54F5" w:rsidRDefault="001C7F2F" w:rsidP="001C7F2F">
      <w:pPr>
        <w:widowControl w:val="0"/>
        <w:numPr>
          <w:ilvl w:val="1"/>
          <w:numId w:val="1"/>
        </w:numPr>
        <w:autoSpaceDE w:val="0"/>
        <w:autoSpaceDN w:val="0"/>
        <w:adjustRightInd w:val="0"/>
        <w:ind w:left="0" w:firstLine="709"/>
        <w:contextualSpacing/>
        <w:jc w:val="both"/>
        <w:rPr>
          <w:sz w:val="22"/>
          <w:szCs w:val="22"/>
        </w:rPr>
      </w:pPr>
      <w:r w:rsidRPr="004A54F5">
        <w:rPr>
          <w:sz w:val="22"/>
          <w:szCs w:val="22"/>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763D6">
          <w:rPr>
            <w:sz w:val="22"/>
            <w:szCs w:val="22"/>
          </w:rPr>
          <w:t>пунктами 2.5</w:t>
        </w:r>
      </w:hyperlink>
      <w:r w:rsidRPr="00E763D6">
        <w:rPr>
          <w:sz w:val="22"/>
          <w:szCs w:val="22"/>
        </w:rPr>
        <w:t xml:space="preserve"> и </w:t>
      </w:r>
      <w:hyperlink w:anchor="P25" w:history="1">
        <w:r w:rsidRPr="00E763D6">
          <w:rPr>
            <w:sz w:val="22"/>
            <w:szCs w:val="22"/>
          </w:rPr>
          <w:t>2.6</w:t>
        </w:r>
      </w:hyperlink>
      <w:r w:rsidRPr="00E763D6">
        <w:rPr>
          <w:sz w:val="22"/>
          <w:szCs w:val="22"/>
        </w:rPr>
        <w:t xml:space="preserve"> Контракта.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bookmarkStart w:id="3" w:name="P23"/>
      <w:bookmarkEnd w:id="3"/>
      <w:r w:rsidRPr="00E763D6">
        <w:rPr>
          <w:sz w:val="22"/>
          <w:szCs w:val="22"/>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1C7F2F" w:rsidRPr="00E763D6" w:rsidRDefault="001C7F2F" w:rsidP="001C7F2F">
      <w:pPr>
        <w:ind w:firstLine="709"/>
        <w:contextualSpacing/>
        <w:jc w:val="both"/>
        <w:rPr>
          <w:sz w:val="22"/>
          <w:szCs w:val="22"/>
        </w:rPr>
      </w:pPr>
      <w:r w:rsidRPr="00E763D6">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1C7F2F" w:rsidRPr="000B118D" w:rsidRDefault="001C7F2F" w:rsidP="001C7F2F">
      <w:pPr>
        <w:widowControl w:val="0"/>
        <w:numPr>
          <w:ilvl w:val="1"/>
          <w:numId w:val="1"/>
        </w:numPr>
        <w:autoSpaceDE w:val="0"/>
        <w:autoSpaceDN w:val="0"/>
        <w:adjustRightInd w:val="0"/>
        <w:ind w:left="0" w:firstLine="709"/>
        <w:contextualSpacing/>
        <w:jc w:val="both"/>
        <w:rPr>
          <w:sz w:val="22"/>
          <w:szCs w:val="22"/>
        </w:rPr>
      </w:pPr>
      <w:bookmarkStart w:id="4" w:name="P25"/>
      <w:bookmarkEnd w:id="4"/>
      <w:r w:rsidRPr="00E763D6">
        <w:rPr>
          <w:sz w:val="22"/>
          <w:szCs w:val="22"/>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bookmarkStart w:id="5" w:name="_Toc266356708"/>
      <w:bookmarkStart w:id="6" w:name="_Toc284074212"/>
      <w:bookmarkStart w:id="7" w:name="_Toc284685649"/>
      <w:bookmarkStart w:id="8" w:name="_Toc294280060"/>
      <w:r w:rsidRPr="00E763D6">
        <w:rPr>
          <w:rFonts w:ascii="Times New Roman" w:hAnsi="Times New Roman"/>
          <w:sz w:val="22"/>
          <w:szCs w:val="22"/>
        </w:rPr>
        <w:t>ВЗАИМОДЕЙСТВИЕ СТОРОН</w:t>
      </w:r>
      <w:bookmarkEnd w:id="5"/>
      <w:bookmarkEnd w:id="6"/>
      <w:bookmarkEnd w:id="7"/>
      <w:bookmarkEnd w:id="8"/>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Поставщик обязан:</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поставить Товар в строгом соответствии с условиями Контракта в полном объеме, надлежащего качества и в установленные сроки;</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предоставить Заказчику сведения, необходимые для работы с Товаром;</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обеспечить соответствие поставляемого Товара требованиям качества, безопасности в соответствии с законодательством Российской Федерации;</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незамедлительно информировать Заказчика обо всех обстоятельствах, препятствующих исполнению Контракта;</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lastRenderedPageBreak/>
        <w:t>своими силами и за свой счет устранять допущенные недостатки при поставке Товара;</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выполнять свои обязательства, предусмотренные положениями Контракта;</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bookmarkStart w:id="9" w:name="P41"/>
      <w:bookmarkStart w:id="10" w:name="P42"/>
      <w:bookmarkEnd w:id="9"/>
      <w:bookmarkEnd w:id="10"/>
      <w:r w:rsidRPr="00E763D6">
        <w:rPr>
          <w:sz w:val="22"/>
          <w:szCs w:val="22"/>
        </w:rPr>
        <w:t xml:space="preserve">обеспечивать гарантии на Товар в соответствии с </w:t>
      </w:r>
      <w:r>
        <w:rPr>
          <w:sz w:val="22"/>
          <w:szCs w:val="22"/>
        </w:rPr>
        <w:t xml:space="preserve">разделом </w:t>
      </w:r>
      <w:hyperlink w:anchor="P126" w:history="1">
        <w:r w:rsidRPr="00E763D6">
          <w:rPr>
            <w:sz w:val="22"/>
            <w:szCs w:val="22"/>
          </w:rPr>
          <w:t>7</w:t>
        </w:r>
      </w:hyperlink>
      <w:r w:rsidRPr="00E763D6">
        <w:rPr>
          <w:sz w:val="22"/>
          <w:szCs w:val="22"/>
        </w:rPr>
        <w:t xml:space="preserve"> Контракта.</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передать Товар свободным от любых прав третьих лиц, не обремененное арестом или иным запретом на отчуждение.</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Поставщик вправе:</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требовать от Заказчика предоставления имеющейся у него информации, необходимой для исполнения обязательств по Контракту;</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требовать от Заказчика своевременной оплаты поставленного Товара в порядке и на условиях, предусмотренных Контрактом.</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Заказчик обязан:</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своевременно принять и оплатить поставленный Товар;</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выполнять свои обязательства, предусмотренные иными положениями Контракта.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Заказчик вправе:</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требовать от Поставщика надлежащего исполнения обязательств, предусмотренных Контрактом;</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запрашивать у Поставщика информацию об исполнении им обязательств по Контракту;</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проверять в любое время ход исполнения Поставщиком обязательств по Контракту;</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осуществлять контроль соответствия качества поставляемого Товара, сроков поставки Товара требованиям Контракта;</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требовать от Поставщика устранения недостатков, допущенных при исполнении Контракта;</w:t>
      </w:r>
    </w:p>
    <w:p w:rsidR="001C7F2F" w:rsidRPr="00E763D6"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отказаться от приемки некачественного Товара и потребовать безвозмездного устранения недостатков;</w:t>
      </w:r>
    </w:p>
    <w:p w:rsidR="001C7F2F" w:rsidRPr="000B118D" w:rsidRDefault="001C7F2F" w:rsidP="001C7F2F">
      <w:pPr>
        <w:widowControl w:val="0"/>
        <w:numPr>
          <w:ilvl w:val="2"/>
          <w:numId w:val="1"/>
        </w:numPr>
        <w:autoSpaceDE w:val="0"/>
        <w:autoSpaceDN w:val="0"/>
        <w:adjustRightInd w:val="0"/>
        <w:ind w:left="0" w:firstLine="709"/>
        <w:contextualSpacing/>
        <w:jc w:val="both"/>
        <w:rPr>
          <w:sz w:val="22"/>
          <w:szCs w:val="22"/>
        </w:rPr>
      </w:pPr>
      <w:r w:rsidRPr="00E763D6">
        <w:rPr>
          <w:sz w:val="22"/>
          <w:szCs w:val="22"/>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1C7F2F" w:rsidRPr="00DA079A" w:rsidRDefault="001C7F2F" w:rsidP="001C7F2F">
      <w:pPr>
        <w:pStyle w:val="1"/>
        <w:widowControl w:val="0"/>
        <w:numPr>
          <w:ilvl w:val="0"/>
          <w:numId w:val="1"/>
        </w:numPr>
        <w:tabs>
          <w:tab w:val="clear" w:pos="567"/>
        </w:tabs>
        <w:suppressAutoHyphens/>
        <w:autoSpaceDE w:val="0"/>
        <w:autoSpaceDN w:val="0"/>
        <w:spacing w:before="0" w:after="0"/>
        <w:ind w:left="0" w:firstLine="709"/>
        <w:contextualSpacing/>
        <w:jc w:val="center"/>
        <w:rPr>
          <w:rFonts w:ascii="Times New Roman" w:hAnsi="Times New Roman"/>
          <w:sz w:val="22"/>
          <w:szCs w:val="22"/>
        </w:rPr>
      </w:pPr>
      <w:r w:rsidRPr="00DA079A">
        <w:rPr>
          <w:rFonts w:ascii="Times New Roman" w:hAnsi="Times New Roman"/>
          <w:sz w:val="22"/>
          <w:szCs w:val="22"/>
        </w:rPr>
        <w:t>УПАКОВКА И МАРКИРОВКА</w:t>
      </w:r>
    </w:p>
    <w:p w:rsidR="001C7F2F" w:rsidRPr="00DA079A" w:rsidRDefault="001C7F2F" w:rsidP="001C7F2F">
      <w:pPr>
        <w:widowControl w:val="0"/>
        <w:numPr>
          <w:ilvl w:val="1"/>
          <w:numId w:val="1"/>
        </w:numPr>
        <w:tabs>
          <w:tab w:val="clear" w:pos="1107"/>
        </w:tabs>
        <w:autoSpaceDE w:val="0"/>
        <w:autoSpaceDN w:val="0"/>
        <w:adjustRightInd w:val="0"/>
        <w:ind w:left="0" w:firstLine="709"/>
        <w:contextualSpacing/>
        <w:jc w:val="both"/>
        <w:rPr>
          <w:sz w:val="22"/>
          <w:szCs w:val="22"/>
        </w:rPr>
      </w:pPr>
      <w:r w:rsidRPr="00DA079A">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1C7F2F" w:rsidRPr="000B118D" w:rsidRDefault="001C7F2F" w:rsidP="001C7F2F">
      <w:pPr>
        <w:widowControl w:val="0"/>
        <w:numPr>
          <w:ilvl w:val="1"/>
          <w:numId w:val="1"/>
        </w:numPr>
        <w:tabs>
          <w:tab w:val="clear" w:pos="1107"/>
        </w:tabs>
        <w:autoSpaceDE w:val="0"/>
        <w:autoSpaceDN w:val="0"/>
        <w:adjustRightInd w:val="0"/>
        <w:ind w:left="0" w:firstLine="709"/>
        <w:contextualSpacing/>
        <w:jc w:val="both"/>
        <w:rPr>
          <w:sz w:val="22"/>
          <w:szCs w:val="22"/>
        </w:rPr>
      </w:pPr>
      <w:r w:rsidRPr="00DA079A">
        <w:rPr>
          <w:sz w:val="22"/>
          <w:szCs w:val="22"/>
        </w:rPr>
        <w:t>Вся упаковка должна соответствовать требованиям законодательства Российской Федерации.</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ПОРЯДОК ПОСТАВКИ ТОВАРА И ДОКУМЕНТАЦИЯ</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 xml:space="preserve">Поставка Товара осуществляется Поставщиком в Место доставки на условиях, предусмотренных </w:t>
      </w:r>
      <w:hyperlink w:anchor="P15" w:history="1">
        <w:r w:rsidRPr="00E763D6">
          <w:rPr>
            <w:sz w:val="22"/>
            <w:szCs w:val="22"/>
          </w:rPr>
          <w:t>пунктом 1.3</w:t>
        </w:r>
      </w:hyperlink>
      <w:r w:rsidRPr="00E763D6">
        <w:rPr>
          <w:sz w:val="22"/>
          <w:szCs w:val="22"/>
        </w:rPr>
        <w:t xml:space="preserve"> Контракта, в сроки, </w:t>
      </w:r>
      <w:hyperlink w:anchor="P15" w:history="1">
        <w:r w:rsidRPr="00E763D6">
          <w:rPr>
            <w:sz w:val="22"/>
            <w:szCs w:val="22"/>
          </w:rPr>
          <w:t>пунктом 1.4</w:t>
        </w:r>
      </w:hyperlink>
      <w:r w:rsidRPr="00E763D6">
        <w:rPr>
          <w:sz w:val="22"/>
          <w:szCs w:val="22"/>
        </w:rPr>
        <w:t xml:space="preserve"> Контракта.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Фактической датой поставки считается дата, указанная в Акте приема-передачи Товара (Приложение № 3 к Контракту).</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При поставке Товара Поставщик представляет следующую документацию:</w:t>
      </w:r>
    </w:p>
    <w:p w:rsidR="001C7F2F" w:rsidRPr="00E763D6" w:rsidRDefault="001C7F2F" w:rsidP="001C7F2F">
      <w:pPr>
        <w:ind w:firstLine="709"/>
        <w:jc w:val="both"/>
        <w:rPr>
          <w:sz w:val="22"/>
          <w:szCs w:val="22"/>
        </w:rPr>
      </w:pPr>
      <w:bookmarkStart w:id="11" w:name="P86"/>
      <w:bookmarkEnd w:id="11"/>
      <w:r w:rsidRPr="00E763D6">
        <w:rPr>
          <w:sz w:val="22"/>
          <w:szCs w:val="22"/>
        </w:rPr>
        <w:t>- Счет (со ссылкой на дату и номер настоящего Договора);</w:t>
      </w:r>
    </w:p>
    <w:p w:rsidR="001C7F2F" w:rsidRPr="00E763D6" w:rsidRDefault="001C7F2F" w:rsidP="001C7F2F">
      <w:pPr>
        <w:ind w:firstLine="709"/>
        <w:jc w:val="both"/>
        <w:rPr>
          <w:sz w:val="22"/>
          <w:szCs w:val="22"/>
        </w:rPr>
      </w:pPr>
      <w:r w:rsidRPr="00E763D6">
        <w:rPr>
          <w:sz w:val="22"/>
          <w:szCs w:val="22"/>
        </w:rPr>
        <w:t xml:space="preserve">- Счет-фактура </w:t>
      </w:r>
      <w:r w:rsidRPr="00E763D6">
        <w:rPr>
          <w:i/>
          <w:sz w:val="22"/>
          <w:szCs w:val="22"/>
        </w:rPr>
        <w:t>(счет-фактура не выставляется, если Поставщик не является плательщиком НДС)</w:t>
      </w:r>
      <w:r w:rsidRPr="00E763D6">
        <w:rPr>
          <w:sz w:val="22"/>
          <w:szCs w:val="22"/>
        </w:rPr>
        <w:t>;</w:t>
      </w:r>
    </w:p>
    <w:p w:rsidR="001C7F2F" w:rsidRPr="00E763D6" w:rsidRDefault="001C7F2F" w:rsidP="001C7F2F">
      <w:pPr>
        <w:ind w:firstLine="709"/>
        <w:jc w:val="both"/>
        <w:rPr>
          <w:sz w:val="22"/>
          <w:szCs w:val="22"/>
        </w:rPr>
      </w:pPr>
      <w:r w:rsidRPr="00E763D6">
        <w:rPr>
          <w:sz w:val="22"/>
          <w:szCs w:val="22"/>
        </w:rPr>
        <w:t>- Товарная накладная (со ссылкой на дату и номер настоящего Договора);</w:t>
      </w:r>
    </w:p>
    <w:p w:rsidR="001C7F2F" w:rsidRPr="00E763D6" w:rsidRDefault="001C7F2F" w:rsidP="001C7F2F">
      <w:pPr>
        <w:ind w:firstLine="709"/>
        <w:jc w:val="both"/>
        <w:rPr>
          <w:sz w:val="22"/>
          <w:szCs w:val="22"/>
        </w:rPr>
      </w:pPr>
      <w:r w:rsidRPr="0007023A">
        <w:rPr>
          <w:sz w:val="22"/>
          <w:szCs w:val="22"/>
        </w:rPr>
        <w:t>- Акт приема-передачи товара (форма 0510452);</w:t>
      </w:r>
    </w:p>
    <w:p w:rsidR="001C7F2F" w:rsidRPr="00E763D6" w:rsidRDefault="001C7F2F" w:rsidP="001C7F2F">
      <w:pPr>
        <w:ind w:firstLine="709"/>
        <w:jc w:val="both"/>
        <w:rPr>
          <w:sz w:val="22"/>
          <w:szCs w:val="22"/>
        </w:rPr>
      </w:pPr>
      <w:r w:rsidRPr="00E763D6">
        <w:rPr>
          <w:sz w:val="22"/>
          <w:szCs w:val="22"/>
        </w:rPr>
        <w:t>- Документы, подтверждающие качество поставляемого товара.</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ПОРЯДОК ПРИЕМКИ ТОВАРА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Приемка поставленного Товара осуществляется в ходе передачи Товара Заказчику в Месте доставки и включает в себя следующее:</w:t>
      </w:r>
    </w:p>
    <w:p w:rsidR="001C7F2F" w:rsidRPr="00E763D6" w:rsidRDefault="001C7F2F" w:rsidP="001C7F2F">
      <w:pPr>
        <w:widowControl w:val="0"/>
        <w:numPr>
          <w:ilvl w:val="0"/>
          <w:numId w:val="2"/>
        </w:numPr>
        <w:autoSpaceDE w:val="0"/>
        <w:autoSpaceDN w:val="0"/>
        <w:adjustRightInd w:val="0"/>
        <w:ind w:left="0" w:firstLine="709"/>
        <w:contextualSpacing/>
        <w:jc w:val="both"/>
        <w:rPr>
          <w:sz w:val="22"/>
          <w:szCs w:val="22"/>
        </w:rPr>
      </w:pPr>
      <w:r w:rsidRPr="00E763D6">
        <w:rPr>
          <w:sz w:val="22"/>
          <w:szCs w:val="22"/>
        </w:rPr>
        <w:t xml:space="preserve">проверку по упаковочным листам номенклатуры поставленного Товара на соответствие </w:t>
      </w:r>
      <w:bookmarkStart w:id="12" w:name="OLE_LINK69"/>
      <w:bookmarkStart w:id="13" w:name="OLE_LINK70"/>
      <w:bookmarkStart w:id="14" w:name="OLE_LINK71"/>
      <w:bookmarkStart w:id="15" w:name="OLE_LINK72"/>
      <w:r w:rsidRPr="00E763D6">
        <w:rPr>
          <w:sz w:val="22"/>
          <w:szCs w:val="22"/>
        </w:rPr>
        <w:t>Спецификации (</w:t>
      </w:r>
      <w:hyperlink w:anchor="P313" w:history="1">
        <w:r w:rsidRPr="00E763D6">
          <w:rPr>
            <w:sz w:val="22"/>
            <w:szCs w:val="22"/>
          </w:rPr>
          <w:t>приложение N 1</w:t>
        </w:r>
      </w:hyperlink>
      <w:r w:rsidRPr="00E763D6">
        <w:rPr>
          <w:sz w:val="22"/>
          <w:szCs w:val="22"/>
        </w:rPr>
        <w:t xml:space="preserve"> к Контракту)</w:t>
      </w:r>
      <w:bookmarkEnd w:id="12"/>
      <w:bookmarkEnd w:id="13"/>
      <w:bookmarkEnd w:id="14"/>
      <w:bookmarkEnd w:id="15"/>
      <w:r w:rsidRPr="00E763D6">
        <w:rPr>
          <w:sz w:val="22"/>
          <w:szCs w:val="22"/>
        </w:rPr>
        <w:t>;</w:t>
      </w:r>
    </w:p>
    <w:p w:rsidR="001C7F2F" w:rsidRPr="00E763D6" w:rsidRDefault="001C7F2F" w:rsidP="001C7F2F">
      <w:pPr>
        <w:widowControl w:val="0"/>
        <w:numPr>
          <w:ilvl w:val="0"/>
          <w:numId w:val="2"/>
        </w:numPr>
        <w:autoSpaceDE w:val="0"/>
        <w:autoSpaceDN w:val="0"/>
        <w:adjustRightInd w:val="0"/>
        <w:ind w:left="0" w:firstLine="709"/>
        <w:contextualSpacing/>
        <w:jc w:val="both"/>
        <w:rPr>
          <w:sz w:val="22"/>
          <w:szCs w:val="22"/>
        </w:rPr>
      </w:pPr>
      <w:r w:rsidRPr="00E763D6">
        <w:rPr>
          <w:sz w:val="22"/>
          <w:szCs w:val="22"/>
        </w:rPr>
        <w:t>проверку полноты и правильности оформления комплекта сопроводительных документов в соответствии с условиями Контракта;</w:t>
      </w:r>
    </w:p>
    <w:p w:rsidR="001C7F2F" w:rsidRPr="00E763D6" w:rsidRDefault="001C7F2F" w:rsidP="001C7F2F">
      <w:pPr>
        <w:widowControl w:val="0"/>
        <w:numPr>
          <w:ilvl w:val="0"/>
          <w:numId w:val="2"/>
        </w:numPr>
        <w:autoSpaceDE w:val="0"/>
        <w:autoSpaceDN w:val="0"/>
        <w:adjustRightInd w:val="0"/>
        <w:ind w:left="0" w:firstLine="709"/>
        <w:contextualSpacing/>
        <w:jc w:val="both"/>
        <w:rPr>
          <w:sz w:val="22"/>
          <w:szCs w:val="22"/>
        </w:rPr>
      </w:pPr>
      <w:r w:rsidRPr="00E763D6">
        <w:rPr>
          <w:sz w:val="22"/>
          <w:szCs w:val="22"/>
        </w:rPr>
        <w:t>контроль наличия/отсутствия внешних повреждений оригинальной упаковки Товара;</w:t>
      </w:r>
    </w:p>
    <w:p w:rsidR="001C7F2F" w:rsidRPr="00E763D6" w:rsidRDefault="001C7F2F" w:rsidP="001C7F2F">
      <w:pPr>
        <w:widowControl w:val="0"/>
        <w:numPr>
          <w:ilvl w:val="0"/>
          <w:numId w:val="2"/>
        </w:numPr>
        <w:autoSpaceDE w:val="0"/>
        <w:autoSpaceDN w:val="0"/>
        <w:adjustRightInd w:val="0"/>
        <w:ind w:left="0" w:firstLine="709"/>
        <w:contextualSpacing/>
        <w:jc w:val="both"/>
        <w:rPr>
          <w:sz w:val="22"/>
          <w:szCs w:val="22"/>
        </w:rPr>
      </w:pPr>
      <w:r w:rsidRPr="00E763D6">
        <w:rPr>
          <w:sz w:val="22"/>
          <w:szCs w:val="22"/>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1C7F2F" w:rsidRPr="00E763D6" w:rsidRDefault="001C7F2F" w:rsidP="001C7F2F">
      <w:pPr>
        <w:widowControl w:val="0"/>
        <w:numPr>
          <w:ilvl w:val="0"/>
          <w:numId w:val="2"/>
        </w:numPr>
        <w:autoSpaceDE w:val="0"/>
        <w:autoSpaceDN w:val="0"/>
        <w:adjustRightInd w:val="0"/>
        <w:ind w:left="0" w:firstLine="709"/>
        <w:contextualSpacing/>
        <w:jc w:val="both"/>
        <w:rPr>
          <w:sz w:val="22"/>
          <w:szCs w:val="22"/>
        </w:rPr>
      </w:pPr>
      <w:r w:rsidRPr="00E763D6">
        <w:rPr>
          <w:sz w:val="22"/>
          <w:szCs w:val="22"/>
        </w:rPr>
        <w:t>проверку комплектности и целостности поставленного Товара.</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t>Приемка Товара осуществляется в соответствии с требованиями законодательства Российской Федерации.</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lastRenderedPageBreak/>
        <w:t>По факту приемки Товара Поставщик и Заказчик подписывают Акт приема-передачи Товара.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bookmarkStart w:id="16" w:name="P107"/>
      <w:bookmarkEnd w:id="16"/>
      <w:r w:rsidRPr="00E763D6">
        <w:rPr>
          <w:sz w:val="22"/>
          <w:szCs w:val="22"/>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7" w:history="1">
        <w:r w:rsidRPr="00E763D6">
          <w:rPr>
            <w:sz w:val="22"/>
            <w:szCs w:val="22"/>
          </w:rPr>
          <w:t>статьей 94</w:t>
        </w:r>
      </w:hyperlink>
      <w:r w:rsidRPr="00E763D6">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bookmarkStart w:id="17" w:name="P108"/>
      <w:bookmarkEnd w:id="17"/>
      <w:r w:rsidRPr="00E763D6">
        <w:rPr>
          <w:sz w:val="22"/>
          <w:szCs w:val="22"/>
        </w:rPr>
        <w:t>Заказчик в срок не более 10 (десяти)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1C7F2F" w:rsidRPr="000B118D"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Со дня подписания Заказчиком Акта приема-передачи Товара все риски случайной гибели, утраты или повреждения Товара переходят к Заказчику.</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ГАРАНТИИ</w:t>
      </w:r>
    </w:p>
    <w:p w:rsidR="001C7F2F" w:rsidRPr="00FE589E" w:rsidRDefault="001C7F2F" w:rsidP="001C7F2F">
      <w:pPr>
        <w:widowControl w:val="0"/>
        <w:numPr>
          <w:ilvl w:val="1"/>
          <w:numId w:val="1"/>
        </w:numPr>
        <w:autoSpaceDE w:val="0"/>
        <w:autoSpaceDN w:val="0"/>
        <w:adjustRightInd w:val="0"/>
        <w:ind w:left="0" w:firstLine="709"/>
        <w:jc w:val="both"/>
        <w:rPr>
          <w:sz w:val="22"/>
          <w:szCs w:val="22"/>
        </w:rPr>
      </w:pPr>
      <w:r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1C7F2F" w:rsidRPr="00FE589E" w:rsidRDefault="001C7F2F" w:rsidP="001C7F2F">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Товара.</w:t>
      </w:r>
    </w:p>
    <w:p w:rsidR="001C7F2F" w:rsidRPr="00FE589E" w:rsidRDefault="001C7F2F" w:rsidP="001C7F2F">
      <w:pPr>
        <w:widowControl w:val="0"/>
        <w:numPr>
          <w:ilvl w:val="1"/>
          <w:numId w:val="1"/>
        </w:numPr>
        <w:autoSpaceDE w:val="0"/>
        <w:autoSpaceDN w:val="0"/>
        <w:adjustRightInd w:val="0"/>
        <w:ind w:left="0" w:firstLine="709"/>
        <w:jc w:val="both"/>
        <w:rPr>
          <w:sz w:val="22"/>
          <w:szCs w:val="22"/>
        </w:rPr>
      </w:pPr>
      <w:r w:rsidRPr="00FE589E">
        <w:rPr>
          <w:sz w:val="22"/>
          <w:szCs w:val="22"/>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1C7F2F" w:rsidRPr="00FE589E" w:rsidRDefault="001C7F2F" w:rsidP="001C7F2F">
      <w:pPr>
        <w:widowControl w:val="0"/>
        <w:numPr>
          <w:ilvl w:val="1"/>
          <w:numId w:val="1"/>
        </w:numPr>
        <w:autoSpaceDE w:val="0"/>
        <w:autoSpaceDN w:val="0"/>
        <w:adjustRightInd w:val="0"/>
        <w:ind w:left="0" w:firstLine="709"/>
        <w:jc w:val="both"/>
        <w:rPr>
          <w:sz w:val="22"/>
          <w:szCs w:val="22"/>
        </w:rPr>
      </w:pPr>
      <w:r w:rsidRPr="00FE589E">
        <w:rPr>
          <w:sz w:val="22"/>
          <w:szCs w:val="22"/>
        </w:rPr>
        <w:t>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1C7F2F" w:rsidRPr="00FE589E" w:rsidRDefault="001C7F2F" w:rsidP="001C7F2F">
      <w:pPr>
        <w:widowControl w:val="0"/>
        <w:numPr>
          <w:ilvl w:val="1"/>
          <w:numId w:val="1"/>
        </w:numPr>
        <w:autoSpaceDE w:val="0"/>
        <w:autoSpaceDN w:val="0"/>
        <w:adjustRightInd w:val="0"/>
        <w:ind w:left="0" w:firstLine="709"/>
        <w:jc w:val="both"/>
        <w:rPr>
          <w:sz w:val="22"/>
          <w:szCs w:val="22"/>
        </w:rPr>
      </w:pPr>
      <w:r w:rsidRPr="00FE589E">
        <w:rPr>
          <w:sz w:val="22"/>
          <w:szCs w:val="22"/>
        </w:rPr>
        <w:t>Гарантия на поставленный</w:t>
      </w:r>
      <w:r>
        <w:rPr>
          <w:sz w:val="22"/>
          <w:szCs w:val="22"/>
        </w:rPr>
        <w:t xml:space="preserve"> </w:t>
      </w:r>
      <w:r w:rsidRPr="00FE589E">
        <w:rPr>
          <w:sz w:val="22"/>
          <w:szCs w:val="22"/>
        </w:rPr>
        <w:t xml:space="preserve">Товар </w:t>
      </w:r>
      <w:r w:rsidRPr="00EB34E0">
        <w:rPr>
          <w:b/>
          <w:sz w:val="22"/>
          <w:szCs w:val="22"/>
        </w:rPr>
        <w:t xml:space="preserve">составляет не менее </w:t>
      </w:r>
      <w:r>
        <w:rPr>
          <w:b/>
          <w:sz w:val="22"/>
          <w:szCs w:val="22"/>
        </w:rPr>
        <w:t>12 месяцев</w:t>
      </w:r>
      <w:r w:rsidRPr="00FE589E">
        <w:rPr>
          <w:sz w:val="22"/>
          <w:szCs w:val="22"/>
        </w:rPr>
        <w:t>. Гарантийный срок начинает исчисляться со дня подписания документа о приемке Товара.</w:t>
      </w:r>
    </w:p>
    <w:p w:rsidR="001C7F2F" w:rsidRPr="00FE589E" w:rsidRDefault="001C7F2F" w:rsidP="001C7F2F">
      <w:pPr>
        <w:widowControl w:val="0"/>
        <w:numPr>
          <w:ilvl w:val="1"/>
          <w:numId w:val="1"/>
        </w:numPr>
        <w:autoSpaceDE w:val="0"/>
        <w:autoSpaceDN w:val="0"/>
        <w:adjustRightInd w:val="0"/>
        <w:ind w:left="0" w:firstLine="709"/>
        <w:jc w:val="both"/>
        <w:rPr>
          <w:sz w:val="22"/>
          <w:szCs w:val="22"/>
        </w:rPr>
      </w:pPr>
      <w:r w:rsidRPr="00FE589E">
        <w:rPr>
          <w:sz w:val="22"/>
          <w:szCs w:val="22"/>
        </w:rPr>
        <w:t>Неисправный или дефектный</w:t>
      </w:r>
      <w:r>
        <w:rPr>
          <w:sz w:val="22"/>
          <w:szCs w:val="22"/>
        </w:rPr>
        <w:t xml:space="preserve"> </w:t>
      </w:r>
      <w:r w:rsidRPr="00FE589E">
        <w:rPr>
          <w:sz w:val="22"/>
          <w:szCs w:val="22"/>
        </w:rPr>
        <w:t>Товар будет возвращен Поставщику за его счет в сроки, согласованные Заказчиком и Поставщиком. В случае замены дефектного Товара гарантийный срок на данный</w:t>
      </w:r>
      <w:r>
        <w:rPr>
          <w:sz w:val="22"/>
          <w:szCs w:val="22"/>
        </w:rPr>
        <w:t xml:space="preserve"> </w:t>
      </w:r>
      <w:r w:rsidRPr="00FE589E">
        <w:rPr>
          <w:sz w:val="22"/>
          <w:szCs w:val="22"/>
        </w:rPr>
        <w:t>Товар продлевается на соответствующий период времени.</w:t>
      </w:r>
    </w:p>
    <w:p w:rsidR="001C7F2F" w:rsidRPr="00FE589E" w:rsidRDefault="001C7F2F" w:rsidP="001C7F2F">
      <w:pPr>
        <w:widowControl w:val="0"/>
        <w:numPr>
          <w:ilvl w:val="1"/>
          <w:numId w:val="1"/>
        </w:numPr>
        <w:autoSpaceDE w:val="0"/>
        <w:autoSpaceDN w:val="0"/>
        <w:adjustRightInd w:val="0"/>
        <w:ind w:left="0" w:firstLine="709"/>
        <w:jc w:val="both"/>
        <w:rPr>
          <w:sz w:val="22"/>
          <w:szCs w:val="22"/>
        </w:rPr>
      </w:pPr>
      <w:r w:rsidRPr="00FE589E">
        <w:rPr>
          <w:sz w:val="22"/>
          <w:szCs w:val="22"/>
        </w:rPr>
        <w:t>Поставщик не несет гарантийной ответственности за неполадки и неисправности Товара, если они произошли:</w:t>
      </w:r>
    </w:p>
    <w:p w:rsidR="001C7F2F" w:rsidRPr="00FE589E" w:rsidRDefault="001C7F2F" w:rsidP="001C7F2F">
      <w:pPr>
        <w:widowControl w:val="0"/>
        <w:numPr>
          <w:ilvl w:val="0"/>
          <w:numId w:val="3"/>
        </w:numPr>
        <w:autoSpaceDE w:val="0"/>
        <w:autoSpaceDN w:val="0"/>
        <w:adjustRightInd w:val="0"/>
        <w:ind w:left="0" w:firstLine="709"/>
        <w:jc w:val="both"/>
        <w:rPr>
          <w:sz w:val="22"/>
          <w:szCs w:val="22"/>
        </w:rPr>
      </w:pPr>
      <w:r w:rsidRPr="00FE589E">
        <w:rPr>
          <w:sz w:val="22"/>
          <w:szCs w:val="22"/>
        </w:rPr>
        <w:t>в результате внесения Заказчиком или третьей стороной модификаций или изменений Товара без письменного согласия Поставщика;</w:t>
      </w:r>
    </w:p>
    <w:p w:rsidR="001C7F2F" w:rsidRPr="000B118D" w:rsidRDefault="001C7F2F" w:rsidP="001C7F2F">
      <w:pPr>
        <w:widowControl w:val="0"/>
        <w:numPr>
          <w:ilvl w:val="0"/>
          <w:numId w:val="3"/>
        </w:numPr>
        <w:autoSpaceDE w:val="0"/>
        <w:autoSpaceDN w:val="0"/>
        <w:adjustRightInd w:val="0"/>
        <w:ind w:left="0" w:firstLine="709"/>
        <w:jc w:val="both"/>
        <w:rPr>
          <w:sz w:val="22"/>
          <w:szCs w:val="22"/>
        </w:rPr>
      </w:pPr>
      <w:r w:rsidRPr="00FE589E">
        <w:rPr>
          <w:sz w:val="22"/>
          <w:szCs w:val="22"/>
        </w:rPr>
        <w:t>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ПОРЯДОК РАСЧЕТОВ</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 xml:space="preserve">Оплата по Контракту осуществляется за счет средств бюджетного учреждения на </w:t>
      </w:r>
      <w:r>
        <w:rPr>
          <w:sz w:val="22"/>
          <w:szCs w:val="22"/>
        </w:rPr>
        <w:t>2026г.</w:t>
      </w:r>
      <w:r w:rsidRPr="00E763D6">
        <w:rPr>
          <w:sz w:val="22"/>
          <w:szCs w:val="22"/>
        </w:rPr>
        <w:t xml:space="preserve"> (КВР 244).</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t>Оплата по Контракту осуществляется после исполнения обязательств Поставщиком по поставке Товара.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bookmarkStart w:id="18" w:name="P149"/>
      <w:bookmarkStart w:id="19" w:name="P157"/>
      <w:bookmarkEnd w:id="18"/>
      <w:bookmarkEnd w:id="19"/>
      <w:r w:rsidRPr="00E763D6">
        <w:rPr>
          <w:sz w:val="22"/>
          <w:szCs w:val="22"/>
        </w:rPr>
        <w:t>Оплата по Контракту за поставленный Товар осуществляется Заказчиком после подписания Поставщиком и Заказчиком Акта приема-передачи Товара, к которому Поставщиком приложены дополнительные документы, поименованные в пункте 5.3 настоящего Контракта.</w:t>
      </w:r>
    </w:p>
    <w:p w:rsidR="001C7F2F" w:rsidRPr="006F3C76" w:rsidRDefault="001C7F2F" w:rsidP="001C7F2F">
      <w:pPr>
        <w:widowControl w:val="0"/>
        <w:numPr>
          <w:ilvl w:val="1"/>
          <w:numId w:val="1"/>
        </w:numPr>
        <w:autoSpaceDE w:val="0"/>
        <w:autoSpaceDN w:val="0"/>
        <w:adjustRightInd w:val="0"/>
        <w:ind w:left="0" w:firstLine="709"/>
        <w:contextualSpacing/>
        <w:jc w:val="both"/>
        <w:rPr>
          <w:sz w:val="22"/>
          <w:szCs w:val="22"/>
        </w:rPr>
      </w:pPr>
      <w:r w:rsidRPr="006F3C76">
        <w:rPr>
          <w:sz w:val="22"/>
          <w:szCs w:val="22"/>
        </w:rPr>
        <w:t xml:space="preserve">Оплата по Контракту осуществляется по факту поставки Товара в течение </w:t>
      </w:r>
      <w:r w:rsidRPr="006F3C76">
        <w:rPr>
          <w:b/>
          <w:sz w:val="22"/>
          <w:szCs w:val="22"/>
        </w:rPr>
        <w:t>не более 7 (семи) рабочих дней</w:t>
      </w:r>
      <w:r w:rsidRPr="006F3C76">
        <w:rPr>
          <w:sz w:val="22"/>
          <w:szCs w:val="22"/>
        </w:rPr>
        <w:t xml:space="preserve"> с даты подписания Заказчиком Акта приема-передачи Товара.</w:t>
      </w:r>
    </w:p>
    <w:p w:rsidR="001C7F2F" w:rsidRPr="007A161F" w:rsidRDefault="001C7F2F" w:rsidP="001C7F2F">
      <w:pPr>
        <w:widowControl w:val="0"/>
        <w:numPr>
          <w:ilvl w:val="1"/>
          <w:numId w:val="1"/>
        </w:numPr>
        <w:autoSpaceDE w:val="0"/>
        <w:autoSpaceDN w:val="0"/>
        <w:adjustRightInd w:val="0"/>
        <w:ind w:left="0" w:firstLine="709"/>
        <w:contextualSpacing/>
        <w:jc w:val="both"/>
        <w:rPr>
          <w:sz w:val="22"/>
          <w:szCs w:val="22"/>
        </w:rPr>
      </w:pPr>
      <w:r w:rsidRPr="006F3C76">
        <w:rPr>
          <w:sz w:val="22"/>
          <w:szCs w:val="22"/>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ОБЕСПЕЧЕНИЕ ИСПОЛНЕНИЯ КОНТРАКТА</w:t>
      </w:r>
    </w:p>
    <w:p w:rsidR="001C7F2F" w:rsidRPr="000B118D" w:rsidRDefault="001C7F2F" w:rsidP="001C7F2F">
      <w:pPr>
        <w:keepLines/>
        <w:numPr>
          <w:ilvl w:val="1"/>
          <w:numId w:val="1"/>
        </w:numPr>
        <w:autoSpaceDE w:val="0"/>
        <w:autoSpaceDN w:val="0"/>
        <w:adjustRightInd w:val="0"/>
        <w:ind w:left="0" w:firstLine="709"/>
        <w:contextualSpacing/>
        <w:jc w:val="both"/>
        <w:rPr>
          <w:sz w:val="22"/>
          <w:szCs w:val="22"/>
        </w:rPr>
      </w:pPr>
      <w:r w:rsidRPr="00E763D6">
        <w:rPr>
          <w:sz w:val="22"/>
          <w:szCs w:val="22"/>
        </w:rPr>
        <w:t>Предоставление обеспечения исполнения Контракта не требуется.</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ОТВЕТСТВЕННОСТЬ СТОРОН</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lastRenderedPageBreak/>
        <w:t xml:space="preserve">10.2. Размер штрафа устанавливается Контрактом в порядке, установленном </w:t>
      </w:r>
      <w:hyperlink r:id="rId8" w:history="1">
        <w:r w:rsidRPr="00E763D6">
          <w:rPr>
            <w:rFonts w:ascii="Times New Roman" w:hAnsi="Times New Roman"/>
            <w:sz w:val="22"/>
            <w:szCs w:val="22"/>
          </w:rPr>
          <w:t>Правилами</w:t>
        </w:r>
      </w:hyperlink>
      <w:r w:rsidRPr="00E763D6">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E763D6">
          <w:rPr>
            <w:rFonts w:ascii="Times New Roman" w:hAnsi="Times New Roman"/>
            <w:sz w:val="22"/>
            <w:szCs w:val="22"/>
          </w:rPr>
          <w:t>2017 г</w:t>
        </w:r>
      </w:smartTag>
      <w:r w:rsidRPr="00E763D6">
        <w:rPr>
          <w:rFonts w:ascii="Times New Roman" w:hAnsi="Times New Roman"/>
          <w:sz w:val="22"/>
          <w:szCs w:val="22"/>
        </w:rPr>
        <w:t>. N 1042  (далее - Правила определения размера штрафа).</w:t>
      </w:r>
    </w:p>
    <w:p w:rsidR="001C7F2F" w:rsidRPr="00E763D6" w:rsidRDefault="001C7F2F" w:rsidP="001C7F2F">
      <w:pPr>
        <w:pStyle w:val="ConsPlusNormal"/>
        <w:ind w:firstLine="709"/>
        <w:contextualSpacing/>
        <w:jc w:val="both"/>
        <w:rPr>
          <w:rFonts w:ascii="Times New Roman" w:hAnsi="Times New Roman"/>
          <w:sz w:val="22"/>
          <w:szCs w:val="22"/>
        </w:rPr>
      </w:pPr>
      <w:bookmarkStart w:id="20" w:name="P232"/>
      <w:bookmarkEnd w:id="20"/>
      <w:r w:rsidRPr="00E763D6">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рефинансирования Центрального банка Российской Федерации от неуплаченной в срок суммы.</w:t>
      </w:r>
    </w:p>
    <w:p w:rsidR="001C7F2F" w:rsidRPr="00E763D6" w:rsidRDefault="001C7F2F" w:rsidP="001C7F2F">
      <w:pPr>
        <w:pStyle w:val="ConsPlusNormal"/>
        <w:ind w:firstLine="709"/>
        <w:contextualSpacing/>
        <w:jc w:val="both"/>
        <w:rPr>
          <w:rFonts w:ascii="Times New Roman" w:hAnsi="Times New Roman"/>
          <w:sz w:val="22"/>
          <w:szCs w:val="22"/>
        </w:rPr>
      </w:pPr>
      <w:bookmarkStart w:id="21" w:name="P234"/>
      <w:bookmarkEnd w:id="21"/>
      <w:r w:rsidRPr="00E763D6">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 рублей (размер штрафа устанавливается в соответствии с пунктом 9 Правил).  </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10.6. В случае нарушения Поставщиком срока представления документов, предусмотренных пунктом 5.3 Контракта, Заказчик не несет ответственность, установленную пунктами 10.4 - 10.5 Контракта.</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исключением случаев, предусмотренных пунктом 10.11 Контракта), Поставщик выплачивает Заказчику штраф в установленном размере 10</w:t>
      </w:r>
      <w:r w:rsidRPr="00E763D6">
        <w:rPr>
          <w:rFonts w:ascii="Times New Roman" w:hAnsi="Times New Roman"/>
          <w:bCs/>
          <w:sz w:val="22"/>
          <w:szCs w:val="22"/>
        </w:rPr>
        <w:t xml:space="preserve"> </w:t>
      </w:r>
      <w:r w:rsidRPr="00E763D6">
        <w:rPr>
          <w:rFonts w:ascii="Times New Roman" w:hAnsi="Times New Roman"/>
          <w:sz w:val="22"/>
          <w:szCs w:val="22"/>
        </w:rPr>
        <w:t>%  цены Контракта (размер штрафа устанавливается в соответствии с пунктом 3 Правил).</w:t>
      </w:r>
    </w:p>
    <w:p w:rsidR="001C7F2F" w:rsidRPr="00E763D6" w:rsidRDefault="001C7F2F" w:rsidP="001C7F2F">
      <w:pPr>
        <w:pStyle w:val="ConsPlusNormal"/>
        <w:ind w:firstLine="709"/>
        <w:contextualSpacing/>
        <w:jc w:val="both"/>
        <w:rPr>
          <w:rFonts w:ascii="Times New Roman" w:hAnsi="Times New Roman"/>
          <w:sz w:val="22"/>
          <w:szCs w:val="22"/>
        </w:rPr>
      </w:pPr>
      <w:bookmarkStart w:id="22" w:name="P259"/>
      <w:bookmarkEnd w:id="22"/>
      <w:r w:rsidRPr="00E763D6">
        <w:rPr>
          <w:rFonts w:ascii="Times New Roman" w:hAnsi="Times New Roman"/>
          <w:sz w:val="22"/>
          <w:szCs w:val="22"/>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1000 рублей.</w:t>
      </w:r>
    </w:p>
    <w:p w:rsidR="001C7F2F" w:rsidRPr="00E763D6" w:rsidRDefault="001C7F2F" w:rsidP="001C7F2F">
      <w:pPr>
        <w:pStyle w:val="ConsPlusNormal"/>
        <w:ind w:firstLine="709"/>
        <w:contextualSpacing/>
        <w:jc w:val="both"/>
        <w:rPr>
          <w:rFonts w:ascii="Times New Roman" w:hAnsi="Times New Roman"/>
          <w:sz w:val="22"/>
          <w:szCs w:val="22"/>
        </w:rPr>
      </w:pPr>
      <w:bookmarkStart w:id="23" w:name="P281"/>
      <w:bookmarkEnd w:id="23"/>
      <w:r w:rsidRPr="00E763D6">
        <w:rPr>
          <w:rFonts w:ascii="Times New Roman" w:hAnsi="Times New Roman"/>
          <w:sz w:val="22"/>
          <w:szCs w:val="22"/>
        </w:rPr>
        <w:t>10.12.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7F2F" w:rsidRPr="00E763D6" w:rsidRDefault="001C7F2F" w:rsidP="001C7F2F">
      <w:pPr>
        <w:pStyle w:val="ConsPlusNormal"/>
        <w:ind w:firstLine="709"/>
        <w:contextualSpacing/>
        <w:jc w:val="both"/>
        <w:rPr>
          <w:rFonts w:ascii="Times New Roman" w:hAnsi="Times New Roman"/>
          <w:sz w:val="22"/>
          <w:szCs w:val="22"/>
        </w:rPr>
      </w:pPr>
      <w:r w:rsidRPr="00E763D6">
        <w:rPr>
          <w:rFonts w:ascii="Times New Roman" w:hAnsi="Times New Roman"/>
          <w:sz w:val="22"/>
          <w:szCs w:val="22"/>
        </w:rPr>
        <w:t>10.14. Уплата неустойки (штрафа, пени) не освобождает Стороны от исполнения обязательств по Контракту.</w:t>
      </w:r>
    </w:p>
    <w:p w:rsidR="001C7F2F" w:rsidRPr="00A70FC3"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 xml:space="preserve">СРОК ДЕЙСТВИЯ КОНТРАКТА, ИЗМЕНЕНИЕ И РАСТОРЖЕНИЕ </w:t>
      </w:r>
      <w:r w:rsidRPr="00A70FC3">
        <w:rPr>
          <w:rFonts w:ascii="Times New Roman" w:hAnsi="Times New Roman"/>
          <w:sz w:val="22"/>
          <w:szCs w:val="22"/>
        </w:rPr>
        <w:t>КОНТРАКТА</w:t>
      </w:r>
    </w:p>
    <w:p w:rsidR="001C7F2F" w:rsidRPr="006F3C76" w:rsidRDefault="001C7F2F" w:rsidP="001C7F2F">
      <w:pPr>
        <w:widowControl w:val="0"/>
        <w:numPr>
          <w:ilvl w:val="1"/>
          <w:numId w:val="1"/>
        </w:numPr>
        <w:autoSpaceDE w:val="0"/>
        <w:autoSpaceDN w:val="0"/>
        <w:adjustRightInd w:val="0"/>
        <w:ind w:left="0" w:firstLine="709"/>
        <w:contextualSpacing/>
        <w:jc w:val="both"/>
        <w:rPr>
          <w:sz w:val="22"/>
          <w:szCs w:val="22"/>
        </w:rPr>
      </w:pPr>
      <w:r w:rsidRPr="006F3C76">
        <w:rPr>
          <w:sz w:val="22"/>
          <w:szCs w:val="22"/>
        </w:rPr>
        <w:t xml:space="preserve">Контракт вступает в силу с момента заключения и </w:t>
      </w:r>
      <w:r w:rsidRPr="006F3C76">
        <w:rPr>
          <w:b/>
          <w:sz w:val="22"/>
          <w:szCs w:val="22"/>
        </w:rPr>
        <w:t xml:space="preserve">действует по </w:t>
      </w:r>
      <w:r>
        <w:rPr>
          <w:b/>
          <w:sz w:val="22"/>
          <w:szCs w:val="22"/>
        </w:rPr>
        <w:t>30.09</w:t>
      </w:r>
      <w:r w:rsidRPr="006F3C76">
        <w:rPr>
          <w:b/>
          <w:sz w:val="22"/>
          <w:szCs w:val="22"/>
        </w:rPr>
        <w:t>.202</w:t>
      </w:r>
      <w:r>
        <w:rPr>
          <w:b/>
          <w:sz w:val="22"/>
          <w:szCs w:val="22"/>
        </w:rPr>
        <w:t>6</w:t>
      </w:r>
      <w:r w:rsidRPr="006F3C76">
        <w:rPr>
          <w:b/>
          <w:sz w:val="22"/>
          <w:szCs w:val="22"/>
        </w:rPr>
        <w:t xml:space="preserve"> года</w:t>
      </w:r>
      <w:r w:rsidRPr="006F3C76">
        <w:rPr>
          <w:sz w:val="22"/>
          <w:szCs w:val="22"/>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1C7F2F" w:rsidRPr="006F3C76" w:rsidRDefault="001C7F2F" w:rsidP="001C7F2F">
      <w:pPr>
        <w:widowControl w:val="0"/>
        <w:numPr>
          <w:ilvl w:val="1"/>
          <w:numId w:val="1"/>
        </w:numPr>
        <w:autoSpaceDE w:val="0"/>
        <w:autoSpaceDN w:val="0"/>
        <w:adjustRightInd w:val="0"/>
        <w:ind w:left="0" w:firstLine="709"/>
        <w:contextualSpacing/>
        <w:jc w:val="both"/>
        <w:rPr>
          <w:sz w:val="22"/>
          <w:szCs w:val="22"/>
        </w:rPr>
      </w:pPr>
      <w:r w:rsidRPr="006F3C76">
        <w:rPr>
          <w:sz w:val="22"/>
          <w:szCs w:val="22"/>
        </w:rPr>
        <w:t xml:space="preserve">Все изменения Контракта должны быть совершены в письменном виде и оформлены </w:t>
      </w:r>
      <w:r w:rsidRPr="006F3C76">
        <w:rPr>
          <w:sz w:val="22"/>
          <w:szCs w:val="22"/>
        </w:rPr>
        <w:lastRenderedPageBreak/>
        <w:t>дополнительными соглашениями к Контракту.</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9" w:history="1">
        <w:r w:rsidRPr="00E763D6">
          <w:rPr>
            <w:sz w:val="22"/>
            <w:szCs w:val="22"/>
          </w:rPr>
          <w:t>кодексом</w:t>
        </w:r>
      </w:hyperlink>
      <w:r w:rsidRPr="00E763D6">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Существенные условия Контракта могут быть изменены только в случаях, предусмотренных Законом.</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ИСКЛЮЧИТЕЛЬНЫЕ ПРАВА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ОБСТОЯТЕЛЬСТВА НЕПРЕОДОЛИМОЙ СИЛЫ</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1C7F2F" w:rsidRPr="000B118D"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УВЕДОМЛЕНИЯ</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1C7F2F" w:rsidRPr="000B118D"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БАНКОВСКОЕ СОПРОВОЖДЕНИЕ КОНТРАКТА</w:t>
      </w:r>
    </w:p>
    <w:p w:rsidR="001C7F2F"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Банковское сопровождение Контракта не предусмотрено.</w:t>
      </w:r>
    </w:p>
    <w:p w:rsidR="001C7F2F" w:rsidRPr="00E763D6" w:rsidRDefault="001C7F2F" w:rsidP="001C7F2F">
      <w:pPr>
        <w:widowControl w:val="0"/>
        <w:autoSpaceDE w:val="0"/>
        <w:autoSpaceDN w:val="0"/>
        <w:adjustRightInd w:val="0"/>
        <w:ind w:left="709"/>
        <w:contextualSpacing/>
        <w:jc w:val="both"/>
        <w:rPr>
          <w:sz w:val="22"/>
          <w:szCs w:val="22"/>
        </w:rPr>
      </w:pP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ДОПОЛНИТЕЛЬНЫЕ УСЛОВИЯ И ЗАКЛЮЧИТЕЛЬНЫЕ ПОЛОЖЕНИЯ</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t xml:space="preserve">16.1. При исполнении своих обязательств по Контракту Стороны обязуются не совершать, а также обязуются обеспечивать, чтобы их </w:t>
      </w:r>
      <w:proofErr w:type="spellStart"/>
      <w:r w:rsidRPr="00E763D6">
        <w:rPr>
          <w:sz w:val="22"/>
          <w:szCs w:val="22"/>
        </w:rPr>
        <w:t>аффилированные</w:t>
      </w:r>
      <w:proofErr w:type="spellEnd"/>
      <w:r w:rsidRPr="00E763D6">
        <w:rPr>
          <w:sz w:val="22"/>
          <w:szCs w:val="22"/>
        </w:rPr>
        <w:t xml:space="preserve"> лица, сотрудники и посредники не совершали прямо или косвенно следующих действий:</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w:t>
      </w:r>
      <w:r w:rsidRPr="00E763D6">
        <w:rPr>
          <w:sz w:val="22"/>
          <w:szCs w:val="22"/>
        </w:rPr>
        <w:lastRenderedPageBreak/>
        <w:t xml:space="preserve">для Сторон по Контракту, их </w:t>
      </w:r>
      <w:proofErr w:type="spellStart"/>
      <w:r w:rsidRPr="00E763D6">
        <w:rPr>
          <w:sz w:val="22"/>
          <w:szCs w:val="22"/>
        </w:rPr>
        <w:t>аффилированных</w:t>
      </w:r>
      <w:proofErr w:type="spellEnd"/>
      <w:r w:rsidRPr="00E763D6">
        <w:rPr>
          <w:sz w:val="22"/>
          <w:szCs w:val="22"/>
        </w:rPr>
        <w:t xml:space="preserve"> лиц, работников или посредников, действующих по Контракту;</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E763D6">
        <w:rPr>
          <w:sz w:val="22"/>
          <w:szCs w:val="22"/>
        </w:rPr>
        <w:t>аффилированным</w:t>
      </w:r>
      <w:proofErr w:type="spellEnd"/>
      <w:r w:rsidRPr="00E763D6">
        <w:rPr>
          <w:sz w:val="22"/>
          <w:szCs w:val="22"/>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1C7F2F" w:rsidRPr="00E763D6" w:rsidRDefault="001C7F2F" w:rsidP="001C7F2F">
      <w:pPr>
        <w:widowControl w:val="0"/>
        <w:autoSpaceDE w:val="0"/>
        <w:autoSpaceDN w:val="0"/>
        <w:adjustRightInd w:val="0"/>
        <w:ind w:firstLine="709"/>
        <w:contextualSpacing/>
        <w:jc w:val="both"/>
        <w:rPr>
          <w:sz w:val="22"/>
          <w:szCs w:val="22"/>
        </w:rPr>
      </w:pPr>
      <w:r w:rsidRPr="00E763D6">
        <w:rPr>
          <w:sz w:val="22"/>
          <w:szCs w:val="22"/>
        </w:rPr>
        <w:t xml:space="preserve">- не совершать иных действий, нарушающих </w:t>
      </w:r>
      <w:proofErr w:type="spellStart"/>
      <w:r w:rsidRPr="00E763D6">
        <w:rPr>
          <w:sz w:val="22"/>
          <w:szCs w:val="22"/>
        </w:rPr>
        <w:t>антикоррупционное</w:t>
      </w:r>
      <w:proofErr w:type="spellEnd"/>
      <w:r w:rsidRPr="00E763D6">
        <w:rPr>
          <w:sz w:val="22"/>
          <w:szCs w:val="22"/>
        </w:rPr>
        <w:t xml:space="preserve"> законодательство Российской Федерации.</w:t>
      </w:r>
    </w:p>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ДОПОЛНИТЕЛЬНЫЕ УСЛОВИЯ И ЗАКЛЮЧИТЕЛЬНЫЕ ПОЛОЖЕНИЯ</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Во всем, что не предусмотрено Контрактом, Стороны руководствуются законодательством Российской Федерации.</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bookmarkStart w:id="24" w:name="P258"/>
      <w:bookmarkEnd w:id="24"/>
      <w:r w:rsidRPr="00E763D6">
        <w:rPr>
          <w:sz w:val="22"/>
          <w:szCs w:val="22"/>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Контракт составлен в двух экземплярах, по одному для каждой из Сторон.</w:t>
      </w:r>
    </w:p>
    <w:p w:rsidR="001C7F2F" w:rsidRPr="00E763D6" w:rsidRDefault="001C7F2F" w:rsidP="001C7F2F">
      <w:pPr>
        <w:widowControl w:val="0"/>
        <w:numPr>
          <w:ilvl w:val="1"/>
          <w:numId w:val="1"/>
        </w:numPr>
        <w:autoSpaceDE w:val="0"/>
        <w:autoSpaceDN w:val="0"/>
        <w:adjustRightInd w:val="0"/>
        <w:ind w:left="0" w:firstLine="709"/>
        <w:contextualSpacing/>
        <w:jc w:val="both"/>
        <w:rPr>
          <w:sz w:val="22"/>
          <w:szCs w:val="22"/>
        </w:rPr>
      </w:pPr>
      <w:r w:rsidRPr="00E763D6">
        <w:rPr>
          <w:sz w:val="22"/>
          <w:szCs w:val="22"/>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1C7F2F" w:rsidRPr="00E763D6" w:rsidTr="001B6902">
        <w:trPr>
          <w:trHeight w:val="107"/>
        </w:trPr>
        <w:tc>
          <w:tcPr>
            <w:tcW w:w="9780" w:type="dxa"/>
            <w:gridSpan w:val="3"/>
          </w:tcPr>
          <w:p w:rsidR="001C7F2F" w:rsidRPr="00E763D6" w:rsidRDefault="001C7F2F" w:rsidP="001B6902">
            <w:pPr>
              <w:ind w:firstLine="709"/>
              <w:contextualSpacing/>
              <w:jc w:val="center"/>
              <w:rPr>
                <w:b/>
                <w:sz w:val="22"/>
                <w:szCs w:val="22"/>
              </w:rPr>
            </w:pPr>
            <w:r w:rsidRPr="00E763D6">
              <w:rPr>
                <w:b/>
                <w:sz w:val="22"/>
                <w:szCs w:val="22"/>
              </w:rPr>
              <w:t>Приложения к Контракту:</w:t>
            </w:r>
          </w:p>
        </w:tc>
      </w:tr>
      <w:tr w:rsidR="001C7F2F" w:rsidRPr="00E763D6" w:rsidTr="001B6902">
        <w:trPr>
          <w:trHeight w:val="188"/>
        </w:trPr>
        <w:tc>
          <w:tcPr>
            <w:tcW w:w="2100" w:type="dxa"/>
          </w:tcPr>
          <w:p w:rsidR="001C7F2F" w:rsidRPr="00E763D6" w:rsidRDefault="001C7F2F" w:rsidP="001B6902">
            <w:pPr>
              <w:contextualSpacing/>
              <w:rPr>
                <w:sz w:val="22"/>
                <w:szCs w:val="22"/>
              </w:rPr>
            </w:pPr>
            <w:hyperlink w:anchor="P313" w:history="1">
              <w:r w:rsidRPr="00E763D6">
                <w:rPr>
                  <w:sz w:val="22"/>
                  <w:szCs w:val="22"/>
                </w:rPr>
                <w:t>Приложение № 1</w:t>
              </w:r>
            </w:hyperlink>
          </w:p>
        </w:tc>
        <w:tc>
          <w:tcPr>
            <w:tcW w:w="240" w:type="dxa"/>
          </w:tcPr>
          <w:p w:rsidR="001C7F2F" w:rsidRPr="00E763D6" w:rsidRDefault="001C7F2F" w:rsidP="001B6902">
            <w:pPr>
              <w:contextualSpacing/>
              <w:jc w:val="center"/>
              <w:rPr>
                <w:sz w:val="22"/>
                <w:szCs w:val="22"/>
              </w:rPr>
            </w:pPr>
            <w:r w:rsidRPr="00E763D6">
              <w:rPr>
                <w:sz w:val="22"/>
                <w:szCs w:val="22"/>
              </w:rPr>
              <w:t>-</w:t>
            </w:r>
          </w:p>
        </w:tc>
        <w:tc>
          <w:tcPr>
            <w:tcW w:w="7440" w:type="dxa"/>
          </w:tcPr>
          <w:p w:rsidR="001C7F2F" w:rsidRPr="00E763D6" w:rsidRDefault="001C7F2F" w:rsidP="001B6902">
            <w:pPr>
              <w:contextualSpacing/>
              <w:rPr>
                <w:sz w:val="22"/>
                <w:szCs w:val="22"/>
              </w:rPr>
            </w:pPr>
            <w:r w:rsidRPr="00E763D6">
              <w:rPr>
                <w:sz w:val="22"/>
                <w:szCs w:val="22"/>
              </w:rPr>
              <w:t>Спецификация;</w:t>
            </w:r>
          </w:p>
        </w:tc>
      </w:tr>
      <w:tr w:rsidR="001C7F2F" w:rsidRPr="00E763D6" w:rsidTr="001B6902">
        <w:trPr>
          <w:trHeight w:val="152"/>
        </w:trPr>
        <w:tc>
          <w:tcPr>
            <w:tcW w:w="2100" w:type="dxa"/>
          </w:tcPr>
          <w:p w:rsidR="001C7F2F" w:rsidRPr="00E763D6" w:rsidRDefault="001C7F2F" w:rsidP="001B6902">
            <w:pPr>
              <w:contextualSpacing/>
              <w:rPr>
                <w:sz w:val="22"/>
                <w:szCs w:val="22"/>
              </w:rPr>
            </w:pPr>
            <w:hyperlink w:anchor="P361" w:history="1">
              <w:r w:rsidRPr="00E763D6">
                <w:rPr>
                  <w:sz w:val="22"/>
                  <w:szCs w:val="22"/>
                </w:rPr>
                <w:t>Приложение № 2</w:t>
              </w:r>
            </w:hyperlink>
          </w:p>
        </w:tc>
        <w:tc>
          <w:tcPr>
            <w:tcW w:w="240" w:type="dxa"/>
          </w:tcPr>
          <w:p w:rsidR="001C7F2F" w:rsidRPr="00E763D6" w:rsidRDefault="001C7F2F" w:rsidP="001B6902">
            <w:pPr>
              <w:contextualSpacing/>
              <w:jc w:val="center"/>
              <w:rPr>
                <w:sz w:val="22"/>
                <w:szCs w:val="22"/>
              </w:rPr>
            </w:pPr>
            <w:r w:rsidRPr="00E763D6">
              <w:rPr>
                <w:sz w:val="22"/>
                <w:szCs w:val="22"/>
              </w:rPr>
              <w:t>-</w:t>
            </w:r>
          </w:p>
        </w:tc>
        <w:tc>
          <w:tcPr>
            <w:tcW w:w="7440" w:type="dxa"/>
          </w:tcPr>
          <w:p w:rsidR="001C7F2F" w:rsidRPr="00E763D6" w:rsidRDefault="001C7F2F" w:rsidP="001B6902">
            <w:pPr>
              <w:contextualSpacing/>
              <w:rPr>
                <w:sz w:val="22"/>
                <w:szCs w:val="22"/>
              </w:rPr>
            </w:pPr>
            <w:r w:rsidRPr="00E763D6">
              <w:rPr>
                <w:sz w:val="22"/>
                <w:szCs w:val="22"/>
              </w:rPr>
              <w:t>Основные параметры</w:t>
            </w:r>
            <w:r>
              <w:rPr>
                <w:sz w:val="22"/>
                <w:szCs w:val="22"/>
              </w:rPr>
              <w:t>;</w:t>
            </w:r>
          </w:p>
        </w:tc>
      </w:tr>
      <w:tr w:rsidR="001C7F2F" w:rsidRPr="00E763D6" w:rsidTr="001B6902">
        <w:trPr>
          <w:trHeight w:val="117"/>
        </w:trPr>
        <w:tc>
          <w:tcPr>
            <w:tcW w:w="2100" w:type="dxa"/>
          </w:tcPr>
          <w:p w:rsidR="001C7F2F" w:rsidRPr="00E763D6" w:rsidRDefault="001C7F2F" w:rsidP="001B6902">
            <w:pPr>
              <w:contextualSpacing/>
              <w:rPr>
                <w:sz w:val="22"/>
                <w:szCs w:val="22"/>
              </w:rPr>
            </w:pPr>
            <w:r>
              <w:rPr>
                <w:sz w:val="22"/>
                <w:szCs w:val="22"/>
              </w:rPr>
              <w:t>Приложение № 3</w:t>
            </w:r>
          </w:p>
        </w:tc>
        <w:tc>
          <w:tcPr>
            <w:tcW w:w="240" w:type="dxa"/>
          </w:tcPr>
          <w:p w:rsidR="001C7F2F" w:rsidRPr="00E763D6" w:rsidRDefault="001C7F2F" w:rsidP="001B6902">
            <w:pPr>
              <w:contextualSpacing/>
              <w:jc w:val="center"/>
              <w:rPr>
                <w:sz w:val="22"/>
                <w:szCs w:val="22"/>
              </w:rPr>
            </w:pPr>
            <w:r>
              <w:rPr>
                <w:sz w:val="22"/>
                <w:szCs w:val="22"/>
              </w:rPr>
              <w:t>-</w:t>
            </w:r>
          </w:p>
        </w:tc>
        <w:tc>
          <w:tcPr>
            <w:tcW w:w="7440" w:type="dxa"/>
          </w:tcPr>
          <w:p w:rsidR="001C7F2F" w:rsidRPr="00E763D6" w:rsidRDefault="001C7F2F" w:rsidP="001B6902">
            <w:pPr>
              <w:contextualSpacing/>
              <w:rPr>
                <w:sz w:val="22"/>
                <w:szCs w:val="22"/>
              </w:rPr>
            </w:pPr>
            <w:r>
              <w:rPr>
                <w:sz w:val="22"/>
                <w:szCs w:val="22"/>
              </w:rPr>
              <w:t>Акт приема-передачи (форма).</w:t>
            </w:r>
          </w:p>
        </w:tc>
      </w:tr>
    </w:tbl>
    <w:p w:rsidR="001C7F2F" w:rsidRPr="00E763D6" w:rsidRDefault="001C7F2F" w:rsidP="001C7F2F">
      <w:pPr>
        <w:pStyle w:val="1"/>
        <w:widowControl w:val="0"/>
        <w:numPr>
          <w:ilvl w:val="0"/>
          <w:numId w:val="1"/>
        </w:numPr>
        <w:suppressAutoHyphens/>
        <w:autoSpaceDE w:val="0"/>
        <w:autoSpaceDN w:val="0"/>
        <w:spacing w:before="0" w:after="0"/>
        <w:ind w:left="0" w:firstLine="709"/>
        <w:contextualSpacing/>
        <w:jc w:val="center"/>
        <w:rPr>
          <w:rFonts w:ascii="Times New Roman" w:hAnsi="Times New Roman"/>
          <w:sz w:val="22"/>
          <w:szCs w:val="22"/>
        </w:rPr>
      </w:pPr>
      <w:r w:rsidRPr="00E763D6">
        <w:rPr>
          <w:rFonts w:ascii="Times New Roman" w:hAnsi="Times New Roman"/>
          <w:sz w:val="22"/>
          <w:szCs w:val="22"/>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1C7F2F" w:rsidRPr="006471DF" w:rsidTr="001B6902">
        <w:trPr>
          <w:jc w:val="center"/>
        </w:trPr>
        <w:tc>
          <w:tcPr>
            <w:tcW w:w="5123" w:type="dxa"/>
            <w:tcBorders>
              <w:top w:val="nil"/>
              <w:left w:val="nil"/>
              <w:bottom w:val="nil"/>
              <w:right w:val="nil"/>
            </w:tcBorders>
          </w:tcPr>
          <w:p w:rsidR="001C7F2F" w:rsidRPr="00280C49" w:rsidRDefault="001C7F2F" w:rsidP="001B6902">
            <w:pPr>
              <w:pStyle w:val="ConsPlusNormal"/>
              <w:ind w:firstLine="0"/>
              <w:contextualSpacing/>
              <w:jc w:val="center"/>
              <w:rPr>
                <w:rFonts w:ascii="Times New Roman" w:hAnsi="Times New Roman"/>
                <w:b/>
                <w:sz w:val="22"/>
                <w:szCs w:val="22"/>
              </w:rPr>
            </w:pPr>
            <w:r w:rsidRPr="00280C49">
              <w:rPr>
                <w:rFonts w:ascii="Times New Roman" w:hAnsi="Times New Roman"/>
                <w:b/>
                <w:sz w:val="22"/>
                <w:szCs w:val="22"/>
              </w:rPr>
              <w:t>Заказчик:</w:t>
            </w:r>
          </w:p>
        </w:tc>
        <w:tc>
          <w:tcPr>
            <w:tcW w:w="144" w:type="dxa"/>
            <w:tcBorders>
              <w:top w:val="nil"/>
              <w:left w:val="nil"/>
              <w:bottom w:val="nil"/>
              <w:right w:val="nil"/>
            </w:tcBorders>
          </w:tcPr>
          <w:p w:rsidR="001C7F2F" w:rsidRPr="00592B55" w:rsidRDefault="001C7F2F" w:rsidP="001B6902">
            <w:pPr>
              <w:pStyle w:val="ConsPlusNormal"/>
              <w:ind w:firstLine="0"/>
              <w:contextualSpacing/>
              <w:jc w:val="center"/>
              <w:rPr>
                <w:rFonts w:ascii="Times New Roman" w:hAnsi="Times New Roman"/>
                <w:sz w:val="22"/>
                <w:szCs w:val="22"/>
              </w:rPr>
            </w:pPr>
          </w:p>
        </w:tc>
        <w:tc>
          <w:tcPr>
            <w:tcW w:w="4824" w:type="dxa"/>
            <w:tcBorders>
              <w:top w:val="nil"/>
              <w:left w:val="nil"/>
              <w:bottom w:val="nil"/>
              <w:right w:val="nil"/>
            </w:tcBorders>
          </w:tcPr>
          <w:p w:rsidR="001C7F2F" w:rsidRPr="00280C49" w:rsidRDefault="001C7F2F" w:rsidP="001B6902">
            <w:pPr>
              <w:pStyle w:val="ConsPlusNormal"/>
              <w:ind w:firstLine="0"/>
              <w:contextualSpacing/>
              <w:jc w:val="center"/>
              <w:rPr>
                <w:rFonts w:ascii="Times New Roman" w:hAnsi="Times New Roman"/>
                <w:b/>
                <w:sz w:val="22"/>
                <w:szCs w:val="22"/>
                <w:highlight w:val="yellow"/>
              </w:rPr>
            </w:pPr>
            <w:r w:rsidRPr="00280C49">
              <w:rPr>
                <w:rFonts w:ascii="Times New Roman" w:hAnsi="Times New Roman"/>
                <w:b/>
                <w:sz w:val="22"/>
                <w:szCs w:val="22"/>
              </w:rPr>
              <w:t>Поставщик:</w:t>
            </w:r>
          </w:p>
        </w:tc>
      </w:tr>
      <w:tr w:rsidR="001C7F2F" w:rsidRPr="001340FC" w:rsidTr="001B6902">
        <w:trPr>
          <w:trHeight w:val="2287"/>
          <w:jc w:val="center"/>
        </w:trPr>
        <w:tc>
          <w:tcPr>
            <w:tcW w:w="5123" w:type="dxa"/>
            <w:tcBorders>
              <w:top w:val="nil"/>
              <w:left w:val="nil"/>
              <w:bottom w:val="nil"/>
              <w:right w:val="nil"/>
            </w:tcBorders>
          </w:tcPr>
          <w:p w:rsidR="001C7F2F" w:rsidRPr="00592B55" w:rsidRDefault="001C7F2F" w:rsidP="001B6902">
            <w:pPr>
              <w:suppressLineNumbers/>
              <w:suppressAutoHyphens/>
              <w:contextualSpacing/>
              <w:rPr>
                <w:b/>
                <w:sz w:val="22"/>
                <w:szCs w:val="22"/>
              </w:rPr>
            </w:pPr>
            <w:bookmarkStart w:id="25" w:name="_Hlk100905581"/>
            <w:r w:rsidRPr="00592B55">
              <w:rPr>
                <w:b/>
                <w:sz w:val="22"/>
                <w:szCs w:val="22"/>
              </w:rPr>
              <w:t xml:space="preserve">ФГБНУ «НИИ </w:t>
            </w:r>
            <w:proofErr w:type="spellStart"/>
            <w:r w:rsidRPr="00592B55">
              <w:rPr>
                <w:b/>
                <w:sz w:val="22"/>
                <w:szCs w:val="22"/>
              </w:rPr>
              <w:t>АГиР</w:t>
            </w:r>
            <w:proofErr w:type="spellEnd"/>
            <w:r w:rsidRPr="00592B55">
              <w:rPr>
                <w:b/>
                <w:sz w:val="22"/>
                <w:szCs w:val="22"/>
              </w:rPr>
              <w:t xml:space="preserve"> им. Д.О. </w:t>
            </w:r>
            <w:proofErr w:type="spellStart"/>
            <w:r w:rsidRPr="00592B55">
              <w:rPr>
                <w:b/>
                <w:sz w:val="22"/>
                <w:szCs w:val="22"/>
              </w:rPr>
              <w:t>Отта</w:t>
            </w:r>
            <w:proofErr w:type="spellEnd"/>
            <w:r w:rsidRPr="00592B55">
              <w:rPr>
                <w:b/>
                <w:sz w:val="22"/>
                <w:szCs w:val="22"/>
              </w:rPr>
              <w:t>»</w:t>
            </w:r>
          </w:p>
          <w:bookmarkEnd w:id="25"/>
          <w:p w:rsidR="001C7F2F" w:rsidRPr="00134C88" w:rsidRDefault="001C7F2F" w:rsidP="001B6902">
            <w:pPr>
              <w:suppressLineNumbers/>
              <w:suppressAutoHyphens/>
              <w:rPr>
                <w:bCs/>
                <w:spacing w:val="-4"/>
                <w:sz w:val="22"/>
              </w:rPr>
            </w:pPr>
            <w:r w:rsidRPr="00134C88">
              <w:rPr>
                <w:bCs/>
                <w:spacing w:val="-4"/>
                <w:sz w:val="22"/>
              </w:rPr>
              <w:t>Место нахождения: 199034, Санкт-Петербург, Менделеевская линия, дом 3</w:t>
            </w:r>
          </w:p>
          <w:p w:rsidR="001C7F2F" w:rsidRPr="00134C88" w:rsidRDefault="001C7F2F" w:rsidP="001B6902">
            <w:pPr>
              <w:suppressLineNumbers/>
              <w:suppressAutoHyphens/>
              <w:rPr>
                <w:bCs/>
                <w:spacing w:val="-4"/>
                <w:sz w:val="22"/>
              </w:rPr>
            </w:pPr>
            <w:r w:rsidRPr="00134C88">
              <w:rPr>
                <w:bCs/>
                <w:spacing w:val="-4"/>
                <w:sz w:val="22"/>
              </w:rPr>
              <w:t>Почтовый адрес: 199034, Санкт-Петербург, Менделеевская линия, дом 3</w:t>
            </w:r>
          </w:p>
          <w:p w:rsidR="001C7F2F" w:rsidRPr="005D6B91" w:rsidRDefault="001C7F2F" w:rsidP="001B6902">
            <w:pPr>
              <w:suppressLineNumbers/>
              <w:suppressAutoHyphens/>
              <w:rPr>
                <w:bCs/>
                <w:spacing w:val="-4"/>
                <w:sz w:val="22"/>
              </w:rPr>
            </w:pPr>
            <w:r w:rsidRPr="005D6B91">
              <w:rPr>
                <w:bCs/>
                <w:spacing w:val="-4"/>
                <w:sz w:val="22"/>
              </w:rPr>
              <w:t>тел.: (812) 328-98-33, факс: (812) 328-23-61</w:t>
            </w:r>
          </w:p>
          <w:p w:rsidR="001C7F2F" w:rsidRPr="00D510E3" w:rsidRDefault="001C7F2F" w:rsidP="001B6902">
            <w:pPr>
              <w:suppressLineNumbers/>
              <w:suppressAutoHyphens/>
              <w:rPr>
                <w:sz w:val="22"/>
              </w:rPr>
            </w:pPr>
            <w:r w:rsidRPr="005D6B91">
              <w:rPr>
                <w:bCs/>
                <w:spacing w:val="-4"/>
                <w:sz w:val="22"/>
                <w:lang w:val="en-US"/>
              </w:rPr>
              <w:t>e</w:t>
            </w:r>
            <w:r w:rsidRPr="00D510E3">
              <w:rPr>
                <w:bCs/>
                <w:spacing w:val="-4"/>
                <w:sz w:val="22"/>
              </w:rPr>
              <w:t>-</w:t>
            </w:r>
            <w:r w:rsidRPr="005D6B91">
              <w:rPr>
                <w:bCs/>
                <w:spacing w:val="-4"/>
                <w:sz w:val="22"/>
                <w:lang w:val="en-US"/>
              </w:rPr>
              <w:t>mail</w:t>
            </w:r>
            <w:r w:rsidRPr="00D510E3">
              <w:rPr>
                <w:bCs/>
                <w:spacing w:val="-4"/>
                <w:sz w:val="22"/>
              </w:rPr>
              <w:t xml:space="preserve">: </w:t>
            </w:r>
            <w:hyperlink r:id="rId10" w:history="1">
              <w:r w:rsidRPr="00CD343F">
                <w:rPr>
                  <w:rStyle w:val="a5"/>
                  <w:bCs/>
                  <w:spacing w:val="-4"/>
                  <w:sz w:val="22"/>
                  <w:lang w:val="en-US"/>
                </w:rPr>
                <w:t>iagmail</w:t>
              </w:r>
              <w:r w:rsidRPr="00D510E3">
                <w:rPr>
                  <w:rStyle w:val="a5"/>
                  <w:bCs/>
                  <w:spacing w:val="-4"/>
                  <w:sz w:val="22"/>
                </w:rPr>
                <w:t>@</w:t>
              </w:r>
              <w:r w:rsidRPr="00CD343F">
                <w:rPr>
                  <w:rStyle w:val="a5"/>
                  <w:bCs/>
                  <w:spacing w:val="-4"/>
                  <w:sz w:val="22"/>
                  <w:lang w:val="en-US"/>
                </w:rPr>
                <w:t>ott</w:t>
              </w:r>
              <w:r w:rsidRPr="00D510E3">
                <w:rPr>
                  <w:rStyle w:val="a5"/>
                  <w:bCs/>
                  <w:spacing w:val="-4"/>
                  <w:sz w:val="22"/>
                </w:rPr>
                <w:t>.</w:t>
              </w:r>
              <w:proofErr w:type="spellStart"/>
              <w:r w:rsidRPr="00CD343F">
                <w:rPr>
                  <w:rStyle w:val="a5"/>
                  <w:bCs/>
                  <w:spacing w:val="-4"/>
                  <w:sz w:val="22"/>
                  <w:lang w:val="en-US"/>
                </w:rPr>
                <w:t>ru</w:t>
              </w:r>
              <w:proofErr w:type="spellEnd"/>
            </w:hyperlink>
            <w:r w:rsidRPr="00D510E3">
              <w:rPr>
                <w:sz w:val="22"/>
              </w:rPr>
              <w:t xml:space="preserve">, </w:t>
            </w:r>
          </w:p>
          <w:p w:rsidR="001C7F2F" w:rsidRPr="00233440" w:rsidRDefault="001C7F2F" w:rsidP="001B6902">
            <w:pPr>
              <w:suppressLineNumbers/>
              <w:suppressAutoHyphens/>
              <w:rPr>
                <w:sz w:val="22"/>
              </w:rPr>
            </w:pPr>
            <w:r w:rsidRPr="00233440">
              <w:rPr>
                <w:sz w:val="22"/>
              </w:rPr>
              <w:t>ИНН/КПП 7801020890/780101001</w:t>
            </w:r>
          </w:p>
          <w:p w:rsidR="001C7F2F" w:rsidRPr="00233440" w:rsidRDefault="001C7F2F" w:rsidP="001B6902">
            <w:pPr>
              <w:suppressLineNumbers/>
              <w:suppressAutoHyphens/>
              <w:rPr>
                <w:sz w:val="22"/>
              </w:rPr>
            </w:pPr>
            <w:r w:rsidRPr="00233440">
              <w:rPr>
                <w:sz w:val="22"/>
              </w:rPr>
              <w:t xml:space="preserve">ОКПО 01897162; ОКВЭД </w:t>
            </w:r>
            <w:r>
              <w:rPr>
                <w:sz w:val="22"/>
              </w:rPr>
              <w:t>72.19,85.22.3,85.23,85.42,86.10</w:t>
            </w:r>
            <w:r w:rsidRPr="00233440">
              <w:rPr>
                <w:sz w:val="22"/>
              </w:rPr>
              <w:t>; ОГРН 1027800521704</w:t>
            </w:r>
          </w:p>
          <w:p w:rsidR="001C7F2F" w:rsidRPr="00233440" w:rsidRDefault="001C7F2F" w:rsidP="001B6902">
            <w:pPr>
              <w:suppressLineNumbers/>
              <w:suppressAutoHyphens/>
              <w:rPr>
                <w:sz w:val="22"/>
              </w:rPr>
            </w:pPr>
            <w:r w:rsidRPr="00233440">
              <w:rPr>
                <w:sz w:val="22"/>
              </w:rPr>
              <w:t>ОКТМО 40307000; ОКФС/ОКОПФ  12/20903</w:t>
            </w:r>
          </w:p>
          <w:p w:rsidR="001C7F2F" w:rsidRPr="00822F64" w:rsidRDefault="001C7F2F" w:rsidP="001B6902">
            <w:pPr>
              <w:suppressLineNumbers/>
              <w:suppressAutoHyphens/>
              <w:rPr>
                <w:sz w:val="22"/>
              </w:rPr>
            </w:pPr>
            <w:r w:rsidRPr="00822F64">
              <w:rPr>
                <w:sz w:val="22"/>
              </w:rPr>
              <w:t xml:space="preserve">УФК по Нижегородской области (ФГБНУ «НИИ </w:t>
            </w:r>
            <w:proofErr w:type="spellStart"/>
            <w:r w:rsidRPr="00822F64">
              <w:rPr>
                <w:sz w:val="22"/>
              </w:rPr>
              <w:t>АГиР</w:t>
            </w:r>
            <w:proofErr w:type="spellEnd"/>
            <w:r w:rsidRPr="00822F64">
              <w:rPr>
                <w:sz w:val="22"/>
              </w:rPr>
              <w:t xml:space="preserve"> им.Д.О. </w:t>
            </w:r>
            <w:proofErr w:type="spellStart"/>
            <w:r w:rsidRPr="00822F64">
              <w:rPr>
                <w:sz w:val="22"/>
              </w:rPr>
              <w:t>Отта</w:t>
            </w:r>
            <w:proofErr w:type="spellEnd"/>
            <w:r w:rsidRPr="00822F64">
              <w:rPr>
                <w:sz w:val="22"/>
              </w:rPr>
              <w:t>», л/с 20726У97210)</w:t>
            </w:r>
          </w:p>
          <w:p w:rsidR="001C7F2F" w:rsidRPr="00822F64" w:rsidRDefault="001C7F2F" w:rsidP="001B6902">
            <w:pPr>
              <w:suppressLineNumbers/>
              <w:suppressAutoHyphens/>
              <w:rPr>
                <w:sz w:val="22"/>
              </w:rPr>
            </w:pPr>
            <w:proofErr w:type="spellStart"/>
            <w:r w:rsidRPr="00822F64">
              <w:rPr>
                <w:sz w:val="22"/>
              </w:rPr>
              <w:t>р</w:t>
            </w:r>
            <w:proofErr w:type="spellEnd"/>
            <w:r w:rsidRPr="00822F64">
              <w:rPr>
                <w:sz w:val="22"/>
              </w:rPr>
              <w:t>/с: 03214643000000013225</w:t>
            </w:r>
          </w:p>
          <w:p w:rsidR="001C7F2F" w:rsidRPr="00822F64" w:rsidRDefault="001C7F2F" w:rsidP="001B6902">
            <w:pPr>
              <w:suppressLineNumbers/>
              <w:suppressAutoHyphens/>
              <w:rPr>
                <w:sz w:val="22"/>
              </w:rPr>
            </w:pPr>
            <w:r w:rsidRPr="00822F64">
              <w:rPr>
                <w:sz w:val="22"/>
              </w:rPr>
              <w:t>Банк получателя: ОКЦ №1 ВВГУ Банка России// УФК по Нижегородской области, г.Нижний Новгород</w:t>
            </w:r>
          </w:p>
          <w:p w:rsidR="001C7F2F" w:rsidRPr="00822F64" w:rsidRDefault="001C7F2F" w:rsidP="001B6902">
            <w:pPr>
              <w:suppressLineNumbers/>
              <w:suppressAutoHyphens/>
              <w:rPr>
                <w:sz w:val="22"/>
              </w:rPr>
            </w:pPr>
            <w:r w:rsidRPr="00822F64">
              <w:rPr>
                <w:sz w:val="22"/>
              </w:rPr>
              <w:t>БИК  012202102</w:t>
            </w:r>
          </w:p>
          <w:p w:rsidR="001C7F2F" w:rsidRDefault="001C7F2F" w:rsidP="001B6902">
            <w:pPr>
              <w:suppressLineNumbers/>
              <w:suppressAutoHyphens/>
              <w:rPr>
                <w:sz w:val="22"/>
              </w:rPr>
            </w:pPr>
            <w:r w:rsidRPr="00822F64">
              <w:rPr>
                <w:sz w:val="22"/>
              </w:rPr>
              <w:t>к/с: 40102810745370000024</w:t>
            </w:r>
          </w:p>
          <w:p w:rsidR="001C7F2F" w:rsidRPr="00592B55" w:rsidRDefault="001C7F2F" w:rsidP="001B6902">
            <w:pPr>
              <w:suppressLineNumbers/>
              <w:suppressAutoHyphens/>
              <w:contextualSpacing/>
              <w:rPr>
                <w:b/>
                <w:sz w:val="22"/>
                <w:szCs w:val="22"/>
              </w:rPr>
            </w:pPr>
          </w:p>
          <w:p w:rsidR="001C7F2F" w:rsidRPr="00592B55" w:rsidRDefault="001C7F2F" w:rsidP="001B6902">
            <w:pPr>
              <w:suppressLineNumbers/>
              <w:suppressAutoHyphens/>
              <w:contextualSpacing/>
              <w:rPr>
                <w:b/>
                <w:sz w:val="22"/>
                <w:szCs w:val="22"/>
              </w:rPr>
            </w:pPr>
          </w:p>
          <w:p w:rsidR="001C7F2F" w:rsidRPr="00592B55" w:rsidRDefault="001C7F2F" w:rsidP="001B6902">
            <w:pPr>
              <w:suppressLineNumbers/>
              <w:suppressAutoHyphens/>
              <w:contextualSpacing/>
              <w:rPr>
                <w:b/>
                <w:sz w:val="22"/>
                <w:szCs w:val="22"/>
              </w:rPr>
            </w:pPr>
            <w:r w:rsidRPr="00592B55">
              <w:rPr>
                <w:b/>
                <w:sz w:val="22"/>
                <w:szCs w:val="22"/>
              </w:rPr>
              <w:t>Заказчик</w:t>
            </w:r>
          </w:p>
          <w:p w:rsidR="001C7F2F" w:rsidRPr="00592B55" w:rsidRDefault="001C7F2F" w:rsidP="001B6902">
            <w:pPr>
              <w:suppressLineNumbers/>
              <w:suppressAutoHyphens/>
              <w:rPr>
                <w:sz w:val="22"/>
                <w:szCs w:val="22"/>
              </w:rPr>
            </w:pPr>
            <w:r w:rsidRPr="00592B55">
              <w:rPr>
                <w:sz w:val="22"/>
                <w:szCs w:val="22"/>
              </w:rPr>
              <w:t>Заместитель директора по лечебной работе</w:t>
            </w:r>
          </w:p>
          <w:p w:rsidR="001C7F2F" w:rsidRPr="00592B55" w:rsidRDefault="001C7F2F" w:rsidP="001B6902">
            <w:pPr>
              <w:suppressLineNumbers/>
              <w:suppressAutoHyphens/>
              <w:rPr>
                <w:sz w:val="22"/>
                <w:szCs w:val="22"/>
              </w:rPr>
            </w:pPr>
            <w:r w:rsidRPr="00592B55">
              <w:rPr>
                <w:sz w:val="22"/>
                <w:szCs w:val="22"/>
              </w:rPr>
              <w:t xml:space="preserve">________________________ А.В. </w:t>
            </w:r>
            <w:proofErr w:type="spellStart"/>
            <w:r w:rsidRPr="00592B55">
              <w:rPr>
                <w:sz w:val="22"/>
                <w:szCs w:val="22"/>
              </w:rPr>
              <w:t>Рулёва</w:t>
            </w:r>
            <w:proofErr w:type="spellEnd"/>
            <w:r w:rsidRPr="00592B55">
              <w:rPr>
                <w:sz w:val="22"/>
                <w:szCs w:val="22"/>
              </w:rPr>
              <w:br/>
            </w:r>
            <w:r w:rsidRPr="00592B55">
              <w:rPr>
                <w:i/>
                <w:sz w:val="22"/>
                <w:szCs w:val="22"/>
              </w:rPr>
              <w:t>(подписано усиленной электронной подписью)</w:t>
            </w:r>
          </w:p>
          <w:p w:rsidR="001C7F2F" w:rsidRPr="00592B55" w:rsidRDefault="001C7F2F" w:rsidP="001B6902">
            <w:pPr>
              <w:shd w:val="clear" w:color="auto" w:fill="FFFFFF"/>
              <w:rPr>
                <w:sz w:val="22"/>
                <w:szCs w:val="22"/>
              </w:rPr>
            </w:pPr>
          </w:p>
        </w:tc>
        <w:tc>
          <w:tcPr>
            <w:tcW w:w="144" w:type="dxa"/>
            <w:tcBorders>
              <w:top w:val="nil"/>
              <w:left w:val="nil"/>
              <w:bottom w:val="nil"/>
              <w:right w:val="nil"/>
            </w:tcBorders>
          </w:tcPr>
          <w:p w:rsidR="001C7F2F" w:rsidRPr="00592B55" w:rsidRDefault="001C7F2F" w:rsidP="001B6902">
            <w:pPr>
              <w:pStyle w:val="ConsPlusNormal"/>
              <w:ind w:firstLine="0"/>
              <w:contextualSpacing/>
              <w:rPr>
                <w:rFonts w:ascii="Times New Roman" w:hAnsi="Times New Roman"/>
                <w:sz w:val="22"/>
                <w:szCs w:val="22"/>
              </w:rPr>
            </w:pPr>
          </w:p>
        </w:tc>
        <w:tc>
          <w:tcPr>
            <w:tcW w:w="4824" w:type="dxa"/>
            <w:tcBorders>
              <w:top w:val="nil"/>
              <w:left w:val="nil"/>
              <w:bottom w:val="nil"/>
              <w:right w:val="nil"/>
            </w:tcBorders>
          </w:tcPr>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Pr="00592B55" w:rsidRDefault="001C7F2F" w:rsidP="001B6902">
            <w:pPr>
              <w:widowControl w:val="0"/>
              <w:suppressLineNumbers/>
              <w:suppressAutoHyphens/>
              <w:rPr>
                <w:rFonts w:eastAsia="Courier New"/>
                <w:b/>
                <w:color w:val="000000"/>
                <w:sz w:val="22"/>
                <w:szCs w:val="22"/>
                <w:lang w:bidi="ru-RU"/>
              </w:rPr>
            </w:pPr>
          </w:p>
          <w:p w:rsidR="001C7F2F" w:rsidRDefault="001C7F2F" w:rsidP="001B6902">
            <w:pPr>
              <w:widowControl w:val="0"/>
              <w:suppressLineNumbers/>
              <w:suppressAutoHyphens/>
              <w:rPr>
                <w:rFonts w:eastAsia="Courier New"/>
                <w:bCs/>
                <w:color w:val="000000"/>
                <w:sz w:val="22"/>
                <w:szCs w:val="22"/>
                <w:lang w:bidi="ru-RU"/>
              </w:rPr>
            </w:pPr>
          </w:p>
          <w:p w:rsidR="001C7F2F" w:rsidRDefault="001C7F2F" w:rsidP="001B6902">
            <w:pPr>
              <w:widowControl w:val="0"/>
              <w:suppressLineNumbers/>
              <w:suppressAutoHyphens/>
              <w:rPr>
                <w:rFonts w:eastAsia="Courier New"/>
                <w:bCs/>
                <w:color w:val="000000"/>
                <w:sz w:val="22"/>
                <w:szCs w:val="22"/>
                <w:lang w:bidi="ru-RU"/>
              </w:rPr>
            </w:pPr>
          </w:p>
          <w:p w:rsidR="001C7F2F" w:rsidRPr="00592B55" w:rsidRDefault="001C7F2F" w:rsidP="001B6902">
            <w:pPr>
              <w:widowControl w:val="0"/>
              <w:suppressLineNumbers/>
              <w:suppressAutoHyphens/>
              <w:rPr>
                <w:rFonts w:eastAsia="Courier New"/>
                <w:bCs/>
                <w:color w:val="000000"/>
                <w:sz w:val="22"/>
                <w:szCs w:val="22"/>
                <w:lang w:bidi="ru-RU"/>
              </w:rPr>
            </w:pPr>
          </w:p>
          <w:p w:rsidR="001C7F2F" w:rsidRPr="00280C49" w:rsidRDefault="001C7F2F" w:rsidP="001B6902">
            <w:pPr>
              <w:widowControl w:val="0"/>
              <w:suppressLineNumbers/>
              <w:suppressAutoHyphens/>
              <w:rPr>
                <w:rFonts w:eastAsia="Courier New"/>
                <w:b/>
                <w:bCs/>
                <w:color w:val="000000"/>
                <w:sz w:val="22"/>
                <w:szCs w:val="22"/>
                <w:lang w:bidi="ru-RU"/>
              </w:rPr>
            </w:pPr>
            <w:r w:rsidRPr="00280C49">
              <w:rPr>
                <w:rFonts w:eastAsia="Courier New"/>
                <w:b/>
                <w:bCs/>
                <w:color w:val="000000"/>
                <w:sz w:val="22"/>
                <w:szCs w:val="22"/>
                <w:lang w:bidi="ru-RU"/>
              </w:rPr>
              <w:t>Поставщик</w:t>
            </w:r>
          </w:p>
          <w:p w:rsidR="001C7F2F" w:rsidRPr="00592B55" w:rsidRDefault="001C7F2F" w:rsidP="001B6902">
            <w:pPr>
              <w:widowControl w:val="0"/>
              <w:suppressLineNumbers/>
              <w:suppressAutoHyphens/>
              <w:rPr>
                <w:rFonts w:eastAsia="Courier New"/>
                <w:bCs/>
                <w:color w:val="000000"/>
                <w:sz w:val="22"/>
                <w:szCs w:val="22"/>
                <w:lang w:bidi="ru-RU"/>
              </w:rPr>
            </w:pPr>
          </w:p>
          <w:p w:rsidR="001C7F2F" w:rsidRPr="00592B55" w:rsidRDefault="001C7F2F" w:rsidP="001B6902">
            <w:pPr>
              <w:widowControl w:val="0"/>
              <w:suppressLineNumbers/>
              <w:suppressAutoHyphens/>
              <w:rPr>
                <w:rFonts w:eastAsia="Courier New"/>
                <w:bCs/>
                <w:color w:val="000000"/>
                <w:sz w:val="22"/>
                <w:szCs w:val="22"/>
                <w:lang w:bidi="ru-RU"/>
              </w:rPr>
            </w:pPr>
            <w:r w:rsidRPr="00592B55">
              <w:rPr>
                <w:rFonts w:eastAsia="Courier New"/>
                <w:bCs/>
                <w:color w:val="000000"/>
                <w:sz w:val="22"/>
                <w:szCs w:val="22"/>
                <w:lang w:bidi="ru-RU"/>
              </w:rPr>
              <w:t>________________ /___________</w:t>
            </w:r>
          </w:p>
          <w:p w:rsidR="001C7F2F" w:rsidRPr="00592B55" w:rsidRDefault="001C7F2F" w:rsidP="001B6902">
            <w:pPr>
              <w:pStyle w:val="a3"/>
              <w:spacing w:before="0" w:beforeAutospacing="0" w:after="0" w:afterAutospacing="0"/>
              <w:rPr>
                <w:sz w:val="22"/>
                <w:szCs w:val="22"/>
              </w:rPr>
            </w:pPr>
            <w:r w:rsidRPr="00592B55">
              <w:rPr>
                <w:i/>
                <w:sz w:val="22"/>
                <w:szCs w:val="22"/>
              </w:rPr>
              <w:t xml:space="preserve"> (подписано усиленной электронной подписью)</w:t>
            </w:r>
          </w:p>
          <w:p w:rsidR="001C7F2F" w:rsidRPr="00592B55" w:rsidRDefault="001C7F2F" w:rsidP="001B6902">
            <w:pPr>
              <w:rPr>
                <w:sz w:val="22"/>
                <w:szCs w:val="22"/>
                <w:lang/>
              </w:rPr>
            </w:pPr>
          </w:p>
        </w:tc>
      </w:tr>
    </w:tbl>
    <w:p w:rsidR="001C7F2F" w:rsidRDefault="001C7F2F" w:rsidP="001C7F2F">
      <w:pPr>
        <w:keepLines/>
        <w:shd w:val="clear" w:color="auto" w:fill="FFFFFF"/>
        <w:ind w:firstLine="709"/>
        <w:contextualSpacing/>
        <w:jc w:val="right"/>
        <w:rPr>
          <w:i/>
          <w:sz w:val="22"/>
          <w:szCs w:val="22"/>
        </w:rPr>
        <w:sectPr w:rsidR="001C7F2F" w:rsidSect="00344464">
          <w:footerReference w:type="default" r:id="rId11"/>
          <w:pgSz w:w="11906" w:h="16838"/>
          <w:pgMar w:top="568" w:right="851" w:bottom="794" w:left="1418" w:header="142" w:footer="0" w:gutter="0"/>
          <w:cols w:space="708"/>
          <w:docGrid w:linePitch="360"/>
        </w:sectPr>
      </w:pPr>
    </w:p>
    <w:p w:rsidR="001C7F2F" w:rsidRDefault="001C7F2F" w:rsidP="001C7F2F">
      <w:pPr>
        <w:keepLines/>
        <w:shd w:val="clear" w:color="auto" w:fill="FFFFFF"/>
        <w:ind w:firstLine="709"/>
        <w:contextualSpacing/>
        <w:jc w:val="right"/>
        <w:rPr>
          <w:i/>
          <w:sz w:val="22"/>
          <w:szCs w:val="22"/>
        </w:rPr>
      </w:pPr>
      <w:r w:rsidRPr="00E763D6">
        <w:rPr>
          <w:i/>
          <w:sz w:val="22"/>
          <w:szCs w:val="22"/>
        </w:rPr>
        <w:lastRenderedPageBreak/>
        <w:t xml:space="preserve">Приложение № 1 </w:t>
      </w:r>
    </w:p>
    <w:p w:rsidR="001C7F2F" w:rsidRDefault="001C7F2F" w:rsidP="001C7F2F">
      <w:pPr>
        <w:keepLines/>
        <w:shd w:val="clear" w:color="auto" w:fill="FFFFFF"/>
        <w:ind w:firstLine="709"/>
        <w:contextualSpacing/>
        <w:jc w:val="right"/>
        <w:rPr>
          <w:i/>
          <w:sz w:val="22"/>
          <w:szCs w:val="22"/>
        </w:rPr>
      </w:pPr>
      <w:r w:rsidRPr="00E763D6">
        <w:rPr>
          <w:i/>
          <w:sz w:val="22"/>
          <w:szCs w:val="22"/>
        </w:rPr>
        <w:t>к Контракту</w:t>
      </w:r>
      <w:r>
        <w:rPr>
          <w:i/>
          <w:sz w:val="22"/>
          <w:szCs w:val="22"/>
        </w:rPr>
        <w:t xml:space="preserve"> </w:t>
      </w:r>
      <w:r w:rsidRPr="00E763D6">
        <w:rPr>
          <w:i/>
          <w:sz w:val="22"/>
          <w:szCs w:val="22"/>
        </w:rPr>
        <w:t xml:space="preserve">№ </w:t>
      </w:r>
      <w:r>
        <w:rPr>
          <w:i/>
          <w:sz w:val="22"/>
          <w:szCs w:val="22"/>
        </w:rPr>
        <w:t>0202</w:t>
      </w:r>
      <w:r w:rsidRPr="00E763D6">
        <w:rPr>
          <w:i/>
          <w:sz w:val="22"/>
          <w:szCs w:val="22"/>
        </w:rPr>
        <w:t>/</w:t>
      </w:r>
      <w:r>
        <w:rPr>
          <w:i/>
          <w:sz w:val="22"/>
          <w:szCs w:val="22"/>
        </w:rPr>
        <w:t>4</w:t>
      </w:r>
      <w:r w:rsidRPr="00E763D6">
        <w:rPr>
          <w:i/>
          <w:sz w:val="22"/>
          <w:szCs w:val="22"/>
        </w:rPr>
        <w:t xml:space="preserve">-е </w:t>
      </w:r>
    </w:p>
    <w:p w:rsidR="001C7F2F" w:rsidRPr="00E763D6" w:rsidRDefault="001C7F2F" w:rsidP="001C7F2F">
      <w:pPr>
        <w:keepLines/>
        <w:shd w:val="clear" w:color="auto" w:fill="FFFFFF"/>
        <w:ind w:firstLine="709"/>
        <w:contextualSpacing/>
        <w:jc w:val="right"/>
        <w:rPr>
          <w:i/>
          <w:sz w:val="22"/>
          <w:szCs w:val="22"/>
        </w:rPr>
      </w:pPr>
      <w:r>
        <w:rPr>
          <w:i/>
          <w:sz w:val="22"/>
          <w:szCs w:val="22"/>
        </w:rPr>
        <w:t xml:space="preserve"> </w:t>
      </w:r>
      <w:r w:rsidRPr="00E763D6">
        <w:rPr>
          <w:i/>
          <w:sz w:val="22"/>
          <w:szCs w:val="22"/>
        </w:rPr>
        <w:t xml:space="preserve">от «___» ______  </w:t>
      </w:r>
      <w:r>
        <w:rPr>
          <w:i/>
          <w:sz w:val="22"/>
          <w:szCs w:val="22"/>
        </w:rPr>
        <w:t>2026</w:t>
      </w:r>
      <w:r w:rsidRPr="00E763D6">
        <w:rPr>
          <w:i/>
          <w:sz w:val="22"/>
          <w:szCs w:val="22"/>
        </w:rPr>
        <w:t xml:space="preserve"> года</w:t>
      </w:r>
    </w:p>
    <w:p w:rsidR="001C7F2F" w:rsidRPr="00E763D6" w:rsidRDefault="001C7F2F" w:rsidP="001C7F2F">
      <w:pPr>
        <w:keepLines/>
        <w:shd w:val="clear" w:color="auto" w:fill="FFFFFF"/>
        <w:ind w:firstLine="709"/>
        <w:contextualSpacing/>
        <w:rPr>
          <w:sz w:val="22"/>
          <w:szCs w:val="22"/>
        </w:rPr>
      </w:pPr>
    </w:p>
    <w:p w:rsidR="001C7F2F" w:rsidRPr="00E763D6" w:rsidRDefault="001C7F2F" w:rsidP="001C7F2F">
      <w:pPr>
        <w:keepLines/>
        <w:shd w:val="clear" w:color="auto" w:fill="FFFFFF"/>
        <w:ind w:firstLine="709"/>
        <w:contextualSpacing/>
        <w:jc w:val="center"/>
        <w:rPr>
          <w:sz w:val="22"/>
          <w:szCs w:val="22"/>
        </w:rPr>
      </w:pPr>
      <w:r w:rsidRPr="00E763D6">
        <w:rPr>
          <w:b/>
          <w:sz w:val="22"/>
          <w:szCs w:val="22"/>
        </w:rPr>
        <w:t>СПЕЦИФИКАЦИЯ</w:t>
      </w:r>
    </w:p>
    <w:p w:rsidR="001C7F2F" w:rsidRDefault="001C7F2F" w:rsidP="001C7F2F">
      <w:pPr>
        <w:keepLines/>
        <w:shd w:val="clear" w:color="auto" w:fill="FFFFFF"/>
        <w:ind w:firstLine="709"/>
        <w:contextualSpacing/>
        <w:jc w:val="center"/>
        <w:rPr>
          <w:sz w:val="22"/>
          <w:szCs w:val="22"/>
        </w:rPr>
      </w:pPr>
      <w:r w:rsidRPr="00F018F6">
        <w:rPr>
          <w:b/>
          <w:sz w:val="22"/>
          <w:szCs w:val="22"/>
        </w:rPr>
        <w:t>Поставка дозатор</w:t>
      </w:r>
      <w:r>
        <w:rPr>
          <w:b/>
          <w:sz w:val="22"/>
          <w:szCs w:val="22"/>
        </w:rPr>
        <w:t>а локтевого</w:t>
      </w:r>
      <w:r w:rsidRPr="00F018F6">
        <w:rPr>
          <w:b/>
          <w:sz w:val="22"/>
          <w:szCs w:val="22"/>
        </w:rPr>
        <w:t xml:space="preserve"> </w:t>
      </w:r>
      <w:r>
        <w:rPr>
          <w:b/>
          <w:sz w:val="22"/>
          <w:szCs w:val="22"/>
        </w:rPr>
        <w:t>сенсорного</w:t>
      </w:r>
    </w:p>
    <w:p w:rsidR="001C7F2F" w:rsidRPr="00EA0CBE" w:rsidRDefault="001C7F2F" w:rsidP="001C7F2F">
      <w:pPr>
        <w:widowControl w:val="0"/>
        <w:suppressLineNumbers/>
        <w:suppressAutoHyphens/>
        <w:rPr>
          <w:rFonts w:eastAsia="Courier New"/>
          <w:bCs/>
          <w:color w:val="000000"/>
          <w:sz w:val="20"/>
          <w:szCs w:val="20"/>
          <w:lang w:bidi="ru-RU"/>
        </w:rPr>
      </w:pPr>
      <w:r w:rsidRPr="003A59DD">
        <w:rPr>
          <w:b/>
          <w:sz w:val="22"/>
          <w:szCs w:val="22"/>
        </w:rPr>
        <w:t xml:space="preserve">Поставщик: </w:t>
      </w:r>
      <w:r>
        <w:rPr>
          <w:sz w:val="22"/>
          <w:szCs w:val="22"/>
        </w:rPr>
        <w:t>________________________</w:t>
      </w:r>
    </w:p>
    <w:p w:rsidR="001C7F2F" w:rsidRPr="003A59DD" w:rsidRDefault="001C7F2F" w:rsidP="001C7F2F">
      <w:pPr>
        <w:rPr>
          <w:spacing w:val="-4"/>
          <w:sz w:val="22"/>
          <w:szCs w:val="22"/>
        </w:rPr>
      </w:pPr>
      <w:r w:rsidRPr="003A59DD">
        <w:rPr>
          <w:b/>
          <w:sz w:val="22"/>
          <w:szCs w:val="22"/>
        </w:rPr>
        <w:t xml:space="preserve">Заказчик: </w:t>
      </w:r>
      <w:r w:rsidRPr="003A59DD">
        <w:rPr>
          <w:sz w:val="22"/>
          <w:szCs w:val="22"/>
        </w:rPr>
        <w:t>ФГБНУ «</w:t>
      </w:r>
      <w:r w:rsidRPr="003A59DD">
        <w:rPr>
          <w:spacing w:val="-4"/>
          <w:sz w:val="22"/>
          <w:szCs w:val="22"/>
        </w:rPr>
        <w:t xml:space="preserve">НИИ </w:t>
      </w:r>
      <w:proofErr w:type="spellStart"/>
      <w:r w:rsidRPr="003A59DD">
        <w:rPr>
          <w:spacing w:val="-4"/>
          <w:sz w:val="22"/>
          <w:szCs w:val="22"/>
        </w:rPr>
        <w:t>АГиР</w:t>
      </w:r>
      <w:proofErr w:type="spellEnd"/>
      <w:r w:rsidRPr="003A59DD">
        <w:rPr>
          <w:spacing w:val="-4"/>
          <w:sz w:val="22"/>
          <w:szCs w:val="22"/>
        </w:rPr>
        <w:t xml:space="preserve"> им. Д.О. </w:t>
      </w:r>
      <w:proofErr w:type="spellStart"/>
      <w:r w:rsidRPr="003A59DD">
        <w:rPr>
          <w:spacing w:val="-4"/>
          <w:sz w:val="22"/>
          <w:szCs w:val="22"/>
        </w:rPr>
        <w:t>Отта</w:t>
      </w:r>
      <w:proofErr w:type="spellEnd"/>
      <w:r w:rsidRPr="003A59DD">
        <w:rPr>
          <w:spacing w:val="-4"/>
          <w:sz w:val="22"/>
          <w:szCs w:val="22"/>
        </w:rPr>
        <w:t>», 199034, г. Санкт-Петербург, Менделеевская линия, дом 3</w:t>
      </w:r>
    </w:p>
    <w:p w:rsidR="001C7F2F" w:rsidRPr="00E763D6" w:rsidRDefault="001C7F2F" w:rsidP="001C7F2F">
      <w:pPr>
        <w:keepLines/>
        <w:shd w:val="clear" w:color="auto" w:fill="FFFFFF"/>
        <w:ind w:firstLine="709"/>
        <w:contextualSpacing/>
        <w:rPr>
          <w:sz w:val="22"/>
          <w:szCs w:val="22"/>
          <w:u w:val="single"/>
        </w:rPr>
      </w:pP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68"/>
        <w:gridCol w:w="4253"/>
        <w:gridCol w:w="916"/>
        <w:gridCol w:w="927"/>
        <w:gridCol w:w="1134"/>
        <w:gridCol w:w="1134"/>
        <w:gridCol w:w="1586"/>
        <w:gridCol w:w="709"/>
        <w:gridCol w:w="1275"/>
        <w:gridCol w:w="1314"/>
      </w:tblGrid>
      <w:tr w:rsidR="001C7F2F" w:rsidRPr="006471DF" w:rsidTr="001B6902">
        <w:trPr>
          <w:cantSplit/>
          <w:trHeight w:val="20"/>
          <w:jc w:val="center"/>
        </w:trPr>
        <w:tc>
          <w:tcPr>
            <w:tcW w:w="468" w:type="dxa"/>
            <w:vMerge w:val="restart"/>
            <w:vAlign w:val="center"/>
          </w:tcPr>
          <w:p w:rsidR="001C7F2F" w:rsidRPr="006471DF" w:rsidRDefault="001C7F2F" w:rsidP="001B6902">
            <w:pPr>
              <w:keepLines/>
              <w:ind w:right="-57"/>
              <w:contextualSpacing/>
              <w:jc w:val="center"/>
              <w:rPr>
                <w:b/>
                <w:sz w:val="20"/>
                <w:szCs w:val="20"/>
              </w:rPr>
            </w:pPr>
            <w:r w:rsidRPr="006471DF">
              <w:rPr>
                <w:b/>
                <w:sz w:val="20"/>
                <w:szCs w:val="20"/>
              </w:rPr>
              <w:t>№</w:t>
            </w:r>
            <w:r w:rsidRPr="006471DF">
              <w:rPr>
                <w:b/>
                <w:sz w:val="20"/>
                <w:szCs w:val="20"/>
              </w:rPr>
              <w:br/>
            </w:r>
            <w:proofErr w:type="spellStart"/>
            <w:r w:rsidRPr="006471DF">
              <w:rPr>
                <w:b/>
                <w:sz w:val="20"/>
                <w:szCs w:val="20"/>
              </w:rPr>
              <w:t>п</w:t>
            </w:r>
            <w:proofErr w:type="spellEnd"/>
            <w:r w:rsidRPr="006471DF">
              <w:rPr>
                <w:b/>
                <w:sz w:val="20"/>
                <w:szCs w:val="20"/>
              </w:rPr>
              <w:t>/</w:t>
            </w:r>
            <w:proofErr w:type="spellStart"/>
            <w:r w:rsidRPr="006471DF">
              <w:rPr>
                <w:b/>
                <w:sz w:val="20"/>
                <w:szCs w:val="20"/>
              </w:rPr>
              <w:t>п</w:t>
            </w:r>
            <w:proofErr w:type="spellEnd"/>
          </w:p>
        </w:tc>
        <w:tc>
          <w:tcPr>
            <w:tcW w:w="4253" w:type="dxa"/>
            <w:vMerge w:val="restart"/>
            <w:vAlign w:val="center"/>
          </w:tcPr>
          <w:p w:rsidR="001C7F2F" w:rsidRPr="006471DF" w:rsidRDefault="001C7F2F" w:rsidP="001B6902">
            <w:pPr>
              <w:keepLines/>
              <w:ind w:right="-57"/>
              <w:contextualSpacing/>
              <w:jc w:val="center"/>
              <w:rPr>
                <w:b/>
                <w:sz w:val="20"/>
                <w:szCs w:val="20"/>
              </w:rPr>
            </w:pPr>
            <w:r w:rsidRPr="006471DF">
              <w:rPr>
                <w:b/>
                <w:sz w:val="20"/>
                <w:szCs w:val="20"/>
              </w:rPr>
              <w:t>Торговое наименование товара, страна происхождения</w:t>
            </w:r>
          </w:p>
        </w:tc>
        <w:tc>
          <w:tcPr>
            <w:tcW w:w="916" w:type="dxa"/>
            <w:vMerge w:val="restart"/>
            <w:vAlign w:val="center"/>
          </w:tcPr>
          <w:p w:rsidR="001C7F2F" w:rsidRPr="006471DF" w:rsidRDefault="001C7F2F" w:rsidP="001B6902">
            <w:pPr>
              <w:keepLines/>
              <w:ind w:right="-57"/>
              <w:contextualSpacing/>
              <w:jc w:val="center"/>
              <w:rPr>
                <w:b/>
                <w:sz w:val="20"/>
                <w:szCs w:val="20"/>
              </w:rPr>
            </w:pPr>
            <w:r w:rsidRPr="006471DF">
              <w:rPr>
                <w:b/>
                <w:sz w:val="20"/>
                <w:szCs w:val="20"/>
              </w:rPr>
              <w:t xml:space="preserve">Ед. </w:t>
            </w:r>
            <w:proofErr w:type="spellStart"/>
            <w:r w:rsidRPr="006471DF">
              <w:rPr>
                <w:b/>
                <w:sz w:val="20"/>
                <w:szCs w:val="20"/>
              </w:rPr>
              <w:t>изм</w:t>
            </w:r>
            <w:proofErr w:type="spellEnd"/>
            <w:r w:rsidRPr="006471DF">
              <w:rPr>
                <w:b/>
                <w:sz w:val="20"/>
                <w:szCs w:val="20"/>
              </w:rPr>
              <w:t>.</w:t>
            </w:r>
          </w:p>
          <w:p w:rsidR="001C7F2F" w:rsidRPr="006471DF" w:rsidRDefault="001C7F2F" w:rsidP="001B6902">
            <w:pPr>
              <w:keepLines/>
              <w:ind w:right="-57"/>
              <w:contextualSpacing/>
              <w:jc w:val="center"/>
              <w:rPr>
                <w:b/>
                <w:sz w:val="20"/>
                <w:szCs w:val="20"/>
              </w:rPr>
            </w:pPr>
            <w:r w:rsidRPr="006471DF">
              <w:rPr>
                <w:b/>
                <w:sz w:val="20"/>
                <w:szCs w:val="20"/>
              </w:rPr>
              <w:t>по ОКЕИ</w:t>
            </w:r>
          </w:p>
          <w:p w:rsidR="001C7F2F" w:rsidRPr="006471DF" w:rsidRDefault="001C7F2F" w:rsidP="001B6902">
            <w:pPr>
              <w:keepLines/>
              <w:ind w:right="-57"/>
              <w:contextualSpacing/>
              <w:jc w:val="center"/>
              <w:rPr>
                <w:sz w:val="20"/>
                <w:szCs w:val="20"/>
              </w:rPr>
            </w:pPr>
            <w:r w:rsidRPr="006471DF">
              <w:rPr>
                <w:sz w:val="20"/>
                <w:szCs w:val="20"/>
              </w:rPr>
              <w:t>(</w:t>
            </w:r>
            <w:proofErr w:type="spellStart"/>
            <w:r w:rsidRPr="006471DF">
              <w:rPr>
                <w:sz w:val="20"/>
                <w:szCs w:val="20"/>
              </w:rPr>
              <w:t>усл</w:t>
            </w:r>
            <w:proofErr w:type="spellEnd"/>
            <w:r w:rsidRPr="006471DF">
              <w:rPr>
                <w:sz w:val="20"/>
                <w:szCs w:val="20"/>
              </w:rPr>
              <w:t>. об.)</w:t>
            </w:r>
          </w:p>
        </w:tc>
        <w:tc>
          <w:tcPr>
            <w:tcW w:w="927" w:type="dxa"/>
            <w:vMerge w:val="restart"/>
            <w:vAlign w:val="center"/>
          </w:tcPr>
          <w:p w:rsidR="001C7F2F" w:rsidRPr="006471DF" w:rsidRDefault="001C7F2F" w:rsidP="001B6902">
            <w:pPr>
              <w:keepLines/>
              <w:ind w:right="-57"/>
              <w:contextualSpacing/>
              <w:jc w:val="center"/>
              <w:rPr>
                <w:b/>
                <w:sz w:val="20"/>
                <w:szCs w:val="20"/>
              </w:rPr>
            </w:pPr>
            <w:r w:rsidRPr="006471DF">
              <w:rPr>
                <w:b/>
                <w:sz w:val="20"/>
                <w:szCs w:val="20"/>
              </w:rPr>
              <w:t>Кол-во</w:t>
            </w:r>
          </w:p>
        </w:tc>
        <w:tc>
          <w:tcPr>
            <w:tcW w:w="1134" w:type="dxa"/>
            <w:vMerge w:val="restart"/>
            <w:vAlign w:val="center"/>
          </w:tcPr>
          <w:p w:rsidR="001C7F2F" w:rsidRPr="006471DF" w:rsidRDefault="001C7F2F" w:rsidP="001B6902">
            <w:pPr>
              <w:keepLines/>
              <w:ind w:right="-57"/>
              <w:contextualSpacing/>
              <w:jc w:val="center"/>
              <w:rPr>
                <w:b/>
                <w:sz w:val="20"/>
                <w:szCs w:val="20"/>
              </w:rPr>
            </w:pPr>
            <w:r w:rsidRPr="006471DF">
              <w:rPr>
                <w:b/>
                <w:sz w:val="20"/>
                <w:szCs w:val="20"/>
              </w:rPr>
              <w:t>Цена без учета НДС, руб.</w:t>
            </w:r>
          </w:p>
        </w:tc>
        <w:tc>
          <w:tcPr>
            <w:tcW w:w="1134" w:type="dxa"/>
            <w:vMerge w:val="restart"/>
            <w:vAlign w:val="center"/>
          </w:tcPr>
          <w:p w:rsidR="001C7F2F" w:rsidRPr="006471DF" w:rsidRDefault="001C7F2F" w:rsidP="001B6902">
            <w:pPr>
              <w:keepLines/>
              <w:ind w:right="-57"/>
              <w:contextualSpacing/>
              <w:jc w:val="center"/>
              <w:rPr>
                <w:b/>
                <w:sz w:val="20"/>
                <w:szCs w:val="20"/>
              </w:rPr>
            </w:pPr>
            <w:r>
              <w:rPr>
                <w:b/>
                <w:sz w:val="20"/>
                <w:szCs w:val="20"/>
              </w:rPr>
              <w:t>Цена за ед.</w:t>
            </w:r>
            <w:r w:rsidRPr="006471DF">
              <w:rPr>
                <w:b/>
                <w:sz w:val="20"/>
                <w:szCs w:val="20"/>
              </w:rPr>
              <w:t>, с учетом</w:t>
            </w:r>
          </w:p>
          <w:p w:rsidR="001C7F2F" w:rsidRPr="006471DF" w:rsidRDefault="001C7F2F" w:rsidP="001B6902">
            <w:pPr>
              <w:keepLines/>
              <w:ind w:right="-57"/>
              <w:contextualSpacing/>
              <w:jc w:val="center"/>
              <w:rPr>
                <w:b/>
                <w:sz w:val="20"/>
                <w:szCs w:val="20"/>
              </w:rPr>
            </w:pPr>
            <w:r w:rsidRPr="006471DF">
              <w:rPr>
                <w:b/>
                <w:sz w:val="20"/>
                <w:szCs w:val="20"/>
              </w:rPr>
              <w:t>НДС, руб.</w:t>
            </w:r>
          </w:p>
        </w:tc>
        <w:tc>
          <w:tcPr>
            <w:tcW w:w="1586" w:type="dxa"/>
            <w:vMerge w:val="restart"/>
            <w:vAlign w:val="center"/>
          </w:tcPr>
          <w:p w:rsidR="001C7F2F" w:rsidRPr="006471DF" w:rsidRDefault="001C7F2F" w:rsidP="001B6902">
            <w:pPr>
              <w:keepLines/>
              <w:ind w:right="-57"/>
              <w:contextualSpacing/>
              <w:jc w:val="center"/>
              <w:rPr>
                <w:b/>
                <w:sz w:val="20"/>
                <w:szCs w:val="20"/>
              </w:rPr>
            </w:pPr>
            <w:r w:rsidRPr="006471DF">
              <w:rPr>
                <w:b/>
                <w:sz w:val="20"/>
                <w:szCs w:val="20"/>
              </w:rPr>
              <w:t>Сумма без</w:t>
            </w:r>
          </w:p>
          <w:p w:rsidR="001C7F2F" w:rsidRPr="006471DF" w:rsidRDefault="001C7F2F" w:rsidP="001B6902">
            <w:pPr>
              <w:keepLines/>
              <w:ind w:right="-57"/>
              <w:contextualSpacing/>
              <w:jc w:val="center"/>
              <w:rPr>
                <w:b/>
                <w:sz w:val="20"/>
                <w:szCs w:val="20"/>
              </w:rPr>
            </w:pPr>
            <w:r w:rsidRPr="006471DF">
              <w:rPr>
                <w:b/>
                <w:sz w:val="20"/>
                <w:szCs w:val="20"/>
              </w:rPr>
              <w:t>учета НДС,</w:t>
            </w:r>
          </w:p>
          <w:p w:rsidR="001C7F2F" w:rsidRPr="006471DF" w:rsidRDefault="001C7F2F" w:rsidP="001B6902">
            <w:pPr>
              <w:keepLines/>
              <w:ind w:right="-57"/>
              <w:contextualSpacing/>
              <w:jc w:val="center"/>
              <w:rPr>
                <w:b/>
                <w:sz w:val="20"/>
                <w:szCs w:val="20"/>
              </w:rPr>
            </w:pPr>
            <w:r w:rsidRPr="006471DF">
              <w:rPr>
                <w:b/>
                <w:sz w:val="20"/>
                <w:szCs w:val="20"/>
              </w:rPr>
              <w:t>руб.</w:t>
            </w:r>
          </w:p>
        </w:tc>
        <w:tc>
          <w:tcPr>
            <w:tcW w:w="1984" w:type="dxa"/>
            <w:gridSpan w:val="2"/>
            <w:shd w:val="clear" w:color="auto" w:fill="FFFFFF"/>
            <w:vAlign w:val="center"/>
          </w:tcPr>
          <w:p w:rsidR="001C7F2F" w:rsidRPr="006471DF" w:rsidRDefault="001C7F2F" w:rsidP="001B6902">
            <w:pPr>
              <w:keepLines/>
              <w:ind w:right="-57"/>
              <w:contextualSpacing/>
              <w:jc w:val="center"/>
              <w:rPr>
                <w:b/>
                <w:sz w:val="20"/>
                <w:szCs w:val="20"/>
              </w:rPr>
            </w:pPr>
            <w:r w:rsidRPr="006471DF">
              <w:rPr>
                <w:b/>
                <w:sz w:val="20"/>
                <w:szCs w:val="20"/>
              </w:rPr>
              <w:t>НДС</w:t>
            </w:r>
          </w:p>
        </w:tc>
        <w:tc>
          <w:tcPr>
            <w:tcW w:w="1314" w:type="dxa"/>
            <w:vMerge w:val="restart"/>
            <w:shd w:val="clear" w:color="auto" w:fill="FFFFFF"/>
            <w:vAlign w:val="center"/>
          </w:tcPr>
          <w:p w:rsidR="001C7F2F" w:rsidRPr="006471DF" w:rsidRDefault="001C7F2F" w:rsidP="001B6902">
            <w:pPr>
              <w:keepLines/>
              <w:ind w:right="-57"/>
              <w:contextualSpacing/>
              <w:jc w:val="center"/>
              <w:rPr>
                <w:b/>
                <w:sz w:val="20"/>
                <w:szCs w:val="20"/>
              </w:rPr>
            </w:pPr>
            <w:r w:rsidRPr="006471DF">
              <w:rPr>
                <w:b/>
                <w:sz w:val="20"/>
                <w:szCs w:val="20"/>
              </w:rPr>
              <w:t>Общая стоимость, с</w:t>
            </w:r>
          </w:p>
          <w:p w:rsidR="001C7F2F" w:rsidRPr="006471DF" w:rsidRDefault="001C7F2F" w:rsidP="001B6902">
            <w:pPr>
              <w:keepLines/>
              <w:ind w:right="-57"/>
              <w:contextualSpacing/>
              <w:jc w:val="center"/>
              <w:rPr>
                <w:b/>
                <w:sz w:val="20"/>
                <w:szCs w:val="20"/>
              </w:rPr>
            </w:pPr>
            <w:r w:rsidRPr="006471DF">
              <w:rPr>
                <w:b/>
                <w:sz w:val="20"/>
                <w:szCs w:val="20"/>
              </w:rPr>
              <w:t>учетом НДС,</w:t>
            </w:r>
          </w:p>
          <w:p w:rsidR="001C7F2F" w:rsidRPr="006471DF" w:rsidRDefault="001C7F2F" w:rsidP="001B6902">
            <w:pPr>
              <w:keepLines/>
              <w:ind w:right="-57"/>
              <w:contextualSpacing/>
              <w:jc w:val="center"/>
              <w:rPr>
                <w:b/>
                <w:sz w:val="20"/>
                <w:szCs w:val="20"/>
              </w:rPr>
            </w:pPr>
            <w:r w:rsidRPr="006471DF">
              <w:rPr>
                <w:b/>
                <w:sz w:val="20"/>
                <w:szCs w:val="20"/>
              </w:rPr>
              <w:t>руб.</w:t>
            </w:r>
          </w:p>
        </w:tc>
      </w:tr>
      <w:tr w:rsidR="001C7F2F" w:rsidRPr="006471DF" w:rsidTr="001B6902">
        <w:trPr>
          <w:cantSplit/>
          <w:trHeight w:val="20"/>
          <w:jc w:val="center"/>
        </w:trPr>
        <w:tc>
          <w:tcPr>
            <w:tcW w:w="468" w:type="dxa"/>
            <w:vMerge/>
            <w:vAlign w:val="center"/>
          </w:tcPr>
          <w:p w:rsidR="001C7F2F" w:rsidRPr="006471DF" w:rsidRDefault="001C7F2F" w:rsidP="001B6902">
            <w:pPr>
              <w:keepLines/>
              <w:contextualSpacing/>
              <w:jc w:val="center"/>
              <w:rPr>
                <w:b/>
                <w:sz w:val="20"/>
                <w:szCs w:val="20"/>
              </w:rPr>
            </w:pPr>
          </w:p>
        </w:tc>
        <w:tc>
          <w:tcPr>
            <w:tcW w:w="4253" w:type="dxa"/>
            <w:vMerge/>
            <w:vAlign w:val="center"/>
          </w:tcPr>
          <w:p w:rsidR="001C7F2F" w:rsidRPr="006471DF" w:rsidRDefault="001C7F2F" w:rsidP="001B6902">
            <w:pPr>
              <w:keepLines/>
              <w:contextualSpacing/>
              <w:jc w:val="center"/>
              <w:rPr>
                <w:b/>
                <w:sz w:val="20"/>
                <w:szCs w:val="20"/>
              </w:rPr>
            </w:pPr>
          </w:p>
        </w:tc>
        <w:tc>
          <w:tcPr>
            <w:tcW w:w="916" w:type="dxa"/>
            <w:vMerge/>
            <w:vAlign w:val="center"/>
          </w:tcPr>
          <w:p w:rsidR="001C7F2F" w:rsidRPr="006471DF" w:rsidRDefault="001C7F2F" w:rsidP="001B6902">
            <w:pPr>
              <w:keepLines/>
              <w:contextualSpacing/>
              <w:jc w:val="center"/>
              <w:rPr>
                <w:b/>
                <w:sz w:val="20"/>
                <w:szCs w:val="20"/>
              </w:rPr>
            </w:pPr>
          </w:p>
        </w:tc>
        <w:tc>
          <w:tcPr>
            <w:tcW w:w="927" w:type="dxa"/>
            <w:vMerge/>
            <w:vAlign w:val="center"/>
          </w:tcPr>
          <w:p w:rsidR="001C7F2F" w:rsidRPr="006471DF" w:rsidRDefault="001C7F2F" w:rsidP="001B6902">
            <w:pPr>
              <w:keepLines/>
              <w:contextualSpacing/>
              <w:jc w:val="center"/>
              <w:rPr>
                <w:b/>
                <w:sz w:val="20"/>
                <w:szCs w:val="20"/>
              </w:rPr>
            </w:pPr>
          </w:p>
        </w:tc>
        <w:tc>
          <w:tcPr>
            <w:tcW w:w="1134" w:type="dxa"/>
            <w:vMerge/>
            <w:vAlign w:val="center"/>
          </w:tcPr>
          <w:p w:rsidR="001C7F2F" w:rsidRPr="006471DF" w:rsidRDefault="001C7F2F" w:rsidP="001B6902">
            <w:pPr>
              <w:contextualSpacing/>
              <w:jc w:val="center"/>
              <w:rPr>
                <w:sz w:val="20"/>
                <w:szCs w:val="20"/>
              </w:rPr>
            </w:pPr>
          </w:p>
        </w:tc>
        <w:tc>
          <w:tcPr>
            <w:tcW w:w="1134" w:type="dxa"/>
            <w:vMerge/>
            <w:vAlign w:val="center"/>
          </w:tcPr>
          <w:p w:rsidR="001C7F2F" w:rsidRPr="006471DF" w:rsidRDefault="001C7F2F" w:rsidP="001B6902">
            <w:pPr>
              <w:keepLines/>
              <w:contextualSpacing/>
              <w:jc w:val="center"/>
              <w:rPr>
                <w:b/>
                <w:sz w:val="20"/>
                <w:szCs w:val="20"/>
              </w:rPr>
            </w:pPr>
          </w:p>
        </w:tc>
        <w:tc>
          <w:tcPr>
            <w:tcW w:w="1586" w:type="dxa"/>
            <w:vMerge/>
            <w:vAlign w:val="center"/>
          </w:tcPr>
          <w:p w:rsidR="001C7F2F" w:rsidRPr="006471DF" w:rsidRDefault="001C7F2F" w:rsidP="001B6902">
            <w:pPr>
              <w:keepLines/>
              <w:contextualSpacing/>
              <w:jc w:val="center"/>
              <w:rPr>
                <w:b/>
                <w:sz w:val="20"/>
                <w:szCs w:val="20"/>
              </w:rPr>
            </w:pPr>
          </w:p>
        </w:tc>
        <w:tc>
          <w:tcPr>
            <w:tcW w:w="709" w:type="dxa"/>
            <w:vAlign w:val="center"/>
          </w:tcPr>
          <w:p w:rsidR="001C7F2F" w:rsidRPr="006471DF" w:rsidRDefault="001C7F2F" w:rsidP="001B6902">
            <w:pPr>
              <w:keepLines/>
              <w:contextualSpacing/>
              <w:jc w:val="center"/>
              <w:rPr>
                <w:b/>
                <w:sz w:val="20"/>
                <w:szCs w:val="20"/>
              </w:rPr>
            </w:pPr>
            <w:r w:rsidRPr="006471DF">
              <w:rPr>
                <w:b/>
                <w:sz w:val="20"/>
                <w:szCs w:val="20"/>
              </w:rPr>
              <w:t>%</w:t>
            </w:r>
          </w:p>
        </w:tc>
        <w:tc>
          <w:tcPr>
            <w:tcW w:w="1275" w:type="dxa"/>
            <w:shd w:val="clear" w:color="auto" w:fill="FFFFFF"/>
            <w:vAlign w:val="center"/>
          </w:tcPr>
          <w:p w:rsidR="001C7F2F" w:rsidRPr="006471DF" w:rsidRDefault="001C7F2F" w:rsidP="001B6902">
            <w:pPr>
              <w:keepLines/>
              <w:contextualSpacing/>
              <w:jc w:val="center"/>
              <w:rPr>
                <w:b/>
                <w:sz w:val="20"/>
                <w:szCs w:val="20"/>
              </w:rPr>
            </w:pPr>
            <w:r w:rsidRPr="006471DF">
              <w:rPr>
                <w:b/>
                <w:sz w:val="20"/>
                <w:szCs w:val="20"/>
              </w:rPr>
              <w:t>Сумма, руб.</w:t>
            </w:r>
          </w:p>
        </w:tc>
        <w:tc>
          <w:tcPr>
            <w:tcW w:w="1314" w:type="dxa"/>
            <w:vMerge/>
            <w:shd w:val="clear" w:color="auto" w:fill="FFFFFF"/>
            <w:vAlign w:val="center"/>
          </w:tcPr>
          <w:p w:rsidR="001C7F2F" w:rsidRPr="006471DF" w:rsidRDefault="001C7F2F" w:rsidP="001B6902">
            <w:pPr>
              <w:keepLines/>
              <w:contextualSpacing/>
              <w:jc w:val="center"/>
              <w:rPr>
                <w:b/>
                <w:sz w:val="20"/>
                <w:szCs w:val="20"/>
              </w:rPr>
            </w:pPr>
          </w:p>
        </w:tc>
      </w:tr>
      <w:tr w:rsidR="001C7F2F" w:rsidRPr="006471DF" w:rsidTr="001B6902">
        <w:trPr>
          <w:cantSplit/>
          <w:trHeight w:val="20"/>
          <w:jc w:val="center"/>
        </w:trPr>
        <w:tc>
          <w:tcPr>
            <w:tcW w:w="468" w:type="dxa"/>
            <w:vAlign w:val="center"/>
          </w:tcPr>
          <w:p w:rsidR="001C7F2F" w:rsidRPr="006471DF" w:rsidRDefault="001C7F2F" w:rsidP="001B6902">
            <w:pPr>
              <w:keepLines/>
              <w:contextualSpacing/>
              <w:jc w:val="center"/>
              <w:rPr>
                <w:b/>
                <w:sz w:val="20"/>
                <w:szCs w:val="20"/>
              </w:rPr>
            </w:pPr>
            <w:r w:rsidRPr="006471DF">
              <w:rPr>
                <w:b/>
                <w:sz w:val="20"/>
                <w:szCs w:val="20"/>
              </w:rPr>
              <w:t>1</w:t>
            </w:r>
          </w:p>
        </w:tc>
        <w:tc>
          <w:tcPr>
            <w:tcW w:w="4253" w:type="dxa"/>
            <w:vAlign w:val="center"/>
          </w:tcPr>
          <w:p w:rsidR="001C7F2F" w:rsidRPr="006471DF" w:rsidRDefault="001C7F2F" w:rsidP="001B6902">
            <w:pPr>
              <w:keepLines/>
              <w:contextualSpacing/>
              <w:jc w:val="center"/>
              <w:rPr>
                <w:b/>
                <w:sz w:val="20"/>
                <w:szCs w:val="20"/>
              </w:rPr>
            </w:pPr>
            <w:r w:rsidRPr="006471DF">
              <w:rPr>
                <w:b/>
                <w:sz w:val="20"/>
                <w:szCs w:val="20"/>
              </w:rPr>
              <w:t>2</w:t>
            </w:r>
          </w:p>
        </w:tc>
        <w:tc>
          <w:tcPr>
            <w:tcW w:w="916" w:type="dxa"/>
            <w:vAlign w:val="center"/>
          </w:tcPr>
          <w:p w:rsidR="001C7F2F" w:rsidRPr="006471DF" w:rsidRDefault="001C7F2F" w:rsidP="001B6902">
            <w:pPr>
              <w:keepLines/>
              <w:contextualSpacing/>
              <w:jc w:val="center"/>
              <w:rPr>
                <w:b/>
                <w:sz w:val="20"/>
                <w:szCs w:val="20"/>
              </w:rPr>
            </w:pPr>
            <w:r w:rsidRPr="006471DF">
              <w:rPr>
                <w:b/>
                <w:sz w:val="20"/>
                <w:szCs w:val="20"/>
              </w:rPr>
              <w:t>4</w:t>
            </w:r>
          </w:p>
        </w:tc>
        <w:tc>
          <w:tcPr>
            <w:tcW w:w="927" w:type="dxa"/>
            <w:vAlign w:val="center"/>
          </w:tcPr>
          <w:p w:rsidR="001C7F2F" w:rsidRPr="006471DF" w:rsidRDefault="001C7F2F" w:rsidP="001B6902">
            <w:pPr>
              <w:keepLines/>
              <w:contextualSpacing/>
              <w:jc w:val="center"/>
              <w:rPr>
                <w:b/>
                <w:sz w:val="20"/>
                <w:szCs w:val="20"/>
              </w:rPr>
            </w:pPr>
            <w:r w:rsidRPr="006471DF">
              <w:rPr>
                <w:b/>
                <w:sz w:val="20"/>
                <w:szCs w:val="20"/>
              </w:rPr>
              <w:t>5</w:t>
            </w:r>
          </w:p>
        </w:tc>
        <w:tc>
          <w:tcPr>
            <w:tcW w:w="1134" w:type="dxa"/>
            <w:vAlign w:val="center"/>
          </w:tcPr>
          <w:p w:rsidR="001C7F2F" w:rsidRPr="006471DF" w:rsidRDefault="001C7F2F" w:rsidP="001B6902">
            <w:pPr>
              <w:contextualSpacing/>
              <w:jc w:val="center"/>
              <w:rPr>
                <w:b/>
                <w:sz w:val="20"/>
                <w:szCs w:val="20"/>
              </w:rPr>
            </w:pPr>
            <w:r w:rsidRPr="006471DF">
              <w:rPr>
                <w:b/>
                <w:sz w:val="20"/>
                <w:szCs w:val="20"/>
              </w:rPr>
              <w:t>6</w:t>
            </w:r>
          </w:p>
        </w:tc>
        <w:tc>
          <w:tcPr>
            <w:tcW w:w="1134" w:type="dxa"/>
            <w:vAlign w:val="center"/>
          </w:tcPr>
          <w:p w:rsidR="001C7F2F" w:rsidRPr="006471DF" w:rsidRDefault="001C7F2F" w:rsidP="001B6902">
            <w:pPr>
              <w:keepLines/>
              <w:contextualSpacing/>
              <w:jc w:val="center"/>
              <w:rPr>
                <w:b/>
                <w:sz w:val="20"/>
                <w:szCs w:val="20"/>
              </w:rPr>
            </w:pPr>
            <w:r w:rsidRPr="006471DF">
              <w:rPr>
                <w:b/>
                <w:sz w:val="20"/>
                <w:szCs w:val="20"/>
              </w:rPr>
              <w:t>7</w:t>
            </w:r>
          </w:p>
        </w:tc>
        <w:tc>
          <w:tcPr>
            <w:tcW w:w="1586" w:type="dxa"/>
            <w:vAlign w:val="center"/>
          </w:tcPr>
          <w:p w:rsidR="001C7F2F" w:rsidRPr="006471DF" w:rsidRDefault="001C7F2F" w:rsidP="001B6902">
            <w:pPr>
              <w:keepLines/>
              <w:contextualSpacing/>
              <w:jc w:val="center"/>
              <w:rPr>
                <w:b/>
                <w:sz w:val="20"/>
                <w:szCs w:val="20"/>
              </w:rPr>
            </w:pPr>
            <w:r w:rsidRPr="006471DF">
              <w:rPr>
                <w:b/>
                <w:sz w:val="20"/>
                <w:szCs w:val="20"/>
              </w:rPr>
              <w:t>8</w:t>
            </w:r>
          </w:p>
        </w:tc>
        <w:tc>
          <w:tcPr>
            <w:tcW w:w="709" w:type="dxa"/>
            <w:vAlign w:val="center"/>
          </w:tcPr>
          <w:p w:rsidR="001C7F2F" w:rsidRPr="006471DF" w:rsidRDefault="001C7F2F" w:rsidP="001B6902">
            <w:pPr>
              <w:keepLines/>
              <w:contextualSpacing/>
              <w:jc w:val="center"/>
              <w:rPr>
                <w:b/>
                <w:sz w:val="20"/>
                <w:szCs w:val="20"/>
              </w:rPr>
            </w:pPr>
            <w:r w:rsidRPr="006471DF">
              <w:rPr>
                <w:b/>
                <w:sz w:val="20"/>
                <w:szCs w:val="20"/>
              </w:rPr>
              <w:t>9</w:t>
            </w:r>
          </w:p>
        </w:tc>
        <w:tc>
          <w:tcPr>
            <w:tcW w:w="1275" w:type="dxa"/>
            <w:shd w:val="clear" w:color="auto" w:fill="FFFFFF"/>
            <w:vAlign w:val="center"/>
          </w:tcPr>
          <w:p w:rsidR="001C7F2F" w:rsidRPr="006471DF" w:rsidRDefault="001C7F2F" w:rsidP="001B6902">
            <w:pPr>
              <w:keepLines/>
              <w:contextualSpacing/>
              <w:jc w:val="center"/>
              <w:rPr>
                <w:b/>
                <w:sz w:val="20"/>
                <w:szCs w:val="20"/>
              </w:rPr>
            </w:pPr>
            <w:r w:rsidRPr="006471DF">
              <w:rPr>
                <w:b/>
                <w:sz w:val="20"/>
                <w:szCs w:val="20"/>
              </w:rPr>
              <w:t>10</w:t>
            </w:r>
          </w:p>
        </w:tc>
        <w:tc>
          <w:tcPr>
            <w:tcW w:w="1314" w:type="dxa"/>
            <w:shd w:val="clear" w:color="auto" w:fill="FFFFFF"/>
            <w:vAlign w:val="center"/>
          </w:tcPr>
          <w:p w:rsidR="001C7F2F" w:rsidRPr="006471DF" w:rsidRDefault="001C7F2F" w:rsidP="001B6902">
            <w:pPr>
              <w:keepLines/>
              <w:contextualSpacing/>
              <w:jc w:val="center"/>
              <w:rPr>
                <w:b/>
                <w:sz w:val="20"/>
                <w:szCs w:val="20"/>
              </w:rPr>
            </w:pPr>
            <w:r w:rsidRPr="006471DF">
              <w:rPr>
                <w:b/>
                <w:sz w:val="20"/>
                <w:szCs w:val="20"/>
              </w:rPr>
              <w:t>11</w:t>
            </w:r>
          </w:p>
        </w:tc>
      </w:tr>
      <w:tr w:rsidR="001C7F2F" w:rsidRPr="006471DF" w:rsidTr="001B6902">
        <w:trPr>
          <w:cantSplit/>
          <w:trHeight w:val="427"/>
          <w:jc w:val="center"/>
        </w:trPr>
        <w:tc>
          <w:tcPr>
            <w:tcW w:w="468" w:type="dxa"/>
            <w:vAlign w:val="center"/>
          </w:tcPr>
          <w:p w:rsidR="001C7F2F" w:rsidRPr="006471DF" w:rsidRDefault="001C7F2F" w:rsidP="001B6902">
            <w:pPr>
              <w:keepLines/>
              <w:contextualSpacing/>
              <w:jc w:val="center"/>
              <w:rPr>
                <w:sz w:val="20"/>
                <w:szCs w:val="20"/>
              </w:rPr>
            </w:pPr>
            <w:r w:rsidRPr="006471DF">
              <w:rPr>
                <w:sz w:val="20"/>
                <w:szCs w:val="20"/>
              </w:rPr>
              <w:t>1</w:t>
            </w:r>
          </w:p>
        </w:tc>
        <w:tc>
          <w:tcPr>
            <w:tcW w:w="4253" w:type="dxa"/>
            <w:vAlign w:val="center"/>
          </w:tcPr>
          <w:p w:rsidR="001C7F2F" w:rsidRDefault="001C7F2F" w:rsidP="001B6902">
            <w:pPr>
              <w:rPr>
                <w:color w:val="000000"/>
                <w:sz w:val="22"/>
                <w:szCs w:val="22"/>
              </w:rPr>
            </w:pPr>
            <w:r>
              <w:rPr>
                <w:color w:val="000000"/>
                <w:sz w:val="22"/>
                <w:szCs w:val="22"/>
              </w:rPr>
              <w:t xml:space="preserve">Дозатор локтевой </w:t>
            </w:r>
            <w:r>
              <w:rPr>
                <w:color w:val="000000"/>
                <w:sz w:val="22"/>
                <w:szCs w:val="22"/>
                <w:lang w:val="en-US"/>
              </w:rPr>
              <w:t>VD</w:t>
            </w:r>
            <w:r w:rsidRPr="00F018F6">
              <w:rPr>
                <w:color w:val="000000"/>
                <w:sz w:val="22"/>
                <w:szCs w:val="22"/>
              </w:rPr>
              <w:t>-21</w:t>
            </w:r>
            <w:r>
              <w:rPr>
                <w:color w:val="000000"/>
                <w:sz w:val="22"/>
                <w:szCs w:val="22"/>
              </w:rPr>
              <w:t xml:space="preserve"> сенсорный для подачи антисептика и жидкого мыла</w:t>
            </w:r>
          </w:p>
          <w:p w:rsidR="001C7F2F" w:rsidRPr="00F018F6" w:rsidRDefault="001C7F2F" w:rsidP="001B6902">
            <w:pPr>
              <w:rPr>
                <w:color w:val="000000"/>
                <w:sz w:val="22"/>
                <w:szCs w:val="22"/>
              </w:rPr>
            </w:pPr>
          </w:p>
        </w:tc>
        <w:tc>
          <w:tcPr>
            <w:tcW w:w="916" w:type="dxa"/>
            <w:vAlign w:val="center"/>
          </w:tcPr>
          <w:p w:rsidR="001C7F2F" w:rsidRPr="003D6D71" w:rsidRDefault="001C7F2F" w:rsidP="001B6902">
            <w:pPr>
              <w:contextualSpacing/>
              <w:jc w:val="center"/>
              <w:rPr>
                <w:sz w:val="22"/>
                <w:szCs w:val="22"/>
              </w:rPr>
            </w:pPr>
            <w:proofErr w:type="spellStart"/>
            <w:r w:rsidRPr="003D6D71">
              <w:rPr>
                <w:sz w:val="22"/>
                <w:szCs w:val="22"/>
              </w:rPr>
              <w:t>шт</w:t>
            </w:r>
            <w:proofErr w:type="spellEnd"/>
          </w:p>
        </w:tc>
        <w:tc>
          <w:tcPr>
            <w:tcW w:w="927" w:type="dxa"/>
            <w:vAlign w:val="center"/>
          </w:tcPr>
          <w:p w:rsidR="001C7F2F" w:rsidRPr="003D6D71" w:rsidRDefault="001C7F2F" w:rsidP="001B6902">
            <w:pPr>
              <w:contextualSpacing/>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F2F" w:rsidRPr="00FE1FDB" w:rsidRDefault="001C7F2F" w:rsidP="001B6902">
            <w:pPr>
              <w:jc w:val="center"/>
              <w:rPr>
                <w:color w:val="000000"/>
                <w:sz w:val="22"/>
                <w:szCs w:val="22"/>
              </w:rPr>
            </w:pPr>
          </w:p>
        </w:tc>
        <w:tc>
          <w:tcPr>
            <w:tcW w:w="1134" w:type="dxa"/>
            <w:vAlign w:val="center"/>
          </w:tcPr>
          <w:p w:rsidR="001C7F2F" w:rsidRPr="003D6D71" w:rsidRDefault="001C7F2F" w:rsidP="001B6902">
            <w:pPr>
              <w:jc w:val="center"/>
              <w:rPr>
                <w:color w:val="000000"/>
                <w:sz w:val="22"/>
                <w:szCs w:val="22"/>
              </w:rPr>
            </w:pPr>
          </w:p>
        </w:tc>
        <w:tc>
          <w:tcPr>
            <w:tcW w:w="1586" w:type="dxa"/>
            <w:vAlign w:val="center"/>
          </w:tcPr>
          <w:p w:rsidR="001C7F2F" w:rsidRPr="003D6D71" w:rsidRDefault="001C7F2F" w:rsidP="001B6902">
            <w:pPr>
              <w:jc w:val="center"/>
              <w:rPr>
                <w:color w:val="000000"/>
                <w:sz w:val="22"/>
                <w:szCs w:val="22"/>
              </w:rPr>
            </w:pPr>
          </w:p>
        </w:tc>
        <w:tc>
          <w:tcPr>
            <w:tcW w:w="709" w:type="dxa"/>
            <w:vAlign w:val="center"/>
          </w:tcPr>
          <w:p w:rsidR="001C7F2F" w:rsidRPr="003D6D71" w:rsidRDefault="001C7F2F" w:rsidP="001B6902">
            <w:pPr>
              <w:contextualSpacing/>
              <w:jc w:val="center"/>
              <w:rPr>
                <w:sz w:val="22"/>
                <w:szCs w:val="22"/>
              </w:rPr>
            </w:pPr>
          </w:p>
        </w:tc>
        <w:tc>
          <w:tcPr>
            <w:tcW w:w="1275" w:type="dxa"/>
            <w:shd w:val="clear" w:color="auto" w:fill="FFFFFF"/>
            <w:vAlign w:val="center"/>
          </w:tcPr>
          <w:p w:rsidR="001C7F2F" w:rsidRPr="003D6D71" w:rsidRDefault="001C7F2F" w:rsidP="001B6902">
            <w:pPr>
              <w:jc w:val="center"/>
              <w:rPr>
                <w:sz w:val="22"/>
                <w:szCs w:val="22"/>
              </w:rPr>
            </w:pPr>
          </w:p>
        </w:tc>
        <w:tc>
          <w:tcPr>
            <w:tcW w:w="1314" w:type="dxa"/>
            <w:shd w:val="clear" w:color="auto" w:fill="FFFFFF"/>
            <w:vAlign w:val="center"/>
          </w:tcPr>
          <w:p w:rsidR="001C7F2F" w:rsidRPr="003D6D71" w:rsidRDefault="001C7F2F" w:rsidP="001B6902">
            <w:pPr>
              <w:jc w:val="center"/>
              <w:rPr>
                <w:sz w:val="22"/>
                <w:szCs w:val="22"/>
              </w:rPr>
            </w:pPr>
          </w:p>
        </w:tc>
      </w:tr>
      <w:tr w:rsidR="001C7F2F" w:rsidRPr="006471DF" w:rsidTr="001B6902">
        <w:trPr>
          <w:cantSplit/>
          <w:trHeight w:val="19"/>
          <w:jc w:val="center"/>
        </w:trPr>
        <w:tc>
          <w:tcPr>
            <w:tcW w:w="468" w:type="dxa"/>
            <w:tcBorders>
              <w:top w:val="single" w:sz="4" w:space="0" w:color="auto"/>
              <w:left w:val="nil"/>
              <w:bottom w:val="nil"/>
              <w:right w:val="nil"/>
            </w:tcBorders>
            <w:vAlign w:val="center"/>
          </w:tcPr>
          <w:p w:rsidR="001C7F2F" w:rsidRPr="006471DF" w:rsidRDefault="001C7F2F" w:rsidP="001B6902">
            <w:pPr>
              <w:keepLines/>
              <w:contextualSpacing/>
              <w:jc w:val="center"/>
              <w:rPr>
                <w:sz w:val="20"/>
                <w:szCs w:val="20"/>
              </w:rPr>
            </w:pPr>
          </w:p>
        </w:tc>
        <w:tc>
          <w:tcPr>
            <w:tcW w:w="4253" w:type="dxa"/>
            <w:tcBorders>
              <w:top w:val="single" w:sz="4" w:space="0" w:color="auto"/>
              <w:left w:val="nil"/>
              <w:bottom w:val="nil"/>
              <w:right w:val="nil"/>
            </w:tcBorders>
            <w:vAlign w:val="center"/>
          </w:tcPr>
          <w:p w:rsidR="001C7F2F" w:rsidRPr="006F3C76" w:rsidRDefault="001C7F2F" w:rsidP="001B6902">
            <w:pPr>
              <w:keepLines/>
              <w:contextualSpacing/>
              <w:jc w:val="center"/>
              <w:rPr>
                <w:sz w:val="20"/>
                <w:szCs w:val="20"/>
              </w:rPr>
            </w:pPr>
          </w:p>
        </w:tc>
        <w:tc>
          <w:tcPr>
            <w:tcW w:w="916" w:type="dxa"/>
            <w:tcBorders>
              <w:top w:val="single" w:sz="4" w:space="0" w:color="auto"/>
              <w:left w:val="nil"/>
              <w:bottom w:val="nil"/>
              <w:right w:val="nil"/>
            </w:tcBorders>
            <w:vAlign w:val="center"/>
          </w:tcPr>
          <w:p w:rsidR="001C7F2F" w:rsidRPr="006F3C76" w:rsidRDefault="001C7F2F" w:rsidP="001B6902">
            <w:pPr>
              <w:keepLines/>
              <w:contextualSpacing/>
              <w:jc w:val="center"/>
              <w:rPr>
                <w:sz w:val="20"/>
                <w:szCs w:val="20"/>
              </w:rPr>
            </w:pPr>
          </w:p>
        </w:tc>
        <w:tc>
          <w:tcPr>
            <w:tcW w:w="927" w:type="dxa"/>
            <w:tcBorders>
              <w:top w:val="single" w:sz="4" w:space="0" w:color="auto"/>
              <w:left w:val="nil"/>
              <w:bottom w:val="nil"/>
              <w:right w:val="nil"/>
            </w:tcBorders>
            <w:vAlign w:val="center"/>
          </w:tcPr>
          <w:p w:rsidR="001C7F2F" w:rsidRPr="006F3C76" w:rsidRDefault="001C7F2F" w:rsidP="001B6902">
            <w:pPr>
              <w:keepLines/>
              <w:contextualSpacing/>
              <w:jc w:val="center"/>
              <w:rPr>
                <w:sz w:val="20"/>
                <w:szCs w:val="20"/>
              </w:rPr>
            </w:pPr>
          </w:p>
        </w:tc>
        <w:tc>
          <w:tcPr>
            <w:tcW w:w="1134" w:type="dxa"/>
            <w:tcBorders>
              <w:top w:val="single" w:sz="4" w:space="0" w:color="auto"/>
              <w:left w:val="nil"/>
              <w:bottom w:val="nil"/>
              <w:right w:val="nil"/>
            </w:tcBorders>
            <w:vAlign w:val="center"/>
          </w:tcPr>
          <w:p w:rsidR="001C7F2F" w:rsidRPr="006F3C76" w:rsidRDefault="001C7F2F" w:rsidP="001B6902">
            <w:pPr>
              <w:contextualSpacing/>
              <w:jc w:val="center"/>
              <w:rPr>
                <w:sz w:val="20"/>
                <w:szCs w:val="20"/>
              </w:rPr>
            </w:pPr>
          </w:p>
        </w:tc>
        <w:tc>
          <w:tcPr>
            <w:tcW w:w="1134" w:type="dxa"/>
            <w:tcBorders>
              <w:top w:val="single" w:sz="4" w:space="0" w:color="auto"/>
              <w:left w:val="nil"/>
              <w:bottom w:val="nil"/>
              <w:right w:val="nil"/>
            </w:tcBorders>
            <w:vAlign w:val="center"/>
          </w:tcPr>
          <w:p w:rsidR="001C7F2F" w:rsidRPr="006F3C76" w:rsidRDefault="001C7F2F" w:rsidP="001B6902">
            <w:pPr>
              <w:keepLines/>
              <w:contextualSpacing/>
              <w:jc w:val="center"/>
              <w:rPr>
                <w:sz w:val="20"/>
                <w:szCs w:val="20"/>
              </w:rPr>
            </w:pPr>
          </w:p>
        </w:tc>
        <w:tc>
          <w:tcPr>
            <w:tcW w:w="1586" w:type="dxa"/>
            <w:tcBorders>
              <w:top w:val="single" w:sz="4" w:space="0" w:color="auto"/>
              <w:left w:val="nil"/>
              <w:bottom w:val="nil"/>
              <w:right w:val="single" w:sz="4" w:space="0" w:color="auto"/>
            </w:tcBorders>
            <w:vAlign w:val="center"/>
          </w:tcPr>
          <w:p w:rsidR="001C7F2F" w:rsidRPr="006F3C76" w:rsidRDefault="001C7F2F" w:rsidP="001B6902">
            <w:pPr>
              <w:keepLines/>
              <w:contextualSpacing/>
              <w:jc w:val="center"/>
              <w:rPr>
                <w:sz w:val="20"/>
                <w:szCs w:val="20"/>
              </w:rPr>
            </w:pPr>
          </w:p>
        </w:tc>
        <w:tc>
          <w:tcPr>
            <w:tcW w:w="1984" w:type="dxa"/>
            <w:gridSpan w:val="2"/>
            <w:tcBorders>
              <w:top w:val="single" w:sz="4" w:space="0" w:color="auto"/>
              <w:left w:val="single" w:sz="4" w:space="0" w:color="auto"/>
            </w:tcBorders>
            <w:shd w:val="clear" w:color="auto" w:fill="FFFFFF"/>
            <w:vAlign w:val="center"/>
          </w:tcPr>
          <w:p w:rsidR="001C7F2F" w:rsidRPr="006F3C76" w:rsidRDefault="001C7F2F" w:rsidP="001B6902">
            <w:pPr>
              <w:keepLines/>
              <w:shd w:val="clear" w:color="auto" w:fill="FFFFFF"/>
              <w:contextualSpacing/>
              <w:jc w:val="center"/>
              <w:rPr>
                <w:b/>
                <w:sz w:val="20"/>
                <w:szCs w:val="20"/>
              </w:rPr>
            </w:pPr>
            <w:r w:rsidRPr="006F3C76">
              <w:rPr>
                <w:b/>
                <w:sz w:val="20"/>
                <w:szCs w:val="20"/>
              </w:rPr>
              <w:t>ВСЕГО:</w:t>
            </w:r>
          </w:p>
        </w:tc>
        <w:tc>
          <w:tcPr>
            <w:tcW w:w="1314" w:type="dxa"/>
            <w:tcBorders>
              <w:top w:val="single" w:sz="4" w:space="0" w:color="auto"/>
            </w:tcBorders>
            <w:shd w:val="clear" w:color="auto" w:fill="FFFFFF"/>
            <w:vAlign w:val="center"/>
          </w:tcPr>
          <w:p w:rsidR="001C7F2F" w:rsidRPr="003D6D71" w:rsidRDefault="001C7F2F" w:rsidP="001B6902">
            <w:pPr>
              <w:contextualSpacing/>
              <w:jc w:val="center"/>
              <w:rPr>
                <w:b/>
                <w:bCs/>
                <w:sz w:val="20"/>
                <w:szCs w:val="20"/>
              </w:rPr>
            </w:pPr>
          </w:p>
        </w:tc>
      </w:tr>
      <w:tr w:rsidR="001C7F2F" w:rsidRPr="00E42EF9" w:rsidTr="001B6902">
        <w:trPr>
          <w:cantSplit/>
          <w:trHeight w:val="19"/>
          <w:jc w:val="center"/>
        </w:trPr>
        <w:tc>
          <w:tcPr>
            <w:tcW w:w="468" w:type="dxa"/>
            <w:tcBorders>
              <w:top w:val="nil"/>
              <w:left w:val="nil"/>
              <w:bottom w:val="nil"/>
              <w:right w:val="nil"/>
            </w:tcBorders>
            <w:vAlign w:val="center"/>
          </w:tcPr>
          <w:p w:rsidR="001C7F2F" w:rsidRPr="006471DF" w:rsidRDefault="001C7F2F" w:rsidP="001B6902">
            <w:pPr>
              <w:keepLines/>
              <w:contextualSpacing/>
              <w:jc w:val="center"/>
              <w:rPr>
                <w:sz w:val="20"/>
                <w:szCs w:val="20"/>
              </w:rPr>
            </w:pPr>
          </w:p>
        </w:tc>
        <w:tc>
          <w:tcPr>
            <w:tcW w:w="4253" w:type="dxa"/>
            <w:tcBorders>
              <w:top w:val="nil"/>
              <w:left w:val="nil"/>
              <w:bottom w:val="nil"/>
              <w:right w:val="nil"/>
            </w:tcBorders>
            <w:vAlign w:val="center"/>
          </w:tcPr>
          <w:p w:rsidR="001C7F2F" w:rsidRPr="006F3C76" w:rsidRDefault="001C7F2F" w:rsidP="001B6902">
            <w:pPr>
              <w:keepLines/>
              <w:contextualSpacing/>
              <w:jc w:val="center"/>
              <w:rPr>
                <w:sz w:val="20"/>
                <w:szCs w:val="20"/>
              </w:rPr>
            </w:pPr>
          </w:p>
        </w:tc>
        <w:tc>
          <w:tcPr>
            <w:tcW w:w="916" w:type="dxa"/>
            <w:tcBorders>
              <w:top w:val="nil"/>
              <w:left w:val="nil"/>
              <w:bottom w:val="nil"/>
              <w:right w:val="nil"/>
            </w:tcBorders>
            <w:vAlign w:val="center"/>
          </w:tcPr>
          <w:p w:rsidR="001C7F2F" w:rsidRPr="006F3C76" w:rsidRDefault="001C7F2F" w:rsidP="001B6902">
            <w:pPr>
              <w:keepLines/>
              <w:contextualSpacing/>
              <w:jc w:val="center"/>
              <w:rPr>
                <w:sz w:val="20"/>
                <w:szCs w:val="20"/>
              </w:rPr>
            </w:pPr>
          </w:p>
        </w:tc>
        <w:tc>
          <w:tcPr>
            <w:tcW w:w="927" w:type="dxa"/>
            <w:tcBorders>
              <w:top w:val="nil"/>
              <w:left w:val="nil"/>
              <w:bottom w:val="nil"/>
              <w:right w:val="nil"/>
            </w:tcBorders>
            <w:vAlign w:val="center"/>
          </w:tcPr>
          <w:p w:rsidR="001C7F2F" w:rsidRPr="006F3C76" w:rsidRDefault="001C7F2F" w:rsidP="001B6902">
            <w:pPr>
              <w:keepLines/>
              <w:contextualSpacing/>
              <w:jc w:val="center"/>
              <w:rPr>
                <w:sz w:val="20"/>
                <w:szCs w:val="20"/>
              </w:rPr>
            </w:pPr>
          </w:p>
        </w:tc>
        <w:tc>
          <w:tcPr>
            <w:tcW w:w="1134" w:type="dxa"/>
            <w:tcBorders>
              <w:top w:val="nil"/>
              <w:left w:val="nil"/>
              <w:bottom w:val="nil"/>
              <w:right w:val="nil"/>
            </w:tcBorders>
            <w:vAlign w:val="center"/>
          </w:tcPr>
          <w:p w:rsidR="001C7F2F" w:rsidRPr="006F3C76" w:rsidRDefault="001C7F2F" w:rsidP="001B6902">
            <w:pPr>
              <w:contextualSpacing/>
              <w:jc w:val="center"/>
              <w:rPr>
                <w:sz w:val="20"/>
                <w:szCs w:val="20"/>
              </w:rPr>
            </w:pPr>
          </w:p>
        </w:tc>
        <w:tc>
          <w:tcPr>
            <w:tcW w:w="1134" w:type="dxa"/>
            <w:tcBorders>
              <w:top w:val="nil"/>
              <w:left w:val="nil"/>
              <w:bottom w:val="nil"/>
              <w:right w:val="nil"/>
            </w:tcBorders>
            <w:vAlign w:val="center"/>
          </w:tcPr>
          <w:p w:rsidR="001C7F2F" w:rsidRPr="006F3C76" w:rsidRDefault="001C7F2F" w:rsidP="001B6902">
            <w:pPr>
              <w:keepLines/>
              <w:contextualSpacing/>
              <w:jc w:val="center"/>
              <w:rPr>
                <w:sz w:val="20"/>
                <w:szCs w:val="20"/>
              </w:rPr>
            </w:pPr>
          </w:p>
        </w:tc>
        <w:tc>
          <w:tcPr>
            <w:tcW w:w="1586" w:type="dxa"/>
            <w:tcBorders>
              <w:top w:val="nil"/>
              <w:left w:val="nil"/>
              <w:bottom w:val="nil"/>
              <w:right w:val="single" w:sz="4" w:space="0" w:color="auto"/>
            </w:tcBorders>
            <w:vAlign w:val="center"/>
          </w:tcPr>
          <w:p w:rsidR="001C7F2F" w:rsidRPr="006F3C76" w:rsidRDefault="001C7F2F" w:rsidP="001B6902">
            <w:pPr>
              <w:keepLines/>
              <w:contextualSpacing/>
              <w:jc w:val="center"/>
              <w:rPr>
                <w:sz w:val="20"/>
                <w:szCs w:val="20"/>
              </w:rPr>
            </w:pPr>
          </w:p>
        </w:tc>
        <w:tc>
          <w:tcPr>
            <w:tcW w:w="1984" w:type="dxa"/>
            <w:gridSpan w:val="2"/>
            <w:tcBorders>
              <w:left w:val="single" w:sz="4" w:space="0" w:color="auto"/>
            </w:tcBorders>
            <w:shd w:val="clear" w:color="auto" w:fill="FFFFFF"/>
            <w:vAlign w:val="center"/>
          </w:tcPr>
          <w:p w:rsidR="001C7F2F" w:rsidRPr="006F3C76" w:rsidRDefault="001C7F2F" w:rsidP="001B6902">
            <w:pPr>
              <w:keepLines/>
              <w:shd w:val="clear" w:color="auto" w:fill="FFFFFF"/>
              <w:contextualSpacing/>
              <w:jc w:val="center"/>
              <w:rPr>
                <w:b/>
                <w:sz w:val="20"/>
                <w:szCs w:val="20"/>
              </w:rPr>
            </w:pPr>
            <w:r w:rsidRPr="006F3C76">
              <w:rPr>
                <w:b/>
                <w:sz w:val="20"/>
                <w:szCs w:val="20"/>
              </w:rPr>
              <w:t>в т.ч. НДС:</w:t>
            </w:r>
          </w:p>
        </w:tc>
        <w:tc>
          <w:tcPr>
            <w:tcW w:w="1314" w:type="dxa"/>
            <w:shd w:val="clear" w:color="auto" w:fill="FFFFFF"/>
            <w:vAlign w:val="center"/>
          </w:tcPr>
          <w:p w:rsidR="001C7F2F" w:rsidRPr="003D6D71" w:rsidRDefault="001C7F2F" w:rsidP="001B6902">
            <w:pPr>
              <w:contextualSpacing/>
              <w:jc w:val="center"/>
              <w:rPr>
                <w:b/>
                <w:bCs/>
                <w:sz w:val="20"/>
                <w:szCs w:val="20"/>
              </w:rPr>
            </w:pPr>
          </w:p>
        </w:tc>
      </w:tr>
    </w:tbl>
    <w:p w:rsidR="001C7F2F" w:rsidRPr="00E763D6" w:rsidRDefault="001C7F2F" w:rsidP="001C7F2F">
      <w:pPr>
        <w:keepLines/>
        <w:ind w:firstLine="709"/>
        <w:contextualSpacing/>
        <w:jc w:val="both"/>
        <w:rPr>
          <w:sz w:val="22"/>
          <w:szCs w:val="22"/>
        </w:rPr>
      </w:pPr>
    </w:p>
    <w:tbl>
      <w:tblPr>
        <w:tblW w:w="9803" w:type="dxa"/>
        <w:jc w:val="center"/>
        <w:tblLayout w:type="fixed"/>
        <w:tblCellMar>
          <w:top w:w="102" w:type="dxa"/>
          <w:left w:w="62" w:type="dxa"/>
          <w:bottom w:w="102" w:type="dxa"/>
          <w:right w:w="62" w:type="dxa"/>
        </w:tblCellMar>
        <w:tblLook w:val="0000"/>
      </w:tblPr>
      <w:tblGrid>
        <w:gridCol w:w="4975"/>
        <w:gridCol w:w="144"/>
        <w:gridCol w:w="4684"/>
      </w:tblGrid>
      <w:tr w:rsidR="001C7F2F" w:rsidRPr="006F3C76" w:rsidTr="001B6902">
        <w:trPr>
          <w:trHeight w:val="1907"/>
          <w:jc w:val="center"/>
        </w:trPr>
        <w:tc>
          <w:tcPr>
            <w:tcW w:w="4977" w:type="dxa"/>
            <w:tcBorders>
              <w:top w:val="nil"/>
              <w:left w:val="nil"/>
              <w:bottom w:val="nil"/>
              <w:right w:val="nil"/>
            </w:tcBorders>
          </w:tcPr>
          <w:p w:rsidR="001C7F2F" w:rsidRPr="00E763D6" w:rsidRDefault="001C7F2F" w:rsidP="001B6902">
            <w:pPr>
              <w:suppressLineNumbers/>
              <w:suppressAutoHyphens/>
              <w:contextualSpacing/>
              <w:rPr>
                <w:b/>
                <w:sz w:val="22"/>
                <w:szCs w:val="22"/>
              </w:rPr>
            </w:pPr>
            <w:r w:rsidRPr="00E763D6">
              <w:rPr>
                <w:b/>
                <w:sz w:val="22"/>
                <w:szCs w:val="22"/>
              </w:rPr>
              <w:t>Заказчик</w:t>
            </w:r>
          </w:p>
          <w:p w:rsidR="001C7F2F" w:rsidRPr="00FE589E" w:rsidRDefault="001C7F2F" w:rsidP="001B6902">
            <w:pPr>
              <w:suppressLineNumbers/>
              <w:suppressAutoHyphens/>
              <w:rPr>
                <w:sz w:val="22"/>
                <w:szCs w:val="22"/>
              </w:rPr>
            </w:pPr>
            <w:r w:rsidRPr="00FE589E">
              <w:rPr>
                <w:sz w:val="22"/>
                <w:szCs w:val="22"/>
              </w:rPr>
              <w:t>Заместитель директора по лечебной работе</w:t>
            </w:r>
          </w:p>
          <w:p w:rsidR="001C7F2F" w:rsidRPr="00FE589E" w:rsidRDefault="001C7F2F" w:rsidP="001B6902">
            <w:pPr>
              <w:suppressLineNumbers/>
              <w:suppressAutoHyphens/>
              <w:rPr>
                <w:sz w:val="22"/>
                <w:szCs w:val="22"/>
              </w:rPr>
            </w:pPr>
          </w:p>
          <w:p w:rsidR="001C7F2F" w:rsidRPr="00FE589E" w:rsidRDefault="001C7F2F" w:rsidP="001B6902">
            <w:pPr>
              <w:suppressLineNumbers/>
              <w:suppressAutoHyphens/>
              <w:rPr>
                <w:sz w:val="22"/>
                <w:szCs w:val="22"/>
              </w:rPr>
            </w:pPr>
            <w:r w:rsidRPr="00FE589E">
              <w:rPr>
                <w:sz w:val="22"/>
                <w:szCs w:val="22"/>
              </w:rPr>
              <w:t xml:space="preserve"> ________________________</w:t>
            </w:r>
            <w:r>
              <w:rPr>
                <w:sz w:val="22"/>
                <w:szCs w:val="22"/>
              </w:rPr>
              <w:t>____</w:t>
            </w:r>
            <w:r w:rsidRPr="00FE589E">
              <w:rPr>
                <w:sz w:val="22"/>
                <w:szCs w:val="22"/>
              </w:rPr>
              <w:t xml:space="preserve"> А.В. </w:t>
            </w:r>
            <w:proofErr w:type="spellStart"/>
            <w:r w:rsidRPr="00FE589E">
              <w:rPr>
                <w:sz w:val="22"/>
                <w:szCs w:val="22"/>
              </w:rPr>
              <w:t>Рулёва</w:t>
            </w:r>
            <w:proofErr w:type="spellEnd"/>
          </w:p>
          <w:p w:rsidR="001C7F2F" w:rsidRPr="00A2673D" w:rsidRDefault="001C7F2F" w:rsidP="001B6902">
            <w:pPr>
              <w:pStyle w:val="a3"/>
              <w:spacing w:before="0" w:beforeAutospacing="0" w:after="0" w:afterAutospacing="0"/>
              <w:rPr>
                <w:sz w:val="22"/>
                <w:szCs w:val="22"/>
              </w:rPr>
            </w:pPr>
            <w:r w:rsidRPr="00A2673D">
              <w:rPr>
                <w:i/>
                <w:sz w:val="22"/>
                <w:szCs w:val="22"/>
              </w:rPr>
              <w:t xml:space="preserve"> (подписано усиленной электронной подписью)</w:t>
            </w:r>
          </w:p>
          <w:p w:rsidR="001C7F2F" w:rsidRPr="00E763D6" w:rsidRDefault="001C7F2F" w:rsidP="001B6902">
            <w:pPr>
              <w:shd w:val="clear" w:color="auto" w:fill="FFFFFF"/>
              <w:rPr>
                <w:sz w:val="22"/>
                <w:szCs w:val="22"/>
              </w:rPr>
            </w:pPr>
          </w:p>
        </w:tc>
        <w:tc>
          <w:tcPr>
            <w:tcW w:w="140" w:type="dxa"/>
            <w:tcBorders>
              <w:top w:val="nil"/>
              <w:left w:val="nil"/>
              <w:bottom w:val="nil"/>
              <w:right w:val="nil"/>
            </w:tcBorders>
          </w:tcPr>
          <w:p w:rsidR="001C7F2F" w:rsidRPr="00E763D6" w:rsidRDefault="001C7F2F" w:rsidP="001B6902">
            <w:pPr>
              <w:pStyle w:val="ConsPlusNormal"/>
              <w:ind w:firstLine="0"/>
              <w:contextualSpacing/>
              <w:rPr>
                <w:rFonts w:ascii="Times New Roman" w:hAnsi="Times New Roman"/>
                <w:sz w:val="22"/>
                <w:szCs w:val="22"/>
              </w:rPr>
            </w:pPr>
          </w:p>
        </w:tc>
        <w:tc>
          <w:tcPr>
            <w:tcW w:w="4686" w:type="dxa"/>
            <w:tcBorders>
              <w:top w:val="nil"/>
              <w:left w:val="nil"/>
              <w:bottom w:val="nil"/>
              <w:right w:val="nil"/>
            </w:tcBorders>
          </w:tcPr>
          <w:p w:rsidR="001C7F2F" w:rsidRPr="003A59DD" w:rsidRDefault="001C7F2F" w:rsidP="001B6902">
            <w:pPr>
              <w:suppressLineNumbers/>
              <w:suppressAutoHyphens/>
              <w:contextualSpacing/>
              <w:rPr>
                <w:b/>
                <w:sz w:val="22"/>
                <w:szCs w:val="22"/>
              </w:rPr>
            </w:pPr>
            <w:r w:rsidRPr="003A59DD">
              <w:rPr>
                <w:b/>
                <w:sz w:val="22"/>
                <w:szCs w:val="22"/>
              </w:rPr>
              <w:t>Поставщик</w:t>
            </w:r>
          </w:p>
          <w:p w:rsidR="001C7F2F" w:rsidRPr="00EA0CBE" w:rsidRDefault="001C7F2F" w:rsidP="001B6902">
            <w:pPr>
              <w:widowControl w:val="0"/>
              <w:suppressLineNumbers/>
              <w:suppressAutoHyphens/>
              <w:rPr>
                <w:rFonts w:eastAsia="Courier New"/>
                <w:bCs/>
                <w:color w:val="000000"/>
                <w:sz w:val="22"/>
                <w:szCs w:val="22"/>
                <w:lang w:bidi="ru-RU"/>
              </w:rPr>
            </w:pPr>
            <w:r>
              <w:rPr>
                <w:rFonts w:eastAsia="Courier New"/>
                <w:bCs/>
                <w:color w:val="000000"/>
                <w:sz w:val="22"/>
                <w:szCs w:val="22"/>
                <w:lang w:bidi="ru-RU"/>
              </w:rPr>
              <w:t>__________________</w:t>
            </w:r>
          </w:p>
          <w:p w:rsidR="001C7F2F" w:rsidRPr="00EA0CBE" w:rsidRDefault="001C7F2F" w:rsidP="001B6902">
            <w:pPr>
              <w:widowControl w:val="0"/>
              <w:suppressLineNumbers/>
              <w:suppressAutoHyphens/>
              <w:rPr>
                <w:rFonts w:eastAsia="Courier New"/>
                <w:bCs/>
                <w:color w:val="000000"/>
                <w:sz w:val="22"/>
                <w:szCs w:val="22"/>
                <w:lang w:bidi="ru-RU"/>
              </w:rPr>
            </w:pPr>
          </w:p>
          <w:p w:rsidR="001C7F2F" w:rsidRDefault="001C7F2F" w:rsidP="001B6902">
            <w:pPr>
              <w:widowControl w:val="0"/>
              <w:suppressLineNumbers/>
              <w:suppressAutoHyphens/>
              <w:rPr>
                <w:rFonts w:eastAsia="Courier New"/>
                <w:bCs/>
                <w:color w:val="000000"/>
                <w:sz w:val="22"/>
                <w:szCs w:val="22"/>
                <w:lang w:bidi="ru-RU"/>
              </w:rPr>
            </w:pPr>
            <w:r w:rsidRPr="00EA0CBE">
              <w:rPr>
                <w:rFonts w:eastAsia="Courier New"/>
                <w:bCs/>
                <w:color w:val="000000"/>
                <w:sz w:val="22"/>
                <w:szCs w:val="22"/>
                <w:lang w:bidi="ru-RU"/>
              </w:rPr>
              <w:t>_______________</w:t>
            </w:r>
            <w:r>
              <w:rPr>
                <w:rFonts w:eastAsia="Courier New"/>
                <w:bCs/>
                <w:color w:val="000000"/>
                <w:sz w:val="22"/>
                <w:szCs w:val="22"/>
                <w:lang w:bidi="ru-RU"/>
              </w:rPr>
              <w:t>_______</w:t>
            </w:r>
            <w:r w:rsidRPr="00EA0CBE">
              <w:rPr>
                <w:rFonts w:eastAsia="Courier New"/>
                <w:bCs/>
                <w:color w:val="000000"/>
                <w:sz w:val="22"/>
                <w:szCs w:val="22"/>
                <w:lang w:bidi="ru-RU"/>
              </w:rPr>
              <w:t xml:space="preserve">_ </w:t>
            </w:r>
            <w:r>
              <w:rPr>
                <w:rFonts w:eastAsia="Courier New"/>
                <w:bCs/>
                <w:color w:val="000000"/>
                <w:sz w:val="22"/>
                <w:szCs w:val="22"/>
                <w:lang w:bidi="ru-RU"/>
              </w:rPr>
              <w:t xml:space="preserve">/_______ </w:t>
            </w:r>
          </w:p>
          <w:p w:rsidR="001C7F2F" w:rsidRPr="00EA0CBE" w:rsidRDefault="001C7F2F" w:rsidP="001B6902">
            <w:pPr>
              <w:widowControl w:val="0"/>
              <w:suppressLineNumbers/>
              <w:suppressAutoHyphens/>
              <w:rPr>
                <w:sz w:val="22"/>
                <w:szCs w:val="22"/>
              </w:rPr>
            </w:pPr>
            <w:r>
              <w:rPr>
                <w:rFonts w:eastAsia="Courier New"/>
                <w:bCs/>
                <w:color w:val="000000"/>
                <w:sz w:val="22"/>
                <w:szCs w:val="22"/>
                <w:lang w:bidi="ru-RU"/>
              </w:rPr>
              <w:t>(</w:t>
            </w:r>
            <w:r w:rsidRPr="00EA0CBE">
              <w:rPr>
                <w:i/>
                <w:sz w:val="22"/>
                <w:szCs w:val="22"/>
              </w:rPr>
              <w:t>подписано усиленной электронной подписью)</w:t>
            </w:r>
          </w:p>
          <w:p w:rsidR="001C7F2F" w:rsidRPr="00CD25C1" w:rsidRDefault="001C7F2F" w:rsidP="001B6902">
            <w:pPr>
              <w:suppressAutoHyphens/>
              <w:autoSpaceDE w:val="0"/>
              <w:autoSpaceDN w:val="0"/>
              <w:adjustRightInd w:val="0"/>
              <w:rPr>
                <w:sz w:val="22"/>
                <w:szCs w:val="22"/>
                <w:lang/>
              </w:rPr>
            </w:pPr>
          </w:p>
        </w:tc>
      </w:tr>
    </w:tbl>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contextualSpacing/>
        <w:rPr>
          <w:i/>
          <w:sz w:val="22"/>
          <w:szCs w:val="22"/>
        </w:rPr>
      </w:pPr>
    </w:p>
    <w:p w:rsidR="001C7F2F" w:rsidRDefault="001C7F2F" w:rsidP="001C7F2F">
      <w:pPr>
        <w:keepLines/>
        <w:shd w:val="clear" w:color="auto" w:fill="FFFFFF"/>
        <w:ind w:firstLine="709"/>
        <w:contextualSpacing/>
        <w:jc w:val="right"/>
        <w:rPr>
          <w:i/>
          <w:sz w:val="22"/>
          <w:szCs w:val="22"/>
        </w:rPr>
      </w:pPr>
    </w:p>
    <w:p w:rsidR="001C7F2F" w:rsidRDefault="001C7F2F" w:rsidP="001C7F2F">
      <w:pPr>
        <w:keepLines/>
        <w:shd w:val="clear" w:color="auto" w:fill="FFFFFF"/>
        <w:ind w:firstLine="709"/>
        <w:contextualSpacing/>
        <w:jc w:val="right"/>
        <w:rPr>
          <w:i/>
          <w:sz w:val="22"/>
          <w:szCs w:val="22"/>
        </w:rPr>
      </w:pPr>
      <w:r w:rsidRPr="00E763D6">
        <w:rPr>
          <w:i/>
          <w:sz w:val="22"/>
          <w:szCs w:val="22"/>
        </w:rPr>
        <w:lastRenderedPageBreak/>
        <w:t xml:space="preserve">Приложение № 2 </w:t>
      </w:r>
    </w:p>
    <w:p w:rsidR="001C7F2F" w:rsidRDefault="001C7F2F" w:rsidP="001C7F2F">
      <w:pPr>
        <w:keepLines/>
        <w:shd w:val="clear" w:color="auto" w:fill="FFFFFF"/>
        <w:ind w:firstLine="709"/>
        <w:contextualSpacing/>
        <w:jc w:val="right"/>
        <w:rPr>
          <w:i/>
          <w:sz w:val="22"/>
          <w:szCs w:val="22"/>
        </w:rPr>
      </w:pPr>
      <w:r w:rsidRPr="00E763D6">
        <w:rPr>
          <w:i/>
          <w:sz w:val="22"/>
          <w:szCs w:val="22"/>
        </w:rPr>
        <w:t>к Контракту</w:t>
      </w:r>
      <w:r>
        <w:rPr>
          <w:i/>
          <w:sz w:val="22"/>
          <w:szCs w:val="22"/>
        </w:rPr>
        <w:t xml:space="preserve"> </w:t>
      </w:r>
      <w:r w:rsidRPr="00E763D6">
        <w:rPr>
          <w:i/>
          <w:sz w:val="22"/>
          <w:szCs w:val="22"/>
        </w:rPr>
        <w:t xml:space="preserve">№ </w:t>
      </w:r>
      <w:r>
        <w:rPr>
          <w:i/>
          <w:sz w:val="22"/>
          <w:szCs w:val="22"/>
        </w:rPr>
        <w:t>0202</w:t>
      </w:r>
      <w:r w:rsidRPr="00E763D6">
        <w:rPr>
          <w:i/>
          <w:sz w:val="22"/>
          <w:szCs w:val="22"/>
        </w:rPr>
        <w:t>/</w:t>
      </w:r>
      <w:r>
        <w:rPr>
          <w:i/>
          <w:sz w:val="22"/>
          <w:szCs w:val="22"/>
        </w:rPr>
        <w:t>4</w:t>
      </w:r>
      <w:r w:rsidRPr="00E763D6">
        <w:rPr>
          <w:i/>
          <w:sz w:val="22"/>
          <w:szCs w:val="22"/>
        </w:rPr>
        <w:t>-е</w:t>
      </w:r>
    </w:p>
    <w:p w:rsidR="001C7F2F" w:rsidRPr="00E763D6" w:rsidRDefault="001C7F2F" w:rsidP="001C7F2F">
      <w:pPr>
        <w:keepLines/>
        <w:shd w:val="clear" w:color="auto" w:fill="FFFFFF"/>
        <w:ind w:firstLine="709"/>
        <w:contextualSpacing/>
        <w:jc w:val="right"/>
        <w:rPr>
          <w:i/>
          <w:sz w:val="22"/>
          <w:szCs w:val="22"/>
        </w:rPr>
      </w:pPr>
      <w:r w:rsidRPr="00E763D6">
        <w:rPr>
          <w:i/>
          <w:sz w:val="22"/>
          <w:szCs w:val="22"/>
        </w:rPr>
        <w:t xml:space="preserve"> от «</w:t>
      </w:r>
      <w:r>
        <w:rPr>
          <w:i/>
          <w:sz w:val="22"/>
          <w:szCs w:val="22"/>
        </w:rPr>
        <w:t>__</w:t>
      </w:r>
      <w:r w:rsidRPr="00E763D6">
        <w:rPr>
          <w:i/>
          <w:sz w:val="22"/>
          <w:szCs w:val="22"/>
        </w:rPr>
        <w:t xml:space="preserve">» </w:t>
      </w:r>
      <w:r>
        <w:rPr>
          <w:i/>
          <w:sz w:val="22"/>
          <w:szCs w:val="22"/>
        </w:rPr>
        <w:t>______</w:t>
      </w:r>
      <w:r w:rsidRPr="00E763D6">
        <w:rPr>
          <w:i/>
          <w:sz w:val="22"/>
          <w:szCs w:val="22"/>
        </w:rPr>
        <w:t xml:space="preserve"> </w:t>
      </w:r>
      <w:r>
        <w:rPr>
          <w:i/>
          <w:sz w:val="22"/>
          <w:szCs w:val="22"/>
        </w:rPr>
        <w:t>2026</w:t>
      </w:r>
      <w:r w:rsidRPr="00E763D6">
        <w:rPr>
          <w:i/>
          <w:sz w:val="22"/>
          <w:szCs w:val="22"/>
        </w:rPr>
        <w:t xml:space="preserve"> года</w:t>
      </w:r>
    </w:p>
    <w:p w:rsidR="001C7F2F" w:rsidRPr="00E763D6" w:rsidRDefault="001C7F2F" w:rsidP="001C7F2F">
      <w:pPr>
        <w:keepLines/>
        <w:shd w:val="clear" w:color="auto" w:fill="FFFFFF"/>
        <w:ind w:firstLine="709"/>
        <w:contextualSpacing/>
        <w:rPr>
          <w:sz w:val="22"/>
          <w:szCs w:val="22"/>
        </w:rPr>
      </w:pPr>
    </w:p>
    <w:p w:rsidR="001C7F2F" w:rsidRDefault="001C7F2F" w:rsidP="001C7F2F">
      <w:pPr>
        <w:ind w:firstLine="709"/>
        <w:contextualSpacing/>
        <w:jc w:val="center"/>
        <w:rPr>
          <w:b/>
          <w:sz w:val="22"/>
          <w:szCs w:val="22"/>
        </w:rPr>
      </w:pPr>
      <w:r w:rsidRPr="00E763D6">
        <w:rPr>
          <w:b/>
          <w:sz w:val="22"/>
          <w:szCs w:val="22"/>
        </w:rPr>
        <w:t>ОСНОВНЫЕ ПАРАМЕТРЫ</w:t>
      </w:r>
    </w:p>
    <w:p w:rsidR="001C7F2F" w:rsidRPr="00D267EB" w:rsidRDefault="001C7F2F" w:rsidP="001C7F2F">
      <w:pPr>
        <w:keepLines/>
        <w:shd w:val="clear" w:color="auto" w:fill="FFFFFF"/>
        <w:ind w:firstLine="709"/>
        <w:contextualSpacing/>
        <w:jc w:val="center"/>
        <w:rPr>
          <w:b/>
          <w:sz w:val="22"/>
          <w:szCs w:val="22"/>
        </w:rPr>
      </w:pPr>
      <w:r w:rsidRPr="005D70E6">
        <w:rPr>
          <w:b/>
          <w:sz w:val="22"/>
          <w:szCs w:val="22"/>
        </w:rPr>
        <w:t xml:space="preserve">Поставка </w:t>
      </w:r>
      <w:r w:rsidRPr="00F018F6">
        <w:rPr>
          <w:b/>
          <w:sz w:val="22"/>
          <w:szCs w:val="22"/>
        </w:rPr>
        <w:t>дозатор</w:t>
      </w:r>
      <w:r>
        <w:rPr>
          <w:b/>
          <w:sz w:val="22"/>
          <w:szCs w:val="22"/>
        </w:rPr>
        <w:t>а локтевого</w:t>
      </w:r>
      <w:r w:rsidRPr="00F018F6">
        <w:rPr>
          <w:b/>
          <w:sz w:val="22"/>
          <w:szCs w:val="22"/>
        </w:rPr>
        <w:t xml:space="preserve"> </w:t>
      </w:r>
      <w:r>
        <w:rPr>
          <w:b/>
          <w:sz w:val="22"/>
          <w:szCs w:val="22"/>
        </w:rPr>
        <w:t>сенсорного</w:t>
      </w:r>
    </w:p>
    <w:p w:rsidR="001C7F2F" w:rsidRPr="00490BF2" w:rsidRDefault="001C7F2F" w:rsidP="001C7F2F">
      <w:pPr>
        <w:rPr>
          <w:sz w:val="22"/>
          <w:szCs w:val="22"/>
        </w:rPr>
      </w:pPr>
      <w:r w:rsidRPr="003D6D71">
        <w:rPr>
          <w:b/>
          <w:sz w:val="22"/>
          <w:szCs w:val="22"/>
        </w:rPr>
        <w:t>Поставщик:</w:t>
      </w:r>
      <w:r w:rsidRPr="003D6D71">
        <w:rPr>
          <w:sz w:val="22"/>
          <w:szCs w:val="22"/>
        </w:rPr>
        <w:t xml:space="preserve"> </w:t>
      </w:r>
      <w:r>
        <w:rPr>
          <w:sz w:val="22"/>
          <w:szCs w:val="22"/>
        </w:rPr>
        <w:t>___________________________________</w:t>
      </w:r>
    </w:p>
    <w:p w:rsidR="001C7F2F" w:rsidRPr="00E763D6" w:rsidRDefault="001C7F2F" w:rsidP="001C7F2F">
      <w:pPr>
        <w:suppressLineNumbers/>
        <w:suppressAutoHyphens/>
        <w:contextualSpacing/>
        <w:rPr>
          <w:spacing w:val="-4"/>
          <w:sz w:val="22"/>
          <w:szCs w:val="22"/>
        </w:rPr>
      </w:pPr>
      <w:r w:rsidRPr="00E763D6">
        <w:rPr>
          <w:b/>
          <w:sz w:val="22"/>
          <w:szCs w:val="22"/>
        </w:rPr>
        <w:t xml:space="preserve">Заказчик: </w:t>
      </w:r>
      <w:r w:rsidRPr="00E763D6">
        <w:rPr>
          <w:sz w:val="22"/>
          <w:szCs w:val="22"/>
        </w:rPr>
        <w:t>ФГБНУ «</w:t>
      </w:r>
      <w:r w:rsidRPr="00E763D6">
        <w:rPr>
          <w:spacing w:val="-4"/>
          <w:sz w:val="22"/>
          <w:szCs w:val="22"/>
        </w:rPr>
        <w:t xml:space="preserve">НИИ </w:t>
      </w:r>
      <w:proofErr w:type="spellStart"/>
      <w:r w:rsidRPr="00E763D6">
        <w:rPr>
          <w:spacing w:val="-4"/>
          <w:sz w:val="22"/>
          <w:szCs w:val="22"/>
        </w:rPr>
        <w:t>АГиР</w:t>
      </w:r>
      <w:proofErr w:type="spellEnd"/>
      <w:r w:rsidRPr="00E763D6">
        <w:rPr>
          <w:spacing w:val="-4"/>
          <w:sz w:val="22"/>
          <w:szCs w:val="22"/>
        </w:rPr>
        <w:t xml:space="preserve"> им. Д.О. </w:t>
      </w:r>
      <w:proofErr w:type="spellStart"/>
      <w:r w:rsidRPr="00E763D6">
        <w:rPr>
          <w:spacing w:val="-4"/>
          <w:sz w:val="22"/>
          <w:szCs w:val="22"/>
        </w:rPr>
        <w:t>Отта</w:t>
      </w:r>
      <w:proofErr w:type="spellEnd"/>
      <w:r w:rsidRPr="00E763D6">
        <w:rPr>
          <w:spacing w:val="-4"/>
          <w:sz w:val="22"/>
          <w:szCs w:val="22"/>
        </w:rPr>
        <w:t>», 199034, Санкт-Петербург, Менделеевская линия, дом 3</w:t>
      </w:r>
    </w:p>
    <w:tbl>
      <w:tblPr>
        <w:tblW w:w="15604"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499"/>
        <w:gridCol w:w="857"/>
        <w:gridCol w:w="272"/>
        <w:gridCol w:w="1275"/>
        <w:gridCol w:w="702"/>
        <w:gridCol w:w="714"/>
        <w:gridCol w:w="3573"/>
        <w:gridCol w:w="504"/>
        <w:gridCol w:w="3863"/>
        <w:gridCol w:w="1360"/>
        <w:gridCol w:w="220"/>
        <w:gridCol w:w="1259"/>
      </w:tblGrid>
      <w:tr w:rsidR="001C7F2F" w:rsidRPr="001C7F2F" w:rsidTr="001B6902">
        <w:trPr>
          <w:trHeight w:val="713"/>
        </w:trPr>
        <w:tc>
          <w:tcPr>
            <w:tcW w:w="506" w:type="dxa"/>
            <w:vAlign w:val="center"/>
            <w:hideMark/>
          </w:tcPr>
          <w:p w:rsidR="001C7F2F" w:rsidRPr="001C7F2F" w:rsidRDefault="001C7F2F" w:rsidP="001B6902">
            <w:pPr>
              <w:jc w:val="center"/>
              <w:rPr>
                <w:b/>
                <w:bCs/>
                <w:color w:val="000000"/>
                <w:sz w:val="18"/>
                <w:szCs w:val="18"/>
              </w:rPr>
            </w:pPr>
            <w:r w:rsidRPr="001C7F2F">
              <w:rPr>
                <w:b/>
                <w:bCs/>
                <w:color w:val="000000"/>
                <w:sz w:val="18"/>
                <w:szCs w:val="18"/>
              </w:rPr>
              <w:t>№</w:t>
            </w:r>
          </w:p>
          <w:p w:rsidR="001C7F2F" w:rsidRPr="001C7F2F" w:rsidRDefault="001C7F2F" w:rsidP="001B6902">
            <w:pPr>
              <w:jc w:val="center"/>
              <w:rPr>
                <w:b/>
                <w:bCs/>
                <w:color w:val="000000"/>
                <w:sz w:val="18"/>
                <w:szCs w:val="18"/>
              </w:rPr>
            </w:pPr>
            <w:proofErr w:type="spellStart"/>
            <w:r w:rsidRPr="001C7F2F">
              <w:rPr>
                <w:b/>
                <w:bCs/>
                <w:color w:val="000000"/>
                <w:sz w:val="18"/>
                <w:szCs w:val="18"/>
              </w:rPr>
              <w:t>п</w:t>
            </w:r>
            <w:proofErr w:type="spellEnd"/>
            <w:r w:rsidRPr="001C7F2F">
              <w:rPr>
                <w:b/>
                <w:bCs/>
                <w:color w:val="000000"/>
                <w:sz w:val="18"/>
                <w:szCs w:val="18"/>
              </w:rPr>
              <w:t>/</w:t>
            </w:r>
            <w:proofErr w:type="spellStart"/>
            <w:r w:rsidRPr="001C7F2F">
              <w:rPr>
                <w:b/>
                <w:bCs/>
                <w:color w:val="000000"/>
                <w:sz w:val="18"/>
                <w:szCs w:val="18"/>
              </w:rPr>
              <w:t>п</w:t>
            </w:r>
            <w:proofErr w:type="spellEnd"/>
          </w:p>
        </w:tc>
        <w:tc>
          <w:tcPr>
            <w:tcW w:w="1628" w:type="dxa"/>
            <w:gridSpan w:val="3"/>
            <w:vAlign w:val="center"/>
            <w:hideMark/>
          </w:tcPr>
          <w:p w:rsidR="001C7F2F" w:rsidRPr="001C7F2F" w:rsidRDefault="001C7F2F" w:rsidP="001B6902">
            <w:pPr>
              <w:jc w:val="center"/>
              <w:rPr>
                <w:b/>
                <w:bCs/>
                <w:color w:val="000000"/>
                <w:sz w:val="18"/>
                <w:szCs w:val="18"/>
              </w:rPr>
            </w:pPr>
            <w:r w:rsidRPr="001C7F2F">
              <w:rPr>
                <w:b/>
                <w:bCs/>
                <w:color w:val="000000"/>
                <w:sz w:val="18"/>
                <w:szCs w:val="18"/>
              </w:rPr>
              <w:t>Наименование товара</w:t>
            </w:r>
          </w:p>
        </w:tc>
        <w:tc>
          <w:tcPr>
            <w:tcW w:w="1275" w:type="dxa"/>
            <w:vAlign w:val="center"/>
          </w:tcPr>
          <w:p w:rsidR="001C7F2F" w:rsidRPr="001C7F2F" w:rsidRDefault="001C7F2F" w:rsidP="001B6902">
            <w:pPr>
              <w:jc w:val="center"/>
              <w:rPr>
                <w:b/>
                <w:bCs/>
                <w:color w:val="000000"/>
                <w:sz w:val="18"/>
                <w:szCs w:val="18"/>
              </w:rPr>
            </w:pPr>
            <w:r w:rsidRPr="001C7F2F">
              <w:rPr>
                <w:b/>
                <w:bCs/>
                <w:color w:val="000000"/>
                <w:sz w:val="18"/>
                <w:szCs w:val="18"/>
              </w:rPr>
              <w:t>Наименование код ОКПД2/КТРУ</w:t>
            </w:r>
          </w:p>
        </w:tc>
        <w:tc>
          <w:tcPr>
            <w:tcW w:w="702" w:type="dxa"/>
            <w:vAlign w:val="center"/>
            <w:hideMark/>
          </w:tcPr>
          <w:p w:rsidR="001C7F2F" w:rsidRPr="001C7F2F" w:rsidRDefault="001C7F2F" w:rsidP="001B6902">
            <w:pPr>
              <w:jc w:val="center"/>
              <w:rPr>
                <w:b/>
                <w:bCs/>
                <w:color w:val="000000"/>
                <w:sz w:val="18"/>
                <w:szCs w:val="18"/>
              </w:rPr>
            </w:pPr>
            <w:r w:rsidRPr="001C7F2F">
              <w:rPr>
                <w:b/>
                <w:bCs/>
                <w:color w:val="000000"/>
                <w:sz w:val="18"/>
                <w:szCs w:val="18"/>
              </w:rPr>
              <w:t xml:space="preserve">Ед. </w:t>
            </w:r>
            <w:proofErr w:type="spellStart"/>
            <w:r w:rsidRPr="001C7F2F">
              <w:rPr>
                <w:b/>
                <w:bCs/>
                <w:color w:val="000000"/>
                <w:sz w:val="18"/>
                <w:szCs w:val="18"/>
              </w:rPr>
              <w:t>изм</w:t>
            </w:r>
            <w:proofErr w:type="spellEnd"/>
            <w:r w:rsidRPr="001C7F2F">
              <w:rPr>
                <w:b/>
                <w:bCs/>
                <w:color w:val="000000"/>
                <w:sz w:val="18"/>
                <w:szCs w:val="18"/>
              </w:rPr>
              <w:t>.</w:t>
            </w:r>
          </w:p>
        </w:tc>
        <w:tc>
          <w:tcPr>
            <w:tcW w:w="714" w:type="dxa"/>
            <w:vAlign w:val="center"/>
            <w:hideMark/>
          </w:tcPr>
          <w:p w:rsidR="001C7F2F" w:rsidRPr="001C7F2F" w:rsidRDefault="001C7F2F" w:rsidP="001B6902">
            <w:pPr>
              <w:jc w:val="center"/>
              <w:rPr>
                <w:b/>
                <w:bCs/>
                <w:color w:val="000000"/>
                <w:sz w:val="18"/>
                <w:szCs w:val="18"/>
              </w:rPr>
            </w:pPr>
            <w:r w:rsidRPr="001C7F2F">
              <w:rPr>
                <w:b/>
                <w:bCs/>
                <w:color w:val="000000"/>
                <w:sz w:val="18"/>
                <w:szCs w:val="18"/>
              </w:rPr>
              <w:t>Кол-во</w:t>
            </w:r>
          </w:p>
        </w:tc>
        <w:tc>
          <w:tcPr>
            <w:tcW w:w="7940" w:type="dxa"/>
            <w:gridSpan w:val="3"/>
            <w:vAlign w:val="center"/>
            <w:hideMark/>
          </w:tcPr>
          <w:p w:rsidR="001C7F2F" w:rsidRPr="001C7F2F" w:rsidRDefault="001C7F2F" w:rsidP="001B6902">
            <w:pPr>
              <w:jc w:val="center"/>
              <w:rPr>
                <w:b/>
                <w:bCs/>
                <w:color w:val="000000"/>
                <w:sz w:val="18"/>
                <w:szCs w:val="18"/>
              </w:rPr>
            </w:pPr>
            <w:r w:rsidRPr="001C7F2F">
              <w:rPr>
                <w:b/>
                <w:bCs/>
                <w:color w:val="000000"/>
                <w:sz w:val="18"/>
                <w:szCs w:val="18"/>
              </w:rPr>
              <w:t>Функциональные, технические и качественные,  эксплуатационные характеристики товара</w:t>
            </w:r>
          </w:p>
        </w:tc>
        <w:tc>
          <w:tcPr>
            <w:tcW w:w="1580" w:type="dxa"/>
            <w:gridSpan w:val="2"/>
            <w:vAlign w:val="center"/>
            <w:hideMark/>
          </w:tcPr>
          <w:p w:rsidR="001C7F2F" w:rsidRPr="001C7F2F" w:rsidRDefault="001C7F2F" w:rsidP="001B6902">
            <w:pPr>
              <w:jc w:val="center"/>
              <w:rPr>
                <w:b/>
                <w:bCs/>
                <w:color w:val="000000"/>
                <w:sz w:val="18"/>
                <w:szCs w:val="18"/>
              </w:rPr>
            </w:pPr>
            <w:r w:rsidRPr="001C7F2F">
              <w:rPr>
                <w:b/>
                <w:bCs/>
                <w:color w:val="000000"/>
                <w:sz w:val="18"/>
                <w:szCs w:val="18"/>
              </w:rPr>
              <w:t>Наименование страны происхождения товара</w:t>
            </w:r>
          </w:p>
        </w:tc>
        <w:tc>
          <w:tcPr>
            <w:tcW w:w="1259" w:type="dxa"/>
            <w:vAlign w:val="center"/>
            <w:hideMark/>
          </w:tcPr>
          <w:p w:rsidR="001C7F2F" w:rsidRPr="001C7F2F" w:rsidRDefault="001C7F2F" w:rsidP="001B6902">
            <w:pPr>
              <w:jc w:val="center"/>
              <w:rPr>
                <w:b/>
                <w:bCs/>
                <w:color w:val="000000"/>
                <w:sz w:val="18"/>
                <w:szCs w:val="18"/>
              </w:rPr>
            </w:pPr>
            <w:r w:rsidRPr="001C7F2F">
              <w:rPr>
                <w:b/>
                <w:bCs/>
                <w:color w:val="000000"/>
                <w:sz w:val="18"/>
                <w:szCs w:val="18"/>
              </w:rPr>
              <w:t>Гарантийный срок</w:t>
            </w:r>
          </w:p>
        </w:tc>
      </w:tr>
      <w:tr w:rsidR="001C7F2F" w:rsidRPr="001C7F2F" w:rsidTr="001B6902">
        <w:trPr>
          <w:trHeight w:val="237"/>
        </w:trPr>
        <w:tc>
          <w:tcPr>
            <w:tcW w:w="506" w:type="dxa"/>
            <w:vAlign w:val="center"/>
            <w:hideMark/>
          </w:tcPr>
          <w:p w:rsidR="001C7F2F" w:rsidRPr="001C7F2F" w:rsidRDefault="001C7F2F" w:rsidP="001B6902">
            <w:pPr>
              <w:jc w:val="center"/>
              <w:rPr>
                <w:b/>
                <w:bCs/>
                <w:color w:val="000000"/>
                <w:sz w:val="18"/>
                <w:szCs w:val="18"/>
              </w:rPr>
            </w:pPr>
            <w:r w:rsidRPr="001C7F2F">
              <w:rPr>
                <w:b/>
                <w:bCs/>
                <w:color w:val="000000"/>
                <w:sz w:val="18"/>
                <w:szCs w:val="18"/>
              </w:rPr>
              <w:t>1</w:t>
            </w:r>
          </w:p>
        </w:tc>
        <w:tc>
          <w:tcPr>
            <w:tcW w:w="1628" w:type="dxa"/>
            <w:gridSpan w:val="3"/>
            <w:vAlign w:val="center"/>
            <w:hideMark/>
          </w:tcPr>
          <w:p w:rsidR="001C7F2F" w:rsidRPr="001C7F2F" w:rsidRDefault="001C7F2F" w:rsidP="001B6902">
            <w:pPr>
              <w:jc w:val="center"/>
              <w:rPr>
                <w:b/>
                <w:bCs/>
                <w:color w:val="000000"/>
                <w:sz w:val="18"/>
                <w:szCs w:val="18"/>
              </w:rPr>
            </w:pPr>
            <w:r w:rsidRPr="001C7F2F">
              <w:rPr>
                <w:b/>
                <w:bCs/>
                <w:color w:val="000000"/>
                <w:sz w:val="18"/>
                <w:szCs w:val="18"/>
              </w:rPr>
              <w:t>2</w:t>
            </w:r>
          </w:p>
        </w:tc>
        <w:tc>
          <w:tcPr>
            <w:tcW w:w="1275" w:type="dxa"/>
          </w:tcPr>
          <w:p w:rsidR="001C7F2F" w:rsidRPr="001C7F2F" w:rsidRDefault="001C7F2F" w:rsidP="001B6902">
            <w:pPr>
              <w:jc w:val="center"/>
              <w:rPr>
                <w:b/>
                <w:color w:val="000000"/>
                <w:sz w:val="18"/>
                <w:szCs w:val="18"/>
              </w:rPr>
            </w:pPr>
            <w:r w:rsidRPr="001C7F2F">
              <w:rPr>
                <w:b/>
                <w:color w:val="000000"/>
                <w:sz w:val="18"/>
                <w:szCs w:val="18"/>
              </w:rPr>
              <w:t>3</w:t>
            </w:r>
          </w:p>
        </w:tc>
        <w:tc>
          <w:tcPr>
            <w:tcW w:w="702" w:type="dxa"/>
            <w:vAlign w:val="center"/>
            <w:hideMark/>
          </w:tcPr>
          <w:p w:rsidR="001C7F2F" w:rsidRPr="001C7F2F" w:rsidRDefault="001C7F2F" w:rsidP="001B6902">
            <w:pPr>
              <w:jc w:val="center"/>
              <w:rPr>
                <w:b/>
                <w:color w:val="000000"/>
                <w:sz w:val="18"/>
                <w:szCs w:val="18"/>
              </w:rPr>
            </w:pPr>
            <w:r w:rsidRPr="001C7F2F">
              <w:rPr>
                <w:b/>
                <w:color w:val="000000"/>
                <w:sz w:val="18"/>
                <w:szCs w:val="18"/>
              </w:rPr>
              <w:t>4</w:t>
            </w:r>
          </w:p>
        </w:tc>
        <w:tc>
          <w:tcPr>
            <w:tcW w:w="714" w:type="dxa"/>
            <w:vAlign w:val="center"/>
            <w:hideMark/>
          </w:tcPr>
          <w:p w:rsidR="001C7F2F" w:rsidRPr="001C7F2F" w:rsidRDefault="001C7F2F" w:rsidP="001B6902">
            <w:pPr>
              <w:jc w:val="center"/>
              <w:rPr>
                <w:b/>
                <w:color w:val="000000"/>
                <w:sz w:val="18"/>
                <w:szCs w:val="18"/>
              </w:rPr>
            </w:pPr>
            <w:r w:rsidRPr="001C7F2F">
              <w:rPr>
                <w:b/>
                <w:color w:val="000000"/>
                <w:sz w:val="18"/>
                <w:szCs w:val="18"/>
              </w:rPr>
              <w:t>5</w:t>
            </w:r>
          </w:p>
        </w:tc>
        <w:tc>
          <w:tcPr>
            <w:tcW w:w="7940" w:type="dxa"/>
            <w:gridSpan w:val="3"/>
            <w:vAlign w:val="center"/>
            <w:hideMark/>
          </w:tcPr>
          <w:p w:rsidR="001C7F2F" w:rsidRPr="001C7F2F" w:rsidRDefault="001C7F2F" w:rsidP="001B6902">
            <w:pPr>
              <w:jc w:val="center"/>
              <w:rPr>
                <w:b/>
                <w:color w:val="000000"/>
                <w:sz w:val="18"/>
                <w:szCs w:val="18"/>
              </w:rPr>
            </w:pPr>
            <w:r w:rsidRPr="001C7F2F">
              <w:rPr>
                <w:b/>
                <w:color w:val="000000"/>
                <w:sz w:val="18"/>
                <w:szCs w:val="18"/>
              </w:rPr>
              <w:t>6</w:t>
            </w:r>
          </w:p>
        </w:tc>
        <w:tc>
          <w:tcPr>
            <w:tcW w:w="1580" w:type="dxa"/>
            <w:gridSpan w:val="2"/>
            <w:vAlign w:val="center"/>
            <w:hideMark/>
          </w:tcPr>
          <w:p w:rsidR="001C7F2F" w:rsidRPr="001C7F2F" w:rsidRDefault="001C7F2F" w:rsidP="001B6902">
            <w:pPr>
              <w:jc w:val="center"/>
              <w:rPr>
                <w:b/>
                <w:color w:val="000000"/>
                <w:sz w:val="18"/>
                <w:szCs w:val="18"/>
              </w:rPr>
            </w:pPr>
            <w:r w:rsidRPr="001C7F2F">
              <w:rPr>
                <w:b/>
                <w:color w:val="000000"/>
                <w:sz w:val="18"/>
                <w:szCs w:val="18"/>
              </w:rPr>
              <w:t>7</w:t>
            </w:r>
          </w:p>
        </w:tc>
        <w:tc>
          <w:tcPr>
            <w:tcW w:w="1259" w:type="dxa"/>
            <w:vAlign w:val="center"/>
            <w:hideMark/>
          </w:tcPr>
          <w:p w:rsidR="001C7F2F" w:rsidRPr="001C7F2F" w:rsidRDefault="001C7F2F" w:rsidP="001B6902">
            <w:pPr>
              <w:jc w:val="center"/>
              <w:rPr>
                <w:b/>
                <w:color w:val="000000"/>
                <w:sz w:val="18"/>
                <w:szCs w:val="18"/>
              </w:rPr>
            </w:pPr>
            <w:r w:rsidRPr="001C7F2F">
              <w:rPr>
                <w:b/>
                <w:color w:val="000000"/>
                <w:sz w:val="18"/>
                <w:szCs w:val="18"/>
              </w:rPr>
              <w:t>7</w:t>
            </w:r>
          </w:p>
        </w:tc>
      </w:tr>
      <w:tr w:rsidR="001C7F2F" w:rsidRPr="001C7F2F" w:rsidTr="001B6902">
        <w:trPr>
          <w:trHeight w:val="845"/>
        </w:trPr>
        <w:tc>
          <w:tcPr>
            <w:tcW w:w="506" w:type="dxa"/>
            <w:vAlign w:val="center"/>
            <w:hideMark/>
          </w:tcPr>
          <w:p w:rsidR="001C7F2F" w:rsidRPr="001C7F2F" w:rsidRDefault="001C7F2F" w:rsidP="001B6902">
            <w:pPr>
              <w:jc w:val="center"/>
              <w:rPr>
                <w:color w:val="000000"/>
                <w:sz w:val="18"/>
                <w:szCs w:val="18"/>
              </w:rPr>
            </w:pPr>
            <w:r w:rsidRPr="001C7F2F">
              <w:rPr>
                <w:color w:val="000000"/>
                <w:sz w:val="18"/>
                <w:szCs w:val="18"/>
              </w:rPr>
              <w:t>1</w:t>
            </w:r>
          </w:p>
        </w:tc>
        <w:tc>
          <w:tcPr>
            <w:tcW w:w="1628" w:type="dxa"/>
            <w:gridSpan w:val="3"/>
            <w:vAlign w:val="center"/>
            <w:hideMark/>
          </w:tcPr>
          <w:p w:rsidR="001C7F2F" w:rsidRPr="001C7F2F" w:rsidRDefault="001C7F2F" w:rsidP="001B6902">
            <w:pPr>
              <w:jc w:val="center"/>
              <w:rPr>
                <w:color w:val="000000"/>
                <w:sz w:val="18"/>
                <w:szCs w:val="18"/>
              </w:rPr>
            </w:pPr>
            <w:r w:rsidRPr="001C7F2F">
              <w:rPr>
                <w:color w:val="000000"/>
                <w:sz w:val="18"/>
                <w:szCs w:val="18"/>
              </w:rPr>
              <w:t xml:space="preserve">Дозатор локтевой </w:t>
            </w:r>
            <w:r w:rsidRPr="001C7F2F">
              <w:rPr>
                <w:color w:val="000000"/>
                <w:sz w:val="18"/>
                <w:szCs w:val="18"/>
                <w:lang w:val="en-US"/>
              </w:rPr>
              <w:t>VD</w:t>
            </w:r>
            <w:r w:rsidRPr="001C7F2F">
              <w:rPr>
                <w:color w:val="000000"/>
                <w:sz w:val="18"/>
                <w:szCs w:val="18"/>
              </w:rPr>
              <w:t>-21 сенсорный для подачи антисептика и жидкого мыла</w:t>
            </w:r>
          </w:p>
        </w:tc>
        <w:tc>
          <w:tcPr>
            <w:tcW w:w="1275" w:type="dxa"/>
          </w:tcPr>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p>
          <w:p w:rsidR="001C7F2F" w:rsidRPr="001C7F2F" w:rsidRDefault="001C7F2F" w:rsidP="001B6902">
            <w:pPr>
              <w:contextualSpacing/>
              <w:jc w:val="center"/>
              <w:rPr>
                <w:sz w:val="18"/>
                <w:szCs w:val="18"/>
              </w:rPr>
            </w:pPr>
            <w:r w:rsidRPr="001C7F2F">
              <w:rPr>
                <w:sz w:val="18"/>
                <w:szCs w:val="18"/>
              </w:rPr>
              <w:t>21.20.10.159-00000002</w:t>
            </w:r>
          </w:p>
          <w:p w:rsidR="001C7F2F" w:rsidRPr="001C7F2F" w:rsidRDefault="001C7F2F" w:rsidP="001B6902">
            <w:pPr>
              <w:contextualSpacing/>
              <w:jc w:val="center"/>
              <w:rPr>
                <w:sz w:val="18"/>
                <w:szCs w:val="18"/>
              </w:rPr>
            </w:pPr>
            <w:r w:rsidRPr="001C7F2F">
              <w:rPr>
                <w:sz w:val="18"/>
                <w:szCs w:val="18"/>
              </w:rPr>
              <w:t>Дозатор для мыла/ дезинфицирующих средств</w:t>
            </w:r>
          </w:p>
        </w:tc>
        <w:tc>
          <w:tcPr>
            <w:tcW w:w="702" w:type="dxa"/>
            <w:vAlign w:val="center"/>
            <w:hideMark/>
          </w:tcPr>
          <w:p w:rsidR="001C7F2F" w:rsidRPr="001C7F2F" w:rsidRDefault="001C7F2F" w:rsidP="001B6902">
            <w:pPr>
              <w:contextualSpacing/>
              <w:jc w:val="center"/>
              <w:rPr>
                <w:sz w:val="18"/>
                <w:szCs w:val="18"/>
              </w:rPr>
            </w:pPr>
            <w:proofErr w:type="spellStart"/>
            <w:r w:rsidRPr="001C7F2F">
              <w:rPr>
                <w:sz w:val="18"/>
                <w:szCs w:val="18"/>
              </w:rPr>
              <w:t>шт</w:t>
            </w:r>
            <w:proofErr w:type="spellEnd"/>
          </w:p>
        </w:tc>
        <w:tc>
          <w:tcPr>
            <w:tcW w:w="714" w:type="dxa"/>
            <w:vAlign w:val="center"/>
            <w:hideMark/>
          </w:tcPr>
          <w:p w:rsidR="001C7F2F" w:rsidRPr="001C7F2F" w:rsidRDefault="001C7F2F" w:rsidP="001B6902">
            <w:pPr>
              <w:contextualSpacing/>
              <w:jc w:val="center"/>
              <w:rPr>
                <w:sz w:val="18"/>
                <w:szCs w:val="18"/>
              </w:rPr>
            </w:pPr>
            <w:r w:rsidRPr="001C7F2F">
              <w:rPr>
                <w:sz w:val="18"/>
                <w:szCs w:val="18"/>
              </w:rPr>
              <w:t>4</w:t>
            </w:r>
          </w:p>
        </w:tc>
        <w:tc>
          <w:tcPr>
            <w:tcW w:w="7940" w:type="dxa"/>
            <w:gridSpan w:val="3"/>
            <w:vAlign w:val="center"/>
            <w:hideMark/>
          </w:tcPr>
          <w:tbl>
            <w:tblPr>
              <w:tblW w:w="7655" w:type="dxa"/>
              <w:jc w:val="center"/>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1"/>
              <w:gridCol w:w="2124"/>
            </w:tblGrid>
            <w:tr w:rsidR="001C7F2F" w:rsidRPr="001C7F2F" w:rsidTr="001B6902">
              <w:trPr>
                <w:trHeight w:val="378"/>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
                      <w:bCs/>
                      <w:sz w:val="18"/>
                      <w:szCs w:val="18"/>
                      <w:lang w:bidi="ru-RU"/>
                    </w:rPr>
                  </w:pPr>
                  <w:r w:rsidRPr="001C7F2F">
                    <w:rPr>
                      <w:rFonts w:ascii="Times New Roman" w:hAnsi="Times New Roman"/>
                      <w:sz w:val="18"/>
                      <w:szCs w:val="18"/>
                      <w:lang w:bidi="ru-RU"/>
                    </w:rPr>
                    <w:t>Тип дозатора</w:t>
                  </w:r>
                </w:p>
              </w:tc>
              <w:tc>
                <w:tcPr>
                  <w:tcW w:w="2124" w:type="dxa"/>
                </w:tcPr>
                <w:p w:rsidR="001C7F2F" w:rsidRPr="001C7F2F" w:rsidRDefault="001C7F2F" w:rsidP="001B6902">
                  <w:pPr>
                    <w:pStyle w:val="20"/>
                    <w:shd w:val="clear" w:color="auto" w:fill="auto"/>
                    <w:spacing w:after="0" w:line="240" w:lineRule="auto"/>
                    <w:rPr>
                      <w:rFonts w:ascii="Times New Roman" w:hAnsi="Times New Roman"/>
                      <w:b/>
                      <w:bCs/>
                      <w:sz w:val="18"/>
                      <w:szCs w:val="18"/>
                      <w:lang w:bidi="ru-RU"/>
                    </w:rPr>
                  </w:pPr>
                  <w:r w:rsidRPr="001C7F2F">
                    <w:rPr>
                      <w:rFonts w:ascii="Times New Roman" w:hAnsi="Times New Roman"/>
                      <w:noProof/>
                      <w:sz w:val="18"/>
                      <w:szCs w:val="18"/>
                      <w:lang w:bidi="ru-RU"/>
                    </w:rPr>
                    <w:t>автоматический (сенсорный)</w:t>
                  </w:r>
                </w:p>
              </w:tc>
            </w:tr>
            <w:tr w:rsidR="001C7F2F" w:rsidRPr="001C7F2F" w:rsidTr="001C7F2F">
              <w:trPr>
                <w:trHeight w:val="158"/>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Объем флакона используемых средств, мл</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1000</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Устройство предназначено для дозирования жидкого мыла или жидкого кожного антисептика или жидкого дезинфицирующего средства для рук</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соответствие</w:t>
                  </w:r>
                </w:p>
              </w:tc>
            </w:tr>
            <w:tr w:rsidR="001C7F2F" w:rsidRPr="001C7F2F" w:rsidTr="001C7F2F">
              <w:trPr>
                <w:trHeight w:val="77"/>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Вид крепежа устройства</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настенный</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Конструкцией предусмотрена возможность размещения на горизонтальных поверхностях без фиксации</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соответствие</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 xml:space="preserve">Устройство предназначено для использования стандартных прямоугольных </w:t>
                  </w:r>
                  <w:proofErr w:type="spellStart"/>
                  <w:r w:rsidRPr="001C7F2F">
                    <w:rPr>
                      <w:rFonts w:ascii="Times New Roman" w:hAnsi="Times New Roman"/>
                      <w:bCs/>
                      <w:sz w:val="18"/>
                      <w:szCs w:val="18"/>
                      <w:lang w:bidi="ru-RU"/>
                    </w:rPr>
                    <w:t>еврофлаконов</w:t>
                  </w:r>
                  <w:proofErr w:type="spellEnd"/>
                  <w:r w:rsidRPr="001C7F2F">
                    <w:rPr>
                      <w:rFonts w:ascii="Times New Roman" w:hAnsi="Times New Roman"/>
                      <w:bCs/>
                      <w:sz w:val="18"/>
                      <w:szCs w:val="18"/>
                      <w:lang w:bidi="ru-RU"/>
                    </w:rPr>
                    <w:t xml:space="preserve"> различных производителей</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соответствие</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 xml:space="preserve">В стандартную комплектацию входит быстросъемный </w:t>
                  </w:r>
                  <w:proofErr w:type="spellStart"/>
                  <w:r w:rsidRPr="001C7F2F">
                    <w:rPr>
                      <w:rFonts w:ascii="Times New Roman" w:hAnsi="Times New Roman"/>
                      <w:bCs/>
                      <w:sz w:val="18"/>
                      <w:szCs w:val="18"/>
                      <w:lang w:bidi="ru-RU"/>
                    </w:rPr>
                    <w:t>каплесборник</w:t>
                  </w:r>
                  <w:proofErr w:type="spellEnd"/>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наличие</w:t>
                  </w:r>
                </w:p>
              </w:tc>
            </w:tr>
            <w:tr w:rsidR="001C7F2F" w:rsidRPr="001C7F2F" w:rsidTr="001C7F2F">
              <w:trPr>
                <w:trHeight w:val="19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Работа от элементов питания типа АА</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да</w:t>
                  </w:r>
                </w:p>
              </w:tc>
            </w:tr>
            <w:tr w:rsidR="001C7F2F" w:rsidRPr="001C7F2F" w:rsidTr="001C7F2F">
              <w:trPr>
                <w:trHeight w:val="264"/>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Элементы питания входят в комплектацию</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да</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Конструктивной особенностью устройства является быстрая замена элементов питания без необходимости снятия устройства со стены</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да</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 xml:space="preserve">Возможность </w:t>
                  </w:r>
                  <w:proofErr w:type="spellStart"/>
                  <w:r w:rsidRPr="001C7F2F">
                    <w:rPr>
                      <w:rFonts w:ascii="Times New Roman" w:hAnsi="Times New Roman"/>
                      <w:bCs/>
                      <w:sz w:val="18"/>
                      <w:szCs w:val="18"/>
                      <w:lang w:bidi="ru-RU"/>
                    </w:rPr>
                    <w:t>доукомплектации</w:t>
                  </w:r>
                  <w:proofErr w:type="spellEnd"/>
                  <w:r w:rsidRPr="001C7F2F">
                    <w:rPr>
                      <w:rFonts w:ascii="Times New Roman" w:hAnsi="Times New Roman"/>
                      <w:bCs/>
                      <w:sz w:val="18"/>
                      <w:szCs w:val="18"/>
                      <w:lang w:bidi="ru-RU"/>
                    </w:rPr>
                    <w:t xml:space="preserve"> устройства передней крышкой с запорным механизмом</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да</w:t>
                  </w:r>
                </w:p>
              </w:tc>
            </w:tr>
            <w:tr w:rsidR="001C7F2F" w:rsidRPr="001C7F2F" w:rsidTr="001B6902">
              <w:trPr>
                <w:trHeight w:val="300"/>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 xml:space="preserve">Возможность </w:t>
                  </w:r>
                  <w:proofErr w:type="spellStart"/>
                  <w:r w:rsidRPr="001C7F2F">
                    <w:rPr>
                      <w:rFonts w:ascii="Times New Roman" w:hAnsi="Times New Roman"/>
                      <w:bCs/>
                      <w:sz w:val="18"/>
                      <w:szCs w:val="18"/>
                      <w:lang w:bidi="ru-RU"/>
                    </w:rPr>
                    <w:t>доукомплектации</w:t>
                  </w:r>
                  <w:proofErr w:type="spellEnd"/>
                  <w:r w:rsidRPr="001C7F2F">
                    <w:rPr>
                      <w:rFonts w:ascii="Times New Roman" w:hAnsi="Times New Roman"/>
                      <w:bCs/>
                      <w:sz w:val="18"/>
                      <w:szCs w:val="18"/>
                      <w:lang w:bidi="ru-RU"/>
                    </w:rPr>
                    <w:t xml:space="preserve"> устройства дозирующим блоком с механическим локтевым приводом с целью замены сенсорного блока дозирования используя один корпус, при необходимости</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да</w:t>
                  </w:r>
                </w:p>
              </w:tc>
            </w:tr>
            <w:tr w:rsidR="001C7F2F" w:rsidRPr="001C7F2F" w:rsidTr="001C7F2F">
              <w:trPr>
                <w:trHeight w:val="203"/>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Устройство упаковано в защитную транспортную тару</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соответствие</w:t>
                  </w:r>
                </w:p>
              </w:tc>
            </w:tr>
            <w:tr w:rsidR="001C7F2F" w:rsidRPr="001C7F2F" w:rsidTr="001C7F2F">
              <w:trPr>
                <w:trHeight w:val="122"/>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Габариты устройства, высота, мм</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350</w:t>
                  </w:r>
                </w:p>
              </w:tc>
            </w:tr>
            <w:tr w:rsidR="001C7F2F" w:rsidRPr="001C7F2F" w:rsidTr="001C7F2F">
              <w:trPr>
                <w:trHeight w:val="196"/>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Габариты устройства, глубина, мм</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240</w:t>
                  </w:r>
                </w:p>
              </w:tc>
            </w:tr>
            <w:tr w:rsidR="001C7F2F" w:rsidRPr="001C7F2F" w:rsidTr="001C7F2F">
              <w:trPr>
                <w:trHeight w:val="114"/>
                <w:jc w:val="center"/>
              </w:trPr>
              <w:tc>
                <w:tcPr>
                  <w:tcW w:w="5531"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Габариты устройства, ширина, мм</w:t>
                  </w:r>
                </w:p>
              </w:tc>
              <w:tc>
                <w:tcPr>
                  <w:tcW w:w="2124" w:type="dxa"/>
                </w:tcPr>
                <w:p w:rsidR="001C7F2F" w:rsidRPr="001C7F2F" w:rsidRDefault="001C7F2F" w:rsidP="001B6902">
                  <w:pPr>
                    <w:pStyle w:val="20"/>
                    <w:shd w:val="clear" w:color="auto" w:fill="auto"/>
                    <w:spacing w:after="0" w:line="240" w:lineRule="auto"/>
                    <w:rPr>
                      <w:rFonts w:ascii="Times New Roman" w:hAnsi="Times New Roman"/>
                      <w:bCs/>
                      <w:sz w:val="18"/>
                      <w:szCs w:val="18"/>
                      <w:lang w:bidi="ru-RU"/>
                    </w:rPr>
                  </w:pPr>
                  <w:r w:rsidRPr="001C7F2F">
                    <w:rPr>
                      <w:rFonts w:ascii="Times New Roman" w:hAnsi="Times New Roman"/>
                      <w:bCs/>
                      <w:sz w:val="18"/>
                      <w:szCs w:val="18"/>
                      <w:lang w:bidi="ru-RU"/>
                    </w:rPr>
                    <w:t>100</w:t>
                  </w:r>
                </w:p>
              </w:tc>
            </w:tr>
          </w:tbl>
          <w:p w:rsidR="001C7F2F" w:rsidRPr="001C7F2F" w:rsidRDefault="001C7F2F" w:rsidP="001B6902">
            <w:pPr>
              <w:rPr>
                <w:color w:val="000000"/>
                <w:sz w:val="18"/>
                <w:szCs w:val="18"/>
              </w:rPr>
            </w:pPr>
          </w:p>
        </w:tc>
        <w:tc>
          <w:tcPr>
            <w:tcW w:w="1580" w:type="dxa"/>
            <w:gridSpan w:val="2"/>
            <w:vAlign w:val="center"/>
            <w:hideMark/>
          </w:tcPr>
          <w:p w:rsidR="001C7F2F" w:rsidRPr="001C7F2F" w:rsidRDefault="001C7F2F" w:rsidP="001B6902">
            <w:pPr>
              <w:rPr>
                <w:color w:val="000000"/>
                <w:sz w:val="18"/>
                <w:szCs w:val="18"/>
              </w:rPr>
            </w:pPr>
            <w:r w:rsidRPr="001C7F2F">
              <w:rPr>
                <w:bCs/>
                <w:sz w:val="18"/>
                <w:szCs w:val="18"/>
              </w:rPr>
              <w:t>Российская Федерация</w:t>
            </w:r>
          </w:p>
          <w:p w:rsidR="001C7F2F" w:rsidRPr="001C7F2F" w:rsidRDefault="001C7F2F" w:rsidP="001B6902">
            <w:pPr>
              <w:rPr>
                <w:color w:val="000000"/>
                <w:sz w:val="18"/>
                <w:szCs w:val="18"/>
              </w:rPr>
            </w:pPr>
          </w:p>
          <w:p w:rsidR="001C7F2F" w:rsidRPr="001C7F2F" w:rsidRDefault="001C7F2F" w:rsidP="001B6902">
            <w:pPr>
              <w:rPr>
                <w:sz w:val="18"/>
                <w:szCs w:val="18"/>
              </w:rPr>
            </w:pPr>
          </w:p>
        </w:tc>
        <w:tc>
          <w:tcPr>
            <w:tcW w:w="1259" w:type="dxa"/>
            <w:vAlign w:val="center"/>
            <w:hideMark/>
          </w:tcPr>
          <w:p w:rsidR="001C7F2F" w:rsidRPr="001C7F2F" w:rsidRDefault="001C7F2F" w:rsidP="001B6902">
            <w:pPr>
              <w:jc w:val="center"/>
              <w:rPr>
                <w:color w:val="000000"/>
                <w:sz w:val="18"/>
                <w:szCs w:val="18"/>
              </w:rPr>
            </w:pPr>
            <w:r w:rsidRPr="001C7F2F">
              <w:rPr>
                <w:color w:val="000000"/>
                <w:sz w:val="18"/>
                <w:szCs w:val="18"/>
              </w:rPr>
              <w:t>Не менее 12 месяцев</w:t>
            </w:r>
          </w:p>
        </w:tc>
      </w:tr>
      <w:tr w:rsidR="001C7F2F" w:rsidRPr="001C7F2F" w:rsidTr="001B690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Before w:val="2"/>
          <w:gridAfter w:val="2"/>
          <w:wBefore w:w="1005" w:type="dxa"/>
          <w:wAfter w:w="1479" w:type="dxa"/>
          <w:trHeight w:val="877"/>
          <w:jc w:val="center"/>
        </w:trPr>
        <w:tc>
          <w:tcPr>
            <w:tcW w:w="857" w:type="dxa"/>
          </w:tcPr>
          <w:p w:rsidR="001C7F2F" w:rsidRPr="001C7F2F" w:rsidRDefault="001C7F2F" w:rsidP="001B6902">
            <w:pPr>
              <w:suppressLineNumbers/>
              <w:suppressAutoHyphens/>
              <w:ind w:left="1139"/>
              <w:contextualSpacing/>
              <w:rPr>
                <w:b/>
                <w:sz w:val="20"/>
                <w:szCs w:val="20"/>
              </w:rPr>
            </w:pPr>
          </w:p>
        </w:tc>
        <w:tc>
          <w:tcPr>
            <w:tcW w:w="6536" w:type="dxa"/>
            <w:gridSpan w:val="5"/>
          </w:tcPr>
          <w:p w:rsidR="001C7F2F" w:rsidRPr="001C7F2F" w:rsidRDefault="001C7F2F" w:rsidP="001B6902">
            <w:pPr>
              <w:suppressLineNumbers/>
              <w:suppressAutoHyphens/>
              <w:ind w:left="1139"/>
              <w:contextualSpacing/>
              <w:rPr>
                <w:b/>
                <w:sz w:val="20"/>
                <w:szCs w:val="20"/>
              </w:rPr>
            </w:pPr>
            <w:r w:rsidRPr="001C7F2F">
              <w:rPr>
                <w:b/>
                <w:sz w:val="20"/>
                <w:szCs w:val="20"/>
              </w:rPr>
              <w:t>Заказчик</w:t>
            </w:r>
          </w:p>
          <w:p w:rsidR="001C7F2F" w:rsidRPr="001C7F2F" w:rsidRDefault="001C7F2F" w:rsidP="001B6902">
            <w:pPr>
              <w:suppressLineNumbers/>
              <w:suppressAutoHyphens/>
              <w:ind w:left="1139"/>
              <w:rPr>
                <w:sz w:val="20"/>
                <w:szCs w:val="20"/>
              </w:rPr>
            </w:pPr>
            <w:r w:rsidRPr="001C7F2F">
              <w:rPr>
                <w:sz w:val="20"/>
                <w:szCs w:val="20"/>
              </w:rPr>
              <w:t>Заместитель директора по лечебной работе</w:t>
            </w:r>
          </w:p>
          <w:p w:rsidR="001C7F2F" w:rsidRPr="001C7F2F" w:rsidRDefault="001C7F2F" w:rsidP="001B6902">
            <w:pPr>
              <w:suppressLineNumbers/>
              <w:suppressAutoHyphens/>
              <w:ind w:left="1139"/>
              <w:rPr>
                <w:sz w:val="20"/>
                <w:szCs w:val="20"/>
              </w:rPr>
            </w:pPr>
            <w:r w:rsidRPr="001C7F2F">
              <w:rPr>
                <w:sz w:val="20"/>
                <w:szCs w:val="20"/>
              </w:rPr>
              <w:t xml:space="preserve"> ___________________________ А.В. </w:t>
            </w:r>
            <w:proofErr w:type="spellStart"/>
            <w:r w:rsidRPr="001C7F2F">
              <w:rPr>
                <w:sz w:val="20"/>
                <w:szCs w:val="20"/>
              </w:rPr>
              <w:t>Рулёва</w:t>
            </w:r>
            <w:proofErr w:type="spellEnd"/>
          </w:p>
          <w:p w:rsidR="001C7F2F" w:rsidRPr="001C7F2F" w:rsidRDefault="001C7F2F" w:rsidP="001B6902">
            <w:pPr>
              <w:pStyle w:val="a3"/>
              <w:spacing w:before="0" w:beforeAutospacing="0" w:after="0" w:afterAutospacing="0"/>
              <w:ind w:left="1139"/>
              <w:rPr>
                <w:sz w:val="20"/>
                <w:lang w:val="ru-RU"/>
              </w:rPr>
            </w:pPr>
            <w:r w:rsidRPr="001C7F2F">
              <w:rPr>
                <w:i/>
                <w:sz w:val="20"/>
              </w:rPr>
              <w:t xml:space="preserve"> (подписано усиленной электронной подпис</w:t>
            </w:r>
            <w:r w:rsidRPr="001C7F2F">
              <w:rPr>
                <w:i/>
                <w:sz w:val="20"/>
                <w:lang w:val="ru-RU"/>
              </w:rPr>
              <w:t>ью)</w:t>
            </w:r>
          </w:p>
        </w:tc>
        <w:tc>
          <w:tcPr>
            <w:tcW w:w="504" w:type="dxa"/>
          </w:tcPr>
          <w:p w:rsidR="001C7F2F" w:rsidRPr="001C7F2F" w:rsidRDefault="001C7F2F" w:rsidP="001B6902">
            <w:pPr>
              <w:pStyle w:val="ConsPlusNormal"/>
              <w:ind w:left="1139" w:firstLine="0"/>
              <w:contextualSpacing/>
              <w:rPr>
                <w:rFonts w:ascii="Times New Roman" w:hAnsi="Times New Roman"/>
              </w:rPr>
            </w:pPr>
          </w:p>
        </w:tc>
        <w:tc>
          <w:tcPr>
            <w:tcW w:w="5223" w:type="dxa"/>
            <w:gridSpan w:val="2"/>
          </w:tcPr>
          <w:p w:rsidR="001C7F2F" w:rsidRPr="001C7F2F" w:rsidRDefault="001C7F2F" w:rsidP="001B6902">
            <w:pPr>
              <w:suppressLineNumbers/>
              <w:suppressAutoHyphens/>
              <w:ind w:left="119"/>
              <w:contextualSpacing/>
              <w:rPr>
                <w:b/>
                <w:sz w:val="20"/>
                <w:szCs w:val="20"/>
              </w:rPr>
            </w:pPr>
            <w:r w:rsidRPr="001C7F2F">
              <w:rPr>
                <w:b/>
                <w:sz w:val="20"/>
                <w:szCs w:val="20"/>
              </w:rPr>
              <w:t>Поставщик</w:t>
            </w:r>
          </w:p>
          <w:p w:rsidR="001C7F2F" w:rsidRPr="001C7F2F" w:rsidRDefault="001C7F2F" w:rsidP="001B6902">
            <w:pPr>
              <w:widowControl w:val="0"/>
              <w:suppressLineNumbers/>
              <w:suppressAutoHyphens/>
              <w:ind w:left="119"/>
              <w:rPr>
                <w:rFonts w:eastAsia="Courier New"/>
                <w:bCs/>
                <w:color w:val="000000"/>
                <w:sz w:val="20"/>
                <w:szCs w:val="20"/>
                <w:lang w:bidi="ru-RU"/>
              </w:rPr>
            </w:pPr>
            <w:r w:rsidRPr="001C7F2F">
              <w:rPr>
                <w:rFonts w:eastAsia="Courier New"/>
                <w:bCs/>
                <w:color w:val="000000"/>
                <w:sz w:val="20"/>
                <w:szCs w:val="20"/>
                <w:lang w:bidi="ru-RU"/>
              </w:rPr>
              <w:t>_________________</w:t>
            </w:r>
          </w:p>
          <w:p w:rsidR="001C7F2F" w:rsidRDefault="001C7F2F" w:rsidP="001B6902">
            <w:pPr>
              <w:widowControl w:val="0"/>
              <w:suppressLineNumbers/>
              <w:suppressAutoHyphens/>
              <w:ind w:left="119"/>
              <w:rPr>
                <w:rFonts w:eastAsia="Courier New"/>
                <w:bCs/>
                <w:color w:val="000000"/>
                <w:sz w:val="20"/>
                <w:szCs w:val="20"/>
                <w:lang w:bidi="ru-RU"/>
              </w:rPr>
            </w:pPr>
            <w:r w:rsidRPr="001C7F2F">
              <w:rPr>
                <w:rFonts w:eastAsia="Courier New"/>
                <w:bCs/>
                <w:color w:val="000000"/>
                <w:sz w:val="20"/>
                <w:szCs w:val="20"/>
                <w:lang w:bidi="ru-RU"/>
              </w:rPr>
              <w:t>_________________________ /_____________</w:t>
            </w:r>
          </w:p>
          <w:p w:rsidR="001C7F2F" w:rsidRPr="001C7F2F" w:rsidRDefault="001C7F2F" w:rsidP="001B6902">
            <w:pPr>
              <w:widowControl w:val="0"/>
              <w:suppressLineNumbers/>
              <w:suppressAutoHyphens/>
              <w:ind w:left="119"/>
              <w:rPr>
                <w:sz w:val="20"/>
                <w:szCs w:val="20"/>
              </w:rPr>
            </w:pPr>
            <w:r w:rsidRPr="001C7F2F">
              <w:rPr>
                <w:i/>
                <w:sz w:val="20"/>
                <w:szCs w:val="20"/>
              </w:rPr>
              <w:t xml:space="preserve"> (подписано усиленной электронной подписью)</w:t>
            </w:r>
          </w:p>
        </w:tc>
      </w:tr>
    </w:tbl>
    <w:p w:rsidR="001C7F2F" w:rsidRPr="00447328" w:rsidRDefault="001C7F2F" w:rsidP="001C7F2F">
      <w:pPr>
        <w:keepNext/>
        <w:keepLines/>
        <w:pageBreakBefore/>
        <w:tabs>
          <w:tab w:val="left" w:pos="3780"/>
        </w:tabs>
        <w:ind w:firstLine="357"/>
        <w:jc w:val="right"/>
        <w:rPr>
          <w:i/>
          <w:sz w:val="22"/>
          <w:szCs w:val="22"/>
        </w:rPr>
      </w:pPr>
      <w:r w:rsidRPr="00447328">
        <w:rPr>
          <w:i/>
          <w:sz w:val="22"/>
          <w:szCs w:val="22"/>
        </w:rPr>
        <w:lastRenderedPageBreak/>
        <w:t>Приложение №3</w:t>
      </w:r>
    </w:p>
    <w:p w:rsidR="001C7F2F" w:rsidRPr="00447328" w:rsidRDefault="001C7F2F" w:rsidP="001C7F2F">
      <w:pPr>
        <w:keepNext/>
        <w:keepLines/>
        <w:tabs>
          <w:tab w:val="left" w:pos="3780"/>
        </w:tabs>
        <w:ind w:firstLine="360"/>
        <w:jc w:val="right"/>
        <w:rPr>
          <w:i/>
          <w:sz w:val="22"/>
          <w:szCs w:val="22"/>
        </w:rPr>
      </w:pPr>
      <w:r w:rsidRPr="00447328">
        <w:rPr>
          <w:i/>
          <w:sz w:val="22"/>
          <w:szCs w:val="22"/>
        </w:rPr>
        <w:t xml:space="preserve">к </w:t>
      </w:r>
      <w:r>
        <w:rPr>
          <w:i/>
          <w:sz w:val="22"/>
          <w:szCs w:val="22"/>
        </w:rPr>
        <w:t>Контракт</w:t>
      </w:r>
      <w:r w:rsidRPr="00447328">
        <w:rPr>
          <w:i/>
          <w:sz w:val="22"/>
          <w:szCs w:val="22"/>
        </w:rPr>
        <w:t xml:space="preserve">у № </w:t>
      </w:r>
      <w:r w:rsidRPr="00592B55">
        <w:rPr>
          <w:i/>
          <w:spacing w:val="2"/>
          <w:sz w:val="22"/>
          <w:szCs w:val="22"/>
        </w:rPr>
        <w:t>0</w:t>
      </w:r>
      <w:r>
        <w:rPr>
          <w:i/>
          <w:spacing w:val="2"/>
          <w:sz w:val="22"/>
          <w:szCs w:val="22"/>
        </w:rPr>
        <w:t>202</w:t>
      </w:r>
      <w:r w:rsidRPr="00592B55">
        <w:rPr>
          <w:i/>
          <w:spacing w:val="2"/>
          <w:sz w:val="22"/>
          <w:szCs w:val="22"/>
        </w:rPr>
        <w:t>/4-е</w:t>
      </w:r>
    </w:p>
    <w:p w:rsidR="001C7F2F" w:rsidRPr="00447328" w:rsidRDefault="001C7F2F" w:rsidP="001C7F2F">
      <w:pPr>
        <w:jc w:val="right"/>
        <w:rPr>
          <w:sz w:val="22"/>
          <w:szCs w:val="22"/>
        </w:rPr>
      </w:pPr>
      <w:r w:rsidRPr="00447328">
        <w:rPr>
          <w:i/>
          <w:sz w:val="22"/>
          <w:szCs w:val="22"/>
        </w:rPr>
        <w:t>от «___» ___________202</w:t>
      </w:r>
      <w:r>
        <w:rPr>
          <w:i/>
          <w:sz w:val="22"/>
          <w:szCs w:val="22"/>
        </w:rPr>
        <w:t>6</w:t>
      </w:r>
      <w:r w:rsidRPr="00447328">
        <w:rPr>
          <w:i/>
          <w:sz w:val="22"/>
          <w:szCs w:val="22"/>
        </w:rPr>
        <w:t xml:space="preserve">г.  </w:t>
      </w:r>
    </w:p>
    <w:p w:rsidR="001C7F2F" w:rsidRPr="00447328" w:rsidRDefault="001C7F2F" w:rsidP="001C7F2F">
      <w:pPr>
        <w:ind w:firstLine="567"/>
        <w:jc w:val="right"/>
        <w:rPr>
          <w:i/>
          <w:color w:val="000000"/>
          <w:sz w:val="22"/>
          <w:szCs w:val="22"/>
        </w:rPr>
      </w:pPr>
    </w:p>
    <w:tbl>
      <w:tblPr>
        <w:tblW w:w="15276" w:type="dxa"/>
        <w:jc w:val="center"/>
        <w:tblLook w:val="04A0"/>
      </w:tblPr>
      <w:tblGrid>
        <w:gridCol w:w="15276"/>
      </w:tblGrid>
      <w:tr w:rsidR="001C7F2F" w:rsidRPr="00447328" w:rsidTr="001B6902">
        <w:trPr>
          <w:jc w:val="center"/>
        </w:trPr>
        <w:tc>
          <w:tcPr>
            <w:tcW w:w="15276" w:type="dxa"/>
          </w:tcPr>
          <w:p w:rsidR="001C7F2F" w:rsidRPr="00447328" w:rsidRDefault="001C7F2F" w:rsidP="001B6902">
            <w:pPr>
              <w:spacing w:after="160" w:line="259" w:lineRule="auto"/>
              <w:rPr>
                <w:b/>
                <w:bCs/>
                <w:sz w:val="22"/>
                <w:szCs w:val="22"/>
              </w:rPr>
            </w:pPr>
            <w:r>
              <w:rPr>
                <w:b/>
                <w:noProof/>
                <w:sz w:val="22"/>
                <w:szCs w:val="22"/>
              </w:rPr>
              <w:drawing>
                <wp:inline distT="0" distB="0" distL="0" distR="0">
                  <wp:extent cx="9466580" cy="5354320"/>
                  <wp:effectExtent l="19050" t="0" r="127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srcRect/>
                          <a:stretch>
                            <a:fillRect/>
                          </a:stretch>
                        </pic:blipFill>
                        <pic:spPr bwMode="auto">
                          <a:xfrm>
                            <a:off x="0" y="0"/>
                            <a:ext cx="9466580" cy="5354320"/>
                          </a:xfrm>
                          <a:prstGeom prst="rect">
                            <a:avLst/>
                          </a:prstGeom>
                          <a:noFill/>
                          <a:ln w="9525">
                            <a:noFill/>
                            <a:miter lim="800000"/>
                            <a:headEnd/>
                            <a:tailEnd/>
                          </a:ln>
                        </pic:spPr>
                      </pic:pic>
                    </a:graphicData>
                  </a:graphic>
                </wp:inline>
              </w:drawing>
            </w:r>
          </w:p>
        </w:tc>
      </w:tr>
    </w:tbl>
    <w:p w:rsidR="001C7F2F" w:rsidRPr="00447328" w:rsidRDefault="001C7F2F" w:rsidP="001C7F2F">
      <w:pPr>
        <w:spacing w:after="160" w:line="259"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12"/>
      </w:tblGrid>
      <w:tr w:rsidR="001C7F2F" w:rsidRPr="00447328" w:rsidTr="001B6902">
        <w:tc>
          <w:tcPr>
            <w:tcW w:w="15126" w:type="dxa"/>
          </w:tcPr>
          <w:p w:rsidR="001C7F2F" w:rsidRPr="00447328" w:rsidRDefault="001C7F2F" w:rsidP="001B6902">
            <w:pPr>
              <w:spacing w:after="160" w:line="259" w:lineRule="auto"/>
              <w:rPr>
                <w:b/>
                <w:bCs/>
                <w:sz w:val="22"/>
                <w:szCs w:val="22"/>
              </w:rPr>
            </w:pPr>
            <w:r>
              <w:rPr>
                <w:b/>
                <w:noProof/>
                <w:sz w:val="22"/>
                <w:szCs w:val="22"/>
              </w:rPr>
              <w:drawing>
                <wp:inline distT="0" distB="0" distL="0" distR="0">
                  <wp:extent cx="9466580" cy="2447290"/>
                  <wp:effectExtent l="19050" t="0" r="127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cstate="print"/>
                          <a:srcRect/>
                          <a:stretch>
                            <a:fillRect/>
                          </a:stretch>
                        </pic:blipFill>
                        <pic:spPr bwMode="auto">
                          <a:xfrm>
                            <a:off x="0" y="0"/>
                            <a:ext cx="9466580" cy="2447290"/>
                          </a:xfrm>
                          <a:prstGeom prst="rect">
                            <a:avLst/>
                          </a:prstGeom>
                          <a:noFill/>
                          <a:ln w="9525">
                            <a:noFill/>
                            <a:miter lim="800000"/>
                            <a:headEnd/>
                            <a:tailEnd/>
                          </a:ln>
                        </pic:spPr>
                      </pic:pic>
                    </a:graphicData>
                  </a:graphic>
                </wp:inline>
              </w:drawing>
            </w:r>
          </w:p>
        </w:tc>
      </w:tr>
      <w:tr w:rsidR="001C7F2F" w:rsidRPr="00447328" w:rsidTr="001B6902">
        <w:tc>
          <w:tcPr>
            <w:tcW w:w="15126" w:type="dxa"/>
          </w:tcPr>
          <w:p w:rsidR="001C7F2F" w:rsidRPr="00447328" w:rsidRDefault="001C7F2F" w:rsidP="001B6902">
            <w:pPr>
              <w:spacing w:after="160" w:line="259" w:lineRule="auto"/>
              <w:rPr>
                <w:b/>
                <w:bCs/>
                <w:sz w:val="22"/>
                <w:szCs w:val="22"/>
              </w:rPr>
            </w:pPr>
            <w:r>
              <w:rPr>
                <w:b/>
                <w:noProof/>
                <w:sz w:val="22"/>
                <w:szCs w:val="22"/>
              </w:rPr>
              <w:lastRenderedPageBreak/>
              <w:drawing>
                <wp:inline distT="0" distB="0" distL="0" distR="0">
                  <wp:extent cx="9466580" cy="4915535"/>
                  <wp:effectExtent l="19050" t="0" r="127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srcRect/>
                          <a:stretch>
                            <a:fillRect/>
                          </a:stretch>
                        </pic:blipFill>
                        <pic:spPr bwMode="auto">
                          <a:xfrm>
                            <a:off x="0" y="0"/>
                            <a:ext cx="9466580" cy="4915535"/>
                          </a:xfrm>
                          <a:prstGeom prst="rect">
                            <a:avLst/>
                          </a:prstGeom>
                          <a:noFill/>
                          <a:ln w="9525">
                            <a:noFill/>
                            <a:miter lim="800000"/>
                            <a:headEnd/>
                            <a:tailEnd/>
                          </a:ln>
                        </pic:spPr>
                      </pic:pic>
                    </a:graphicData>
                  </a:graphic>
                </wp:inline>
              </w:drawing>
            </w:r>
          </w:p>
        </w:tc>
      </w:tr>
    </w:tbl>
    <w:p w:rsidR="003C1204" w:rsidRDefault="003C1204"/>
    <w:sectPr w:rsidR="003C1204" w:rsidSect="001C7F2F">
      <w:pgSz w:w="16838" w:h="11906" w:orient="landscape"/>
      <w:pgMar w:top="964"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F2F" w:rsidRDefault="001C7F2F" w:rsidP="001C7F2F">
      <w:r>
        <w:separator/>
      </w:r>
    </w:p>
  </w:endnote>
  <w:endnote w:type="continuationSeparator" w:id="0">
    <w:p w:rsidR="001C7F2F" w:rsidRDefault="001C7F2F" w:rsidP="001C7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B3" w:rsidRPr="006471DF" w:rsidRDefault="001C7F2F">
    <w:pPr>
      <w:pStyle w:val="a6"/>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Pr="006471DF">
      <w:rPr>
        <w:b/>
        <w:sz w:val="16"/>
        <w:szCs w:val="16"/>
      </w:rPr>
      <w:fldChar w:fldCharType="begin"/>
    </w:r>
    <w:r w:rsidRPr="006471DF">
      <w:rPr>
        <w:b/>
        <w:sz w:val="16"/>
        <w:szCs w:val="16"/>
      </w:rPr>
      <w:instrText>PAGE</w:instrText>
    </w:r>
    <w:r w:rsidRPr="006471DF">
      <w:rPr>
        <w:b/>
        <w:sz w:val="16"/>
        <w:szCs w:val="16"/>
      </w:rPr>
      <w:fldChar w:fldCharType="separate"/>
    </w:r>
    <w:r>
      <w:rPr>
        <w:b/>
        <w:noProof/>
        <w:sz w:val="16"/>
        <w:szCs w:val="16"/>
      </w:rPr>
      <w:t>6</w:t>
    </w:r>
    <w:r w:rsidRPr="006471DF">
      <w:rPr>
        <w:b/>
        <w:sz w:val="16"/>
        <w:szCs w:val="16"/>
      </w:rPr>
      <w:fldChar w:fldCharType="end"/>
    </w:r>
    <w:r w:rsidRPr="006471DF">
      <w:rPr>
        <w:sz w:val="16"/>
        <w:szCs w:val="16"/>
      </w:rPr>
      <w:t xml:space="preserve"> из </w:t>
    </w:r>
    <w:r w:rsidRPr="006471DF">
      <w:rPr>
        <w:b/>
        <w:sz w:val="16"/>
        <w:szCs w:val="16"/>
      </w:rPr>
      <w:fldChar w:fldCharType="begin"/>
    </w:r>
    <w:r w:rsidRPr="006471DF">
      <w:rPr>
        <w:b/>
        <w:sz w:val="16"/>
        <w:szCs w:val="16"/>
      </w:rPr>
      <w:instrText>NUMPAGES</w:instrText>
    </w:r>
    <w:r w:rsidRPr="006471DF">
      <w:rPr>
        <w:b/>
        <w:sz w:val="16"/>
        <w:szCs w:val="16"/>
      </w:rPr>
      <w:fldChar w:fldCharType="separate"/>
    </w:r>
    <w:r>
      <w:rPr>
        <w:b/>
        <w:noProof/>
        <w:sz w:val="16"/>
        <w:szCs w:val="16"/>
      </w:rPr>
      <w:t>11</w:t>
    </w:r>
    <w:r w:rsidRPr="006471DF">
      <w:rPr>
        <w:b/>
        <w:sz w:val="16"/>
        <w:szCs w:val="16"/>
      </w:rPr>
      <w:fldChar w:fldCharType="end"/>
    </w:r>
  </w:p>
  <w:p w:rsidR="00B321B3" w:rsidRDefault="001C7F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F2F" w:rsidRDefault="001C7F2F" w:rsidP="001C7F2F">
      <w:r>
        <w:separator/>
      </w:r>
    </w:p>
  </w:footnote>
  <w:footnote w:type="continuationSeparator" w:id="0">
    <w:p w:rsidR="001C7F2F" w:rsidRDefault="001C7F2F" w:rsidP="001C7F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107"/>
        </w:tabs>
        <w:ind w:left="-27"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C7F2F"/>
    <w:rsid w:val="001C7F2F"/>
    <w:rsid w:val="003C1204"/>
    <w:rsid w:val="00B946DE"/>
    <w:rsid w:val="00FB2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F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7F2F"/>
    <w:pPr>
      <w:keepNext/>
      <w:spacing w:before="240" w:after="60"/>
      <w:outlineLvl w:val="0"/>
    </w:pPr>
    <w:rPr>
      <w:rFonts w:ascii="Arial" w:hAnsi="Arial"/>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7F2F"/>
    <w:rPr>
      <w:rFonts w:ascii="Arial" w:eastAsia="Times New Roman" w:hAnsi="Arial" w:cs="Times New Roman"/>
      <w:b/>
      <w:kern w:val="32"/>
      <w:sz w:val="32"/>
      <w:szCs w:val="20"/>
      <w:lang w:eastAsia="ru-RU"/>
    </w:rPr>
  </w:style>
  <w:style w:type="paragraph" w:customStyle="1" w:styleId="ConsPlusNormal">
    <w:name w:val="ConsPlusNormal"/>
    <w:link w:val="ConsPlusNormal0"/>
    <w:rsid w:val="001C7F2F"/>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3">
    <w:name w:val="Normal (Web)"/>
    <w:basedOn w:val="a"/>
    <w:link w:val="a4"/>
    <w:rsid w:val="001C7F2F"/>
    <w:pPr>
      <w:spacing w:before="100" w:beforeAutospacing="1" w:after="100" w:afterAutospacing="1"/>
    </w:pPr>
    <w:rPr>
      <w:szCs w:val="20"/>
      <w:lang/>
    </w:rPr>
  </w:style>
  <w:style w:type="character" w:styleId="a5">
    <w:name w:val="Hyperlink"/>
    <w:rsid w:val="001C7F2F"/>
    <w:rPr>
      <w:color w:val="0000FF"/>
      <w:u w:val="single"/>
    </w:rPr>
  </w:style>
  <w:style w:type="paragraph" w:styleId="a6">
    <w:name w:val="footer"/>
    <w:basedOn w:val="a"/>
    <w:link w:val="a7"/>
    <w:uiPriority w:val="99"/>
    <w:rsid w:val="001C7F2F"/>
    <w:pPr>
      <w:tabs>
        <w:tab w:val="center" w:pos="4677"/>
        <w:tab w:val="right" w:pos="9355"/>
      </w:tabs>
    </w:pPr>
    <w:rPr>
      <w:szCs w:val="20"/>
    </w:rPr>
  </w:style>
  <w:style w:type="character" w:customStyle="1" w:styleId="a7">
    <w:name w:val="Нижний колонтитул Знак"/>
    <w:basedOn w:val="a0"/>
    <w:link w:val="a6"/>
    <w:uiPriority w:val="99"/>
    <w:rsid w:val="001C7F2F"/>
    <w:rPr>
      <w:rFonts w:ascii="Times New Roman" w:eastAsia="Times New Roman" w:hAnsi="Times New Roman" w:cs="Times New Roman"/>
      <w:sz w:val="24"/>
      <w:szCs w:val="20"/>
      <w:lang w:eastAsia="ru-RU"/>
    </w:rPr>
  </w:style>
  <w:style w:type="paragraph" w:styleId="a8">
    <w:name w:val="Title"/>
    <w:aliases w:val="Знак6,Знак8"/>
    <w:basedOn w:val="a"/>
    <w:link w:val="a9"/>
    <w:qFormat/>
    <w:rsid w:val="001C7F2F"/>
    <w:pPr>
      <w:widowControl w:val="0"/>
      <w:autoSpaceDE w:val="0"/>
      <w:autoSpaceDN w:val="0"/>
      <w:adjustRightInd w:val="0"/>
      <w:jc w:val="center"/>
    </w:pPr>
    <w:rPr>
      <w:szCs w:val="20"/>
    </w:rPr>
  </w:style>
  <w:style w:type="character" w:customStyle="1" w:styleId="a9">
    <w:name w:val="Название Знак"/>
    <w:aliases w:val="Знак6 Знак1,Знак8 Знак2"/>
    <w:basedOn w:val="a0"/>
    <w:link w:val="a8"/>
    <w:rsid w:val="001C7F2F"/>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1C7F2F"/>
    <w:rPr>
      <w:rFonts w:ascii="Arial" w:eastAsia="Times New Roman" w:hAnsi="Arial" w:cs="Times New Roman"/>
      <w:sz w:val="20"/>
      <w:szCs w:val="20"/>
      <w:lang w:eastAsia="ru-RU"/>
    </w:rPr>
  </w:style>
  <w:style w:type="character" w:customStyle="1" w:styleId="a4">
    <w:name w:val="Обычный (веб) Знак"/>
    <w:link w:val="a3"/>
    <w:locked/>
    <w:rsid w:val="001C7F2F"/>
    <w:rPr>
      <w:rFonts w:ascii="Times New Roman" w:eastAsia="Times New Roman" w:hAnsi="Times New Roman" w:cs="Times New Roman"/>
      <w:sz w:val="24"/>
      <w:szCs w:val="20"/>
      <w:lang/>
    </w:rPr>
  </w:style>
  <w:style w:type="character" w:customStyle="1" w:styleId="2">
    <w:name w:val="Основной текст (2)_"/>
    <w:link w:val="20"/>
    <w:locked/>
    <w:rsid w:val="001C7F2F"/>
    <w:rPr>
      <w:rFonts w:cs="Times New Roman"/>
      <w:sz w:val="28"/>
      <w:szCs w:val="28"/>
      <w:shd w:val="clear" w:color="auto" w:fill="FFFFFF"/>
    </w:rPr>
  </w:style>
  <w:style w:type="paragraph" w:customStyle="1" w:styleId="20">
    <w:name w:val="Основной текст (2)"/>
    <w:basedOn w:val="a"/>
    <w:link w:val="2"/>
    <w:qFormat/>
    <w:rsid w:val="001C7F2F"/>
    <w:pPr>
      <w:widowControl w:val="0"/>
      <w:shd w:val="clear" w:color="auto" w:fill="FFFFFF"/>
      <w:spacing w:after="720" w:line="240" w:lineRule="atLeast"/>
      <w:jc w:val="center"/>
    </w:pPr>
    <w:rPr>
      <w:rFonts w:asciiTheme="minorHAnsi" w:eastAsiaTheme="minorHAnsi" w:hAnsiTheme="minorHAnsi"/>
      <w:sz w:val="28"/>
      <w:szCs w:val="28"/>
      <w:lang w:eastAsia="en-US"/>
    </w:rPr>
  </w:style>
  <w:style w:type="paragraph" w:styleId="aa">
    <w:name w:val="Balloon Text"/>
    <w:basedOn w:val="a"/>
    <w:link w:val="ab"/>
    <w:uiPriority w:val="99"/>
    <w:semiHidden/>
    <w:unhideWhenUsed/>
    <w:rsid w:val="001C7F2F"/>
    <w:rPr>
      <w:rFonts w:ascii="Tahoma" w:hAnsi="Tahoma" w:cs="Tahoma"/>
      <w:sz w:val="16"/>
      <w:szCs w:val="16"/>
    </w:rPr>
  </w:style>
  <w:style w:type="character" w:customStyle="1" w:styleId="ab">
    <w:name w:val="Текст выноски Знак"/>
    <w:basedOn w:val="a0"/>
    <w:link w:val="aa"/>
    <w:uiPriority w:val="99"/>
    <w:semiHidden/>
    <w:rsid w:val="001C7F2F"/>
    <w:rPr>
      <w:rFonts w:ascii="Tahoma" w:eastAsia="Times New Roman" w:hAnsi="Tahoma" w:cs="Tahoma"/>
      <w:sz w:val="16"/>
      <w:szCs w:val="16"/>
      <w:lang w:eastAsia="ru-RU"/>
    </w:rPr>
  </w:style>
  <w:style w:type="paragraph" w:styleId="ac">
    <w:name w:val="header"/>
    <w:basedOn w:val="a"/>
    <w:link w:val="ad"/>
    <w:uiPriority w:val="99"/>
    <w:semiHidden/>
    <w:unhideWhenUsed/>
    <w:rsid w:val="001C7F2F"/>
    <w:pPr>
      <w:tabs>
        <w:tab w:val="center" w:pos="4677"/>
        <w:tab w:val="right" w:pos="9355"/>
      </w:tabs>
    </w:pPr>
  </w:style>
  <w:style w:type="character" w:customStyle="1" w:styleId="ad">
    <w:name w:val="Верхний колонтитул Знак"/>
    <w:basedOn w:val="a0"/>
    <w:link w:val="ac"/>
    <w:uiPriority w:val="99"/>
    <w:semiHidden/>
    <w:rsid w:val="001C7F2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281CE0B56B406F8506AD75ECC1BD5A89F3C4437CC65B546AD21173A781AC66B08723FFBC3572CxARCH"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consultantplus://offline/ref=8094A906A9D7F27619B01E472EC63E699AB03EA14990E353E1182DC785C9423B94D3C8A66BA15E48C6W4H"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agmail@ott.ru" TargetMode="External"/><Relationship Id="rId4" Type="http://schemas.openxmlformats.org/officeDocument/2006/relationships/webSettings" Target="webSettings.xml"/><Relationship Id="rId9" Type="http://schemas.openxmlformats.org/officeDocument/2006/relationships/hyperlink" Target="consultantplus://offline/ref=8094A906A9D7F27619B01E472EC63E699AB03BA34892E353E1182DC785CCW9H"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3929</Words>
  <Characters>22398</Characters>
  <Application>Microsoft Office Word</Application>
  <DocSecurity>0</DocSecurity>
  <Lines>186</Lines>
  <Paragraphs>52</Paragraphs>
  <ScaleCrop>false</ScaleCrop>
  <Company/>
  <LinksUpToDate>false</LinksUpToDate>
  <CharactersWithSpaces>26275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vladog888</dc:creator>
  <cp:keywords/>
  <dc:description/>
  <cp:lastModifiedBy>vladog888</cp:lastModifiedBy>
  <cp:revision>2</cp:revision>
  <dcterms:created xsi:type="dcterms:W3CDTF">2026-05-29T10:05:00Z</dcterms:created>
  <dcterms:modified xsi:type="dcterms:W3CDTF">2026-05-29T10:10:00Z</dcterms:modified>
</cp:coreProperties>
</file>