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DF2D" w14:textId="4316ECD9" w:rsidR="007F5DEB" w:rsidRPr="00155A8E" w:rsidRDefault="0079785D" w:rsidP="0079785D">
      <w:pPr>
        <w:tabs>
          <w:tab w:val="left" w:pos="7932"/>
        </w:tabs>
        <w:spacing w:before="100" w:beforeAutospacing="1"/>
        <w:jc w:val="center"/>
        <w:rPr>
          <w:bCs/>
          <w:color w:val="000000"/>
          <w:lang w:eastAsia="en-US"/>
        </w:rPr>
      </w:pPr>
      <w:r>
        <w:rPr>
          <w:b/>
          <w:color w:val="000000"/>
          <w:lang w:eastAsia="en-US"/>
        </w:rPr>
        <w:t>(</w:t>
      </w:r>
      <w:r w:rsidR="007F5DEB" w:rsidRPr="0079785D">
        <w:rPr>
          <w:b/>
          <w:color w:val="0070C0"/>
          <w:lang w:eastAsia="en-US"/>
        </w:rPr>
        <w:t>ПРОЕКТ</w:t>
      </w:r>
      <w:r>
        <w:rPr>
          <w:b/>
          <w:color w:val="000000"/>
          <w:lang w:eastAsia="en-US"/>
        </w:rPr>
        <w:t>)</w:t>
      </w:r>
      <w:r w:rsidR="007F5DEB" w:rsidRPr="00B84B0C">
        <w:rPr>
          <w:b/>
          <w:color w:val="000000"/>
          <w:lang w:eastAsia="en-US"/>
        </w:rPr>
        <w:t xml:space="preserve"> ДОГОВОР №</w:t>
      </w:r>
      <w:r>
        <w:rPr>
          <w:b/>
          <w:color w:val="000000"/>
          <w:lang w:eastAsia="en-US"/>
        </w:rPr>
        <w:t xml:space="preserve"> ЕАТ-</w:t>
      </w:r>
      <w:r w:rsidR="00320665">
        <w:rPr>
          <w:b/>
          <w:color w:val="000000"/>
          <w:lang w:eastAsia="en-US"/>
        </w:rPr>
        <w:t>2</w:t>
      </w:r>
      <w:r w:rsidR="00446E42">
        <w:rPr>
          <w:b/>
          <w:color w:val="000000"/>
          <w:lang w:eastAsia="en-US"/>
        </w:rPr>
        <w:t>6</w:t>
      </w:r>
      <w:proofErr w:type="gramStart"/>
      <w:r w:rsidR="00320665" w:rsidRPr="00155A8E">
        <w:rPr>
          <w:b/>
          <w:color w:val="000000"/>
          <w:lang w:eastAsia="en-US"/>
        </w:rPr>
        <w:t>/</w:t>
      </w:r>
      <w:r w:rsidR="00155A8E" w:rsidRPr="00155A8E">
        <w:rPr>
          <w:bCs/>
          <w:color w:val="000000"/>
          <w:lang w:eastAsia="en-US"/>
        </w:rPr>
        <w:t>(</w:t>
      </w:r>
      <w:r w:rsidR="006B6178">
        <w:rPr>
          <w:bCs/>
          <w:color w:val="000000"/>
          <w:lang w:eastAsia="en-US"/>
        </w:rPr>
        <w:t xml:space="preserve">  </w:t>
      </w:r>
      <w:proofErr w:type="gramEnd"/>
      <w:r w:rsidR="00155A8E" w:rsidRPr="00155A8E">
        <w:rPr>
          <w:bCs/>
          <w:color w:val="000000"/>
          <w:lang w:eastAsia="en-US"/>
        </w:rPr>
        <w:t>)</w:t>
      </w:r>
    </w:p>
    <w:p w14:paraId="64919F3B" w14:textId="2650D73D" w:rsidR="007F5DEB" w:rsidRPr="0079785D" w:rsidRDefault="007F5DEB" w:rsidP="0079785D">
      <w:pPr>
        <w:tabs>
          <w:tab w:val="left" w:pos="7932"/>
        </w:tabs>
        <w:jc w:val="center"/>
        <w:rPr>
          <w:bCs/>
          <w:i/>
          <w:iCs/>
          <w:color w:val="000000"/>
          <w:lang w:eastAsia="en-US"/>
        </w:rPr>
      </w:pPr>
      <w:r w:rsidRPr="0079785D">
        <w:rPr>
          <w:bCs/>
          <w:i/>
          <w:iCs/>
          <w:color w:val="000000"/>
          <w:lang w:eastAsia="en-US"/>
        </w:rPr>
        <w:t xml:space="preserve">на поставку </w:t>
      </w:r>
      <w:r w:rsidR="006B6178">
        <w:rPr>
          <w:bCs/>
          <w:i/>
          <w:iCs/>
          <w:color w:val="000000"/>
          <w:lang w:eastAsia="en-US"/>
        </w:rPr>
        <w:t>коммутаторов</w:t>
      </w:r>
    </w:p>
    <w:p w14:paraId="41968B20" w14:textId="09E54ED2" w:rsidR="007F5DEB" w:rsidRPr="00AE73D2" w:rsidRDefault="00381578" w:rsidP="007F5DEB">
      <w:pPr>
        <w:tabs>
          <w:tab w:val="left" w:pos="7932"/>
        </w:tabs>
        <w:spacing w:before="100" w:beforeAutospacing="1" w:after="100" w:afterAutospacing="1"/>
        <w:jc w:val="both"/>
        <w:rPr>
          <w:b/>
          <w:color w:val="000000"/>
          <w:sz w:val="23"/>
          <w:szCs w:val="23"/>
          <w:lang w:eastAsia="en-US"/>
        </w:rPr>
      </w:pPr>
      <w:r>
        <w:rPr>
          <w:b/>
          <w:color w:val="000000"/>
          <w:sz w:val="23"/>
          <w:szCs w:val="23"/>
          <w:lang w:eastAsia="en-US"/>
        </w:rPr>
        <w:t xml:space="preserve">     </w:t>
      </w:r>
      <w:r w:rsidR="007F5DEB" w:rsidRPr="00AE73D2">
        <w:rPr>
          <w:b/>
          <w:color w:val="000000"/>
          <w:sz w:val="23"/>
          <w:szCs w:val="23"/>
          <w:lang w:eastAsia="en-US"/>
        </w:rPr>
        <w:t xml:space="preserve">город Псков </w:t>
      </w:r>
      <w:r w:rsidR="007F5DEB" w:rsidRPr="00AE73D2">
        <w:rPr>
          <w:b/>
          <w:color w:val="000000"/>
          <w:sz w:val="23"/>
          <w:szCs w:val="23"/>
          <w:lang w:eastAsia="en-US"/>
        </w:rPr>
        <w:tab/>
        <w:t xml:space="preserve">«__» </w:t>
      </w:r>
      <w:r w:rsidR="00155A8E">
        <w:rPr>
          <w:b/>
          <w:color w:val="000000"/>
          <w:sz w:val="23"/>
          <w:szCs w:val="23"/>
          <w:lang w:eastAsia="en-US"/>
        </w:rPr>
        <w:t>мая</w:t>
      </w:r>
      <w:r w:rsidR="00FD1CA6">
        <w:rPr>
          <w:b/>
          <w:color w:val="000000"/>
          <w:sz w:val="23"/>
          <w:szCs w:val="23"/>
          <w:lang w:eastAsia="en-US"/>
        </w:rPr>
        <w:t xml:space="preserve"> </w:t>
      </w:r>
      <w:r w:rsidR="0079785D" w:rsidRPr="00AE73D2">
        <w:rPr>
          <w:b/>
          <w:color w:val="000000"/>
          <w:sz w:val="23"/>
          <w:szCs w:val="23"/>
          <w:lang w:eastAsia="en-US"/>
        </w:rPr>
        <w:t>202</w:t>
      </w:r>
      <w:r w:rsidR="007D3744">
        <w:rPr>
          <w:b/>
          <w:color w:val="000000"/>
          <w:sz w:val="23"/>
          <w:szCs w:val="23"/>
          <w:lang w:eastAsia="en-US"/>
        </w:rPr>
        <w:t>6</w:t>
      </w:r>
      <w:r w:rsidR="0079785D" w:rsidRPr="00AE73D2">
        <w:rPr>
          <w:b/>
          <w:color w:val="000000"/>
          <w:sz w:val="23"/>
          <w:szCs w:val="23"/>
          <w:lang w:eastAsia="en-US"/>
        </w:rPr>
        <w:t xml:space="preserve"> </w:t>
      </w:r>
      <w:r w:rsidR="007F5DEB" w:rsidRPr="00AE73D2">
        <w:rPr>
          <w:b/>
          <w:color w:val="000000"/>
          <w:sz w:val="23"/>
          <w:szCs w:val="23"/>
          <w:lang w:eastAsia="en-US"/>
        </w:rPr>
        <w:t xml:space="preserve">г. </w:t>
      </w:r>
    </w:p>
    <w:p w14:paraId="47642BA8" w14:textId="0E4DADD4" w:rsidR="007F5DEB" w:rsidRPr="00AE73D2" w:rsidRDefault="007F5DEB" w:rsidP="007F5DEB">
      <w:pPr>
        <w:spacing w:before="100" w:beforeAutospacing="1" w:after="100" w:afterAutospacing="1"/>
        <w:ind w:firstLine="720"/>
        <w:jc w:val="both"/>
        <w:rPr>
          <w:color w:val="000000"/>
          <w:sz w:val="23"/>
          <w:szCs w:val="23"/>
          <w:lang w:eastAsia="en-US"/>
        </w:rPr>
      </w:pPr>
      <w:r w:rsidRPr="00AE73D2">
        <w:rPr>
          <w:b/>
          <w:color w:val="000000"/>
          <w:sz w:val="23"/>
          <w:szCs w:val="23"/>
          <w:lang w:eastAsia="en-US"/>
        </w:rPr>
        <w:t>Федеральное государственное бюджетное учреждение культуры «Псковский государственный объединенный историко-архитектурный и художественный музей-заповедник»,</w:t>
      </w:r>
      <w:r w:rsidRPr="00AE73D2">
        <w:rPr>
          <w:color w:val="000000"/>
          <w:sz w:val="23"/>
          <w:szCs w:val="23"/>
          <w:lang w:eastAsia="en-US"/>
        </w:rPr>
        <w:t xml:space="preserve"> в лице генерального директора Мельниковой Светланы Евгеньевны, действующей на основании Устава, именуемое в дальнейшем </w:t>
      </w:r>
      <w:r w:rsidRPr="00AE73D2">
        <w:rPr>
          <w:b/>
          <w:color w:val="000000"/>
          <w:sz w:val="23"/>
          <w:szCs w:val="23"/>
          <w:lang w:eastAsia="en-US"/>
        </w:rPr>
        <w:t>«Заказчик»</w:t>
      </w:r>
      <w:r w:rsidRPr="00AE73D2">
        <w:rPr>
          <w:color w:val="000000"/>
          <w:sz w:val="23"/>
          <w:szCs w:val="23"/>
          <w:lang w:eastAsia="en-US"/>
        </w:rPr>
        <w:t xml:space="preserve">, с одной стороны, и ___________________, в лице _________, действующего на основании______________, именуемое в дальнейшем </w:t>
      </w:r>
      <w:r w:rsidRPr="00AE73D2">
        <w:rPr>
          <w:b/>
          <w:color w:val="000000"/>
          <w:sz w:val="23"/>
          <w:szCs w:val="23"/>
          <w:lang w:eastAsia="en-US"/>
        </w:rPr>
        <w:t>«Поставщик»</w:t>
      </w:r>
      <w:r w:rsidRPr="00AE73D2">
        <w:rPr>
          <w:color w:val="000000"/>
          <w:sz w:val="23"/>
          <w:szCs w:val="23"/>
          <w:lang w:eastAsia="en-US"/>
        </w:rPr>
        <w:t>, совместно именуемые «Стороны»,</w:t>
      </w:r>
      <w:r w:rsidRPr="00AE73D2">
        <w:rPr>
          <w:color w:val="000000"/>
          <w:sz w:val="23"/>
          <w:szCs w:val="23"/>
          <w:lang w:val="en-US" w:eastAsia="en-US"/>
        </w:rPr>
        <w:t> </w:t>
      </w:r>
      <w:r w:rsidRPr="00AE73D2">
        <w:rPr>
          <w:color w:val="000000"/>
          <w:sz w:val="23"/>
          <w:szCs w:val="23"/>
          <w:lang w:eastAsia="en-US"/>
        </w:rPr>
        <w:t xml:space="preserve">в соответствии </w:t>
      </w:r>
      <w:r w:rsidR="005C4894" w:rsidRPr="007A6BA1">
        <w:rPr>
          <w:color w:val="000000"/>
          <w:sz w:val="23"/>
          <w:szCs w:val="23"/>
          <w:lang w:eastAsia="en-US"/>
        </w:rPr>
        <w:t xml:space="preserve">с </w:t>
      </w:r>
      <w:r w:rsidR="005C4894" w:rsidRPr="006B6178">
        <w:rPr>
          <w:b/>
          <w:bCs/>
          <w:color w:val="000000"/>
          <w:sz w:val="23"/>
          <w:szCs w:val="23"/>
          <w:highlight w:val="yellow"/>
          <w:lang w:eastAsia="en-US"/>
        </w:rPr>
        <w:t xml:space="preserve">п. </w:t>
      </w:r>
      <w:r w:rsidR="006B6178">
        <w:rPr>
          <w:b/>
          <w:bCs/>
          <w:color w:val="000000"/>
          <w:sz w:val="23"/>
          <w:szCs w:val="23"/>
          <w:highlight w:val="yellow"/>
          <w:lang w:eastAsia="en-US"/>
        </w:rPr>
        <w:t>4</w:t>
      </w:r>
      <w:r w:rsidR="005C4894" w:rsidRPr="006B6178">
        <w:rPr>
          <w:color w:val="000000"/>
          <w:sz w:val="23"/>
          <w:szCs w:val="23"/>
          <w:highlight w:val="yellow"/>
          <w:lang w:eastAsia="en-US"/>
        </w:rPr>
        <w:t xml:space="preserve"> ч. 1</w:t>
      </w:r>
      <w:r w:rsidR="005C4894" w:rsidRPr="005C4894">
        <w:rPr>
          <w:color w:val="000000"/>
          <w:sz w:val="23"/>
          <w:szCs w:val="23"/>
          <w:lang w:eastAsia="en-US"/>
        </w:rPr>
        <w:t xml:space="preserve"> ст. 93 Закона №44-ФЗ (объявление о закупке на ЕАТ № </w:t>
      </w:r>
      <w:r w:rsidR="00613358" w:rsidRPr="00C11749">
        <w:rPr>
          <w:color w:val="000000"/>
          <w:sz w:val="23"/>
          <w:szCs w:val="23"/>
          <w:lang w:eastAsia="en-US"/>
        </w:rPr>
        <w:t>2009094331261000</w:t>
      </w:r>
      <w:r w:rsidR="00421653">
        <w:rPr>
          <w:color w:val="000000"/>
          <w:sz w:val="23"/>
          <w:szCs w:val="23"/>
          <w:lang w:eastAsia="en-US"/>
        </w:rPr>
        <w:t>4</w:t>
      </w:r>
      <w:r w:rsidR="006B6178">
        <w:rPr>
          <w:color w:val="000000"/>
          <w:sz w:val="23"/>
          <w:szCs w:val="23"/>
          <w:lang w:eastAsia="en-US"/>
        </w:rPr>
        <w:t>1</w:t>
      </w:r>
      <w:r w:rsidR="005C4894" w:rsidRPr="005C4894">
        <w:rPr>
          <w:color w:val="000000"/>
          <w:sz w:val="23"/>
          <w:szCs w:val="23"/>
          <w:lang w:eastAsia="en-US"/>
        </w:rPr>
        <w:t>)</w:t>
      </w:r>
      <w:r w:rsidR="005C4894" w:rsidRPr="005C4894">
        <w:rPr>
          <w:color w:val="000000"/>
          <w:sz w:val="23"/>
          <w:szCs w:val="23"/>
          <w:lang w:val="en-US" w:eastAsia="en-US"/>
        </w:rPr>
        <w:t> </w:t>
      </w:r>
      <w:r w:rsidRPr="00AE73D2">
        <w:rPr>
          <w:color w:val="000000"/>
          <w:sz w:val="23"/>
          <w:szCs w:val="23"/>
          <w:lang w:eastAsia="en-US"/>
        </w:rPr>
        <w:t xml:space="preserve"> </w:t>
      </w:r>
      <w:r w:rsidR="00081493" w:rsidRPr="00AE73D2">
        <w:rPr>
          <w:color w:val="000000"/>
          <w:sz w:val="23"/>
          <w:szCs w:val="23"/>
          <w:lang w:eastAsia="en-US"/>
        </w:rPr>
        <w:t>_______</w:t>
      </w:r>
      <w:r w:rsidRPr="00AE73D2">
        <w:rPr>
          <w:color w:val="000000"/>
          <w:sz w:val="23"/>
          <w:szCs w:val="23"/>
          <w:lang w:val="en-US" w:eastAsia="en-US"/>
        </w:rPr>
        <w:t> </w:t>
      </w:r>
      <w:r w:rsidRPr="00AE73D2">
        <w:rPr>
          <w:color w:val="000000"/>
          <w:sz w:val="23"/>
          <w:szCs w:val="23"/>
          <w:lang w:eastAsia="en-US"/>
        </w:rPr>
        <w:t>заключили настоящий Договор о нижеследующем.</w:t>
      </w:r>
    </w:p>
    <w:p w14:paraId="68EBAE7C" w14:textId="77777777" w:rsidR="007F5DEB" w:rsidRPr="00B84B0C" w:rsidRDefault="007F5DEB" w:rsidP="007F5DEB">
      <w:pPr>
        <w:jc w:val="center"/>
        <w:rPr>
          <w:color w:val="000000"/>
          <w:lang w:eastAsia="en-US"/>
        </w:rPr>
      </w:pPr>
      <w:r w:rsidRPr="00B84B0C">
        <w:rPr>
          <w:b/>
          <w:bCs/>
          <w:color w:val="000000"/>
          <w:lang w:eastAsia="en-US"/>
        </w:rPr>
        <w:t>1. Предмет Договора</w:t>
      </w:r>
    </w:p>
    <w:p w14:paraId="3491BED0" w14:textId="4CBF5CF7" w:rsidR="007F5DEB" w:rsidRPr="00AE73D2" w:rsidRDefault="007F5DEB" w:rsidP="007F5DEB">
      <w:pPr>
        <w:widowControl w:val="0"/>
        <w:autoSpaceDE w:val="0"/>
        <w:autoSpaceDN w:val="0"/>
        <w:spacing w:line="228" w:lineRule="auto"/>
        <w:ind w:firstLine="720"/>
        <w:jc w:val="both"/>
        <w:rPr>
          <w:b/>
          <w:i/>
          <w:color w:val="000000"/>
          <w:sz w:val="23"/>
          <w:szCs w:val="23"/>
        </w:rPr>
      </w:pPr>
      <w:r w:rsidRPr="00AE73D2">
        <w:rPr>
          <w:color w:val="000000"/>
          <w:sz w:val="23"/>
          <w:szCs w:val="23"/>
        </w:rPr>
        <w:t xml:space="preserve">1.1. Поставщик обязуется </w:t>
      </w:r>
      <w:r w:rsidR="007C5A2C" w:rsidRPr="007A6BA1">
        <w:rPr>
          <w:color w:val="0070C0"/>
          <w:sz w:val="23"/>
          <w:szCs w:val="23"/>
          <w:u w:val="single"/>
        </w:rPr>
        <w:t>поставить</w:t>
      </w:r>
      <w:r w:rsidR="004A487F">
        <w:rPr>
          <w:color w:val="0070C0"/>
          <w:sz w:val="23"/>
          <w:szCs w:val="23"/>
          <w:u w:val="single"/>
        </w:rPr>
        <w:t xml:space="preserve"> и передать заказчику</w:t>
      </w:r>
      <w:r w:rsidR="006B6178">
        <w:rPr>
          <w:color w:val="0070C0"/>
          <w:sz w:val="23"/>
          <w:szCs w:val="23"/>
          <w:u w:val="single"/>
        </w:rPr>
        <w:t xml:space="preserve"> </w:t>
      </w:r>
      <w:r w:rsidR="006B6178" w:rsidRPr="006B6178">
        <w:rPr>
          <w:b/>
          <w:bCs/>
          <w:color w:val="0070C0"/>
          <w:sz w:val="23"/>
          <w:szCs w:val="23"/>
          <w:u w:val="single"/>
        </w:rPr>
        <w:t>коммутаторы неуправляемые</w:t>
      </w:r>
      <w:r w:rsidR="006B6178">
        <w:rPr>
          <w:color w:val="0070C0"/>
          <w:sz w:val="23"/>
          <w:szCs w:val="23"/>
          <w:u w:val="single"/>
        </w:rPr>
        <w:t xml:space="preserve"> </w:t>
      </w:r>
      <w:r w:rsidRPr="00AE73D2">
        <w:rPr>
          <w:color w:val="000000"/>
          <w:sz w:val="23"/>
          <w:szCs w:val="23"/>
        </w:rPr>
        <w:t xml:space="preserve">(далее по тексту – Товар), а Заказчик обязуется принять в соответствии с условиями настоящего Договора и оплатить Товар в порядке и на условиях, предусмотренных Договором. </w:t>
      </w:r>
    </w:p>
    <w:p w14:paraId="5651FD64" w14:textId="3D4EA1DB" w:rsidR="007F5DEB" w:rsidRPr="00AE73D2" w:rsidRDefault="007F5DEB" w:rsidP="007F5DEB">
      <w:pPr>
        <w:widowControl w:val="0"/>
        <w:autoSpaceDE w:val="0"/>
        <w:autoSpaceDN w:val="0"/>
        <w:spacing w:line="228" w:lineRule="auto"/>
        <w:ind w:firstLine="720"/>
        <w:jc w:val="both"/>
        <w:rPr>
          <w:sz w:val="23"/>
          <w:szCs w:val="23"/>
        </w:rPr>
      </w:pPr>
      <w:r w:rsidRPr="00AE73D2">
        <w:rPr>
          <w:sz w:val="23"/>
          <w:szCs w:val="23"/>
        </w:rPr>
        <w:t>1.2. Наименование, количество и иные характеристики поставляемого Товара указаны в Спецификации (</w:t>
      </w:r>
      <w:hyperlink w:anchor="P1909" w:history="1">
        <w:r w:rsidRPr="00AE73D2">
          <w:rPr>
            <w:sz w:val="23"/>
            <w:szCs w:val="23"/>
          </w:rPr>
          <w:t>Приложение</w:t>
        </w:r>
      </w:hyperlink>
      <w:r w:rsidRPr="00AE73D2">
        <w:rPr>
          <w:sz w:val="23"/>
          <w:szCs w:val="23"/>
        </w:rPr>
        <w:t xml:space="preserve"> №1 к настоящему Договору), Технических характеристиках </w:t>
      </w:r>
      <w:r w:rsidR="00951FDE" w:rsidRPr="00AE73D2">
        <w:rPr>
          <w:sz w:val="23"/>
          <w:szCs w:val="23"/>
        </w:rPr>
        <w:t>Т</w:t>
      </w:r>
      <w:r w:rsidRPr="00AE73D2">
        <w:rPr>
          <w:sz w:val="23"/>
          <w:szCs w:val="23"/>
        </w:rPr>
        <w:t>овара (Приложение №2 к настоящему Договору) являющейся неотъемлемой частью Договора.</w:t>
      </w:r>
    </w:p>
    <w:p w14:paraId="79E29F6B" w14:textId="5DAFDD6F" w:rsidR="00613358" w:rsidRPr="00446E42" w:rsidRDefault="007F5DEB" w:rsidP="00613358">
      <w:pPr>
        <w:widowControl w:val="0"/>
        <w:autoSpaceDE w:val="0"/>
        <w:autoSpaceDN w:val="0"/>
        <w:spacing w:line="228" w:lineRule="auto"/>
        <w:ind w:firstLine="720"/>
        <w:jc w:val="both"/>
        <w:rPr>
          <w:color w:val="EE0000"/>
          <w:sz w:val="23"/>
          <w:szCs w:val="23"/>
        </w:rPr>
      </w:pPr>
      <w:r w:rsidRPr="00AE73D2">
        <w:rPr>
          <w:sz w:val="23"/>
          <w:szCs w:val="23"/>
        </w:rPr>
        <w:t>1.3. Ответственное лицо</w:t>
      </w:r>
      <w:r w:rsidR="0079785D" w:rsidRPr="00AE73D2">
        <w:rPr>
          <w:sz w:val="23"/>
          <w:szCs w:val="23"/>
        </w:rPr>
        <w:t xml:space="preserve"> заказчика по приемке товара</w:t>
      </w:r>
      <w:r w:rsidRPr="00AE73D2">
        <w:rPr>
          <w:sz w:val="23"/>
          <w:szCs w:val="23"/>
        </w:rPr>
        <w:t xml:space="preserve">: </w:t>
      </w:r>
      <w:r w:rsidR="003D2888">
        <w:rPr>
          <w:sz w:val="23"/>
          <w:szCs w:val="23"/>
        </w:rPr>
        <w:t>Пчелкин В.А</w:t>
      </w:r>
      <w:r w:rsidR="004A487F">
        <w:rPr>
          <w:sz w:val="23"/>
          <w:szCs w:val="23"/>
        </w:rPr>
        <w:t>.</w:t>
      </w:r>
      <w:r w:rsidR="003D2888">
        <w:rPr>
          <w:sz w:val="23"/>
          <w:szCs w:val="23"/>
        </w:rPr>
        <w:t>, Глушанов И. В.</w:t>
      </w:r>
    </w:p>
    <w:p w14:paraId="5AF9B827" w14:textId="77777777" w:rsidR="006B6178" w:rsidRPr="000F0320" w:rsidRDefault="00425E41" w:rsidP="006B6178">
      <w:r>
        <w:rPr>
          <w:sz w:val="23"/>
          <w:szCs w:val="23"/>
        </w:rPr>
        <w:t xml:space="preserve">             </w:t>
      </w:r>
      <w:r w:rsidR="00127F28">
        <w:rPr>
          <w:sz w:val="23"/>
          <w:szCs w:val="23"/>
        </w:rPr>
        <w:t>1.4. ИКЗ:</w:t>
      </w:r>
      <w:r w:rsidR="006B6178">
        <w:rPr>
          <w:sz w:val="23"/>
          <w:szCs w:val="23"/>
        </w:rPr>
        <w:t xml:space="preserve"> </w:t>
      </w:r>
      <w:r w:rsidR="006B6178">
        <w:t>26</w:t>
      </w:r>
      <w:r w:rsidR="006B6178" w:rsidRPr="000F0320">
        <w:t>16027198863602701001</w:t>
      </w:r>
      <w:r w:rsidR="006B6178">
        <w:t>00160000000244</w:t>
      </w:r>
    </w:p>
    <w:p w14:paraId="3D4BEDAC" w14:textId="7164A4EC" w:rsidR="00127F28" w:rsidRPr="002A7FD2" w:rsidRDefault="007D532F" w:rsidP="007F5DEB">
      <w:pPr>
        <w:widowControl w:val="0"/>
        <w:autoSpaceDE w:val="0"/>
        <w:autoSpaceDN w:val="0"/>
        <w:spacing w:line="228" w:lineRule="auto"/>
        <w:ind w:firstLine="720"/>
        <w:jc w:val="both"/>
        <w:rPr>
          <w:sz w:val="23"/>
          <w:szCs w:val="23"/>
        </w:rPr>
      </w:pPr>
      <w:r>
        <w:rPr>
          <w:sz w:val="23"/>
          <w:szCs w:val="23"/>
        </w:rPr>
        <w:t xml:space="preserve"> </w:t>
      </w:r>
    </w:p>
    <w:p w14:paraId="6FD656B1" w14:textId="77777777" w:rsidR="007F5DEB" w:rsidRPr="00B84B0C" w:rsidRDefault="007F5DEB" w:rsidP="007F5DEB">
      <w:pPr>
        <w:widowControl w:val="0"/>
        <w:autoSpaceDE w:val="0"/>
        <w:autoSpaceDN w:val="0"/>
        <w:spacing w:line="228" w:lineRule="auto"/>
        <w:jc w:val="center"/>
      </w:pPr>
      <w:r w:rsidRPr="00B84B0C">
        <w:rPr>
          <w:b/>
          <w:bCs/>
          <w:color w:val="000000"/>
        </w:rPr>
        <w:t>2. Качество и безопасность товара</w:t>
      </w:r>
    </w:p>
    <w:p w14:paraId="0CC8BCCA" w14:textId="32F8824B" w:rsidR="007F5DEB" w:rsidRPr="00FD1CA6" w:rsidRDefault="007F5DEB" w:rsidP="007F5DEB">
      <w:pPr>
        <w:ind w:firstLine="720"/>
        <w:jc w:val="both"/>
        <w:rPr>
          <w:sz w:val="23"/>
          <w:szCs w:val="23"/>
          <w:lang w:eastAsia="en-US"/>
        </w:rPr>
      </w:pPr>
      <w:r w:rsidRPr="00AE73D2">
        <w:rPr>
          <w:color w:val="000000"/>
          <w:sz w:val="23"/>
          <w:szCs w:val="23"/>
          <w:lang w:eastAsia="en-US"/>
        </w:rPr>
        <w:t xml:space="preserve">2.1. Требования к качеству Товара указаны </w:t>
      </w:r>
      <w:r w:rsidRPr="007D3744">
        <w:rPr>
          <w:sz w:val="23"/>
          <w:szCs w:val="23"/>
          <w:lang w:eastAsia="en-US"/>
        </w:rPr>
        <w:t>в приложении</w:t>
      </w:r>
      <w:r w:rsidRPr="007D3744">
        <w:rPr>
          <w:sz w:val="23"/>
          <w:szCs w:val="23"/>
          <w:lang w:val="en-US" w:eastAsia="en-US"/>
        </w:rPr>
        <w:t> </w:t>
      </w:r>
      <w:r w:rsidR="007A6BA1">
        <w:rPr>
          <w:sz w:val="23"/>
          <w:szCs w:val="23"/>
          <w:lang w:eastAsia="en-US"/>
        </w:rPr>
        <w:t>№</w:t>
      </w:r>
      <w:r w:rsidRPr="007D3744">
        <w:rPr>
          <w:sz w:val="23"/>
          <w:szCs w:val="23"/>
          <w:lang w:eastAsia="en-US"/>
        </w:rPr>
        <w:t>2 к Договору</w:t>
      </w:r>
      <w:r w:rsidRPr="00AE73D2">
        <w:rPr>
          <w:color w:val="000000"/>
          <w:sz w:val="23"/>
          <w:szCs w:val="23"/>
          <w:lang w:eastAsia="en-US"/>
        </w:rPr>
        <w:t>.</w:t>
      </w:r>
      <w:r w:rsidR="00444291">
        <w:rPr>
          <w:color w:val="000000"/>
          <w:sz w:val="23"/>
          <w:szCs w:val="23"/>
          <w:lang w:eastAsia="en-US"/>
        </w:rPr>
        <w:t xml:space="preserve"> Поставляемый товар должен </w:t>
      </w:r>
      <w:r w:rsidR="00444291" w:rsidRPr="00444291">
        <w:rPr>
          <w:color w:val="0070C0"/>
          <w:sz w:val="23"/>
          <w:szCs w:val="23"/>
          <w:lang w:eastAsia="en-US"/>
        </w:rPr>
        <w:t xml:space="preserve">полностью соответствовать </w:t>
      </w:r>
      <w:r w:rsidR="00FD1CA6">
        <w:rPr>
          <w:color w:val="0070C0"/>
          <w:sz w:val="23"/>
          <w:szCs w:val="23"/>
          <w:lang w:eastAsia="en-US"/>
        </w:rPr>
        <w:t xml:space="preserve">характеристикам </w:t>
      </w:r>
      <w:r w:rsidR="00FD1CA6" w:rsidRPr="00FD1CA6">
        <w:rPr>
          <w:sz w:val="23"/>
          <w:szCs w:val="23"/>
          <w:lang w:eastAsia="en-US"/>
        </w:rPr>
        <w:t>из приложения к договору</w:t>
      </w:r>
      <w:r w:rsidR="003D2888">
        <w:rPr>
          <w:sz w:val="23"/>
          <w:szCs w:val="23"/>
          <w:lang w:eastAsia="en-US"/>
        </w:rPr>
        <w:t xml:space="preserve"> (техническое задание)</w:t>
      </w:r>
      <w:r w:rsidR="00444291" w:rsidRPr="00FD1CA6">
        <w:rPr>
          <w:sz w:val="23"/>
          <w:szCs w:val="23"/>
          <w:lang w:eastAsia="en-US"/>
        </w:rPr>
        <w:t>.</w:t>
      </w:r>
    </w:p>
    <w:p w14:paraId="0BFF47DC" w14:textId="5C9CB0C0" w:rsidR="007F5DEB" w:rsidRPr="00AE73D2" w:rsidRDefault="007F5DEB" w:rsidP="007F5DEB">
      <w:pPr>
        <w:ind w:firstLine="720"/>
        <w:jc w:val="both"/>
        <w:rPr>
          <w:color w:val="000000"/>
          <w:sz w:val="23"/>
          <w:szCs w:val="23"/>
          <w:lang w:eastAsia="en-US"/>
        </w:rPr>
      </w:pPr>
      <w:r w:rsidRPr="00AE73D2">
        <w:rPr>
          <w:color w:val="000000"/>
          <w:sz w:val="23"/>
          <w:szCs w:val="23"/>
          <w:lang w:eastAsia="en-US"/>
        </w:rPr>
        <w:t>2.2. Если Поставщику предъявлено требование о безвозмездном устранении недостатков Товара согласно пункту 1 статьи 518, пункту 1 статьи 475 Гражданского кодекса, оно должно быть исполнено в течение</w:t>
      </w:r>
      <w:r w:rsidR="0079785D" w:rsidRPr="00AE73D2">
        <w:rPr>
          <w:color w:val="000000"/>
          <w:sz w:val="23"/>
          <w:szCs w:val="23"/>
          <w:lang w:eastAsia="en-US"/>
        </w:rPr>
        <w:t xml:space="preserve"> пяти</w:t>
      </w:r>
      <w:r w:rsidRPr="00AE73D2">
        <w:rPr>
          <w:color w:val="000000"/>
          <w:sz w:val="23"/>
          <w:szCs w:val="23"/>
          <w:lang w:eastAsia="en-US"/>
        </w:rPr>
        <w:t xml:space="preserve"> </w:t>
      </w:r>
      <w:r w:rsidR="000913CA" w:rsidRPr="00AE73D2">
        <w:rPr>
          <w:color w:val="000000"/>
          <w:sz w:val="23"/>
          <w:szCs w:val="23"/>
          <w:lang w:eastAsia="en-US"/>
        </w:rPr>
        <w:t>р</w:t>
      </w:r>
      <w:r w:rsidRPr="00AE73D2">
        <w:rPr>
          <w:color w:val="000000"/>
          <w:sz w:val="23"/>
          <w:szCs w:val="23"/>
          <w:lang w:eastAsia="en-US"/>
        </w:rPr>
        <w:t xml:space="preserve">абочих дней с момента его получения. </w:t>
      </w:r>
    </w:p>
    <w:p w14:paraId="5B74786B" w14:textId="075EBA39"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2.3. Поставщик гарантирует надлежащее качество поставляемого Товара и соответствие его техническим и другим характеристикам, указанным в </w:t>
      </w:r>
      <w:r w:rsidRPr="00AE73D2">
        <w:rPr>
          <w:sz w:val="23"/>
          <w:szCs w:val="23"/>
        </w:rPr>
        <w:t xml:space="preserve">Технических характеристиках </w:t>
      </w:r>
      <w:r w:rsidR="00951FDE" w:rsidRPr="00AE73D2">
        <w:rPr>
          <w:sz w:val="23"/>
          <w:szCs w:val="23"/>
        </w:rPr>
        <w:t>Т</w:t>
      </w:r>
      <w:r w:rsidRPr="00AE73D2">
        <w:rPr>
          <w:sz w:val="23"/>
          <w:szCs w:val="23"/>
        </w:rPr>
        <w:t>овара</w:t>
      </w:r>
      <w:r w:rsidRPr="00AE73D2">
        <w:rPr>
          <w:color w:val="000000"/>
          <w:sz w:val="23"/>
          <w:szCs w:val="23"/>
          <w:lang w:eastAsia="en-US"/>
        </w:rPr>
        <w:t xml:space="preserve">. Поставщик гарантирует, что поставляемый Товар </w:t>
      </w:r>
      <w:r w:rsidR="00D92BBE" w:rsidRPr="00AE73D2">
        <w:rPr>
          <w:color w:val="000000"/>
          <w:sz w:val="23"/>
          <w:szCs w:val="23"/>
          <w:lang w:eastAsia="en-US"/>
        </w:rPr>
        <w:t>является б</w:t>
      </w:r>
      <w:r w:rsidRPr="00AE73D2">
        <w:rPr>
          <w:color w:val="000000"/>
          <w:sz w:val="23"/>
          <w:szCs w:val="23"/>
          <w:lang w:eastAsia="en-US"/>
        </w:rPr>
        <w:t>езопасн</w:t>
      </w:r>
      <w:r w:rsidR="00D92BBE" w:rsidRPr="00AE73D2">
        <w:rPr>
          <w:color w:val="000000"/>
          <w:sz w:val="23"/>
          <w:szCs w:val="23"/>
          <w:lang w:eastAsia="en-US"/>
        </w:rPr>
        <w:t>ым для жизни и здоровья человека</w:t>
      </w:r>
      <w:r w:rsidRPr="00AE73D2">
        <w:rPr>
          <w:color w:val="000000"/>
          <w:sz w:val="23"/>
          <w:szCs w:val="23"/>
          <w:lang w:eastAsia="en-US"/>
        </w:rPr>
        <w:t>,</w:t>
      </w:r>
      <w:r w:rsidR="007E7ADF" w:rsidRPr="00AE73D2">
        <w:rPr>
          <w:color w:val="000000"/>
          <w:sz w:val="23"/>
          <w:szCs w:val="23"/>
          <w:lang w:eastAsia="en-US"/>
        </w:rPr>
        <w:t xml:space="preserve"> не наносит вред окружающей среде, разрешен для применения на территории</w:t>
      </w:r>
      <w:r w:rsidRPr="00AE73D2">
        <w:rPr>
          <w:color w:val="000000"/>
          <w:sz w:val="23"/>
          <w:szCs w:val="23"/>
          <w:lang w:eastAsia="en-US"/>
        </w:rPr>
        <w:t xml:space="preserve"> РФ.</w:t>
      </w:r>
    </w:p>
    <w:p w14:paraId="1535FC03" w14:textId="59000B1B"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4</w:t>
      </w:r>
      <w:r w:rsidRPr="00AE73D2">
        <w:rPr>
          <w:color w:val="000000"/>
          <w:sz w:val="23"/>
          <w:szCs w:val="23"/>
          <w:lang w:eastAsia="en-US"/>
        </w:rPr>
        <w:t xml:space="preserve">. Товар </w:t>
      </w:r>
      <w:r w:rsidRPr="00AE73D2">
        <w:rPr>
          <w:b/>
          <w:bCs/>
          <w:i/>
          <w:iCs/>
          <w:color w:val="000000"/>
          <w:sz w:val="23"/>
          <w:szCs w:val="23"/>
          <w:lang w:eastAsia="en-US"/>
        </w:rPr>
        <w:t>должен быть новым</w:t>
      </w:r>
      <w:r w:rsidRPr="00AE73D2">
        <w:rPr>
          <w:color w:val="000000"/>
          <w:sz w:val="23"/>
          <w:szCs w:val="23"/>
          <w:lang w:eastAsia="en-US"/>
        </w:rPr>
        <w:t>, не бывшим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пригодным к использованию, без видимых признаков повреждения</w:t>
      </w:r>
      <w:r w:rsidR="007E7ADF" w:rsidRPr="00AE73D2">
        <w:rPr>
          <w:color w:val="000000"/>
          <w:sz w:val="23"/>
          <w:szCs w:val="23"/>
          <w:lang w:eastAsia="en-US"/>
        </w:rPr>
        <w:t>.</w:t>
      </w:r>
    </w:p>
    <w:p w14:paraId="5311B111" w14:textId="11A21824"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5</w:t>
      </w:r>
      <w:r w:rsidRPr="00AE73D2">
        <w:rPr>
          <w:color w:val="000000"/>
          <w:sz w:val="23"/>
          <w:szCs w:val="23"/>
          <w:lang w:eastAsia="en-US"/>
        </w:rPr>
        <w:t xml:space="preserve">. На момент </w:t>
      </w:r>
      <w:r w:rsidR="00A05234" w:rsidRPr="00AE73D2">
        <w:rPr>
          <w:color w:val="000000"/>
          <w:sz w:val="23"/>
          <w:szCs w:val="23"/>
          <w:lang w:eastAsia="en-US"/>
        </w:rPr>
        <w:t>передачи</w:t>
      </w:r>
      <w:r w:rsidRPr="00AE73D2">
        <w:rPr>
          <w:color w:val="000000"/>
          <w:sz w:val="23"/>
          <w:szCs w:val="23"/>
          <w:lang w:eastAsia="en-US"/>
        </w:rPr>
        <w:t xml:space="preserve"> Товар</w:t>
      </w:r>
      <w:r w:rsidR="00A05234" w:rsidRPr="00AE73D2">
        <w:rPr>
          <w:color w:val="000000"/>
          <w:sz w:val="23"/>
          <w:szCs w:val="23"/>
          <w:lang w:eastAsia="en-US"/>
        </w:rPr>
        <w:t>а он должен быть</w:t>
      </w:r>
      <w:r w:rsidRPr="00AE73D2">
        <w:rPr>
          <w:color w:val="000000"/>
          <w:sz w:val="23"/>
          <w:szCs w:val="23"/>
          <w:lang w:eastAsia="en-US"/>
        </w:rPr>
        <w:t xml:space="preserve"> не заложен, не арестован, не явля</w:t>
      </w:r>
      <w:r w:rsidR="00A05234" w:rsidRPr="00AE73D2">
        <w:rPr>
          <w:color w:val="000000"/>
          <w:sz w:val="23"/>
          <w:szCs w:val="23"/>
          <w:lang w:eastAsia="en-US"/>
        </w:rPr>
        <w:t>ть</w:t>
      </w:r>
      <w:r w:rsidRPr="00AE73D2">
        <w:rPr>
          <w:color w:val="000000"/>
          <w:sz w:val="23"/>
          <w:szCs w:val="23"/>
          <w:lang w:eastAsia="en-US"/>
        </w:rPr>
        <w:t>ся предметом исков третьих лиц.</w:t>
      </w:r>
    </w:p>
    <w:p w14:paraId="68C2B8EF" w14:textId="0F1BC86A"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6</w:t>
      </w:r>
      <w:r w:rsidRPr="00AE73D2">
        <w:rPr>
          <w:color w:val="000000"/>
          <w:sz w:val="23"/>
          <w:szCs w:val="23"/>
          <w:lang w:eastAsia="en-US"/>
        </w:rPr>
        <w:t>. Поставщик обязан в течение</w:t>
      </w:r>
      <w:r w:rsidR="007E7ADF" w:rsidRPr="00AE73D2">
        <w:rPr>
          <w:color w:val="000000"/>
          <w:sz w:val="23"/>
          <w:szCs w:val="23"/>
          <w:lang w:eastAsia="en-US"/>
        </w:rPr>
        <w:t xml:space="preserve"> 5 (пяти</w:t>
      </w:r>
      <w:r w:rsidRPr="00AE73D2">
        <w:rPr>
          <w:color w:val="000000"/>
          <w:sz w:val="23"/>
          <w:szCs w:val="23"/>
          <w:lang w:eastAsia="en-US"/>
        </w:rPr>
        <w:t xml:space="preserve">) рабочих дней с даты направления Заказчиком претензий в письменном или в электронном виде на адрес электронной почты, указанный при заключении договора, принять и </w:t>
      </w:r>
      <w:r w:rsidRPr="00AE73D2">
        <w:rPr>
          <w:i/>
          <w:iCs/>
          <w:color w:val="000000"/>
          <w:sz w:val="23"/>
          <w:szCs w:val="23"/>
          <w:lang w:eastAsia="en-US"/>
        </w:rPr>
        <w:t xml:space="preserve">заменить </w:t>
      </w:r>
      <w:r w:rsidRPr="00AE73D2">
        <w:rPr>
          <w:color w:val="000000"/>
          <w:sz w:val="23"/>
          <w:szCs w:val="23"/>
          <w:lang w:eastAsia="en-US"/>
        </w:rPr>
        <w:t>некачественный Товар.</w:t>
      </w:r>
    </w:p>
    <w:p w14:paraId="0093BC62" w14:textId="4875D1E0"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7</w:t>
      </w:r>
      <w:r w:rsidRPr="00AE73D2">
        <w:rPr>
          <w:color w:val="000000"/>
          <w:sz w:val="23"/>
          <w:szCs w:val="23"/>
          <w:lang w:eastAsia="en-US"/>
        </w:rPr>
        <w:t xml:space="preserve">. Поставщик обязан предоставить Заказчику </w:t>
      </w:r>
      <w:r w:rsidR="007E7ADF" w:rsidRPr="00AE73D2">
        <w:rPr>
          <w:color w:val="000000"/>
          <w:sz w:val="23"/>
          <w:szCs w:val="23"/>
          <w:lang w:eastAsia="en-US"/>
        </w:rPr>
        <w:t xml:space="preserve">все </w:t>
      </w:r>
      <w:r w:rsidRPr="00AE73D2">
        <w:rPr>
          <w:color w:val="000000"/>
          <w:sz w:val="23"/>
          <w:szCs w:val="23"/>
          <w:lang w:eastAsia="en-US"/>
        </w:rPr>
        <w:t>сопроводительные документы на Товар (сертификаты,</w:t>
      </w:r>
      <w:r w:rsidR="007E7ADF" w:rsidRPr="00AE73D2">
        <w:rPr>
          <w:color w:val="000000"/>
          <w:sz w:val="23"/>
          <w:szCs w:val="23"/>
          <w:lang w:eastAsia="en-US"/>
        </w:rPr>
        <w:t xml:space="preserve"> декларации, </w:t>
      </w:r>
      <w:r w:rsidRPr="00AE73D2">
        <w:rPr>
          <w:color w:val="000000"/>
          <w:sz w:val="23"/>
          <w:szCs w:val="23"/>
          <w:lang w:eastAsia="en-US"/>
        </w:rPr>
        <w:t>санитарно-эпидемиологические заключения и пр.), предусмотренные законодательством РФ.</w:t>
      </w:r>
    </w:p>
    <w:p w14:paraId="3EAE9AB2" w14:textId="049B6D59"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8</w:t>
      </w:r>
      <w:r w:rsidRPr="00AE73D2">
        <w:rPr>
          <w:color w:val="000000"/>
          <w:sz w:val="23"/>
          <w:szCs w:val="23"/>
          <w:lang w:eastAsia="en-US"/>
        </w:rPr>
        <w:t>. Поставщик гарантирует качество и надежность поставляемого Товара при соблюдении Заказчиком условий и правил эксплуатации, предусмотренных нормативно-технической документацией (НТД), в течение Гарантийного срока.</w:t>
      </w:r>
    </w:p>
    <w:p w14:paraId="4B71871D" w14:textId="75B0E776"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9.</w:t>
      </w:r>
      <w:r w:rsidRPr="00AE73D2">
        <w:rPr>
          <w:color w:val="000000"/>
          <w:sz w:val="23"/>
          <w:szCs w:val="23"/>
          <w:lang w:eastAsia="en-US"/>
        </w:rPr>
        <w:t xml:space="preserve"> Гарантийный срок на поставляемый Товар устанавливается не менее срока гарантии, введенного изготовителем.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5D5950C7" w14:textId="77777777" w:rsidR="007F5DEB" w:rsidRPr="00B84B0C" w:rsidRDefault="007F5DEB" w:rsidP="007F5DEB">
      <w:pPr>
        <w:ind w:firstLine="720"/>
        <w:jc w:val="both"/>
        <w:rPr>
          <w:color w:val="000000"/>
          <w:lang w:eastAsia="en-US"/>
        </w:rPr>
      </w:pPr>
    </w:p>
    <w:p w14:paraId="467CDC0D" w14:textId="77777777" w:rsidR="007F5DEB" w:rsidRPr="00B84B0C" w:rsidRDefault="007F5DEB" w:rsidP="007F5DEB">
      <w:pPr>
        <w:ind w:firstLine="720"/>
        <w:rPr>
          <w:b/>
          <w:color w:val="000000"/>
          <w:lang w:eastAsia="en-US"/>
        </w:rPr>
      </w:pPr>
      <w:r w:rsidRPr="00B84B0C">
        <w:rPr>
          <w:b/>
          <w:color w:val="000000"/>
          <w:lang w:eastAsia="en-US"/>
        </w:rPr>
        <w:t xml:space="preserve">                                         3. Гарантийные обязательства</w:t>
      </w:r>
    </w:p>
    <w:p w14:paraId="3F12BEEE"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3.1. Поставщик обязуется за свой счет устранять любые выявленные недостатки в Товаре, производить ремонт, техническое обслуживание Товара, заменять дефектный Товар и/или его части</w:t>
      </w:r>
      <w:r w:rsidRPr="00B84B0C">
        <w:rPr>
          <w:color w:val="000000"/>
          <w:lang w:eastAsia="en-US"/>
        </w:rPr>
        <w:t xml:space="preserve"> на </w:t>
      </w:r>
      <w:r w:rsidRPr="00AE73D2">
        <w:rPr>
          <w:color w:val="000000"/>
          <w:sz w:val="23"/>
          <w:szCs w:val="23"/>
          <w:lang w:eastAsia="en-US"/>
        </w:rPr>
        <w:t xml:space="preserve">качественные. В случае невозможности произвести ремонт в указанный срок, Заказчику представляется </w:t>
      </w:r>
      <w:r w:rsidRPr="00AE73D2">
        <w:rPr>
          <w:color w:val="000000"/>
          <w:sz w:val="23"/>
          <w:szCs w:val="23"/>
          <w:lang w:eastAsia="en-US"/>
        </w:rPr>
        <w:lastRenderedPageBreak/>
        <w:t xml:space="preserve">функционально аналогичный Товар на время устранения выявленных недостатков. Если в течение Гарантийного срока выявится, что Товар имеет недостатки (дефекты), которые являются следствием ненадлежащего выполнения Поставщиком (его поставщиками, субподрядчиками) принятых им на себя обязательств, в том числе будут обнаружен Товар, который не соответствует сертификатам качества или требованиям Договора, то Заказчик совместно с Поставщиком составляет рекламационный акт, где подробно описываются выявленные недостатки (дефекты) и их причины, устанавливают начальные и конечные сроки по устранению недостатков (дефектов) (рекламационный акт о выявленных дефектах). </w:t>
      </w:r>
    </w:p>
    <w:p w14:paraId="4D3392FE"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3.2. Для участия в составлении рекламационного акта Поставщик обязан в срок, указанный в письменном извещении Заказчика о выявленных недостатках (дефектах) направить своего надлежащим образом уполномоченного представителя с предъявлением соответствующей доверенности. В случае неявки представителя Поставщика по вызову Заказчика в установленный срок рекламационный акт составляется Заказчиком единолично и считается принятым и подписанным Поставщиком без замечаний.</w:t>
      </w:r>
    </w:p>
    <w:p w14:paraId="4E9AEEA4"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3.3. Извещение о выявленных недостатках (дефектах), уведомление о вызове для составления рекламационного акта, рекламационный акт направляются Заказчику по электронной почте, указанной Поставщик при заключении договора.</w:t>
      </w:r>
    </w:p>
    <w:p w14:paraId="28C1F7A6"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3.4. Поставщик обязан приступить к устранению недостатков в рамках Гарантийных обязательств в срок не более 5 (Пяти) календарных дней с момента подписания рекламационного акта о выявленных дефектах. Если Поставщик в течение срока, указанного в рекламационном акте, не устранит недостатки (дефекты) и/или не заменит некачественный Товар, то Заказчик применяет к Поставщику штрафные санкции, предусмотренные договором.</w:t>
      </w:r>
    </w:p>
    <w:p w14:paraId="34466EA0"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3.5. Поставщик гарантирует, что он располагает необходимыми разрешениями (договорами) от третьих лиц на распространение результатов интеллектуальной деятельности, предусматривающими права Заказчика использовать Товар в соответствии с условиями настоящего Договора без дополнительной оплаты и с правом переуступки третьим лицам.</w:t>
      </w:r>
    </w:p>
    <w:p w14:paraId="0D0EC95E" w14:textId="77777777" w:rsidR="007F5DEB" w:rsidRPr="00AE73D2" w:rsidRDefault="007F5DEB" w:rsidP="007F5DEB">
      <w:pPr>
        <w:jc w:val="both"/>
        <w:rPr>
          <w:color w:val="000000"/>
          <w:sz w:val="23"/>
          <w:szCs w:val="23"/>
          <w:lang w:eastAsia="en-US"/>
        </w:rPr>
      </w:pPr>
    </w:p>
    <w:p w14:paraId="0B4FDB71" w14:textId="77777777" w:rsidR="007F5DEB" w:rsidRPr="00B84B0C" w:rsidRDefault="007F5DEB" w:rsidP="007F5DEB">
      <w:pPr>
        <w:jc w:val="center"/>
        <w:rPr>
          <w:color w:val="000000"/>
          <w:lang w:eastAsia="en-US"/>
        </w:rPr>
      </w:pPr>
      <w:r w:rsidRPr="00B84B0C">
        <w:rPr>
          <w:b/>
          <w:bCs/>
          <w:color w:val="000000"/>
          <w:lang w:eastAsia="en-US"/>
        </w:rPr>
        <w:t>4. Цена Договора. Порядок расчетов</w:t>
      </w:r>
    </w:p>
    <w:p w14:paraId="11A22BAF" w14:textId="5F3F3E41"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4.1. Цена Договора </w:t>
      </w:r>
      <w:r w:rsidRPr="009553AD">
        <w:rPr>
          <w:sz w:val="23"/>
          <w:szCs w:val="23"/>
          <w:lang w:eastAsia="en-US"/>
        </w:rPr>
        <w:t>составляет</w:t>
      </w:r>
      <w:r w:rsidRPr="00AE73D2">
        <w:rPr>
          <w:color w:val="000000"/>
          <w:sz w:val="23"/>
          <w:szCs w:val="23"/>
          <w:lang w:eastAsia="en-US"/>
        </w:rPr>
        <w:t xml:space="preserve"> _________</w:t>
      </w:r>
      <w:r w:rsidR="000A3C6C" w:rsidRPr="00AE73D2">
        <w:rPr>
          <w:color w:val="000000"/>
          <w:sz w:val="23"/>
          <w:szCs w:val="23"/>
          <w:lang w:eastAsia="en-US"/>
        </w:rPr>
        <w:t xml:space="preserve"> </w:t>
      </w:r>
      <w:r w:rsidRPr="00AE73D2">
        <w:rPr>
          <w:color w:val="000000"/>
          <w:sz w:val="23"/>
          <w:szCs w:val="23"/>
          <w:lang w:eastAsia="en-US"/>
        </w:rPr>
        <w:t>(</w:t>
      </w:r>
      <w:r w:rsidR="000A3C6C" w:rsidRPr="00AE73D2">
        <w:rPr>
          <w:color w:val="000000"/>
          <w:sz w:val="23"/>
          <w:szCs w:val="23"/>
          <w:lang w:eastAsia="en-US"/>
        </w:rPr>
        <w:t>прописью</w:t>
      </w:r>
      <w:r w:rsidRPr="00AE73D2">
        <w:rPr>
          <w:color w:val="000000"/>
          <w:sz w:val="23"/>
          <w:szCs w:val="23"/>
          <w:lang w:eastAsia="en-US"/>
        </w:rPr>
        <w:t>) руб.</w:t>
      </w:r>
      <w:r w:rsidR="000A3C6C" w:rsidRPr="00AE73D2">
        <w:rPr>
          <w:color w:val="000000"/>
          <w:sz w:val="23"/>
          <w:szCs w:val="23"/>
          <w:lang w:eastAsia="en-US"/>
        </w:rPr>
        <w:t xml:space="preserve"> __ коп.</w:t>
      </w:r>
      <w:r w:rsidRPr="00AE73D2">
        <w:rPr>
          <w:color w:val="000000"/>
          <w:sz w:val="23"/>
          <w:szCs w:val="23"/>
          <w:lang w:eastAsia="en-US"/>
        </w:rPr>
        <w:t xml:space="preserve"> В том числе НДС</w:t>
      </w:r>
      <w:r w:rsidR="000A3C6C" w:rsidRPr="00AE73D2">
        <w:rPr>
          <w:color w:val="000000"/>
          <w:sz w:val="23"/>
          <w:szCs w:val="23"/>
          <w:lang w:eastAsia="en-US"/>
        </w:rPr>
        <w:t xml:space="preserve"> (__%)</w:t>
      </w:r>
      <w:r w:rsidRPr="00AE73D2">
        <w:rPr>
          <w:color w:val="000000"/>
          <w:sz w:val="23"/>
          <w:szCs w:val="23"/>
          <w:lang w:eastAsia="en-US"/>
        </w:rPr>
        <w:t xml:space="preserve"> </w:t>
      </w:r>
      <w:r w:rsidR="000A3C6C" w:rsidRPr="00AE73D2">
        <w:rPr>
          <w:color w:val="000000"/>
          <w:sz w:val="23"/>
          <w:szCs w:val="23"/>
          <w:lang w:eastAsia="en-US"/>
        </w:rPr>
        <w:t>-</w:t>
      </w:r>
      <w:r w:rsidRPr="00AE73D2">
        <w:rPr>
          <w:color w:val="000000"/>
          <w:sz w:val="23"/>
          <w:szCs w:val="23"/>
          <w:lang w:eastAsia="en-US"/>
        </w:rPr>
        <w:t>__</w:t>
      </w:r>
      <w:r w:rsidR="000A3C6C" w:rsidRPr="00AE73D2">
        <w:rPr>
          <w:color w:val="000000"/>
          <w:sz w:val="23"/>
          <w:szCs w:val="23"/>
          <w:lang w:eastAsia="en-US"/>
        </w:rPr>
        <w:t>_____</w:t>
      </w:r>
      <w:r w:rsidRPr="00AE73D2">
        <w:rPr>
          <w:color w:val="000000"/>
          <w:sz w:val="23"/>
          <w:szCs w:val="23"/>
          <w:lang w:eastAsia="en-US"/>
        </w:rPr>
        <w:t xml:space="preserve"> руб. </w:t>
      </w:r>
    </w:p>
    <w:p w14:paraId="1572A3CE" w14:textId="686652E5" w:rsidR="007F5DEB" w:rsidRPr="00AE73D2" w:rsidRDefault="00AE73D2" w:rsidP="007F5DEB">
      <w:pPr>
        <w:ind w:firstLine="720"/>
        <w:jc w:val="both"/>
        <w:rPr>
          <w:b/>
          <w:bCs/>
          <w:i/>
          <w:iCs/>
          <w:color w:val="000000"/>
          <w:sz w:val="23"/>
          <w:szCs w:val="23"/>
          <w:lang w:eastAsia="en-US"/>
        </w:rPr>
      </w:pPr>
      <w:r>
        <w:rPr>
          <w:color w:val="000000"/>
          <w:sz w:val="23"/>
          <w:szCs w:val="23"/>
          <w:lang w:eastAsia="en-US"/>
        </w:rPr>
        <w:t xml:space="preserve">4.2. </w:t>
      </w:r>
      <w:r w:rsidR="007F5DEB" w:rsidRPr="00AE73D2">
        <w:rPr>
          <w:color w:val="000000"/>
          <w:sz w:val="23"/>
          <w:szCs w:val="23"/>
          <w:lang w:eastAsia="en-US"/>
        </w:rPr>
        <w:t xml:space="preserve">Источник финансирования – </w:t>
      </w:r>
      <w:r w:rsidR="007F5DEB" w:rsidRPr="00AE73D2">
        <w:rPr>
          <w:b/>
          <w:bCs/>
          <w:i/>
          <w:iCs/>
          <w:color w:val="000000"/>
          <w:sz w:val="23"/>
          <w:szCs w:val="23"/>
          <w:lang w:eastAsia="en-US"/>
        </w:rPr>
        <w:t>средства бюджетных учреждений.</w:t>
      </w:r>
    </w:p>
    <w:p w14:paraId="6A02D765" w14:textId="69B206D3" w:rsidR="007F5DEB" w:rsidRPr="00AE73D2" w:rsidRDefault="007F5DEB" w:rsidP="007F5DEB">
      <w:pPr>
        <w:ind w:firstLine="720"/>
        <w:jc w:val="both"/>
        <w:rPr>
          <w:color w:val="000000"/>
          <w:sz w:val="23"/>
          <w:szCs w:val="23"/>
          <w:lang w:eastAsia="en-US"/>
        </w:rPr>
      </w:pPr>
      <w:r w:rsidRPr="00AE73D2">
        <w:rPr>
          <w:color w:val="000000"/>
          <w:sz w:val="23"/>
          <w:szCs w:val="23"/>
          <w:lang w:eastAsia="en-US"/>
        </w:rPr>
        <w:t>4.</w:t>
      </w:r>
      <w:r w:rsidR="00AE73D2">
        <w:rPr>
          <w:color w:val="000000"/>
          <w:sz w:val="23"/>
          <w:szCs w:val="23"/>
          <w:lang w:eastAsia="en-US"/>
        </w:rPr>
        <w:t>3</w:t>
      </w:r>
      <w:r w:rsidRPr="00AE73D2">
        <w:rPr>
          <w:color w:val="000000"/>
          <w:sz w:val="23"/>
          <w:szCs w:val="23"/>
          <w:lang w:eastAsia="en-US"/>
        </w:rPr>
        <w:t xml:space="preserve">. Цена Договора </w:t>
      </w:r>
      <w:r w:rsidRPr="00AE73D2">
        <w:rPr>
          <w:i/>
          <w:iCs/>
          <w:color w:val="000000"/>
          <w:sz w:val="23"/>
          <w:szCs w:val="23"/>
          <w:lang w:eastAsia="en-US"/>
        </w:rPr>
        <w:t>является твердой</w:t>
      </w:r>
      <w:r w:rsidRPr="00AE73D2">
        <w:rPr>
          <w:color w:val="000000"/>
          <w:sz w:val="23"/>
          <w:szCs w:val="23"/>
          <w:lang w:eastAsia="en-US"/>
        </w:rPr>
        <w:t>, не подлежит изменению в ходе исполнения Договора (за исключением случаев, предусмотренных законодательством РФ) и включает в себя стоимость Товара, расходы, связанные с доставкой, разгрузкой - погрузкой, сборкой (при необходимости</w:t>
      </w:r>
      <w:r w:rsidR="00B02B8A">
        <w:rPr>
          <w:color w:val="000000"/>
          <w:sz w:val="23"/>
          <w:szCs w:val="23"/>
          <w:lang w:eastAsia="en-US"/>
        </w:rPr>
        <w:t>, в случае доставки в разобранном виде</w:t>
      </w:r>
      <w:r w:rsidRPr="00AE73D2">
        <w:rPr>
          <w:color w:val="000000"/>
          <w:sz w:val="23"/>
          <w:szCs w:val="23"/>
          <w:lang w:eastAsia="en-US"/>
        </w:rPr>
        <w:t>), стоимость упаковки (тары), маркировки, таможенные платежи (пошлины), расходы на страхование, уплату налогов, сборов и других обязательных платежей, установленных законодательством Российской Федерации. Все риски, связанные с доставкой Товара до адресата, возлагаются на Поставщика.</w:t>
      </w:r>
    </w:p>
    <w:p w14:paraId="0A0E3B6D" w14:textId="7BB910EB" w:rsidR="007F5DEB" w:rsidRPr="00AE73D2" w:rsidRDefault="007F5DEB" w:rsidP="007F5DEB">
      <w:pPr>
        <w:ind w:firstLine="720"/>
        <w:jc w:val="both"/>
        <w:rPr>
          <w:color w:val="000000"/>
          <w:sz w:val="23"/>
          <w:szCs w:val="23"/>
          <w:lang w:eastAsia="en-US"/>
        </w:rPr>
      </w:pPr>
      <w:r w:rsidRPr="00AE73D2">
        <w:rPr>
          <w:color w:val="000000"/>
          <w:sz w:val="23"/>
          <w:szCs w:val="23"/>
          <w:lang w:eastAsia="en-US"/>
        </w:rPr>
        <w:t>4.</w:t>
      </w:r>
      <w:r w:rsidR="00AE73D2">
        <w:rPr>
          <w:color w:val="000000"/>
          <w:sz w:val="23"/>
          <w:szCs w:val="23"/>
          <w:lang w:eastAsia="en-US"/>
        </w:rPr>
        <w:t>4</w:t>
      </w:r>
      <w:r w:rsidRPr="00AE73D2">
        <w:rPr>
          <w:color w:val="000000"/>
          <w:sz w:val="23"/>
          <w:szCs w:val="23"/>
          <w:lang w:eastAsia="en-US"/>
        </w:rPr>
        <w:t>.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14:paraId="5F0A7021" w14:textId="59A65BDF" w:rsidR="007F5DEB" w:rsidRPr="00AE73D2" w:rsidRDefault="007F5DEB" w:rsidP="007F5DEB">
      <w:pPr>
        <w:ind w:firstLine="720"/>
        <w:jc w:val="both"/>
        <w:rPr>
          <w:bCs/>
          <w:color w:val="000000"/>
          <w:sz w:val="23"/>
          <w:szCs w:val="23"/>
          <w:shd w:val="clear" w:color="auto" w:fill="FFFFFF"/>
          <w:lang w:eastAsia="en-US"/>
        </w:rPr>
      </w:pPr>
      <w:r w:rsidRPr="00AE73D2">
        <w:rPr>
          <w:color w:val="000000"/>
          <w:sz w:val="23"/>
          <w:szCs w:val="23"/>
          <w:lang w:eastAsia="en-US"/>
        </w:rPr>
        <w:t>4.</w:t>
      </w:r>
      <w:r w:rsidR="00AE73D2">
        <w:rPr>
          <w:color w:val="000000"/>
          <w:sz w:val="23"/>
          <w:szCs w:val="23"/>
          <w:lang w:eastAsia="en-US"/>
        </w:rPr>
        <w:t>5</w:t>
      </w:r>
      <w:r w:rsidRPr="00AE73D2">
        <w:rPr>
          <w:color w:val="000000"/>
          <w:sz w:val="23"/>
          <w:szCs w:val="23"/>
          <w:lang w:eastAsia="en-US"/>
        </w:rPr>
        <w:t>. Заказчик обязуется оплатить Товар в течение 7 (Семи) рабочих дней с даты подписания Заказчиком документа о приемке (товарная накладная/универсальный передаточный документ).</w:t>
      </w:r>
    </w:p>
    <w:p w14:paraId="2E7C9049" w14:textId="77777777" w:rsidR="007F5DEB" w:rsidRDefault="007F5DEB" w:rsidP="007F5DEB">
      <w:pPr>
        <w:ind w:firstLine="720"/>
        <w:jc w:val="both"/>
        <w:rPr>
          <w:sz w:val="23"/>
          <w:szCs w:val="23"/>
          <w:lang w:eastAsia="en-US"/>
        </w:rPr>
      </w:pPr>
      <w:r w:rsidRPr="00AE73D2">
        <w:rPr>
          <w:color w:val="000000"/>
          <w:sz w:val="23"/>
          <w:szCs w:val="23"/>
          <w:lang w:eastAsia="en-US"/>
        </w:rPr>
        <w:t xml:space="preserve">В течение 3 (Трех) рабочих дней с момента подписания Сторонами документов, указанных в первом абзаце данного пункта Договора, Заказчик формирует и направляет Поставщику Акт приемки товаров, работ, услуг по форме №0510452 в электронном (письменном) виде согласно требованиям Приказа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w:t>
      </w:r>
      <w:r w:rsidRPr="00AE73D2">
        <w:rPr>
          <w:sz w:val="23"/>
          <w:szCs w:val="23"/>
          <w:lang w:eastAsia="en-US"/>
        </w:rPr>
        <w:t xml:space="preserve">государственных (муниципальных) учреждений, и Методических указаний по их формированию и применению». Поставщик обязуется подписать и направить Заказчику Акт приемки товаров, работ, услуг по форме №0510452 в течение 5 (Пяти) рабочих дней с момента получения. Если </w:t>
      </w:r>
      <w:proofErr w:type="gramStart"/>
      <w:r w:rsidRPr="00AE73D2">
        <w:rPr>
          <w:sz w:val="23"/>
          <w:szCs w:val="23"/>
          <w:lang w:eastAsia="en-US"/>
        </w:rPr>
        <w:t>Поставщик  не</w:t>
      </w:r>
      <w:proofErr w:type="gramEnd"/>
      <w:r w:rsidRPr="00AE73D2">
        <w:rPr>
          <w:sz w:val="23"/>
          <w:szCs w:val="23"/>
          <w:lang w:eastAsia="en-US"/>
        </w:rPr>
        <w:t xml:space="preserve">  подписал Акт приемки товаров, работ, услуг по форме №0510452 и не предоставил Заказчику мотивированные возражения к нему в указанный срок, то Акт приемки товаров, работ, услуг по форме №0510452 считается согласованным и подписанным Сторонами.</w:t>
      </w:r>
    </w:p>
    <w:p w14:paraId="027F271E" w14:textId="7B5FE5CE" w:rsidR="009B58B4" w:rsidRPr="00AE73D2" w:rsidRDefault="009B58B4" w:rsidP="007F5DEB">
      <w:pPr>
        <w:ind w:firstLine="720"/>
        <w:jc w:val="both"/>
        <w:rPr>
          <w:i/>
          <w:sz w:val="23"/>
          <w:szCs w:val="23"/>
          <w:lang w:eastAsia="en-US"/>
        </w:rPr>
      </w:pPr>
      <w:r>
        <w:rPr>
          <w:sz w:val="23"/>
          <w:szCs w:val="23"/>
          <w:lang w:eastAsia="en-US"/>
        </w:rPr>
        <w:t xml:space="preserve">4.6. </w:t>
      </w:r>
      <w:r w:rsidRPr="009B58B4">
        <w:rPr>
          <w:sz w:val="23"/>
          <w:szCs w:val="23"/>
          <w:lang w:eastAsia="en-US"/>
        </w:rPr>
        <w:t xml:space="preserve">Стороны договорились проводить сверку взаиморасчетов по настоящему договору путем подписания Актов сверки взаиморасчетов. Заказчик обязуется составлять и направлять Поставщику Акт сверки взаиморасчетов в соответствии с настоящим Договором в письменном виде на адрес, указанный </w:t>
      </w:r>
      <w:r w:rsidRPr="009B58B4">
        <w:rPr>
          <w:sz w:val="23"/>
          <w:szCs w:val="23"/>
          <w:lang w:eastAsia="en-US"/>
        </w:rPr>
        <w:lastRenderedPageBreak/>
        <w:t>в настоящем Договоре. В случае, если в течение 10 (Десяти) рабочих дней с момента получения Акта сверки взаиморасчетов он не будет подписан Поставщиком или Заказчику не поступят в письменной форме возражения по Акту сверки взаиморасчетов, то односторонне подписанный Заказчиком Акт сверки взаиморасчетов считается подписанным Сторонами</w:t>
      </w:r>
    </w:p>
    <w:p w14:paraId="7BB80261" w14:textId="55F22C94" w:rsidR="007F5DEB" w:rsidRPr="00AE73D2" w:rsidRDefault="007F5DEB" w:rsidP="007F5DEB">
      <w:pPr>
        <w:ind w:firstLine="720"/>
        <w:jc w:val="both"/>
        <w:rPr>
          <w:sz w:val="23"/>
          <w:szCs w:val="23"/>
          <w:lang w:eastAsia="en-US"/>
        </w:rPr>
      </w:pPr>
      <w:r w:rsidRPr="00AE73D2">
        <w:rPr>
          <w:sz w:val="23"/>
          <w:szCs w:val="23"/>
          <w:lang w:eastAsia="en-US"/>
        </w:rPr>
        <w:t>4.</w:t>
      </w:r>
      <w:r w:rsidR="009B58B4">
        <w:rPr>
          <w:sz w:val="23"/>
          <w:szCs w:val="23"/>
          <w:lang w:eastAsia="en-US"/>
        </w:rPr>
        <w:t>7</w:t>
      </w:r>
      <w:r w:rsidRPr="00AE73D2">
        <w:rPr>
          <w:sz w:val="23"/>
          <w:szCs w:val="23"/>
          <w:lang w:eastAsia="en-US"/>
        </w:rPr>
        <w:t>. Расчеты по Договору осуществляются в рублях в безналичной форме.</w:t>
      </w:r>
    </w:p>
    <w:p w14:paraId="39E63E8A" w14:textId="47B852BE" w:rsidR="005973C1" w:rsidRPr="00AE73D2" w:rsidRDefault="007F5DEB" w:rsidP="006A2307">
      <w:pPr>
        <w:shd w:val="clear" w:color="auto" w:fill="FFFFFF"/>
        <w:tabs>
          <w:tab w:val="left" w:pos="420"/>
        </w:tabs>
        <w:ind w:right="-143" w:firstLine="709"/>
        <w:jc w:val="both"/>
        <w:rPr>
          <w:color w:val="000000"/>
          <w:spacing w:val="1"/>
          <w:sz w:val="23"/>
          <w:szCs w:val="23"/>
          <w:lang w:eastAsia="ar-SA"/>
        </w:rPr>
      </w:pPr>
      <w:r w:rsidRPr="00AE73D2">
        <w:rPr>
          <w:color w:val="000000"/>
          <w:sz w:val="23"/>
          <w:szCs w:val="23"/>
          <w:lang w:eastAsia="en-US"/>
        </w:rPr>
        <w:t>4.</w:t>
      </w:r>
      <w:r w:rsidR="009B58B4">
        <w:rPr>
          <w:color w:val="000000"/>
          <w:sz w:val="23"/>
          <w:szCs w:val="23"/>
          <w:lang w:eastAsia="en-US"/>
        </w:rPr>
        <w:t>8</w:t>
      </w:r>
      <w:r w:rsidRPr="00AE73D2">
        <w:rPr>
          <w:color w:val="000000"/>
          <w:sz w:val="23"/>
          <w:szCs w:val="23"/>
          <w:lang w:eastAsia="en-US"/>
        </w:rPr>
        <w:t xml:space="preserve">. Обязательство Заказчика по оплате </w:t>
      </w:r>
      <w:r w:rsidR="006A2307" w:rsidRPr="00AE73D2">
        <w:rPr>
          <w:color w:val="000000"/>
          <w:sz w:val="23"/>
          <w:szCs w:val="23"/>
          <w:lang w:eastAsia="en-US"/>
        </w:rPr>
        <w:t xml:space="preserve">Товара </w:t>
      </w:r>
      <w:r w:rsidRPr="00AE73D2">
        <w:rPr>
          <w:color w:val="000000"/>
          <w:sz w:val="23"/>
          <w:szCs w:val="23"/>
          <w:lang w:eastAsia="en-US"/>
        </w:rPr>
        <w:t xml:space="preserve">считается исполненным </w:t>
      </w:r>
      <w:r w:rsidR="005973C1" w:rsidRPr="00AE73D2">
        <w:rPr>
          <w:color w:val="000000"/>
          <w:spacing w:val="1"/>
          <w:sz w:val="23"/>
          <w:szCs w:val="23"/>
          <w:lang w:eastAsia="ar-SA"/>
        </w:rPr>
        <w:t>с момента списания денежных средств с расчетного счета Заказчика.</w:t>
      </w:r>
    </w:p>
    <w:p w14:paraId="5D40367A" w14:textId="50FA0428" w:rsidR="007F5DEB" w:rsidRPr="00AE73D2" w:rsidRDefault="007F5DEB" w:rsidP="007F5DEB">
      <w:pPr>
        <w:ind w:firstLine="720"/>
        <w:jc w:val="both"/>
        <w:rPr>
          <w:color w:val="000000"/>
          <w:sz w:val="23"/>
          <w:szCs w:val="23"/>
          <w:lang w:eastAsia="en-US"/>
        </w:rPr>
      </w:pPr>
    </w:p>
    <w:p w14:paraId="7FD31E40" w14:textId="77777777" w:rsidR="007F5DEB" w:rsidRPr="00B84B0C" w:rsidRDefault="007F5DEB" w:rsidP="007F5DEB">
      <w:pPr>
        <w:jc w:val="center"/>
        <w:rPr>
          <w:color w:val="000000"/>
          <w:lang w:eastAsia="en-US"/>
        </w:rPr>
      </w:pPr>
      <w:r w:rsidRPr="00B84B0C">
        <w:rPr>
          <w:b/>
          <w:bCs/>
          <w:color w:val="000000"/>
          <w:lang w:eastAsia="en-US"/>
        </w:rPr>
        <w:t>5. Срок и условия поставки</w:t>
      </w:r>
    </w:p>
    <w:p w14:paraId="613C7582" w14:textId="03D6B1CC" w:rsidR="007F5DEB" w:rsidRPr="00AE73D2" w:rsidRDefault="007F5DEB" w:rsidP="007F5DEB">
      <w:pPr>
        <w:ind w:firstLine="720"/>
        <w:jc w:val="both"/>
        <w:rPr>
          <w:sz w:val="23"/>
          <w:szCs w:val="23"/>
          <w:lang w:eastAsia="en-US"/>
        </w:rPr>
      </w:pPr>
      <w:r w:rsidRPr="00AE73D2">
        <w:rPr>
          <w:color w:val="000000"/>
          <w:sz w:val="23"/>
          <w:szCs w:val="23"/>
          <w:lang w:eastAsia="en-US"/>
        </w:rPr>
        <w:t xml:space="preserve">5.1. Поставка Товара должна быть осуществлена </w:t>
      </w:r>
      <w:r w:rsidR="00447ECA" w:rsidRPr="00447ECA">
        <w:rPr>
          <w:b/>
          <w:bCs/>
          <w:color w:val="0070C0"/>
          <w:sz w:val="23"/>
          <w:szCs w:val="23"/>
          <w:lang w:eastAsia="en-US"/>
        </w:rPr>
        <w:t>не</w:t>
      </w:r>
      <w:r w:rsidR="00CD3504">
        <w:rPr>
          <w:b/>
          <w:bCs/>
          <w:color w:val="0070C0"/>
          <w:sz w:val="23"/>
          <w:szCs w:val="23"/>
          <w:lang w:eastAsia="en-US"/>
        </w:rPr>
        <w:t xml:space="preserve"> </w:t>
      </w:r>
      <w:r w:rsidR="00447ECA" w:rsidRPr="00CD3504">
        <w:rPr>
          <w:b/>
          <w:bCs/>
          <w:color w:val="0070C0"/>
          <w:sz w:val="23"/>
          <w:szCs w:val="23"/>
          <w:lang w:eastAsia="en-US"/>
        </w:rPr>
        <w:t>позднее</w:t>
      </w:r>
      <w:r w:rsidR="00CD3504">
        <w:rPr>
          <w:b/>
          <w:bCs/>
          <w:color w:val="0070C0"/>
          <w:sz w:val="23"/>
          <w:szCs w:val="23"/>
          <w:lang w:eastAsia="en-US"/>
        </w:rPr>
        <w:t xml:space="preserve"> </w:t>
      </w:r>
      <w:r w:rsidR="003D2888">
        <w:rPr>
          <w:b/>
          <w:bCs/>
          <w:color w:val="0070C0"/>
          <w:sz w:val="23"/>
          <w:szCs w:val="23"/>
          <w:lang w:eastAsia="en-US"/>
        </w:rPr>
        <w:t>15 июля 2026 года</w:t>
      </w:r>
      <w:r w:rsidRPr="00AE73D2">
        <w:rPr>
          <w:color w:val="000000"/>
          <w:sz w:val="23"/>
          <w:szCs w:val="23"/>
          <w:lang w:eastAsia="en-US"/>
        </w:rPr>
        <w:t xml:space="preserve">. </w:t>
      </w:r>
      <w:r w:rsidRPr="001F7124">
        <w:rPr>
          <w:sz w:val="23"/>
          <w:szCs w:val="23"/>
          <w:highlight w:val="lightGray"/>
          <w:lang w:eastAsia="en-US"/>
        </w:rPr>
        <w:t xml:space="preserve">Поставщик обязуется предварительно </w:t>
      </w:r>
      <w:r w:rsidR="000162D4" w:rsidRPr="001F7124">
        <w:rPr>
          <w:sz w:val="23"/>
          <w:szCs w:val="23"/>
          <w:highlight w:val="lightGray"/>
          <w:lang w:eastAsia="en-US"/>
        </w:rPr>
        <w:t xml:space="preserve">уведомить Заказчика о точной дате и </w:t>
      </w:r>
      <w:r w:rsidRPr="001F7124">
        <w:rPr>
          <w:sz w:val="23"/>
          <w:szCs w:val="23"/>
          <w:highlight w:val="lightGray"/>
          <w:lang w:eastAsia="en-US"/>
        </w:rPr>
        <w:t>врем</w:t>
      </w:r>
      <w:r w:rsidR="000162D4" w:rsidRPr="001F7124">
        <w:rPr>
          <w:sz w:val="23"/>
          <w:szCs w:val="23"/>
          <w:highlight w:val="lightGray"/>
          <w:lang w:eastAsia="en-US"/>
        </w:rPr>
        <w:t>ени</w:t>
      </w:r>
      <w:r w:rsidRPr="001F7124">
        <w:rPr>
          <w:sz w:val="23"/>
          <w:szCs w:val="23"/>
          <w:highlight w:val="lightGray"/>
          <w:lang w:eastAsia="en-US"/>
        </w:rPr>
        <w:t xml:space="preserve"> поставки </w:t>
      </w:r>
      <w:r w:rsidR="00763899" w:rsidRPr="001F7124">
        <w:rPr>
          <w:sz w:val="23"/>
          <w:szCs w:val="23"/>
          <w:highlight w:val="lightGray"/>
          <w:lang w:eastAsia="en-US"/>
        </w:rPr>
        <w:t>Товара</w:t>
      </w:r>
      <w:r w:rsidR="00763899" w:rsidRPr="001F7124">
        <w:rPr>
          <w:sz w:val="23"/>
          <w:szCs w:val="23"/>
          <w:lang w:eastAsia="en-US"/>
        </w:rPr>
        <w:t xml:space="preserve"> </w:t>
      </w:r>
      <w:r w:rsidR="00763899" w:rsidRPr="00AE73D2">
        <w:rPr>
          <w:sz w:val="23"/>
          <w:szCs w:val="23"/>
          <w:lang w:eastAsia="en-US"/>
        </w:rPr>
        <w:t>(для организации надлежащей приемки)</w:t>
      </w:r>
      <w:r w:rsidRPr="00AE73D2">
        <w:rPr>
          <w:sz w:val="23"/>
          <w:szCs w:val="23"/>
          <w:lang w:eastAsia="en-US"/>
        </w:rPr>
        <w:t>.</w:t>
      </w:r>
    </w:p>
    <w:p w14:paraId="6774EA98"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5.2. При нарушении срока поставки Товара Заказчик утрачивает интерес к Договору. Поставщик вправе исполнить Договор до наступления или </w:t>
      </w:r>
      <w:r w:rsidRPr="00AE73D2">
        <w:rPr>
          <w:i/>
          <w:iCs/>
          <w:color w:val="000000"/>
          <w:sz w:val="23"/>
          <w:szCs w:val="23"/>
          <w:lang w:eastAsia="en-US"/>
        </w:rPr>
        <w:t>после истечения</w:t>
      </w:r>
      <w:r w:rsidRPr="00AE73D2">
        <w:rPr>
          <w:color w:val="000000"/>
          <w:sz w:val="23"/>
          <w:szCs w:val="23"/>
          <w:lang w:eastAsia="en-US"/>
        </w:rPr>
        <w:t xml:space="preserve"> определенного в нем срока поставки </w:t>
      </w:r>
      <w:r w:rsidRPr="00AE73D2">
        <w:rPr>
          <w:i/>
          <w:iCs/>
          <w:color w:val="000000"/>
          <w:sz w:val="23"/>
          <w:szCs w:val="23"/>
          <w:lang w:eastAsia="en-US"/>
        </w:rPr>
        <w:t>только с согласия</w:t>
      </w:r>
      <w:r w:rsidRPr="00AE73D2">
        <w:rPr>
          <w:color w:val="000000"/>
          <w:sz w:val="23"/>
          <w:szCs w:val="23"/>
          <w:lang w:eastAsia="en-US"/>
        </w:rPr>
        <w:t xml:space="preserve"> Заказчика.</w:t>
      </w:r>
    </w:p>
    <w:p w14:paraId="0B58B86A" w14:textId="72B6C66F" w:rsidR="007F5DEB" w:rsidRPr="00AE73D2" w:rsidRDefault="007F5DEB" w:rsidP="007F5DEB">
      <w:pPr>
        <w:ind w:firstLine="720"/>
        <w:jc w:val="both"/>
        <w:rPr>
          <w:color w:val="000000"/>
          <w:sz w:val="23"/>
          <w:szCs w:val="23"/>
          <w:lang w:eastAsia="en-US"/>
        </w:rPr>
      </w:pPr>
      <w:r w:rsidRPr="00AE73D2">
        <w:rPr>
          <w:color w:val="000000"/>
          <w:sz w:val="23"/>
          <w:szCs w:val="23"/>
          <w:lang w:eastAsia="en-US"/>
        </w:rPr>
        <w:t>5.3. Поставка Товара осуществляется путем его доставки Заказчику по адресу:</w:t>
      </w:r>
      <w:r w:rsidRPr="00AE73D2">
        <w:rPr>
          <w:color w:val="000000"/>
          <w:sz w:val="23"/>
          <w:szCs w:val="23"/>
          <w:lang w:val="en-US" w:eastAsia="en-US"/>
        </w:rPr>
        <w:t> </w:t>
      </w:r>
      <w:r w:rsidRPr="00AE73D2">
        <w:rPr>
          <w:color w:val="000000"/>
          <w:sz w:val="23"/>
          <w:szCs w:val="23"/>
          <w:lang w:eastAsia="en-US"/>
        </w:rPr>
        <w:t xml:space="preserve">Псковская область, </w:t>
      </w:r>
      <w:r w:rsidRPr="00097A87">
        <w:rPr>
          <w:b/>
          <w:bCs/>
          <w:color w:val="0070C0"/>
          <w:sz w:val="23"/>
          <w:szCs w:val="23"/>
          <w:u w:val="single"/>
          <w:lang w:eastAsia="en-US"/>
        </w:rPr>
        <w:t xml:space="preserve">город Псков, </w:t>
      </w:r>
      <w:r w:rsidR="004A487F">
        <w:rPr>
          <w:b/>
          <w:bCs/>
          <w:color w:val="0070C0"/>
          <w:sz w:val="23"/>
          <w:szCs w:val="23"/>
          <w:u w:val="single"/>
          <w:lang w:eastAsia="en-US"/>
        </w:rPr>
        <w:t>Музейный переулок</w:t>
      </w:r>
      <w:r w:rsidR="009A04A7" w:rsidRPr="007D3744">
        <w:rPr>
          <w:b/>
          <w:bCs/>
          <w:color w:val="0070C0"/>
          <w:sz w:val="23"/>
          <w:szCs w:val="23"/>
          <w:u w:val="single"/>
          <w:lang w:eastAsia="en-US"/>
        </w:rPr>
        <w:t xml:space="preserve">, </w:t>
      </w:r>
      <w:r w:rsidR="009A04A7">
        <w:rPr>
          <w:b/>
          <w:bCs/>
          <w:color w:val="0070C0"/>
          <w:sz w:val="23"/>
          <w:szCs w:val="23"/>
          <w:u w:val="single"/>
          <w:lang w:eastAsia="en-US"/>
        </w:rPr>
        <w:t xml:space="preserve">д. </w:t>
      </w:r>
      <w:r w:rsidR="004A487F">
        <w:rPr>
          <w:b/>
          <w:bCs/>
          <w:color w:val="0070C0"/>
          <w:sz w:val="23"/>
          <w:szCs w:val="23"/>
          <w:u w:val="single"/>
          <w:lang w:eastAsia="en-US"/>
        </w:rPr>
        <w:t>6</w:t>
      </w:r>
      <w:r w:rsidR="009A04A7">
        <w:rPr>
          <w:b/>
          <w:bCs/>
          <w:color w:val="0070C0"/>
          <w:sz w:val="23"/>
          <w:szCs w:val="23"/>
          <w:u w:val="single"/>
          <w:lang w:eastAsia="en-US"/>
        </w:rPr>
        <w:t xml:space="preserve">. </w:t>
      </w:r>
      <w:r w:rsidRPr="00AE73D2">
        <w:rPr>
          <w:color w:val="000000"/>
          <w:sz w:val="23"/>
          <w:szCs w:val="23"/>
          <w:lang w:eastAsia="en-US"/>
        </w:rPr>
        <w:t>(далее – Место доставки).</w:t>
      </w:r>
    </w:p>
    <w:p w14:paraId="65A78343" w14:textId="217F0D4D"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5.4. Право выбора вида транспорта и определения других условий доставки принадлежит Поставщику. Доставка осуществляется </w:t>
      </w:r>
      <w:r w:rsidR="00B95EBC" w:rsidRPr="00AE73D2">
        <w:rPr>
          <w:color w:val="000000"/>
          <w:sz w:val="23"/>
          <w:szCs w:val="23"/>
          <w:lang w:eastAsia="en-US"/>
        </w:rPr>
        <w:t xml:space="preserve">силами и </w:t>
      </w:r>
      <w:r w:rsidRPr="00AE73D2">
        <w:rPr>
          <w:color w:val="000000"/>
          <w:sz w:val="23"/>
          <w:szCs w:val="23"/>
          <w:lang w:eastAsia="en-US"/>
        </w:rPr>
        <w:t xml:space="preserve">за счет </w:t>
      </w:r>
      <w:r w:rsidR="00B95EBC" w:rsidRPr="00AE73D2">
        <w:rPr>
          <w:color w:val="000000"/>
          <w:sz w:val="23"/>
          <w:szCs w:val="23"/>
          <w:lang w:eastAsia="en-US"/>
        </w:rPr>
        <w:t xml:space="preserve">средств </w:t>
      </w:r>
      <w:r w:rsidRPr="00AE73D2">
        <w:rPr>
          <w:color w:val="000000"/>
          <w:sz w:val="23"/>
          <w:szCs w:val="23"/>
          <w:lang w:eastAsia="en-US"/>
        </w:rPr>
        <w:t>Поставщика.</w:t>
      </w:r>
    </w:p>
    <w:p w14:paraId="6663897D" w14:textId="328198B2" w:rsidR="007F5DEB" w:rsidRPr="00AE73D2" w:rsidRDefault="007F5DEB" w:rsidP="007F5DEB">
      <w:pPr>
        <w:ind w:firstLine="720"/>
        <w:jc w:val="both"/>
        <w:rPr>
          <w:sz w:val="23"/>
          <w:szCs w:val="23"/>
          <w:lang w:eastAsia="en-US"/>
        </w:rPr>
      </w:pPr>
      <w:r w:rsidRPr="00AE73D2">
        <w:rPr>
          <w:color w:val="000000"/>
          <w:sz w:val="23"/>
          <w:szCs w:val="23"/>
          <w:lang w:eastAsia="en-US"/>
        </w:rPr>
        <w:t xml:space="preserve">5.5. </w:t>
      </w:r>
      <w:r w:rsidR="00154762" w:rsidRPr="00AE73D2">
        <w:rPr>
          <w:color w:val="000000"/>
          <w:sz w:val="23"/>
          <w:szCs w:val="23"/>
          <w:lang w:eastAsia="en-US"/>
        </w:rPr>
        <w:t>Право собственности на товар переходит в момент его передачи</w:t>
      </w:r>
      <w:r w:rsidR="00EE3E76" w:rsidRPr="00AE73D2">
        <w:rPr>
          <w:color w:val="000000"/>
          <w:sz w:val="23"/>
          <w:szCs w:val="23"/>
          <w:lang w:eastAsia="en-US"/>
        </w:rPr>
        <w:t xml:space="preserve"> </w:t>
      </w:r>
      <w:r w:rsidR="00EE3E76" w:rsidRPr="00AE73D2">
        <w:rPr>
          <w:sz w:val="23"/>
          <w:szCs w:val="23"/>
          <w:lang w:eastAsia="en-US"/>
        </w:rPr>
        <w:t xml:space="preserve">Заказчику. </w:t>
      </w:r>
      <w:r w:rsidRPr="00AE73D2">
        <w:rPr>
          <w:sz w:val="23"/>
          <w:szCs w:val="23"/>
          <w:lang w:eastAsia="en-US"/>
        </w:rPr>
        <w:t xml:space="preserve">Поставщик считается исполнившим обязанность по поставке Товара </w:t>
      </w:r>
      <w:r w:rsidR="00D24323" w:rsidRPr="00AE73D2">
        <w:rPr>
          <w:sz w:val="23"/>
          <w:szCs w:val="23"/>
          <w:lang w:eastAsia="en-US"/>
        </w:rPr>
        <w:t xml:space="preserve">с момента </w:t>
      </w:r>
      <w:r w:rsidRPr="00AE73D2">
        <w:rPr>
          <w:sz w:val="23"/>
          <w:szCs w:val="23"/>
          <w:lang w:eastAsia="en-US"/>
        </w:rPr>
        <w:t>подписани</w:t>
      </w:r>
      <w:r w:rsidR="00D24323" w:rsidRPr="00AE73D2">
        <w:rPr>
          <w:sz w:val="23"/>
          <w:szCs w:val="23"/>
          <w:lang w:eastAsia="en-US"/>
        </w:rPr>
        <w:t>я</w:t>
      </w:r>
      <w:r w:rsidRPr="00AE73D2">
        <w:rPr>
          <w:sz w:val="23"/>
          <w:szCs w:val="23"/>
          <w:lang w:eastAsia="en-US"/>
        </w:rPr>
        <w:t xml:space="preserve"> Сторонами </w:t>
      </w:r>
      <w:bookmarkStart w:id="0" w:name="_Hlk190943695"/>
      <w:r w:rsidRPr="00AE73D2">
        <w:rPr>
          <w:sz w:val="23"/>
          <w:szCs w:val="23"/>
          <w:lang w:eastAsia="en-US"/>
        </w:rPr>
        <w:t>документа о приемке (товарная накладная/универсальный передаточный документ</w:t>
      </w:r>
      <w:r w:rsidR="00D24323" w:rsidRPr="00AE73D2">
        <w:rPr>
          <w:sz w:val="23"/>
          <w:szCs w:val="23"/>
          <w:lang w:eastAsia="en-US"/>
        </w:rPr>
        <w:t>, акт</w:t>
      </w:r>
      <w:r w:rsidRPr="00AE73D2">
        <w:rPr>
          <w:sz w:val="23"/>
          <w:szCs w:val="23"/>
          <w:lang w:eastAsia="en-US"/>
        </w:rPr>
        <w:t>)</w:t>
      </w:r>
      <w:bookmarkEnd w:id="0"/>
      <w:r w:rsidRPr="00AE73D2">
        <w:rPr>
          <w:sz w:val="23"/>
          <w:szCs w:val="23"/>
          <w:lang w:eastAsia="en-US"/>
        </w:rPr>
        <w:t>.</w:t>
      </w:r>
    </w:p>
    <w:p w14:paraId="06EAF7F6" w14:textId="567ED8E2" w:rsidR="005B0D15" w:rsidRPr="00AE73D2" w:rsidRDefault="005B0D15" w:rsidP="005B0D15">
      <w:pPr>
        <w:ind w:firstLine="720"/>
        <w:jc w:val="both"/>
        <w:rPr>
          <w:color w:val="000000"/>
          <w:sz w:val="23"/>
          <w:szCs w:val="23"/>
          <w:lang w:eastAsia="en-US"/>
        </w:rPr>
      </w:pPr>
      <w:r w:rsidRPr="00AE73D2">
        <w:rPr>
          <w:color w:val="000000"/>
          <w:sz w:val="23"/>
          <w:szCs w:val="23"/>
          <w:lang w:eastAsia="en-US"/>
        </w:rPr>
        <w:t>5.6. Риски случайной гибели и случайного повреждения Товара переходят к Заказчику с момента подписания документа о приемке.</w:t>
      </w:r>
    </w:p>
    <w:p w14:paraId="139E6CAF" w14:textId="25BB702D" w:rsidR="007F5DEB" w:rsidRPr="00AE73D2" w:rsidRDefault="007F5DEB" w:rsidP="007F5DEB">
      <w:pPr>
        <w:ind w:firstLine="720"/>
        <w:jc w:val="both"/>
        <w:rPr>
          <w:color w:val="000000"/>
          <w:sz w:val="23"/>
          <w:szCs w:val="23"/>
          <w:lang w:eastAsia="en-US"/>
        </w:rPr>
      </w:pPr>
      <w:r w:rsidRPr="00AE73D2">
        <w:rPr>
          <w:color w:val="000000"/>
          <w:sz w:val="23"/>
          <w:szCs w:val="23"/>
          <w:lang w:eastAsia="en-US"/>
        </w:rPr>
        <w:t>5.</w:t>
      </w:r>
      <w:r w:rsidR="005B0D15" w:rsidRPr="00AE73D2">
        <w:rPr>
          <w:color w:val="000000"/>
          <w:sz w:val="23"/>
          <w:szCs w:val="23"/>
          <w:lang w:eastAsia="en-US"/>
        </w:rPr>
        <w:t>7</w:t>
      </w:r>
      <w:r w:rsidRPr="00AE73D2">
        <w:rPr>
          <w:color w:val="000000"/>
          <w:sz w:val="23"/>
          <w:szCs w:val="23"/>
          <w:lang w:eastAsia="en-US"/>
        </w:rPr>
        <w:t xml:space="preserve">. Поставляемый Товар должен быть упакован обычным для данного </w:t>
      </w:r>
      <w:r w:rsidR="00D24323" w:rsidRPr="00AE73D2">
        <w:rPr>
          <w:color w:val="000000"/>
          <w:sz w:val="23"/>
          <w:szCs w:val="23"/>
          <w:lang w:eastAsia="en-US"/>
        </w:rPr>
        <w:t xml:space="preserve">вида </w:t>
      </w:r>
      <w:r w:rsidR="00951FDE" w:rsidRPr="00AE73D2">
        <w:rPr>
          <w:color w:val="000000"/>
          <w:sz w:val="23"/>
          <w:szCs w:val="23"/>
          <w:lang w:eastAsia="en-US"/>
        </w:rPr>
        <w:t>Т</w:t>
      </w:r>
      <w:r w:rsidRPr="00AE73D2">
        <w:rPr>
          <w:color w:val="000000"/>
          <w:sz w:val="23"/>
          <w:szCs w:val="23"/>
          <w:lang w:eastAsia="en-US"/>
        </w:rPr>
        <w:t>овара способом</w:t>
      </w:r>
      <w:r w:rsidR="00D24323" w:rsidRPr="00AE73D2">
        <w:rPr>
          <w:color w:val="000000"/>
          <w:sz w:val="23"/>
          <w:szCs w:val="23"/>
          <w:lang w:eastAsia="en-US"/>
        </w:rPr>
        <w:t>.</w:t>
      </w:r>
      <w:r w:rsidRPr="00AE73D2">
        <w:rPr>
          <w:color w:val="000000"/>
          <w:sz w:val="23"/>
          <w:szCs w:val="23"/>
          <w:lang w:eastAsia="en-US"/>
        </w:rPr>
        <w:t xml:space="preserve"> </w:t>
      </w:r>
      <w:r w:rsidR="00D24323" w:rsidRPr="00AE73D2">
        <w:rPr>
          <w:color w:val="000000"/>
          <w:sz w:val="23"/>
          <w:szCs w:val="23"/>
          <w:lang w:eastAsia="en-US"/>
        </w:rPr>
        <w:t xml:space="preserve">Упаковка Товара должна </w:t>
      </w:r>
      <w:r w:rsidRPr="00AE73D2">
        <w:rPr>
          <w:color w:val="000000"/>
          <w:sz w:val="23"/>
          <w:szCs w:val="23"/>
          <w:lang w:eastAsia="en-US"/>
        </w:rPr>
        <w:t>обеспечива</w:t>
      </w:r>
      <w:r w:rsidR="00D24323" w:rsidRPr="00AE73D2">
        <w:rPr>
          <w:color w:val="000000"/>
          <w:sz w:val="23"/>
          <w:szCs w:val="23"/>
          <w:lang w:eastAsia="en-US"/>
        </w:rPr>
        <w:t>ть его</w:t>
      </w:r>
      <w:r w:rsidRPr="00AE73D2">
        <w:rPr>
          <w:color w:val="000000"/>
          <w:sz w:val="23"/>
          <w:szCs w:val="23"/>
          <w:lang w:eastAsia="en-US"/>
        </w:rPr>
        <w:t xml:space="preserve"> сохранность при транспортиров</w:t>
      </w:r>
      <w:r w:rsidR="00020BC9" w:rsidRPr="00AE73D2">
        <w:rPr>
          <w:color w:val="000000"/>
          <w:sz w:val="23"/>
          <w:szCs w:val="23"/>
          <w:lang w:eastAsia="en-US"/>
        </w:rPr>
        <w:t xml:space="preserve">ке </w:t>
      </w:r>
      <w:r w:rsidR="005973C1" w:rsidRPr="00AE73D2">
        <w:rPr>
          <w:color w:val="000000"/>
          <w:sz w:val="23"/>
          <w:szCs w:val="23"/>
          <w:lang w:eastAsia="en-US"/>
        </w:rPr>
        <w:t xml:space="preserve">(с учетом перегрузки) </w:t>
      </w:r>
      <w:r w:rsidR="00020BC9" w:rsidRPr="00AE73D2">
        <w:rPr>
          <w:color w:val="000000"/>
          <w:sz w:val="23"/>
          <w:szCs w:val="23"/>
          <w:lang w:eastAsia="en-US"/>
        </w:rPr>
        <w:t>до момента передачи Заказчику</w:t>
      </w:r>
      <w:r w:rsidRPr="00AE73D2">
        <w:rPr>
          <w:color w:val="000000"/>
          <w:sz w:val="23"/>
          <w:szCs w:val="23"/>
          <w:lang w:eastAsia="en-US"/>
        </w:rPr>
        <w:t>.</w:t>
      </w:r>
    </w:p>
    <w:p w14:paraId="3FBC3B1C" w14:textId="6841B1C7" w:rsidR="007F5DEB" w:rsidRPr="00AE73D2" w:rsidRDefault="007F5DEB" w:rsidP="007F5DEB">
      <w:pPr>
        <w:ind w:firstLine="720"/>
        <w:jc w:val="both"/>
        <w:rPr>
          <w:color w:val="000000"/>
          <w:sz w:val="23"/>
          <w:szCs w:val="23"/>
          <w:lang w:eastAsia="en-US"/>
        </w:rPr>
      </w:pPr>
      <w:r w:rsidRPr="00AE73D2">
        <w:rPr>
          <w:color w:val="000000"/>
          <w:sz w:val="23"/>
          <w:szCs w:val="23"/>
          <w:lang w:eastAsia="en-US"/>
        </w:rPr>
        <w:t>5.</w:t>
      </w:r>
      <w:r w:rsidR="005B0D15" w:rsidRPr="00AE73D2">
        <w:rPr>
          <w:color w:val="000000"/>
          <w:sz w:val="23"/>
          <w:szCs w:val="23"/>
          <w:lang w:eastAsia="en-US"/>
        </w:rPr>
        <w:t>8</w:t>
      </w:r>
      <w:r w:rsidRPr="00AE73D2">
        <w:rPr>
          <w:color w:val="000000"/>
          <w:sz w:val="23"/>
          <w:szCs w:val="23"/>
          <w:lang w:eastAsia="en-US"/>
        </w:rPr>
        <w:t xml:space="preserve">. Маркировка Товара должна соответствовать обязательным требованиям в соответствии с действующим законодательством РФ. </w:t>
      </w:r>
    </w:p>
    <w:p w14:paraId="217AB1B9" w14:textId="327A028F" w:rsidR="007F5DEB" w:rsidRPr="00AE73D2" w:rsidRDefault="007F5DEB" w:rsidP="007F5DEB">
      <w:pPr>
        <w:ind w:firstLine="720"/>
        <w:jc w:val="both"/>
        <w:rPr>
          <w:color w:val="000000"/>
          <w:sz w:val="23"/>
          <w:szCs w:val="23"/>
          <w:lang w:eastAsia="en-US"/>
        </w:rPr>
      </w:pPr>
      <w:r w:rsidRPr="00AE73D2">
        <w:rPr>
          <w:color w:val="000000"/>
          <w:sz w:val="23"/>
          <w:szCs w:val="23"/>
          <w:lang w:eastAsia="en-US"/>
        </w:rPr>
        <w:t>5.</w:t>
      </w:r>
      <w:r w:rsidR="005B0D15" w:rsidRPr="00AE73D2">
        <w:rPr>
          <w:color w:val="000000"/>
          <w:sz w:val="23"/>
          <w:szCs w:val="23"/>
          <w:lang w:eastAsia="en-US"/>
        </w:rPr>
        <w:t>9</w:t>
      </w:r>
      <w:r w:rsidRPr="00AE73D2">
        <w:rPr>
          <w:color w:val="000000"/>
          <w:sz w:val="23"/>
          <w:szCs w:val="23"/>
          <w:lang w:eastAsia="en-US"/>
        </w:rPr>
        <w:t>. Поставщик обязан передать Заказчику Товар свободным от любых прав третьих лиц.</w:t>
      </w:r>
    </w:p>
    <w:p w14:paraId="7B00CD50" w14:textId="3C07A6C0" w:rsidR="007F5DEB" w:rsidRPr="00AE73D2" w:rsidRDefault="007F5DEB" w:rsidP="007F5DEB">
      <w:pPr>
        <w:ind w:firstLine="720"/>
        <w:jc w:val="both"/>
        <w:rPr>
          <w:color w:val="000000"/>
          <w:sz w:val="23"/>
          <w:szCs w:val="23"/>
          <w:lang w:eastAsia="en-US"/>
        </w:rPr>
      </w:pPr>
      <w:r w:rsidRPr="00AE73D2">
        <w:rPr>
          <w:color w:val="000000"/>
          <w:sz w:val="23"/>
          <w:szCs w:val="23"/>
          <w:lang w:eastAsia="en-US"/>
        </w:rPr>
        <w:t>5.1</w:t>
      </w:r>
      <w:r w:rsidR="005B0D15" w:rsidRPr="00AE73D2">
        <w:rPr>
          <w:color w:val="000000"/>
          <w:sz w:val="23"/>
          <w:szCs w:val="23"/>
          <w:lang w:eastAsia="en-US"/>
        </w:rPr>
        <w:t>0</w:t>
      </w:r>
      <w:r w:rsidRPr="00AE73D2">
        <w:rPr>
          <w:color w:val="000000"/>
          <w:sz w:val="23"/>
          <w:szCs w:val="23"/>
          <w:lang w:eastAsia="en-US"/>
        </w:rPr>
        <w:t>.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D15E5C" w14:textId="48FB4510" w:rsidR="007F5DEB" w:rsidRDefault="007F5DEB" w:rsidP="007F5DEB">
      <w:pPr>
        <w:ind w:firstLine="720"/>
        <w:jc w:val="both"/>
        <w:rPr>
          <w:color w:val="000000"/>
          <w:sz w:val="23"/>
          <w:szCs w:val="23"/>
          <w:lang w:eastAsia="en-US"/>
        </w:rPr>
      </w:pPr>
      <w:r w:rsidRPr="00AE73D2">
        <w:rPr>
          <w:color w:val="000000"/>
          <w:sz w:val="23"/>
          <w:szCs w:val="23"/>
          <w:lang w:eastAsia="en-US"/>
        </w:rPr>
        <w:t>5.1</w:t>
      </w:r>
      <w:r w:rsidR="005B0D15" w:rsidRPr="00AE73D2">
        <w:rPr>
          <w:color w:val="000000"/>
          <w:sz w:val="23"/>
          <w:szCs w:val="23"/>
          <w:lang w:eastAsia="en-US"/>
        </w:rPr>
        <w:t>1</w:t>
      </w:r>
      <w:r w:rsidRPr="00AE73D2">
        <w:rPr>
          <w:color w:val="000000"/>
          <w:sz w:val="23"/>
          <w:szCs w:val="23"/>
          <w:lang w:eastAsia="en-US"/>
        </w:rPr>
        <w:t>.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54E694E9" w14:textId="77777777" w:rsidR="00AE73D2" w:rsidRPr="00AE73D2" w:rsidRDefault="00AE73D2" w:rsidP="007F5DEB">
      <w:pPr>
        <w:ind w:firstLine="720"/>
        <w:jc w:val="both"/>
        <w:rPr>
          <w:color w:val="000000"/>
          <w:sz w:val="23"/>
          <w:szCs w:val="23"/>
          <w:lang w:eastAsia="en-US"/>
        </w:rPr>
      </w:pPr>
    </w:p>
    <w:p w14:paraId="431DE9A1" w14:textId="77777777" w:rsidR="007F5DEB" w:rsidRDefault="007F5DEB" w:rsidP="007F5DEB">
      <w:pPr>
        <w:jc w:val="center"/>
        <w:rPr>
          <w:b/>
          <w:bCs/>
          <w:color w:val="000000"/>
          <w:lang w:eastAsia="en-US"/>
        </w:rPr>
      </w:pPr>
      <w:r w:rsidRPr="00B84B0C">
        <w:rPr>
          <w:b/>
          <w:bCs/>
          <w:color w:val="000000"/>
          <w:lang w:eastAsia="en-US"/>
        </w:rPr>
        <w:t>6. Приемка товара</w:t>
      </w:r>
    </w:p>
    <w:p w14:paraId="25157AAA" w14:textId="7201B25D" w:rsidR="001A1DC6" w:rsidRPr="00446E42" w:rsidRDefault="001A1DC6" w:rsidP="001A1DC6">
      <w:pPr>
        <w:ind w:firstLine="720"/>
        <w:jc w:val="both"/>
        <w:rPr>
          <w:color w:val="EE0000"/>
          <w:sz w:val="23"/>
          <w:szCs w:val="23"/>
          <w:lang w:eastAsia="en-US"/>
        </w:rPr>
      </w:pPr>
      <w:r w:rsidRPr="00AE73D2">
        <w:rPr>
          <w:color w:val="000000"/>
          <w:sz w:val="23"/>
          <w:szCs w:val="23"/>
          <w:lang w:eastAsia="en-US"/>
        </w:rPr>
        <w:t xml:space="preserve">6.1. Осмотр и проверка </w:t>
      </w:r>
      <w:r>
        <w:rPr>
          <w:color w:val="000000"/>
          <w:sz w:val="23"/>
          <w:szCs w:val="23"/>
          <w:lang w:eastAsia="en-US"/>
        </w:rPr>
        <w:t xml:space="preserve">поступившего </w:t>
      </w:r>
      <w:r w:rsidRPr="00AE73D2">
        <w:rPr>
          <w:color w:val="000000"/>
          <w:sz w:val="23"/>
          <w:szCs w:val="23"/>
          <w:lang w:eastAsia="en-US"/>
        </w:rPr>
        <w:t xml:space="preserve">Товара осуществляются </w:t>
      </w:r>
      <w:r>
        <w:rPr>
          <w:color w:val="000000"/>
          <w:sz w:val="23"/>
          <w:szCs w:val="23"/>
          <w:lang w:eastAsia="en-US"/>
        </w:rPr>
        <w:t>по месту нахождения заказчика</w:t>
      </w:r>
      <w:r w:rsidRPr="00AE73D2">
        <w:rPr>
          <w:color w:val="000000"/>
          <w:sz w:val="23"/>
          <w:szCs w:val="23"/>
          <w:lang w:eastAsia="en-US"/>
        </w:rPr>
        <w:t>.</w:t>
      </w:r>
      <w:r w:rsidRPr="00AE73D2">
        <w:rPr>
          <w:sz w:val="23"/>
          <w:szCs w:val="23"/>
          <w:lang w:eastAsia="en-US"/>
        </w:rPr>
        <w:br/>
      </w:r>
      <w:r>
        <w:rPr>
          <w:color w:val="000000"/>
          <w:sz w:val="23"/>
          <w:szCs w:val="23"/>
          <w:lang w:eastAsia="en-US"/>
        </w:rPr>
        <w:t>Со стороны заказчика п</w:t>
      </w:r>
      <w:r w:rsidRPr="00AE73D2">
        <w:rPr>
          <w:color w:val="000000"/>
          <w:sz w:val="23"/>
          <w:szCs w:val="23"/>
          <w:lang w:eastAsia="en-US"/>
        </w:rPr>
        <w:t>риемку осуществляют:</w:t>
      </w:r>
      <w:r>
        <w:rPr>
          <w:color w:val="000000"/>
          <w:sz w:val="23"/>
          <w:szCs w:val="23"/>
          <w:lang w:eastAsia="en-US"/>
        </w:rPr>
        <w:t xml:space="preserve"> </w:t>
      </w:r>
      <w:r w:rsidRPr="00AE73D2">
        <w:rPr>
          <w:color w:val="000000"/>
          <w:sz w:val="23"/>
          <w:szCs w:val="23"/>
          <w:lang w:eastAsia="en-US"/>
        </w:rPr>
        <w:t xml:space="preserve">Титова Анна Васильевна (зав. складом), </w:t>
      </w:r>
      <w:r w:rsidRPr="00FF25E5">
        <w:rPr>
          <w:sz w:val="23"/>
          <w:szCs w:val="23"/>
          <w:lang w:eastAsia="en-US"/>
        </w:rPr>
        <w:t xml:space="preserve">инициатор закупки – </w:t>
      </w:r>
      <w:r w:rsidR="003D2888">
        <w:rPr>
          <w:sz w:val="23"/>
          <w:szCs w:val="23"/>
          <w:lang w:eastAsia="en-US"/>
        </w:rPr>
        <w:t>Глушанов И. В., Пчелкин В. А.</w:t>
      </w:r>
    </w:p>
    <w:p w14:paraId="440FA1ED" w14:textId="77777777" w:rsidR="001A1DC6" w:rsidRPr="00AE73D2" w:rsidRDefault="001A1DC6" w:rsidP="001A1DC6">
      <w:pPr>
        <w:ind w:firstLine="720"/>
        <w:jc w:val="both"/>
        <w:rPr>
          <w:sz w:val="23"/>
          <w:szCs w:val="23"/>
          <w:lang w:eastAsia="en-US"/>
        </w:rPr>
      </w:pPr>
      <w:r w:rsidRPr="00AE73D2">
        <w:rPr>
          <w:color w:val="000000"/>
          <w:sz w:val="23"/>
          <w:szCs w:val="23"/>
          <w:lang w:eastAsia="en-US"/>
        </w:rPr>
        <w:t>6.2. Заказчик обязан совершить следующие действия для обеспечения приемки Товара:</w:t>
      </w:r>
    </w:p>
    <w:p w14:paraId="26C3D698" w14:textId="77777777" w:rsidR="001A1DC6" w:rsidRPr="00AE73D2" w:rsidRDefault="001A1DC6" w:rsidP="001A1DC6">
      <w:pPr>
        <w:ind w:firstLine="720"/>
        <w:jc w:val="both"/>
        <w:rPr>
          <w:sz w:val="23"/>
          <w:szCs w:val="23"/>
          <w:lang w:eastAsia="en-US"/>
        </w:rPr>
      </w:pPr>
      <w:r w:rsidRPr="00AE73D2">
        <w:rPr>
          <w:sz w:val="23"/>
          <w:szCs w:val="23"/>
          <w:lang w:eastAsia="en-US"/>
        </w:rPr>
        <w:t xml:space="preserve">- </w:t>
      </w:r>
      <w:r w:rsidRPr="00AE73D2">
        <w:rPr>
          <w:color w:val="000000"/>
          <w:sz w:val="23"/>
          <w:szCs w:val="23"/>
          <w:lang w:eastAsia="en-US"/>
        </w:rPr>
        <w:t>подготовить помещение для приемки, подъезд и проход к нему;</w:t>
      </w:r>
    </w:p>
    <w:p w14:paraId="420C425C" w14:textId="77777777" w:rsidR="001A1DC6" w:rsidRPr="00AE73D2" w:rsidRDefault="001A1DC6" w:rsidP="001A1DC6">
      <w:pPr>
        <w:ind w:firstLine="720"/>
        <w:jc w:val="both"/>
        <w:rPr>
          <w:sz w:val="23"/>
          <w:szCs w:val="23"/>
          <w:lang w:eastAsia="en-US"/>
        </w:rPr>
      </w:pPr>
      <w:r w:rsidRPr="00AE73D2">
        <w:rPr>
          <w:sz w:val="23"/>
          <w:szCs w:val="23"/>
          <w:lang w:eastAsia="en-US"/>
        </w:rPr>
        <w:t xml:space="preserve">- </w:t>
      </w:r>
      <w:r w:rsidRPr="00AE73D2">
        <w:rPr>
          <w:color w:val="000000"/>
          <w:sz w:val="23"/>
          <w:szCs w:val="23"/>
          <w:lang w:eastAsia="en-US"/>
        </w:rPr>
        <w:t>направить сво</w:t>
      </w:r>
      <w:r>
        <w:rPr>
          <w:color w:val="000000"/>
          <w:sz w:val="23"/>
          <w:szCs w:val="23"/>
          <w:lang w:eastAsia="en-US"/>
        </w:rPr>
        <w:t>их</w:t>
      </w:r>
      <w:r w:rsidRPr="00AE73D2">
        <w:rPr>
          <w:color w:val="000000"/>
          <w:sz w:val="23"/>
          <w:szCs w:val="23"/>
          <w:lang w:eastAsia="en-US"/>
        </w:rPr>
        <w:t xml:space="preserve"> представител</w:t>
      </w:r>
      <w:r>
        <w:rPr>
          <w:color w:val="000000"/>
          <w:sz w:val="23"/>
          <w:szCs w:val="23"/>
          <w:lang w:eastAsia="en-US"/>
        </w:rPr>
        <w:t>ей</w:t>
      </w:r>
      <w:r w:rsidRPr="00AE73D2">
        <w:rPr>
          <w:color w:val="000000"/>
          <w:sz w:val="23"/>
          <w:szCs w:val="23"/>
          <w:lang w:eastAsia="en-US"/>
        </w:rPr>
        <w:t>, уполномоченн</w:t>
      </w:r>
      <w:r>
        <w:rPr>
          <w:color w:val="000000"/>
          <w:sz w:val="23"/>
          <w:szCs w:val="23"/>
          <w:lang w:eastAsia="en-US"/>
        </w:rPr>
        <w:t>ых</w:t>
      </w:r>
      <w:r w:rsidRPr="00AE73D2">
        <w:rPr>
          <w:color w:val="000000"/>
          <w:sz w:val="23"/>
          <w:szCs w:val="23"/>
          <w:lang w:eastAsia="en-US"/>
        </w:rPr>
        <w:t xml:space="preserve"> на приемку Товара;</w:t>
      </w:r>
    </w:p>
    <w:p w14:paraId="6B5AA5A7" w14:textId="77777777" w:rsidR="001A1DC6" w:rsidRPr="00AE73D2" w:rsidRDefault="001A1DC6" w:rsidP="001A1DC6">
      <w:pPr>
        <w:ind w:firstLine="720"/>
        <w:jc w:val="both"/>
        <w:rPr>
          <w:sz w:val="23"/>
          <w:szCs w:val="23"/>
          <w:lang w:eastAsia="en-US"/>
        </w:rPr>
      </w:pPr>
      <w:r w:rsidRPr="00AE73D2">
        <w:rPr>
          <w:sz w:val="23"/>
          <w:szCs w:val="23"/>
          <w:lang w:eastAsia="en-US"/>
        </w:rPr>
        <w:t xml:space="preserve">- </w:t>
      </w:r>
      <w:r w:rsidRPr="00AE73D2">
        <w:rPr>
          <w:color w:val="000000"/>
          <w:sz w:val="23"/>
          <w:szCs w:val="23"/>
          <w:lang w:eastAsia="en-US"/>
        </w:rPr>
        <w:t xml:space="preserve">создать условия для сохранности Товара </w:t>
      </w:r>
      <w:r>
        <w:rPr>
          <w:color w:val="000000"/>
          <w:sz w:val="23"/>
          <w:szCs w:val="23"/>
          <w:lang w:eastAsia="en-US"/>
        </w:rPr>
        <w:t xml:space="preserve">при получении от транспортной компании </w:t>
      </w:r>
      <w:r w:rsidRPr="00AE73D2">
        <w:rPr>
          <w:color w:val="000000"/>
          <w:sz w:val="23"/>
          <w:szCs w:val="23"/>
          <w:lang w:eastAsia="en-US"/>
        </w:rPr>
        <w:t>до момента приемки</w:t>
      </w:r>
      <w:r>
        <w:rPr>
          <w:color w:val="000000"/>
          <w:sz w:val="23"/>
          <w:szCs w:val="23"/>
          <w:lang w:eastAsia="en-US"/>
        </w:rPr>
        <w:t xml:space="preserve"> представителями заказчика</w:t>
      </w:r>
      <w:r w:rsidRPr="00AE73D2">
        <w:rPr>
          <w:color w:val="000000"/>
          <w:sz w:val="23"/>
          <w:szCs w:val="23"/>
          <w:lang w:eastAsia="en-US"/>
        </w:rPr>
        <w:t>;</w:t>
      </w:r>
    </w:p>
    <w:p w14:paraId="0F91D688" w14:textId="77777777" w:rsidR="001A1DC6" w:rsidRPr="00AE73D2" w:rsidRDefault="001A1DC6" w:rsidP="001A1DC6">
      <w:pPr>
        <w:ind w:firstLine="720"/>
        <w:jc w:val="both"/>
        <w:rPr>
          <w:color w:val="000000"/>
          <w:sz w:val="23"/>
          <w:szCs w:val="23"/>
          <w:lang w:eastAsia="en-US"/>
        </w:rPr>
      </w:pPr>
      <w:r w:rsidRPr="00AE73D2">
        <w:rPr>
          <w:sz w:val="23"/>
          <w:szCs w:val="23"/>
          <w:lang w:eastAsia="en-US"/>
        </w:rPr>
        <w:t xml:space="preserve">- </w:t>
      </w:r>
      <w:r w:rsidRPr="00AE73D2">
        <w:rPr>
          <w:color w:val="000000"/>
          <w:sz w:val="23"/>
          <w:szCs w:val="23"/>
          <w:lang w:eastAsia="en-US"/>
        </w:rPr>
        <w:t>соверш</w:t>
      </w:r>
      <w:r>
        <w:rPr>
          <w:color w:val="000000"/>
          <w:sz w:val="23"/>
          <w:szCs w:val="23"/>
          <w:lang w:eastAsia="en-US"/>
        </w:rPr>
        <w:t>а</w:t>
      </w:r>
      <w:r w:rsidRPr="00AE73D2">
        <w:rPr>
          <w:color w:val="000000"/>
          <w:sz w:val="23"/>
          <w:szCs w:val="23"/>
          <w:lang w:eastAsia="en-US"/>
        </w:rPr>
        <w:t>ть иные действия, необходимые для обеспечения надлежащей приемки товара.</w:t>
      </w:r>
    </w:p>
    <w:p w14:paraId="68DFD162" w14:textId="57A7A17B" w:rsidR="001A1DC6" w:rsidRPr="00AE73D2" w:rsidRDefault="001A1DC6" w:rsidP="001A1DC6">
      <w:pPr>
        <w:ind w:firstLine="720"/>
        <w:jc w:val="both"/>
        <w:rPr>
          <w:color w:val="000000"/>
          <w:sz w:val="23"/>
          <w:szCs w:val="23"/>
          <w:lang w:eastAsia="en-US"/>
        </w:rPr>
      </w:pPr>
      <w:r w:rsidRPr="00AE73D2">
        <w:rPr>
          <w:color w:val="000000"/>
          <w:sz w:val="23"/>
          <w:szCs w:val="23"/>
          <w:lang w:eastAsia="en-US"/>
        </w:rPr>
        <w:t xml:space="preserve">6.3. Осмотр Товара и проверка его количества, качества и комплектности производятся Заказчиком в Месте доставки, в </w:t>
      </w:r>
      <w:r>
        <w:rPr>
          <w:color w:val="000000"/>
          <w:sz w:val="23"/>
          <w:szCs w:val="23"/>
          <w:lang w:eastAsia="en-US"/>
        </w:rPr>
        <w:t xml:space="preserve">течение </w:t>
      </w:r>
      <w:r w:rsidR="00544CB1" w:rsidRPr="00544CB1">
        <w:rPr>
          <w:color w:val="0070C0"/>
          <w:sz w:val="23"/>
          <w:szCs w:val="23"/>
          <w:lang w:eastAsia="en-US"/>
        </w:rPr>
        <w:t>десяти раб</w:t>
      </w:r>
      <w:r w:rsidR="007D3744" w:rsidRPr="00544CB1">
        <w:rPr>
          <w:color w:val="0070C0"/>
          <w:sz w:val="23"/>
          <w:szCs w:val="23"/>
          <w:lang w:eastAsia="en-US"/>
        </w:rPr>
        <w:t>очих</w:t>
      </w:r>
      <w:r w:rsidRPr="00544CB1">
        <w:rPr>
          <w:color w:val="0070C0"/>
          <w:sz w:val="23"/>
          <w:szCs w:val="23"/>
          <w:lang w:eastAsia="en-US"/>
        </w:rPr>
        <w:t xml:space="preserve"> </w:t>
      </w:r>
      <w:r w:rsidRPr="007D3744">
        <w:rPr>
          <w:color w:val="0070C0"/>
          <w:sz w:val="23"/>
          <w:szCs w:val="23"/>
          <w:lang w:eastAsia="en-US"/>
        </w:rPr>
        <w:t xml:space="preserve">дней </w:t>
      </w:r>
      <w:r>
        <w:rPr>
          <w:color w:val="000000"/>
          <w:sz w:val="23"/>
          <w:szCs w:val="23"/>
          <w:lang w:eastAsia="en-US"/>
        </w:rPr>
        <w:t xml:space="preserve">со </w:t>
      </w:r>
      <w:proofErr w:type="gramStart"/>
      <w:r>
        <w:rPr>
          <w:color w:val="000000"/>
          <w:sz w:val="23"/>
          <w:szCs w:val="23"/>
          <w:lang w:eastAsia="en-US"/>
        </w:rPr>
        <w:t xml:space="preserve">дня </w:t>
      </w:r>
      <w:r w:rsidRPr="00AE73D2">
        <w:rPr>
          <w:color w:val="000000"/>
          <w:sz w:val="23"/>
          <w:szCs w:val="23"/>
          <w:lang w:eastAsia="en-US"/>
        </w:rPr>
        <w:t xml:space="preserve"> </w:t>
      </w:r>
      <w:r>
        <w:rPr>
          <w:color w:val="000000"/>
          <w:sz w:val="23"/>
          <w:szCs w:val="23"/>
          <w:lang w:eastAsia="en-US"/>
        </w:rPr>
        <w:t>получения</w:t>
      </w:r>
      <w:proofErr w:type="gramEnd"/>
      <w:r w:rsidRPr="00AE73D2">
        <w:rPr>
          <w:color w:val="000000"/>
          <w:sz w:val="23"/>
          <w:szCs w:val="23"/>
          <w:lang w:eastAsia="en-US"/>
        </w:rPr>
        <w:t xml:space="preserve"> Товара</w:t>
      </w:r>
      <w:r w:rsidR="007D3744">
        <w:rPr>
          <w:color w:val="000000"/>
          <w:sz w:val="23"/>
          <w:szCs w:val="23"/>
          <w:lang w:eastAsia="en-US"/>
        </w:rPr>
        <w:t xml:space="preserve"> на склад</w:t>
      </w:r>
      <w:r w:rsidRPr="00AE73D2">
        <w:rPr>
          <w:color w:val="000000"/>
          <w:sz w:val="23"/>
          <w:szCs w:val="23"/>
          <w:lang w:eastAsia="en-US"/>
        </w:rPr>
        <w:t>. Заказчик не принимает Товар, если в ходе осмотра и проверки обнаружится, что он не соответствует условиям Договора</w:t>
      </w:r>
      <w:r>
        <w:rPr>
          <w:color w:val="000000"/>
          <w:sz w:val="23"/>
          <w:szCs w:val="23"/>
          <w:lang w:eastAsia="en-US"/>
        </w:rPr>
        <w:t xml:space="preserve"> или отсутствуют надлежащим образом оформленные товарно-сопроводительные документы</w:t>
      </w:r>
      <w:r w:rsidRPr="00AE73D2">
        <w:rPr>
          <w:color w:val="000000"/>
          <w:sz w:val="23"/>
          <w:szCs w:val="23"/>
          <w:lang w:eastAsia="en-US"/>
        </w:rPr>
        <w:t>.</w:t>
      </w:r>
    </w:p>
    <w:p w14:paraId="6D707C5C" w14:textId="77777777" w:rsidR="001A1DC6" w:rsidRPr="00AE73D2" w:rsidRDefault="001A1DC6" w:rsidP="001A1DC6">
      <w:pPr>
        <w:ind w:firstLine="720"/>
        <w:jc w:val="both"/>
        <w:rPr>
          <w:color w:val="000000"/>
          <w:sz w:val="23"/>
          <w:szCs w:val="23"/>
          <w:lang w:eastAsia="en-US"/>
        </w:rPr>
      </w:pPr>
      <w:r w:rsidRPr="00AE73D2">
        <w:rPr>
          <w:color w:val="000000"/>
          <w:sz w:val="23"/>
          <w:szCs w:val="23"/>
          <w:lang w:eastAsia="en-US"/>
        </w:rPr>
        <w:t>6.4. Проверка количества Товара производится путем подсчета товарных единиц.</w:t>
      </w:r>
    </w:p>
    <w:p w14:paraId="0F5FB482" w14:textId="77777777" w:rsidR="001A1DC6" w:rsidRPr="00AE73D2" w:rsidRDefault="001A1DC6" w:rsidP="001A1DC6">
      <w:pPr>
        <w:ind w:firstLine="720"/>
        <w:jc w:val="both"/>
        <w:rPr>
          <w:color w:val="000000"/>
          <w:sz w:val="23"/>
          <w:szCs w:val="23"/>
          <w:lang w:eastAsia="en-US"/>
        </w:rPr>
      </w:pPr>
      <w:r w:rsidRPr="00AE73D2">
        <w:rPr>
          <w:color w:val="000000"/>
          <w:sz w:val="23"/>
          <w:szCs w:val="23"/>
          <w:lang w:eastAsia="en-US"/>
        </w:rPr>
        <w:t>6.5. Проверка комплектности Товара осуществляется путем визуального осмотра.</w:t>
      </w:r>
    </w:p>
    <w:p w14:paraId="659CA608" w14:textId="77777777" w:rsidR="001A1DC6" w:rsidRPr="00AE73D2" w:rsidRDefault="001A1DC6" w:rsidP="001A1DC6">
      <w:pPr>
        <w:ind w:firstLine="720"/>
        <w:jc w:val="both"/>
        <w:rPr>
          <w:color w:val="000000"/>
          <w:sz w:val="23"/>
          <w:szCs w:val="23"/>
          <w:lang w:eastAsia="en-US"/>
        </w:rPr>
      </w:pPr>
      <w:r w:rsidRPr="00AE73D2">
        <w:rPr>
          <w:color w:val="000000"/>
          <w:sz w:val="23"/>
          <w:szCs w:val="23"/>
          <w:lang w:eastAsia="en-US"/>
        </w:rPr>
        <w:t>6.6.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14:paraId="08E3D26E" w14:textId="77777777" w:rsidR="001A1DC6" w:rsidRDefault="001A1DC6" w:rsidP="007F5DEB">
      <w:pPr>
        <w:jc w:val="center"/>
        <w:rPr>
          <w:b/>
          <w:bCs/>
          <w:color w:val="000000"/>
          <w:lang w:eastAsia="en-US"/>
        </w:rPr>
      </w:pPr>
    </w:p>
    <w:p w14:paraId="4017275D" w14:textId="77777777" w:rsidR="007F5DEB" w:rsidRPr="00B84B0C" w:rsidRDefault="007F5DEB" w:rsidP="007F5DEB">
      <w:pPr>
        <w:jc w:val="center"/>
        <w:rPr>
          <w:b/>
          <w:bCs/>
          <w:color w:val="000000"/>
          <w:lang w:eastAsia="en-US"/>
        </w:rPr>
      </w:pPr>
      <w:r w:rsidRPr="00B84B0C">
        <w:rPr>
          <w:b/>
          <w:bCs/>
          <w:color w:val="000000"/>
          <w:lang w:eastAsia="en-US"/>
        </w:rPr>
        <w:t>7. Ответственность Сторон</w:t>
      </w:r>
    </w:p>
    <w:p w14:paraId="534DE916" w14:textId="77777777" w:rsidR="007F5DEB" w:rsidRPr="00AE73D2" w:rsidRDefault="007F5DEB" w:rsidP="007F5DEB">
      <w:pPr>
        <w:ind w:firstLine="720"/>
        <w:jc w:val="both"/>
        <w:rPr>
          <w:b/>
          <w:bCs/>
          <w:color w:val="000000"/>
          <w:sz w:val="23"/>
          <w:szCs w:val="23"/>
          <w:lang w:eastAsia="en-US"/>
        </w:rPr>
      </w:pPr>
      <w:r w:rsidRPr="00AE73D2">
        <w:rPr>
          <w:color w:val="000000"/>
          <w:sz w:val="23"/>
          <w:szCs w:val="23"/>
          <w:lang w:eastAsia="en-US"/>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EF3C3B6"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7.2. </w:t>
      </w:r>
      <w:r w:rsidRPr="00AE73D2">
        <w:rPr>
          <w:b/>
          <w:color w:val="000000"/>
          <w:sz w:val="23"/>
          <w:szCs w:val="23"/>
          <w:lang w:eastAsia="en-US"/>
        </w:rPr>
        <w:t>Ответственность Поставщика:</w:t>
      </w:r>
    </w:p>
    <w:p w14:paraId="18A80B57" w14:textId="436F512E"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в соответствии </w:t>
      </w:r>
      <w:r w:rsidR="00870334" w:rsidRPr="00AE73D2">
        <w:rPr>
          <w:color w:val="000000"/>
          <w:sz w:val="23"/>
          <w:szCs w:val="23"/>
          <w:lang w:eastAsia="en-US"/>
        </w:rPr>
        <w:t>с действующим законодательством</w:t>
      </w:r>
      <w:r w:rsidRPr="00AE73D2">
        <w:rPr>
          <w:color w:val="000000"/>
          <w:sz w:val="23"/>
          <w:szCs w:val="23"/>
          <w:lang w:eastAsia="en-US"/>
        </w:rPr>
        <w:t xml:space="preserve"> Российской Федерации.</w:t>
      </w:r>
    </w:p>
    <w:p w14:paraId="01C7C394"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7.2.2. Пени начисляются за каждый день просрочки исполнения Поставщиком обязательства, предусмотренного договором, в размере не менее </w:t>
      </w:r>
      <w:r w:rsidRPr="00AE73D2">
        <w:rPr>
          <w:b/>
          <w:bCs/>
          <w:color w:val="000000"/>
          <w:sz w:val="23"/>
          <w:szCs w:val="23"/>
          <w:lang w:eastAsia="en-US"/>
        </w:rPr>
        <w:t>1/300</w:t>
      </w:r>
      <w:r w:rsidRPr="00AE73D2">
        <w:rPr>
          <w:color w:val="000000"/>
          <w:sz w:val="23"/>
          <w:szCs w:val="23"/>
          <w:lang w:eastAsia="en-US"/>
        </w:rPr>
        <w:t xml:space="preserve">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7A6B65E" w14:textId="200F5AC5"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7.2.3. За поставку некачественного и (или) некомплектного Товара Заказчик, помимо требования о замене и доукомплектовании Товара, </w:t>
      </w:r>
      <w:r w:rsidRPr="00AE73D2">
        <w:rPr>
          <w:i/>
          <w:iCs/>
          <w:color w:val="000000"/>
          <w:sz w:val="23"/>
          <w:szCs w:val="23"/>
          <w:lang w:eastAsia="en-US"/>
        </w:rPr>
        <w:t xml:space="preserve">вправе </w:t>
      </w:r>
      <w:r w:rsidR="00870334" w:rsidRPr="00AE73D2">
        <w:rPr>
          <w:i/>
          <w:iCs/>
          <w:color w:val="000000"/>
          <w:sz w:val="23"/>
          <w:szCs w:val="23"/>
          <w:lang w:eastAsia="en-US"/>
        </w:rPr>
        <w:t>по</w:t>
      </w:r>
      <w:r w:rsidRPr="00AE73D2">
        <w:rPr>
          <w:i/>
          <w:iCs/>
          <w:color w:val="000000"/>
          <w:sz w:val="23"/>
          <w:szCs w:val="23"/>
          <w:lang w:eastAsia="en-US"/>
        </w:rPr>
        <w:t>требовать</w:t>
      </w:r>
      <w:r w:rsidRPr="00AE73D2">
        <w:rPr>
          <w:color w:val="000000"/>
          <w:sz w:val="23"/>
          <w:szCs w:val="23"/>
          <w:lang w:eastAsia="en-US"/>
        </w:rPr>
        <w:t xml:space="preserve"> от Поставщика </w:t>
      </w:r>
      <w:r w:rsidR="00870334" w:rsidRPr="00AE73D2">
        <w:rPr>
          <w:color w:val="000000"/>
          <w:sz w:val="23"/>
          <w:szCs w:val="23"/>
          <w:lang w:eastAsia="en-US"/>
        </w:rPr>
        <w:t xml:space="preserve">уплатить </w:t>
      </w:r>
      <w:r w:rsidRPr="00AE73D2">
        <w:rPr>
          <w:color w:val="000000"/>
          <w:sz w:val="23"/>
          <w:szCs w:val="23"/>
          <w:lang w:eastAsia="en-US"/>
        </w:rPr>
        <w:t xml:space="preserve">штраф в размере </w:t>
      </w:r>
      <w:r w:rsidR="00870334" w:rsidRPr="00AE73D2">
        <w:rPr>
          <w:color w:val="000000"/>
          <w:sz w:val="23"/>
          <w:szCs w:val="23"/>
          <w:lang w:eastAsia="en-US"/>
        </w:rPr>
        <w:t>10</w:t>
      </w:r>
      <w:r w:rsidRPr="00AE73D2">
        <w:rPr>
          <w:color w:val="000000"/>
          <w:sz w:val="23"/>
          <w:szCs w:val="23"/>
          <w:lang w:eastAsia="en-US"/>
        </w:rPr>
        <w:t xml:space="preserve"> (</w:t>
      </w:r>
      <w:r w:rsidR="00870334" w:rsidRPr="00AE73D2">
        <w:rPr>
          <w:color w:val="000000"/>
          <w:sz w:val="23"/>
          <w:szCs w:val="23"/>
          <w:lang w:eastAsia="en-US"/>
        </w:rPr>
        <w:t>десяти</w:t>
      </w:r>
      <w:r w:rsidRPr="00AE73D2">
        <w:rPr>
          <w:color w:val="000000"/>
          <w:sz w:val="23"/>
          <w:szCs w:val="23"/>
          <w:lang w:eastAsia="en-US"/>
        </w:rPr>
        <w:t>) процентов от стоимости такого Товара.</w:t>
      </w:r>
    </w:p>
    <w:p w14:paraId="01AF176F"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7.3. </w:t>
      </w:r>
      <w:r w:rsidRPr="00AE73D2">
        <w:rPr>
          <w:b/>
          <w:color w:val="000000"/>
          <w:sz w:val="23"/>
          <w:szCs w:val="23"/>
          <w:lang w:eastAsia="en-US"/>
        </w:rPr>
        <w:t>Ответственность Заказчика:</w:t>
      </w:r>
    </w:p>
    <w:p w14:paraId="3522BB4A" w14:textId="1204C20E"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в соответствии </w:t>
      </w:r>
      <w:r w:rsidR="00870334" w:rsidRPr="00AE73D2">
        <w:rPr>
          <w:color w:val="000000"/>
          <w:sz w:val="23"/>
          <w:szCs w:val="23"/>
          <w:lang w:eastAsia="en-US"/>
        </w:rPr>
        <w:t>с законодательством</w:t>
      </w:r>
      <w:r w:rsidRPr="00AE73D2">
        <w:rPr>
          <w:color w:val="000000"/>
          <w:sz w:val="23"/>
          <w:szCs w:val="23"/>
          <w:lang w:eastAsia="en-US"/>
        </w:rPr>
        <w:t xml:space="preserve"> Российской Федерации.</w:t>
      </w:r>
    </w:p>
    <w:p w14:paraId="1077E80B"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7.3.2.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Pr="00AE73D2">
        <w:rPr>
          <w:b/>
          <w:bCs/>
          <w:color w:val="000000"/>
          <w:sz w:val="23"/>
          <w:szCs w:val="23"/>
          <w:lang w:eastAsia="en-US"/>
        </w:rPr>
        <w:t>1/300</w:t>
      </w:r>
      <w:r w:rsidRPr="00AE73D2">
        <w:rPr>
          <w:color w:val="000000"/>
          <w:sz w:val="23"/>
          <w:szCs w:val="23"/>
          <w:lang w:eastAsia="en-US"/>
        </w:rPr>
        <w:t xml:space="preserve"> действующей на дату уплаты пеней ключевой ставки Центрального банка Российской Федерации от не уплаченной в срок суммы.</w:t>
      </w:r>
    </w:p>
    <w:p w14:paraId="630DB686"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7.4. Сторона </w:t>
      </w:r>
      <w:r w:rsidRPr="00AE73D2">
        <w:rPr>
          <w:b/>
          <w:bCs/>
          <w:i/>
          <w:iCs/>
          <w:color w:val="000000"/>
          <w:sz w:val="23"/>
          <w:szCs w:val="23"/>
          <w:lang w:eastAsia="en-US"/>
        </w:rPr>
        <w:t>освобождается</w:t>
      </w:r>
      <w:r w:rsidRPr="00AE73D2">
        <w:rPr>
          <w:b/>
          <w:bCs/>
          <w:color w:val="000000"/>
          <w:sz w:val="23"/>
          <w:szCs w:val="23"/>
          <w:lang w:eastAsia="en-US"/>
        </w:rPr>
        <w:t xml:space="preserve"> </w:t>
      </w:r>
      <w:r w:rsidRPr="00AE73D2">
        <w:rPr>
          <w:color w:val="000000"/>
          <w:sz w:val="23"/>
          <w:szCs w:val="23"/>
          <w:lang w:eastAsia="en-US"/>
        </w:rPr>
        <w:t xml:space="preserve">от уплаты неустойки (штрафа, пени), </w:t>
      </w:r>
      <w:r w:rsidRPr="00AE73D2">
        <w:rPr>
          <w:b/>
          <w:bCs/>
          <w:i/>
          <w:iCs/>
          <w:color w:val="000000"/>
          <w:sz w:val="23"/>
          <w:szCs w:val="23"/>
          <w:lang w:eastAsia="en-US"/>
        </w:rPr>
        <w:t>если докажет</w:t>
      </w:r>
      <w:r w:rsidRPr="00AE73D2">
        <w:rPr>
          <w:color w:val="000000"/>
          <w:sz w:val="23"/>
          <w:szCs w:val="23"/>
          <w:lang w:eastAsia="en-US"/>
        </w:rPr>
        <w:t>, что неисполнение или ненадлежащее исполнение договора произошло вследствие непреодолимой силы или по вине другой стороны.</w:t>
      </w:r>
    </w:p>
    <w:p w14:paraId="20202C4A" w14:textId="77777777" w:rsidR="007F5DEB" w:rsidRPr="00B84B0C" w:rsidRDefault="007F5DEB" w:rsidP="007F5DEB">
      <w:pPr>
        <w:rPr>
          <w:b/>
          <w:bCs/>
          <w:color w:val="000000"/>
          <w:lang w:eastAsia="en-US"/>
        </w:rPr>
      </w:pPr>
    </w:p>
    <w:p w14:paraId="0D4FE528" w14:textId="5B2C8308" w:rsidR="007F5DEB" w:rsidRPr="00B84B0C" w:rsidRDefault="007F5DEB" w:rsidP="007F5DEB">
      <w:pPr>
        <w:jc w:val="center"/>
        <w:rPr>
          <w:color w:val="000000"/>
          <w:lang w:eastAsia="en-US"/>
        </w:rPr>
      </w:pPr>
      <w:r w:rsidRPr="00B84B0C">
        <w:rPr>
          <w:b/>
          <w:bCs/>
          <w:color w:val="000000"/>
          <w:lang w:eastAsia="en-US"/>
        </w:rPr>
        <w:t xml:space="preserve">8. </w:t>
      </w:r>
      <w:r w:rsidR="00BE1AA9">
        <w:rPr>
          <w:b/>
          <w:bCs/>
          <w:color w:val="000000"/>
          <w:lang w:eastAsia="en-US"/>
        </w:rPr>
        <w:t>Изменение и р</w:t>
      </w:r>
      <w:r w:rsidRPr="00B84B0C">
        <w:rPr>
          <w:b/>
          <w:bCs/>
          <w:color w:val="000000"/>
          <w:lang w:eastAsia="en-US"/>
        </w:rPr>
        <w:t>асторжение Договора</w:t>
      </w:r>
    </w:p>
    <w:p w14:paraId="4D16F3F1" w14:textId="16328C34"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8.1. При </w:t>
      </w:r>
      <w:r w:rsidR="00BE1AA9" w:rsidRPr="00AE73D2">
        <w:rPr>
          <w:color w:val="000000"/>
          <w:sz w:val="23"/>
          <w:szCs w:val="23"/>
          <w:lang w:eastAsia="en-US"/>
        </w:rPr>
        <w:t xml:space="preserve">необходимости </w:t>
      </w:r>
      <w:r w:rsidRPr="00AE73D2">
        <w:rPr>
          <w:color w:val="000000"/>
          <w:sz w:val="23"/>
          <w:szCs w:val="23"/>
          <w:lang w:eastAsia="en-US"/>
        </w:rPr>
        <w:t>внесени</w:t>
      </w:r>
      <w:r w:rsidR="00BE1AA9" w:rsidRPr="00AE73D2">
        <w:rPr>
          <w:color w:val="000000"/>
          <w:sz w:val="23"/>
          <w:szCs w:val="23"/>
          <w:lang w:eastAsia="en-US"/>
        </w:rPr>
        <w:t>я</w:t>
      </w:r>
      <w:r w:rsidRPr="00AE73D2">
        <w:rPr>
          <w:color w:val="000000"/>
          <w:sz w:val="23"/>
          <w:szCs w:val="23"/>
          <w:lang w:eastAsia="en-US"/>
        </w:rPr>
        <w:t xml:space="preserve"> в Договор изменений и дополнений</w:t>
      </w:r>
      <w:r w:rsidR="00BE1AA9" w:rsidRPr="00AE73D2">
        <w:rPr>
          <w:color w:val="000000"/>
          <w:sz w:val="23"/>
          <w:szCs w:val="23"/>
          <w:lang w:eastAsia="en-US"/>
        </w:rPr>
        <w:t>,</w:t>
      </w:r>
      <w:r w:rsidRPr="00AE73D2">
        <w:rPr>
          <w:color w:val="000000"/>
          <w:sz w:val="23"/>
          <w:szCs w:val="23"/>
          <w:lang w:eastAsia="en-US"/>
        </w:rPr>
        <w:t xml:space="preserve"> составляются дополнительные соглашения, которые подписываются Сторонами. Данные соглашения являются неотъемлемой частью Договора.</w:t>
      </w:r>
    </w:p>
    <w:p w14:paraId="0499382D"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8.2.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050CBEBD" w14:textId="7423F73B" w:rsidR="007F5DEB" w:rsidRPr="00AE73D2" w:rsidRDefault="007F5DEB" w:rsidP="007F5DEB">
      <w:pPr>
        <w:ind w:firstLine="720"/>
        <w:jc w:val="both"/>
        <w:rPr>
          <w:color w:val="000000"/>
          <w:sz w:val="23"/>
          <w:szCs w:val="23"/>
          <w:lang w:eastAsia="en-US"/>
        </w:rPr>
      </w:pPr>
      <w:r w:rsidRPr="00AE73D2">
        <w:rPr>
          <w:color w:val="000000"/>
          <w:sz w:val="23"/>
          <w:szCs w:val="23"/>
          <w:lang w:eastAsia="en-US"/>
        </w:rPr>
        <w:t>8.3. Любая из Сторон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r w:rsidR="00BE1AA9" w:rsidRPr="00AE73D2">
        <w:rPr>
          <w:color w:val="000000"/>
          <w:sz w:val="23"/>
          <w:szCs w:val="23"/>
          <w:lang w:eastAsia="en-US"/>
        </w:rPr>
        <w:t>.</w:t>
      </w:r>
      <w:r w:rsidRPr="00AE73D2">
        <w:rPr>
          <w:color w:val="000000"/>
          <w:sz w:val="23"/>
          <w:szCs w:val="23"/>
          <w:lang w:eastAsia="en-US"/>
        </w:rPr>
        <w:t xml:space="preserve">  </w:t>
      </w:r>
    </w:p>
    <w:p w14:paraId="54FE0877"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8.4.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14:paraId="309792BA"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8.5.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w:t>
      </w:r>
      <w:r w:rsidRPr="00AE73D2">
        <w:rPr>
          <w:i/>
          <w:iCs/>
          <w:color w:val="000000"/>
          <w:sz w:val="23"/>
          <w:szCs w:val="23"/>
          <w:lang w:eastAsia="en-US"/>
        </w:rPr>
        <w:t>только фактически</w:t>
      </w:r>
      <w:r w:rsidRPr="00AE73D2">
        <w:rPr>
          <w:color w:val="000000"/>
          <w:sz w:val="23"/>
          <w:szCs w:val="23"/>
          <w:lang w:eastAsia="en-US"/>
        </w:rPr>
        <w:t xml:space="preserve"> </w:t>
      </w:r>
      <w:r w:rsidRPr="00AE73D2">
        <w:rPr>
          <w:i/>
          <w:iCs/>
          <w:color w:val="000000"/>
          <w:sz w:val="23"/>
          <w:szCs w:val="23"/>
          <w:lang w:eastAsia="en-US"/>
        </w:rPr>
        <w:t>понесенного ущерба</w:t>
      </w:r>
      <w:r w:rsidRPr="00AE73D2">
        <w:rPr>
          <w:color w:val="000000"/>
          <w:sz w:val="23"/>
          <w:szCs w:val="23"/>
          <w:lang w:eastAsia="en-US"/>
        </w:rPr>
        <w:t>,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1E4A6B6"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8.6.  Изменение </w:t>
      </w:r>
      <w:r w:rsidRPr="00AE73D2">
        <w:rPr>
          <w:i/>
          <w:iCs/>
          <w:color w:val="000000"/>
          <w:sz w:val="23"/>
          <w:szCs w:val="23"/>
          <w:lang w:eastAsia="en-US"/>
        </w:rPr>
        <w:t>существенных условий</w:t>
      </w:r>
      <w:r w:rsidRPr="00AE73D2">
        <w:rPr>
          <w:color w:val="000000"/>
          <w:sz w:val="23"/>
          <w:szCs w:val="23"/>
          <w:lang w:eastAsia="en-US"/>
        </w:rPr>
        <w:t xml:space="preserve"> договора при его исполнении </w:t>
      </w:r>
      <w:r w:rsidRPr="00AE73D2">
        <w:rPr>
          <w:i/>
          <w:iCs/>
          <w:color w:val="000000"/>
          <w:sz w:val="23"/>
          <w:szCs w:val="23"/>
          <w:lang w:eastAsia="en-US"/>
        </w:rPr>
        <w:t>не допускается</w:t>
      </w:r>
      <w:r w:rsidRPr="00AE73D2">
        <w:rPr>
          <w:color w:val="000000"/>
          <w:sz w:val="23"/>
          <w:szCs w:val="23"/>
          <w:lang w:eastAsia="en-US"/>
        </w:rPr>
        <w:t>, за исключением их изменения по соглашению сторон в случае, если возможность изменения условий договора была предусмотрена извещением и (или) документацией о закупке и договором, а в случае осуществления закупки у единственного поставщика (подрядчика, исполнителя) договором:</w:t>
      </w:r>
    </w:p>
    <w:p w14:paraId="7BDC7658"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3B51331"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lastRenderedPageBreak/>
        <w:t>2) если по предложению заказчика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увеличиваются не более чем на десять процентов или уменьшаются не более чем на двадцать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4AE1724"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05BA9FD7"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4)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14:paraId="6392B3D3"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5) изменение в соответствии с законодательством Российской Федерации регулируемых цен (тарифов) на товары, работы, услуги;</w:t>
      </w:r>
    </w:p>
    <w:p w14:paraId="0E0992C0"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6)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 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договором, предоставления подрядчиком в соответствии с настоящим положением и документацией о закупке обеспечения исполнения договора.</w:t>
      </w:r>
    </w:p>
    <w:p w14:paraId="204F9536" w14:textId="7BE3BA15" w:rsidR="007F5DEB" w:rsidRPr="00AE73D2" w:rsidRDefault="007F5DEB" w:rsidP="007F5DEB">
      <w:pPr>
        <w:ind w:firstLine="720"/>
        <w:jc w:val="both"/>
        <w:rPr>
          <w:color w:val="000000"/>
          <w:sz w:val="23"/>
          <w:szCs w:val="23"/>
          <w:lang w:eastAsia="en-US"/>
        </w:rPr>
      </w:pPr>
      <w:r w:rsidRPr="00AE73D2">
        <w:rPr>
          <w:color w:val="000000"/>
          <w:sz w:val="23"/>
          <w:szCs w:val="23"/>
          <w:lang w:eastAsia="en-US"/>
        </w:rPr>
        <w:t>7) если в ходе исполнения договора становится очевидным, что до конца срока его действия не удается выбрать сумму или количество товара, работы, услуги, то заказчик имеет право увеличить срок действия договора</w:t>
      </w:r>
      <w:r w:rsidR="009A2881" w:rsidRPr="00AE73D2">
        <w:rPr>
          <w:color w:val="000000"/>
          <w:sz w:val="23"/>
          <w:szCs w:val="23"/>
          <w:lang w:eastAsia="en-US"/>
        </w:rPr>
        <w:t>.</w:t>
      </w:r>
      <w:r w:rsidRPr="00AE73D2">
        <w:rPr>
          <w:color w:val="000000"/>
          <w:sz w:val="23"/>
          <w:szCs w:val="23"/>
          <w:lang w:eastAsia="en-US"/>
        </w:rPr>
        <w:t xml:space="preserve"> </w:t>
      </w:r>
    </w:p>
    <w:p w14:paraId="546DAD2C" w14:textId="77777777" w:rsidR="007F5DEB" w:rsidRPr="00B84B0C" w:rsidRDefault="007F5DEB" w:rsidP="007F5DEB">
      <w:pPr>
        <w:ind w:firstLine="720"/>
        <w:jc w:val="center"/>
        <w:rPr>
          <w:b/>
          <w:bCs/>
          <w:color w:val="000000"/>
          <w:lang w:eastAsia="en-US"/>
        </w:rPr>
      </w:pPr>
      <w:r w:rsidRPr="00B84B0C">
        <w:rPr>
          <w:b/>
          <w:bCs/>
          <w:color w:val="000000"/>
          <w:lang w:eastAsia="en-US"/>
        </w:rPr>
        <w:t>9. Антикоррупционная оговорка</w:t>
      </w:r>
    </w:p>
    <w:p w14:paraId="0E994C66" w14:textId="1D2E5327" w:rsidR="007F5DEB" w:rsidRPr="009A2881" w:rsidRDefault="007F5DEB" w:rsidP="007F5DEB">
      <w:pPr>
        <w:ind w:firstLine="720"/>
        <w:jc w:val="both"/>
        <w:rPr>
          <w:color w:val="000000"/>
          <w:sz w:val="22"/>
          <w:szCs w:val="22"/>
          <w:lang w:eastAsia="en-US"/>
        </w:rPr>
      </w:pPr>
      <w:r w:rsidRPr="009A2881">
        <w:rPr>
          <w:color w:val="000000"/>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A14AF9C" w14:textId="1538B8CA" w:rsidR="007F5DEB" w:rsidRPr="009A2881" w:rsidRDefault="007F5DEB" w:rsidP="007F5DEB">
      <w:pPr>
        <w:ind w:firstLine="720"/>
        <w:jc w:val="both"/>
        <w:rPr>
          <w:color w:val="000000"/>
          <w:sz w:val="22"/>
          <w:szCs w:val="22"/>
          <w:lang w:eastAsia="en-US"/>
        </w:rPr>
      </w:pPr>
      <w:r w:rsidRPr="009A2881">
        <w:rPr>
          <w:color w:val="000000"/>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российского законодательства и подписанных российской стороной международных актов о противодействии коррупции.</w:t>
      </w:r>
    </w:p>
    <w:p w14:paraId="76A1C33E" w14:textId="3C15EB02" w:rsidR="007F5DEB" w:rsidRPr="009A2881" w:rsidRDefault="007F5DEB" w:rsidP="007F5DEB">
      <w:pPr>
        <w:ind w:firstLine="720"/>
        <w:jc w:val="both"/>
        <w:rPr>
          <w:color w:val="000000"/>
          <w:sz w:val="22"/>
          <w:szCs w:val="22"/>
          <w:lang w:eastAsia="en-US"/>
        </w:rPr>
      </w:pPr>
      <w:r w:rsidRPr="009A2881">
        <w:rPr>
          <w:color w:val="000000"/>
          <w:sz w:val="22"/>
          <w:szCs w:val="22"/>
          <w:lang w:eastAsia="en-US"/>
        </w:rPr>
        <w:t>9.3. В случае возникновения у Стороны подозрений, что произошло или может произойти нарушение каких-либо положений п.</w:t>
      </w:r>
      <w:r w:rsidR="009A2881" w:rsidRPr="009A2881">
        <w:rPr>
          <w:color w:val="000000"/>
          <w:sz w:val="22"/>
          <w:szCs w:val="22"/>
          <w:lang w:eastAsia="en-US"/>
        </w:rPr>
        <w:t xml:space="preserve"> </w:t>
      </w:r>
      <w:r w:rsidRPr="009A2881">
        <w:rPr>
          <w:color w:val="000000"/>
          <w:sz w:val="22"/>
          <w:szCs w:val="22"/>
          <w:lang w:eastAsia="en-US"/>
        </w:rPr>
        <w:t xml:space="preserve">п. 9.1 и 9.2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9A2881">
        <w:rPr>
          <w:color w:val="000000"/>
          <w:sz w:val="22"/>
          <w:szCs w:val="22"/>
          <w:lang w:eastAsia="en-US"/>
        </w:rPr>
        <w:lastRenderedPageBreak/>
        <w:t>произошло или может произойти нарушение каких-либо положений п.</w:t>
      </w:r>
      <w:r w:rsidR="009A2881" w:rsidRPr="009A2881">
        <w:rPr>
          <w:color w:val="000000"/>
          <w:sz w:val="22"/>
          <w:szCs w:val="22"/>
          <w:lang w:eastAsia="en-US"/>
        </w:rPr>
        <w:t xml:space="preserve"> </w:t>
      </w:r>
      <w:r w:rsidRPr="009A2881">
        <w:rPr>
          <w:color w:val="000000"/>
          <w:sz w:val="22"/>
          <w:szCs w:val="22"/>
          <w:lang w:eastAsia="en-US"/>
        </w:rPr>
        <w:t>п. 9.1 и 9.2 настоящего Договора другой Стороной, её аффилированными лицами, работниками или посредниками.</w:t>
      </w:r>
    </w:p>
    <w:p w14:paraId="36CC1DFB" w14:textId="2FE58C76" w:rsidR="007F5DEB" w:rsidRPr="009A2881" w:rsidRDefault="007F5DEB" w:rsidP="007F5DEB">
      <w:pPr>
        <w:ind w:firstLine="720"/>
        <w:jc w:val="both"/>
        <w:rPr>
          <w:color w:val="000000"/>
          <w:sz w:val="22"/>
          <w:szCs w:val="22"/>
          <w:lang w:eastAsia="en-US"/>
        </w:rPr>
      </w:pPr>
      <w:r w:rsidRPr="009A2881">
        <w:rPr>
          <w:color w:val="000000"/>
          <w:sz w:val="22"/>
          <w:szCs w:val="22"/>
          <w:lang w:eastAsia="en-US"/>
        </w:rPr>
        <w:t>9.4. Стороны гарантируют осуществление надлежащего разбирательства по фактам нарушения положений п.</w:t>
      </w:r>
      <w:r w:rsidR="009A2881" w:rsidRPr="009A2881">
        <w:rPr>
          <w:color w:val="000000"/>
          <w:sz w:val="22"/>
          <w:szCs w:val="22"/>
          <w:lang w:eastAsia="en-US"/>
        </w:rPr>
        <w:t xml:space="preserve"> </w:t>
      </w:r>
      <w:r w:rsidRPr="009A2881">
        <w:rPr>
          <w:color w:val="000000"/>
          <w:sz w:val="22"/>
          <w:szCs w:val="22"/>
          <w:lang w:eastAsia="en-US"/>
        </w:rPr>
        <w:t>п. 9.1 и 9.2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FA6F4C8" w14:textId="144A5174" w:rsidR="007F5DEB" w:rsidRDefault="007F5DEB" w:rsidP="007F5DEB">
      <w:pPr>
        <w:ind w:firstLine="720"/>
        <w:jc w:val="both"/>
        <w:rPr>
          <w:color w:val="000000"/>
          <w:sz w:val="22"/>
          <w:szCs w:val="22"/>
          <w:lang w:eastAsia="en-US"/>
        </w:rPr>
      </w:pPr>
      <w:r w:rsidRPr="009A2881">
        <w:rPr>
          <w:color w:val="000000"/>
          <w:sz w:val="22"/>
          <w:szCs w:val="22"/>
          <w:lang w:eastAsia="en-US"/>
        </w:rPr>
        <w:t xml:space="preserve">9.5. В случае подтверждения факта нарушения одной Стороной положений </w:t>
      </w:r>
      <w:proofErr w:type="spellStart"/>
      <w:r w:rsidRPr="009A2881">
        <w:rPr>
          <w:color w:val="000000"/>
          <w:sz w:val="22"/>
          <w:szCs w:val="22"/>
          <w:lang w:eastAsia="en-US"/>
        </w:rPr>
        <w:t>п.п</w:t>
      </w:r>
      <w:proofErr w:type="spellEnd"/>
      <w:r w:rsidRPr="009A2881">
        <w:rPr>
          <w:color w:val="000000"/>
          <w:sz w:val="22"/>
          <w:szCs w:val="22"/>
          <w:lang w:eastAsia="en-US"/>
        </w:rPr>
        <w:t xml:space="preserve">. 9.1 и 9.2 настоящего Договора и/или неполучения другой Стороной информации об итогах рассмотрения уведомления о нарушении в соответствии с п. 9.3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 </w:t>
      </w:r>
    </w:p>
    <w:p w14:paraId="5E6E758E" w14:textId="77777777" w:rsidR="007F69F2" w:rsidRPr="009A2881" w:rsidRDefault="007F69F2" w:rsidP="007F5DEB">
      <w:pPr>
        <w:ind w:firstLine="720"/>
        <w:jc w:val="both"/>
        <w:rPr>
          <w:color w:val="000000"/>
          <w:sz w:val="22"/>
          <w:szCs w:val="22"/>
          <w:lang w:eastAsia="en-US"/>
        </w:rPr>
      </w:pPr>
    </w:p>
    <w:p w14:paraId="53098B40" w14:textId="77777777" w:rsidR="007F5DEB" w:rsidRPr="00B84B0C" w:rsidRDefault="007F5DEB" w:rsidP="007F5DEB">
      <w:pPr>
        <w:jc w:val="center"/>
        <w:rPr>
          <w:color w:val="000000"/>
          <w:lang w:eastAsia="en-US"/>
        </w:rPr>
      </w:pPr>
      <w:r w:rsidRPr="00B84B0C">
        <w:rPr>
          <w:b/>
          <w:bCs/>
          <w:color w:val="000000"/>
          <w:lang w:eastAsia="en-US"/>
        </w:rPr>
        <w:t>10. Разрешение споров</w:t>
      </w:r>
    </w:p>
    <w:p w14:paraId="302FF3FD"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10.1.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Псковской области.</w:t>
      </w:r>
    </w:p>
    <w:p w14:paraId="3AAFED4E"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10.2.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14:paraId="0A2F8C40"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10.3. Сторона вправе передать спор на рассмотрение суда по истечении двадцати календарных дней с момента получения претензии другой Стороной.</w:t>
      </w:r>
    </w:p>
    <w:p w14:paraId="5D242E97" w14:textId="77777777" w:rsidR="007F5DEB" w:rsidRPr="00B84B0C" w:rsidRDefault="007F5DEB" w:rsidP="007F5DEB">
      <w:pPr>
        <w:jc w:val="both"/>
        <w:rPr>
          <w:color w:val="000000"/>
          <w:lang w:eastAsia="en-US"/>
        </w:rPr>
      </w:pPr>
    </w:p>
    <w:p w14:paraId="501C51AA" w14:textId="77777777" w:rsidR="007F5DEB" w:rsidRPr="00B84B0C" w:rsidRDefault="007F5DEB" w:rsidP="007F5DEB">
      <w:pPr>
        <w:jc w:val="center"/>
        <w:rPr>
          <w:color w:val="000000"/>
          <w:lang w:eastAsia="en-US"/>
        </w:rPr>
      </w:pPr>
      <w:r w:rsidRPr="00B84B0C">
        <w:rPr>
          <w:b/>
          <w:bCs/>
          <w:color w:val="000000"/>
          <w:lang w:eastAsia="en-US"/>
        </w:rPr>
        <w:t>11. Заключительные положения</w:t>
      </w:r>
    </w:p>
    <w:p w14:paraId="6975B56E" w14:textId="77777777" w:rsidR="007F5DEB" w:rsidRPr="00AE73D2" w:rsidRDefault="007F5DEB" w:rsidP="007F5DEB">
      <w:pPr>
        <w:ind w:firstLine="720"/>
        <w:jc w:val="both"/>
        <w:rPr>
          <w:sz w:val="23"/>
          <w:szCs w:val="23"/>
          <w:lang w:eastAsia="en-US"/>
        </w:rPr>
      </w:pPr>
      <w:r w:rsidRPr="00AE73D2">
        <w:rPr>
          <w:color w:val="000000"/>
          <w:sz w:val="23"/>
          <w:szCs w:val="23"/>
          <w:lang w:eastAsia="en-US"/>
        </w:rPr>
        <w:t>11.1. Договор вступает в силу с момента подписания его Сторонами.</w:t>
      </w:r>
      <w:r w:rsidRPr="00AE73D2">
        <w:rPr>
          <w:color w:val="000000"/>
          <w:sz w:val="23"/>
          <w:szCs w:val="23"/>
        </w:rPr>
        <w:t xml:space="preserve"> </w:t>
      </w:r>
      <w:r w:rsidRPr="00AE73D2">
        <w:rPr>
          <w:sz w:val="23"/>
          <w:szCs w:val="23"/>
          <w:lang w:eastAsia="en-US"/>
        </w:rPr>
        <w:t xml:space="preserve">Настоящий договор составлен на русском языке, подписан с использованием электронной подписи сторон, 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 </w:t>
      </w:r>
    </w:p>
    <w:p w14:paraId="63BE3286"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11.2. Договор действует до полного исполнения Сторонами своих обязательств по Договору.</w:t>
      </w:r>
    </w:p>
    <w:p w14:paraId="12A5184C" w14:textId="187014B4"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11.3. В случае изменения своих реквизитов, указанных в Договоре, Поставщик обязан в течение </w:t>
      </w:r>
      <w:r w:rsidR="009A2881" w:rsidRPr="00AE73D2">
        <w:rPr>
          <w:color w:val="000000"/>
          <w:sz w:val="23"/>
          <w:szCs w:val="23"/>
          <w:u w:val="single"/>
          <w:lang w:eastAsia="en-US"/>
        </w:rPr>
        <w:t>трех</w:t>
      </w:r>
      <w:r w:rsidRPr="00AE73D2">
        <w:rPr>
          <w:color w:val="000000"/>
          <w:sz w:val="23"/>
          <w:szCs w:val="23"/>
          <w:u w:val="single"/>
          <w:lang w:eastAsia="en-US"/>
        </w:rPr>
        <w:t xml:space="preserve"> рабочих дней</w:t>
      </w:r>
      <w:r w:rsidRPr="00AE73D2">
        <w:rPr>
          <w:color w:val="000000"/>
          <w:sz w:val="23"/>
          <w:szCs w:val="23"/>
          <w:lang w:eastAsia="en-US"/>
        </w:rPr>
        <w:t xml:space="preserve"> уведомить об этом Заказчика и сообщить новые реквизиты.</w:t>
      </w:r>
      <w:r w:rsidRPr="00AE73D2">
        <w:rPr>
          <w:sz w:val="23"/>
          <w:szCs w:val="23"/>
          <w:lang w:eastAsia="en-US"/>
        </w:rPr>
        <w:br/>
      </w:r>
      <w:r w:rsidRPr="00AE73D2">
        <w:rPr>
          <w:color w:val="000000"/>
          <w:sz w:val="23"/>
          <w:szCs w:val="23"/>
          <w:lang w:eastAsia="en-US"/>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14:paraId="62A1D860" w14:textId="77777777" w:rsidR="007F5DEB" w:rsidRPr="00AE73D2" w:rsidRDefault="007F5DEB" w:rsidP="007F5DEB">
      <w:pPr>
        <w:ind w:firstLine="720"/>
        <w:jc w:val="both"/>
        <w:rPr>
          <w:sz w:val="23"/>
          <w:szCs w:val="23"/>
          <w:lang w:eastAsia="en-US"/>
        </w:rPr>
      </w:pPr>
      <w:r w:rsidRPr="00AE73D2">
        <w:rPr>
          <w:color w:val="000000"/>
          <w:sz w:val="23"/>
          <w:szCs w:val="23"/>
          <w:lang w:eastAsia="en-US"/>
        </w:rPr>
        <w:t>11.4.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r w:rsidRPr="00AE73D2">
        <w:rPr>
          <w:sz w:val="23"/>
          <w:szCs w:val="23"/>
          <w:lang w:eastAsia="en-US"/>
        </w:rPr>
        <w:t xml:space="preserve"> </w:t>
      </w:r>
      <w:r w:rsidRPr="00AE73D2">
        <w:rPr>
          <w:color w:val="000000"/>
          <w:sz w:val="23"/>
          <w:szCs w:val="23"/>
          <w:lang w:eastAsia="en-US"/>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5F6C0A0"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11.5.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7DA5F4C6" w14:textId="5F2AF3CB" w:rsidR="007E62F0" w:rsidRPr="00AE73D2" w:rsidRDefault="007E62F0" w:rsidP="007E62F0">
      <w:pPr>
        <w:ind w:firstLine="720"/>
        <w:jc w:val="both"/>
        <w:rPr>
          <w:color w:val="000000"/>
          <w:sz w:val="23"/>
          <w:szCs w:val="23"/>
          <w:lang w:eastAsia="en-US"/>
        </w:rPr>
      </w:pPr>
      <w:r w:rsidRPr="00AE73D2">
        <w:rPr>
          <w:color w:val="000000"/>
          <w:sz w:val="23"/>
          <w:szCs w:val="23"/>
          <w:lang w:eastAsia="en-US"/>
        </w:rPr>
        <w:t xml:space="preserve">11.6. Поставщик (исполнитель) подтверждает, что он соответствует единым требованиям, установленным  </w:t>
      </w:r>
      <w:r w:rsidR="004C2942">
        <w:rPr>
          <w:color w:val="000000"/>
          <w:sz w:val="23"/>
          <w:szCs w:val="23"/>
          <w:lang w:eastAsia="en-US"/>
        </w:rPr>
        <w:t xml:space="preserve">частями </w:t>
      </w:r>
      <w:r w:rsidRPr="00AE73D2">
        <w:rPr>
          <w:color w:val="000000"/>
          <w:sz w:val="23"/>
          <w:szCs w:val="23"/>
          <w:lang w:eastAsia="en-US"/>
        </w:rPr>
        <w:t>1</w:t>
      </w:r>
      <w:r w:rsidR="004C2942">
        <w:rPr>
          <w:color w:val="000000"/>
          <w:sz w:val="23"/>
          <w:szCs w:val="23"/>
          <w:lang w:eastAsia="en-US"/>
        </w:rPr>
        <w:t xml:space="preserve"> и 1.1</w:t>
      </w:r>
      <w:r w:rsidRPr="00AE73D2">
        <w:rPr>
          <w:color w:val="000000"/>
          <w:sz w:val="23"/>
          <w:szCs w:val="23"/>
          <w:lang w:eastAsia="en-US"/>
        </w:rPr>
        <w:t xml:space="preserve"> ст</w:t>
      </w:r>
      <w:r w:rsidR="004C2942">
        <w:rPr>
          <w:color w:val="000000"/>
          <w:sz w:val="23"/>
          <w:szCs w:val="23"/>
          <w:lang w:eastAsia="en-US"/>
        </w:rPr>
        <w:t xml:space="preserve">атьи </w:t>
      </w:r>
      <w:r w:rsidRPr="00AE73D2">
        <w:rPr>
          <w:color w:val="000000"/>
          <w:sz w:val="23"/>
          <w:szCs w:val="23"/>
          <w:lang w:eastAsia="en-US"/>
        </w:rPr>
        <w:t>31 Федерального закона от 05.04.2013 г. № 44-ФЗ «О контрактной системе в сфере закупок товаров, работ, услуг для обеспечения государственных и муниципальных нужд» к лицам, осуществляющим поставку товаров (оказание услуг, выполнение работ).</w:t>
      </w:r>
    </w:p>
    <w:p w14:paraId="1648AD98" w14:textId="3E1E61A0" w:rsidR="007F5DEB" w:rsidRPr="00AE73D2" w:rsidRDefault="007F5DEB" w:rsidP="007F5DEB">
      <w:pPr>
        <w:ind w:firstLine="720"/>
        <w:jc w:val="both"/>
        <w:rPr>
          <w:color w:val="000000"/>
          <w:sz w:val="23"/>
          <w:szCs w:val="23"/>
          <w:lang w:eastAsia="en-US"/>
        </w:rPr>
      </w:pPr>
      <w:r w:rsidRPr="00AE73D2">
        <w:rPr>
          <w:color w:val="000000"/>
          <w:sz w:val="23"/>
          <w:szCs w:val="23"/>
          <w:lang w:eastAsia="en-US"/>
        </w:rPr>
        <w:t>11.</w:t>
      </w:r>
      <w:r w:rsidR="007E62F0" w:rsidRPr="00AE73D2">
        <w:rPr>
          <w:color w:val="000000"/>
          <w:sz w:val="23"/>
          <w:szCs w:val="23"/>
          <w:lang w:eastAsia="en-US"/>
        </w:rPr>
        <w:t>7</w:t>
      </w:r>
      <w:r w:rsidRPr="00AE73D2">
        <w:rPr>
          <w:color w:val="000000"/>
          <w:sz w:val="23"/>
          <w:szCs w:val="23"/>
          <w:lang w:eastAsia="en-US"/>
        </w:rPr>
        <w:t xml:space="preserve">. Стороны подтверждают взаимное согласие на обмен юридически значимыми документами (актами, накладными, счетами – фактурами, счетами на оплату и иными документами), адресованными сторонам договора,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АО «Калуга Астрал», с соблюдением требований российского законодательства, действующих на дату отправки документа. Идентификатор абонента (Заказчик) – 2AE54F8C831-A76E-4FE1-B043-F4568044C242; Идентификатор абонента (Исполнитель) - __________; Оператор __________ </w:t>
      </w:r>
    </w:p>
    <w:p w14:paraId="746B6B48" w14:textId="3FA77C4B" w:rsidR="007F5DEB" w:rsidRPr="00B84B0C" w:rsidRDefault="007F5DEB" w:rsidP="007F5DEB">
      <w:pPr>
        <w:ind w:firstLine="720"/>
        <w:jc w:val="both"/>
        <w:rPr>
          <w:color w:val="000000"/>
          <w:lang w:eastAsia="en-US"/>
        </w:rPr>
      </w:pPr>
      <w:r w:rsidRPr="00B84B0C">
        <w:rPr>
          <w:color w:val="000000"/>
          <w:lang w:eastAsia="en-US"/>
        </w:rPr>
        <w:t>11.</w:t>
      </w:r>
      <w:r w:rsidR="007E62F0">
        <w:rPr>
          <w:color w:val="000000"/>
          <w:lang w:eastAsia="en-US"/>
        </w:rPr>
        <w:t>8</w:t>
      </w:r>
      <w:r w:rsidRPr="00B84B0C">
        <w:rPr>
          <w:color w:val="000000"/>
          <w:lang w:eastAsia="en-US"/>
        </w:rPr>
        <w:t>. Приложения к Договору:</w:t>
      </w:r>
    </w:p>
    <w:p w14:paraId="57FFA6A9" w14:textId="29E264B4" w:rsidR="007F5DEB" w:rsidRPr="00B84B0C" w:rsidRDefault="007F5DEB" w:rsidP="007F5DEB">
      <w:pPr>
        <w:ind w:firstLine="720"/>
        <w:jc w:val="both"/>
        <w:rPr>
          <w:color w:val="000000"/>
          <w:lang w:eastAsia="en-US"/>
        </w:rPr>
      </w:pPr>
      <w:r w:rsidRPr="00B84B0C">
        <w:rPr>
          <w:color w:val="000000"/>
          <w:lang w:eastAsia="en-US"/>
        </w:rPr>
        <w:t>11.</w:t>
      </w:r>
      <w:r w:rsidR="007E62F0">
        <w:rPr>
          <w:color w:val="000000"/>
          <w:lang w:eastAsia="en-US"/>
        </w:rPr>
        <w:t>8</w:t>
      </w:r>
      <w:r w:rsidRPr="00B84B0C">
        <w:rPr>
          <w:color w:val="000000"/>
          <w:lang w:eastAsia="en-US"/>
        </w:rPr>
        <w:t>.1. Приложение</w:t>
      </w:r>
      <w:r w:rsidRPr="00B84B0C">
        <w:rPr>
          <w:color w:val="000000"/>
          <w:lang w:val="en-US" w:eastAsia="en-US"/>
        </w:rPr>
        <w:t> </w:t>
      </w:r>
      <w:r w:rsidRPr="00B84B0C">
        <w:rPr>
          <w:color w:val="000000"/>
          <w:lang w:eastAsia="en-US"/>
        </w:rPr>
        <w:t>№1 – «Спецификация товара».</w:t>
      </w:r>
    </w:p>
    <w:p w14:paraId="05A984D4" w14:textId="007A41E4" w:rsidR="007F5DEB" w:rsidRPr="00B84B0C" w:rsidRDefault="007F5DEB" w:rsidP="007F5DEB">
      <w:pPr>
        <w:ind w:firstLine="720"/>
        <w:jc w:val="both"/>
        <w:rPr>
          <w:color w:val="000000"/>
          <w:lang w:eastAsia="en-US"/>
        </w:rPr>
      </w:pPr>
      <w:r w:rsidRPr="00B84B0C">
        <w:rPr>
          <w:color w:val="000000"/>
          <w:lang w:eastAsia="en-US"/>
        </w:rPr>
        <w:lastRenderedPageBreak/>
        <w:t>11.</w:t>
      </w:r>
      <w:r w:rsidR="007E62F0">
        <w:rPr>
          <w:color w:val="000000"/>
          <w:lang w:eastAsia="en-US"/>
        </w:rPr>
        <w:t>8</w:t>
      </w:r>
      <w:r w:rsidRPr="00B84B0C">
        <w:rPr>
          <w:color w:val="000000"/>
          <w:lang w:eastAsia="en-US"/>
        </w:rPr>
        <w:t xml:space="preserve">.2. Приложение №2 – «Технические характеристики товара». </w:t>
      </w:r>
    </w:p>
    <w:p w14:paraId="53596DEA" w14:textId="77777777" w:rsidR="007F5DEB" w:rsidRDefault="007F5DEB" w:rsidP="007F5DEB">
      <w:pPr>
        <w:spacing w:before="100" w:beforeAutospacing="1" w:after="100" w:afterAutospacing="1"/>
        <w:jc w:val="center"/>
        <w:rPr>
          <w:b/>
          <w:bCs/>
          <w:color w:val="000000"/>
          <w:lang w:eastAsia="en-US"/>
        </w:rPr>
      </w:pPr>
      <w:r w:rsidRPr="00B84B0C">
        <w:rPr>
          <w:b/>
          <w:bCs/>
          <w:color w:val="000000"/>
          <w:lang w:eastAsia="en-US"/>
        </w:rPr>
        <w:t>12. Местонахождение и банковские реквизиты Сторон</w:t>
      </w:r>
    </w:p>
    <w:tbl>
      <w:tblPr>
        <w:tblStyle w:val="ad"/>
        <w:tblW w:w="0" w:type="auto"/>
        <w:tblLook w:val="04A0" w:firstRow="1" w:lastRow="0" w:firstColumn="1" w:lastColumn="0" w:noHBand="0" w:noVBand="1"/>
      </w:tblPr>
      <w:tblGrid>
        <w:gridCol w:w="5108"/>
        <w:gridCol w:w="5087"/>
      </w:tblGrid>
      <w:tr w:rsidR="005C4894" w14:paraId="55845804" w14:textId="77777777" w:rsidTr="005C4894">
        <w:tc>
          <w:tcPr>
            <w:tcW w:w="5168" w:type="dxa"/>
          </w:tcPr>
          <w:p w14:paraId="6C3A003C" w14:textId="77777777" w:rsidR="005C4894" w:rsidRPr="00B84B0C" w:rsidRDefault="005C4894" w:rsidP="00022097">
            <w:pPr>
              <w:jc w:val="center"/>
              <w:rPr>
                <w:b/>
                <w:bCs/>
                <w:color w:val="000000"/>
                <w:lang w:eastAsia="en-US"/>
              </w:rPr>
            </w:pPr>
            <w:r w:rsidRPr="00B84B0C">
              <w:rPr>
                <w:b/>
                <w:bCs/>
                <w:color w:val="000000"/>
                <w:lang w:eastAsia="en-US"/>
              </w:rPr>
              <w:t>Заказчик</w:t>
            </w:r>
          </w:p>
          <w:p w14:paraId="0687619D" w14:textId="77777777" w:rsidR="005C4894" w:rsidRDefault="005C4894" w:rsidP="00E35CA8">
            <w:pPr>
              <w:rPr>
                <w:bCs/>
                <w:color w:val="000000"/>
                <w:lang w:eastAsia="en-US"/>
              </w:rPr>
            </w:pPr>
            <w:r w:rsidRPr="00C275C4">
              <w:rPr>
                <w:bCs/>
                <w:color w:val="000000"/>
                <w:lang w:eastAsia="en-US"/>
              </w:rPr>
              <w:t>Федеральное государственное бюджетное учреждение культуры «Псковский государственный объединенный историко-архитектурный и художественный музей-заповедник»</w:t>
            </w:r>
          </w:p>
          <w:p w14:paraId="7420DB0D" w14:textId="29F1D2B2" w:rsidR="005C4894" w:rsidRPr="00B84B0C" w:rsidRDefault="005C4894" w:rsidP="005C4894">
            <w:pPr>
              <w:rPr>
                <w:sz w:val="22"/>
                <w:szCs w:val="22"/>
                <w:lang w:eastAsia="en-US"/>
              </w:rPr>
            </w:pPr>
            <w:r w:rsidRPr="00B84B0C">
              <w:rPr>
                <w:sz w:val="22"/>
                <w:szCs w:val="22"/>
                <w:lang w:eastAsia="en-US"/>
              </w:rPr>
              <w:t xml:space="preserve">Адрес: 180000, г. Псков, ул. Некрасова, 7 т/ф. </w:t>
            </w:r>
            <w:r w:rsidR="006A7D8A">
              <w:rPr>
                <w:sz w:val="22"/>
                <w:szCs w:val="22"/>
                <w:lang w:eastAsia="en-US"/>
              </w:rPr>
              <w:t>33</w:t>
            </w:r>
            <w:r w:rsidRPr="00B84B0C">
              <w:rPr>
                <w:sz w:val="22"/>
                <w:szCs w:val="22"/>
                <w:lang w:eastAsia="en-US"/>
              </w:rPr>
              <w:t>-</w:t>
            </w:r>
            <w:r w:rsidR="006A7D8A">
              <w:rPr>
                <w:sz w:val="22"/>
                <w:szCs w:val="22"/>
                <w:lang w:eastAsia="en-US"/>
              </w:rPr>
              <w:t>1</w:t>
            </w:r>
            <w:r w:rsidRPr="00B84B0C">
              <w:rPr>
                <w:sz w:val="22"/>
                <w:szCs w:val="22"/>
                <w:lang w:eastAsia="en-US"/>
              </w:rPr>
              <w:t>5-</w:t>
            </w:r>
            <w:r w:rsidR="006A7D8A">
              <w:rPr>
                <w:sz w:val="22"/>
                <w:szCs w:val="22"/>
                <w:lang w:eastAsia="en-US"/>
              </w:rPr>
              <w:t>45</w:t>
            </w:r>
            <w:r w:rsidRPr="00B84B0C">
              <w:rPr>
                <w:sz w:val="22"/>
                <w:szCs w:val="22"/>
                <w:lang w:eastAsia="en-US"/>
              </w:rPr>
              <w:t xml:space="preserve"> (приёмная), бухгалтерия </w:t>
            </w:r>
            <w:r>
              <w:rPr>
                <w:sz w:val="22"/>
                <w:szCs w:val="22"/>
                <w:lang w:eastAsia="en-US"/>
              </w:rPr>
              <w:t>33-10-69</w:t>
            </w:r>
            <w:r w:rsidRPr="00B84B0C">
              <w:rPr>
                <w:sz w:val="22"/>
                <w:szCs w:val="22"/>
                <w:lang w:eastAsia="en-US"/>
              </w:rPr>
              <w:t xml:space="preserve">, </w:t>
            </w:r>
            <w:r w:rsidR="0075043F">
              <w:rPr>
                <w:sz w:val="22"/>
                <w:szCs w:val="22"/>
                <w:lang w:eastAsia="en-US"/>
              </w:rPr>
              <w:t>33</w:t>
            </w:r>
            <w:r>
              <w:rPr>
                <w:sz w:val="22"/>
                <w:szCs w:val="22"/>
                <w:lang w:eastAsia="en-US"/>
              </w:rPr>
              <w:t>-</w:t>
            </w:r>
            <w:r w:rsidR="0075043F">
              <w:rPr>
                <w:sz w:val="22"/>
                <w:szCs w:val="22"/>
                <w:lang w:eastAsia="en-US"/>
              </w:rPr>
              <w:t>10</w:t>
            </w:r>
            <w:r>
              <w:rPr>
                <w:sz w:val="22"/>
                <w:szCs w:val="22"/>
                <w:lang w:eastAsia="en-US"/>
              </w:rPr>
              <w:t>-</w:t>
            </w:r>
            <w:r w:rsidR="0075043F">
              <w:rPr>
                <w:sz w:val="22"/>
                <w:szCs w:val="22"/>
                <w:lang w:eastAsia="en-US"/>
              </w:rPr>
              <w:t>61</w:t>
            </w:r>
            <w:r>
              <w:rPr>
                <w:sz w:val="22"/>
                <w:szCs w:val="22"/>
                <w:lang w:eastAsia="en-US"/>
              </w:rPr>
              <w:t xml:space="preserve"> </w:t>
            </w:r>
            <w:r w:rsidRPr="00B84B0C">
              <w:rPr>
                <w:sz w:val="22"/>
                <w:szCs w:val="22"/>
                <w:lang w:eastAsia="en-US"/>
              </w:rPr>
              <w:t xml:space="preserve">УФК по Псковской области (ФГБУК «ПСКОВСКИЙ ГОСУДАРСТВЕННЫЙ ОБЪЕДИНЕННЫЙ ИСТОРИКО-АРХИТЕКТУРНЫЙ И ХУДОЖЕСТВЕННЫЙ МУЗЕЙ-ЗАПОВЕДНИК» </w:t>
            </w:r>
            <w:r w:rsidRPr="003261A6">
              <w:rPr>
                <w:sz w:val="22"/>
                <w:szCs w:val="22"/>
                <w:u w:val="single"/>
                <w:lang w:eastAsia="en-US"/>
              </w:rPr>
              <w:t>л/с 2</w:t>
            </w:r>
            <w:r w:rsidR="0083245C">
              <w:rPr>
                <w:sz w:val="22"/>
                <w:szCs w:val="22"/>
                <w:u w:val="single"/>
                <w:lang w:eastAsia="en-US"/>
              </w:rPr>
              <w:t>0</w:t>
            </w:r>
            <w:r w:rsidRPr="003261A6">
              <w:rPr>
                <w:sz w:val="22"/>
                <w:szCs w:val="22"/>
                <w:u w:val="single"/>
                <w:lang w:eastAsia="en-US"/>
              </w:rPr>
              <w:t>576К03780</w:t>
            </w:r>
            <w:r w:rsidRPr="00B84B0C">
              <w:rPr>
                <w:sz w:val="22"/>
                <w:szCs w:val="22"/>
                <w:lang w:eastAsia="en-US"/>
              </w:rPr>
              <w:t>) ИНН 6027198863 КПП 602701001</w:t>
            </w:r>
          </w:p>
          <w:p w14:paraId="2B807D22" w14:textId="77777777" w:rsidR="005C4894" w:rsidRPr="00B84B0C" w:rsidRDefault="005C4894" w:rsidP="005C4894">
            <w:pPr>
              <w:rPr>
                <w:sz w:val="22"/>
                <w:szCs w:val="22"/>
                <w:lang w:eastAsia="en-US"/>
              </w:rPr>
            </w:pPr>
            <w:r w:rsidRPr="00B84B0C">
              <w:rPr>
                <w:sz w:val="22"/>
                <w:szCs w:val="22"/>
                <w:lang w:eastAsia="en-US"/>
              </w:rPr>
              <w:t>ОГРН 1196027005130 ОКПО 40690339</w:t>
            </w:r>
          </w:p>
          <w:p w14:paraId="7B4D3B1E" w14:textId="77777777" w:rsidR="005C4894" w:rsidRPr="00B84B0C" w:rsidRDefault="005C4894" w:rsidP="005C4894">
            <w:pPr>
              <w:rPr>
                <w:sz w:val="22"/>
                <w:szCs w:val="22"/>
                <w:lang w:eastAsia="en-US"/>
              </w:rPr>
            </w:pPr>
            <w:r w:rsidRPr="00B84B0C">
              <w:rPr>
                <w:sz w:val="22"/>
                <w:szCs w:val="22"/>
                <w:lang w:eastAsia="en-US"/>
              </w:rPr>
              <w:t>р/с 03214643000000015700</w:t>
            </w:r>
          </w:p>
          <w:p w14:paraId="5CE1EFD3" w14:textId="3DB5CAE0" w:rsidR="005C4894" w:rsidRPr="00B84B0C" w:rsidRDefault="005E7FAB" w:rsidP="005C4894">
            <w:pPr>
              <w:rPr>
                <w:sz w:val="22"/>
                <w:szCs w:val="22"/>
                <w:lang w:eastAsia="en-US"/>
              </w:rPr>
            </w:pPr>
            <w:r w:rsidRPr="005E7FAB">
              <w:rPr>
                <w:color w:val="000000" w:themeColor="text1"/>
              </w:rPr>
              <w:t>ОКЦ № 8 СЗГУ Банка России</w:t>
            </w:r>
            <w:r w:rsidRPr="00B84B0C">
              <w:rPr>
                <w:sz w:val="22"/>
                <w:szCs w:val="22"/>
                <w:lang w:eastAsia="en-US"/>
              </w:rPr>
              <w:t xml:space="preserve"> </w:t>
            </w:r>
            <w:r w:rsidR="005C4894" w:rsidRPr="00B84B0C">
              <w:rPr>
                <w:sz w:val="22"/>
                <w:szCs w:val="22"/>
                <w:lang w:eastAsia="en-US"/>
              </w:rPr>
              <w:t>//УФК по Псковской области, г. Псков</w:t>
            </w:r>
          </w:p>
          <w:p w14:paraId="62BA4A4A" w14:textId="77777777" w:rsidR="005C4894" w:rsidRPr="00B84B0C" w:rsidRDefault="005C4894" w:rsidP="005C4894">
            <w:pPr>
              <w:rPr>
                <w:sz w:val="22"/>
                <w:szCs w:val="22"/>
                <w:lang w:eastAsia="en-US"/>
              </w:rPr>
            </w:pPr>
            <w:r w:rsidRPr="00B84B0C">
              <w:rPr>
                <w:sz w:val="22"/>
                <w:szCs w:val="22"/>
                <w:lang w:eastAsia="en-US"/>
              </w:rPr>
              <w:t>Кор. Счет 40102810145370000049</w:t>
            </w:r>
          </w:p>
          <w:p w14:paraId="1FC0F484" w14:textId="77777777" w:rsidR="005C4894" w:rsidRPr="00B84B0C" w:rsidRDefault="005C4894" w:rsidP="005C4894">
            <w:pPr>
              <w:rPr>
                <w:sz w:val="22"/>
                <w:szCs w:val="22"/>
                <w:lang w:eastAsia="en-US"/>
              </w:rPr>
            </w:pPr>
            <w:r w:rsidRPr="00B84B0C">
              <w:rPr>
                <w:sz w:val="22"/>
                <w:szCs w:val="22"/>
                <w:lang w:eastAsia="en-US"/>
              </w:rPr>
              <w:t>БИК 015805002</w:t>
            </w:r>
          </w:p>
          <w:p w14:paraId="48713A8D" w14:textId="77777777" w:rsidR="005C4894" w:rsidRDefault="005C4894" w:rsidP="005C4894">
            <w:pPr>
              <w:rPr>
                <w:color w:val="000000"/>
                <w:lang w:eastAsia="en-US"/>
              </w:rPr>
            </w:pPr>
            <w:r w:rsidRPr="00B84B0C">
              <w:rPr>
                <w:color w:val="000000"/>
                <w:lang w:eastAsia="en-US"/>
              </w:rPr>
              <w:t xml:space="preserve">Генеральный директор </w:t>
            </w:r>
          </w:p>
          <w:p w14:paraId="0A52BAEE" w14:textId="77777777" w:rsidR="005C4894" w:rsidRDefault="005C4894" w:rsidP="005C4894">
            <w:pPr>
              <w:rPr>
                <w:sz w:val="22"/>
                <w:szCs w:val="22"/>
                <w:lang w:eastAsia="en-US"/>
              </w:rPr>
            </w:pPr>
            <w:r>
              <w:rPr>
                <w:sz w:val="22"/>
                <w:szCs w:val="22"/>
                <w:lang w:eastAsia="en-US"/>
              </w:rPr>
              <w:t xml:space="preserve">                        _________________ С.Е. Мельникова</w:t>
            </w:r>
          </w:p>
          <w:p w14:paraId="2E5880BE" w14:textId="49DFF052" w:rsidR="005C4894" w:rsidRPr="005C4894" w:rsidRDefault="005C4894" w:rsidP="005C4894">
            <w:pPr>
              <w:jc w:val="center"/>
              <w:rPr>
                <w:sz w:val="22"/>
                <w:szCs w:val="22"/>
                <w:lang w:eastAsia="en-US"/>
              </w:rPr>
            </w:pPr>
            <w:r>
              <w:rPr>
                <w:sz w:val="22"/>
                <w:szCs w:val="22"/>
                <w:lang w:eastAsia="en-US"/>
              </w:rPr>
              <w:t>(подписано ЭЦП)</w:t>
            </w:r>
          </w:p>
        </w:tc>
        <w:tc>
          <w:tcPr>
            <w:tcW w:w="5169" w:type="dxa"/>
          </w:tcPr>
          <w:p w14:paraId="29D7449B" w14:textId="77777777" w:rsidR="005C4894" w:rsidRDefault="00022097" w:rsidP="00E35CA8">
            <w:pPr>
              <w:spacing w:before="100" w:beforeAutospacing="1"/>
              <w:jc w:val="center"/>
              <w:rPr>
                <w:b/>
                <w:bCs/>
                <w:color w:val="000000"/>
                <w:lang w:eastAsia="en-US"/>
              </w:rPr>
            </w:pPr>
            <w:r w:rsidRPr="00022097">
              <w:rPr>
                <w:b/>
                <w:bCs/>
                <w:color w:val="000000"/>
                <w:lang w:eastAsia="en-US"/>
              </w:rPr>
              <w:t xml:space="preserve">Поставщик </w:t>
            </w:r>
          </w:p>
          <w:p w14:paraId="144FD3FD" w14:textId="563503BE" w:rsidR="00022097" w:rsidRPr="00022097" w:rsidRDefault="00022097" w:rsidP="00022097">
            <w:pPr>
              <w:spacing w:before="100" w:beforeAutospacing="1" w:after="100" w:afterAutospacing="1"/>
              <w:rPr>
                <w:color w:val="000000"/>
                <w:lang w:eastAsia="en-US"/>
              </w:rPr>
            </w:pPr>
          </w:p>
        </w:tc>
      </w:tr>
    </w:tbl>
    <w:p w14:paraId="720DD03B" w14:textId="77777777" w:rsidR="005C4894" w:rsidRDefault="005C4894" w:rsidP="007F5DEB">
      <w:pPr>
        <w:jc w:val="right"/>
        <w:rPr>
          <w:b/>
          <w:bCs/>
          <w:color w:val="000000"/>
          <w:lang w:eastAsia="en-US"/>
        </w:rPr>
      </w:pPr>
    </w:p>
    <w:p w14:paraId="039B173E" w14:textId="77777777" w:rsidR="007F69F2" w:rsidRDefault="007F69F2" w:rsidP="007F5DEB">
      <w:pPr>
        <w:jc w:val="right"/>
        <w:rPr>
          <w:b/>
          <w:bCs/>
          <w:color w:val="000000"/>
          <w:lang w:eastAsia="en-US"/>
        </w:rPr>
      </w:pPr>
    </w:p>
    <w:p w14:paraId="32E00DC9" w14:textId="77777777" w:rsidR="007F69F2" w:rsidRDefault="007F69F2" w:rsidP="007F5DEB">
      <w:pPr>
        <w:jc w:val="right"/>
        <w:rPr>
          <w:b/>
          <w:bCs/>
          <w:color w:val="000000"/>
          <w:lang w:eastAsia="en-US"/>
        </w:rPr>
      </w:pPr>
    </w:p>
    <w:p w14:paraId="0102DDFE" w14:textId="77777777" w:rsidR="0075043F" w:rsidRDefault="0075043F" w:rsidP="007F5DEB">
      <w:pPr>
        <w:jc w:val="right"/>
        <w:rPr>
          <w:b/>
          <w:bCs/>
          <w:color w:val="000000"/>
          <w:sz w:val="22"/>
          <w:szCs w:val="22"/>
          <w:lang w:eastAsia="en-US"/>
        </w:rPr>
      </w:pPr>
    </w:p>
    <w:p w14:paraId="425C23E6" w14:textId="5C3F3C8D" w:rsidR="007F5DEB" w:rsidRPr="003A59C3" w:rsidRDefault="007F5DEB" w:rsidP="007F5DEB">
      <w:pPr>
        <w:jc w:val="right"/>
        <w:rPr>
          <w:b/>
          <w:bCs/>
          <w:color w:val="000000"/>
          <w:sz w:val="22"/>
          <w:szCs w:val="22"/>
          <w:lang w:eastAsia="en-US"/>
        </w:rPr>
      </w:pPr>
      <w:r w:rsidRPr="003A59C3">
        <w:rPr>
          <w:b/>
          <w:bCs/>
          <w:color w:val="000000"/>
          <w:sz w:val="22"/>
          <w:szCs w:val="22"/>
          <w:lang w:eastAsia="en-US"/>
        </w:rPr>
        <w:t xml:space="preserve">Приложение №1 </w:t>
      </w:r>
    </w:p>
    <w:p w14:paraId="63DA00E6" w14:textId="5F7ABC4C" w:rsidR="007F5DEB" w:rsidRPr="003A59C3" w:rsidRDefault="007F5DEB" w:rsidP="007F5DEB">
      <w:pPr>
        <w:jc w:val="right"/>
        <w:rPr>
          <w:b/>
          <w:color w:val="000000"/>
          <w:sz w:val="22"/>
          <w:szCs w:val="22"/>
          <w:lang w:eastAsia="en-US"/>
        </w:rPr>
      </w:pPr>
      <w:r w:rsidRPr="003A59C3">
        <w:rPr>
          <w:b/>
          <w:bCs/>
          <w:color w:val="000000"/>
          <w:sz w:val="22"/>
          <w:szCs w:val="22"/>
          <w:lang w:eastAsia="en-US"/>
        </w:rPr>
        <w:t>к Договору №</w:t>
      </w:r>
      <w:r w:rsidR="00315417" w:rsidRPr="003A59C3">
        <w:rPr>
          <w:b/>
          <w:bCs/>
          <w:color w:val="000000"/>
          <w:sz w:val="22"/>
          <w:szCs w:val="22"/>
          <w:lang w:eastAsia="en-US"/>
        </w:rPr>
        <w:t xml:space="preserve"> ЕАТ-2</w:t>
      </w:r>
      <w:r w:rsidR="004C2942">
        <w:rPr>
          <w:b/>
          <w:bCs/>
          <w:color w:val="000000"/>
          <w:sz w:val="22"/>
          <w:szCs w:val="22"/>
          <w:lang w:eastAsia="en-US"/>
        </w:rPr>
        <w:t>6</w:t>
      </w:r>
      <w:r w:rsidR="00315417" w:rsidRPr="003A59C3">
        <w:rPr>
          <w:b/>
          <w:bCs/>
          <w:color w:val="000000"/>
          <w:sz w:val="22"/>
          <w:szCs w:val="22"/>
          <w:lang w:eastAsia="en-US"/>
        </w:rPr>
        <w:t>/</w:t>
      </w:r>
      <w:r w:rsidRPr="003A59C3">
        <w:rPr>
          <w:b/>
          <w:bCs/>
          <w:color w:val="000000"/>
          <w:sz w:val="22"/>
          <w:szCs w:val="22"/>
          <w:lang w:eastAsia="en-US"/>
        </w:rPr>
        <w:t xml:space="preserve">___ </w:t>
      </w:r>
    </w:p>
    <w:p w14:paraId="3D61694C" w14:textId="6DC2313F" w:rsidR="007F5DEB" w:rsidRPr="003A59C3" w:rsidRDefault="007F5DEB" w:rsidP="007F5DEB">
      <w:pPr>
        <w:jc w:val="right"/>
        <w:rPr>
          <w:b/>
          <w:bCs/>
          <w:color w:val="000000"/>
          <w:sz w:val="22"/>
          <w:szCs w:val="22"/>
          <w:lang w:eastAsia="en-US"/>
        </w:rPr>
      </w:pPr>
      <w:r w:rsidRPr="003A59C3">
        <w:rPr>
          <w:b/>
          <w:color w:val="000000"/>
          <w:sz w:val="22"/>
          <w:szCs w:val="22"/>
          <w:lang w:eastAsia="en-US"/>
        </w:rPr>
        <w:t>от</w:t>
      </w:r>
      <w:r w:rsidR="00315417" w:rsidRPr="003A59C3">
        <w:rPr>
          <w:b/>
          <w:color w:val="000000"/>
          <w:sz w:val="22"/>
          <w:szCs w:val="22"/>
          <w:lang w:eastAsia="en-US"/>
        </w:rPr>
        <w:t xml:space="preserve"> «__» </w:t>
      </w:r>
      <w:r w:rsidR="004A487F">
        <w:rPr>
          <w:b/>
          <w:color w:val="000000"/>
          <w:sz w:val="22"/>
          <w:szCs w:val="22"/>
          <w:lang w:eastAsia="en-US"/>
        </w:rPr>
        <w:t>мая</w:t>
      </w:r>
      <w:r w:rsidR="003261A6" w:rsidRPr="003A59C3">
        <w:rPr>
          <w:b/>
          <w:color w:val="000000"/>
          <w:sz w:val="22"/>
          <w:szCs w:val="22"/>
          <w:lang w:eastAsia="en-US"/>
        </w:rPr>
        <w:t xml:space="preserve"> </w:t>
      </w:r>
      <w:r w:rsidR="00315417" w:rsidRPr="003A59C3">
        <w:rPr>
          <w:b/>
          <w:color w:val="000000"/>
          <w:sz w:val="22"/>
          <w:szCs w:val="22"/>
          <w:lang w:eastAsia="en-US"/>
        </w:rPr>
        <w:t>202</w:t>
      </w:r>
      <w:r w:rsidR="004C2942">
        <w:rPr>
          <w:b/>
          <w:color w:val="000000"/>
          <w:sz w:val="22"/>
          <w:szCs w:val="22"/>
          <w:lang w:eastAsia="en-US"/>
        </w:rPr>
        <w:t>6</w:t>
      </w:r>
      <w:r w:rsidR="00315417" w:rsidRPr="003A59C3">
        <w:rPr>
          <w:b/>
          <w:color w:val="000000"/>
          <w:sz w:val="22"/>
          <w:szCs w:val="22"/>
          <w:lang w:eastAsia="en-US"/>
        </w:rPr>
        <w:t xml:space="preserve"> г.</w:t>
      </w:r>
    </w:p>
    <w:p w14:paraId="5D11581B" w14:textId="77777777" w:rsidR="007F5DEB" w:rsidRDefault="007F5DEB" w:rsidP="008E634F">
      <w:pPr>
        <w:spacing w:before="100" w:beforeAutospacing="1"/>
        <w:jc w:val="center"/>
        <w:rPr>
          <w:b/>
          <w:bCs/>
          <w:sz w:val="22"/>
          <w:szCs w:val="22"/>
          <w:lang w:eastAsia="en-US"/>
        </w:rPr>
      </w:pPr>
      <w:r w:rsidRPr="009A04A7">
        <w:rPr>
          <w:b/>
          <w:bCs/>
          <w:sz w:val="22"/>
          <w:szCs w:val="22"/>
          <w:lang w:eastAsia="en-US"/>
        </w:rPr>
        <w:t>СПЕЦИФИКАЦИЯ</w:t>
      </w:r>
    </w:p>
    <w:tbl>
      <w:tblPr>
        <w:tblW w:w="109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470"/>
        <w:gridCol w:w="2558"/>
        <w:gridCol w:w="1688"/>
        <w:gridCol w:w="918"/>
        <w:gridCol w:w="988"/>
        <w:gridCol w:w="1083"/>
        <w:gridCol w:w="1730"/>
      </w:tblGrid>
      <w:tr w:rsidR="007F5DEB" w:rsidRPr="00B84B0C" w14:paraId="1F5C8A38" w14:textId="77777777" w:rsidTr="009C00FA">
        <w:tc>
          <w:tcPr>
            <w:tcW w:w="509" w:type="dxa"/>
          </w:tcPr>
          <w:p w14:paraId="7D6DF94B" w14:textId="77777777" w:rsidR="007F5DEB" w:rsidRPr="00B84B0C" w:rsidRDefault="007F5DEB" w:rsidP="00426CCE">
            <w:pPr>
              <w:rPr>
                <w:rFonts w:eastAsia="Calibri"/>
                <w:lang w:eastAsia="en-US"/>
              </w:rPr>
            </w:pPr>
            <w:r>
              <w:rPr>
                <w:rFonts w:eastAsia="Calibri"/>
                <w:lang w:eastAsia="en-US"/>
              </w:rPr>
              <w:t>№</w:t>
            </w:r>
          </w:p>
        </w:tc>
        <w:tc>
          <w:tcPr>
            <w:tcW w:w="1470" w:type="dxa"/>
            <w:vAlign w:val="center"/>
          </w:tcPr>
          <w:p w14:paraId="7F01AB40" w14:textId="77777777" w:rsidR="007F5DEB" w:rsidRPr="007E3D69" w:rsidRDefault="007F5DEB" w:rsidP="000615E1">
            <w:pPr>
              <w:jc w:val="center"/>
              <w:rPr>
                <w:rFonts w:eastAsia="Calibri"/>
                <w:sz w:val="22"/>
                <w:szCs w:val="22"/>
                <w:lang w:eastAsia="en-US"/>
              </w:rPr>
            </w:pPr>
            <w:r w:rsidRPr="007E3D69">
              <w:rPr>
                <w:rFonts w:eastAsia="Calibri"/>
                <w:sz w:val="22"/>
                <w:szCs w:val="22"/>
                <w:lang w:eastAsia="en-US"/>
              </w:rPr>
              <w:t>ОКПД2</w:t>
            </w:r>
          </w:p>
        </w:tc>
        <w:tc>
          <w:tcPr>
            <w:tcW w:w="2558" w:type="dxa"/>
            <w:vAlign w:val="center"/>
          </w:tcPr>
          <w:p w14:paraId="412EFC77" w14:textId="429827E3" w:rsidR="000615E1" w:rsidRPr="007E3D69" w:rsidRDefault="007F5DEB" w:rsidP="000615E1">
            <w:pPr>
              <w:jc w:val="center"/>
              <w:rPr>
                <w:rFonts w:eastAsia="Calibri"/>
                <w:sz w:val="22"/>
                <w:szCs w:val="22"/>
                <w:lang w:eastAsia="en-US"/>
              </w:rPr>
            </w:pPr>
            <w:r w:rsidRPr="007E3D69">
              <w:rPr>
                <w:rFonts w:eastAsia="Calibri"/>
                <w:sz w:val="22"/>
                <w:szCs w:val="22"/>
                <w:lang w:eastAsia="en-US"/>
              </w:rPr>
              <w:t>Наименование</w:t>
            </w:r>
          </w:p>
          <w:p w14:paraId="7E13C3F0" w14:textId="70EFF8F7" w:rsidR="007F5DEB" w:rsidRPr="007E3D69" w:rsidRDefault="000615E1" w:rsidP="000615E1">
            <w:pPr>
              <w:jc w:val="center"/>
              <w:rPr>
                <w:rFonts w:eastAsia="Calibri"/>
                <w:sz w:val="22"/>
                <w:szCs w:val="22"/>
                <w:lang w:eastAsia="en-US"/>
              </w:rPr>
            </w:pPr>
            <w:r w:rsidRPr="007E3D69">
              <w:rPr>
                <w:rFonts w:eastAsia="Calibri"/>
                <w:sz w:val="22"/>
                <w:szCs w:val="22"/>
                <w:lang w:eastAsia="en-US"/>
              </w:rPr>
              <w:t>товара</w:t>
            </w:r>
          </w:p>
        </w:tc>
        <w:tc>
          <w:tcPr>
            <w:tcW w:w="1688" w:type="dxa"/>
            <w:vAlign w:val="center"/>
          </w:tcPr>
          <w:p w14:paraId="4F13C637" w14:textId="2418C959" w:rsidR="007F5DEB" w:rsidRPr="000615E1" w:rsidRDefault="000615E1" w:rsidP="000615E1">
            <w:pPr>
              <w:jc w:val="center"/>
              <w:rPr>
                <w:rFonts w:eastAsia="Calibri"/>
                <w:sz w:val="22"/>
                <w:szCs w:val="22"/>
                <w:lang w:eastAsia="en-US"/>
              </w:rPr>
            </w:pPr>
            <w:r w:rsidRPr="000615E1">
              <w:rPr>
                <w:rFonts w:eastAsia="Calibri"/>
                <w:sz w:val="22"/>
                <w:szCs w:val="22"/>
                <w:lang w:eastAsia="en-US"/>
              </w:rPr>
              <w:t>Страна происхождения товара</w:t>
            </w:r>
          </w:p>
        </w:tc>
        <w:tc>
          <w:tcPr>
            <w:tcW w:w="918" w:type="dxa"/>
            <w:vAlign w:val="center"/>
          </w:tcPr>
          <w:p w14:paraId="44A81A20" w14:textId="31C156E2" w:rsidR="007F5DEB" w:rsidRPr="00B84B0C" w:rsidRDefault="007F5DEB" w:rsidP="000615E1">
            <w:pPr>
              <w:jc w:val="center"/>
              <w:rPr>
                <w:rFonts w:eastAsia="Calibri"/>
                <w:lang w:eastAsia="en-US"/>
              </w:rPr>
            </w:pPr>
            <w:r w:rsidRPr="00B84B0C">
              <w:rPr>
                <w:rFonts w:eastAsia="Calibri"/>
                <w:lang w:eastAsia="en-US"/>
              </w:rPr>
              <w:t>Ед.</w:t>
            </w:r>
            <w:r w:rsidR="000615E1">
              <w:rPr>
                <w:rFonts w:eastAsia="Calibri"/>
                <w:lang w:eastAsia="en-US"/>
              </w:rPr>
              <w:t xml:space="preserve"> </w:t>
            </w:r>
            <w:proofErr w:type="spellStart"/>
            <w:r w:rsidRPr="00B84B0C">
              <w:rPr>
                <w:rFonts w:eastAsia="Calibri"/>
                <w:lang w:eastAsia="en-US"/>
              </w:rPr>
              <w:t>изм</w:t>
            </w:r>
            <w:r w:rsidR="000615E1">
              <w:rPr>
                <w:rFonts w:eastAsia="Calibri"/>
                <w:lang w:eastAsia="en-US"/>
              </w:rPr>
              <w:t>ер</w:t>
            </w:r>
            <w:proofErr w:type="spellEnd"/>
            <w:r w:rsidR="000615E1">
              <w:rPr>
                <w:rFonts w:eastAsia="Calibri"/>
                <w:lang w:eastAsia="en-US"/>
              </w:rPr>
              <w:t>.</w:t>
            </w:r>
          </w:p>
        </w:tc>
        <w:tc>
          <w:tcPr>
            <w:tcW w:w="988" w:type="dxa"/>
            <w:vAlign w:val="center"/>
          </w:tcPr>
          <w:p w14:paraId="7FFF17E9" w14:textId="77777777" w:rsidR="007F5DEB" w:rsidRPr="00B84B0C" w:rsidRDefault="007F5DEB" w:rsidP="000615E1">
            <w:pPr>
              <w:jc w:val="center"/>
              <w:rPr>
                <w:rFonts w:eastAsia="Calibri"/>
                <w:lang w:eastAsia="en-US"/>
              </w:rPr>
            </w:pPr>
            <w:r w:rsidRPr="00B84B0C">
              <w:rPr>
                <w:rFonts w:eastAsia="Calibri"/>
                <w:lang w:eastAsia="en-US"/>
              </w:rPr>
              <w:t>Кол-во</w:t>
            </w:r>
          </w:p>
        </w:tc>
        <w:tc>
          <w:tcPr>
            <w:tcW w:w="1083" w:type="dxa"/>
            <w:vAlign w:val="center"/>
          </w:tcPr>
          <w:p w14:paraId="78454120" w14:textId="1BFB4E81" w:rsidR="007F5DEB" w:rsidRPr="00B84B0C" w:rsidRDefault="007F5DEB" w:rsidP="000615E1">
            <w:pPr>
              <w:jc w:val="center"/>
              <w:rPr>
                <w:rFonts w:eastAsia="Calibri"/>
                <w:lang w:eastAsia="en-US"/>
              </w:rPr>
            </w:pPr>
            <w:r w:rsidRPr="00B84B0C">
              <w:rPr>
                <w:rFonts w:eastAsia="Calibri"/>
                <w:lang w:eastAsia="en-US"/>
              </w:rPr>
              <w:t>Цена за ед.</w:t>
            </w:r>
            <w:r w:rsidR="000615E1">
              <w:rPr>
                <w:rFonts w:eastAsia="Calibri"/>
                <w:lang w:eastAsia="en-US"/>
              </w:rPr>
              <w:t xml:space="preserve"> руб.</w:t>
            </w:r>
          </w:p>
        </w:tc>
        <w:tc>
          <w:tcPr>
            <w:tcW w:w="1730" w:type="dxa"/>
            <w:vAlign w:val="center"/>
          </w:tcPr>
          <w:p w14:paraId="13E04FA8" w14:textId="1FBC619A" w:rsidR="007F5DEB" w:rsidRPr="00B84B0C" w:rsidRDefault="007F5DEB" w:rsidP="000615E1">
            <w:pPr>
              <w:jc w:val="center"/>
              <w:rPr>
                <w:rFonts w:eastAsia="Calibri"/>
                <w:lang w:eastAsia="en-US"/>
              </w:rPr>
            </w:pPr>
            <w:r w:rsidRPr="00B84B0C">
              <w:rPr>
                <w:rFonts w:eastAsia="Calibri"/>
                <w:lang w:eastAsia="en-US"/>
              </w:rPr>
              <w:t>Сумма</w:t>
            </w:r>
            <w:r w:rsidR="000615E1">
              <w:rPr>
                <w:rFonts w:eastAsia="Calibri"/>
                <w:lang w:eastAsia="en-US"/>
              </w:rPr>
              <w:t>, руб.</w:t>
            </w:r>
          </w:p>
        </w:tc>
      </w:tr>
      <w:tr w:rsidR="007F5DEB" w:rsidRPr="007E3D69" w14:paraId="01868035" w14:textId="77777777" w:rsidTr="009C00FA">
        <w:tc>
          <w:tcPr>
            <w:tcW w:w="509" w:type="dxa"/>
            <w:vAlign w:val="center"/>
          </w:tcPr>
          <w:p w14:paraId="3C2F43EF" w14:textId="216A9F80" w:rsidR="007F5DEB" w:rsidRPr="007E3D69" w:rsidRDefault="000615E1" w:rsidP="008E634F">
            <w:pPr>
              <w:jc w:val="center"/>
              <w:rPr>
                <w:rFonts w:eastAsia="Calibri"/>
                <w:sz w:val="22"/>
                <w:szCs w:val="22"/>
                <w:lang w:eastAsia="en-US"/>
              </w:rPr>
            </w:pPr>
            <w:r w:rsidRPr="007E3D69">
              <w:rPr>
                <w:rFonts w:eastAsia="Calibri"/>
                <w:sz w:val="22"/>
                <w:szCs w:val="22"/>
                <w:lang w:eastAsia="en-US"/>
              </w:rPr>
              <w:t>1</w:t>
            </w:r>
          </w:p>
        </w:tc>
        <w:tc>
          <w:tcPr>
            <w:tcW w:w="1470" w:type="dxa"/>
            <w:vAlign w:val="center"/>
          </w:tcPr>
          <w:p w14:paraId="7C4E0D80" w14:textId="43C39D06" w:rsidR="007F5DEB" w:rsidRPr="009C00FA" w:rsidRDefault="009C00FA" w:rsidP="003D2888">
            <w:pPr>
              <w:rPr>
                <w:rFonts w:eastAsia="Calibri"/>
                <w:sz w:val="22"/>
                <w:szCs w:val="22"/>
                <w:lang w:eastAsia="en-US"/>
              </w:rPr>
            </w:pPr>
            <w:r>
              <w:rPr>
                <w:rFonts w:eastAsia="Calibri"/>
                <w:sz w:val="22"/>
                <w:szCs w:val="22"/>
                <w:lang w:eastAsia="en-US"/>
              </w:rPr>
              <w:t>26.30.11.110</w:t>
            </w:r>
          </w:p>
        </w:tc>
        <w:tc>
          <w:tcPr>
            <w:tcW w:w="2558" w:type="dxa"/>
          </w:tcPr>
          <w:p w14:paraId="5968D3FF" w14:textId="5F713891" w:rsidR="007F5DEB" w:rsidRPr="009C00FA" w:rsidRDefault="003D2888" w:rsidP="00426CCE">
            <w:pPr>
              <w:rPr>
                <w:rFonts w:eastAsia="Calibri"/>
                <w:sz w:val="22"/>
                <w:szCs w:val="22"/>
                <w:lang w:eastAsia="en-US"/>
              </w:rPr>
            </w:pPr>
            <w:r>
              <w:rPr>
                <w:rFonts w:eastAsia="Calibri"/>
                <w:sz w:val="22"/>
                <w:szCs w:val="22"/>
                <w:lang w:eastAsia="en-US"/>
              </w:rPr>
              <w:t xml:space="preserve">Коммутатор </w:t>
            </w:r>
            <w:r w:rsidR="009C00FA">
              <w:rPr>
                <w:rFonts w:eastAsia="Calibri"/>
                <w:sz w:val="22"/>
                <w:szCs w:val="22"/>
                <w:lang w:eastAsia="en-US"/>
              </w:rPr>
              <w:t xml:space="preserve">(8 </w:t>
            </w:r>
            <w:proofErr w:type="spellStart"/>
            <w:r w:rsidR="005B67AC" w:rsidRPr="005B67AC">
              <w:rPr>
                <w:rFonts w:eastAsia="Calibri"/>
                <w:sz w:val="22"/>
                <w:szCs w:val="22"/>
                <w:lang w:eastAsia="en-US"/>
              </w:rPr>
              <w:t>PoE</w:t>
            </w:r>
            <w:proofErr w:type="spellEnd"/>
            <w:r w:rsidR="009C00FA">
              <w:rPr>
                <w:rFonts w:eastAsia="Calibri"/>
                <w:sz w:val="22"/>
                <w:szCs w:val="22"/>
                <w:lang w:eastAsia="en-US"/>
              </w:rPr>
              <w:t xml:space="preserve"> портов, 2порта </w:t>
            </w:r>
            <w:r w:rsidR="009C00FA">
              <w:rPr>
                <w:rFonts w:eastAsia="Calibri"/>
                <w:sz w:val="22"/>
                <w:szCs w:val="22"/>
                <w:lang w:val="en-US" w:eastAsia="en-US"/>
              </w:rPr>
              <w:t>UP</w:t>
            </w:r>
            <w:r w:rsidR="009C00FA" w:rsidRPr="009C00FA">
              <w:rPr>
                <w:rFonts w:eastAsia="Calibri"/>
                <w:sz w:val="22"/>
                <w:szCs w:val="22"/>
                <w:lang w:eastAsia="en-US"/>
              </w:rPr>
              <w:t xml:space="preserve"> </w:t>
            </w:r>
            <w:r w:rsidR="009C00FA">
              <w:rPr>
                <w:rFonts w:eastAsia="Calibri"/>
                <w:sz w:val="22"/>
                <w:szCs w:val="22"/>
                <w:lang w:val="en-US" w:eastAsia="en-US"/>
              </w:rPr>
              <w:t>link</w:t>
            </w:r>
            <w:r w:rsidR="00C630BC">
              <w:rPr>
                <w:rFonts w:eastAsia="Calibri"/>
                <w:sz w:val="22"/>
                <w:szCs w:val="22"/>
                <w:lang w:eastAsia="en-US"/>
              </w:rPr>
              <w:t xml:space="preserve">, </w:t>
            </w:r>
            <w:r w:rsidR="00C630BC">
              <w:rPr>
                <w:rFonts w:eastAsia="Calibri"/>
                <w:sz w:val="22"/>
                <w:szCs w:val="22"/>
                <w:lang w:eastAsia="en-US"/>
              </w:rPr>
              <w:t xml:space="preserve">1порт </w:t>
            </w:r>
            <w:r w:rsidR="00C630BC">
              <w:rPr>
                <w:rFonts w:eastAsia="Calibri"/>
                <w:sz w:val="22"/>
                <w:szCs w:val="22"/>
                <w:lang w:val="en-US" w:eastAsia="en-US"/>
              </w:rPr>
              <w:t>SFP</w:t>
            </w:r>
            <w:r w:rsidR="009C00FA" w:rsidRPr="009C00FA">
              <w:rPr>
                <w:rFonts w:eastAsia="Calibri"/>
                <w:sz w:val="22"/>
                <w:szCs w:val="22"/>
                <w:lang w:eastAsia="en-US"/>
              </w:rPr>
              <w:t>)</w:t>
            </w:r>
            <w:r w:rsidR="009C00FA">
              <w:rPr>
                <w:rFonts w:eastAsia="Calibri"/>
                <w:sz w:val="22"/>
                <w:szCs w:val="22"/>
                <w:lang w:eastAsia="en-US"/>
              </w:rPr>
              <w:t xml:space="preserve"> </w:t>
            </w:r>
            <w:proofErr w:type="spellStart"/>
            <w:r w:rsidR="00C630BC">
              <w:rPr>
                <w:rFonts w:eastAsia="Calibri"/>
                <w:sz w:val="22"/>
                <w:szCs w:val="22"/>
                <w:lang w:eastAsia="en-US"/>
              </w:rPr>
              <w:t>неуправл</w:t>
            </w:r>
            <w:proofErr w:type="spellEnd"/>
            <w:r w:rsidR="00C630BC">
              <w:rPr>
                <w:rFonts w:eastAsia="Calibri"/>
                <w:sz w:val="22"/>
                <w:szCs w:val="22"/>
                <w:lang w:eastAsia="en-US"/>
              </w:rPr>
              <w:t>.</w:t>
            </w:r>
          </w:p>
        </w:tc>
        <w:tc>
          <w:tcPr>
            <w:tcW w:w="1688" w:type="dxa"/>
            <w:vAlign w:val="center"/>
          </w:tcPr>
          <w:p w14:paraId="2599B814" w14:textId="528D5BD2" w:rsidR="007F5DEB" w:rsidRPr="004A487F" w:rsidRDefault="007F5DEB" w:rsidP="000615E1">
            <w:pPr>
              <w:jc w:val="center"/>
              <w:rPr>
                <w:rFonts w:eastAsia="Calibri"/>
                <w:sz w:val="22"/>
                <w:szCs w:val="22"/>
                <w:lang w:eastAsia="en-US"/>
              </w:rPr>
            </w:pPr>
          </w:p>
        </w:tc>
        <w:tc>
          <w:tcPr>
            <w:tcW w:w="918" w:type="dxa"/>
            <w:vAlign w:val="center"/>
          </w:tcPr>
          <w:p w14:paraId="153793F6" w14:textId="5ADA9581" w:rsidR="007F5DEB" w:rsidRPr="007E3D69" w:rsidRDefault="00B02B8A" w:rsidP="000615E1">
            <w:pPr>
              <w:jc w:val="center"/>
              <w:rPr>
                <w:rFonts w:eastAsia="Calibri"/>
                <w:sz w:val="22"/>
                <w:szCs w:val="22"/>
                <w:lang w:eastAsia="en-US"/>
              </w:rPr>
            </w:pPr>
            <w:r>
              <w:rPr>
                <w:rFonts w:eastAsia="Calibri"/>
                <w:sz w:val="22"/>
                <w:szCs w:val="22"/>
                <w:lang w:eastAsia="en-US"/>
              </w:rPr>
              <w:t>шт</w:t>
            </w:r>
          </w:p>
        </w:tc>
        <w:tc>
          <w:tcPr>
            <w:tcW w:w="988" w:type="dxa"/>
            <w:vAlign w:val="center"/>
          </w:tcPr>
          <w:p w14:paraId="1033FCCB" w14:textId="1B806CB5" w:rsidR="007F5DEB" w:rsidRPr="007E3D69" w:rsidRDefault="003D2888" w:rsidP="000615E1">
            <w:pPr>
              <w:jc w:val="center"/>
              <w:rPr>
                <w:rFonts w:eastAsia="Calibri"/>
                <w:b/>
                <w:bCs/>
                <w:sz w:val="22"/>
                <w:szCs w:val="22"/>
                <w:lang w:eastAsia="en-US"/>
              </w:rPr>
            </w:pPr>
            <w:r>
              <w:rPr>
                <w:rFonts w:eastAsia="Calibri"/>
                <w:b/>
                <w:bCs/>
                <w:sz w:val="22"/>
                <w:szCs w:val="22"/>
                <w:lang w:eastAsia="en-US"/>
              </w:rPr>
              <w:t>1</w:t>
            </w:r>
            <w:r w:rsidR="009C00FA">
              <w:rPr>
                <w:rFonts w:eastAsia="Calibri"/>
                <w:b/>
                <w:bCs/>
                <w:sz w:val="22"/>
                <w:szCs w:val="22"/>
                <w:lang w:eastAsia="en-US"/>
              </w:rPr>
              <w:t>4</w:t>
            </w:r>
          </w:p>
        </w:tc>
        <w:tc>
          <w:tcPr>
            <w:tcW w:w="1083" w:type="dxa"/>
            <w:vAlign w:val="center"/>
          </w:tcPr>
          <w:p w14:paraId="3575A29B" w14:textId="77777777" w:rsidR="007F5DEB" w:rsidRPr="007E3D69" w:rsidRDefault="007F5DEB" w:rsidP="000615E1">
            <w:pPr>
              <w:jc w:val="center"/>
              <w:rPr>
                <w:rFonts w:eastAsia="Calibri"/>
                <w:sz w:val="22"/>
                <w:szCs w:val="22"/>
                <w:lang w:eastAsia="en-US"/>
              </w:rPr>
            </w:pPr>
          </w:p>
        </w:tc>
        <w:tc>
          <w:tcPr>
            <w:tcW w:w="1730" w:type="dxa"/>
            <w:vAlign w:val="center"/>
          </w:tcPr>
          <w:p w14:paraId="7CEBEA3F" w14:textId="77777777" w:rsidR="007F5DEB" w:rsidRPr="007E3D69" w:rsidRDefault="007F5DEB" w:rsidP="000615E1">
            <w:pPr>
              <w:jc w:val="center"/>
              <w:rPr>
                <w:rFonts w:eastAsia="Calibri"/>
                <w:sz w:val="22"/>
                <w:szCs w:val="22"/>
                <w:lang w:eastAsia="en-US"/>
              </w:rPr>
            </w:pPr>
          </w:p>
        </w:tc>
      </w:tr>
      <w:tr w:rsidR="004A487F" w:rsidRPr="007E3D69" w14:paraId="4A4751E9" w14:textId="77777777" w:rsidTr="009C00FA">
        <w:tc>
          <w:tcPr>
            <w:tcW w:w="509" w:type="dxa"/>
            <w:vAlign w:val="center"/>
          </w:tcPr>
          <w:p w14:paraId="1A77B2C7" w14:textId="2D1E3D06" w:rsidR="004A487F" w:rsidRPr="007E3D69" w:rsidRDefault="004A487F" w:rsidP="008E634F">
            <w:pPr>
              <w:jc w:val="center"/>
              <w:rPr>
                <w:rFonts w:eastAsia="Calibri"/>
                <w:sz w:val="22"/>
                <w:szCs w:val="22"/>
                <w:lang w:eastAsia="en-US"/>
              </w:rPr>
            </w:pPr>
            <w:r>
              <w:rPr>
                <w:rFonts w:eastAsia="Calibri"/>
                <w:sz w:val="22"/>
                <w:szCs w:val="22"/>
                <w:lang w:eastAsia="en-US"/>
              </w:rPr>
              <w:t>2</w:t>
            </w:r>
          </w:p>
        </w:tc>
        <w:tc>
          <w:tcPr>
            <w:tcW w:w="1470" w:type="dxa"/>
            <w:vAlign w:val="center"/>
          </w:tcPr>
          <w:p w14:paraId="7D123EAD" w14:textId="06E7D403" w:rsidR="004A487F" w:rsidRDefault="009C00FA" w:rsidP="003D2888">
            <w:pPr>
              <w:rPr>
                <w:rFonts w:eastAsia="Calibri"/>
                <w:sz w:val="22"/>
                <w:szCs w:val="22"/>
                <w:lang w:eastAsia="en-US"/>
              </w:rPr>
            </w:pPr>
            <w:r>
              <w:rPr>
                <w:rFonts w:eastAsia="Calibri"/>
                <w:sz w:val="22"/>
                <w:szCs w:val="22"/>
                <w:lang w:eastAsia="en-US"/>
              </w:rPr>
              <w:t>26.30.11.110</w:t>
            </w:r>
          </w:p>
        </w:tc>
        <w:tc>
          <w:tcPr>
            <w:tcW w:w="2558" w:type="dxa"/>
          </w:tcPr>
          <w:p w14:paraId="3FFB7081" w14:textId="126993CE" w:rsidR="004A487F" w:rsidRPr="003D2888" w:rsidRDefault="003D2888" w:rsidP="00426CCE">
            <w:pPr>
              <w:rPr>
                <w:rFonts w:eastAsia="Calibri"/>
                <w:sz w:val="22"/>
                <w:szCs w:val="22"/>
                <w:lang w:eastAsia="en-US"/>
              </w:rPr>
            </w:pPr>
            <w:r>
              <w:rPr>
                <w:rFonts w:eastAsia="Calibri"/>
                <w:sz w:val="22"/>
                <w:szCs w:val="22"/>
                <w:lang w:eastAsia="en-US"/>
              </w:rPr>
              <w:t xml:space="preserve">Коммутатор </w:t>
            </w:r>
            <w:r w:rsidR="009C00FA">
              <w:rPr>
                <w:rFonts w:eastAsia="Calibri"/>
                <w:sz w:val="22"/>
                <w:szCs w:val="22"/>
                <w:lang w:eastAsia="en-US"/>
              </w:rPr>
              <w:t>(</w:t>
            </w:r>
            <w:r w:rsidR="009C00FA" w:rsidRPr="009C00FA">
              <w:rPr>
                <w:rFonts w:eastAsia="Calibri"/>
                <w:sz w:val="22"/>
                <w:szCs w:val="22"/>
                <w:lang w:eastAsia="en-US"/>
              </w:rPr>
              <w:t>16</w:t>
            </w:r>
            <w:r w:rsidR="009C00FA">
              <w:rPr>
                <w:rFonts w:eastAsia="Calibri"/>
                <w:sz w:val="22"/>
                <w:szCs w:val="22"/>
                <w:lang w:eastAsia="en-US"/>
              </w:rPr>
              <w:t xml:space="preserve"> </w:t>
            </w:r>
            <w:proofErr w:type="spellStart"/>
            <w:r w:rsidR="005B67AC" w:rsidRPr="005B67AC">
              <w:rPr>
                <w:rFonts w:eastAsia="Calibri"/>
                <w:sz w:val="22"/>
                <w:szCs w:val="22"/>
                <w:lang w:eastAsia="en-US"/>
              </w:rPr>
              <w:t>PoE</w:t>
            </w:r>
            <w:proofErr w:type="spellEnd"/>
            <w:r w:rsidR="009C00FA">
              <w:rPr>
                <w:rFonts w:eastAsia="Calibri"/>
                <w:sz w:val="22"/>
                <w:szCs w:val="22"/>
                <w:lang w:eastAsia="en-US"/>
              </w:rPr>
              <w:t xml:space="preserve"> портов, 2порта </w:t>
            </w:r>
            <w:r w:rsidR="009C00FA">
              <w:rPr>
                <w:rFonts w:eastAsia="Calibri"/>
                <w:sz w:val="22"/>
                <w:szCs w:val="22"/>
                <w:lang w:val="en-US" w:eastAsia="en-US"/>
              </w:rPr>
              <w:t>UP</w:t>
            </w:r>
            <w:r w:rsidR="009C00FA" w:rsidRPr="009C00FA">
              <w:rPr>
                <w:rFonts w:eastAsia="Calibri"/>
                <w:sz w:val="22"/>
                <w:szCs w:val="22"/>
                <w:lang w:eastAsia="en-US"/>
              </w:rPr>
              <w:t xml:space="preserve"> </w:t>
            </w:r>
            <w:r w:rsidR="009C00FA">
              <w:rPr>
                <w:rFonts w:eastAsia="Calibri"/>
                <w:sz w:val="22"/>
                <w:szCs w:val="22"/>
                <w:lang w:val="en-US" w:eastAsia="en-US"/>
              </w:rPr>
              <w:t>link</w:t>
            </w:r>
            <w:r w:rsidR="009C00FA" w:rsidRPr="009C00FA">
              <w:rPr>
                <w:rFonts w:eastAsia="Calibri"/>
                <w:sz w:val="22"/>
                <w:szCs w:val="22"/>
                <w:lang w:eastAsia="en-US"/>
              </w:rPr>
              <w:t xml:space="preserve">, </w:t>
            </w:r>
            <w:r w:rsidR="009C00FA">
              <w:rPr>
                <w:rFonts w:eastAsia="Calibri"/>
                <w:sz w:val="22"/>
                <w:szCs w:val="22"/>
                <w:lang w:eastAsia="en-US"/>
              </w:rPr>
              <w:t xml:space="preserve">1порт </w:t>
            </w:r>
            <w:r w:rsidR="009C00FA">
              <w:rPr>
                <w:rFonts w:eastAsia="Calibri"/>
                <w:sz w:val="22"/>
                <w:szCs w:val="22"/>
                <w:lang w:val="en-US" w:eastAsia="en-US"/>
              </w:rPr>
              <w:t>SFP</w:t>
            </w:r>
            <w:r w:rsidR="009C00FA" w:rsidRPr="009C00FA">
              <w:rPr>
                <w:rFonts w:eastAsia="Calibri"/>
                <w:sz w:val="22"/>
                <w:szCs w:val="22"/>
                <w:lang w:eastAsia="en-US"/>
              </w:rPr>
              <w:t>)</w:t>
            </w:r>
            <w:r w:rsidR="009C00FA">
              <w:rPr>
                <w:rFonts w:eastAsia="Calibri"/>
                <w:sz w:val="22"/>
                <w:szCs w:val="22"/>
                <w:lang w:eastAsia="en-US"/>
              </w:rPr>
              <w:t xml:space="preserve"> неуправляем</w:t>
            </w:r>
          </w:p>
        </w:tc>
        <w:tc>
          <w:tcPr>
            <w:tcW w:w="1688" w:type="dxa"/>
            <w:vAlign w:val="center"/>
          </w:tcPr>
          <w:p w14:paraId="2C17CFDE" w14:textId="140871FD" w:rsidR="004A487F" w:rsidRPr="0031027A" w:rsidRDefault="004A487F" w:rsidP="000615E1">
            <w:pPr>
              <w:jc w:val="center"/>
              <w:rPr>
                <w:rFonts w:eastAsia="Calibri"/>
                <w:sz w:val="22"/>
                <w:szCs w:val="22"/>
                <w:lang w:eastAsia="en-US"/>
              </w:rPr>
            </w:pPr>
          </w:p>
        </w:tc>
        <w:tc>
          <w:tcPr>
            <w:tcW w:w="918" w:type="dxa"/>
            <w:vAlign w:val="center"/>
          </w:tcPr>
          <w:p w14:paraId="288E4AAC" w14:textId="187CDEE0" w:rsidR="004A487F" w:rsidRDefault="004A487F" w:rsidP="000615E1">
            <w:pPr>
              <w:jc w:val="center"/>
              <w:rPr>
                <w:rFonts w:eastAsia="Calibri"/>
                <w:sz w:val="22"/>
                <w:szCs w:val="22"/>
                <w:lang w:eastAsia="en-US"/>
              </w:rPr>
            </w:pPr>
            <w:r>
              <w:rPr>
                <w:rFonts w:eastAsia="Calibri"/>
                <w:sz w:val="22"/>
                <w:szCs w:val="22"/>
                <w:lang w:eastAsia="en-US"/>
              </w:rPr>
              <w:t>шт</w:t>
            </w:r>
          </w:p>
        </w:tc>
        <w:tc>
          <w:tcPr>
            <w:tcW w:w="988" w:type="dxa"/>
            <w:vAlign w:val="center"/>
          </w:tcPr>
          <w:p w14:paraId="75D365D9" w14:textId="2D75CE84" w:rsidR="004A487F" w:rsidRDefault="004A487F" w:rsidP="000615E1">
            <w:pPr>
              <w:jc w:val="center"/>
              <w:rPr>
                <w:rFonts w:eastAsia="Calibri"/>
                <w:b/>
                <w:bCs/>
                <w:sz w:val="22"/>
                <w:szCs w:val="22"/>
                <w:lang w:eastAsia="en-US"/>
              </w:rPr>
            </w:pPr>
            <w:r>
              <w:rPr>
                <w:rFonts w:eastAsia="Calibri"/>
                <w:b/>
                <w:bCs/>
                <w:sz w:val="22"/>
                <w:szCs w:val="22"/>
                <w:lang w:eastAsia="en-US"/>
              </w:rPr>
              <w:t>1</w:t>
            </w:r>
            <w:r w:rsidR="009C00FA">
              <w:rPr>
                <w:rFonts w:eastAsia="Calibri"/>
                <w:b/>
                <w:bCs/>
                <w:sz w:val="22"/>
                <w:szCs w:val="22"/>
                <w:lang w:eastAsia="en-US"/>
              </w:rPr>
              <w:t>0</w:t>
            </w:r>
          </w:p>
        </w:tc>
        <w:tc>
          <w:tcPr>
            <w:tcW w:w="1083" w:type="dxa"/>
            <w:vAlign w:val="center"/>
          </w:tcPr>
          <w:p w14:paraId="49F72CF8" w14:textId="77777777" w:rsidR="004A487F" w:rsidRPr="007E3D69" w:rsidRDefault="004A487F" w:rsidP="000615E1">
            <w:pPr>
              <w:jc w:val="center"/>
              <w:rPr>
                <w:rFonts w:eastAsia="Calibri"/>
                <w:sz w:val="22"/>
                <w:szCs w:val="22"/>
                <w:lang w:eastAsia="en-US"/>
              </w:rPr>
            </w:pPr>
          </w:p>
        </w:tc>
        <w:tc>
          <w:tcPr>
            <w:tcW w:w="1730" w:type="dxa"/>
            <w:vAlign w:val="center"/>
          </w:tcPr>
          <w:p w14:paraId="2A84F8BE" w14:textId="77777777" w:rsidR="004A487F" w:rsidRPr="007E3D69" w:rsidRDefault="004A487F" w:rsidP="000615E1">
            <w:pPr>
              <w:jc w:val="center"/>
              <w:rPr>
                <w:rFonts w:eastAsia="Calibri"/>
                <w:sz w:val="22"/>
                <w:szCs w:val="22"/>
                <w:lang w:eastAsia="en-US"/>
              </w:rPr>
            </w:pPr>
          </w:p>
        </w:tc>
      </w:tr>
      <w:tr w:rsidR="00BE0979" w:rsidRPr="00B84B0C" w14:paraId="105B4B4D" w14:textId="77777777" w:rsidTr="009C00FA">
        <w:trPr>
          <w:trHeight w:val="371"/>
        </w:trPr>
        <w:tc>
          <w:tcPr>
            <w:tcW w:w="509" w:type="dxa"/>
            <w:vAlign w:val="center"/>
          </w:tcPr>
          <w:p w14:paraId="4A7EC18D" w14:textId="77777777" w:rsidR="00BE0979" w:rsidRDefault="00BE0979" w:rsidP="008E634F">
            <w:pPr>
              <w:jc w:val="center"/>
              <w:rPr>
                <w:rFonts w:eastAsia="Calibri"/>
                <w:lang w:eastAsia="en-US"/>
              </w:rPr>
            </w:pPr>
          </w:p>
        </w:tc>
        <w:tc>
          <w:tcPr>
            <w:tcW w:w="8705" w:type="dxa"/>
            <w:gridSpan w:val="6"/>
            <w:vAlign w:val="center"/>
          </w:tcPr>
          <w:p w14:paraId="05793398" w14:textId="7B113F68" w:rsidR="00BE0979" w:rsidRPr="007E3D69" w:rsidRDefault="00BE0979" w:rsidP="000615E1">
            <w:pPr>
              <w:jc w:val="center"/>
              <w:rPr>
                <w:rFonts w:eastAsia="Calibri"/>
                <w:sz w:val="22"/>
                <w:szCs w:val="22"/>
                <w:lang w:eastAsia="en-US"/>
              </w:rPr>
            </w:pPr>
            <w:r w:rsidRPr="007E3D69">
              <w:rPr>
                <w:rFonts w:eastAsia="Calibri"/>
                <w:sz w:val="22"/>
                <w:szCs w:val="22"/>
                <w:lang w:eastAsia="en-US"/>
              </w:rPr>
              <w:t>Итого (рублей):</w:t>
            </w:r>
          </w:p>
        </w:tc>
        <w:tc>
          <w:tcPr>
            <w:tcW w:w="1730" w:type="dxa"/>
            <w:vAlign w:val="center"/>
          </w:tcPr>
          <w:p w14:paraId="15BD0AFD" w14:textId="77777777" w:rsidR="00BE0979" w:rsidRPr="00B84B0C" w:rsidRDefault="00BE0979" w:rsidP="000615E1">
            <w:pPr>
              <w:jc w:val="center"/>
              <w:rPr>
                <w:rFonts w:eastAsia="Calibri"/>
                <w:lang w:eastAsia="en-US"/>
              </w:rPr>
            </w:pPr>
          </w:p>
        </w:tc>
      </w:tr>
    </w:tbl>
    <w:p w14:paraId="347B45D2" w14:textId="37CCF3F3" w:rsidR="007F5DEB" w:rsidRDefault="00464D71" w:rsidP="007F5DEB">
      <w:pPr>
        <w:rPr>
          <w:b/>
          <w:bCs/>
          <w:color w:val="000000"/>
          <w:lang w:eastAsia="en-US"/>
        </w:rPr>
      </w:pPr>
      <w:r>
        <w:rPr>
          <w:b/>
          <w:bCs/>
          <w:color w:val="000000"/>
          <w:lang w:eastAsia="en-US"/>
        </w:rPr>
        <w:t xml:space="preserve">      </w:t>
      </w:r>
    </w:p>
    <w:tbl>
      <w:tblPr>
        <w:tblStyle w:val="ad"/>
        <w:tblW w:w="0" w:type="auto"/>
        <w:jc w:val="center"/>
        <w:tblLook w:val="04A0" w:firstRow="1" w:lastRow="0" w:firstColumn="1" w:lastColumn="0" w:noHBand="0" w:noVBand="1"/>
      </w:tblPr>
      <w:tblGrid>
        <w:gridCol w:w="4814"/>
        <w:gridCol w:w="4814"/>
      </w:tblGrid>
      <w:tr w:rsidR="005C4894" w:rsidRPr="00F14759" w14:paraId="66F4E408" w14:textId="77777777" w:rsidTr="00004C44">
        <w:trPr>
          <w:jc w:val="center"/>
        </w:trPr>
        <w:tc>
          <w:tcPr>
            <w:tcW w:w="4814" w:type="dxa"/>
          </w:tcPr>
          <w:p w14:paraId="708753AC" w14:textId="77777777" w:rsidR="005C4894" w:rsidRPr="00F14759" w:rsidRDefault="005C4894" w:rsidP="00004C44">
            <w:pPr>
              <w:tabs>
                <w:tab w:val="left" w:pos="4690"/>
              </w:tabs>
              <w:ind w:right="-143"/>
              <w:jc w:val="center"/>
              <w:rPr>
                <w:lang w:eastAsia="ar-SA"/>
              </w:rPr>
            </w:pPr>
            <w:r w:rsidRPr="00F14759">
              <w:rPr>
                <w:lang w:eastAsia="ar-SA"/>
              </w:rPr>
              <w:t>От заказчика</w:t>
            </w:r>
          </w:p>
        </w:tc>
        <w:tc>
          <w:tcPr>
            <w:tcW w:w="4814" w:type="dxa"/>
          </w:tcPr>
          <w:p w14:paraId="12A1DF01" w14:textId="77777777" w:rsidR="005C4894" w:rsidRPr="00F14759" w:rsidRDefault="005C4894" w:rsidP="00004C44">
            <w:pPr>
              <w:tabs>
                <w:tab w:val="left" w:pos="4690"/>
              </w:tabs>
              <w:ind w:right="-143"/>
              <w:jc w:val="center"/>
              <w:rPr>
                <w:lang w:eastAsia="ar-SA"/>
              </w:rPr>
            </w:pPr>
            <w:r w:rsidRPr="00F14759">
              <w:rPr>
                <w:lang w:eastAsia="ar-SA"/>
              </w:rPr>
              <w:t>От поставщика</w:t>
            </w:r>
          </w:p>
        </w:tc>
      </w:tr>
      <w:tr w:rsidR="005C4894" w14:paraId="64A937F0" w14:textId="77777777" w:rsidTr="00004C44">
        <w:trPr>
          <w:jc w:val="center"/>
        </w:trPr>
        <w:tc>
          <w:tcPr>
            <w:tcW w:w="4814" w:type="dxa"/>
          </w:tcPr>
          <w:p w14:paraId="5BDCE95C" w14:textId="77777777" w:rsidR="005C4894" w:rsidRPr="00F14759" w:rsidRDefault="005C4894" w:rsidP="00004C44">
            <w:pPr>
              <w:tabs>
                <w:tab w:val="left" w:pos="4690"/>
              </w:tabs>
              <w:ind w:right="-143"/>
              <w:rPr>
                <w:lang w:eastAsia="ar-SA"/>
              </w:rPr>
            </w:pPr>
            <w:r w:rsidRPr="00F14759">
              <w:rPr>
                <w:lang w:eastAsia="ar-SA"/>
              </w:rPr>
              <w:t xml:space="preserve">Генеральный директор </w:t>
            </w:r>
          </w:p>
          <w:p w14:paraId="44F16230" w14:textId="77777777" w:rsidR="005C4894" w:rsidRDefault="005C4894" w:rsidP="00004C44">
            <w:pPr>
              <w:tabs>
                <w:tab w:val="left" w:pos="4690"/>
              </w:tabs>
              <w:ind w:right="-143"/>
              <w:rPr>
                <w:lang w:eastAsia="ar-SA"/>
              </w:rPr>
            </w:pPr>
            <w:r>
              <w:rPr>
                <w:lang w:eastAsia="ar-SA"/>
              </w:rPr>
              <w:t xml:space="preserve">        _________________ С. Е. Мельникова</w:t>
            </w:r>
          </w:p>
          <w:p w14:paraId="7B509743" w14:textId="0957E2C2" w:rsidR="005C4894" w:rsidRPr="00F14759" w:rsidRDefault="00B03D75" w:rsidP="00004C44">
            <w:pPr>
              <w:tabs>
                <w:tab w:val="left" w:pos="4690"/>
              </w:tabs>
              <w:ind w:right="-143"/>
              <w:rPr>
                <w:lang w:eastAsia="ar-SA"/>
              </w:rPr>
            </w:pPr>
            <w:r>
              <w:rPr>
                <w:lang w:eastAsia="ar-SA"/>
              </w:rPr>
              <w:t>(подписано ЭЦП)</w:t>
            </w:r>
          </w:p>
        </w:tc>
        <w:tc>
          <w:tcPr>
            <w:tcW w:w="4814" w:type="dxa"/>
          </w:tcPr>
          <w:p w14:paraId="5DC7DEA6" w14:textId="77777777" w:rsidR="005C4894" w:rsidRDefault="005C4894" w:rsidP="00004C44">
            <w:pPr>
              <w:tabs>
                <w:tab w:val="left" w:pos="4690"/>
              </w:tabs>
              <w:ind w:right="-143"/>
              <w:rPr>
                <w:lang w:eastAsia="ar-SA"/>
              </w:rPr>
            </w:pPr>
            <w:r>
              <w:rPr>
                <w:lang w:eastAsia="ar-SA"/>
              </w:rPr>
              <w:t xml:space="preserve">Директор  </w:t>
            </w:r>
          </w:p>
          <w:p w14:paraId="57B56324" w14:textId="21085D9F" w:rsidR="005C4894" w:rsidRPr="00F14759" w:rsidRDefault="005C4894" w:rsidP="00004C44">
            <w:pPr>
              <w:tabs>
                <w:tab w:val="left" w:pos="4690"/>
              </w:tabs>
              <w:ind w:right="-143"/>
              <w:rPr>
                <w:lang w:eastAsia="ar-SA"/>
              </w:rPr>
            </w:pPr>
            <w:r>
              <w:rPr>
                <w:lang w:eastAsia="ar-SA"/>
              </w:rPr>
              <w:t xml:space="preserve">           ________________ </w:t>
            </w:r>
          </w:p>
        </w:tc>
      </w:tr>
    </w:tbl>
    <w:p w14:paraId="47DBF7FF" w14:textId="77777777" w:rsidR="005C4894" w:rsidRDefault="005C4894" w:rsidP="007F5DEB">
      <w:pPr>
        <w:rPr>
          <w:b/>
          <w:bCs/>
          <w:color w:val="000000"/>
          <w:lang w:eastAsia="en-US"/>
        </w:rPr>
      </w:pPr>
    </w:p>
    <w:p w14:paraId="0595E368" w14:textId="77777777" w:rsidR="007F5DEB" w:rsidRDefault="007F5DEB" w:rsidP="007F5DEB">
      <w:pPr>
        <w:jc w:val="right"/>
        <w:rPr>
          <w:b/>
          <w:bCs/>
          <w:color w:val="000000"/>
          <w:lang w:eastAsia="en-US"/>
        </w:rPr>
      </w:pPr>
    </w:p>
    <w:p w14:paraId="2EB74A1C" w14:textId="77777777" w:rsidR="002C3299" w:rsidRDefault="002C3299" w:rsidP="007F5DEB">
      <w:pPr>
        <w:jc w:val="right"/>
        <w:rPr>
          <w:b/>
          <w:bCs/>
          <w:color w:val="000000"/>
          <w:lang w:eastAsia="en-US"/>
        </w:rPr>
      </w:pPr>
    </w:p>
    <w:p w14:paraId="1189DCC3" w14:textId="77777777" w:rsidR="00447ECA" w:rsidRDefault="00447ECA" w:rsidP="007F5DEB">
      <w:pPr>
        <w:jc w:val="right"/>
        <w:rPr>
          <w:b/>
          <w:bCs/>
          <w:color w:val="000000"/>
          <w:lang w:eastAsia="en-US"/>
        </w:rPr>
      </w:pPr>
    </w:p>
    <w:p w14:paraId="45165B13" w14:textId="77777777" w:rsidR="00E35CA8" w:rsidRDefault="00E35CA8" w:rsidP="007F5DEB">
      <w:pPr>
        <w:jc w:val="right"/>
        <w:rPr>
          <w:b/>
          <w:bCs/>
          <w:color w:val="000000"/>
          <w:lang w:eastAsia="en-US"/>
        </w:rPr>
      </w:pPr>
    </w:p>
    <w:p w14:paraId="6241CC78" w14:textId="3E00F07A" w:rsidR="007F5DEB" w:rsidRPr="00B84B0C" w:rsidRDefault="003A59C3" w:rsidP="007F5DEB">
      <w:pPr>
        <w:jc w:val="right"/>
        <w:rPr>
          <w:b/>
          <w:bCs/>
          <w:color w:val="000000"/>
          <w:lang w:eastAsia="en-US"/>
        </w:rPr>
      </w:pPr>
      <w:r>
        <w:rPr>
          <w:b/>
          <w:bCs/>
          <w:color w:val="000000"/>
          <w:lang w:eastAsia="en-US"/>
        </w:rPr>
        <w:t>П</w:t>
      </w:r>
      <w:r w:rsidR="007F5DEB" w:rsidRPr="00B84B0C">
        <w:rPr>
          <w:b/>
          <w:bCs/>
          <w:color w:val="000000"/>
          <w:lang w:eastAsia="en-US"/>
        </w:rPr>
        <w:t xml:space="preserve">риложение №2 </w:t>
      </w:r>
    </w:p>
    <w:p w14:paraId="114E0092" w14:textId="5600A17D" w:rsidR="007F5DEB" w:rsidRPr="00B84B0C" w:rsidRDefault="007F5DEB" w:rsidP="007F5DEB">
      <w:pPr>
        <w:jc w:val="right"/>
        <w:rPr>
          <w:b/>
          <w:color w:val="000000"/>
          <w:lang w:eastAsia="en-US"/>
        </w:rPr>
      </w:pPr>
      <w:r w:rsidRPr="00B84B0C">
        <w:rPr>
          <w:b/>
          <w:bCs/>
          <w:color w:val="000000"/>
          <w:lang w:eastAsia="en-US"/>
        </w:rPr>
        <w:t>к Договору №</w:t>
      </w:r>
      <w:r w:rsidR="00315417">
        <w:rPr>
          <w:b/>
          <w:bCs/>
          <w:color w:val="000000"/>
          <w:lang w:eastAsia="en-US"/>
        </w:rPr>
        <w:t xml:space="preserve"> ЕАТ-2</w:t>
      </w:r>
      <w:r w:rsidR="004C2942">
        <w:rPr>
          <w:b/>
          <w:bCs/>
          <w:color w:val="000000"/>
          <w:lang w:eastAsia="en-US"/>
        </w:rPr>
        <w:t>6</w:t>
      </w:r>
      <w:r w:rsidR="00315417">
        <w:rPr>
          <w:b/>
          <w:bCs/>
          <w:color w:val="000000"/>
          <w:lang w:eastAsia="en-US"/>
        </w:rPr>
        <w:t>/</w:t>
      </w:r>
      <w:r w:rsidRPr="00B84B0C">
        <w:rPr>
          <w:b/>
          <w:bCs/>
          <w:color w:val="000000"/>
          <w:lang w:eastAsia="en-US"/>
        </w:rPr>
        <w:t xml:space="preserve">__ </w:t>
      </w:r>
    </w:p>
    <w:p w14:paraId="7878A6DE" w14:textId="1FAE412D" w:rsidR="007F5DEB" w:rsidRPr="00B84B0C" w:rsidRDefault="007F5DEB" w:rsidP="007F5DEB">
      <w:pPr>
        <w:jc w:val="right"/>
        <w:rPr>
          <w:b/>
          <w:bCs/>
          <w:color w:val="000000"/>
          <w:lang w:eastAsia="en-US"/>
        </w:rPr>
      </w:pPr>
      <w:r w:rsidRPr="00B84B0C">
        <w:rPr>
          <w:b/>
          <w:color w:val="000000"/>
          <w:lang w:eastAsia="en-US"/>
        </w:rPr>
        <w:t>от</w:t>
      </w:r>
      <w:r w:rsidR="00315417">
        <w:rPr>
          <w:b/>
          <w:color w:val="000000"/>
          <w:lang w:eastAsia="en-US"/>
        </w:rPr>
        <w:t xml:space="preserve"> «__» </w:t>
      </w:r>
      <w:r w:rsidR="004A487F">
        <w:rPr>
          <w:b/>
          <w:color w:val="000000"/>
          <w:lang w:eastAsia="en-US"/>
        </w:rPr>
        <w:t>мая</w:t>
      </w:r>
      <w:r w:rsidR="00315417">
        <w:rPr>
          <w:b/>
          <w:color w:val="000000"/>
          <w:lang w:eastAsia="en-US"/>
        </w:rPr>
        <w:t xml:space="preserve"> 202</w:t>
      </w:r>
      <w:r w:rsidR="004C2942">
        <w:rPr>
          <w:b/>
          <w:color w:val="000000"/>
          <w:lang w:eastAsia="en-US"/>
        </w:rPr>
        <w:t>6</w:t>
      </w:r>
      <w:r w:rsidR="00315417">
        <w:rPr>
          <w:b/>
          <w:color w:val="000000"/>
          <w:lang w:eastAsia="en-US"/>
        </w:rPr>
        <w:t xml:space="preserve"> г.</w:t>
      </w:r>
      <w:r w:rsidRPr="00B84B0C">
        <w:rPr>
          <w:b/>
          <w:color w:val="000000"/>
          <w:lang w:eastAsia="en-US"/>
        </w:rPr>
        <w:t xml:space="preserve"> </w:t>
      </w:r>
    </w:p>
    <w:p w14:paraId="02F93941" w14:textId="444B71BD" w:rsidR="00992769" w:rsidRPr="00992769" w:rsidRDefault="007F5DEB" w:rsidP="00992769">
      <w:pPr>
        <w:jc w:val="center"/>
        <w:rPr>
          <w:b/>
          <w:bCs/>
          <w:color w:val="000000"/>
          <w:sz w:val="22"/>
          <w:szCs w:val="22"/>
          <w:lang w:eastAsia="en-US"/>
        </w:rPr>
      </w:pPr>
      <w:r w:rsidRPr="00866912">
        <w:rPr>
          <w:b/>
          <w:bCs/>
          <w:color w:val="000000"/>
          <w:sz w:val="22"/>
          <w:szCs w:val="22"/>
          <w:lang w:eastAsia="en-US"/>
        </w:rPr>
        <w:t>ТЕХНИЧЕСКИЕ ХАРАКТЕРИСТИКИ ТОВАРА</w:t>
      </w:r>
    </w:p>
    <w:p w14:paraId="16015861" w14:textId="77777777" w:rsidR="00992769" w:rsidRPr="00FA265F" w:rsidRDefault="00992769" w:rsidP="00992769"/>
    <w:p w14:paraId="60FA7F8D" w14:textId="54FC926A" w:rsidR="003D2888" w:rsidRPr="003D2888" w:rsidRDefault="009C00FA" w:rsidP="009C00FA">
      <w:pPr>
        <w:jc w:val="center"/>
        <w:rPr>
          <w:rFonts w:eastAsia="Calibri"/>
          <w:sz w:val="22"/>
          <w:szCs w:val="22"/>
          <w:lang w:eastAsia="en-US"/>
        </w:rPr>
      </w:pPr>
      <w:r>
        <w:rPr>
          <w:rFonts w:eastAsia="Calibri"/>
          <w:sz w:val="22"/>
          <w:szCs w:val="22"/>
          <w:lang w:eastAsia="en-US"/>
        </w:rPr>
        <w:t>(Техническое задание)</w:t>
      </w:r>
    </w:p>
    <w:p w14:paraId="4E4A079C" w14:textId="77777777" w:rsidR="003D2888" w:rsidRPr="003D2888" w:rsidRDefault="003D2888" w:rsidP="003D2888">
      <w:pPr>
        <w:spacing w:after="200" w:line="276" w:lineRule="auto"/>
        <w:jc w:val="center"/>
        <w:rPr>
          <w:rFonts w:eastAsia="Calibri"/>
          <w:sz w:val="22"/>
          <w:szCs w:val="22"/>
          <w:lang w:eastAsia="en-US"/>
        </w:rPr>
      </w:pPr>
      <w:r w:rsidRPr="003D2888">
        <w:rPr>
          <w:rFonts w:eastAsia="Calibri"/>
          <w:sz w:val="22"/>
          <w:szCs w:val="22"/>
          <w:lang w:eastAsia="en-US"/>
        </w:rPr>
        <w:t>Наименование, количество и характеристики поставляемого товара.</w:t>
      </w:r>
    </w:p>
    <w:tbl>
      <w:tblPr>
        <w:tblStyle w:val="23"/>
        <w:tblW w:w="10321" w:type="dxa"/>
        <w:tblInd w:w="-5" w:type="dxa"/>
        <w:tblLayout w:type="fixed"/>
        <w:tblLook w:val="04A0" w:firstRow="1" w:lastRow="0" w:firstColumn="1" w:lastColumn="0" w:noHBand="0" w:noVBand="1"/>
      </w:tblPr>
      <w:tblGrid>
        <w:gridCol w:w="530"/>
        <w:gridCol w:w="1846"/>
        <w:gridCol w:w="1559"/>
        <w:gridCol w:w="2126"/>
        <w:gridCol w:w="1703"/>
        <w:gridCol w:w="1281"/>
        <w:gridCol w:w="1276"/>
      </w:tblGrid>
      <w:tr w:rsidR="003D2888" w:rsidRPr="003D2888" w14:paraId="17279C50" w14:textId="77777777" w:rsidTr="003D2888">
        <w:tc>
          <w:tcPr>
            <w:tcW w:w="530" w:type="dxa"/>
            <w:tcBorders>
              <w:top w:val="single" w:sz="4" w:space="0" w:color="auto"/>
              <w:left w:val="single" w:sz="4" w:space="0" w:color="auto"/>
              <w:bottom w:val="single" w:sz="4" w:space="0" w:color="auto"/>
              <w:right w:val="single" w:sz="4" w:space="0" w:color="auto"/>
            </w:tcBorders>
            <w:vAlign w:val="center"/>
          </w:tcPr>
          <w:p w14:paraId="0912D207" w14:textId="77777777" w:rsidR="003D2888" w:rsidRPr="003D2888" w:rsidRDefault="003D2888" w:rsidP="003D2888">
            <w:pPr>
              <w:spacing w:after="200" w:line="276" w:lineRule="auto"/>
              <w:jc w:val="center"/>
              <w:rPr>
                <w:bCs/>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14:paraId="32100EAA" w14:textId="77777777" w:rsidR="003D2888" w:rsidRPr="003D2888" w:rsidRDefault="003D2888" w:rsidP="003D2888">
            <w:pPr>
              <w:tabs>
                <w:tab w:val="left" w:pos="11090"/>
              </w:tabs>
              <w:spacing w:after="200" w:line="276" w:lineRule="auto"/>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D0F6B79" w14:textId="77777777" w:rsidR="003D2888" w:rsidRPr="003D2888" w:rsidRDefault="003D2888" w:rsidP="003D2888">
            <w:pPr>
              <w:spacing w:after="200" w:line="276" w:lineRule="auto"/>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39AC105" w14:textId="77777777" w:rsidR="003D2888" w:rsidRPr="003D2888" w:rsidRDefault="003D2888" w:rsidP="003D2888">
            <w:pPr>
              <w:tabs>
                <w:tab w:val="left" w:pos="11090"/>
              </w:tabs>
              <w:spacing w:after="200" w:line="276" w:lineRule="auto"/>
              <w:jc w:val="center"/>
              <w:rPr>
                <w:bCs/>
                <w:sz w:val="20"/>
                <w:szCs w:val="20"/>
              </w:rPr>
            </w:pPr>
          </w:p>
        </w:tc>
        <w:tc>
          <w:tcPr>
            <w:tcW w:w="1703" w:type="dxa"/>
            <w:tcBorders>
              <w:top w:val="single" w:sz="4" w:space="0" w:color="auto"/>
              <w:left w:val="single" w:sz="4" w:space="0" w:color="auto"/>
              <w:bottom w:val="single" w:sz="4" w:space="0" w:color="auto"/>
              <w:right w:val="single" w:sz="4" w:space="0" w:color="auto"/>
            </w:tcBorders>
            <w:vAlign w:val="center"/>
          </w:tcPr>
          <w:p w14:paraId="22EBC245" w14:textId="77777777" w:rsidR="003D2888" w:rsidRPr="003D2888" w:rsidRDefault="003D2888" w:rsidP="003D2888">
            <w:pPr>
              <w:spacing w:after="200" w:line="276" w:lineRule="auto"/>
              <w:jc w:val="center"/>
              <w:rPr>
                <w:bCs/>
                <w:sz w:val="20"/>
                <w:szCs w:val="20"/>
              </w:rPr>
            </w:pPr>
          </w:p>
        </w:tc>
        <w:tc>
          <w:tcPr>
            <w:tcW w:w="1281" w:type="dxa"/>
            <w:tcBorders>
              <w:top w:val="single" w:sz="4" w:space="0" w:color="auto"/>
              <w:left w:val="single" w:sz="4" w:space="0" w:color="auto"/>
              <w:bottom w:val="single" w:sz="4" w:space="0" w:color="auto"/>
              <w:right w:val="single" w:sz="4" w:space="0" w:color="auto"/>
            </w:tcBorders>
            <w:vAlign w:val="center"/>
          </w:tcPr>
          <w:p w14:paraId="4988A8A8" w14:textId="77777777" w:rsidR="003D2888" w:rsidRPr="003D2888" w:rsidRDefault="003D2888" w:rsidP="003D2888">
            <w:pPr>
              <w:spacing w:after="200" w:line="27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BB1BD6" w14:textId="77777777" w:rsidR="003D2888" w:rsidRPr="003D2888" w:rsidRDefault="003D2888" w:rsidP="003D2888">
            <w:pPr>
              <w:spacing w:after="200" w:line="276" w:lineRule="auto"/>
              <w:jc w:val="center"/>
              <w:rPr>
                <w:bCs/>
                <w:sz w:val="20"/>
                <w:szCs w:val="20"/>
              </w:rPr>
            </w:pPr>
          </w:p>
        </w:tc>
      </w:tr>
      <w:tr w:rsidR="003D2888" w:rsidRPr="003D2888" w14:paraId="1D95375E" w14:textId="77777777" w:rsidTr="003D2888">
        <w:tc>
          <w:tcPr>
            <w:tcW w:w="530" w:type="dxa"/>
            <w:tcBorders>
              <w:top w:val="single" w:sz="4" w:space="0" w:color="auto"/>
              <w:left w:val="single" w:sz="4" w:space="0" w:color="auto"/>
              <w:bottom w:val="single" w:sz="4" w:space="0" w:color="auto"/>
              <w:right w:val="single" w:sz="4" w:space="0" w:color="auto"/>
            </w:tcBorders>
            <w:vAlign w:val="center"/>
            <w:hideMark/>
          </w:tcPr>
          <w:p w14:paraId="65A46C0C" w14:textId="77777777" w:rsidR="003D2888" w:rsidRPr="003D2888" w:rsidRDefault="003D2888" w:rsidP="003D2888">
            <w:pPr>
              <w:spacing w:after="200" w:line="276" w:lineRule="auto"/>
              <w:jc w:val="center"/>
              <w:rPr>
                <w:bCs/>
                <w:sz w:val="20"/>
                <w:szCs w:val="20"/>
              </w:rPr>
            </w:pPr>
            <w:r w:rsidRPr="003D2888">
              <w:rPr>
                <w:bCs/>
                <w:sz w:val="20"/>
                <w:szCs w:val="20"/>
              </w:rPr>
              <w:t>№п/п</w:t>
            </w:r>
          </w:p>
        </w:tc>
        <w:tc>
          <w:tcPr>
            <w:tcW w:w="1846" w:type="dxa"/>
            <w:tcBorders>
              <w:top w:val="single" w:sz="4" w:space="0" w:color="auto"/>
              <w:left w:val="single" w:sz="4" w:space="0" w:color="auto"/>
              <w:bottom w:val="single" w:sz="4" w:space="0" w:color="auto"/>
              <w:right w:val="single" w:sz="4" w:space="0" w:color="auto"/>
            </w:tcBorders>
            <w:vAlign w:val="center"/>
            <w:hideMark/>
          </w:tcPr>
          <w:p w14:paraId="6FD1F108" w14:textId="77777777" w:rsidR="003D2888" w:rsidRPr="003D2888" w:rsidRDefault="003D2888" w:rsidP="003D2888">
            <w:pPr>
              <w:tabs>
                <w:tab w:val="left" w:pos="11090"/>
              </w:tabs>
              <w:spacing w:after="200" w:line="276" w:lineRule="auto"/>
              <w:jc w:val="center"/>
              <w:rPr>
                <w:bCs/>
                <w:sz w:val="20"/>
                <w:szCs w:val="20"/>
              </w:rPr>
            </w:pPr>
            <w:r w:rsidRPr="003D2888">
              <w:rPr>
                <w:bCs/>
                <w:sz w:val="20"/>
                <w:szCs w:val="20"/>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18B697" w14:textId="77777777" w:rsidR="003D2888" w:rsidRPr="003D2888" w:rsidRDefault="003D2888" w:rsidP="003D2888">
            <w:pPr>
              <w:spacing w:after="200" w:line="276" w:lineRule="auto"/>
              <w:rPr>
                <w:bCs/>
                <w:sz w:val="20"/>
                <w:szCs w:val="20"/>
              </w:rPr>
            </w:pPr>
            <w:r w:rsidRPr="003D2888">
              <w:rPr>
                <w:bCs/>
                <w:sz w:val="20"/>
                <w:szCs w:val="20"/>
              </w:rPr>
              <w:t>Код позиции ОКПД2;</w:t>
            </w:r>
          </w:p>
          <w:p w14:paraId="2321B445" w14:textId="77777777" w:rsidR="003D2888" w:rsidRPr="003D2888" w:rsidRDefault="003D2888" w:rsidP="003D2888">
            <w:pPr>
              <w:shd w:val="clear" w:color="auto" w:fill="FFFFFF"/>
              <w:spacing w:after="200" w:line="276" w:lineRule="auto"/>
              <w:textAlignment w:val="bottom"/>
              <w:outlineLvl w:val="0"/>
              <w:rPr>
                <w:bCs/>
                <w:sz w:val="20"/>
                <w:szCs w:val="20"/>
              </w:rPr>
            </w:pPr>
            <w:r w:rsidRPr="003D2888">
              <w:rPr>
                <w:bCs/>
                <w:sz w:val="20"/>
                <w:szCs w:val="20"/>
              </w:rPr>
              <w:t>Код позиции КТРУ</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0D86BE" w14:textId="77777777" w:rsidR="003D2888" w:rsidRPr="003D2888" w:rsidRDefault="003D2888" w:rsidP="003D2888">
            <w:pPr>
              <w:tabs>
                <w:tab w:val="left" w:pos="11090"/>
              </w:tabs>
              <w:spacing w:after="200" w:line="276" w:lineRule="auto"/>
              <w:jc w:val="center"/>
              <w:rPr>
                <w:bCs/>
                <w:sz w:val="20"/>
                <w:szCs w:val="20"/>
              </w:rPr>
            </w:pPr>
            <w:r w:rsidRPr="003D2888">
              <w:rPr>
                <w:bCs/>
                <w:sz w:val="20"/>
                <w:szCs w:val="20"/>
              </w:rPr>
              <w:t>Характеристики позиции</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4F71266" w14:textId="77777777" w:rsidR="003D2888" w:rsidRPr="003D2888" w:rsidRDefault="003D2888" w:rsidP="003D2888">
            <w:pPr>
              <w:spacing w:after="200" w:line="276" w:lineRule="auto"/>
              <w:jc w:val="center"/>
              <w:rPr>
                <w:bCs/>
                <w:sz w:val="20"/>
                <w:szCs w:val="20"/>
              </w:rPr>
            </w:pPr>
            <w:r w:rsidRPr="003D2888">
              <w:rPr>
                <w:bCs/>
                <w:sz w:val="20"/>
                <w:szCs w:val="20"/>
              </w:rPr>
              <w:t>Тип характеристики</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58991B2" w14:textId="77777777" w:rsidR="003D2888" w:rsidRPr="003D2888" w:rsidRDefault="003D2888" w:rsidP="003D2888">
            <w:pPr>
              <w:spacing w:after="200" w:line="276" w:lineRule="auto"/>
              <w:jc w:val="center"/>
              <w:rPr>
                <w:bCs/>
                <w:sz w:val="20"/>
                <w:szCs w:val="20"/>
              </w:rPr>
            </w:pPr>
            <w:r w:rsidRPr="003D2888">
              <w:rPr>
                <w:bCs/>
                <w:sz w:val="20"/>
                <w:szCs w:val="20"/>
              </w:rPr>
              <w:t>Значение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A72DCE" w14:textId="77777777" w:rsidR="003D2888" w:rsidRPr="003D2888" w:rsidRDefault="003D2888" w:rsidP="003D2888">
            <w:pPr>
              <w:spacing w:after="200" w:line="276" w:lineRule="auto"/>
              <w:jc w:val="center"/>
              <w:rPr>
                <w:bCs/>
                <w:sz w:val="20"/>
                <w:szCs w:val="20"/>
              </w:rPr>
            </w:pPr>
            <w:r w:rsidRPr="003D2888">
              <w:rPr>
                <w:bCs/>
                <w:sz w:val="20"/>
                <w:szCs w:val="20"/>
              </w:rPr>
              <w:t>Единица измерения характеристики</w:t>
            </w:r>
          </w:p>
        </w:tc>
      </w:tr>
      <w:tr w:rsidR="003D2888" w:rsidRPr="003D2888" w14:paraId="6643D18E" w14:textId="77777777" w:rsidTr="003D2888">
        <w:trPr>
          <w:trHeight w:val="361"/>
        </w:trPr>
        <w:tc>
          <w:tcPr>
            <w:tcW w:w="530" w:type="dxa"/>
            <w:vMerge w:val="restart"/>
            <w:tcBorders>
              <w:left w:val="single" w:sz="4" w:space="0" w:color="auto"/>
              <w:right w:val="single" w:sz="4" w:space="0" w:color="auto"/>
            </w:tcBorders>
            <w:vAlign w:val="center"/>
          </w:tcPr>
          <w:p w14:paraId="0079CA9F" w14:textId="77777777" w:rsidR="003D2888" w:rsidRPr="003D2888" w:rsidRDefault="003D2888" w:rsidP="003D2888">
            <w:pPr>
              <w:spacing w:after="200" w:line="276" w:lineRule="auto"/>
              <w:rPr>
                <w:bCs/>
                <w:sz w:val="20"/>
                <w:szCs w:val="20"/>
              </w:rPr>
            </w:pPr>
            <w:r w:rsidRPr="003D2888">
              <w:rPr>
                <w:bCs/>
                <w:sz w:val="20"/>
                <w:szCs w:val="20"/>
              </w:rPr>
              <w:t>1.</w:t>
            </w:r>
          </w:p>
        </w:tc>
        <w:tc>
          <w:tcPr>
            <w:tcW w:w="1846" w:type="dxa"/>
            <w:vMerge w:val="restart"/>
            <w:tcBorders>
              <w:left w:val="single" w:sz="4" w:space="0" w:color="auto"/>
              <w:right w:val="single" w:sz="4" w:space="0" w:color="auto"/>
            </w:tcBorders>
            <w:vAlign w:val="center"/>
          </w:tcPr>
          <w:p w14:paraId="5B5EF573" w14:textId="77777777" w:rsidR="003D2888" w:rsidRPr="003D2888" w:rsidRDefault="003D2888" w:rsidP="003D2888">
            <w:pPr>
              <w:spacing w:after="200" w:line="276" w:lineRule="auto"/>
              <w:rPr>
                <w:b/>
              </w:rPr>
            </w:pPr>
            <w:r w:rsidRPr="003D2888">
              <w:rPr>
                <w:b/>
              </w:rPr>
              <w:t>Коммутатор</w:t>
            </w:r>
          </w:p>
          <w:p w14:paraId="64FB25C0" w14:textId="77777777" w:rsidR="003D2888" w:rsidRPr="003D2888" w:rsidRDefault="003D2888" w:rsidP="003D2888">
            <w:pPr>
              <w:spacing w:after="200" w:line="276" w:lineRule="auto"/>
              <w:rPr>
                <w:b/>
                <w:sz w:val="20"/>
                <w:szCs w:val="20"/>
              </w:rPr>
            </w:pPr>
            <w:r w:rsidRPr="003D2888">
              <w:rPr>
                <w:b/>
                <w:sz w:val="20"/>
                <w:szCs w:val="20"/>
              </w:rPr>
              <w:t xml:space="preserve"> (тип 1)</w:t>
            </w:r>
          </w:p>
          <w:p w14:paraId="11E42E6A" w14:textId="77777777" w:rsidR="003D2888" w:rsidRPr="003D2888" w:rsidRDefault="003D2888" w:rsidP="003D2888">
            <w:pPr>
              <w:spacing w:after="200" w:line="276" w:lineRule="auto"/>
              <w:rPr>
                <w:b/>
                <w:sz w:val="20"/>
                <w:szCs w:val="20"/>
              </w:rPr>
            </w:pPr>
            <w:r w:rsidRPr="003D2888">
              <w:rPr>
                <w:b/>
                <w:sz w:val="20"/>
                <w:szCs w:val="20"/>
              </w:rPr>
              <w:t>(14 штук)</w:t>
            </w:r>
          </w:p>
        </w:tc>
        <w:tc>
          <w:tcPr>
            <w:tcW w:w="1559" w:type="dxa"/>
            <w:vMerge w:val="restart"/>
            <w:tcBorders>
              <w:left w:val="single" w:sz="4" w:space="0" w:color="auto"/>
              <w:right w:val="single" w:sz="4" w:space="0" w:color="auto"/>
            </w:tcBorders>
            <w:vAlign w:val="center"/>
          </w:tcPr>
          <w:p w14:paraId="79D54F0D" w14:textId="77777777" w:rsidR="003D2888" w:rsidRPr="003D2888" w:rsidRDefault="003D2888" w:rsidP="003D2888">
            <w:pPr>
              <w:spacing w:after="200" w:line="276" w:lineRule="auto"/>
              <w:jc w:val="center"/>
              <w:rPr>
                <w:bCs/>
                <w:sz w:val="20"/>
                <w:szCs w:val="20"/>
              </w:rPr>
            </w:pPr>
            <w:r w:rsidRPr="003D2888">
              <w:rPr>
                <w:bCs/>
                <w:sz w:val="20"/>
                <w:szCs w:val="20"/>
              </w:rPr>
              <w:t xml:space="preserve">ОКПД2 </w:t>
            </w:r>
            <w:hyperlink r:id="rId5" w:tgtFrame="_blank" w:history="1">
              <w:r w:rsidRPr="003D2888">
                <w:rPr>
                  <w:bCs/>
                  <w:color w:val="0563C1"/>
                  <w:sz w:val="20"/>
                  <w:szCs w:val="20"/>
                  <w:u w:val="single"/>
                </w:rPr>
                <w:t>26.30.11.110</w:t>
              </w:r>
            </w:hyperlink>
          </w:p>
          <w:p w14:paraId="0746AEEC" w14:textId="77777777" w:rsidR="003D2888" w:rsidRPr="003D2888" w:rsidRDefault="003D2888" w:rsidP="003D2888">
            <w:pPr>
              <w:spacing w:after="200" w:line="276" w:lineRule="auto"/>
              <w:jc w:val="center"/>
              <w:rPr>
                <w:bCs/>
                <w:sz w:val="20"/>
                <w:szCs w:val="20"/>
              </w:rPr>
            </w:pPr>
            <w:r w:rsidRPr="003D2888">
              <w:rPr>
                <w:bCs/>
                <w:sz w:val="20"/>
                <w:szCs w:val="20"/>
              </w:rPr>
              <w:t>КТРУ 26.30.11.110-000000053</w:t>
            </w:r>
          </w:p>
        </w:tc>
        <w:tc>
          <w:tcPr>
            <w:tcW w:w="2126" w:type="dxa"/>
            <w:tcBorders>
              <w:top w:val="single" w:sz="4" w:space="0" w:color="auto"/>
              <w:left w:val="single" w:sz="4" w:space="0" w:color="auto"/>
              <w:bottom w:val="single" w:sz="4" w:space="0" w:color="auto"/>
              <w:right w:val="single" w:sz="4" w:space="0" w:color="auto"/>
            </w:tcBorders>
            <w:vAlign w:val="center"/>
          </w:tcPr>
          <w:p w14:paraId="3DB13753" w14:textId="77777777" w:rsidR="003D2888" w:rsidRPr="003D2888" w:rsidRDefault="003D2888" w:rsidP="003D2888">
            <w:pPr>
              <w:spacing w:after="200" w:line="276" w:lineRule="auto"/>
              <w:contextualSpacing/>
              <w:jc w:val="center"/>
              <w:rPr>
                <w:bCs/>
                <w:sz w:val="20"/>
                <w:szCs w:val="20"/>
              </w:rPr>
            </w:pPr>
            <w:r w:rsidRPr="003D2888">
              <w:rPr>
                <w:bCs/>
                <w:sz w:val="20"/>
                <w:szCs w:val="20"/>
              </w:rPr>
              <w:t>Блок питания</w:t>
            </w:r>
          </w:p>
        </w:tc>
        <w:tc>
          <w:tcPr>
            <w:tcW w:w="1703" w:type="dxa"/>
            <w:tcBorders>
              <w:top w:val="single" w:sz="4" w:space="0" w:color="auto"/>
              <w:left w:val="single" w:sz="4" w:space="0" w:color="auto"/>
              <w:right w:val="single" w:sz="4" w:space="0" w:color="auto"/>
            </w:tcBorders>
            <w:vAlign w:val="center"/>
          </w:tcPr>
          <w:p w14:paraId="52A44FB5" w14:textId="77777777" w:rsidR="003D2888" w:rsidRPr="003D2888" w:rsidRDefault="003D2888" w:rsidP="003D2888">
            <w:pPr>
              <w:spacing w:after="200" w:line="276" w:lineRule="auto"/>
              <w:jc w:val="center"/>
              <w:rPr>
                <w:bCs/>
                <w:sz w:val="20"/>
                <w:szCs w:val="20"/>
              </w:rPr>
            </w:pPr>
            <w:r w:rsidRPr="003D2888">
              <w:rPr>
                <w:bCs/>
                <w:sz w:val="20"/>
                <w:szCs w:val="20"/>
              </w:rPr>
              <w:t>Качественная</w:t>
            </w:r>
          </w:p>
        </w:tc>
        <w:tc>
          <w:tcPr>
            <w:tcW w:w="1281" w:type="dxa"/>
            <w:tcBorders>
              <w:top w:val="single" w:sz="4" w:space="0" w:color="auto"/>
              <w:left w:val="single" w:sz="4" w:space="0" w:color="auto"/>
              <w:right w:val="single" w:sz="4" w:space="0" w:color="auto"/>
            </w:tcBorders>
            <w:vAlign w:val="center"/>
          </w:tcPr>
          <w:p w14:paraId="0492A375" w14:textId="77777777" w:rsidR="003D2888" w:rsidRPr="003D2888" w:rsidRDefault="003D2888" w:rsidP="003D2888">
            <w:pPr>
              <w:spacing w:after="200" w:line="276" w:lineRule="auto"/>
              <w:jc w:val="center"/>
              <w:rPr>
                <w:bCs/>
                <w:sz w:val="20"/>
                <w:szCs w:val="20"/>
              </w:rPr>
            </w:pPr>
            <w:r w:rsidRPr="003D2888">
              <w:rPr>
                <w:bCs/>
                <w:sz w:val="20"/>
                <w:szCs w:val="20"/>
              </w:rPr>
              <w:t>Встроенный</w:t>
            </w:r>
          </w:p>
        </w:tc>
        <w:tc>
          <w:tcPr>
            <w:tcW w:w="1276" w:type="dxa"/>
            <w:tcBorders>
              <w:top w:val="single" w:sz="4" w:space="0" w:color="auto"/>
              <w:left w:val="single" w:sz="4" w:space="0" w:color="auto"/>
              <w:right w:val="single" w:sz="4" w:space="0" w:color="auto"/>
            </w:tcBorders>
          </w:tcPr>
          <w:p w14:paraId="089564AC" w14:textId="77777777" w:rsidR="003D2888" w:rsidRPr="003D2888" w:rsidRDefault="003D2888" w:rsidP="003D2888">
            <w:pPr>
              <w:spacing w:after="200" w:line="276" w:lineRule="auto"/>
              <w:jc w:val="center"/>
              <w:rPr>
                <w:bCs/>
                <w:sz w:val="20"/>
                <w:szCs w:val="20"/>
              </w:rPr>
            </w:pPr>
            <w:r w:rsidRPr="003D2888">
              <w:rPr>
                <w:bCs/>
                <w:sz w:val="20"/>
                <w:szCs w:val="20"/>
              </w:rPr>
              <w:t>-</w:t>
            </w:r>
          </w:p>
        </w:tc>
      </w:tr>
      <w:tr w:rsidR="003D2888" w:rsidRPr="003D2888" w14:paraId="46F4C636" w14:textId="77777777" w:rsidTr="003D2888">
        <w:trPr>
          <w:trHeight w:val="358"/>
        </w:trPr>
        <w:tc>
          <w:tcPr>
            <w:tcW w:w="530" w:type="dxa"/>
            <w:vMerge/>
            <w:tcBorders>
              <w:left w:val="single" w:sz="4" w:space="0" w:color="auto"/>
              <w:right w:val="single" w:sz="4" w:space="0" w:color="auto"/>
            </w:tcBorders>
            <w:vAlign w:val="center"/>
          </w:tcPr>
          <w:p w14:paraId="52CB21D5" w14:textId="77777777" w:rsidR="003D2888" w:rsidRPr="003D2888" w:rsidRDefault="003D2888" w:rsidP="003D2888">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55DDBBC6" w14:textId="77777777" w:rsidR="003D2888" w:rsidRPr="003D2888" w:rsidRDefault="003D2888" w:rsidP="003D2888">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36797B23" w14:textId="77777777" w:rsidR="003D2888" w:rsidRPr="003D2888" w:rsidRDefault="003D2888" w:rsidP="003D2888">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D75D03E" w14:textId="77777777" w:rsidR="003D2888" w:rsidRPr="003D2888" w:rsidRDefault="003D2888" w:rsidP="003D2888">
            <w:pPr>
              <w:spacing w:after="200" w:line="276" w:lineRule="auto"/>
              <w:contextualSpacing/>
              <w:jc w:val="center"/>
              <w:rPr>
                <w:bCs/>
                <w:sz w:val="20"/>
                <w:szCs w:val="20"/>
              </w:rPr>
            </w:pPr>
            <w:r w:rsidRPr="003D2888">
              <w:rPr>
                <w:bCs/>
                <w:sz w:val="20"/>
                <w:szCs w:val="20"/>
              </w:rPr>
              <w:t>Количество блоков питания</w:t>
            </w:r>
          </w:p>
        </w:tc>
        <w:tc>
          <w:tcPr>
            <w:tcW w:w="1703" w:type="dxa"/>
            <w:tcBorders>
              <w:left w:val="single" w:sz="4" w:space="0" w:color="auto"/>
              <w:right w:val="single" w:sz="4" w:space="0" w:color="auto"/>
            </w:tcBorders>
            <w:vAlign w:val="center"/>
          </w:tcPr>
          <w:p w14:paraId="5BC2D541" w14:textId="77777777" w:rsidR="003D2888" w:rsidRPr="003D2888" w:rsidRDefault="003D2888" w:rsidP="003D2888">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5C7C0CD5" w14:textId="77777777" w:rsidR="003D2888" w:rsidRPr="003D2888" w:rsidRDefault="003D2888" w:rsidP="003D2888">
            <w:pPr>
              <w:spacing w:after="200" w:line="276" w:lineRule="auto"/>
              <w:jc w:val="center"/>
              <w:rPr>
                <w:bCs/>
                <w:sz w:val="20"/>
                <w:szCs w:val="20"/>
              </w:rPr>
            </w:pPr>
            <w:r w:rsidRPr="003D2888">
              <w:rPr>
                <w:bCs/>
                <w:sz w:val="20"/>
                <w:szCs w:val="20"/>
              </w:rPr>
              <w:t>1</w:t>
            </w:r>
          </w:p>
        </w:tc>
        <w:tc>
          <w:tcPr>
            <w:tcW w:w="1276" w:type="dxa"/>
            <w:tcBorders>
              <w:left w:val="single" w:sz="4" w:space="0" w:color="auto"/>
              <w:right w:val="single" w:sz="4" w:space="0" w:color="auto"/>
            </w:tcBorders>
          </w:tcPr>
          <w:p w14:paraId="1E0528A3" w14:textId="77777777" w:rsidR="003D2888" w:rsidRPr="003D2888" w:rsidRDefault="003D2888" w:rsidP="003D2888">
            <w:pPr>
              <w:spacing w:after="200" w:line="276" w:lineRule="auto"/>
              <w:jc w:val="center"/>
              <w:rPr>
                <w:bCs/>
                <w:sz w:val="20"/>
                <w:szCs w:val="20"/>
              </w:rPr>
            </w:pPr>
            <w:r w:rsidRPr="003D2888">
              <w:rPr>
                <w:bCs/>
                <w:sz w:val="20"/>
                <w:szCs w:val="20"/>
              </w:rPr>
              <w:t>Штука</w:t>
            </w:r>
          </w:p>
        </w:tc>
      </w:tr>
      <w:tr w:rsidR="003D2888" w:rsidRPr="003D2888" w14:paraId="0FC0E017" w14:textId="77777777" w:rsidTr="003D2888">
        <w:trPr>
          <w:trHeight w:val="358"/>
        </w:trPr>
        <w:tc>
          <w:tcPr>
            <w:tcW w:w="530" w:type="dxa"/>
            <w:vMerge/>
            <w:tcBorders>
              <w:left w:val="single" w:sz="4" w:space="0" w:color="auto"/>
              <w:right w:val="single" w:sz="4" w:space="0" w:color="auto"/>
            </w:tcBorders>
            <w:vAlign w:val="center"/>
          </w:tcPr>
          <w:p w14:paraId="3764ED05" w14:textId="77777777" w:rsidR="003D2888" w:rsidRPr="003D2888" w:rsidRDefault="003D2888" w:rsidP="003D2888">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35E5A5C5" w14:textId="77777777" w:rsidR="003D2888" w:rsidRPr="003D2888" w:rsidRDefault="003D2888" w:rsidP="003D2888">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46153EF2" w14:textId="77777777" w:rsidR="003D2888" w:rsidRPr="003D2888" w:rsidRDefault="003D2888" w:rsidP="003D2888">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81CB596" w14:textId="77777777" w:rsidR="003D2888" w:rsidRPr="003D2888" w:rsidRDefault="003D2888" w:rsidP="003D2888">
            <w:pPr>
              <w:spacing w:after="200" w:line="276" w:lineRule="auto"/>
              <w:contextualSpacing/>
              <w:jc w:val="center"/>
              <w:rPr>
                <w:bCs/>
                <w:sz w:val="20"/>
                <w:szCs w:val="20"/>
              </w:rPr>
            </w:pPr>
            <w:r w:rsidRPr="003D2888">
              <w:rPr>
                <w:bCs/>
                <w:sz w:val="20"/>
                <w:szCs w:val="20"/>
              </w:rPr>
              <w:t>Тип блоков питания</w:t>
            </w:r>
          </w:p>
        </w:tc>
        <w:tc>
          <w:tcPr>
            <w:tcW w:w="1703" w:type="dxa"/>
            <w:tcBorders>
              <w:left w:val="single" w:sz="4" w:space="0" w:color="auto"/>
              <w:right w:val="single" w:sz="4" w:space="0" w:color="auto"/>
            </w:tcBorders>
            <w:vAlign w:val="center"/>
          </w:tcPr>
          <w:p w14:paraId="406F1602" w14:textId="77777777" w:rsidR="003D2888" w:rsidRPr="003D2888" w:rsidRDefault="003D2888" w:rsidP="003D2888">
            <w:pPr>
              <w:spacing w:after="200" w:line="276" w:lineRule="auto"/>
              <w:jc w:val="center"/>
              <w:rPr>
                <w:bCs/>
                <w:sz w:val="20"/>
                <w:szCs w:val="20"/>
              </w:rPr>
            </w:pPr>
            <w:r w:rsidRPr="003D2888">
              <w:rPr>
                <w:bCs/>
                <w:sz w:val="20"/>
                <w:szCs w:val="20"/>
              </w:rPr>
              <w:t>Качественная</w:t>
            </w:r>
          </w:p>
        </w:tc>
        <w:tc>
          <w:tcPr>
            <w:tcW w:w="1281" w:type="dxa"/>
            <w:tcBorders>
              <w:left w:val="single" w:sz="4" w:space="0" w:color="auto"/>
              <w:right w:val="single" w:sz="4" w:space="0" w:color="auto"/>
            </w:tcBorders>
            <w:vAlign w:val="center"/>
          </w:tcPr>
          <w:p w14:paraId="00AC0E64" w14:textId="77777777" w:rsidR="003D2888" w:rsidRPr="003D2888" w:rsidRDefault="003D2888" w:rsidP="003D2888">
            <w:pPr>
              <w:spacing w:after="200" w:line="276" w:lineRule="auto"/>
              <w:jc w:val="center"/>
              <w:rPr>
                <w:bCs/>
                <w:sz w:val="20"/>
                <w:szCs w:val="20"/>
              </w:rPr>
            </w:pPr>
            <w:r w:rsidRPr="003D2888">
              <w:rPr>
                <w:bCs/>
                <w:sz w:val="20"/>
                <w:szCs w:val="20"/>
              </w:rPr>
              <w:t>Фиксированные</w:t>
            </w:r>
          </w:p>
        </w:tc>
        <w:tc>
          <w:tcPr>
            <w:tcW w:w="1276" w:type="dxa"/>
            <w:tcBorders>
              <w:left w:val="single" w:sz="4" w:space="0" w:color="auto"/>
              <w:right w:val="single" w:sz="4" w:space="0" w:color="auto"/>
            </w:tcBorders>
          </w:tcPr>
          <w:p w14:paraId="63B0C6A0" w14:textId="77777777" w:rsidR="003D2888" w:rsidRPr="003D2888" w:rsidRDefault="003D2888" w:rsidP="003D2888">
            <w:pPr>
              <w:spacing w:after="200" w:line="276" w:lineRule="auto"/>
              <w:jc w:val="center"/>
              <w:rPr>
                <w:bCs/>
                <w:sz w:val="20"/>
                <w:szCs w:val="20"/>
              </w:rPr>
            </w:pPr>
            <w:r w:rsidRPr="003D2888">
              <w:rPr>
                <w:bCs/>
                <w:sz w:val="20"/>
                <w:szCs w:val="20"/>
              </w:rPr>
              <w:t>-</w:t>
            </w:r>
          </w:p>
        </w:tc>
      </w:tr>
      <w:tr w:rsidR="003D2888" w:rsidRPr="003D2888" w14:paraId="700B5CCC" w14:textId="77777777" w:rsidTr="003D2888">
        <w:trPr>
          <w:trHeight w:val="358"/>
        </w:trPr>
        <w:tc>
          <w:tcPr>
            <w:tcW w:w="530" w:type="dxa"/>
            <w:vMerge/>
            <w:tcBorders>
              <w:left w:val="single" w:sz="4" w:space="0" w:color="auto"/>
              <w:right w:val="single" w:sz="4" w:space="0" w:color="auto"/>
            </w:tcBorders>
            <w:vAlign w:val="center"/>
          </w:tcPr>
          <w:p w14:paraId="756189E0" w14:textId="77777777" w:rsidR="003D2888" w:rsidRPr="003D2888" w:rsidRDefault="003D2888" w:rsidP="003D2888">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39F34711" w14:textId="77777777" w:rsidR="003D2888" w:rsidRPr="003D2888" w:rsidRDefault="003D2888" w:rsidP="003D2888">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44FA3835" w14:textId="77777777" w:rsidR="003D2888" w:rsidRPr="003D2888" w:rsidRDefault="003D2888" w:rsidP="003D2888">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E4B2BB6" w14:textId="292AA3BD" w:rsidR="003D2888" w:rsidRPr="003D2888" w:rsidRDefault="003D2888" w:rsidP="003D2888">
            <w:pPr>
              <w:spacing w:after="200" w:line="276" w:lineRule="auto"/>
              <w:contextualSpacing/>
              <w:jc w:val="center"/>
              <w:rPr>
                <w:bCs/>
                <w:sz w:val="20"/>
                <w:szCs w:val="20"/>
              </w:rPr>
            </w:pPr>
            <w:r w:rsidRPr="003D2888">
              <w:rPr>
                <w:bCs/>
                <w:sz w:val="20"/>
                <w:szCs w:val="20"/>
              </w:rPr>
              <w:t>Тип коммутатора</w:t>
            </w:r>
          </w:p>
        </w:tc>
        <w:tc>
          <w:tcPr>
            <w:tcW w:w="1703" w:type="dxa"/>
            <w:tcBorders>
              <w:left w:val="single" w:sz="4" w:space="0" w:color="auto"/>
              <w:right w:val="single" w:sz="4" w:space="0" w:color="auto"/>
            </w:tcBorders>
            <w:vAlign w:val="center"/>
          </w:tcPr>
          <w:p w14:paraId="34D8B285" w14:textId="5F5D8E43" w:rsidR="003D2888" w:rsidRPr="003D2888" w:rsidRDefault="003D2888" w:rsidP="003D2888">
            <w:pPr>
              <w:spacing w:after="200" w:line="276" w:lineRule="auto"/>
              <w:jc w:val="center"/>
              <w:rPr>
                <w:bCs/>
                <w:sz w:val="20"/>
                <w:szCs w:val="20"/>
              </w:rPr>
            </w:pPr>
            <w:r w:rsidRPr="003D2888">
              <w:rPr>
                <w:bCs/>
                <w:sz w:val="20"/>
                <w:szCs w:val="20"/>
              </w:rPr>
              <w:t>Каче</w:t>
            </w:r>
            <w:r w:rsidR="00A12653">
              <w:rPr>
                <w:bCs/>
                <w:sz w:val="20"/>
                <w:szCs w:val="20"/>
              </w:rPr>
              <w:t>ственная</w:t>
            </w:r>
          </w:p>
        </w:tc>
        <w:tc>
          <w:tcPr>
            <w:tcW w:w="1281" w:type="dxa"/>
            <w:tcBorders>
              <w:left w:val="single" w:sz="4" w:space="0" w:color="auto"/>
              <w:right w:val="single" w:sz="4" w:space="0" w:color="auto"/>
            </w:tcBorders>
            <w:vAlign w:val="center"/>
          </w:tcPr>
          <w:p w14:paraId="78456424" w14:textId="77777777" w:rsidR="003D2888" w:rsidRPr="003D2888" w:rsidRDefault="003D2888" w:rsidP="003D2888">
            <w:pPr>
              <w:spacing w:after="200" w:line="276" w:lineRule="auto"/>
              <w:jc w:val="center"/>
              <w:rPr>
                <w:bCs/>
                <w:sz w:val="20"/>
                <w:szCs w:val="20"/>
              </w:rPr>
            </w:pPr>
            <w:r w:rsidRPr="003D2888">
              <w:rPr>
                <w:bCs/>
                <w:sz w:val="20"/>
                <w:szCs w:val="20"/>
                <w:highlight w:val="yellow"/>
              </w:rPr>
              <w:t>Неуправляемый</w:t>
            </w:r>
          </w:p>
        </w:tc>
        <w:tc>
          <w:tcPr>
            <w:tcW w:w="1276" w:type="dxa"/>
            <w:tcBorders>
              <w:left w:val="single" w:sz="4" w:space="0" w:color="auto"/>
              <w:right w:val="single" w:sz="4" w:space="0" w:color="auto"/>
            </w:tcBorders>
          </w:tcPr>
          <w:p w14:paraId="191FB264" w14:textId="77777777" w:rsidR="003D2888" w:rsidRPr="003D2888" w:rsidRDefault="003D2888" w:rsidP="003D2888">
            <w:pPr>
              <w:spacing w:after="200" w:line="276" w:lineRule="auto"/>
              <w:jc w:val="center"/>
              <w:rPr>
                <w:bCs/>
                <w:sz w:val="20"/>
                <w:szCs w:val="20"/>
              </w:rPr>
            </w:pPr>
            <w:r w:rsidRPr="003D2888">
              <w:rPr>
                <w:bCs/>
                <w:sz w:val="20"/>
                <w:szCs w:val="20"/>
              </w:rPr>
              <w:t>-</w:t>
            </w:r>
          </w:p>
        </w:tc>
      </w:tr>
      <w:tr w:rsidR="003D2888" w:rsidRPr="003D2888" w14:paraId="38FFCD97" w14:textId="77777777" w:rsidTr="003D2888">
        <w:trPr>
          <w:trHeight w:val="358"/>
        </w:trPr>
        <w:tc>
          <w:tcPr>
            <w:tcW w:w="530" w:type="dxa"/>
            <w:vMerge/>
            <w:tcBorders>
              <w:left w:val="single" w:sz="4" w:space="0" w:color="auto"/>
              <w:right w:val="single" w:sz="4" w:space="0" w:color="auto"/>
            </w:tcBorders>
            <w:vAlign w:val="center"/>
          </w:tcPr>
          <w:p w14:paraId="7EF40055" w14:textId="77777777" w:rsidR="003D2888" w:rsidRPr="003D2888" w:rsidRDefault="003D2888" w:rsidP="003D2888">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71BDB164" w14:textId="77777777" w:rsidR="003D2888" w:rsidRPr="003D2888" w:rsidRDefault="003D2888" w:rsidP="003D2888">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154B348E" w14:textId="77777777" w:rsidR="003D2888" w:rsidRPr="003D2888" w:rsidRDefault="003D2888" w:rsidP="003D2888">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12BDC5E" w14:textId="77777777" w:rsidR="003D2888" w:rsidRPr="003D2888" w:rsidRDefault="003D2888" w:rsidP="003D2888">
            <w:pPr>
              <w:spacing w:after="200" w:line="276" w:lineRule="auto"/>
              <w:contextualSpacing/>
              <w:jc w:val="center"/>
              <w:rPr>
                <w:bCs/>
                <w:sz w:val="20"/>
                <w:szCs w:val="20"/>
              </w:rPr>
            </w:pPr>
            <w:r w:rsidRPr="003D2888">
              <w:rPr>
                <w:bCs/>
                <w:sz w:val="20"/>
                <w:szCs w:val="20"/>
              </w:rPr>
              <w:t>Тип передачи данных</w:t>
            </w:r>
          </w:p>
        </w:tc>
        <w:tc>
          <w:tcPr>
            <w:tcW w:w="1703" w:type="dxa"/>
            <w:tcBorders>
              <w:left w:val="single" w:sz="4" w:space="0" w:color="auto"/>
              <w:right w:val="single" w:sz="4" w:space="0" w:color="auto"/>
            </w:tcBorders>
            <w:vAlign w:val="center"/>
          </w:tcPr>
          <w:p w14:paraId="0AB1BF25" w14:textId="77777777" w:rsidR="003D2888" w:rsidRPr="003D2888" w:rsidRDefault="003D2888" w:rsidP="003D2888">
            <w:pPr>
              <w:spacing w:after="200" w:line="276" w:lineRule="auto"/>
              <w:jc w:val="center"/>
              <w:rPr>
                <w:bCs/>
                <w:sz w:val="20"/>
                <w:szCs w:val="20"/>
              </w:rPr>
            </w:pPr>
            <w:r w:rsidRPr="003D2888">
              <w:rPr>
                <w:bCs/>
                <w:sz w:val="20"/>
                <w:szCs w:val="20"/>
              </w:rPr>
              <w:t>Качественная</w:t>
            </w:r>
          </w:p>
        </w:tc>
        <w:tc>
          <w:tcPr>
            <w:tcW w:w="1281" w:type="dxa"/>
            <w:tcBorders>
              <w:left w:val="single" w:sz="4" w:space="0" w:color="auto"/>
              <w:right w:val="single" w:sz="4" w:space="0" w:color="auto"/>
            </w:tcBorders>
            <w:vAlign w:val="center"/>
          </w:tcPr>
          <w:p w14:paraId="5FFE9C5F" w14:textId="77777777" w:rsidR="003D2888" w:rsidRPr="003D2888" w:rsidRDefault="003D2888" w:rsidP="003D2888">
            <w:pPr>
              <w:spacing w:after="200" w:line="276" w:lineRule="auto"/>
              <w:jc w:val="center"/>
              <w:rPr>
                <w:bCs/>
                <w:sz w:val="20"/>
                <w:szCs w:val="20"/>
              </w:rPr>
            </w:pPr>
            <w:r w:rsidRPr="003D2888">
              <w:rPr>
                <w:bCs/>
                <w:sz w:val="20"/>
                <w:szCs w:val="20"/>
              </w:rPr>
              <w:t>Ethernet</w:t>
            </w:r>
          </w:p>
        </w:tc>
        <w:tc>
          <w:tcPr>
            <w:tcW w:w="1276" w:type="dxa"/>
            <w:tcBorders>
              <w:left w:val="single" w:sz="4" w:space="0" w:color="auto"/>
              <w:right w:val="single" w:sz="4" w:space="0" w:color="auto"/>
            </w:tcBorders>
          </w:tcPr>
          <w:p w14:paraId="45C1DB1D" w14:textId="77777777" w:rsidR="003D2888" w:rsidRPr="003D2888" w:rsidRDefault="003D2888" w:rsidP="003D2888">
            <w:pPr>
              <w:spacing w:after="200" w:line="276" w:lineRule="auto"/>
              <w:jc w:val="center"/>
              <w:rPr>
                <w:bCs/>
                <w:sz w:val="20"/>
                <w:szCs w:val="20"/>
              </w:rPr>
            </w:pPr>
            <w:r w:rsidRPr="003D2888">
              <w:rPr>
                <w:bCs/>
                <w:sz w:val="20"/>
                <w:szCs w:val="20"/>
              </w:rPr>
              <w:t>-</w:t>
            </w:r>
          </w:p>
        </w:tc>
      </w:tr>
      <w:tr w:rsidR="003D2888" w:rsidRPr="003D2888" w14:paraId="6F92B2D8" w14:textId="77777777" w:rsidTr="003D2888">
        <w:trPr>
          <w:trHeight w:val="358"/>
        </w:trPr>
        <w:tc>
          <w:tcPr>
            <w:tcW w:w="530" w:type="dxa"/>
            <w:vMerge/>
            <w:tcBorders>
              <w:left w:val="single" w:sz="4" w:space="0" w:color="auto"/>
              <w:right w:val="single" w:sz="4" w:space="0" w:color="auto"/>
            </w:tcBorders>
            <w:vAlign w:val="center"/>
          </w:tcPr>
          <w:p w14:paraId="487EDC77" w14:textId="77777777" w:rsidR="003D2888" w:rsidRPr="003D2888" w:rsidRDefault="003D2888" w:rsidP="003D2888">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45DCAD6D" w14:textId="77777777" w:rsidR="003D2888" w:rsidRPr="003D2888" w:rsidRDefault="003D2888" w:rsidP="003D2888">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3DF61387" w14:textId="77777777" w:rsidR="003D2888" w:rsidRPr="003D2888" w:rsidRDefault="003D2888" w:rsidP="003D2888">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457EF39" w14:textId="77777777" w:rsidR="003D2888" w:rsidRPr="003D2888" w:rsidRDefault="003D2888" w:rsidP="003D2888">
            <w:pPr>
              <w:spacing w:after="200" w:line="276" w:lineRule="auto"/>
              <w:contextualSpacing/>
              <w:jc w:val="center"/>
              <w:rPr>
                <w:bCs/>
                <w:sz w:val="20"/>
                <w:szCs w:val="20"/>
              </w:rPr>
            </w:pPr>
            <w:r w:rsidRPr="003D2888">
              <w:rPr>
                <w:bCs/>
                <w:sz w:val="20"/>
                <w:szCs w:val="20"/>
              </w:rPr>
              <w:t>Тип электропитания</w:t>
            </w:r>
          </w:p>
        </w:tc>
        <w:tc>
          <w:tcPr>
            <w:tcW w:w="1703" w:type="dxa"/>
            <w:tcBorders>
              <w:left w:val="single" w:sz="4" w:space="0" w:color="auto"/>
              <w:right w:val="single" w:sz="4" w:space="0" w:color="auto"/>
            </w:tcBorders>
            <w:vAlign w:val="center"/>
          </w:tcPr>
          <w:p w14:paraId="5C8114A1" w14:textId="77777777" w:rsidR="003D2888" w:rsidRPr="003D2888" w:rsidRDefault="003D2888" w:rsidP="003D2888">
            <w:pPr>
              <w:spacing w:after="200" w:line="276" w:lineRule="auto"/>
              <w:jc w:val="center"/>
              <w:rPr>
                <w:bCs/>
                <w:sz w:val="20"/>
                <w:szCs w:val="20"/>
              </w:rPr>
            </w:pPr>
            <w:r w:rsidRPr="003D2888">
              <w:rPr>
                <w:bCs/>
                <w:sz w:val="20"/>
                <w:szCs w:val="20"/>
              </w:rPr>
              <w:t>Качественная</w:t>
            </w:r>
          </w:p>
        </w:tc>
        <w:tc>
          <w:tcPr>
            <w:tcW w:w="1281" w:type="dxa"/>
            <w:tcBorders>
              <w:left w:val="single" w:sz="4" w:space="0" w:color="auto"/>
              <w:right w:val="single" w:sz="4" w:space="0" w:color="auto"/>
            </w:tcBorders>
            <w:vAlign w:val="center"/>
          </w:tcPr>
          <w:p w14:paraId="5F0143CC" w14:textId="77777777" w:rsidR="003D2888" w:rsidRPr="003D2888" w:rsidRDefault="003D2888" w:rsidP="003D2888">
            <w:pPr>
              <w:spacing w:after="200" w:line="276" w:lineRule="auto"/>
              <w:jc w:val="center"/>
              <w:rPr>
                <w:bCs/>
                <w:sz w:val="20"/>
                <w:szCs w:val="20"/>
              </w:rPr>
            </w:pPr>
            <w:r w:rsidRPr="003D2888">
              <w:rPr>
                <w:bCs/>
                <w:sz w:val="20"/>
                <w:szCs w:val="20"/>
              </w:rPr>
              <w:t>AC</w:t>
            </w:r>
          </w:p>
        </w:tc>
        <w:tc>
          <w:tcPr>
            <w:tcW w:w="1276" w:type="dxa"/>
            <w:tcBorders>
              <w:left w:val="single" w:sz="4" w:space="0" w:color="auto"/>
              <w:right w:val="single" w:sz="4" w:space="0" w:color="auto"/>
            </w:tcBorders>
          </w:tcPr>
          <w:p w14:paraId="4E92C4BF" w14:textId="77777777" w:rsidR="003D2888" w:rsidRPr="003D2888" w:rsidRDefault="003D2888" w:rsidP="003D2888">
            <w:pPr>
              <w:spacing w:after="200" w:line="276" w:lineRule="auto"/>
              <w:jc w:val="center"/>
              <w:rPr>
                <w:bCs/>
                <w:sz w:val="20"/>
                <w:szCs w:val="20"/>
              </w:rPr>
            </w:pPr>
            <w:r w:rsidRPr="003D2888">
              <w:rPr>
                <w:bCs/>
                <w:sz w:val="20"/>
                <w:szCs w:val="20"/>
              </w:rPr>
              <w:t>-</w:t>
            </w:r>
          </w:p>
        </w:tc>
      </w:tr>
      <w:tr w:rsidR="003D2888" w:rsidRPr="003D2888" w14:paraId="38E8B8E5" w14:textId="77777777" w:rsidTr="003D2888">
        <w:trPr>
          <w:trHeight w:val="358"/>
        </w:trPr>
        <w:tc>
          <w:tcPr>
            <w:tcW w:w="530" w:type="dxa"/>
            <w:vMerge/>
            <w:tcBorders>
              <w:left w:val="single" w:sz="4" w:space="0" w:color="auto"/>
              <w:right w:val="single" w:sz="4" w:space="0" w:color="auto"/>
            </w:tcBorders>
            <w:vAlign w:val="center"/>
          </w:tcPr>
          <w:p w14:paraId="69E3F20A" w14:textId="77777777" w:rsidR="003D2888" w:rsidRPr="003D2888" w:rsidRDefault="003D2888" w:rsidP="003D2888">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68C96749" w14:textId="77777777" w:rsidR="003D2888" w:rsidRPr="003D2888" w:rsidRDefault="003D2888" w:rsidP="003D2888">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118C4CD0" w14:textId="77777777" w:rsidR="003D2888" w:rsidRPr="003D2888" w:rsidRDefault="003D2888" w:rsidP="003D2888">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E6B939D" w14:textId="77777777" w:rsidR="003D2888" w:rsidRPr="003D2888" w:rsidRDefault="003D2888" w:rsidP="003D2888">
            <w:pPr>
              <w:spacing w:after="200" w:line="276" w:lineRule="auto"/>
              <w:contextualSpacing/>
              <w:jc w:val="center"/>
              <w:rPr>
                <w:bCs/>
                <w:sz w:val="20"/>
                <w:szCs w:val="20"/>
              </w:rPr>
            </w:pPr>
            <w:proofErr w:type="spellStart"/>
            <w:r w:rsidRPr="003D2888">
              <w:rPr>
                <w:bCs/>
                <w:sz w:val="20"/>
                <w:szCs w:val="20"/>
              </w:rPr>
              <w:t>PoE</w:t>
            </w:r>
            <w:proofErr w:type="spellEnd"/>
            <w:r w:rsidRPr="003D2888">
              <w:rPr>
                <w:bCs/>
                <w:sz w:val="20"/>
                <w:szCs w:val="20"/>
              </w:rPr>
              <w:t xml:space="preserve"> порты</w:t>
            </w:r>
          </w:p>
        </w:tc>
        <w:tc>
          <w:tcPr>
            <w:tcW w:w="1703" w:type="dxa"/>
            <w:tcBorders>
              <w:left w:val="single" w:sz="4" w:space="0" w:color="auto"/>
              <w:right w:val="single" w:sz="4" w:space="0" w:color="auto"/>
            </w:tcBorders>
            <w:vAlign w:val="center"/>
          </w:tcPr>
          <w:p w14:paraId="100AD5E4" w14:textId="77777777" w:rsidR="003D2888" w:rsidRPr="003D2888" w:rsidRDefault="003D2888" w:rsidP="003D2888">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0ABC35DE" w14:textId="77777777" w:rsidR="003D2888" w:rsidRPr="003D2888" w:rsidRDefault="003D2888" w:rsidP="003D2888">
            <w:pPr>
              <w:spacing w:after="200" w:line="276" w:lineRule="auto"/>
              <w:jc w:val="center"/>
              <w:rPr>
                <w:b/>
              </w:rPr>
            </w:pPr>
            <w:r w:rsidRPr="003D2888">
              <w:rPr>
                <w:b/>
                <w:highlight w:val="yellow"/>
              </w:rPr>
              <w:t>≥ 8</w:t>
            </w:r>
          </w:p>
        </w:tc>
        <w:tc>
          <w:tcPr>
            <w:tcW w:w="1276" w:type="dxa"/>
            <w:tcBorders>
              <w:left w:val="single" w:sz="4" w:space="0" w:color="auto"/>
              <w:right w:val="single" w:sz="4" w:space="0" w:color="auto"/>
            </w:tcBorders>
          </w:tcPr>
          <w:p w14:paraId="716B354D" w14:textId="77777777" w:rsidR="003D2888" w:rsidRPr="003D2888" w:rsidRDefault="003D2888" w:rsidP="003D2888">
            <w:pPr>
              <w:spacing w:after="200" w:line="276" w:lineRule="auto"/>
              <w:jc w:val="center"/>
              <w:rPr>
                <w:bCs/>
                <w:sz w:val="20"/>
                <w:szCs w:val="20"/>
              </w:rPr>
            </w:pPr>
            <w:r w:rsidRPr="003D2888">
              <w:rPr>
                <w:bCs/>
                <w:sz w:val="20"/>
                <w:szCs w:val="20"/>
              </w:rPr>
              <w:t>Штука</w:t>
            </w:r>
          </w:p>
        </w:tc>
      </w:tr>
      <w:tr w:rsidR="003D2888" w:rsidRPr="003D2888" w14:paraId="4C0A29FA" w14:textId="77777777" w:rsidTr="003D2888">
        <w:trPr>
          <w:trHeight w:val="358"/>
        </w:trPr>
        <w:tc>
          <w:tcPr>
            <w:tcW w:w="530" w:type="dxa"/>
            <w:vMerge/>
            <w:tcBorders>
              <w:left w:val="single" w:sz="4" w:space="0" w:color="auto"/>
              <w:right w:val="single" w:sz="4" w:space="0" w:color="auto"/>
            </w:tcBorders>
            <w:vAlign w:val="center"/>
          </w:tcPr>
          <w:p w14:paraId="5309EEA6" w14:textId="77777777" w:rsidR="003D2888" w:rsidRPr="003D2888" w:rsidRDefault="003D2888" w:rsidP="003D2888">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3F153EC1" w14:textId="77777777" w:rsidR="003D2888" w:rsidRPr="003D2888" w:rsidRDefault="003D2888" w:rsidP="003D2888">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2D1553E5" w14:textId="77777777" w:rsidR="003D2888" w:rsidRPr="003D2888" w:rsidRDefault="003D2888" w:rsidP="003D2888">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640539B" w14:textId="77777777" w:rsidR="003D2888" w:rsidRPr="003D2888" w:rsidRDefault="003D2888" w:rsidP="003D2888">
            <w:pPr>
              <w:spacing w:after="200" w:line="276" w:lineRule="auto"/>
              <w:contextualSpacing/>
              <w:jc w:val="center"/>
              <w:rPr>
                <w:bCs/>
                <w:sz w:val="20"/>
                <w:szCs w:val="20"/>
              </w:rPr>
            </w:pPr>
            <w:r w:rsidRPr="003D2888">
              <w:rPr>
                <w:bCs/>
                <w:sz w:val="20"/>
                <w:szCs w:val="20"/>
              </w:rPr>
              <w:t>Порт подключения</w:t>
            </w:r>
          </w:p>
        </w:tc>
        <w:tc>
          <w:tcPr>
            <w:tcW w:w="1703" w:type="dxa"/>
            <w:tcBorders>
              <w:left w:val="single" w:sz="4" w:space="0" w:color="auto"/>
              <w:right w:val="single" w:sz="4" w:space="0" w:color="auto"/>
            </w:tcBorders>
            <w:vAlign w:val="center"/>
          </w:tcPr>
          <w:p w14:paraId="0CD42BDE" w14:textId="77777777" w:rsidR="003D2888" w:rsidRPr="003D2888" w:rsidRDefault="003D2888" w:rsidP="003D2888">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42A38CDC" w14:textId="77777777" w:rsidR="003D2888" w:rsidRPr="003D2888" w:rsidRDefault="003D2888" w:rsidP="003D2888">
            <w:pPr>
              <w:spacing w:after="200" w:line="276" w:lineRule="auto"/>
              <w:jc w:val="center"/>
              <w:rPr>
                <w:bCs/>
                <w:sz w:val="20"/>
                <w:szCs w:val="20"/>
              </w:rPr>
            </w:pPr>
            <w:r w:rsidRPr="003D2888">
              <w:rPr>
                <w:bCs/>
                <w:sz w:val="20"/>
                <w:szCs w:val="20"/>
              </w:rPr>
              <w:t>≥ 2</w:t>
            </w:r>
          </w:p>
        </w:tc>
        <w:tc>
          <w:tcPr>
            <w:tcW w:w="1276" w:type="dxa"/>
            <w:tcBorders>
              <w:left w:val="single" w:sz="4" w:space="0" w:color="auto"/>
              <w:right w:val="single" w:sz="4" w:space="0" w:color="auto"/>
            </w:tcBorders>
          </w:tcPr>
          <w:p w14:paraId="175FAA04" w14:textId="77777777" w:rsidR="003D2888" w:rsidRPr="003D2888" w:rsidRDefault="003D2888" w:rsidP="003D2888">
            <w:pPr>
              <w:spacing w:after="200" w:line="276" w:lineRule="auto"/>
              <w:jc w:val="center"/>
              <w:rPr>
                <w:bCs/>
                <w:sz w:val="20"/>
                <w:szCs w:val="20"/>
              </w:rPr>
            </w:pPr>
            <w:r w:rsidRPr="003D2888">
              <w:rPr>
                <w:bCs/>
                <w:sz w:val="20"/>
                <w:szCs w:val="20"/>
              </w:rPr>
              <w:t>Штука</w:t>
            </w:r>
          </w:p>
        </w:tc>
      </w:tr>
      <w:tr w:rsidR="003D2888" w:rsidRPr="003D2888" w14:paraId="1AB5051F" w14:textId="77777777" w:rsidTr="003D2888">
        <w:trPr>
          <w:trHeight w:val="358"/>
        </w:trPr>
        <w:tc>
          <w:tcPr>
            <w:tcW w:w="530" w:type="dxa"/>
            <w:vMerge/>
            <w:tcBorders>
              <w:left w:val="single" w:sz="4" w:space="0" w:color="auto"/>
              <w:right w:val="single" w:sz="4" w:space="0" w:color="auto"/>
            </w:tcBorders>
            <w:vAlign w:val="center"/>
          </w:tcPr>
          <w:p w14:paraId="3CF94372" w14:textId="77777777" w:rsidR="003D2888" w:rsidRPr="003D2888" w:rsidRDefault="003D2888" w:rsidP="003D2888">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419D4E45" w14:textId="77777777" w:rsidR="003D2888" w:rsidRPr="003D2888" w:rsidRDefault="003D2888" w:rsidP="003D2888">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4AD08F72" w14:textId="77777777" w:rsidR="003D2888" w:rsidRPr="003D2888" w:rsidRDefault="003D2888" w:rsidP="003D2888">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E1BF536" w14:textId="77777777" w:rsidR="003D2888" w:rsidRPr="003D2888" w:rsidRDefault="003D2888" w:rsidP="003D2888">
            <w:pPr>
              <w:spacing w:after="200" w:line="276" w:lineRule="auto"/>
              <w:contextualSpacing/>
              <w:jc w:val="center"/>
              <w:rPr>
                <w:bCs/>
                <w:sz w:val="20"/>
                <w:szCs w:val="20"/>
              </w:rPr>
            </w:pPr>
            <w:r w:rsidRPr="003D2888">
              <w:rPr>
                <w:bCs/>
                <w:sz w:val="20"/>
                <w:szCs w:val="20"/>
              </w:rPr>
              <w:t>Пассивная система охлаждения</w:t>
            </w:r>
          </w:p>
        </w:tc>
        <w:tc>
          <w:tcPr>
            <w:tcW w:w="1703" w:type="dxa"/>
            <w:tcBorders>
              <w:left w:val="single" w:sz="4" w:space="0" w:color="auto"/>
              <w:right w:val="single" w:sz="4" w:space="0" w:color="auto"/>
            </w:tcBorders>
            <w:vAlign w:val="center"/>
          </w:tcPr>
          <w:p w14:paraId="519AE891" w14:textId="77777777" w:rsidR="003D2888" w:rsidRPr="003D2888" w:rsidRDefault="003D2888" w:rsidP="003D2888">
            <w:pPr>
              <w:spacing w:after="200" w:line="276" w:lineRule="auto"/>
              <w:jc w:val="center"/>
              <w:rPr>
                <w:bCs/>
                <w:sz w:val="20"/>
                <w:szCs w:val="20"/>
              </w:rPr>
            </w:pPr>
            <w:r w:rsidRPr="003D2888">
              <w:rPr>
                <w:bCs/>
                <w:sz w:val="20"/>
                <w:szCs w:val="20"/>
              </w:rPr>
              <w:t>Качественная</w:t>
            </w:r>
          </w:p>
        </w:tc>
        <w:tc>
          <w:tcPr>
            <w:tcW w:w="1281" w:type="dxa"/>
            <w:tcBorders>
              <w:left w:val="single" w:sz="4" w:space="0" w:color="auto"/>
              <w:right w:val="single" w:sz="4" w:space="0" w:color="auto"/>
            </w:tcBorders>
            <w:vAlign w:val="center"/>
          </w:tcPr>
          <w:p w14:paraId="3ED8D53F" w14:textId="77777777" w:rsidR="003D2888" w:rsidRPr="003D2888" w:rsidRDefault="003D2888" w:rsidP="003D2888">
            <w:pPr>
              <w:spacing w:after="200" w:line="276" w:lineRule="auto"/>
              <w:jc w:val="center"/>
              <w:rPr>
                <w:bCs/>
                <w:sz w:val="20"/>
                <w:szCs w:val="20"/>
              </w:rPr>
            </w:pPr>
            <w:r w:rsidRPr="003D2888">
              <w:rPr>
                <w:bCs/>
                <w:sz w:val="20"/>
                <w:szCs w:val="20"/>
              </w:rPr>
              <w:t>Да</w:t>
            </w:r>
          </w:p>
        </w:tc>
        <w:tc>
          <w:tcPr>
            <w:tcW w:w="1276" w:type="dxa"/>
            <w:tcBorders>
              <w:left w:val="single" w:sz="4" w:space="0" w:color="auto"/>
              <w:right w:val="single" w:sz="4" w:space="0" w:color="auto"/>
            </w:tcBorders>
          </w:tcPr>
          <w:p w14:paraId="1F79B22C" w14:textId="77777777" w:rsidR="003D2888" w:rsidRPr="003D2888" w:rsidRDefault="003D2888" w:rsidP="003D2888">
            <w:pPr>
              <w:spacing w:after="200" w:line="276" w:lineRule="auto"/>
              <w:jc w:val="center"/>
              <w:rPr>
                <w:bCs/>
                <w:sz w:val="20"/>
                <w:szCs w:val="20"/>
              </w:rPr>
            </w:pPr>
            <w:r w:rsidRPr="003D2888">
              <w:rPr>
                <w:bCs/>
                <w:sz w:val="20"/>
                <w:szCs w:val="20"/>
              </w:rPr>
              <w:t>-</w:t>
            </w:r>
          </w:p>
        </w:tc>
      </w:tr>
      <w:tr w:rsidR="003D2888" w:rsidRPr="003D2888" w14:paraId="6CD24F61" w14:textId="77777777" w:rsidTr="003D2888">
        <w:trPr>
          <w:trHeight w:val="358"/>
        </w:trPr>
        <w:tc>
          <w:tcPr>
            <w:tcW w:w="530" w:type="dxa"/>
            <w:vMerge/>
            <w:tcBorders>
              <w:left w:val="single" w:sz="4" w:space="0" w:color="auto"/>
              <w:right w:val="single" w:sz="4" w:space="0" w:color="auto"/>
            </w:tcBorders>
            <w:vAlign w:val="center"/>
          </w:tcPr>
          <w:p w14:paraId="2D924683" w14:textId="77777777" w:rsidR="003D2888" w:rsidRPr="003D2888" w:rsidRDefault="003D2888" w:rsidP="003D2888">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5FA7D7AB" w14:textId="77777777" w:rsidR="003D2888" w:rsidRPr="003D2888" w:rsidRDefault="003D2888" w:rsidP="003D2888">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4509B148" w14:textId="77777777" w:rsidR="003D2888" w:rsidRPr="003D2888" w:rsidRDefault="003D2888" w:rsidP="003D2888">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FE30228" w14:textId="77777777" w:rsidR="003D2888" w:rsidRPr="003D2888" w:rsidRDefault="003D2888" w:rsidP="003D2888">
            <w:pPr>
              <w:spacing w:after="200" w:line="276" w:lineRule="auto"/>
              <w:contextualSpacing/>
              <w:jc w:val="center"/>
              <w:rPr>
                <w:bCs/>
                <w:sz w:val="20"/>
                <w:szCs w:val="20"/>
              </w:rPr>
            </w:pPr>
            <w:r w:rsidRPr="003D2888">
              <w:rPr>
                <w:bCs/>
                <w:sz w:val="20"/>
                <w:szCs w:val="20"/>
              </w:rPr>
              <w:t>Дальность передачи</w:t>
            </w:r>
          </w:p>
        </w:tc>
        <w:tc>
          <w:tcPr>
            <w:tcW w:w="1703" w:type="dxa"/>
            <w:tcBorders>
              <w:left w:val="single" w:sz="4" w:space="0" w:color="auto"/>
              <w:right w:val="single" w:sz="4" w:space="0" w:color="auto"/>
            </w:tcBorders>
            <w:vAlign w:val="center"/>
          </w:tcPr>
          <w:p w14:paraId="62D67AB1" w14:textId="77777777" w:rsidR="003D2888" w:rsidRPr="003D2888" w:rsidRDefault="003D2888" w:rsidP="003D2888">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592DC10D" w14:textId="77777777" w:rsidR="003D2888" w:rsidRPr="003D2888" w:rsidRDefault="003D2888" w:rsidP="003D2888">
            <w:pPr>
              <w:spacing w:after="200" w:line="276" w:lineRule="auto"/>
              <w:jc w:val="center"/>
              <w:rPr>
                <w:bCs/>
                <w:sz w:val="20"/>
                <w:szCs w:val="20"/>
              </w:rPr>
            </w:pPr>
            <w:r w:rsidRPr="003D2888">
              <w:rPr>
                <w:bCs/>
                <w:sz w:val="20"/>
                <w:szCs w:val="20"/>
              </w:rPr>
              <w:t>≥ 250</w:t>
            </w:r>
          </w:p>
        </w:tc>
        <w:tc>
          <w:tcPr>
            <w:tcW w:w="1276" w:type="dxa"/>
            <w:tcBorders>
              <w:left w:val="single" w:sz="4" w:space="0" w:color="auto"/>
              <w:right w:val="single" w:sz="4" w:space="0" w:color="auto"/>
            </w:tcBorders>
          </w:tcPr>
          <w:p w14:paraId="4B53E704" w14:textId="77777777" w:rsidR="003D2888" w:rsidRPr="003D2888" w:rsidRDefault="003D2888" w:rsidP="003D2888">
            <w:pPr>
              <w:spacing w:after="200" w:line="276" w:lineRule="auto"/>
              <w:jc w:val="center"/>
              <w:rPr>
                <w:bCs/>
                <w:sz w:val="20"/>
                <w:szCs w:val="20"/>
              </w:rPr>
            </w:pPr>
            <w:r w:rsidRPr="003D2888">
              <w:rPr>
                <w:bCs/>
                <w:sz w:val="20"/>
                <w:szCs w:val="20"/>
              </w:rPr>
              <w:t>метр</w:t>
            </w:r>
          </w:p>
        </w:tc>
      </w:tr>
      <w:tr w:rsidR="00C630BC" w:rsidRPr="003D2888" w14:paraId="4924C82E" w14:textId="77777777" w:rsidTr="002F2FC8">
        <w:trPr>
          <w:trHeight w:val="358"/>
        </w:trPr>
        <w:tc>
          <w:tcPr>
            <w:tcW w:w="530" w:type="dxa"/>
            <w:vMerge/>
            <w:tcBorders>
              <w:left w:val="single" w:sz="4" w:space="0" w:color="auto"/>
              <w:right w:val="single" w:sz="4" w:space="0" w:color="auto"/>
            </w:tcBorders>
            <w:vAlign w:val="center"/>
          </w:tcPr>
          <w:p w14:paraId="5B3C2EA7"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2ED6A498"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7B753295"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5A227663" w14:textId="3DD63773" w:rsidR="00C630BC" w:rsidRPr="003D2888" w:rsidRDefault="00C630BC" w:rsidP="00C630BC">
            <w:pPr>
              <w:spacing w:after="200" w:line="276" w:lineRule="auto"/>
              <w:contextualSpacing/>
              <w:jc w:val="center"/>
              <w:rPr>
                <w:bCs/>
                <w:sz w:val="20"/>
                <w:szCs w:val="20"/>
              </w:rPr>
            </w:pPr>
            <w:r w:rsidRPr="003D2888">
              <w:rPr>
                <w:bCs/>
                <w:sz w:val="20"/>
                <w:szCs w:val="20"/>
              </w:rPr>
              <w:t>SFP порты</w:t>
            </w:r>
          </w:p>
        </w:tc>
        <w:tc>
          <w:tcPr>
            <w:tcW w:w="1703" w:type="dxa"/>
            <w:tcBorders>
              <w:left w:val="single" w:sz="4" w:space="0" w:color="auto"/>
              <w:right w:val="single" w:sz="4" w:space="0" w:color="auto"/>
            </w:tcBorders>
            <w:vAlign w:val="center"/>
          </w:tcPr>
          <w:p w14:paraId="7724A255" w14:textId="5E1A1EED"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53748612" w14:textId="2B21565F" w:rsidR="00C630BC" w:rsidRPr="003D2888" w:rsidRDefault="00C630BC" w:rsidP="00C630BC">
            <w:pPr>
              <w:spacing w:after="200" w:line="276" w:lineRule="auto"/>
              <w:jc w:val="center"/>
              <w:rPr>
                <w:bCs/>
                <w:sz w:val="20"/>
                <w:szCs w:val="20"/>
              </w:rPr>
            </w:pPr>
            <w:r w:rsidRPr="003D2888">
              <w:rPr>
                <w:bCs/>
                <w:sz w:val="20"/>
                <w:szCs w:val="20"/>
              </w:rPr>
              <w:t>≥ 1</w:t>
            </w:r>
          </w:p>
        </w:tc>
        <w:tc>
          <w:tcPr>
            <w:tcW w:w="1276" w:type="dxa"/>
            <w:tcBorders>
              <w:left w:val="single" w:sz="4" w:space="0" w:color="auto"/>
              <w:right w:val="single" w:sz="4" w:space="0" w:color="auto"/>
            </w:tcBorders>
          </w:tcPr>
          <w:p w14:paraId="38484FA9" w14:textId="266F9E61" w:rsidR="00C630BC" w:rsidRPr="003D2888" w:rsidRDefault="00C630BC" w:rsidP="00C630BC">
            <w:pPr>
              <w:spacing w:after="200" w:line="276" w:lineRule="auto"/>
              <w:jc w:val="center"/>
              <w:rPr>
                <w:bCs/>
                <w:sz w:val="20"/>
                <w:szCs w:val="20"/>
              </w:rPr>
            </w:pPr>
          </w:p>
        </w:tc>
      </w:tr>
      <w:tr w:rsidR="00C630BC" w:rsidRPr="003D2888" w14:paraId="37CE450E" w14:textId="77777777" w:rsidTr="003D2888">
        <w:trPr>
          <w:trHeight w:val="358"/>
        </w:trPr>
        <w:tc>
          <w:tcPr>
            <w:tcW w:w="530" w:type="dxa"/>
            <w:vMerge/>
            <w:tcBorders>
              <w:left w:val="single" w:sz="4" w:space="0" w:color="auto"/>
              <w:right w:val="single" w:sz="4" w:space="0" w:color="auto"/>
            </w:tcBorders>
            <w:vAlign w:val="center"/>
          </w:tcPr>
          <w:p w14:paraId="232078FC"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2FCE2115"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11D7EBB0" w14:textId="77777777" w:rsidR="00C630BC" w:rsidRPr="003D2888" w:rsidRDefault="00C630BC" w:rsidP="00C630BC">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379763D" w14:textId="77777777" w:rsidR="00C630BC" w:rsidRPr="003D2888" w:rsidRDefault="00C630BC" w:rsidP="00C630BC">
            <w:pPr>
              <w:spacing w:after="200" w:line="276" w:lineRule="auto"/>
              <w:contextualSpacing/>
              <w:jc w:val="center"/>
              <w:rPr>
                <w:bCs/>
                <w:sz w:val="20"/>
                <w:szCs w:val="20"/>
              </w:rPr>
            </w:pPr>
            <w:r w:rsidRPr="003D2888">
              <w:rPr>
                <w:bCs/>
                <w:sz w:val="20"/>
                <w:szCs w:val="20"/>
              </w:rPr>
              <w:t>Максимальная пропускная способность</w:t>
            </w:r>
          </w:p>
        </w:tc>
        <w:tc>
          <w:tcPr>
            <w:tcW w:w="1703" w:type="dxa"/>
            <w:tcBorders>
              <w:left w:val="single" w:sz="4" w:space="0" w:color="auto"/>
              <w:right w:val="single" w:sz="4" w:space="0" w:color="auto"/>
            </w:tcBorders>
            <w:vAlign w:val="center"/>
          </w:tcPr>
          <w:p w14:paraId="05B9B797" w14:textId="77777777"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40C4BC86" w14:textId="77777777" w:rsidR="00C630BC" w:rsidRPr="003D2888" w:rsidRDefault="00C630BC" w:rsidP="00C630BC">
            <w:pPr>
              <w:spacing w:after="200" w:line="276" w:lineRule="auto"/>
              <w:jc w:val="center"/>
              <w:rPr>
                <w:bCs/>
                <w:sz w:val="20"/>
                <w:szCs w:val="20"/>
              </w:rPr>
            </w:pPr>
            <w:r w:rsidRPr="003D2888">
              <w:rPr>
                <w:bCs/>
                <w:sz w:val="20"/>
                <w:szCs w:val="20"/>
              </w:rPr>
              <w:t xml:space="preserve">≥ 1000 </w:t>
            </w:r>
          </w:p>
        </w:tc>
        <w:tc>
          <w:tcPr>
            <w:tcW w:w="1276" w:type="dxa"/>
            <w:tcBorders>
              <w:left w:val="single" w:sz="4" w:space="0" w:color="auto"/>
              <w:right w:val="single" w:sz="4" w:space="0" w:color="auto"/>
            </w:tcBorders>
            <w:vAlign w:val="center"/>
          </w:tcPr>
          <w:p w14:paraId="56814203" w14:textId="77777777" w:rsidR="00C630BC" w:rsidRPr="003D2888" w:rsidRDefault="00C630BC" w:rsidP="00C630BC">
            <w:pPr>
              <w:spacing w:after="200" w:line="276" w:lineRule="auto"/>
              <w:jc w:val="center"/>
              <w:rPr>
                <w:bCs/>
                <w:sz w:val="20"/>
                <w:szCs w:val="20"/>
              </w:rPr>
            </w:pPr>
            <w:r w:rsidRPr="003D2888">
              <w:rPr>
                <w:bCs/>
                <w:sz w:val="20"/>
                <w:szCs w:val="20"/>
              </w:rPr>
              <w:t>Мбит/канал</w:t>
            </w:r>
          </w:p>
        </w:tc>
      </w:tr>
      <w:tr w:rsidR="00C630BC" w:rsidRPr="003D2888" w14:paraId="2C49BF29" w14:textId="77777777" w:rsidTr="003D2888">
        <w:trPr>
          <w:trHeight w:val="358"/>
        </w:trPr>
        <w:tc>
          <w:tcPr>
            <w:tcW w:w="530" w:type="dxa"/>
            <w:vMerge/>
            <w:tcBorders>
              <w:left w:val="single" w:sz="4" w:space="0" w:color="auto"/>
              <w:right w:val="single" w:sz="4" w:space="0" w:color="auto"/>
            </w:tcBorders>
            <w:vAlign w:val="center"/>
          </w:tcPr>
          <w:p w14:paraId="7F3C0D5D"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3DD99C7A"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6054B92E" w14:textId="77777777" w:rsidR="00C630BC" w:rsidRPr="003D2888" w:rsidRDefault="00C630BC" w:rsidP="00C630BC">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D50F0C7" w14:textId="77777777" w:rsidR="00C630BC" w:rsidRPr="003D2888" w:rsidRDefault="00C630BC" w:rsidP="00C630BC">
            <w:pPr>
              <w:spacing w:after="200" w:line="276" w:lineRule="auto"/>
              <w:contextualSpacing/>
              <w:jc w:val="center"/>
              <w:rPr>
                <w:bCs/>
                <w:sz w:val="20"/>
                <w:szCs w:val="20"/>
              </w:rPr>
            </w:pPr>
            <w:r w:rsidRPr="003D2888">
              <w:rPr>
                <w:bCs/>
                <w:sz w:val="20"/>
                <w:szCs w:val="20"/>
              </w:rPr>
              <w:t xml:space="preserve">Скорость фильтрации/переда </w:t>
            </w:r>
            <w:proofErr w:type="spellStart"/>
            <w:r w:rsidRPr="003D2888">
              <w:rPr>
                <w:bCs/>
                <w:sz w:val="20"/>
                <w:szCs w:val="20"/>
              </w:rPr>
              <w:t>чи</w:t>
            </w:r>
            <w:proofErr w:type="spellEnd"/>
            <w:r w:rsidRPr="003D2888">
              <w:rPr>
                <w:bCs/>
                <w:sz w:val="20"/>
                <w:szCs w:val="20"/>
              </w:rPr>
              <w:t xml:space="preserve"> пакетов</w:t>
            </w:r>
          </w:p>
        </w:tc>
        <w:tc>
          <w:tcPr>
            <w:tcW w:w="1703" w:type="dxa"/>
            <w:tcBorders>
              <w:left w:val="single" w:sz="4" w:space="0" w:color="auto"/>
              <w:right w:val="single" w:sz="4" w:space="0" w:color="auto"/>
            </w:tcBorders>
            <w:vAlign w:val="center"/>
          </w:tcPr>
          <w:p w14:paraId="1531DEAF" w14:textId="77777777"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353891A1" w14:textId="77777777" w:rsidR="00C630BC" w:rsidRPr="003D2888" w:rsidRDefault="00C630BC" w:rsidP="00C630BC">
            <w:pPr>
              <w:spacing w:after="200" w:line="276" w:lineRule="auto"/>
              <w:jc w:val="center"/>
              <w:rPr>
                <w:bCs/>
                <w:sz w:val="20"/>
                <w:szCs w:val="20"/>
              </w:rPr>
            </w:pPr>
            <w:r w:rsidRPr="003D2888">
              <w:rPr>
                <w:bCs/>
                <w:sz w:val="20"/>
                <w:szCs w:val="20"/>
              </w:rPr>
              <w:t>10BASE-TX:14880 пакетов в сек./порт 100BASE-TX:148800 пакетов в сек./порт 1000BASE-TX:1488000 пакетов в сек./порт</w:t>
            </w:r>
          </w:p>
        </w:tc>
        <w:tc>
          <w:tcPr>
            <w:tcW w:w="1276" w:type="dxa"/>
            <w:tcBorders>
              <w:left w:val="single" w:sz="4" w:space="0" w:color="auto"/>
              <w:right w:val="single" w:sz="4" w:space="0" w:color="auto"/>
            </w:tcBorders>
          </w:tcPr>
          <w:p w14:paraId="56378DDA" w14:textId="77777777" w:rsidR="00C630BC" w:rsidRPr="003D2888" w:rsidRDefault="00C630BC" w:rsidP="00C630BC">
            <w:pPr>
              <w:spacing w:after="200" w:line="276" w:lineRule="auto"/>
              <w:jc w:val="center"/>
              <w:rPr>
                <w:bCs/>
                <w:sz w:val="20"/>
                <w:szCs w:val="20"/>
              </w:rPr>
            </w:pPr>
            <w:r w:rsidRPr="003D2888">
              <w:rPr>
                <w:bCs/>
                <w:sz w:val="20"/>
                <w:szCs w:val="20"/>
              </w:rPr>
              <w:t>-</w:t>
            </w:r>
          </w:p>
        </w:tc>
      </w:tr>
      <w:tr w:rsidR="00C630BC" w:rsidRPr="003D2888" w14:paraId="79830259" w14:textId="77777777" w:rsidTr="003D2888">
        <w:trPr>
          <w:trHeight w:val="358"/>
        </w:trPr>
        <w:tc>
          <w:tcPr>
            <w:tcW w:w="530" w:type="dxa"/>
            <w:vMerge/>
            <w:tcBorders>
              <w:left w:val="single" w:sz="4" w:space="0" w:color="auto"/>
              <w:right w:val="single" w:sz="4" w:space="0" w:color="auto"/>
            </w:tcBorders>
            <w:vAlign w:val="center"/>
          </w:tcPr>
          <w:p w14:paraId="24374F01"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78DE9B4C"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0EF8ACD2" w14:textId="77777777" w:rsidR="00C630BC" w:rsidRPr="003D2888" w:rsidRDefault="00C630BC" w:rsidP="00C630BC">
            <w:pPr>
              <w:spacing w:after="200" w:line="276" w:lineRule="auto"/>
              <w:jc w:val="center"/>
              <w:rPr>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50AB1A7" w14:textId="77777777" w:rsidR="00C630BC" w:rsidRPr="003D2888" w:rsidRDefault="00C630BC" w:rsidP="00C630BC">
            <w:pPr>
              <w:spacing w:after="200" w:line="276" w:lineRule="auto"/>
              <w:contextualSpacing/>
              <w:jc w:val="center"/>
              <w:rPr>
                <w:bCs/>
                <w:sz w:val="20"/>
                <w:szCs w:val="20"/>
              </w:rPr>
            </w:pPr>
            <w:r w:rsidRPr="003D2888">
              <w:rPr>
                <w:bCs/>
                <w:sz w:val="20"/>
                <w:szCs w:val="20"/>
              </w:rPr>
              <w:t>Коммутационная способность</w:t>
            </w:r>
          </w:p>
        </w:tc>
        <w:tc>
          <w:tcPr>
            <w:tcW w:w="1703" w:type="dxa"/>
            <w:tcBorders>
              <w:left w:val="single" w:sz="4" w:space="0" w:color="auto"/>
              <w:right w:val="single" w:sz="4" w:space="0" w:color="auto"/>
            </w:tcBorders>
            <w:vAlign w:val="center"/>
          </w:tcPr>
          <w:p w14:paraId="364E4ACE" w14:textId="77777777"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7498937B" w14:textId="77777777" w:rsidR="00C630BC" w:rsidRPr="003D2888" w:rsidRDefault="00C630BC" w:rsidP="00C630BC">
            <w:pPr>
              <w:spacing w:after="200" w:line="276" w:lineRule="auto"/>
              <w:jc w:val="center"/>
              <w:rPr>
                <w:bCs/>
                <w:sz w:val="20"/>
                <w:szCs w:val="20"/>
              </w:rPr>
            </w:pPr>
            <w:r w:rsidRPr="003D2888">
              <w:rPr>
                <w:bCs/>
                <w:sz w:val="20"/>
                <w:szCs w:val="20"/>
              </w:rPr>
              <w:t>5,6</w:t>
            </w:r>
          </w:p>
        </w:tc>
        <w:tc>
          <w:tcPr>
            <w:tcW w:w="1276" w:type="dxa"/>
            <w:tcBorders>
              <w:left w:val="single" w:sz="4" w:space="0" w:color="auto"/>
              <w:right w:val="single" w:sz="4" w:space="0" w:color="auto"/>
            </w:tcBorders>
          </w:tcPr>
          <w:p w14:paraId="1C5EBCF0" w14:textId="77777777" w:rsidR="00C630BC" w:rsidRPr="003D2888" w:rsidRDefault="00C630BC" w:rsidP="00C630BC">
            <w:pPr>
              <w:spacing w:after="200" w:line="276" w:lineRule="auto"/>
              <w:jc w:val="center"/>
              <w:rPr>
                <w:bCs/>
                <w:sz w:val="20"/>
                <w:szCs w:val="20"/>
              </w:rPr>
            </w:pPr>
            <w:r w:rsidRPr="003D2888">
              <w:rPr>
                <w:bCs/>
                <w:sz w:val="20"/>
                <w:szCs w:val="20"/>
              </w:rPr>
              <w:t>Гбит/с</w:t>
            </w:r>
          </w:p>
        </w:tc>
      </w:tr>
      <w:tr w:rsidR="00C630BC" w:rsidRPr="003D2888" w14:paraId="55491FC8" w14:textId="77777777" w:rsidTr="003D2888">
        <w:trPr>
          <w:trHeight w:val="265"/>
        </w:trPr>
        <w:tc>
          <w:tcPr>
            <w:tcW w:w="530" w:type="dxa"/>
            <w:vMerge w:val="restart"/>
            <w:tcBorders>
              <w:left w:val="single" w:sz="4" w:space="0" w:color="auto"/>
              <w:right w:val="single" w:sz="4" w:space="0" w:color="auto"/>
            </w:tcBorders>
            <w:vAlign w:val="center"/>
          </w:tcPr>
          <w:p w14:paraId="31FE1542" w14:textId="77777777" w:rsidR="00C630BC" w:rsidRPr="003D2888" w:rsidRDefault="00C630BC" w:rsidP="00C630BC">
            <w:pPr>
              <w:spacing w:after="200" w:line="276" w:lineRule="auto"/>
              <w:rPr>
                <w:bCs/>
                <w:sz w:val="20"/>
                <w:szCs w:val="20"/>
              </w:rPr>
            </w:pPr>
            <w:r w:rsidRPr="003D2888">
              <w:rPr>
                <w:bCs/>
                <w:sz w:val="20"/>
                <w:szCs w:val="20"/>
              </w:rPr>
              <w:lastRenderedPageBreak/>
              <w:t>2.</w:t>
            </w:r>
          </w:p>
        </w:tc>
        <w:tc>
          <w:tcPr>
            <w:tcW w:w="1846" w:type="dxa"/>
            <w:vMerge w:val="restart"/>
            <w:tcBorders>
              <w:left w:val="single" w:sz="4" w:space="0" w:color="auto"/>
              <w:right w:val="single" w:sz="4" w:space="0" w:color="auto"/>
            </w:tcBorders>
            <w:vAlign w:val="center"/>
          </w:tcPr>
          <w:p w14:paraId="7B824171" w14:textId="77777777" w:rsidR="00C630BC" w:rsidRPr="003D2888" w:rsidRDefault="00C630BC" w:rsidP="00C630BC">
            <w:pPr>
              <w:spacing w:after="200" w:line="276" w:lineRule="auto"/>
              <w:rPr>
                <w:b/>
              </w:rPr>
            </w:pPr>
            <w:r w:rsidRPr="003D2888">
              <w:rPr>
                <w:b/>
              </w:rPr>
              <w:t xml:space="preserve">Коммутатор </w:t>
            </w:r>
          </w:p>
          <w:p w14:paraId="4F157C4B" w14:textId="77777777" w:rsidR="00C630BC" w:rsidRPr="003D2888" w:rsidRDefault="00C630BC" w:rsidP="00C630BC">
            <w:pPr>
              <w:spacing w:after="200" w:line="276" w:lineRule="auto"/>
              <w:rPr>
                <w:b/>
                <w:sz w:val="20"/>
                <w:szCs w:val="20"/>
              </w:rPr>
            </w:pPr>
            <w:r w:rsidRPr="003D2888">
              <w:rPr>
                <w:b/>
                <w:sz w:val="20"/>
                <w:szCs w:val="20"/>
              </w:rPr>
              <w:t>(тип 2)</w:t>
            </w:r>
          </w:p>
          <w:p w14:paraId="064E26FC" w14:textId="77777777" w:rsidR="00C630BC" w:rsidRPr="003D2888" w:rsidRDefault="00C630BC" w:rsidP="00C630BC">
            <w:pPr>
              <w:spacing w:after="200" w:line="276" w:lineRule="auto"/>
              <w:rPr>
                <w:b/>
                <w:sz w:val="20"/>
                <w:szCs w:val="20"/>
              </w:rPr>
            </w:pPr>
            <w:r w:rsidRPr="003D2888">
              <w:rPr>
                <w:b/>
                <w:sz w:val="20"/>
                <w:szCs w:val="20"/>
              </w:rPr>
              <w:t>(10 штук)</w:t>
            </w:r>
          </w:p>
        </w:tc>
        <w:tc>
          <w:tcPr>
            <w:tcW w:w="1559" w:type="dxa"/>
            <w:vMerge w:val="restart"/>
            <w:tcBorders>
              <w:left w:val="single" w:sz="4" w:space="0" w:color="auto"/>
              <w:right w:val="single" w:sz="4" w:space="0" w:color="auto"/>
            </w:tcBorders>
            <w:vAlign w:val="center"/>
          </w:tcPr>
          <w:p w14:paraId="7F3A4DF0" w14:textId="77777777" w:rsidR="00C630BC" w:rsidRPr="003D2888" w:rsidRDefault="00C630BC" w:rsidP="00C630BC">
            <w:pPr>
              <w:spacing w:after="200" w:line="276" w:lineRule="auto"/>
              <w:jc w:val="center"/>
              <w:rPr>
                <w:bCs/>
                <w:sz w:val="20"/>
                <w:szCs w:val="20"/>
              </w:rPr>
            </w:pPr>
            <w:r w:rsidRPr="003D2888">
              <w:rPr>
                <w:bCs/>
                <w:sz w:val="20"/>
                <w:szCs w:val="20"/>
              </w:rPr>
              <w:t xml:space="preserve">ОКПД2 </w:t>
            </w:r>
            <w:hyperlink r:id="rId6" w:tgtFrame="_blank" w:history="1">
              <w:r w:rsidRPr="003D2888">
                <w:rPr>
                  <w:bCs/>
                  <w:color w:val="0563C1"/>
                  <w:sz w:val="20"/>
                  <w:szCs w:val="20"/>
                  <w:u w:val="single"/>
                </w:rPr>
                <w:t>26.30.11.110</w:t>
              </w:r>
            </w:hyperlink>
          </w:p>
          <w:p w14:paraId="7ACCD975" w14:textId="77777777" w:rsidR="00C630BC" w:rsidRPr="003D2888" w:rsidRDefault="00C630BC" w:rsidP="00C630BC">
            <w:pPr>
              <w:spacing w:after="200" w:line="276" w:lineRule="auto"/>
              <w:jc w:val="center"/>
              <w:rPr>
                <w:bCs/>
                <w:sz w:val="20"/>
                <w:szCs w:val="20"/>
              </w:rPr>
            </w:pPr>
            <w:r w:rsidRPr="003D2888">
              <w:rPr>
                <w:bCs/>
                <w:sz w:val="20"/>
                <w:szCs w:val="20"/>
              </w:rPr>
              <w:t>КТРУ 26.30.11.110-000000053</w:t>
            </w:r>
          </w:p>
        </w:tc>
        <w:tc>
          <w:tcPr>
            <w:tcW w:w="2126" w:type="dxa"/>
            <w:tcBorders>
              <w:top w:val="single" w:sz="4" w:space="0" w:color="auto"/>
              <w:left w:val="single" w:sz="4" w:space="0" w:color="auto"/>
              <w:right w:val="single" w:sz="4" w:space="0" w:color="auto"/>
            </w:tcBorders>
            <w:vAlign w:val="center"/>
          </w:tcPr>
          <w:p w14:paraId="1FBF65A7" w14:textId="77777777" w:rsidR="00C630BC" w:rsidRPr="003D2888" w:rsidRDefault="00C630BC" w:rsidP="00C630BC">
            <w:pPr>
              <w:spacing w:after="200" w:line="276" w:lineRule="auto"/>
              <w:contextualSpacing/>
              <w:jc w:val="center"/>
              <w:rPr>
                <w:bCs/>
                <w:sz w:val="20"/>
                <w:szCs w:val="20"/>
              </w:rPr>
            </w:pPr>
            <w:r w:rsidRPr="003D2888">
              <w:rPr>
                <w:bCs/>
                <w:sz w:val="20"/>
                <w:szCs w:val="20"/>
              </w:rPr>
              <w:t>Блок питания</w:t>
            </w:r>
          </w:p>
        </w:tc>
        <w:tc>
          <w:tcPr>
            <w:tcW w:w="1703" w:type="dxa"/>
            <w:tcBorders>
              <w:left w:val="single" w:sz="4" w:space="0" w:color="auto"/>
              <w:right w:val="single" w:sz="4" w:space="0" w:color="auto"/>
            </w:tcBorders>
            <w:vAlign w:val="center"/>
          </w:tcPr>
          <w:p w14:paraId="0CAB6CCC" w14:textId="77777777" w:rsidR="00C630BC" w:rsidRPr="003D2888" w:rsidRDefault="00C630BC" w:rsidP="00C630BC">
            <w:pPr>
              <w:spacing w:after="200" w:line="276" w:lineRule="auto"/>
              <w:jc w:val="center"/>
              <w:rPr>
                <w:bCs/>
                <w:sz w:val="20"/>
                <w:szCs w:val="20"/>
              </w:rPr>
            </w:pPr>
            <w:r w:rsidRPr="003D2888">
              <w:rPr>
                <w:bCs/>
                <w:sz w:val="20"/>
                <w:szCs w:val="20"/>
              </w:rPr>
              <w:t>Качественная</w:t>
            </w:r>
          </w:p>
        </w:tc>
        <w:tc>
          <w:tcPr>
            <w:tcW w:w="1281" w:type="dxa"/>
            <w:tcBorders>
              <w:left w:val="single" w:sz="4" w:space="0" w:color="auto"/>
              <w:right w:val="single" w:sz="4" w:space="0" w:color="auto"/>
            </w:tcBorders>
            <w:vAlign w:val="center"/>
          </w:tcPr>
          <w:p w14:paraId="27797945" w14:textId="77777777" w:rsidR="00C630BC" w:rsidRPr="003D2888" w:rsidRDefault="00C630BC" w:rsidP="00C630BC">
            <w:pPr>
              <w:spacing w:after="200" w:line="276" w:lineRule="auto"/>
              <w:jc w:val="center"/>
              <w:rPr>
                <w:bCs/>
                <w:sz w:val="20"/>
                <w:szCs w:val="20"/>
              </w:rPr>
            </w:pPr>
            <w:r w:rsidRPr="003D2888">
              <w:rPr>
                <w:bCs/>
                <w:sz w:val="20"/>
                <w:szCs w:val="20"/>
              </w:rPr>
              <w:t>Встроенный</w:t>
            </w:r>
          </w:p>
        </w:tc>
        <w:tc>
          <w:tcPr>
            <w:tcW w:w="1276" w:type="dxa"/>
            <w:tcBorders>
              <w:left w:val="single" w:sz="4" w:space="0" w:color="auto"/>
              <w:right w:val="single" w:sz="4" w:space="0" w:color="auto"/>
            </w:tcBorders>
          </w:tcPr>
          <w:p w14:paraId="7A2E1784" w14:textId="77777777" w:rsidR="00C630BC" w:rsidRPr="003D2888" w:rsidRDefault="00C630BC" w:rsidP="00C630BC">
            <w:pPr>
              <w:spacing w:after="200" w:line="276" w:lineRule="auto"/>
              <w:jc w:val="center"/>
              <w:rPr>
                <w:bCs/>
                <w:sz w:val="20"/>
                <w:szCs w:val="20"/>
              </w:rPr>
            </w:pPr>
            <w:r w:rsidRPr="003D2888">
              <w:rPr>
                <w:bCs/>
                <w:sz w:val="20"/>
                <w:szCs w:val="20"/>
              </w:rPr>
              <w:t>-</w:t>
            </w:r>
          </w:p>
        </w:tc>
      </w:tr>
      <w:tr w:rsidR="00C630BC" w:rsidRPr="003D2888" w14:paraId="3CD3F2B5" w14:textId="77777777" w:rsidTr="003D2888">
        <w:trPr>
          <w:trHeight w:val="259"/>
        </w:trPr>
        <w:tc>
          <w:tcPr>
            <w:tcW w:w="530" w:type="dxa"/>
            <w:vMerge/>
            <w:tcBorders>
              <w:left w:val="single" w:sz="4" w:space="0" w:color="auto"/>
              <w:right w:val="single" w:sz="4" w:space="0" w:color="auto"/>
            </w:tcBorders>
            <w:vAlign w:val="center"/>
          </w:tcPr>
          <w:p w14:paraId="71552D2C"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6BB2D1F0"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462CE630"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43879EF9" w14:textId="77777777" w:rsidR="00C630BC" w:rsidRPr="003D2888" w:rsidRDefault="00C630BC" w:rsidP="00C630BC">
            <w:pPr>
              <w:spacing w:after="200" w:line="276" w:lineRule="auto"/>
              <w:contextualSpacing/>
              <w:jc w:val="center"/>
              <w:rPr>
                <w:bCs/>
                <w:sz w:val="20"/>
                <w:szCs w:val="20"/>
              </w:rPr>
            </w:pPr>
            <w:r w:rsidRPr="003D2888">
              <w:rPr>
                <w:bCs/>
                <w:sz w:val="20"/>
                <w:szCs w:val="20"/>
              </w:rPr>
              <w:t>Количество блоков питания</w:t>
            </w:r>
          </w:p>
        </w:tc>
        <w:tc>
          <w:tcPr>
            <w:tcW w:w="1703" w:type="dxa"/>
            <w:tcBorders>
              <w:left w:val="single" w:sz="4" w:space="0" w:color="auto"/>
              <w:right w:val="single" w:sz="4" w:space="0" w:color="auto"/>
            </w:tcBorders>
            <w:vAlign w:val="center"/>
          </w:tcPr>
          <w:p w14:paraId="44EA80A3" w14:textId="77777777"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7355C04F" w14:textId="77777777" w:rsidR="00C630BC" w:rsidRPr="003D2888" w:rsidRDefault="00C630BC" w:rsidP="00C630BC">
            <w:pPr>
              <w:spacing w:after="200" w:line="276" w:lineRule="auto"/>
              <w:jc w:val="center"/>
              <w:rPr>
                <w:bCs/>
                <w:sz w:val="20"/>
                <w:szCs w:val="20"/>
              </w:rPr>
            </w:pPr>
            <w:r w:rsidRPr="003D2888">
              <w:rPr>
                <w:bCs/>
                <w:sz w:val="20"/>
                <w:szCs w:val="20"/>
              </w:rPr>
              <w:t>1</w:t>
            </w:r>
          </w:p>
        </w:tc>
        <w:tc>
          <w:tcPr>
            <w:tcW w:w="1276" w:type="dxa"/>
            <w:tcBorders>
              <w:left w:val="single" w:sz="4" w:space="0" w:color="auto"/>
              <w:right w:val="single" w:sz="4" w:space="0" w:color="auto"/>
            </w:tcBorders>
          </w:tcPr>
          <w:p w14:paraId="3BBF8166" w14:textId="77777777" w:rsidR="00C630BC" w:rsidRPr="003D2888" w:rsidRDefault="00C630BC" w:rsidP="00C630BC">
            <w:pPr>
              <w:spacing w:after="200" w:line="276" w:lineRule="auto"/>
              <w:jc w:val="center"/>
              <w:rPr>
                <w:bCs/>
                <w:sz w:val="20"/>
                <w:szCs w:val="20"/>
              </w:rPr>
            </w:pPr>
            <w:r w:rsidRPr="003D2888">
              <w:rPr>
                <w:bCs/>
                <w:sz w:val="20"/>
                <w:szCs w:val="20"/>
              </w:rPr>
              <w:t>Штука</w:t>
            </w:r>
          </w:p>
        </w:tc>
      </w:tr>
      <w:tr w:rsidR="00C630BC" w:rsidRPr="003D2888" w14:paraId="5D93C2CE" w14:textId="77777777" w:rsidTr="003D2888">
        <w:trPr>
          <w:trHeight w:val="259"/>
        </w:trPr>
        <w:tc>
          <w:tcPr>
            <w:tcW w:w="530" w:type="dxa"/>
            <w:vMerge/>
            <w:tcBorders>
              <w:left w:val="single" w:sz="4" w:space="0" w:color="auto"/>
              <w:right w:val="single" w:sz="4" w:space="0" w:color="auto"/>
            </w:tcBorders>
            <w:vAlign w:val="center"/>
          </w:tcPr>
          <w:p w14:paraId="2A12DCA0"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30A6BBEB"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0783FF64"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6DE94AB6" w14:textId="77777777" w:rsidR="00C630BC" w:rsidRPr="003D2888" w:rsidRDefault="00C630BC" w:rsidP="00C630BC">
            <w:pPr>
              <w:spacing w:after="200" w:line="276" w:lineRule="auto"/>
              <w:contextualSpacing/>
              <w:jc w:val="center"/>
              <w:rPr>
                <w:bCs/>
                <w:sz w:val="20"/>
                <w:szCs w:val="20"/>
              </w:rPr>
            </w:pPr>
            <w:r w:rsidRPr="003D2888">
              <w:rPr>
                <w:bCs/>
                <w:sz w:val="20"/>
                <w:szCs w:val="20"/>
              </w:rPr>
              <w:t>Тип блоков питания</w:t>
            </w:r>
          </w:p>
        </w:tc>
        <w:tc>
          <w:tcPr>
            <w:tcW w:w="1703" w:type="dxa"/>
            <w:tcBorders>
              <w:left w:val="single" w:sz="4" w:space="0" w:color="auto"/>
              <w:right w:val="single" w:sz="4" w:space="0" w:color="auto"/>
            </w:tcBorders>
            <w:vAlign w:val="center"/>
          </w:tcPr>
          <w:p w14:paraId="29E4087A" w14:textId="77777777" w:rsidR="00C630BC" w:rsidRPr="003D2888" w:rsidRDefault="00C630BC" w:rsidP="00C630BC">
            <w:pPr>
              <w:spacing w:after="200" w:line="276" w:lineRule="auto"/>
              <w:jc w:val="center"/>
              <w:rPr>
                <w:bCs/>
                <w:sz w:val="20"/>
                <w:szCs w:val="20"/>
              </w:rPr>
            </w:pPr>
            <w:r w:rsidRPr="003D2888">
              <w:rPr>
                <w:bCs/>
                <w:sz w:val="20"/>
                <w:szCs w:val="20"/>
              </w:rPr>
              <w:t>Качественная</w:t>
            </w:r>
          </w:p>
        </w:tc>
        <w:tc>
          <w:tcPr>
            <w:tcW w:w="1281" w:type="dxa"/>
            <w:tcBorders>
              <w:left w:val="single" w:sz="4" w:space="0" w:color="auto"/>
              <w:right w:val="single" w:sz="4" w:space="0" w:color="auto"/>
            </w:tcBorders>
            <w:vAlign w:val="center"/>
          </w:tcPr>
          <w:p w14:paraId="2C25FA93" w14:textId="77777777" w:rsidR="00C630BC" w:rsidRPr="003D2888" w:rsidRDefault="00C630BC" w:rsidP="00C630BC">
            <w:pPr>
              <w:spacing w:after="200" w:line="276" w:lineRule="auto"/>
              <w:jc w:val="center"/>
              <w:rPr>
                <w:bCs/>
                <w:sz w:val="20"/>
                <w:szCs w:val="20"/>
              </w:rPr>
            </w:pPr>
            <w:r w:rsidRPr="003D2888">
              <w:rPr>
                <w:bCs/>
                <w:sz w:val="20"/>
                <w:szCs w:val="20"/>
              </w:rPr>
              <w:t>Фиксированные</w:t>
            </w:r>
          </w:p>
        </w:tc>
        <w:tc>
          <w:tcPr>
            <w:tcW w:w="1276" w:type="dxa"/>
            <w:tcBorders>
              <w:left w:val="single" w:sz="4" w:space="0" w:color="auto"/>
              <w:right w:val="single" w:sz="4" w:space="0" w:color="auto"/>
            </w:tcBorders>
          </w:tcPr>
          <w:p w14:paraId="480AB377" w14:textId="77777777" w:rsidR="00C630BC" w:rsidRPr="003D2888" w:rsidRDefault="00C630BC" w:rsidP="00C630BC">
            <w:pPr>
              <w:spacing w:after="200" w:line="276" w:lineRule="auto"/>
              <w:jc w:val="center"/>
              <w:rPr>
                <w:bCs/>
                <w:sz w:val="20"/>
                <w:szCs w:val="20"/>
              </w:rPr>
            </w:pPr>
            <w:r w:rsidRPr="003D2888">
              <w:rPr>
                <w:bCs/>
                <w:sz w:val="20"/>
                <w:szCs w:val="20"/>
              </w:rPr>
              <w:t>-</w:t>
            </w:r>
          </w:p>
        </w:tc>
      </w:tr>
      <w:tr w:rsidR="00C630BC" w:rsidRPr="003D2888" w14:paraId="11820F87" w14:textId="77777777" w:rsidTr="003D2888">
        <w:trPr>
          <w:trHeight w:val="259"/>
        </w:trPr>
        <w:tc>
          <w:tcPr>
            <w:tcW w:w="530" w:type="dxa"/>
            <w:vMerge/>
            <w:tcBorders>
              <w:left w:val="single" w:sz="4" w:space="0" w:color="auto"/>
              <w:right w:val="single" w:sz="4" w:space="0" w:color="auto"/>
            </w:tcBorders>
            <w:vAlign w:val="center"/>
          </w:tcPr>
          <w:p w14:paraId="08A54C3B"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486A1C6B"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29D11C6C"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563C361F" w14:textId="77777777" w:rsidR="00C630BC" w:rsidRPr="003D2888" w:rsidRDefault="00C630BC" w:rsidP="00C630BC">
            <w:pPr>
              <w:spacing w:after="200" w:line="276" w:lineRule="auto"/>
              <w:contextualSpacing/>
              <w:jc w:val="center"/>
              <w:rPr>
                <w:bCs/>
                <w:sz w:val="20"/>
                <w:szCs w:val="20"/>
              </w:rPr>
            </w:pPr>
            <w:r w:rsidRPr="003D2888">
              <w:rPr>
                <w:bCs/>
                <w:sz w:val="20"/>
                <w:szCs w:val="20"/>
              </w:rPr>
              <w:t>Тип коммутатора</w:t>
            </w:r>
          </w:p>
        </w:tc>
        <w:tc>
          <w:tcPr>
            <w:tcW w:w="1703" w:type="dxa"/>
            <w:tcBorders>
              <w:left w:val="single" w:sz="4" w:space="0" w:color="auto"/>
              <w:right w:val="single" w:sz="4" w:space="0" w:color="auto"/>
            </w:tcBorders>
            <w:vAlign w:val="center"/>
          </w:tcPr>
          <w:p w14:paraId="5EF529C3" w14:textId="77777777" w:rsidR="00C630BC" w:rsidRPr="003D2888" w:rsidRDefault="00C630BC" w:rsidP="00C630BC">
            <w:pPr>
              <w:spacing w:after="200" w:line="276" w:lineRule="auto"/>
              <w:jc w:val="center"/>
              <w:rPr>
                <w:bCs/>
                <w:sz w:val="20"/>
                <w:szCs w:val="20"/>
              </w:rPr>
            </w:pPr>
            <w:r w:rsidRPr="003D2888">
              <w:rPr>
                <w:bCs/>
                <w:sz w:val="20"/>
                <w:szCs w:val="20"/>
              </w:rPr>
              <w:t>Качественная</w:t>
            </w:r>
          </w:p>
        </w:tc>
        <w:tc>
          <w:tcPr>
            <w:tcW w:w="1281" w:type="dxa"/>
            <w:tcBorders>
              <w:left w:val="single" w:sz="4" w:space="0" w:color="auto"/>
              <w:right w:val="single" w:sz="4" w:space="0" w:color="auto"/>
            </w:tcBorders>
            <w:vAlign w:val="center"/>
          </w:tcPr>
          <w:p w14:paraId="7E500A42" w14:textId="77777777" w:rsidR="00C630BC" w:rsidRPr="003D2888" w:rsidRDefault="00C630BC" w:rsidP="00C630BC">
            <w:pPr>
              <w:spacing w:after="200" w:line="276" w:lineRule="auto"/>
              <w:jc w:val="center"/>
              <w:rPr>
                <w:bCs/>
                <w:sz w:val="20"/>
                <w:szCs w:val="20"/>
              </w:rPr>
            </w:pPr>
            <w:r w:rsidRPr="003D2888">
              <w:rPr>
                <w:bCs/>
                <w:sz w:val="20"/>
                <w:szCs w:val="20"/>
                <w:highlight w:val="yellow"/>
              </w:rPr>
              <w:t>Неуправляемый</w:t>
            </w:r>
          </w:p>
        </w:tc>
        <w:tc>
          <w:tcPr>
            <w:tcW w:w="1276" w:type="dxa"/>
            <w:tcBorders>
              <w:left w:val="single" w:sz="4" w:space="0" w:color="auto"/>
              <w:right w:val="single" w:sz="4" w:space="0" w:color="auto"/>
            </w:tcBorders>
          </w:tcPr>
          <w:p w14:paraId="5FA67FCF" w14:textId="77777777" w:rsidR="00C630BC" w:rsidRPr="003D2888" w:rsidRDefault="00C630BC" w:rsidP="00C630BC">
            <w:pPr>
              <w:spacing w:after="200" w:line="276" w:lineRule="auto"/>
              <w:jc w:val="center"/>
              <w:rPr>
                <w:bCs/>
                <w:sz w:val="20"/>
                <w:szCs w:val="20"/>
              </w:rPr>
            </w:pPr>
            <w:r w:rsidRPr="003D2888">
              <w:rPr>
                <w:bCs/>
                <w:sz w:val="20"/>
                <w:szCs w:val="20"/>
              </w:rPr>
              <w:t>-</w:t>
            </w:r>
          </w:p>
        </w:tc>
      </w:tr>
      <w:tr w:rsidR="00C630BC" w:rsidRPr="003D2888" w14:paraId="2F521053" w14:textId="77777777" w:rsidTr="003D2888">
        <w:trPr>
          <w:trHeight w:val="259"/>
        </w:trPr>
        <w:tc>
          <w:tcPr>
            <w:tcW w:w="530" w:type="dxa"/>
            <w:vMerge/>
            <w:tcBorders>
              <w:left w:val="single" w:sz="4" w:space="0" w:color="auto"/>
              <w:right w:val="single" w:sz="4" w:space="0" w:color="auto"/>
            </w:tcBorders>
            <w:vAlign w:val="center"/>
          </w:tcPr>
          <w:p w14:paraId="459A7407"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5161FD0B"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37357A4B"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19A16D49" w14:textId="77777777" w:rsidR="00C630BC" w:rsidRPr="003D2888" w:rsidRDefault="00C630BC" w:rsidP="00C630BC">
            <w:pPr>
              <w:spacing w:after="200" w:line="276" w:lineRule="auto"/>
              <w:contextualSpacing/>
              <w:jc w:val="center"/>
              <w:rPr>
                <w:bCs/>
                <w:sz w:val="20"/>
                <w:szCs w:val="20"/>
              </w:rPr>
            </w:pPr>
            <w:r w:rsidRPr="003D2888">
              <w:rPr>
                <w:bCs/>
                <w:sz w:val="20"/>
                <w:szCs w:val="20"/>
              </w:rPr>
              <w:t>Тип передачи данных</w:t>
            </w:r>
          </w:p>
        </w:tc>
        <w:tc>
          <w:tcPr>
            <w:tcW w:w="1703" w:type="dxa"/>
            <w:tcBorders>
              <w:left w:val="single" w:sz="4" w:space="0" w:color="auto"/>
              <w:right w:val="single" w:sz="4" w:space="0" w:color="auto"/>
            </w:tcBorders>
            <w:vAlign w:val="center"/>
          </w:tcPr>
          <w:p w14:paraId="60EA3B6C" w14:textId="77777777" w:rsidR="00C630BC" w:rsidRPr="003D2888" w:rsidRDefault="00C630BC" w:rsidP="00C630BC">
            <w:pPr>
              <w:spacing w:after="200" w:line="276" w:lineRule="auto"/>
              <w:jc w:val="center"/>
              <w:rPr>
                <w:bCs/>
                <w:sz w:val="20"/>
                <w:szCs w:val="20"/>
              </w:rPr>
            </w:pPr>
            <w:r w:rsidRPr="003D2888">
              <w:rPr>
                <w:bCs/>
                <w:sz w:val="20"/>
                <w:szCs w:val="20"/>
              </w:rPr>
              <w:t>Качественная</w:t>
            </w:r>
          </w:p>
        </w:tc>
        <w:tc>
          <w:tcPr>
            <w:tcW w:w="1281" w:type="dxa"/>
            <w:tcBorders>
              <w:left w:val="single" w:sz="4" w:space="0" w:color="auto"/>
              <w:right w:val="single" w:sz="4" w:space="0" w:color="auto"/>
            </w:tcBorders>
            <w:vAlign w:val="center"/>
          </w:tcPr>
          <w:p w14:paraId="14F67707" w14:textId="77777777" w:rsidR="00C630BC" w:rsidRPr="003D2888" w:rsidRDefault="00C630BC" w:rsidP="00C630BC">
            <w:pPr>
              <w:spacing w:after="200" w:line="276" w:lineRule="auto"/>
              <w:jc w:val="center"/>
              <w:rPr>
                <w:bCs/>
                <w:sz w:val="20"/>
                <w:szCs w:val="20"/>
              </w:rPr>
            </w:pPr>
            <w:r w:rsidRPr="003D2888">
              <w:rPr>
                <w:bCs/>
                <w:sz w:val="20"/>
                <w:szCs w:val="20"/>
              </w:rPr>
              <w:t>Ethernet</w:t>
            </w:r>
          </w:p>
        </w:tc>
        <w:tc>
          <w:tcPr>
            <w:tcW w:w="1276" w:type="dxa"/>
            <w:tcBorders>
              <w:left w:val="single" w:sz="4" w:space="0" w:color="auto"/>
              <w:right w:val="single" w:sz="4" w:space="0" w:color="auto"/>
            </w:tcBorders>
          </w:tcPr>
          <w:p w14:paraId="4E410462" w14:textId="77777777" w:rsidR="00C630BC" w:rsidRPr="003D2888" w:rsidRDefault="00C630BC" w:rsidP="00C630BC">
            <w:pPr>
              <w:spacing w:after="200" w:line="276" w:lineRule="auto"/>
              <w:jc w:val="center"/>
              <w:rPr>
                <w:bCs/>
                <w:sz w:val="20"/>
                <w:szCs w:val="20"/>
              </w:rPr>
            </w:pPr>
            <w:r w:rsidRPr="003D2888">
              <w:rPr>
                <w:bCs/>
                <w:sz w:val="20"/>
                <w:szCs w:val="20"/>
              </w:rPr>
              <w:t>-</w:t>
            </w:r>
          </w:p>
        </w:tc>
      </w:tr>
      <w:tr w:rsidR="00C630BC" w:rsidRPr="003D2888" w14:paraId="6D93F873" w14:textId="77777777" w:rsidTr="003D2888">
        <w:trPr>
          <w:trHeight w:val="259"/>
        </w:trPr>
        <w:tc>
          <w:tcPr>
            <w:tcW w:w="530" w:type="dxa"/>
            <w:vMerge/>
            <w:tcBorders>
              <w:left w:val="single" w:sz="4" w:space="0" w:color="auto"/>
              <w:right w:val="single" w:sz="4" w:space="0" w:color="auto"/>
            </w:tcBorders>
            <w:vAlign w:val="center"/>
          </w:tcPr>
          <w:p w14:paraId="7A490921"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5EF0340B"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400969FB"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44338FCF" w14:textId="77777777" w:rsidR="00C630BC" w:rsidRPr="003D2888" w:rsidRDefault="00C630BC" w:rsidP="00C630BC">
            <w:pPr>
              <w:spacing w:after="200" w:line="276" w:lineRule="auto"/>
              <w:contextualSpacing/>
              <w:jc w:val="center"/>
              <w:rPr>
                <w:bCs/>
                <w:sz w:val="20"/>
                <w:szCs w:val="20"/>
              </w:rPr>
            </w:pPr>
            <w:r w:rsidRPr="003D2888">
              <w:rPr>
                <w:bCs/>
                <w:sz w:val="20"/>
                <w:szCs w:val="20"/>
              </w:rPr>
              <w:t>Тип электропитания</w:t>
            </w:r>
          </w:p>
        </w:tc>
        <w:tc>
          <w:tcPr>
            <w:tcW w:w="1703" w:type="dxa"/>
            <w:tcBorders>
              <w:left w:val="single" w:sz="4" w:space="0" w:color="auto"/>
              <w:right w:val="single" w:sz="4" w:space="0" w:color="auto"/>
            </w:tcBorders>
            <w:vAlign w:val="center"/>
          </w:tcPr>
          <w:p w14:paraId="0920D8EF" w14:textId="77777777" w:rsidR="00C630BC" w:rsidRPr="003D2888" w:rsidRDefault="00C630BC" w:rsidP="00C630BC">
            <w:pPr>
              <w:spacing w:after="200" w:line="276" w:lineRule="auto"/>
              <w:jc w:val="center"/>
              <w:rPr>
                <w:bCs/>
                <w:sz w:val="20"/>
                <w:szCs w:val="20"/>
              </w:rPr>
            </w:pPr>
            <w:r w:rsidRPr="003D2888">
              <w:rPr>
                <w:bCs/>
                <w:sz w:val="20"/>
                <w:szCs w:val="20"/>
              </w:rPr>
              <w:t>Качественная</w:t>
            </w:r>
          </w:p>
        </w:tc>
        <w:tc>
          <w:tcPr>
            <w:tcW w:w="1281" w:type="dxa"/>
            <w:tcBorders>
              <w:left w:val="single" w:sz="4" w:space="0" w:color="auto"/>
              <w:right w:val="single" w:sz="4" w:space="0" w:color="auto"/>
            </w:tcBorders>
            <w:vAlign w:val="center"/>
          </w:tcPr>
          <w:p w14:paraId="4C2F0F68" w14:textId="77777777" w:rsidR="00C630BC" w:rsidRPr="003D2888" w:rsidRDefault="00C630BC" w:rsidP="00C630BC">
            <w:pPr>
              <w:spacing w:after="200" w:line="276" w:lineRule="auto"/>
              <w:jc w:val="center"/>
              <w:rPr>
                <w:bCs/>
                <w:sz w:val="20"/>
                <w:szCs w:val="20"/>
              </w:rPr>
            </w:pPr>
            <w:r w:rsidRPr="003D2888">
              <w:rPr>
                <w:bCs/>
                <w:sz w:val="20"/>
                <w:szCs w:val="20"/>
              </w:rPr>
              <w:t>AC</w:t>
            </w:r>
          </w:p>
        </w:tc>
        <w:tc>
          <w:tcPr>
            <w:tcW w:w="1276" w:type="dxa"/>
            <w:tcBorders>
              <w:left w:val="single" w:sz="4" w:space="0" w:color="auto"/>
              <w:right w:val="single" w:sz="4" w:space="0" w:color="auto"/>
            </w:tcBorders>
          </w:tcPr>
          <w:p w14:paraId="446EE6AB" w14:textId="77777777" w:rsidR="00C630BC" w:rsidRPr="003D2888" w:rsidRDefault="00C630BC" w:rsidP="00C630BC">
            <w:pPr>
              <w:spacing w:after="200" w:line="276" w:lineRule="auto"/>
              <w:jc w:val="center"/>
              <w:rPr>
                <w:bCs/>
                <w:sz w:val="20"/>
                <w:szCs w:val="20"/>
              </w:rPr>
            </w:pPr>
            <w:r w:rsidRPr="003D2888">
              <w:rPr>
                <w:bCs/>
                <w:sz w:val="20"/>
                <w:szCs w:val="20"/>
              </w:rPr>
              <w:t>-</w:t>
            </w:r>
          </w:p>
        </w:tc>
      </w:tr>
      <w:tr w:rsidR="00C630BC" w:rsidRPr="003D2888" w14:paraId="15584624" w14:textId="77777777" w:rsidTr="003D2888">
        <w:trPr>
          <w:trHeight w:val="259"/>
        </w:trPr>
        <w:tc>
          <w:tcPr>
            <w:tcW w:w="530" w:type="dxa"/>
            <w:vMerge/>
            <w:tcBorders>
              <w:left w:val="single" w:sz="4" w:space="0" w:color="auto"/>
              <w:right w:val="single" w:sz="4" w:space="0" w:color="auto"/>
            </w:tcBorders>
            <w:vAlign w:val="center"/>
          </w:tcPr>
          <w:p w14:paraId="60AF34CF"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3C89CBBB"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0D59994E"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415B0D0B" w14:textId="77777777" w:rsidR="00C630BC" w:rsidRPr="003D2888" w:rsidRDefault="00C630BC" w:rsidP="00C630BC">
            <w:pPr>
              <w:spacing w:after="200" w:line="276" w:lineRule="auto"/>
              <w:contextualSpacing/>
              <w:jc w:val="center"/>
              <w:rPr>
                <w:bCs/>
                <w:sz w:val="20"/>
                <w:szCs w:val="20"/>
              </w:rPr>
            </w:pPr>
            <w:proofErr w:type="spellStart"/>
            <w:r w:rsidRPr="003D2888">
              <w:rPr>
                <w:bCs/>
                <w:sz w:val="20"/>
                <w:szCs w:val="20"/>
              </w:rPr>
              <w:t>PoE</w:t>
            </w:r>
            <w:proofErr w:type="spellEnd"/>
            <w:r w:rsidRPr="003D2888">
              <w:rPr>
                <w:bCs/>
                <w:sz w:val="20"/>
                <w:szCs w:val="20"/>
              </w:rPr>
              <w:t xml:space="preserve"> порты</w:t>
            </w:r>
          </w:p>
        </w:tc>
        <w:tc>
          <w:tcPr>
            <w:tcW w:w="1703" w:type="dxa"/>
            <w:tcBorders>
              <w:left w:val="single" w:sz="4" w:space="0" w:color="auto"/>
              <w:right w:val="single" w:sz="4" w:space="0" w:color="auto"/>
            </w:tcBorders>
            <w:vAlign w:val="center"/>
          </w:tcPr>
          <w:p w14:paraId="5D103251" w14:textId="77777777"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516726AA" w14:textId="77777777" w:rsidR="00C630BC" w:rsidRPr="003D2888" w:rsidRDefault="00C630BC" w:rsidP="00C630BC">
            <w:pPr>
              <w:spacing w:after="200" w:line="276" w:lineRule="auto"/>
              <w:jc w:val="center"/>
              <w:rPr>
                <w:b/>
              </w:rPr>
            </w:pPr>
            <w:r w:rsidRPr="003D2888">
              <w:rPr>
                <w:b/>
                <w:highlight w:val="yellow"/>
              </w:rPr>
              <w:t>≥ 16</w:t>
            </w:r>
          </w:p>
        </w:tc>
        <w:tc>
          <w:tcPr>
            <w:tcW w:w="1276" w:type="dxa"/>
            <w:tcBorders>
              <w:left w:val="single" w:sz="4" w:space="0" w:color="auto"/>
              <w:right w:val="single" w:sz="4" w:space="0" w:color="auto"/>
            </w:tcBorders>
          </w:tcPr>
          <w:p w14:paraId="7D432E68" w14:textId="77777777" w:rsidR="00C630BC" w:rsidRPr="003D2888" w:rsidRDefault="00C630BC" w:rsidP="00C630BC">
            <w:pPr>
              <w:spacing w:after="200" w:line="276" w:lineRule="auto"/>
              <w:jc w:val="center"/>
              <w:rPr>
                <w:bCs/>
                <w:sz w:val="20"/>
                <w:szCs w:val="20"/>
              </w:rPr>
            </w:pPr>
            <w:r w:rsidRPr="003D2888">
              <w:rPr>
                <w:bCs/>
                <w:sz w:val="20"/>
                <w:szCs w:val="20"/>
              </w:rPr>
              <w:t>Штука</w:t>
            </w:r>
          </w:p>
        </w:tc>
      </w:tr>
      <w:tr w:rsidR="00C630BC" w:rsidRPr="003D2888" w14:paraId="280CD69A" w14:textId="77777777" w:rsidTr="003D2888">
        <w:trPr>
          <w:trHeight w:val="259"/>
        </w:trPr>
        <w:tc>
          <w:tcPr>
            <w:tcW w:w="530" w:type="dxa"/>
            <w:vMerge/>
            <w:tcBorders>
              <w:left w:val="single" w:sz="4" w:space="0" w:color="auto"/>
              <w:right w:val="single" w:sz="4" w:space="0" w:color="auto"/>
            </w:tcBorders>
            <w:vAlign w:val="center"/>
          </w:tcPr>
          <w:p w14:paraId="76879E61"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4BD3DE22"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19FD9199"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tcPr>
          <w:p w14:paraId="2FC76CDB" w14:textId="77777777" w:rsidR="00C630BC" w:rsidRPr="003D2888" w:rsidRDefault="00C630BC" w:rsidP="00C630BC">
            <w:pPr>
              <w:spacing w:after="200" w:line="276" w:lineRule="auto"/>
              <w:contextualSpacing/>
              <w:jc w:val="center"/>
              <w:rPr>
                <w:bCs/>
                <w:sz w:val="20"/>
                <w:szCs w:val="20"/>
              </w:rPr>
            </w:pPr>
            <w:r w:rsidRPr="003D2888">
              <w:rPr>
                <w:bCs/>
                <w:sz w:val="20"/>
                <w:szCs w:val="20"/>
              </w:rPr>
              <w:t>Порт подключения</w:t>
            </w:r>
          </w:p>
        </w:tc>
        <w:tc>
          <w:tcPr>
            <w:tcW w:w="1703" w:type="dxa"/>
            <w:tcBorders>
              <w:left w:val="single" w:sz="4" w:space="0" w:color="auto"/>
              <w:right w:val="single" w:sz="4" w:space="0" w:color="auto"/>
            </w:tcBorders>
            <w:vAlign w:val="center"/>
          </w:tcPr>
          <w:p w14:paraId="10A7D1F9" w14:textId="77777777"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112EEAB8" w14:textId="77777777" w:rsidR="00C630BC" w:rsidRPr="003D2888" w:rsidRDefault="00C630BC" w:rsidP="00C630BC">
            <w:pPr>
              <w:spacing w:after="200" w:line="276" w:lineRule="auto"/>
              <w:jc w:val="center"/>
              <w:rPr>
                <w:bCs/>
                <w:sz w:val="20"/>
                <w:szCs w:val="20"/>
              </w:rPr>
            </w:pPr>
            <w:r w:rsidRPr="003D2888">
              <w:rPr>
                <w:bCs/>
                <w:sz w:val="20"/>
                <w:szCs w:val="20"/>
              </w:rPr>
              <w:t>≥ 2</w:t>
            </w:r>
          </w:p>
        </w:tc>
        <w:tc>
          <w:tcPr>
            <w:tcW w:w="1276" w:type="dxa"/>
            <w:tcBorders>
              <w:left w:val="single" w:sz="4" w:space="0" w:color="auto"/>
              <w:right w:val="single" w:sz="4" w:space="0" w:color="auto"/>
            </w:tcBorders>
          </w:tcPr>
          <w:p w14:paraId="4FEF3D3B" w14:textId="77777777" w:rsidR="00C630BC" w:rsidRPr="003D2888" w:rsidRDefault="00C630BC" w:rsidP="00C630BC">
            <w:pPr>
              <w:spacing w:after="200" w:line="276" w:lineRule="auto"/>
              <w:jc w:val="center"/>
              <w:rPr>
                <w:bCs/>
                <w:sz w:val="20"/>
                <w:szCs w:val="20"/>
              </w:rPr>
            </w:pPr>
            <w:r w:rsidRPr="003D2888">
              <w:rPr>
                <w:bCs/>
                <w:sz w:val="20"/>
                <w:szCs w:val="20"/>
              </w:rPr>
              <w:t>Штука</w:t>
            </w:r>
          </w:p>
        </w:tc>
      </w:tr>
      <w:tr w:rsidR="00C630BC" w:rsidRPr="003D2888" w14:paraId="28D91E5B" w14:textId="77777777" w:rsidTr="003D2888">
        <w:trPr>
          <w:trHeight w:val="259"/>
        </w:trPr>
        <w:tc>
          <w:tcPr>
            <w:tcW w:w="530" w:type="dxa"/>
            <w:vMerge/>
            <w:tcBorders>
              <w:left w:val="single" w:sz="4" w:space="0" w:color="auto"/>
              <w:right w:val="single" w:sz="4" w:space="0" w:color="auto"/>
            </w:tcBorders>
            <w:vAlign w:val="center"/>
          </w:tcPr>
          <w:p w14:paraId="0F91A771"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61D15731"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370AD508"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359B72C4" w14:textId="77777777" w:rsidR="00C630BC" w:rsidRPr="003D2888" w:rsidRDefault="00C630BC" w:rsidP="00C630BC">
            <w:pPr>
              <w:spacing w:after="200" w:line="276" w:lineRule="auto"/>
              <w:contextualSpacing/>
              <w:jc w:val="center"/>
              <w:rPr>
                <w:bCs/>
                <w:sz w:val="20"/>
                <w:szCs w:val="20"/>
              </w:rPr>
            </w:pPr>
            <w:r w:rsidRPr="003D2888">
              <w:rPr>
                <w:bCs/>
                <w:sz w:val="20"/>
                <w:szCs w:val="20"/>
              </w:rPr>
              <w:t>Пассивная система охлаждения</w:t>
            </w:r>
          </w:p>
        </w:tc>
        <w:tc>
          <w:tcPr>
            <w:tcW w:w="1703" w:type="dxa"/>
            <w:tcBorders>
              <w:left w:val="single" w:sz="4" w:space="0" w:color="auto"/>
              <w:right w:val="single" w:sz="4" w:space="0" w:color="auto"/>
            </w:tcBorders>
            <w:vAlign w:val="center"/>
          </w:tcPr>
          <w:p w14:paraId="278EA165" w14:textId="77777777" w:rsidR="00C630BC" w:rsidRPr="003D2888" w:rsidRDefault="00C630BC" w:rsidP="00C630BC">
            <w:pPr>
              <w:spacing w:after="200" w:line="276" w:lineRule="auto"/>
              <w:jc w:val="center"/>
              <w:rPr>
                <w:bCs/>
                <w:sz w:val="20"/>
                <w:szCs w:val="20"/>
              </w:rPr>
            </w:pPr>
            <w:r w:rsidRPr="003D2888">
              <w:rPr>
                <w:bCs/>
                <w:sz w:val="20"/>
                <w:szCs w:val="20"/>
              </w:rPr>
              <w:t>Качественная</w:t>
            </w:r>
          </w:p>
        </w:tc>
        <w:tc>
          <w:tcPr>
            <w:tcW w:w="1281" w:type="dxa"/>
            <w:tcBorders>
              <w:left w:val="single" w:sz="4" w:space="0" w:color="auto"/>
              <w:right w:val="single" w:sz="4" w:space="0" w:color="auto"/>
            </w:tcBorders>
            <w:vAlign w:val="center"/>
          </w:tcPr>
          <w:p w14:paraId="25D27184" w14:textId="77777777" w:rsidR="00C630BC" w:rsidRPr="003D2888" w:rsidRDefault="00C630BC" w:rsidP="00C630BC">
            <w:pPr>
              <w:spacing w:after="200" w:line="276" w:lineRule="auto"/>
              <w:jc w:val="center"/>
              <w:rPr>
                <w:bCs/>
                <w:sz w:val="20"/>
                <w:szCs w:val="20"/>
              </w:rPr>
            </w:pPr>
            <w:r w:rsidRPr="003D2888">
              <w:rPr>
                <w:bCs/>
                <w:sz w:val="20"/>
                <w:szCs w:val="20"/>
              </w:rPr>
              <w:t>Да</w:t>
            </w:r>
          </w:p>
        </w:tc>
        <w:tc>
          <w:tcPr>
            <w:tcW w:w="1276" w:type="dxa"/>
            <w:tcBorders>
              <w:left w:val="single" w:sz="4" w:space="0" w:color="auto"/>
              <w:right w:val="single" w:sz="4" w:space="0" w:color="auto"/>
            </w:tcBorders>
          </w:tcPr>
          <w:p w14:paraId="155995EB" w14:textId="77777777" w:rsidR="00C630BC" w:rsidRPr="003D2888" w:rsidRDefault="00C630BC" w:rsidP="00C630BC">
            <w:pPr>
              <w:spacing w:after="200" w:line="276" w:lineRule="auto"/>
              <w:jc w:val="center"/>
              <w:rPr>
                <w:bCs/>
                <w:sz w:val="20"/>
                <w:szCs w:val="20"/>
              </w:rPr>
            </w:pPr>
            <w:r w:rsidRPr="003D2888">
              <w:rPr>
                <w:bCs/>
                <w:sz w:val="20"/>
                <w:szCs w:val="20"/>
              </w:rPr>
              <w:t>-</w:t>
            </w:r>
          </w:p>
        </w:tc>
      </w:tr>
      <w:tr w:rsidR="00C630BC" w:rsidRPr="003D2888" w14:paraId="15E371DB" w14:textId="77777777" w:rsidTr="003D2888">
        <w:trPr>
          <w:trHeight w:val="259"/>
        </w:trPr>
        <w:tc>
          <w:tcPr>
            <w:tcW w:w="530" w:type="dxa"/>
            <w:vMerge/>
            <w:tcBorders>
              <w:left w:val="single" w:sz="4" w:space="0" w:color="auto"/>
              <w:right w:val="single" w:sz="4" w:space="0" w:color="auto"/>
            </w:tcBorders>
            <w:vAlign w:val="center"/>
          </w:tcPr>
          <w:p w14:paraId="2C6E5590"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1FD53A40"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522860EC"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721B15FF" w14:textId="77777777" w:rsidR="00C630BC" w:rsidRPr="003D2888" w:rsidRDefault="00C630BC" w:rsidP="00C630BC">
            <w:pPr>
              <w:spacing w:after="200" w:line="276" w:lineRule="auto"/>
              <w:contextualSpacing/>
              <w:jc w:val="center"/>
              <w:rPr>
                <w:bCs/>
                <w:sz w:val="20"/>
                <w:szCs w:val="20"/>
              </w:rPr>
            </w:pPr>
            <w:r w:rsidRPr="003D2888">
              <w:rPr>
                <w:bCs/>
                <w:sz w:val="20"/>
                <w:szCs w:val="20"/>
              </w:rPr>
              <w:t>Дальность передачи</w:t>
            </w:r>
          </w:p>
        </w:tc>
        <w:tc>
          <w:tcPr>
            <w:tcW w:w="1703" w:type="dxa"/>
            <w:tcBorders>
              <w:left w:val="single" w:sz="4" w:space="0" w:color="auto"/>
              <w:right w:val="single" w:sz="4" w:space="0" w:color="auto"/>
            </w:tcBorders>
            <w:vAlign w:val="center"/>
          </w:tcPr>
          <w:p w14:paraId="1427D6CB" w14:textId="77777777"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5767E6A9" w14:textId="77777777" w:rsidR="00C630BC" w:rsidRPr="003D2888" w:rsidRDefault="00C630BC" w:rsidP="00C630BC">
            <w:pPr>
              <w:spacing w:after="200" w:line="276" w:lineRule="auto"/>
              <w:jc w:val="center"/>
              <w:rPr>
                <w:bCs/>
                <w:sz w:val="20"/>
                <w:szCs w:val="20"/>
              </w:rPr>
            </w:pPr>
            <w:r w:rsidRPr="003D2888">
              <w:rPr>
                <w:bCs/>
                <w:sz w:val="20"/>
                <w:szCs w:val="20"/>
              </w:rPr>
              <w:t>≥ 250</w:t>
            </w:r>
          </w:p>
        </w:tc>
        <w:tc>
          <w:tcPr>
            <w:tcW w:w="1276" w:type="dxa"/>
            <w:tcBorders>
              <w:left w:val="single" w:sz="4" w:space="0" w:color="auto"/>
              <w:right w:val="single" w:sz="4" w:space="0" w:color="auto"/>
            </w:tcBorders>
          </w:tcPr>
          <w:p w14:paraId="4808D515" w14:textId="77777777" w:rsidR="00C630BC" w:rsidRPr="003D2888" w:rsidRDefault="00C630BC" w:rsidP="00C630BC">
            <w:pPr>
              <w:spacing w:after="200" w:line="276" w:lineRule="auto"/>
              <w:jc w:val="center"/>
              <w:rPr>
                <w:bCs/>
                <w:sz w:val="20"/>
                <w:szCs w:val="20"/>
              </w:rPr>
            </w:pPr>
            <w:r w:rsidRPr="003D2888">
              <w:rPr>
                <w:bCs/>
                <w:sz w:val="20"/>
                <w:szCs w:val="20"/>
              </w:rPr>
              <w:t>метр</w:t>
            </w:r>
          </w:p>
        </w:tc>
      </w:tr>
      <w:tr w:rsidR="00C630BC" w:rsidRPr="003D2888" w14:paraId="3157F0FE" w14:textId="77777777" w:rsidTr="003D2888">
        <w:trPr>
          <w:trHeight w:val="259"/>
        </w:trPr>
        <w:tc>
          <w:tcPr>
            <w:tcW w:w="530" w:type="dxa"/>
            <w:vMerge/>
            <w:tcBorders>
              <w:left w:val="single" w:sz="4" w:space="0" w:color="auto"/>
              <w:right w:val="single" w:sz="4" w:space="0" w:color="auto"/>
            </w:tcBorders>
            <w:vAlign w:val="center"/>
          </w:tcPr>
          <w:p w14:paraId="51938F43"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24EBD9BA"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070C8CFD"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07898647" w14:textId="77777777" w:rsidR="00C630BC" w:rsidRPr="003D2888" w:rsidRDefault="00C630BC" w:rsidP="00C630BC">
            <w:pPr>
              <w:spacing w:after="200" w:line="276" w:lineRule="auto"/>
              <w:contextualSpacing/>
              <w:jc w:val="center"/>
              <w:rPr>
                <w:bCs/>
                <w:sz w:val="20"/>
                <w:szCs w:val="20"/>
              </w:rPr>
            </w:pPr>
            <w:r w:rsidRPr="003D2888">
              <w:rPr>
                <w:bCs/>
                <w:sz w:val="20"/>
                <w:szCs w:val="20"/>
              </w:rPr>
              <w:t>SFP порты</w:t>
            </w:r>
          </w:p>
        </w:tc>
        <w:tc>
          <w:tcPr>
            <w:tcW w:w="1703" w:type="dxa"/>
            <w:tcBorders>
              <w:left w:val="single" w:sz="4" w:space="0" w:color="auto"/>
              <w:right w:val="single" w:sz="4" w:space="0" w:color="auto"/>
            </w:tcBorders>
            <w:vAlign w:val="center"/>
          </w:tcPr>
          <w:p w14:paraId="41F10665" w14:textId="77777777"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568F17CC" w14:textId="77777777" w:rsidR="00C630BC" w:rsidRPr="003D2888" w:rsidRDefault="00C630BC" w:rsidP="00C630BC">
            <w:pPr>
              <w:spacing w:after="200" w:line="276" w:lineRule="auto"/>
              <w:jc w:val="center"/>
              <w:rPr>
                <w:bCs/>
                <w:sz w:val="20"/>
                <w:szCs w:val="20"/>
              </w:rPr>
            </w:pPr>
            <w:r w:rsidRPr="003D2888">
              <w:rPr>
                <w:bCs/>
                <w:sz w:val="20"/>
                <w:szCs w:val="20"/>
              </w:rPr>
              <w:t>≥ 1</w:t>
            </w:r>
          </w:p>
        </w:tc>
        <w:tc>
          <w:tcPr>
            <w:tcW w:w="1276" w:type="dxa"/>
            <w:tcBorders>
              <w:left w:val="single" w:sz="4" w:space="0" w:color="auto"/>
              <w:right w:val="single" w:sz="4" w:space="0" w:color="auto"/>
            </w:tcBorders>
          </w:tcPr>
          <w:p w14:paraId="4A90D569" w14:textId="77777777" w:rsidR="00C630BC" w:rsidRPr="003D2888" w:rsidRDefault="00C630BC" w:rsidP="00C630BC">
            <w:pPr>
              <w:spacing w:after="200" w:line="276" w:lineRule="auto"/>
              <w:jc w:val="center"/>
              <w:rPr>
                <w:bCs/>
                <w:sz w:val="20"/>
                <w:szCs w:val="20"/>
              </w:rPr>
            </w:pPr>
            <w:r w:rsidRPr="003D2888">
              <w:rPr>
                <w:bCs/>
                <w:sz w:val="20"/>
                <w:szCs w:val="20"/>
              </w:rPr>
              <w:t>-</w:t>
            </w:r>
          </w:p>
        </w:tc>
      </w:tr>
      <w:tr w:rsidR="00C630BC" w:rsidRPr="003D2888" w14:paraId="7355E914" w14:textId="77777777" w:rsidTr="003D2888">
        <w:trPr>
          <w:trHeight w:val="259"/>
        </w:trPr>
        <w:tc>
          <w:tcPr>
            <w:tcW w:w="530" w:type="dxa"/>
            <w:vMerge/>
            <w:tcBorders>
              <w:left w:val="single" w:sz="4" w:space="0" w:color="auto"/>
              <w:right w:val="single" w:sz="4" w:space="0" w:color="auto"/>
            </w:tcBorders>
            <w:vAlign w:val="center"/>
          </w:tcPr>
          <w:p w14:paraId="15C4FD91"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41406D7B"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5FB4DE4D"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38C108EA" w14:textId="77777777" w:rsidR="00C630BC" w:rsidRPr="003D2888" w:rsidRDefault="00C630BC" w:rsidP="00C630BC">
            <w:pPr>
              <w:spacing w:after="200" w:line="276" w:lineRule="auto"/>
              <w:contextualSpacing/>
              <w:jc w:val="center"/>
              <w:rPr>
                <w:bCs/>
                <w:sz w:val="20"/>
                <w:szCs w:val="20"/>
              </w:rPr>
            </w:pPr>
            <w:r w:rsidRPr="003D2888">
              <w:rPr>
                <w:bCs/>
                <w:sz w:val="20"/>
                <w:szCs w:val="20"/>
              </w:rPr>
              <w:t>Коммутационная способность</w:t>
            </w:r>
          </w:p>
        </w:tc>
        <w:tc>
          <w:tcPr>
            <w:tcW w:w="1703" w:type="dxa"/>
            <w:tcBorders>
              <w:left w:val="single" w:sz="4" w:space="0" w:color="auto"/>
              <w:right w:val="single" w:sz="4" w:space="0" w:color="auto"/>
            </w:tcBorders>
            <w:vAlign w:val="center"/>
          </w:tcPr>
          <w:p w14:paraId="607FC3C9" w14:textId="77777777"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2086DA80" w14:textId="77777777" w:rsidR="00C630BC" w:rsidRPr="003D2888" w:rsidRDefault="00C630BC" w:rsidP="00C630BC">
            <w:pPr>
              <w:spacing w:after="200" w:line="276" w:lineRule="auto"/>
              <w:jc w:val="center"/>
              <w:rPr>
                <w:bCs/>
                <w:sz w:val="20"/>
                <w:szCs w:val="20"/>
              </w:rPr>
            </w:pPr>
            <w:r w:rsidRPr="003D2888">
              <w:rPr>
                <w:bCs/>
                <w:sz w:val="20"/>
                <w:szCs w:val="20"/>
              </w:rPr>
              <w:t>≥ 9,2</w:t>
            </w:r>
          </w:p>
        </w:tc>
        <w:tc>
          <w:tcPr>
            <w:tcW w:w="1276" w:type="dxa"/>
            <w:tcBorders>
              <w:left w:val="single" w:sz="4" w:space="0" w:color="auto"/>
              <w:right w:val="single" w:sz="4" w:space="0" w:color="auto"/>
            </w:tcBorders>
          </w:tcPr>
          <w:p w14:paraId="70792A3A" w14:textId="77777777" w:rsidR="00C630BC" w:rsidRPr="003D2888" w:rsidRDefault="00C630BC" w:rsidP="00C630BC">
            <w:pPr>
              <w:spacing w:after="200" w:line="276" w:lineRule="auto"/>
              <w:jc w:val="center"/>
              <w:rPr>
                <w:bCs/>
                <w:sz w:val="20"/>
                <w:szCs w:val="20"/>
              </w:rPr>
            </w:pPr>
            <w:r w:rsidRPr="003D2888">
              <w:rPr>
                <w:bCs/>
                <w:sz w:val="20"/>
                <w:szCs w:val="20"/>
              </w:rPr>
              <w:t>Гбит/с</w:t>
            </w:r>
          </w:p>
        </w:tc>
      </w:tr>
      <w:tr w:rsidR="00C630BC" w:rsidRPr="003D2888" w14:paraId="5E7F0BE4" w14:textId="77777777" w:rsidTr="003D2888">
        <w:trPr>
          <w:trHeight w:val="259"/>
        </w:trPr>
        <w:tc>
          <w:tcPr>
            <w:tcW w:w="530" w:type="dxa"/>
            <w:vMerge/>
            <w:tcBorders>
              <w:left w:val="single" w:sz="4" w:space="0" w:color="auto"/>
              <w:right w:val="single" w:sz="4" w:space="0" w:color="auto"/>
            </w:tcBorders>
            <w:vAlign w:val="center"/>
          </w:tcPr>
          <w:p w14:paraId="41DBA7C4" w14:textId="77777777" w:rsidR="00C630BC" w:rsidRPr="003D2888" w:rsidRDefault="00C630BC" w:rsidP="00C630BC">
            <w:pPr>
              <w:spacing w:after="200" w:line="276" w:lineRule="auto"/>
              <w:rPr>
                <w:bCs/>
                <w:sz w:val="20"/>
                <w:szCs w:val="20"/>
              </w:rPr>
            </w:pPr>
          </w:p>
        </w:tc>
        <w:tc>
          <w:tcPr>
            <w:tcW w:w="1846" w:type="dxa"/>
            <w:vMerge/>
            <w:tcBorders>
              <w:left w:val="single" w:sz="4" w:space="0" w:color="auto"/>
              <w:right w:val="single" w:sz="4" w:space="0" w:color="auto"/>
            </w:tcBorders>
            <w:vAlign w:val="center"/>
          </w:tcPr>
          <w:p w14:paraId="22BFDBA7" w14:textId="77777777" w:rsidR="00C630BC" w:rsidRPr="003D2888" w:rsidRDefault="00C630BC" w:rsidP="00C630BC">
            <w:pPr>
              <w:spacing w:after="200" w:line="276" w:lineRule="auto"/>
              <w:rPr>
                <w:bCs/>
                <w:sz w:val="20"/>
                <w:szCs w:val="20"/>
              </w:rPr>
            </w:pPr>
          </w:p>
        </w:tc>
        <w:tc>
          <w:tcPr>
            <w:tcW w:w="1559" w:type="dxa"/>
            <w:vMerge/>
            <w:tcBorders>
              <w:left w:val="single" w:sz="4" w:space="0" w:color="auto"/>
              <w:right w:val="single" w:sz="4" w:space="0" w:color="auto"/>
            </w:tcBorders>
            <w:vAlign w:val="center"/>
          </w:tcPr>
          <w:p w14:paraId="355A5A27" w14:textId="77777777" w:rsidR="00C630BC" w:rsidRPr="003D2888" w:rsidRDefault="00C630BC" w:rsidP="00C630BC">
            <w:pPr>
              <w:spacing w:after="200" w:line="276" w:lineRule="auto"/>
              <w:jc w:val="center"/>
              <w:rPr>
                <w:bCs/>
                <w:sz w:val="20"/>
                <w:szCs w:val="20"/>
              </w:rPr>
            </w:pPr>
          </w:p>
        </w:tc>
        <w:tc>
          <w:tcPr>
            <w:tcW w:w="2126" w:type="dxa"/>
            <w:tcBorders>
              <w:left w:val="single" w:sz="4" w:space="0" w:color="auto"/>
              <w:right w:val="single" w:sz="4" w:space="0" w:color="auto"/>
            </w:tcBorders>
            <w:vAlign w:val="center"/>
          </w:tcPr>
          <w:p w14:paraId="664164C1" w14:textId="77777777" w:rsidR="00C630BC" w:rsidRPr="003D2888" w:rsidRDefault="00C630BC" w:rsidP="00C630BC">
            <w:pPr>
              <w:spacing w:after="200" w:line="276" w:lineRule="auto"/>
              <w:contextualSpacing/>
              <w:jc w:val="center"/>
              <w:rPr>
                <w:bCs/>
                <w:sz w:val="20"/>
                <w:szCs w:val="20"/>
              </w:rPr>
            </w:pPr>
            <w:r w:rsidRPr="003D2888">
              <w:rPr>
                <w:bCs/>
                <w:sz w:val="20"/>
                <w:szCs w:val="20"/>
              </w:rPr>
              <w:t>Скорость фильтрации/передачи пакетов</w:t>
            </w:r>
          </w:p>
        </w:tc>
        <w:tc>
          <w:tcPr>
            <w:tcW w:w="1703" w:type="dxa"/>
            <w:tcBorders>
              <w:left w:val="single" w:sz="4" w:space="0" w:color="auto"/>
              <w:right w:val="single" w:sz="4" w:space="0" w:color="auto"/>
            </w:tcBorders>
            <w:vAlign w:val="center"/>
          </w:tcPr>
          <w:p w14:paraId="75C3311A" w14:textId="77777777" w:rsidR="00C630BC" w:rsidRPr="003D2888" w:rsidRDefault="00C630BC" w:rsidP="00C630BC">
            <w:pPr>
              <w:spacing w:after="200" w:line="276" w:lineRule="auto"/>
              <w:jc w:val="center"/>
              <w:rPr>
                <w:bCs/>
                <w:sz w:val="20"/>
                <w:szCs w:val="20"/>
              </w:rPr>
            </w:pPr>
            <w:r w:rsidRPr="003D2888">
              <w:rPr>
                <w:bCs/>
                <w:sz w:val="20"/>
                <w:szCs w:val="20"/>
              </w:rPr>
              <w:t>Количественная</w:t>
            </w:r>
          </w:p>
        </w:tc>
        <w:tc>
          <w:tcPr>
            <w:tcW w:w="1281" w:type="dxa"/>
            <w:tcBorders>
              <w:left w:val="single" w:sz="4" w:space="0" w:color="auto"/>
              <w:right w:val="single" w:sz="4" w:space="0" w:color="auto"/>
            </w:tcBorders>
            <w:vAlign w:val="center"/>
          </w:tcPr>
          <w:p w14:paraId="5C3FAF59" w14:textId="77777777" w:rsidR="00C630BC" w:rsidRPr="003D2888" w:rsidRDefault="00C630BC" w:rsidP="00C630BC">
            <w:pPr>
              <w:spacing w:after="200" w:line="276" w:lineRule="auto"/>
              <w:jc w:val="center"/>
              <w:rPr>
                <w:bCs/>
                <w:sz w:val="20"/>
                <w:szCs w:val="20"/>
              </w:rPr>
            </w:pPr>
            <w:r w:rsidRPr="003D2888">
              <w:rPr>
                <w:bCs/>
                <w:sz w:val="20"/>
                <w:szCs w:val="20"/>
              </w:rPr>
              <w:t>10BASE-TX:14880 пакетов в сек./порт 100BASE-TX:148800 пакетов в сек./порт 1000BASE-TX:1488000 пакетов в сек./порт</w:t>
            </w:r>
          </w:p>
        </w:tc>
        <w:tc>
          <w:tcPr>
            <w:tcW w:w="1276" w:type="dxa"/>
            <w:tcBorders>
              <w:left w:val="single" w:sz="4" w:space="0" w:color="auto"/>
              <w:right w:val="single" w:sz="4" w:space="0" w:color="auto"/>
            </w:tcBorders>
          </w:tcPr>
          <w:p w14:paraId="1236E1BF" w14:textId="77777777" w:rsidR="00C630BC" w:rsidRPr="003D2888" w:rsidRDefault="00C630BC" w:rsidP="00C630BC">
            <w:pPr>
              <w:spacing w:after="200" w:line="276" w:lineRule="auto"/>
              <w:jc w:val="center"/>
              <w:rPr>
                <w:bCs/>
                <w:sz w:val="20"/>
                <w:szCs w:val="20"/>
              </w:rPr>
            </w:pPr>
            <w:r w:rsidRPr="003D2888">
              <w:rPr>
                <w:bCs/>
                <w:sz w:val="20"/>
                <w:szCs w:val="20"/>
              </w:rPr>
              <w:t>-</w:t>
            </w:r>
          </w:p>
        </w:tc>
      </w:tr>
    </w:tbl>
    <w:p w14:paraId="4AF809D0" w14:textId="77777777" w:rsidR="003D2888" w:rsidRPr="003D2888" w:rsidRDefault="003D2888" w:rsidP="003D2888">
      <w:pPr>
        <w:shd w:val="clear" w:color="auto" w:fill="FFFFFF"/>
        <w:spacing w:line="276" w:lineRule="auto"/>
      </w:pPr>
    </w:p>
    <w:p w14:paraId="289D3E31" w14:textId="77777777" w:rsidR="003D2888" w:rsidRPr="003D2888" w:rsidRDefault="003D2888" w:rsidP="003D2888">
      <w:pPr>
        <w:shd w:val="clear" w:color="auto" w:fill="FFFFFF"/>
        <w:spacing w:line="276" w:lineRule="auto"/>
        <w:rPr>
          <w:b/>
        </w:rPr>
      </w:pPr>
      <w:r w:rsidRPr="003D2888">
        <w:t xml:space="preserve">                                  </w:t>
      </w:r>
      <w:r w:rsidRPr="003D2888">
        <w:rPr>
          <w:b/>
        </w:rPr>
        <w:t>Общие требования к поставляемому Товару.</w:t>
      </w:r>
    </w:p>
    <w:p w14:paraId="28459692" w14:textId="77777777" w:rsidR="003D2888" w:rsidRPr="003D2888" w:rsidRDefault="003D2888" w:rsidP="003D2888">
      <w:pPr>
        <w:numPr>
          <w:ilvl w:val="0"/>
          <w:numId w:val="3"/>
        </w:numPr>
        <w:shd w:val="clear" w:color="auto" w:fill="FFFFFF"/>
        <w:spacing w:after="200" w:line="276" w:lineRule="auto"/>
        <w:contextualSpacing/>
        <w:jc w:val="both"/>
      </w:pPr>
      <w:r w:rsidRPr="003D2888">
        <w:t>Поставляемый Товар должен быть новым, ранее не использованным, не</w:t>
      </w:r>
    </w:p>
    <w:p w14:paraId="10AE1690" w14:textId="77777777" w:rsidR="003D2888" w:rsidRPr="003D2888" w:rsidRDefault="003D2888" w:rsidP="003D2888">
      <w:pPr>
        <w:shd w:val="clear" w:color="auto" w:fill="FFFFFF"/>
        <w:spacing w:line="276" w:lineRule="auto"/>
        <w:jc w:val="both"/>
      </w:pPr>
      <w:r w:rsidRPr="003D2888">
        <w:t xml:space="preserve">эксплуатировавшийся, не восставленным, иметь комплект крепежа для монтажа. Товар, предлагаемый </w:t>
      </w:r>
      <w:proofErr w:type="gramStart"/>
      <w:r w:rsidRPr="003D2888">
        <w:t>к поставке</w:t>
      </w:r>
      <w:proofErr w:type="gramEnd"/>
      <w:r w:rsidRPr="003D2888">
        <w:t xml:space="preserve"> должен соответствовать по техническим и качественным характеристикам техническим требованиям и обязательным условиям технического задания.</w:t>
      </w:r>
    </w:p>
    <w:p w14:paraId="01A45CA5" w14:textId="77777777" w:rsidR="003D2888" w:rsidRPr="003D2888" w:rsidRDefault="003D2888" w:rsidP="003D2888">
      <w:pPr>
        <w:numPr>
          <w:ilvl w:val="0"/>
          <w:numId w:val="3"/>
        </w:numPr>
        <w:shd w:val="clear" w:color="auto" w:fill="FFFFFF"/>
        <w:spacing w:after="200" w:line="276" w:lineRule="auto"/>
        <w:contextualSpacing/>
        <w:jc w:val="both"/>
      </w:pPr>
      <w:r w:rsidRPr="003D2888">
        <w:t>Поставляемый Товар должен соответствовать ГОСТ.</w:t>
      </w:r>
    </w:p>
    <w:p w14:paraId="1982E09D" w14:textId="77777777" w:rsidR="003D2888" w:rsidRPr="003D2888" w:rsidRDefault="003D2888" w:rsidP="003D2888">
      <w:pPr>
        <w:numPr>
          <w:ilvl w:val="0"/>
          <w:numId w:val="3"/>
        </w:numPr>
        <w:shd w:val="clear" w:color="auto" w:fill="FFFFFF"/>
        <w:spacing w:after="200" w:line="276" w:lineRule="auto"/>
        <w:contextualSpacing/>
        <w:jc w:val="both"/>
      </w:pPr>
      <w:r w:rsidRPr="003D2888">
        <w:t>Товар должен поставляться полностью укомплектованным в соответствии со</w:t>
      </w:r>
    </w:p>
    <w:p w14:paraId="4CEFA321" w14:textId="77777777" w:rsidR="003D2888" w:rsidRPr="003D2888" w:rsidRDefault="003D2888" w:rsidP="003D2888">
      <w:pPr>
        <w:shd w:val="clear" w:color="auto" w:fill="FFFFFF"/>
        <w:spacing w:line="276" w:lineRule="auto"/>
        <w:jc w:val="both"/>
      </w:pPr>
      <w:r w:rsidRPr="003D2888">
        <w:t>спецификацией.</w:t>
      </w:r>
    </w:p>
    <w:p w14:paraId="205201E5" w14:textId="77777777" w:rsidR="003D2888" w:rsidRPr="003D2888" w:rsidRDefault="003D2888" w:rsidP="003D2888">
      <w:pPr>
        <w:numPr>
          <w:ilvl w:val="0"/>
          <w:numId w:val="3"/>
        </w:numPr>
        <w:shd w:val="clear" w:color="auto" w:fill="FFFFFF"/>
        <w:spacing w:after="200" w:line="276" w:lineRule="auto"/>
        <w:contextualSpacing/>
        <w:jc w:val="both"/>
      </w:pPr>
      <w:r w:rsidRPr="003D2888">
        <w:t>Товар поставляется в упаковке, обеспечивающей его сохранность при транспортировке</w:t>
      </w:r>
    </w:p>
    <w:p w14:paraId="051F6258" w14:textId="77777777" w:rsidR="003D2888" w:rsidRPr="003D2888" w:rsidRDefault="003D2888" w:rsidP="003D2888">
      <w:pPr>
        <w:shd w:val="clear" w:color="auto" w:fill="FFFFFF"/>
        <w:spacing w:line="276" w:lineRule="auto"/>
        <w:jc w:val="both"/>
      </w:pPr>
      <w:r w:rsidRPr="003D2888">
        <w:t>и доставке.</w:t>
      </w:r>
    </w:p>
    <w:p w14:paraId="200C8DA2" w14:textId="77777777" w:rsidR="003D2888" w:rsidRPr="003D2888" w:rsidRDefault="003D2888" w:rsidP="003D2888">
      <w:pPr>
        <w:numPr>
          <w:ilvl w:val="0"/>
          <w:numId w:val="3"/>
        </w:numPr>
        <w:shd w:val="clear" w:color="auto" w:fill="FFFFFF"/>
        <w:spacing w:after="200" w:line="276" w:lineRule="auto"/>
        <w:contextualSpacing/>
        <w:jc w:val="both"/>
      </w:pPr>
      <w:r w:rsidRPr="003D2888">
        <w:t>Не допускается наличие на товаре царапин, вмятин, механических и иных повреждений.</w:t>
      </w:r>
    </w:p>
    <w:p w14:paraId="1CA23427" w14:textId="77777777" w:rsidR="003D2888" w:rsidRPr="003D2888" w:rsidRDefault="003D2888" w:rsidP="003D2888">
      <w:pPr>
        <w:numPr>
          <w:ilvl w:val="0"/>
          <w:numId w:val="3"/>
        </w:numPr>
        <w:shd w:val="clear" w:color="auto" w:fill="FFFFFF"/>
        <w:spacing w:after="200" w:line="276" w:lineRule="auto"/>
        <w:contextualSpacing/>
        <w:jc w:val="both"/>
      </w:pPr>
      <w:r w:rsidRPr="003D2888">
        <w:t>Отсчет гарантийных сроков начинается со дня поступления продукции на склад Заказчика.</w:t>
      </w:r>
    </w:p>
    <w:p w14:paraId="15B78DC5" w14:textId="77777777" w:rsidR="003D2888" w:rsidRPr="003D2888" w:rsidRDefault="003D2888" w:rsidP="003D2888">
      <w:pPr>
        <w:shd w:val="clear" w:color="auto" w:fill="FFFFFF"/>
        <w:ind w:left="516"/>
        <w:contextualSpacing/>
        <w:jc w:val="both"/>
      </w:pPr>
    </w:p>
    <w:p w14:paraId="3DC66AA0" w14:textId="77777777" w:rsidR="003D2888" w:rsidRPr="003D2888" w:rsidRDefault="003D2888" w:rsidP="003D2888">
      <w:pPr>
        <w:numPr>
          <w:ilvl w:val="0"/>
          <w:numId w:val="3"/>
        </w:numPr>
        <w:shd w:val="clear" w:color="auto" w:fill="FFFFFF"/>
        <w:spacing w:after="200" w:line="276" w:lineRule="auto"/>
        <w:contextualSpacing/>
        <w:jc w:val="both"/>
        <w:rPr>
          <w:highlight w:val="yellow"/>
        </w:rPr>
      </w:pPr>
      <w:r w:rsidRPr="003D2888">
        <w:t xml:space="preserve">Срок гарантии на весь Товар должен быть </w:t>
      </w:r>
      <w:r w:rsidRPr="003D2888">
        <w:rPr>
          <w:highlight w:val="yellow"/>
        </w:rPr>
        <w:t>не менее 36 месяцев.</w:t>
      </w:r>
    </w:p>
    <w:p w14:paraId="7FF54E78" w14:textId="77777777" w:rsidR="003D2888" w:rsidRPr="003D2888" w:rsidRDefault="003D2888" w:rsidP="003D2888">
      <w:pPr>
        <w:spacing w:after="200" w:line="276" w:lineRule="auto"/>
        <w:ind w:left="720"/>
        <w:contextualSpacing/>
      </w:pPr>
    </w:p>
    <w:p w14:paraId="00D04357" w14:textId="77777777" w:rsidR="003D2888" w:rsidRPr="003D2888" w:rsidRDefault="003D2888" w:rsidP="003D2888">
      <w:pPr>
        <w:spacing w:line="276" w:lineRule="auto"/>
        <w:ind w:firstLine="709"/>
        <w:jc w:val="both"/>
        <w:rPr>
          <w:rFonts w:eastAsia="Calibri"/>
          <w:b/>
          <w:bCs/>
          <w:lang w:eastAsia="en-US"/>
        </w:rPr>
      </w:pPr>
      <w:r w:rsidRPr="003D2888">
        <w:rPr>
          <w:rFonts w:eastAsia="Calibri"/>
          <w:b/>
          <w:bCs/>
          <w:lang w:eastAsia="en-US"/>
        </w:rPr>
        <w:lastRenderedPageBreak/>
        <w:t xml:space="preserve">                     Требования по окончании оказания услуг.</w:t>
      </w:r>
    </w:p>
    <w:p w14:paraId="50B409E4" w14:textId="77777777" w:rsidR="003D2888" w:rsidRPr="003D2888" w:rsidRDefault="003D2888" w:rsidP="003D2888">
      <w:pPr>
        <w:spacing w:line="276" w:lineRule="auto"/>
        <w:jc w:val="both"/>
        <w:rPr>
          <w:rFonts w:eastAsia="Calibri"/>
          <w:lang w:eastAsia="en-US"/>
        </w:rPr>
      </w:pPr>
      <w:r w:rsidRPr="003D2888">
        <w:rPr>
          <w:rFonts w:eastAsia="Calibri"/>
          <w:lang w:eastAsia="en-US"/>
        </w:rPr>
        <w:t xml:space="preserve">    1. Для проверки соответствия качества оказанных услуг требованиям, установленным настоящим Договором, Заказчик вправе привлекать независимых экспертов.</w:t>
      </w:r>
    </w:p>
    <w:p w14:paraId="25EC4CE4" w14:textId="77777777" w:rsidR="003D2888" w:rsidRPr="003D2888" w:rsidRDefault="003D2888" w:rsidP="003D2888">
      <w:pPr>
        <w:spacing w:line="276" w:lineRule="auto"/>
        <w:jc w:val="both"/>
        <w:rPr>
          <w:rFonts w:eastAsia="Calibri"/>
          <w:lang w:eastAsia="en-US"/>
        </w:rPr>
      </w:pPr>
      <w:r w:rsidRPr="003D2888">
        <w:rPr>
          <w:rFonts w:eastAsia="Calibri"/>
          <w:lang w:eastAsia="en-US"/>
        </w:rPr>
        <w:t xml:space="preserve">    2. Приемка оборудования осуществляется только после успешного тестирования его работоспособности в составе существующей системы видеонаблюдения Заказчика. Тестирование включает:</w:t>
      </w:r>
    </w:p>
    <w:p w14:paraId="754E9CB1" w14:textId="77777777" w:rsidR="003D2888" w:rsidRPr="003D2888" w:rsidRDefault="003D2888" w:rsidP="003D2888">
      <w:pPr>
        <w:numPr>
          <w:ilvl w:val="0"/>
          <w:numId w:val="6"/>
        </w:numPr>
        <w:spacing w:after="200" w:line="276" w:lineRule="auto"/>
        <w:contextualSpacing/>
        <w:jc w:val="both"/>
        <w:rPr>
          <w:rFonts w:eastAsia="Calibri"/>
          <w:lang w:eastAsia="en-US"/>
        </w:rPr>
      </w:pPr>
      <w:r w:rsidRPr="003D2888">
        <w:rPr>
          <w:rFonts w:eastAsia="Calibri"/>
          <w:lang w:eastAsia="en-US"/>
        </w:rPr>
        <w:t>Подключение видеосерверов к общей сети видеонаблюдения (</w:t>
      </w:r>
      <w:r w:rsidRPr="003D2888">
        <w:rPr>
          <w:rFonts w:eastAsia="Calibri"/>
          <w:lang w:val="en-US" w:eastAsia="en-US"/>
        </w:rPr>
        <w:t>TRASSIR</w:t>
      </w:r>
      <w:r w:rsidRPr="003D2888">
        <w:rPr>
          <w:rFonts w:eastAsia="Calibri"/>
          <w:lang w:eastAsia="en-US"/>
        </w:rPr>
        <w:t>) Заказчика;</w:t>
      </w:r>
    </w:p>
    <w:p w14:paraId="63DE38A5" w14:textId="77777777" w:rsidR="003D2888" w:rsidRPr="003D2888" w:rsidRDefault="003D2888" w:rsidP="003D2888">
      <w:pPr>
        <w:numPr>
          <w:ilvl w:val="0"/>
          <w:numId w:val="6"/>
        </w:numPr>
        <w:spacing w:after="200" w:line="276" w:lineRule="auto"/>
        <w:jc w:val="both"/>
        <w:rPr>
          <w:rFonts w:eastAsia="Calibri"/>
          <w:lang w:eastAsia="en-US"/>
        </w:rPr>
      </w:pPr>
      <w:r w:rsidRPr="003D2888">
        <w:rPr>
          <w:rFonts w:eastAsia="Calibri"/>
          <w:lang w:eastAsia="en-US"/>
        </w:rPr>
        <w:t>Проверку поддержки всех заявленных функций (видеоаналитика, запись в архивных форматах системы);</w:t>
      </w:r>
    </w:p>
    <w:p w14:paraId="5F300601" w14:textId="77777777" w:rsidR="003D2888" w:rsidRPr="003D2888" w:rsidRDefault="003D2888" w:rsidP="003D2888">
      <w:pPr>
        <w:numPr>
          <w:ilvl w:val="0"/>
          <w:numId w:val="6"/>
        </w:numPr>
        <w:spacing w:after="200" w:line="276" w:lineRule="auto"/>
        <w:jc w:val="both"/>
        <w:rPr>
          <w:rFonts w:eastAsia="Calibri"/>
          <w:lang w:eastAsia="en-US"/>
        </w:rPr>
      </w:pPr>
      <w:r w:rsidRPr="003D2888">
        <w:rPr>
          <w:rFonts w:eastAsia="Calibri"/>
          <w:lang w:eastAsia="en-US"/>
        </w:rPr>
        <w:t>Проверку удалённого управления и настройки через интерфейс системы.</w:t>
      </w:r>
    </w:p>
    <w:p w14:paraId="5A7EBD79" w14:textId="77777777" w:rsidR="003D2888" w:rsidRPr="003D2888" w:rsidRDefault="003D2888" w:rsidP="003D2888">
      <w:pPr>
        <w:shd w:val="clear" w:color="auto" w:fill="FFFFFF"/>
        <w:spacing w:line="276" w:lineRule="auto"/>
        <w:jc w:val="both"/>
        <w:rPr>
          <w:b/>
        </w:rPr>
      </w:pPr>
      <w:r w:rsidRPr="003D2888">
        <w:t xml:space="preserve">                                        </w:t>
      </w:r>
      <w:r w:rsidRPr="003D2888">
        <w:rPr>
          <w:b/>
        </w:rPr>
        <w:t>Требования к упаковке и маркировке.</w:t>
      </w:r>
    </w:p>
    <w:p w14:paraId="4B37B821" w14:textId="77777777" w:rsidR="003D2888" w:rsidRPr="003D2888" w:rsidRDefault="003D2888" w:rsidP="003D2888">
      <w:pPr>
        <w:numPr>
          <w:ilvl w:val="0"/>
          <w:numId w:val="4"/>
        </w:numPr>
        <w:shd w:val="clear" w:color="auto" w:fill="FFFFFF"/>
        <w:spacing w:after="200" w:line="276" w:lineRule="auto"/>
        <w:contextualSpacing/>
        <w:jc w:val="both"/>
      </w:pPr>
      <w:r w:rsidRPr="003D2888">
        <w:t>Товар необходимо поставлять в таре и в ненарушенной упаковке, соответствующей</w:t>
      </w:r>
    </w:p>
    <w:p w14:paraId="339F966B" w14:textId="77777777" w:rsidR="003D2888" w:rsidRPr="003D2888" w:rsidRDefault="003D2888" w:rsidP="003D2888">
      <w:pPr>
        <w:shd w:val="clear" w:color="auto" w:fill="FFFFFF"/>
        <w:spacing w:line="276" w:lineRule="auto"/>
        <w:jc w:val="both"/>
      </w:pPr>
      <w:r w:rsidRPr="003D2888">
        <w:t>государственным стандартам, техническим условиям, другой нормативно-технической</w:t>
      </w:r>
    </w:p>
    <w:p w14:paraId="0C5A44D7" w14:textId="77777777" w:rsidR="003D2888" w:rsidRPr="003D2888" w:rsidRDefault="003D2888" w:rsidP="003D2888">
      <w:pPr>
        <w:shd w:val="clear" w:color="auto" w:fill="FFFFFF"/>
        <w:spacing w:line="276" w:lineRule="auto"/>
        <w:jc w:val="both"/>
      </w:pPr>
      <w:r w:rsidRPr="003D2888">
        <w:t>документации.</w:t>
      </w:r>
    </w:p>
    <w:p w14:paraId="7E0FA7E5" w14:textId="77777777" w:rsidR="003D2888" w:rsidRPr="003D2888" w:rsidRDefault="003D2888" w:rsidP="003D2888">
      <w:pPr>
        <w:numPr>
          <w:ilvl w:val="0"/>
          <w:numId w:val="4"/>
        </w:numPr>
        <w:shd w:val="clear" w:color="auto" w:fill="FFFFFF"/>
        <w:spacing w:after="200" w:line="276" w:lineRule="auto"/>
        <w:ind w:left="709"/>
        <w:contextualSpacing/>
        <w:jc w:val="both"/>
      </w:pPr>
      <w:r w:rsidRPr="003D2888">
        <w:t>Упаковка товара должна обеспечивать необходимую защиту от воздействия окружающей среды и предостеречь товар от порчи во время транспортировки и хранения.</w:t>
      </w:r>
    </w:p>
    <w:p w14:paraId="39A8FA72" w14:textId="77777777" w:rsidR="003D2888" w:rsidRPr="003D2888" w:rsidRDefault="003D2888" w:rsidP="003D2888">
      <w:pPr>
        <w:numPr>
          <w:ilvl w:val="0"/>
          <w:numId w:val="4"/>
        </w:numPr>
        <w:shd w:val="clear" w:color="auto" w:fill="FFFFFF"/>
        <w:spacing w:after="200" w:line="276" w:lineRule="auto"/>
        <w:contextualSpacing/>
        <w:jc w:val="both"/>
      </w:pPr>
      <w:r w:rsidRPr="003D2888">
        <w:t>Товар, получивший при погрузке (разгрузке) и транспортировке повреждения, в том</w:t>
      </w:r>
    </w:p>
    <w:p w14:paraId="229CC3CE" w14:textId="77777777" w:rsidR="003D2888" w:rsidRPr="003D2888" w:rsidRDefault="003D2888" w:rsidP="003D2888">
      <w:pPr>
        <w:shd w:val="clear" w:color="auto" w:fill="FFFFFF"/>
        <w:spacing w:line="276" w:lineRule="auto"/>
        <w:jc w:val="both"/>
      </w:pPr>
      <w:r w:rsidRPr="003D2888">
        <w:t>числе внешние, вследствие использования Поставщиком ненадлежащей тары и (или) упаковки, ненадлежащей маркировки, или транспортировки считается не поставленным и приемке не подлежит.</w:t>
      </w:r>
    </w:p>
    <w:p w14:paraId="731067E3" w14:textId="77777777" w:rsidR="003D2888" w:rsidRPr="003D2888" w:rsidRDefault="003D2888" w:rsidP="003D2888">
      <w:pPr>
        <w:numPr>
          <w:ilvl w:val="0"/>
          <w:numId w:val="4"/>
        </w:numPr>
        <w:shd w:val="clear" w:color="auto" w:fill="FFFFFF"/>
        <w:spacing w:after="200" w:line="276" w:lineRule="auto"/>
        <w:contextualSpacing/>
        <w:jc w:val="both"/>
      </w:pPr>
      <w:r w:rsidRPr="003D2888">
        <w:t>На упаковке должны быть нанесены манипуляционные знаки по ГОСТ 14192-96</w:t>
      </w:r>
    </w:p>
    <w:p w14:paraId="576E5631" w14:textId="77777777" w:rsidR="003D2888" w:rsidRPr="003D2888" w:rsidRDefault="003D2888" w:rsidP="003D2888">
      <w:pPr>
        <w:shd w:val="clear" w:color="auto" w:fill="FFFFFF"/>
        <w:spacing w:line="276" w:lineRule="auto"/>
        <w:jc w:val="both"/>
      </w:pPr>
      <w:r w:rsidRPr="003D2888">
        <w:t>«Маркировка грузов».</w:t>
      </w:r>
    </w:p>
    <w:p w14:paraId="360EB62F" w14:textId="77777777" w:rsidR="003D2888" w:rsidRPr="003D2888" w:rsidRDefault="003D2888" w:rsidP="003D2888">
      <w:pPr>
        <w:shd w:val="clear" w:color="auto" w:fill="FFFFFF"/>
        <w:spacing w:line="276" w:lineRule="auto"/>
        <w:rPr>
          <w:b/>
        </w:rPr>
      </w:pPr>
      <w:r w:rsidRPr="003D2888">
        <w:rPr>
          <w:b/>
        </w:rPr>
        <w:t xml:space="preserve">                                                       Безопасность Товара.</w:t>
      </w:r>
    </w:p>
    <w:p w14:paraId="6D6FE6E3" w14:textId="77777777" w:rsidR="003D2888" w:rsidRPr="003D2888" w:rsidRDefault="003D2888" w:rsidP="003D2888">
      <w:pPr>
        <w:numPr>
          <w:ilvl w:val="0"/>
          <w:numId w:val="5"/>
        </w:numPr>
        <w:shd w:val="clear" w:color="auto" w:fill="FFFFFF"/>
        <w:spacing w:after="200" w:line="276" w:lineRule="auto"/>
        <w:contextualSpacing/>
        <w:jc w:val="both"/>
      </w:pPr>
      <w:r w:rsidRPr="003D2888">
        <w:t>Безопасность товара – это безопасность товара для жизни и здоровья сотрудников</w:t>
      </w:r>
    </w:p>
    <w:p w14:paraId="78F98D0B" w14:textId="77777777" w:rsidR="003D2888" w:rsidRPr="003D2888" w:rsidRDefault="003D2888" w:rsidP="003D2888">
      <w:pPr>
        <w:shd w:val="clear" w:color="auto" w:fill="FFFFFF"/>
        <w:spacing w:line="276" w:lineRule="auto"/>
        <w:jc w:val="both"/>
      </w:pPr>
      <w:r w:rsidRPr="003D2888">
        <w:t>Заказчика, его имущества и окружающей среды при обычных условиях его использования,</w:t>
      </w:r>
    </w:p>
    <w:p w14:paraId="18A4E57F" w14:textId="77777777" w:rsidR="003D2888" w:rsidRPr="003D2888" w:rsidRDefault="003D2888" w:rsidP="003D2888">
      <w:pPr>
        <w:shd w:val="clear" w:color="auto" w:fill="FFFFFF"/>
        <w:spacing w:line="276" w:lineRule="auto"/>
        <w:jc w:val="both"/>
      </w:pPr>
      <w:r w:rsidRPr="003D2888">
        <w:t>хранения, транспортировки и утилизации (Закон Российской Федерации от 07.02.1992 №2300-1 «О защите прав потребителей»).</w:t>
      </w:r>
    </w:p>
    <w:p w14:paraId="0904EE6A" w14:textId="77777777" w:rsidR="003D2888" w:rsidRPr="003D2888" w:rsidRDefault="003D2888" w:rsidP="003D2888">
      <w:pPr>
        <w:numPr>
          <w:ilvl w:val="0"/>
          <w:numId w:val="5"/>
        </w:numPr>
        <w:shd w:val="clear" w:color="auto" w:fill="FFFFFF"/>
        <w:spacing w:after="200" w:line="276" w:lineRule="auto"/>
        <w:contextualSpacing/>
        <w:jc w:val="both"/>
      </w:pPr>
      <w:r w:rsidRPr="003D2888">
        <w:t>Товар должен быть безопасен для жизни и здоровья работников Заказчика, его</w:t>
      </w:r>
    </w:p>
    <w:p w14:paraId="1D3B119B" w14:textId="77777777" w:rsidR="003D2888" w:rsidRPr="003D2888" w:rsidRDefault="003D2888" w:rsidP="003D2888">
      <w:pPr>
        <w:shd w:val="clear" w:color="auto" w:fill="FFFFFF"/>
        <w:spacing w:line="276" w:lineRule="auto"/>
        <w:jc w:val="both"/>
      </w:pPr>
      <w:r w:rsidRPr="003D2888">
        <w:t>имущества и окружающей среды при обычных условиях его использования, хранения,</w:t>
      </w:r>
    </w:p>
    <w:p w14:paraId="7E1F2A84" w14:textId="77777777" w:rsidR="003D2888" w:rsidRPr="003D2888" w:rsidRDefault="003D2888" w:rsidP="003D2888">
      <w:pPr>
        <w:shd w:val="clear" w:color="auto" w:fill="FFFFFF"/>
        <w:spacing w:line="276" w:lineRule="auto"/>
        <w:jc w:val="both"/>
      </w:pPr>
      <w:r w:rsidRPr="003D2888">
        <w:t>транспортировки и утилизации.</w:t>
      </w:r>
    </w:p>
    <w:p w14:paraId="0CAF0789" w14:textId="77777777" w:rsidR="003D2888" w:rsidRPr="003D2888" w:rsidRDefault="003D2888" w:rsidP="003D2888">
      <w:pPr>
        <w:numPr>
          <w:ilvl w:val="0"/>
          <w:numId w:val="5"/>
        </w:numPr>
        <w:shd w:val="clear" w:color="auto" w:fill="FFFFFF"/>
        <w:spacing w:after="200" w:line="276" w:lineRule="auto"/>
        <w:contextualSpacing/>
        <w:jc w:val="both"/>
      </w:pPr>
      <w:r w:rsidRPr="003D2888">
        <w:t>Товар при хранении и использовании не должен выделять вредные вещества.</w:t>
      </w:r>
    </w:p>
    <w:p w14:paraId="31C0D6BB" w14:textId="77777777" w:rsidR="003D2888" w:rsidRPr="003D2888" w:rsidRDefault="003D2888" w:rsidP="003D2888">
      <w:pPr>
        <w:numPr>
          <w:ilvl w:val="0"/>
          <w:numId w:val="5"/>
        </w:numPr>
        <w:shd w:val="clear" w:color="auto" w:fill="FFFFFF"/>
        <w:spacing w:after="200" w:line="276" w:lineRule="auto"/>
        <w:contextualSpacing/>
        <w:jc w:val="both"/>
      </w:pPr>
      <w:r w:rsidRPr="003D2888">
        <w:t>Поставляемый товар обязан иметь экспертное заключение на соответствие Единым</w:t>
      </w:r>
    </w:p>
    <w:p w14:paraId="4DFA941B" w14:textId="77777777" w:rsidR="003D2888" w:rsidRPr="003D2888" w:rsidRDefault="003D2888" w:rsidP="003D2888">
      <w:pPr>
        <w:shd w:val="clear" w:color="auto" w:fill="FFFFFF"/>
        <w:spacing w:line="276" w:lineRule="auto"/>
        <w:jc w:val="both"/>
      </w:pPr>
      <w:r w:rsidRPr="003D2888">
        <w:t>санитарно-эпидемиологическим и гигиеническим требованиям к товарам, подлежащим санитарно-эпидемиологическому надзору (контролю).</w:t>
      </w:r>
    </w:p>
    <w:p w14:paraId="2110B749" w14:textId="77777777" w:rsidR="003D2888" w:rsidRPr="003D2888" w:rsidRDefault="003D2888" w:rsidP="003D2888">
      <w:pPr>
        <w:numPr>
          <w:ilvl w:val="0"/>
          <w:numId w:val="5"/>
        </w:numPr>
        <w:shd w:val="clear" w:color="auto" w:fill="FFFFFF"/>
        <w:spacing w:after="200" w:line="276" w:lineRule="auto"/>
        <w:ind w:firstLine="349"/>
        <w:contextualSpacing/>
        <w:jc w:val="both"/>
      </w:pPr>
      <w:r w:rsidRPr="003D2888">
        <w:t>Вместе с поставляемым товаром Заказчику необходимо предоставлять надлежащим образом заверенные сертификаты соответствия, в случае обязательной сертификации поставляемого товара – в соответствии с законодательством Российской Федерации.</w:t>
      </w:r>
    </w:p>
    <w:p w14:paraId="19543F71" w14:textId="77777777" w:rsidR="003D2888" w:rsidRPr="003D2888" w:rsidRDefault="003D2888" w:rsidP="003D2888">
      <w:pPr>
        <w:shd w:val="clear" w:color="auto" w:fill="FFFFFF"/>
        <w:jc w:val="both"/>
      </w:pPr>
    </w:p>
    <w:p w14:paraId="5012964F" w14:textId="77777777" w:rsidR="003D2888" w:rsidRPr="003D2888" w:rsidRDefault="003D2888" w:rsidP="003D2888">
      <w:pPr>
        <w:shd w:val="clear" w:color="auto" w:fill="FFFFFF"/>
        <w:jc w:val="both"/>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4"/>
      </w:tblGrid>
      <w:tr w:rsidR="001523F6" w:rsidRPr="001523F6" w14:paraId="79A79C67" w14:textId="77777777" w:rsidTr="003A59C3">
        <w:trPr>
          <w:trHeight w:val="758"/>
          <w:jc w:val="center"/>
        </w:trPr>
        <w:tc>
          <w:tcPr>
            <w:tcW w:w="4844" w:type="dxa"/>
          </w:tcPr>
          <w:p w14:paraId="6A4D3A8E" w14:textId="77777777" w:rsidR="001523F6" w:rsidRPr="001523F6" w:rsidRDefault="001523F6" w:rsidP="001523F6">
            <w:pPr>
              <w:tabs>
                <w:tab w:val="left" w:pos="4690"/>
              </w:tabs>
              <w:ind w:right="-143"/>
              <w:jc w:val="center"/>
              <w:rPr>
                <w:lang w:eastAsia="ar-SA"/>
              </w:rPr>
            </w:pPr>
          </w:p>
          <w:p w14:paraId="4A2AF3C2" w14:textId="53FA9AD8" w:rsidR="001523F6" w:rsidRPr="001523F6" w:rsidRDefault="001523F6" w:rsidP="005B67AC">
            <w:pPr>
              <w:tabs>
                <w:tab w:val="left" w:pos="4690"/>
              </w:tabs>
              <w:ind w:right="-143"/>
              <w:jc w:val="center"/>
              <w:rPr>
                <w:lang w:eastAsia="ar-SA"/>
              </w:rPr>
            </w:pPr>
            <w:r w:rsidRPr="001523F6">
              <w:rPr>
                <w:lang w:eastAsia="ar-SA"/>
              </w:rPr>
              <w:t>От заказчика</w:t>
            </w:r>
          </w:p>
        </w:tc>
        <w:tc>
          <w:tcPr>
            <w:tcW w:w="4844" w:type="dxa"/>
          </w:tcPr>
          <w:p w14:paraId="6CD6320A" w14:textId="77777777" w:rsidR="001523F6" w:rsidRPr="001523F6" w:rsidRDefault="001523F6" w:rsidP="001523F6">
            <w:pPr>
              <w:tabs>
                <w:tab w:val="left" w:pos="4690"/>
              </w:tabs>
              <w:ind w:right="-143"/>
              <w:rPr>
                <w:lang w:eastAsia="ar-SA"/>
              </w:rPr>
            </w:pPr>
          </w:p>
          <w:p w14:paraId="704A9E4B" w14:textId="77777777" w:rsidR="001523F6" w:rsidRPr="001523F6" w:rsidRDefault="001523F6" w:rsidP="001523F6">
            <w:pPr>
              <w:tabs>
                <w:tab w:val="left" w:pos="4690"/>
              </w:tabs>
              <w:ind w:right="-143"/>
              <w:jc w:val="center"/>
              <w:rPr>
                <w:lang w:eastAsia="ar-SA"/>
              </w:rPr>
            </w:pPr>
            <w:r w:rsidRPr="001523F6">
              <w:rPr>
                <w:lang w:eastAsia="ar-SA"/>
              </w:rPr>
              <w:t>От поставщика</w:t>
            </w:r>
          </w:p>
        </w:tc>
      </w:tr>
      <w:tr w:rsidR="001523F6" w:rsidRPr="001523F6" w14:paraId="0274F80F" w14:textId="77777777" w:rsidTr="003A59C3">
        <w:trPr>
          <w:trHeight w:val="996"/>
          <w:jc w:val="center"/>
        </w:trPr>
        <w:tc>
          <w:tcPr>
            <w:tcW w:w="4844" w:type="dxa"/>
          </w:tcPr>
          <w:p w14:paraId="2E2810AF" w14:textId="77777777" w:rsidR="001523F6" w:rsidRPr="001523F6" w:rsidRDefault="001523F6" w:rsidP="001523F6">
            <w:pPr>
              <w:tabs>
                <w:tab w:val="left" w:pos="4690"/>
              </w:tabs>
              <w:ind w:right="-143"/>
              <w:rPr>
                <w:lang w:eastAsia="ar-SA"/>
              </w:rPr>
            </w:pPr>
            <w:r w:rsidRPr="001523F6">
              <w:rPr>
                <w:lang w:eastAsia="ar-SA"/>
              </w:rPr>
              <w:t xml:space="preserve">Генеральный директор </w:t>
            </w:r>
          </w:p>
          <w:p w14:paraId="5214C764" w14:textId="77777777" w:rsidR="001523F6" w:rsidRPr="001523F6" w:rsidRDefault="001523F6" w:rsidP="001523F6">
            <w:pPr>
              <w:tabs>
                <w:tab w:val="left" w:pos="4690"/>
              </w:tabs>
              <w:ind w:right="-143"/>
              <w:rPr>
                <w:lang w:eastAsia="ar-SA"/>
              </w:rPr>
            </w:pPr>
            <w:r w:rsidRPr="001523F6">
              <w:rPr>
                <w:lang w:eastAsia="ar-SA"/>
              </w:rPr>
              <w:t xml:space="preserve">    _____________ С. Е. Мельникова</w:t>
            </w:r>
          </w:p>
          <w:p w14:paraId="02321B8D" w14:textId="77777777" w:rsidR="001523F6" w:rsidRPr="001523F6" w:rsidRDefault="001523F6" w:rsidP="001523F6">
            <w:pPr>
              <w:tabs>
                <w:tab w:val="left" w:pos="4690"/>
              </w:tabs>
              <w:ind w:right="-143"/>
              <w:rPr>
                <w:lang w:eastAsia="ar-SA"/>
              </w:rPr>
            </w:pPr>
          </w:p>
          <w:p w14:paraId="5757A9FE" w14:textId="77777777" w:rsidR="001523F6" w:rsidRPr="001523F6" w:rsidRDefault="001523F6" w:rsidP="001523F6">
            <w:pPr>
              <w:tabs>
                <w:tab w:val="left" w:pos="4690"/>
              </w:tabs>
              <w:ind w:right="-143"/>
              <w:rPr>
                <w:lang w:eastAsia="ar-SA"/>
              </w:rPr>
            </w:pPr>
            <w:r w:rsidRPr="001523F6">
              <w:rPr>
                <w:lang w:eastAsia="ar-SA"/>
              </w:rPr>
              <w:t xml:space="preserve"> Подписано ЭЦП</w:t>
            </w:r>
          </w:p>
        </w:tc>
        <w:tc>
          <w:tcPr>
            <w:tcW w:w="4844" w:type="dxa"/>
          </w:tcPr>
          <w:p w14:paraId="592150D6" w14:textId="128DF23A" w:rsidR="001523F6" w:rsidRPr="001523F6" w:rsidRDefault="001523F6" w:rsidP="001523F6">
            <w:pPr>
              <w:tabs>
                <w:tab w:val="left" w:pos="4690"/>
              </w:tabs>
              <w:ind w:right="-143"/>
              <w:rPr>
                <w:lang w:eastAsia="ar-SA"/>
              </w:rPr>
            </w:pPr>
            <w:r w:rsidRPr="001523F6">
              <w:rPr>
                <w:lang w:eastAsia="ar-SA"/>
              </w:rPr>
              <w:t xml:space="preserve">    </w:t>
            </w:r>
            <w:r w:rsidR="00BE0979">
              <w:rPr>
                <w:lang w:eastAsia="ar-SA"/>
              </w:rPr>
              <w:t xml:space="preserve">   </w:t>
            </w:r>
            <w:r w:rsidRPr="001523F6">
              <w:rPr>
                <w:lang w:eastAsia="ar-SA"/>
              </w:rPr>
              <w:t xml:space="preserve">Директор </w:t>
            </w:r>
          </w:p>
          <w:p w14:paraId="6E27113C" w14:textId="780C8B2D" w:rsidR="001523F6" w:rsidRPr="001523F6" w:rsidRDefault="001523F6" w:rsidP="001523F6">
            <w:pPr>
              <w:tabs>
                <w:tab w:val="left" w:pos="4690"/>
              </w:tabs>
              <w:ind w:right="-143"/>
              <w:rPr>
                <w:lang w:eastAsia="ar-SA"/>
              </w:rPr>
            </w:pPr>
            <w:r w:rsidRPr="001523F6">
              <w:rPr>
                <w:lang w:eastAsia="ar-SA"/>
              </w:rPr>
              <w:t xml:space="preserve">            _____________ </w:t>
            </w:r>
          </w:p>
          <w:p w14:paraId="6BCD0F6C" w14:textId="77777777" w:rsidR="001523F6" w:rsidRPr="001523F6" w:rsidRDefault="001523F6" w:rsidP="001523F6">
            <w:pPr>
              <w:tabs>
                <w:tab w:val="left" w:pos="4690"/>
              </w:tabs>
              <w:ind w:right="-143"/>
              <w:rPr>
                <w:lang w:eastAsia="ar-SA"/>
              </w:rPr>
            </w:pPr>
          </w:p>
          <w:p w14:paraId="34D5A057" w14:textId="77777777" w:rsidR="001523F6" w:rsidRPr="001523F6" w:rsidRDefault="001523F6" w:rsidP="001523F6">
            <w:pPr>
              <w:tabs>
                <w:tab w:val="left" w:pos="4690"/>
              </w:tabs>
              <w:ind w:right="-143"/>
              <w:rPr>
                <w:lang w:eastAsia="ar-SA"/>
              </w:rPr>
            </w:pPr>
            <w:r w:rsidRPr="001523F6">
              <w:rPr>
                <w:lang w:eastAsia="ar-SA"/>
              </w:rPr>
              <w:t xml:space="preserve">        Подписано ЭЦП</w:t>
            </w:r>
          </w:p>
        </w:tc>
      </w:tr>
    </w:tbl>
    <w:p w14:paraId="42F2E77D" w14:textId="77777777" w:rsidR="001523F6" w:rsidRDefault="001523F6" w:rsidP="008E634F">
      <w:pPr>
        <w:tabs>
          <w:tab w:val="left" w:pos="5364"/>
        </w:tabs>
        <w:spacing w:after="100" w:afterAutospacing="1"/>
        <w:jc w:val="center"/>
        <w:rPr>
          <w:sz w:val="18"/>
          <w:szCs w:val="18"/>
          <w:lang w:eastAsia="en-US"/>
        </w:rPr>
      </w:pPr>
    </w:p>
    <w:sectPr w:rsidR="001523F6" w:rsidSect="0031027A">
      <w:pgSz w:w="11906" w:h="16838"/>
      <w:pgMar w:top="993"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2D4B"/>
    <w:multiLevelType w:val="hybridMultilevel"/>
    <w:tmpl w:val="68FE68CC"/>
    <w:lvl w:ilvl="0" w:tplc="BC9431E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D032A"/>
    <w:multiLevelType w:val="multilevel"/>
    <w:tmpl w:val="2A0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C7F6E"/>
    <w:multiLevelType w:val="hybridMultilevel"/>
    <w:tmpl w:val="A5483FE8"/>
    <w:lvl w:ilvl="0" w:tplc="2F2AD1FA">
      <w:start w:val="1"/>
      <w:numFmt w:val="decimal"/>
      <w:lvlText w:val="%1."/>
      <w:lvlJc w:val="left"/>
      <w:pPr>
        <w:ind w:left="516" w:hanging="360"/>
      </w:pPr>
      <w:rPr>
        <w:rFonts w:ascii="Times New Roman" w:hAnsi="Times New Roman" w:cs="Times New Roman" w:hint="default"/>
      </w:rPr>
    </w:lvl>
    <w:lvl w:ilvl="1" w:tplc="04190019" w:tentative="1">
      <w:start w:val="1"/>
      <w:numFmt w:val="lowerLetter"/>
      <w:lvlText w:val="%2."/>
      <w:lvlJc w:val="left"/>
      <w:pPr>
        <w:ind w:left="1236" w:hanging="360"/>
      </w:pPr>
    </w:lvl>
    <w:lvl w:ilvl="2" w:tplc="0419001B" w:tentative="1">
      <w:start w:val="1"/>
      <w:numFmt w:val="lowerRoman"/>
      <w:lvlText w:val="%3."/>
      <w:lvlJc w:val="right"/>
      <w:pPr>
        <w:ind w:left="1956" w:hanging="180"/>
      </w:pPr>
    </w:lvl>
    <w:lvl w:ilvl="3" w:tplc="0419000F" w:tentative="1">
      <w:start w:val="1"/>
      <w:numFmt w:val="decimal"/>
      <w:lvlText w:val="%4."/>
      <w:lvlJc w:val="left"/>
      <w:pPr>
        <w:ind w:left="2676" w:hanging="360"/>
      </w:pPr>
    </w:lvl>
    <w:lvl w:ilvl="4" w:tplc="04190019" w:tentative="1">
      <w:start w:val="1"/>
      <w:numFmt w:val="lowerLetter"/>
      <w:lvlText w:val="%5."/>
      <w:lvlJc w:val="left"/>
      <w:pPr>
        <w:ind w:left="3396" w:hanging="360"/>
      </w:pPr>
    </w:lvl>
    <w:lvl w:ilvl="5" w:tplc="0419001B" w:tentative="1">
      <w:start w:val="1"/>
      <w:numFmt w:val="lowerRoman"/>
      <w:lvlText w:val="%6."/>
      <w:lvlJc w:val="right"/>
      <w:pPr>
        <w:ind w:left="4116" w:hanging="180"/>
      </w:pPr>
    </w:lvl>
    <w:lvl w:ilvl="6" w:tplc="0419000F" w:tentative="1">
      <w:start w:val="1"/>
      <w:numFmt w:val="decimal"/>
      <w:lvlText w:val="%7."/>
      <w:lvlJc w:val="left"/>
      <w:pPr>
        <w:ind w:left="4836" w:hanging="360"/>
      </w:pPr>
    </w:lvl>
    <w:lvl w:ilvl="7" w:tplc="04190019" w:tentative="1">
      <w:start w:val="1"/>
      <w:numFmt w:val="lowerLetter"/>
      <w:lvlText w:val="%8."/>
      <w:lvlJc w:val="left"/>
      <w:pPr>
        <w:ind w:left="5556" w:hanging="360"/>
      </w:pPr>
    </w:lvl>
    <w:lvl w:ilvl="8" w:tplc="0419001B" w:tentative="1">
      <w:start w:val="1"/>
      <w:numFmt w:val="lowerRoman"/>
      <w:lvlText w:val="%9."/>
      <w:lvlJc w:val="right"/>
      <w:pPr>
        <w:ind w:left="6276" w:hanging="180"/>
      </w:pPr>
    </w:lvl>
  </w:abstractNum>
  <w:abstractNum w:abstractNumId="3" w15:restartNumberingAfterBreak="0">
    <w:nsid w:val="2FEA6989"/>
    <w:multiLevelType w:val="multilevel"/>
    <w:tmpl w:val="DF8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4C631A"/>
    <w:multiLevelType w:val="hybridMultilevel"/>
    <w:tmpl w:val="07A6BAC6"/>
    <w:lvl w:ilvl="0" w:tplc="B226CE0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402B96"/>
    <w:multiLevelType w:val="hybridMultilevel"/>
    <w:tmpl w:val="6316B66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3721402">
    <w:abstractNumId w:val="3"/>
  </w:num>
  <w:num w:numId="2" w16cid:durableId="1829519798">
    <w:abstractNumId w:val="1"/>
  </w:num>
  <w:num w:numId="3" w16cid:durableId="585916750">
    <w:abstractNumId w:val="2"/>
  </w:num>
  <w:num w:numId="4" w16cid:durableId="1181503813">
    <w:abstractNumId w:val="0"/>
  </w:num>
  <w:num w:numId="5" w16cid:durableId="1918706359">
    <w:abstractNumId w:val="4"/>
  </w:num>
  <w:num w:numId="6" w16cid:durableId="1236932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EB"/>
    <w:rsid w:val="000162D4"/>
    <w:rsid w:val="00020BC9"/>
    <w:rsid w:val="00022097"/>
    <w:rsid w:val="0002324B"/>
    <w:rsid w:val="00031441"/>
    <w:rsid w:val="00040DD8"/>
    <w:rsid w:val="000443D1"/>
    <w:rsid w:val="000615E1"/>
    <w:rsid w:val="000658DC"/>
    <w:rsid w:val="000808C0"/>
    <w:rsid w:val="00081493"/>
    <w:rsid w:val="000913CA"/>
    <w:rsid w:val="00097A87"/>
    <w:rsid w:val="000A3C6C"/>
    <w:rsid w:val="000D5100"/>
    <w:rsid w:val="00127F28"/>
    <w:rsid w:val="0013484A"/>
    <w:rsid w:val="001523F6"/>
    <w:rsid w:val="0015277F"/>
    <w:rsid w:val="00154762"/>
    <w:rsid w:val="00155A8E"/>
    <w:rsid w:val="001731EA"/>
    <w:rsid w:val="001A1DC6"/>
    <w:rsid w:val="001A4F7F"/>
    <w:rsid w:val="001A786F"/>
    <w:rsid w:val="001D01E7"/>
    <w:rsid w:val="001E49D6"/>
    <w:rsid w:val="001F7124"/>
    <w:rsid w:val="00200A88"/>
    <w:rsid w:val="002048ED"/>
    <w:rsid w:val="0021289F"/>
    <w:rsid w:val="002172EA"/>
    <w:rsid w:val="002719A6"/>
    <w:rsid w:val="00282884"/>
    <w:rsid w:val="00287A86"/>
    <w:rsid w:val="002A307F"/>
    <w:rsid w:val="002A7FD2"/>
    <w:rsid w:val="002C3299"/>
    <w:rsid w:val="0031027A"/>
    <w:rsid w:val="00315417"/>
    <w:rsid w:val="00320665"/>
    <w:rsid w:val="003261A6"/>
    <w:rsid w:val="0035649C"/>
    <w:rsid w:val="00373A97"/>
    <w:rsid w:val="00381578"/>
    <w:rsid w:val="003A59C3"/>
    <w:rsid w:val="003D2888"/>
    <w:rsid w:val="003E4E29"/>
    <w:rsid w:val="003F6CF8"/>
    <w:rsid w:val="00421653"/>
    <w:rsid w:val="00421F32"/>
    <w:rsid w:val="00425E41"/>
    <w:rsid w:val="00444291"/>
    <w:rsid w:val="00446E42"/>
    <w:rsid w:val="00447ECA"/>
    <w:rsid w:val="00464D71"/>
    <w:rsid w:val="0048631C"/>
    <w:rsid w:val="004A487F"/>
    <w:rsid w:val="004C2942"/>
    <w:rsid w:val="004F5A72"/>
    <w:rsid w:val="00522DF6"/>
    <w:rsid w:val="0054164F"/>
    <w:rsid w:val="00544CB1"/>
    <w:rsid w:val="0054583B"/>
    <w:rsid w:val="00553E82"/>
    <w:rsid w:val="005973C1"/>
    <w:rsid w:val="005B0D15"/>
    <w:rsid w:val="005B67AC"/>
    <w:rsid w:val="005C4894"/>
    <w:rsid w:val="005E7FAB"/>
    <w:rsid w:val="005F36C4"/>
    <w:rsid w:val="00613358"/>
    <w:rsid w:val="00661DDA"/>
    <w:rsid w:val="006649A0"/>
    <w:rsid w:val="006A2307"/>
    <w:rsid w:val="006A7D8A"/>
    <w:rsid w:val="006B6178"/>
    <w:rsid w:val="006D2EBA"/>
    <w:rsid w:val="007044FF"/>
    <w:rsid w:val="00736376"/>
    <w:rsid w:val="0075043F"/>
    <w:rsid w:val="00763899"/>
    <w:rsid w:val="00764E06"/>
    <w:rsid w:val="00776852"/>
    <w:rsid w:val="00794108"/>
    <w:rsid w:val="0079785D"/>
    <w:rsid w:val="007A6BA1"/>
    <w:rsid w:val="007B5AE4"/>
    <w:rsid w:val="007C2700"/>
    <w:rsid w:val="007C5A2C"/>
    <w:rsid w:val="007D3744"/>
    <w:rsid w:val="007D532F"/>
    <w:rsid w:val="007E3D69"/>
    <w:rsid w:val="007E62F0"/>
    <w:rsid w:val="007E7ADF"/>
    <w:rsid w:val="007F5DEB"/>
    <w:rsid w:val="007F69F2"/>
    <w:rsid w:val="0081245B"/>
    <w:rsid w:val="008223F5"/>
    <w:rsid w:val="008309F7"/>
    <w:rsid w:val="0083245C"/>
    <w:rsid w:val="00866912"/>
    <w:rsid w:val="00870334"/>
    <w:rsid w:val="008E634F"/>
    <w:rsid w:val="008F7E39"/>
    <w:rsid w:val="00921C18"/>
    <w:rsid w:val="00951FDE"/>
    <w:rsid w:val="009553AD"/>
    <w:rsid w:val="00973807"/>
    <w:rsid w:val="00980707"/>
    <w:rsid w:val="009922FF"/>
    <w:rsid w:val="00992769"/>
    <w:rsid w:val="009A04A7"/>
    <w:rsid w:val="009A2881"/>
    <w:rsid w:val="009B58B4"/>
    <w:rsid w:val="009C00FA"/>
    <w:rsid w:val="009E2486"/>
    <w:rsid w:val="00A05234"/>
    <w:rsid w:val="00A12653"/>
    <w:rsid w:val="00A300B2"/>
    <w:rsid w:val="00A8133B"/>
    <w:rsid w:val="00A87733"/>
    <w:rsid w:val="00AE73D2"/>
    <w:rsid w:val="00B02B8A"/>
    <w:rsid w:val="00B03D75"/>
    <w:rsid w:val="00B117EB"/>
    <w:rsid w:val="00B22438"/>
    <w:rsid w:val="00B44C3F"/>
    <w:rsid w:val="00B95EBC"/>
    <w:rsid w:val="00BA731F"/>
    <w:rsid w:val="00BD0B45"/>
    <w:rsid w:val="00BE0979"/>
    <w:rsid w:val="00BE1AA9"/>
    <w:rsid w:val="00C275C4"/>
    <w:rsid w:val="00C40A84"/>
    <w:rsid w:val="00C519CA"/>
    <w:rsid w:val="00C52D11"/>
    <w:rsid w:val="00C630BC"/>
    <w:rsid w:val="00C87F47"/>
    <w:rsid w:val="00CD3504"/>
    <w:rsid w:val="00CE70DA"/>
    <w:rsid w:val="00CF1914"/>
    <w:rsid w:val="00CF6C94"/>
    <w:rsid w:val="00D24323"/>
    <w:rsid w:val="00D92BBE"/>
    <w:rsid w:val="00DD025D"/>
    <w:rsid w:val="00E15651"/>
    <w:rsid w:val="00E20C67"/>
    <w:rsid w:val="00E31765"/>
    <w:rsid w:val="00E35CA8"/>
    <w:rsid w:val="00E74E5F"/>
    <w:rsid w:val="00E81BEE"/>
    <w:rsid w:val="00EB605E"/>
    <w:rsid w:val="00EE2B27"/>
    <w:rsid w:val="00EE3E76"/>
    <w:rsid w:val="00F22298"/>
    <w:rsid w:val="00F55A94"/>
    <w:rsid w:val="00FC7129"/>
    <w:rsid w:val="00FD0023"/>
    <w:rsid w:val="00FD1CA6"/>
    <w:rsid w:val="00FD5D0F"/>
    <w:rsid w:val="00FF25E5"/>
    <w:rsid w:val="00FF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24B6"/>
  <w15:chartTrackingRefBased/>
  <w15:docId w15:val="{3A46B344-C81F-4E96-B852-75854E41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894"/>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F5DE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F5DE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F5DE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F5DE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7F5DEB"/>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7F5DE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7F5DE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7F5DE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7F5DE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D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5D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5D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5D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5D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5D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5DEB"/>
    <w:rPr>
      <w:rFonts w:eastAsiaTheme="majorEastAsia" w:cstheme="majorBidi"/>
      <w:color w:val="595959" w:themeColor="text1" w:themeTint="A6"/>
    </w:rPr>
  </w:style>
  <w:style w:type="character" w:customStyle="1" w:styleId="80">
    <w:name w:val="Заголовок 8 Знак"/>
    <w:basedOn w:val="a0"/>
    <w:link w:val="8"/>
    <w:uiPriority w:val="9"/>
    <w:semiHidden/>
    <w:rsid w:val="007F5D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5DEB"/>
    <w:rPr>
      <w:rFonts w:eastAsiaTheme="majorEastAsia" w:cstheme="majorBidi"/>
      <w:color w:val="272727" w:themeColor="text1" w:themeTint="D8"/>
    </w:rPr>
  </w:style>
  <w:style w:type="paragraph" w:styleId="a3">
    <w:name w:val="Title"/>
    <w:basedOn w:val="a"/>
    <w:next w:val="a"/>
    <w:link w:val="a4"/>
    <w:uiPriority w:val="10"/>
    <w:qFormat/>
    <w:rsid w:val="007F5DE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F5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D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F5D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5DE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7F5DEB"/>
    <w:rPr>
      <w:i/>
      <w:iCs/>
      <w:color w:val="404040" w:themeColor="text1" w:themeTint="BF"/>
    </w:rPr>
  </w:style>
  <w:style w:type="paragraph" w:styleId="a7">
    <w:name w:val="List Paragraph"/>
    <w:aliases w:val="Нумерованый список,Bullet List,FooterText,numbered,SL_Абзац списка,Абзац списка_п"/>
    <w:basedOn w:val="a"/>
    <w:link w:val="a8"/>
    <w:uiPriority w:val="34"/>
    <w:qFormat/>
    <w:rsid w:val="007F5DE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9">
    <w:name w:val="Intense Emphasis"/>
    <w:basedOn w:val="a0"/>
    <w:uiPriority w:val="21"/>
    <w:qFormat/>
    <w:rsid w:val="007F5DEB"/>
    <w:rPr>
      <w:i/>
      <w:iCs/>
      <w:color w:val="2F5496" w:themeColor="accent1" w:themeShade="BF"/>
    </w:rPr>
  </w:style>
  <w:style w:type="paragraph" w:styleId="aa">
    <w:name w:val="Intense Quote"/>
    <w:basedOn w:val="a"/>
    <w:next w:val="a"/>
    <w:link w:val="ab"/>
    <w:uiPriority w:val="30"/>
    <w:qFormat/>
    <w:rsid w:val="007F5D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b">
    <w:name w:val="Выделенная цитата Знак"/>
    <w:basedOn w:val="a0"/>
    <w:link w:val="aa"/>
    <w:uiPriority w:val="30"/>
    <w:rsid w:val="007F5DEB"/>
    <w:rPr>
      <w:i/>
      <w:iCs/>
      <w:color w:val="2F5496" w:themeColor="accent1" w:themeShade="BF"/>
    </w:rPr>
  </w:style>
  <w:style w:type="character" w:styleId="ac">
    <w:name w:val="Intense Reference"/>
    <w:basedOn w:val="a0"/>
    <w:uiPriority w:val="32"/>
    <w:qFormat/>
    <w:rsid w:val="007F5DEB"/>
    <w:rPr>
      <w:b/>
      <w:bCs/>
      <w:smallCaps/>
      <w:color w:val="2F5496" w:themeColor="accent1" w:themeShade="BF"/>
      <w:spacing w:val="5"/>
    </w:rPr>
  </w:style>
  <w:style w:type="table" w:styleId="ad">
    <w:name w:val="Table Grid"/>
    <w:basedOn w:val="a1"/>
    <w:uiPriority w:val="39"/>
    <w:rsid w:val="0086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d"/>
    <w:uiPriority w:val="39"/>
    <w:rsid w:val="001523F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47ECA"/>
    <w:rPr>
      <w:color w:val="0563C1" w:themeColor="hyperlink"/>
      <w:u w:val="single"/>
    </w:rPr>
  </w:style>
  <w:style w:type="character" w:styleId="af">
    <w:name w:val="Unresolved Mention"/>
    <w:basedOn w:val="a0"/>
    <w:uiPriority w:val="99"/>
    <w:semiHidden/>
    <w:unhideWhenUsed/>
    <w:rsid w:val="00447ECA"/>
    <w:rPr>
      <w:color w:val="605E5C"/>
      <w:shd w:val="clear" w:color="auto" w:fill="E1DFDD"/>
    </w:rPr>
  </w:style>
  <w:style w:type="character" w:customStyle="1" w:styleId="a8">
    <w:name w:val="Абзац списка Знак"/>
    <w:aliases w:val="Нумерованый список Знак,Bullet List Знак,FooterText Знак,numbered Знак,SL_Абзац списка Знак,Абзац списка_п Знак"/>
    <w:link w:val="a7"/>
    <w:uiPriority w:val="34"/>
    <w:locked/>
    <w:rsid w:val="00992769"/>
  </w:style>
  <w:style w:type="table" w:customStyle="1" w:styleId="23">
    <w:name w:val="Сетка таблицы2"/>
    <w:basedOn w:val="a1"/>
    <w:next w:val="ad"/>
    <w:uiPriority w:val="59"/>
    <w:rsid w:val="003D288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47356">
      <w:bodyDiv w:val="1"/>
      <w:marLeft w:val="0"/>
      <w:marRight w:val="0"/>
      <w:marTop w:val="0"/>
      <w:marBottom w:val="0"/>
      <w:divBdr>
        <w:top w:val="none" w:sz="0" w:space="0" w:color="auto"/>
        <w:left w:val="none" w:sz="0" w:space="0" w:color="auto"/>
        <w:bottom w:val="none" w:sz="0" w:space="0" w:color="auto"/>
        <w:right w:val="none" w:sz="0" w:space="0" w:color="auto"/>
      </w:divBdr>
    </w:div>
    <w:div w:id="499083213">
      <w:bodyDiv w:val="1"/>
      <w:marLeft w:val="0"/>
      <w:marRight w:val="0"/>
      <w:marTop w:val="0"/>
      <w:marBottom w:val="0"/>
      <w:divBdr>
        <w:top w:val="none" w:sz="0" w:space="0" w:color="auto"/>
        <w:left w:val="none" w:sz="0" w:space="0" w:color="auto"/>
        <w:bottom w:val="none" w:sz="0" w:space="0" w:color="auto"/>
        <w:right w:val="none" w:sz="0" w:space="0" w:color="auto"/>
      </w:divBdr>
    </w:div>
    <w:div w:id="638144783">
      <w:bodyDiv w:val="1"/>
      <w:marLeft w:val="0"/>
      <w:marRight w:val="0"/>
      <w:marTop w:val="0"/>
      <w:marBottom w:val="0"/>
      <w:divBdr>
        <w:top w:val="none" w:sz="0" w:space="0" w:color="auto"/>
        <w:left w:val="none" w:sz="0" w:space="0" w:color="auto"/>
        <w:bottom w:val="none" w:sz="0" w:space="0" w:color="auto"/>
        <w:right w:val="none" w:sz="0" w:space="0" w:color="auto"/>
      </w:divBdr>
    </w:div>
    <w:div w:id="817648661">
      <w:bodyDiv w:val="1"/>
      <w:marLeft w:val="0"/>
      <w:marRight w:val="0"/>
      <w:marTop w:val="0"/>
      <w:marBottom w:val="0"/>
      <w:divBdr>
        <w:top w:val="none" w:sz="0" w:space="0" w:color="auto"/>
        <w:left w:val="none" w:sz="0" w:space="0" w:color="auto"/>
        <w:bottom w:val="none" w:sz="0" w:space="0" w:color="auto"/>
        <w:right w:val="none" w:sz="0" w:space="0" w:color="auto"/>
      </w:divBdr>
    </w:div>
    <w:div w:id="1210023781">
      <w:bodyDiv w:val="1"/>
      <w:marLeft w:val="0"/>
      <w:marRight w:val="0"/>
      <w:marTop w:val="0"/>
      <w:marBottom w:val="0"/>
      <w:divBdr>
        <w:top w:val="none" w:sz="0" w:space="0" w:color="auto"/>
        <w:left w:val="none" w:sz="0" w:space="0" w:color="auto"/>
        <w:bottom w:val="none" w:sz="0" w:space="0" w:color="auto"/>
        <w:right w:val="none" w:sz="0" w:space="0" w:color="auto"/>
      </w:divBdr>
    </w:div>
    <w:div w:id="1347248820">
      <w:bodyDiv w:val="1"/>
      <w:marLeft w:val="0"/>
      <w:marRight w:val="0"/>
      <w:marTop w:val="0"/>
      <w:marBottom w:val="0"/>
      <w:divBdr>
        <w:top w:val="none" w:sz="0" w:space="0" w:color="auto"/>
        <w:left w:val="none" w:sz="0" w:space="0" w:color="auto"/>
        <w:bottom w:val="none" w:sz="0" w:space="0" w:color="auto"/>
        <w:right w:val="none" w:sz="0" w:space="0" w:color="auto"/>
      </w:divBdr>
    </w:div>
    <w:div w:id="20521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epz/ktru/ktruCard/ktru-description.html?itemId=26.30.11.110-00000001&amp;backUrl=" TargetMode="External"/><Relationship Id="rId5" Type="http://schemas.openxmlformats.org/officeDocument/2006/relationships/hyperlink" Target="https://zakupki.gov.ru/epz/ktru/ktruCard/ktru-description.html?itemId=26.30.11.110-00000001&amp;backUr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1</Pages>
  <Words>4864</Words>
  <Characters>27730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Васильева</dc:creator>
  <cp:keywords/>
  <dc:description/>
  <cp:lastModifiedBy>Зинаида Лёлина</cp:lastModifiedBy>
  <cp:revision>89</cp:revision>
  <dcterms:created xsi:type="dcterms:W3CDTF">2025-02-20T09:30:00Z</dcterms:created>
  <dcterms:modified xsi:type="dcterms:W3CDTF">2026-05-25T12:26:00Z</dcterms:modified>
</cp:coreProperties>
</file>