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306" w:rsidRDefault="00FF6F69" w:rsidP="00470306">
      <w:pPr>
        <w:pStyle w:val="1"/>
        <w:rPr>
          <w:bCs/>
          <w:sz w:val="32"/>
        </w:rPr>
      </w:pPr>
      <w:r>
        <w:rPr>
          <w:bCs/>
          <w:sz w:val="32"/>
        </w:rPr>
        <w:t>ОПИСАНИЕ ОБЪЕКТА ЗАКУПКИ.</w:t>
      </w:r>
    </w:p>
    <w:p w:rsidR="00470306" w:rsidRDefault="00470306" w:rsidP="00470306"/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Товары должны быть разрешены к применению на территории Российской Федерации, должны иметь все необходимые документы и отвечать требованиям, устанавливаемым в соответствии с законодательством Российской Федерации.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Качество Топлива, приобретаемого по Топливным картам на АЗС, определяется действующими ГОСТами, техническими условиями на соответствующие нефтепродукты и подтверждается сертификатом соответствия, выданного заводом-изготовителем, имеющимся у операторов АЗС.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 xml:space="preserve">Ближайшая </w:t>
      </w:r>
      <w:r w:rsidR="00B70F5E">
        <w:t xml:space="preserve">стационарная </w:t>
      </w:r>
      <w:r w:rsidRPr="00004B03">
        <w:t xml:space="preserve">автозаправочная станция должна находиться в пределах не более </w:t>
      </w:r>
      <w:smartTag w:uri="urn:schemas-microsoft-com:office:smarttags" w:element="metricconverter">
        <w:smartTagPr>
          <w:attr w:name="ProductID" w:val="7 км"/>
        </w:smartTagPr>
        <w:r w:rsidRPr="00004B03">
          <w:t>7 км</w:t>
        </w:r>
      </w:smartTag>
      <w:r w:rsidRPr="00004B03">
        <w:t xml:space="preserve"> от места нахождения ФГБУ «СК ММЦ» Минздрава России (г. Беслан).</w:t>
      </w:r>
    </w:p>
    <w:p w:rsidR="00470306" w:rsidRPr="00D024B4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Удобство подъезда и выезда для грузового и легкового автотранспорта</w:t>
      </w:r>
      <w:r w:rsidR="00B70F5E">
        <w:t>.</w:t>
      </w:r>
    </w:p>
    <w:p w:rsidR="00470306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Возможность заправки по электронным топливным картам в РСО-Алания.</w:t>
      </w:r>
    </w:p>
    <w:p w:rsidR="007327D7" w:rsidRDefault="007327D7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>
        <w:t>Заправка автотранспорта должна производиться только на стационарных АЗС</w:t>
      </w:r>
      <w:r w:rsidR="00FE3C00">
        <w:t>, с возможностью круглосуточной заправки автотранспорта, без предварительных заявок</w:t>
      </w:r>
      <w:r>
        <w:t>.</w:t>
      </w:r>
    </w:p>
    <w:p w:rsidR="00470306" w:rsidRPr="009E04AF" w:rsidRDefault="00470306" w:rsidP="00470306">
      <w:pPr>
        <w:pStyle w:val="a3"/>
        <w:ind w:left="720" w:firstLine="0"/>
        <w:rPr>
          <w:rFonts w:ascii="Times New Roman" w:hAnsi="Times New Roman"/>
          <w:b/>
          <w:sz w:val="24"/>
          <w:szCs w:val="24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2213"/>
        <w:gridCol w:w="4150"/>
        <w:gridCol w:w="1376"/>
        <w:gridCol w:w="764"/>
        <w:gridCol w:w="1022"/>
      </w:tblGrid>
      <w:tr w:rsidR="00470306" w:rsidRPr="0028222C" w:rsidTr="00470306">
        <w:trPr>
          <w:trHeight w:val="418"/>
          <w:jc w:val="center"/>
        </w:trPr>
        <w:tc>
          <w:tcPr>
            <w:tcW w:w="578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№№ п/п</w:t>
            </w:r>
          </w:p>
        </w:tc>
        <w:tc>
          <w:tcPr>
            <w:tcW w:w="2213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ГСМ</w:t>
            </w:r>
          </w:p>
        </w:tc>
        <w:tc>
          <w:tcPr>
            <w:tcW w:w="4150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376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ОКПД 2/КТРУ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sz w:val="20"/>
                <w:szCs w:val="20"/>
              </w:rPr>
              <w:t>Ед. изм.</w:t>
            </w:r>
          </w:p>
        </w:tc>
        <w:tc>
          <w:tcPr>
            <w:tcW w:w="1022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Общее кол-во</w:t>
            </w:r>
          </w:p>
        </w:tc>
      </w:tr>
      <w:tr w:rsidR="00504B62" w:rsidRPr="0028222C" w:rsidTr="00A62679">
        <w:trPr>
          <w:trHeight w:val="1417"/>
          <w:jc w:val="center"/>
        </w:trPr>
        <w:tc>
          <w:tcPr>
            <w:tcW w:w="578" w:type="dxa"/>
          </w:tcPr>
          <w:p w:rsidR="00504B62" w:rsidRPr="0028222C" w:rsidRDefault="00504B62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504B62" w:rsidRPr="00B56BC0" w:rsidRDefault="00504B62" w:rsidP="009A1C8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 автомобильный АИ-9</w:t>
            </w:r>
            <w:r w:rsidRPr="00504B62">
              <w:rPr>
                <w:sz w:val="20"/>
                <w:szCs w:val="20"/>
              </w:rPr>
              <w:t>2</w:t>
            </w:r>
            <w:r w:rsidRPr="00A85941">
              <w:rPr>
                <w:sz w:val="20"/>
                <w:szCs w:val="20"/>
              </w:rPr>
              <w:t xml:space="preserve"> экологического класса К5</w:t>
            </w:r>
          </w:p>
        </w:tc>
        <w:tc>
          <w:tcPr>
            <w:tcW w:w="4150" w:type="dxa"/>
          </w:tcPr>
          <w:p w:rsidR="00504B62" w:rsidRPr="005C37A1" w:rsidRDefault="009A1C82" w:rsidP="00504B62">
            <w:pPr>
              <w:rPr>
                <w:sz w:val="20"/>
                <w:szCs w:val="20"/>
              </w:rPr>
            </w:pPr>
            <w:r w:rsidRPr="009A1C82">
              <w:rPr>
                <w:sz w:val="20"/>
                <w:szCs w:val="20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1376" w:type="dxa"/>
          </w:tcPr>
          <w:p w:rsidR="000464E2" w:rsidRPr="000464E2" w:rsidRDefault="000464E2" w:rsidP="000464E2">
            <w:pPr>
              <w:pStyle w:val="1"/>
              <w:shd w:val="clear" w:color="auto" w:fill="FFFFFF"/>
              <w:spacing w:before="0" w:after="0"/>
              <w:jc w:val="left"/>
              <w:textAlignment w:val="bottom"/>
              <w:rPr>
                <w:b w:val="0"/>
                <w:kern w:val="0"/>
                <w:sz w:val="20"/>
              </w:rPr>
            </w:pPr>
            <w:r w:rsidRPr="000464E2">
              <w:rPr>
                <w:b w:val="0"/>
                <w:kern w:val="0"/>
                <w:sz w:val="20"/>
              </w:rPr>
              <w:t>19.20.21.100-00000006</w:t>
            </w:r>
          </w:p>
          <w:p w:rsidR="00504B62" w:rsidRPr="005D67B9" w:rsidRDefault="00504B62" w:rsidP="000464E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:rsidR="00504B62" w:rsidRPr="0028222C" w:rsidRDefault="00AC47B2" w:rsidP="006774E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504B62" w:rsidRDefault="000C791E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</w:tr>
      <w:tr w:rsidR="00470306" w:rsidRPr="0028222C" w:rsidTr="00A62679">
        <w:trPr>
          <w:trHeight w:val="1417"/>
          <w:jc w:val="center"/>
        </w:trPr>
        <w:tc>
          <w:tcPr>
            <w:tcW w:w="578" w:type="dxa"/>
          </w:tcPr>
          <w:p w:rsidR="00470306" w:rsidRPr="0028222C" w:rsidRDefault="00470306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470306" w:rsidRPr="005C37A1" w:rsidRDefault="00B56BC0" w:rsidP="009A1C82">
            <w:pPr>
              <w:jc w:val="left"/>
              <w:rPr>
                <w:sz w:val="20"/>
                <w:szCs w:val="20"/>
              </w:rPr>
            </w:pPr>
            <w:r w:rsidRPr="00B56BC0">
              <w:rPr>
                <w:sz w:val="20"/>
                <w:szCs w:val="20"/>
              </w:rPr>
              <w:t>Топливо дизельное</w:t>
            </w:r>
            <w:r w:rsidRPr="0095559F">
              <w:rPr>
                <w:sz w:val="20"/>
                <w:szCs w:val="20"/>
              </w:rPr>
              <w:t>*</w:t>
            </w:r>
            <w:r w:rsidRPr="00B56BC0">
              <w:rPr>
                <w:sz w:val="20"/>
                <w:szCs w:val="20"/>
              </w:rPr>
              <w:t xml:space="preserve"> летнее экологического класса не ниже К5</w:t>
            </w:r>
          </w:p>
        </w:tc>
        <w:tc>
          <w:tcPr>
            <w:tcW w:w="4150" w:type="dxa"/>
          </w:tcPr>
          <w:p w:rsidR="00470306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Описание – жидкое топливо для использования в двигателях внутреннего сгорания с воспламенением от сжатия</w:t>
            </w: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Экологический класс – не ниже К5</w:t>
            </w:r>
          </w:p>
          <w:p w:rsidR="00470306" w:rsidRDefault="001F5A2F" w:rsidP="00A66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Сорт/класс топлива – не ниже 2</w:t>
            </w:r>
            <w:r w:rsidR="00470306" w:rsidRPr="005C37A1">
              <w:rPr>
                <w:sz w:val="20"/>
                <w:szCs w:val="20"/>
              </w:rPr>
              <w:t>.</w:t>
            </w:r>
          </w:p>
          <w:p w:rsidR="009A513F" w:rsidRPr="005C37A1" w:rsidRDefault="009A513F" w:rsidP="00A62679">
            <w:pPr>
              <w:rPr>
                <w:sz w:val="20"/>
                <w:szCs w:val="20"/>
              </w:rPr>
            </w:pPr>
            <w:r w:rsidRPr="009A513F">
              <w:rPr>
                <w:sz w:val="20"/>
                <w:szCs w:val="20"/>
              </w:rPr>
              <w:t>Тип топлива дизельного</w:t>
            </w:r>
            <w:r>
              <w:rPr>
                <w:sz w:val="20"/>
                <w:szCs w:val="20"/>
              </w:rPr>
              <w:t>-</w:t>
            </w:r>
            <w:r w:rsidR="00D427A5">
              <w:rPr>
                <w:sz w:val="20"/>
                <w:szCs w:val="20"/>
              </w:rPr>
              <w:t>ме</w:t>
            </w:r>
            <w:r w:rsidR="00862F4A" w:rsidRPr="00862F4A">
              <w:rPr>
                <w:sz w:val="20"/>
                <w:szCs w:val="20"/>
              </w:rPr>
              <w:t>жсезонное;</w:t>
            </w:r>
          </w:p>
        </w:tc>
        <w:tc>
          <w:tcPr>
            <w:tcW w:w="1376" w:type="dxa"/>
          </w:tcPr>
          <w:p w:rsidR="00470306" w:rsidRPr="0028222C" w:rsidRDefault="005D67B9" w:rsidP="000464E2">
            <w:pPr>
              <w:jc w:val="left"/>
              <w:rPr>
                <w:sz w:val="20"/>
                <w:szCs w:val="20"/>
              </w:rPr>
            </w:pPr>
            <w:r w:rsidRPr="005D67B9">
              <w:rPr>
                <w:sz w:val="20"/>
                <w:szCs w:val="20"/>
              </w:rPr>
              <w:t>19.20.21.300-00000009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jc w:val="center"/>
              <w:rPr>
                <w:sz w:val="20"/>
                <w:szCs w:val="20"/>
              </w:rPr>
            </w:pPr>
            <w:proofErr w:type="gramStart"/>
            <w:r w:rsidRPr="0028222C"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470306" w:rsidRPr="00D51F67" w:rsidRDefault="000C791E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  <w:bookmarkStart w:id="0" w:name="_GoBack"/>
            <w:bookmarkEnd w:id="0"/>
          </w:p>
        </w:tc>
      </w:tr>
    </w:tbl>
    <w:p w:rsidR="00470306" w:rsidRPr="00470306" w:rsidRDefault="00470306" w:rsidP="00470306">
      <w:pPr>
        <w:ind w:firstLine="709"/>
        <w:rPr>
          <w:sz w:val="20"/>
          <w:szCs w:val="20"/>
        </w:rPr>
      </w:pPr>
      <w:r w:rsidRPr="00470306">
        <w:rPr>
          <w:sz w:val="20"/>
          <w:szCs w:val="20"/>
        </w:rPr>
        <w:t xml:space="preserve">*поставка моторного топлива на АЗС осуществляется в зависимости от климатических и температурных условий (в соответствии предельной температурой </w:t>
      </w:r>
      <w:proofErr w:type="spellStart"/>
      <w:r w:rsidRPr="00470306">
        <w:rPr>
          <w:sz w:val="20"/>
          <w:szCs w:val="20"/>
        </w:rPr>
        <w:t>фильтруемости</w:t>
      </w:r>
      <w:proofErr w:type="spellEnd"/>
      <w:r w:rsidRPr="00470306">
        <w:rPr>
          <w:sz w:val="20"/>
          <w:szCs w:val="20"/>
        </w:rPr>
        <w:t>)</w:t>
      </w:r>
    </w:p>
    <w:p w:rsidR="00563B8B" w:rsidRDefault="00563B8B"/>
    <w:sectPr w:rsidR="00563B8B" w:rsidSect="0047030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7A4"/>
    <w:multiLevelType w:val="hybridMultilevel"/>
    <w:tmpl w:val="9F260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BB4321F"/>
    <w:multiLevelType w:val="hybridMultilevel"/>
    <w:tmpl w:val="D31ED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D0"/>
    <w:rsid w:val="00030D24"/>
    <w:rsid w:val="000464E2"/>
    <w:rsid w:val="000757D3"/>
    <w:rsid w:val="000C791E"/>
    <w:rsid w:val="001F3E89"/>
    <w:rsid w:val="001F5A2F"/>
    <w:rsid w:val="00270C56"/>
    <w:rsid w:val="00351B09"/>
    <w:rsid w:val="00364EA5"/>
    <w:rsid w:val="00440DAE"/>
    <w:rsid w:val="00470306"/>
    <w:rsid w:val="00471E8C"/>
    <w:rsid w:val="004F2BDB"/>
    <w:rsid w:val="00504B62"/>
    <w:rsid w:val="00563B8B"/>
    <w:rsid w:val="005D67B9"/>
    <w:rsid w:val="005D79A2"/>
    <w:rsid w:val="006D5F46"/>
    <w:rsid w:val="007327D7"/>
    <w:rsid w:val="00733E82"/>
    <w:rsid w:val="00862F4A"/>
    <w:rsid w:val="00883CB9"/>
    <w:rsid w:val="008C75A7"/>
    <w:rsid w:val="00990056"/>
    <w:rsid w:val="009A1C82"/>
    <w:rsid w:val="009A513F"/>
    <w:rsid w:val="00A62679"/>
    <w:rsid w:val="00A66686"/>
    <w:rsid w:val="00A91B4F"/>
    <w:rsid w:val="00AC14D0"/>
    <w:rsid w:val="00AC47B2"/>
    <w:rsid w:val="00B56BC0"/>
    <w:rsid w:val="00B70F5E"/>
    <w:rsid w:val="00C806A0"/>
    <w:rsid w:val="00D03A0D"/>
    <w:rsid w:val="00D427A5"/>
    <w:rsid w:val="00D51F67"/>
    <w:rsid w:val="00D53291"/>
    <w:rsid w:val="00F10F4A"/>
    <w:rsid w:val="00F33FAD"/>
    <w:rsid w:val="00F76474"/>
    <w:rsid w:val="00FE3C00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365F0-882D-4C4C-A96D-0FF0A954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0306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30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a3">
    <w:name w:val="Стиль"/>
    <w:rsid w:val="00470306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hars-valuevalue-text-desc">
    <w:name w:val="chars-value__value-text-desc"/>
    <w:basedOn w:val="a0"/>
    <w:rsid w:val="00862F4A"/>
  </w:style>
  <w:style w:type="paragraph" w:styleId="a4">
    <w:name w:val="Balloon Text"/>
    <w:basedOn w:val="a"/>
    <w:link w:val="a5"/>
    <w:uiPriority w:val="99"/>
    <w:semiHidden/>
    <w:unhideWhenUsed/>
    <w:rsid w:val="00AC47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7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Гутоев Юрий Русланович</dc:creator>
  <cp:keywords/>
  <dc:description/>
  <cp:lastModifiedBy>Хадарцева Дзерасса Муссаевна</cp:lastModifiedBy>
  <cp:revision>8</cp:revision>
  <cp:lastPrinted>2026-06-03T07:53:00Z</cp:lastPrinted>
  <dcterms:created xsi:type="dcterms:W3CDTF">2026-06-03T11:56:00Z</dcterms:created>
  <dcterms:modified xsi:type="dcterms:W3CDTF">2026-07-24T13:05:00Z</dcterms:modified>
</cp:coreProperties>
</file>