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DDB" w14:textId="3E64B1BD" w:rsidR="00C873E2" w:rsidRPr="00775A98" w:rsidRDefault="00C873E2" w:rsidP="00C873E2">
      <w:pPr>
        <w:spacing w:after="0"/>
        <w:jc w:val="center"/>
        <w:rPr>
          <w:b/>
        </w:rPr>
      </w:pPr>
      <w:r w:rsidRPr="00775A98">
        <w:rPr>
          <w:b/>
        </w:rPr>
        <w:t xml:space="preserve">ОБОСНОВАНИЕ НАЧАЛЬНОЙ (МАКСИМАЛЬНОЙ) ЦЕНЫ </w:t>
      </w:r>
    </w:p>
    <w:p w14:paraId="00A2C98B" w14:textId="77777777" w:rsidR="00C873E2" w:rsidRPr="00775A98" w:rsidRDefault="00C873E2" w:rsidP="00C873E2">
      <w:pPr>
        <w:spacing w:after="120"/>
        <w:jc w:val="center"/>
        <w:rPr>
          <w:b/>
        </w:rPr>
      </w:pPr>
      <w:r w:rsidRPr="00775A98">
        <w:rPr>
          <w:b/>
        </w:rPr>
        <w:t>ГРАЖДАНСКО-ПРАВОВОГО ДОГОВОРА</w:t>
      </w:r>
    </w:p>
    <w:p w14:paraId="001A9434" w14:textId="10088CB3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bookmarkStart w:id="0" w:name="_Hlk106815614"/>
      <w:r w:rsidRPr="00775A98">
        <w:rPr>
          <w:bCs/>
          <w:lang w:eastAsia="ru-RU"/>
        </w:rPr>
        <w:t xml:space="preserve">Начальная (максимальная) цена гражданско-правового договора </w:t>
      </w:r>
      <w:r w:rsidR="00DB67ED" w:rsidRPr="00775A98">
        <w:rPr>
          <w:bCs/>
          <w:lang w:eastAsia="ru-RU"/>
        </w:rPr>
        <w:t>на поставку</w:t>
      </w:r>
      <w:r w:rsidR="00EC5061">
        <w:rPr>
          <w:bCs/>
          <w:lang w:eastAsia="ru-RU"/>
        </w:rPr>
        <w:t xml:space="preserve"> </w:t>
      </w:r>
      <w:r w:rsidR="00902593" w:rsidRPr="00902593">
        <w:rPr>
          <w:bCs/>
          <w:lang w:eastAsia="ru-RU"/>
        </w:rPr>
        <w:t>питьевой</w:t>
      </w:r>
      <w:r w:rsidR="00902593" w:rsidRPr="00902593">
        <w:t xml:space="preserve"> </w:t>
      </w:r>
      <w:r w:rsidR="00902593" w:rsidRPr="00902593">
        <w:rPr>
          <w:bCs/>
          <w:lang w:eastAsia="ru-RU"/>
        </w:rPr>
        <w:t>негазированной бутилированной воды</w:t>
      </w:r>
      <w:r w:rsidR="00A64E1C" w:rsidRPr="00A64E1C">
        <w:rPr>
          <w:bCs/>
          <w:lang w:eastAsia="ru-RU"/>
        </w:rPr>
        <w:t xml:space="preserve"> </w:t>
      </w:r>
      <w:r w:rsidRPr="00775A98">
        <w:rPr>
          <w:lang w:eastAsia="ru-RU"/>
        </w:rPr>
        <w:t>определена и обоснована в соответствии со стать</w:t>
      </w:r>
      <w:r w:rsidR="00B2798B" w:rsidRPr="00775A98">
        <w:rPr>
          <w:lang w:eastAsia="ru-RU"/>
        </w:rPr>
        <w:t>е</w:t>
      </w:r>
      <w:r w:rsidRPr="00775A98">
        <w:rPr>
          <w:lang w:eastAsia="ru-RU"/>
        </w:rPr>
        <w:t>й 22 Федерал</w:t>
      </w:r>
      <w:r w:rsidRPr="00775A98">
        <w:rPr>
          <w:bCs/>
          <w:lang w:eastAsia="ru-RU"/>
        </w:rPr>
        <w:t xml:space="preserve">ьного закона от </w:t>
      </w:r>
      <w:r w:rsidR="00B2798B" w:rsidRPr="00775A98">
        <w:rPr>
          <w:bCs/>
          <w:lang w:eastAsia="ru-RU"/>
        </w:rPr>
        <w:t>«</w:t>
      </w:r>
      <w:r w:rsidRPr="00775A98">
        <w:rPr>
          <w:bCs/>
          <w:lang w:eastAsia="ru-RU"/>
        </w:rPr>
        <w:t>05</w:t>
      </w:r>
      <w:r w:rsidR="00B2798B" w:rsidRPr="00775A98">
        <w:rPr>
          <w:bCs/>
          <w:lang w:eastAsia="ru-RU"/>
        </w:rPr>
        <w:t>»</w:t>
      </w:r>
      <w:r w:rsidRPr="00775A98">
        <w:rPr>
          <w:bCs/>
          <w:lang w:eastAsia="ru-RU"/>
        </w:rPr>
        <w:t xml:space="preserve"> апреля 2013 г</w:t>
      </w:r>
      <w:r w:rsidR="00B2798B" w:rsidRPr="00775A98">
        <w:rPr>
          <w:bCs/>
          <w:lang w:eastAsia="ru-RU"/>
        </w:rPr>
        <w:t>ода</w:t>
      </w:r>
      <w:r w:rsidRPr="00775A98">
        <w:rPr>
          <w:bCs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16B44AA8" w14:textId="77777777" w:rsidR="00C873E2" w:rsidRDefault="00C873E2" w:rsidP="00C873E2">
      <w:pPr>
        <w:spacing w:after="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24DD6D53" w14:textId="77777777" w:rsidR="00EC5061" w:rsidRPr="00775A98" w:rsidRDefault="00EC5061" w:rsidP="00C873E2">
      <w:pPr>
        <w:spacing w:after="0"/>
        <w:ind w:firstLine="567"/>
        <w:rPr>
          <w:bCs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64"/>
        <w:gridCol w:w="6869"/>
        <w:gridCol w:w="2261"/>
      </w:tblGrid>
      <w:tr w:rsidR="001C0B40" w:rsidRPr="00775A98" w14:paraId="47D2282B" w14:textId="77777777" w:rsidTr="001C1266">
        <w:trPr>
          <w:trHeight w:val="397"/>
        </w:trPr>
        <w:tc>
          <w:tcPr>
            <w:tcW w:w="522" w:type="pct"/>
            <w:vAlign w:val="center"/>
          </w:tcPr>
          <w:bookmarkEnd w:id="0"/>
          <w:p w14:paraId="3DF2858C" w14:textId="77777777" w:rsidR="001C0B40" w:rsidRPr="00775A98" w:rsidRDefault="001C0B40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№ Товара</w:t>
            </w:r>
          </w:p>
        </w:tc>
        <w:tc>
          <w:tcPr>
            <w:tcW w:w="3369" w:type="pct"/>
            <w:vAlign w:val="center"/>
          </w:tcPr>
          <w:p w14:paraId="1BFA294C" w14:textId="77777777" w:rsidR="001C0B40" w:rsidRPr="00775A98" w:rsidRDefault="001C0B40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Вид Товара</w:t>
            </w:r>
          </w:p>
        </w:tc>
        <w:tc>
          <w:tcPr>
            <w:tcW w:w="1109" w:type="pct"/>
            <w:vAlign w:val="center"/>
          </w:tcPr>
          <w:p w14:paraId="670F0F7D" w14:textId="45AB8EBA" w:rsidR="001C0B40" w:rsidRPr="00775A98" w:rsidRDefault="001C0B40" w:rsidP="00036C4D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Кол-во Товара</w:t>
            </w:r>
            <w:r w:rsidR="00D02B2B" w:rsidRPr="00775A98">
              <w:rPr>
                <w:b/>
                <w:color w:val="000000" w:themeColor="text1"/>
              </w:rPr>
              <w:t xml:space="preserve"> (шт.)</w:t>
            </w:r>
          </w:p>
        </w:tc>
      </w:tr>
      <w:tr w:rsidR="001C0B40" w:rsidRPr="00775A98" w14:paraId="73C52E23" w14:textId="77777777" w:rsidTr="001C1266">
        <w:trPr>
          <w:trHeight w:val="397"/>
        </w:trPr>
        <w:tc>
          <w:tcPr>
            <w:tcW w:w="522" w:type="pct"/>
            <w:vAlign w:val="center"/>
          </w:tcPr>
          <w:p w14:paraId="645BD9D4" w14:textId="459C6D2A" w:rsidR="001C0B40" w:rsidRPr="00775A98" w:rsidRDefault="001C0B40" w:rsidP="005D6A2B">
            <w:pPr>
              <w:tabs>
                <w:tab w:val="left" w:pos="851"/>
              </w:tabs>
              <w:spacing w:after="0"/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1</w:t>
            </w:r>
            <w:r w:rsidR="00775A98" w:rsidRPr="00775A98">
              <w:rPr>
                <w:b/>
                <w:color w:val="000000" w:themeColor="text1"/>
              </w:rPr>
              <w:t>.</w:t>
            </w:r>
          </w:p>
        </w:tc>
        <w:tc>
          <w:tcPr>
            <w:tcW w:w="3369" w:type="pct"/>
            <w:vAlign w:val="center"/>
          </w:tcPr>
          <w:p w14:paraId="32C07C8C" w14:textId="464BBDA7" w:rsidR="001C0B40" w:rsidRPr="00775A98" w:rsidRDefault="00902593" w:rsidP="00E14D1F">
            <w:pPr>
              <w:tabs>
                <w:tab w:val="left" w:pos="851"/>
              </w:tabs>
              <w:rPr>
                <w:color w:val="000000" w:themeColor="text1"/>
              </w:rPr>
            </w:pPr>
            <w:r w:rsidRPr="00902593">
              <w:t>Вода питьев</w:t>
            </w:r>
            <w:r>
              <w:t>ая</w:t>
            </w:r>
            <w:r w:rsidRPr="00902593">
              <w:t xml:space="preserve"> негазированн</w:t>
            </w:r>
            <w:r>
              <w:t>ая</w:t>
            </w:r>
            <w:r w:rsidRPr="00902593">
              <w:t xml:space="preserve"> бутилированн</w:t>
            </w:r>
            <w:r>
              <w:t>ая</w:t>
            </w:r>
            <w:r w:rsidRPr="00902593">
              <w:t xml:space="preserve"> </w:t>
            </w:r>
          </w:p>
        </w:tc>
        <w:tc>
          <w:tcPr>
            <w:tcW w:w="1109" w:type="pct"/>
            <w:vAlign w:val="center"/>
          </w:tcPr>
          <w:p w14:paraId="1D76DB3B" w14:textId="5D884635" w:rsidR="001C0B40" w:rsidRPr="00775A98" w:rsidRDefault="005B4104" w:rsidP="005D6A2B">
            <w:pPr>
              <w:tabs>
                <w:tab w:val="left" w:pos="851"/>
              </w:tabs>
              <w:spacing w:after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</w:t>
            </w:r>
            <w:r w:rsidR="0022002A">
              <w:rPr>
                <w:bCs/>
                <w:color w:val="000000" w:themeColor="text1"/>
              </w:rPr>
              <w:t>0</w:t>
            </w:r>
            <w:r w:rsidR="00902593">
              <w:rPr>
                <w:bCs/>
                <w:color w:val="000000" w:themeColor="text1"/>
              </w:rPr>
              <w:t>0</w:t>
            </w:r>
            <w:r w:rsidR="00DB67ED" w:rsidRPr="00775A98">
              <w:rPr>
                <w:bCs/>
                <w:color w:val="000000" w:themeColor="text1"/>
              </w:rPr>
              <w:t xml:space="preserve"> шт.</w:t>
            </w:r>
          </w:p>
        </w:tc>
      </w:tr>
    </w:tbl>
    <w:p w14:paraId="7155AAB0" w14:textId="77777777" w:rsidR="005A75AD" w:rsidRPr="00775A98" w:rsidRDefault="005A75AD" w:rsidP="00811F1A">
      <w:pPr>
        <w:spacing w:after="120"/>
        <w:rPr>
          <w:bCs/>
          <w:color w:val="000000" w:themeColor="text1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352"/>
        <w:gridCol w:w="1172"/>
        <w:gridCol w:w="1254"/>
        <w:gridCol w:w="1254"/>
        <w:gridCol w:w="1254"/>
        <w:gridCol w:w="1189"/>
        <w:gridCol w:w="1134"/>
        <w:gridCol w:w="1127"/>
      </w:tblGrid>
      <w:tr w:rsidR="000044CF" w:rsidRPr="00775A98" w14:paraId="40A886FB" w14:textId="04CEE82D" w:rsidTr="001C1266">
        <w:trPr>
          <w:trHeight w:val="1047"/>
          <w:jc w:val="center"/>
        </w:trPr>
        <w:tc>
          <w:tcPr>
            <w:tcW w:w="458" w:type="dxa"/>
            <w:vMerge w:val="restart"/>
            <w:vAlign w:val="center"/>
          </w:tcPr>
          <w:p w14:paraId="106B8A2D" w14:textId="77777777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№ п/п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14:paraId="08A0A5A9" w14:textId="100F6966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  <w:vAlign w:val="center"/>
          </w:tcPr>
          <w:p w14:paraId="15FFF88C" w14:textId="11E6D847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Кол-во (объем) закупаемого товара (работы, услуги) и ед. изм.</w:t>
            </w:r>
          </w:p>
        </w:tc>
        <w:tc>
          <w:tcPr>
            <w:tcW w:w="4951" w:type="dxa"/>
            <w:gridSpan w:val="4"/>
            <w:shd w:val="clear" w:color="auto" w:fill="FFFFFF" w:themeFill="background1"/>
            <w:vAlign w:val="center"/>
          </w:tcPr>
          <w:p w14:paraId="19B33AC5" w14:textId="636F114F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 xml:space="preserve">Источник информации о цене единицы товара </w:t>
            </w:r>
            <w:r w:rsidR="00A97007" w:rsidRPr="00775A98">
              <w:rPr>
                <w:b/>
                <w:bCs/>
                <w:color w:val="000000" w:themeColor="text1"/>
                <w:lang w:eastAsia="ru-RU"/>
              </w:rPr>
              <w:t>(</w:t>
            </w:r>
            <w:r w:rsidRPr="00775A98">
              <w:rPr>
                <w:b/>
                <w:bCs/>
                <w:color w:val="000000" w:themeColor="text1"/>
                <w:lang w:eastAsia="ru-RU"/>
              </w:rPr>
              <w:t>работы, услуги</w:t>
            </w:r>
            <w:r w:rsidR="00A97007" w:rsidRPr="00775A98">
              <w:rPr>
                <w:b/>
                <w:bCs/>
                <w:color w:val="000000" w:themeColor="text1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603437F" w14:textId="36084C50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Среднее квадратичное отклонение</w:t>
            </w:r>
          </w:p>
        </w:tc>
        <w:tc>
          <w:tcPr>
            <w:tcW w:w="1127" w:type="dxa"/>
            <w:vMerge w:val="restart"/>
            <w:vAlign w:val="center"/>
          </w:tcPr>
          <w:p w14:paraId="10ADC4D7" w14:textId="3C403069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Средняя цена, руб.</w:t>
            </w:r>
          </w:p>
        </w:tc>
      </w:tr>
      <w:tr w:rsidR="000044CF" w:rsidRPr="00775A98" w14:paraId="6443E9FF" w14:textId="7565324F" w:rsidTr="001C1266">
        <w:trPr>
          <w:trHeight w:val="280"/>
          <w:jc w:val="center"/>
        </w:trPr>
        <w:tc>
          <w:tcPr>
            <w:tcW w:w="458" w:type="dxa"/>
            <w:vMerge/>
            <w:vAlign w:val="center"/>
          </w:tcPr>
          <w:p w14:paraId="2FD9C7FF" w14:textId="77777777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14:paraId="50DA4B97" w14:textId="77777777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172" w:type="dxa"/>
            <w:vMerge/>
            <w:shd w:val="clear" w:color="auto" w:fill="FFFFFF" w:themeFill="background1"/>
            <w:vAlign w:val="center"/>
          </w:tcPr>
          <w:p w14:paraId="6192C468" w14:textId="77777777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3A21CCFE" w14:textId="0EC3053F" w:rsidR="00DC00A3" w:rsidRPr="00775A98" w:rsidRDefault="000044CF" w:rsidP="00EC5061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1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3DC20B5C" w14:textId="6AAD0BD7" w:rsidR="00DC00A3" w:rsidRPr="00775A98" w:rsidRDefault="000044CF" w:rsidP="00EC5061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2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26116B97" w14:textId="0BAC1BAA" w:rsidR="00DC00A3" w:rsidRPr="00775A98" w:rsidRDefault="000044CF" w:rsidP="00EC5061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3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077927BA" w14:textId="59B9DBB8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Коэффициент вариации, в %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E78C8E5" w14:textId="0BE2663F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127" w:type="dxa"/>
            <w:vMerge/>
          </w:tcPr>
          <w:p w14:paraId="46480878" w14:textId="77777777" w:rsidR="000044CF" w:rsidRPr="00775A98" w:rsidRDefault="000044C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</w:tr>
      <w:tr w:rsidR="00954CB0" w:rsidRPr="00775A98" w14:paraId="25CE473C" w14:textId="5479C287" w:rsidTr="001C1266">
        <w:trPr>
          <w:trHeight w:val="263"/>
          <w:jc w:val="center"/>
        </w:trPr>
        <w:tc>
          <w:tcPr>
            <w:tcW w:w="458" w:type="dxa"/>
            <w:vAlign w:val="center"/>
          </w:tcPr>
          <w:p w14:paraId="06BDEDA0" w14:textId="77777777" w:rsidR="00CD5B8F" w:rsidRPr="00775A98" w:rsidRDefault="00CD5B8F" w:rsidP="00775A98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14:paraId="3F51CE52" w14:textId="18C4500E" w:rsidR="00CD5B8F" w:rsidRPr="00775A98" w:rsidRDefault="00CD5B8F" w:rsidP="00775A98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 w:rsidRPr="00775A98">
              <w:rPr>
                <w:bCs/>
                <w:color w:val="000000" w:themeColor="text1"/>
                <w:lang w:eastAsia="ru-RU"/>
              </w:rPr>
              <w:t>Товар № 1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9E3C886" w14:textId="5B65CA02" w:rsidR="00CD5B8F" w:rsidRPr="00775A98" w:rsidRDefault="005B4104" w:rsidP="00775A98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</w:rPr>
              <w:t>12</w:t>
            </w:r>
            <w:r w:rsidR="0022002A">
              <w:rPr>
                <w:bCs/>
                <w:color w:val="000000" w:themeColor="text1"/>
              </w:rPr>
              <w:t>0</w:t>
            </w:r>
            <w:r w:rsidR="00902593">
              <w:rPr>
                <w:bCs/>
                <w:color w:val="000000" w:themeColor="text1"/>
              </w:rPr>
              <w:t>0</w:t>
            </w:r>
            <w:r w:rsidR="00E1573A" w:rsidRPr="00775A98">
              <w:rPr>
                <w:bCs/>
                <w:color w:val="000000" w:themeColor="text1"/>
              </w:rPr>
              <w:t xml:space="preserve"> </w:t>
            </w:r>
            <w:r w:rsidR="00CD5B8F" w:rsidRPr="00775A98">
              <w:rPr>
                <w:bCs/>
                <w:color w:val="000000" w:themeColor="text1"/>
              </w:rPr>
              <w:t>шт.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184C25A1" w14:textId="5ADDBFF9" w:rsidR="00CD5B8F" w:rsidRPr="00775A98" w:rsidRDefault="00EC5061" w:rsidP="00775A98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25,00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09063F72" w14:textId="611B8149" w:rsidR="00CD5B8F" w:rsidRPr="00775A98" w:rsidRDefault="00CC3DC6" w:rsidP="00775A98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</w:t>
            </w:r>
            <w:r w:rsidR="00EC5061">
              <w:rPr>
                <w:color w:val="000000" w:themeColor="text1"/>
                <w:lang w:eastAsia="ru-RU"/>
              </w:rPr>
              <w:t>5</w:t>
            </w:r>
            <w:r>
              <w:rPr>
                <w:color w:val="000000" w:themeColor="text1"/>
                <w:lang w:eastAsia="ru-RU"/>
              </w:rPr>
              <w:t>,</w:t>
            </w:r>
            <w:r w:rsidR="00EC5061">
              <w:rPr>
                <w:color w:val="000000" w:themeColor="text1"/>
                <w:lang w:eastAsia="ru-RU"/>
              </w:rPr>
              <w:t>90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4CB3B74A" w14:textId="450E596F" w:rsidR="00CD5B8F" w:rsidRPr="00775A98" w:rsidRDefault="00EC5061" w:rsidP="00775A98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20,92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6780046B" w14:textId="5D614DA6" w:rsidR="00CD5B8F" w:rsidRPr="00775A98" w:rsidRDefault="00EC5061" w:rsidP="00775A98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EC5061">
              <w:rPr>
                <w:color w:val="000000" w:themeColor="text1"/>
                <w:lang w:eastAsia="ru-RU"/>
              </w:rPr>
              <w:t>28,4%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A44B4E" w14:textId="3354641E" w:rsidR="00CD5B8F" w:rsidRPr="00775A98" w:rsidRDefault="00EC5061" w:rsidP="00775A98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EC5061">
              <w:rPr>
                <w:color w:val="000000" w:themeColor="text1"/>
                <w:lang w:eastAsia="ru-RU"/>
              </w:rPr>
              <w:t>7,7444</w:t>
            </w:r>
          </w:p>
        </w:tc>
        <w:tc>
          <w:tcPr>
            <w:tcW w:w="1127" w:type="dxa"/>
            <w:vAlign w:val="center"/>
          </w:tcPr>
          <w:p w14:paraId="5E289433" w14:textId="2D5A7273" w:rsidR="00CD5B8F" w:rsidRPr="00775A98" w:rsidRDefault="00EC5061" w:rsidP="001C1266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EC5061">
              <w:rPr>
                <w:color w:val="000000" w:themeColor="text1"/>
                <w:lang w:eastAsia="ru-RU"/>
              </w:rPr>
              <w:t>27,27</w:t>
            </w:r>
          </w:p>
        </w:tc>
      </w:tr>
    </w:tbl>
    <w:p w14:paraId="21708E55" w14:textId="77777777" w:rsidR="00DB67ED" w:rsidRDefault="00DB67ED" w:rsidP="00C873E2">
      <w:pPr>
        <w:spacing w:before="120" w:after="0"/>
        <w:ind w:firstLine="567"/>
        <w:rPr>
          <w:bCs/>
          <w:color w:val="000000" w:themeColor="text1"/>
          <w:lang w:eastAsia="ru-RU"/>
        </w:rPr>
      </w:pPr>
    </w:p>
    <w:p w14:paraId="7E050281" w14:textId="470F8D6D" w:rsidR="00C873E2" w:rsidRPr="00775A98" w:rsidRDefault="00C873E2" w:rsidP="008A2EAA">
      <w:pPr>
        <w:suppressAutoHyphens w:val="0"/>
        <w:spacing w:after="160" w:line="259" w:lineRule="auto"/>
        <w:ind w:firstLine="709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В целях определения однородности совокупности значений выявленных цен, используемых при расчёте начальной(максимальной) цены определён коэффициент вариации.</w:t>
      </w:r>
    </w:p>
    <w:p w14:paraId="213E1596" w14:textId="77777777" w:rsidR="00C873E2" w:rsidRPr="00775A98" w:rsidRDefault="00C873E2" w:rsidP="00C873E2">
      <w:pPr>
        <w:spacing w:after="0"/>
        <w:ind w:firstLine="567"/>
        <w:jc w:val="center"/>
        <w:rPr>
          <w:b/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8"/>
          <w:lang w:eastAsia="ru-RU"/>
        </w:rPr>
        <w:drawing>
          <wp:inline distT="0" distB="0" distL="0" distR="0" wp14:anchorId="29DF9331" wp14:editId="011E938D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5BF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4D50AA73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коэффициент вариации;</w:t>
      </w:r>
    </w:p>
    <w:p w14:paraId="2AA7E45B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noProof/>
          <w:color w:val="000000" w:themeColor="text1"/>
          <w:position w:val="-26"/>
          <w:lang w:eastAsia="ru-RU"/>
        </w:rPr>
        <w:drawing>
          <wp:inline distT="0" distB="0" distL="0" distR="0" wp14:anchorId="0D0F260C" wp14:editId="19335914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A98">
        <w:rPr>
          <w:rFonts w:eastAsia="Calibri"/>
          <w:color w:val="000000" w:themeColor="text1"/>
          <w:lang w:eastAsia="en-US"/>
        </w:rPr>
        <w:t xml:space="preserve"> - среднее квадратичное отклонение;</w:t>
      </w:r>
    </w:p>
    <w:p w14:paraId="05F0441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i/>
          <w:color w:val="000000" w:themeColor="text1"/>
          <w:lang w:eastAsia="en-US"/>
        </w:rPr>
        <w:t>ц</w:t>
      </w:r>
      <w:r w:rsidRPr="00775A98">
        <w:rPr>
          <w:rFonts w:eastAsia="Calibri"/>
          <w:i/>
          <w:color w:val="000000" w:themeColor="text1"/>
          <w:vertAlign w:val="subscript"/>
          <w:lang w:val="en-US" w:eastAsia="en-US"/>
        </w:rPr>
        <w:t>i</w:t>
      </w:r>
      <w:r w:rsidRPr="00775A98">
        <w:rPr>
          <w:rFonts w:eastAsia="Calibri"/>
          <w:color w:val="000000" w:themeColor="text1"/>
          <w:lang w:eastAsia="en-US"/>
        </w:rPr>
        <w:t>- цена единицы товара, работы, услуги, указанная в источнике с номером i;</w:t>
      </w:r>
    </w:p>
    <w:p w14:paraId="6D70CF5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&lt;ц&gt; - средняя арифметическая величина цены единицы товара, работы, услуги;</w:t>
      </w:r>
    </w:p>
    <w:p w14:paraId="1BCF2429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расчёте.</w:t>
      </w:r>
    </w:p>
    <w:p w14:paraId="18E18CA7" w14:textId="77777777" w:rsidR="009D19ED" w:rsidRPr="00775A98" w:rsidRDefault="009D19ED" w:rsidP="00C873E2">
      <w:pPr>
        <w:spacing w:after="0"/>
        <w:jc w:val="center"/>
        <w:rPr>
          <w:rFonts w:eastAsia="Calibri"/>
          <w:b/>
          <w:lang w:eastAsia="en-US"/>
        </w:rPr>
      </w:pPr>
    </w:p>
    <w:p w14:paraId="5549FBA4" w14:textId="4602BFB3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Начальная</w:t>
      </w:r>
      <w:r w:rsidR="00C10D71">
        <w:rPr>
          <w:bCs/>
          <w:color w:val="000000" w:themeColor="text1"/>
          <w:lang w:eastAsia="ru-RU"/>
        </w:rPr>
        <w:t xml:space="preserve"> </w:t>
      </w:r>
      <w:r w:rsidRPr="00775A98">
        <w:rPr>
          <w:bCs/>
          <w:color w:val="000000" w:themeColor="text1"/>
          <w:lang w:eastAsia="ru-RU"/>
        </w:rPr>
        <w:t>(максимальная) цена вычисляется по формуле:</w:t>
      </w:r>
    </w:p>
    <w:p w14:paraId="1247B632" w14:textId="77777777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4"/>
          <w:lang w:eastAsia="ru-RU"/>
        </w:rPr>
        <w:drawing>
          <wp:inline distT="0" distB="0" distL="0" distR="0" wp14:anchorId="61ED1484" wp14:editId="5F38EFA5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5A0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07FCA647" w14:textId="7A16C65F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НМЦК</w:t>
      </w:r>
      <w:r w:rsidRPr="00775A98">
        <w:rPr>
          <w:rFonts w:eastAsia="Calibri"/>
          <w:color w:val="000000" w:themeColor="text1"/>
          <w:vertAlign w:val="superscript"/>
          <w:lang w:eastAsia="en-US"/>
        </w:rPr>
        <w:t>рын</w:t>
      </w:r>
      <w:r w:rsidRPr="00775A98">
        <w:rPr>
          <w:rFonts w:eastAsia="Calibri"/>
          <w:color w:val="000000" w:themeColor="text1"/>
          <w:lang w:eastAsia="en-US"/>
        </w:rPr>
        <w:t>, определяемая методом сопоставимых рыночных цен (анализа рынка);</w:t>
      </w:r>
    </w:p>
    <w:p w14:paraId="0283A77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количество (объем) закупаемого товара (работы, услуги);</w:t>
      </w:r>
    </w:p>
    <w:p w14:paraId="0FBB75F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расчете;</w:t>
      </w:r>
    </w:p>
    <w:p w14:paraId="25AA3FE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lastRenderedPageBreak/>
        <w:t xml:space="preserve">i - номер </w:t>
      </w:r>
      <w:r w:rsidRPr="00775A98">
        <w:rPr>
          <w:rFonts w:eastAsia="Calibri"/>
          <w:lang w:eastAsia="en-US"/>
        </w:rPr>
        <w:t>источника ценовой информации;</w:t>
      </w:r>
    </w:p>
    <w:p w14:paraId="0F618AD6" w14:textId="77777777" w:rsidR="00C873E2" w:rsidRPr="00775A98" w:rsidRDefault="00C873E2" w:rsidP="00C873E2">
      <w:pPr>
        <w:suppressAutoHyphens w:val="0"/>
        <w:spacing w:after="120"/>
        <w:ind w:right="-5" w:firstLine="567"/>
        <w:jc w:val="left"/>
        <w:rPr>
          <w:rFonts w:eastAsia="Calibri"/>
          <w:lang w:eastAsia="en-US"/>
        </w:rPr>
      </w:pPr>
      <w:r w:rsidRPr="00775A98">
        <w:rPr>
          <w:rFonts w:eastAsia="Calibri"/>
          <w:i/>
          <w:lang w:eastAsia="en-US"/>
        </w:rPr>
        <w:t>ц</w:t>
      </w:r>
      <w:r w:rsidRPr="00775A98">
        <w:rPr>
          <w:rFonts w:eastAsia="Calibri"/>
          <w:i/>
          <w:vertAlign w:val="subscript"/>
          <w:lang w:val="en-US" w:eastAsia="en-US"/>
        </w:rPr>
        <w:t>i</w:t>
      </w:r>
      <w:r w:rsidRPr="00775A98">
        <w:rPr>
          <w:rFonts w:eastAsia="Calibri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27069893" w14:textId="77777777" w:rsidR="00C873E2" w:rsidRPr="00775A98" w:rsidRDefault="00C873E2" w:rsidP="00031B79">
      <w:pPr>
        <w:tabs>
          <w:tab w:val="left" w:pos="1276"/>
        </w:tabs>
        <w:spacing w:after="0"/>
        <w:jc w:val="left"/>
      </w:pPr>
    </w:p>
    <w:p w14:paraId="431807DC" w14:textId="77777777" w:rsidR="00C873E2" w:rsidRPr="00775A98" w:rsidRDefault="00C873E2" w:rsidP="00C873E2">
      <w:pPr>
        <w:tabs>
          <w:tab w:val="left" w:pos="1276"/>
        </w:tabs>
        <w:spacing w:after="0"/>
        <w:ind w:firstLine="567"/>
      </w:pPr>
      <w:r w:rsidRPr="00775A98">
        <w:t xml:space="preserve">Таким образом, начальная (максимальная) цена </w:t>
      </w:r>
      <w:r w:rsidRPr="00775A98">
        <w:rPr>
          <w:bCs/>
        </w:rPr>
        <w:t xml:space="preserve">гражданско-правового договора </w:t>
      </w:r>
      <w:r w:rsidRPr="00775A98">
        <w:t>равняется:</w:t>
      </w:r>
    </w:p>
    <w:p w14:paraId="0BF24F34" w14:textId="77777777" w:rsidR="00C873E2" w:rsidRPr="00775A98" w:rsidRDefault="00C873E2" w:rsidP="00C873E2">
      <w:pPr>
        <w:tabs>
          <w:tab w:val="left" w:pos="1276"/>
        </w:tabs>
        <w:spacing w:after="0"/>
        <w:ind w:firstLine="567"/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A52913" w:rsidRPr="00775A98" w14:paraId="2E25AEB6" w14:textId="77777777" w:rsidTr="00D41CD6">
        <w:trPr>
          <w:trHeight w:val="387"/>
        </w:trPr>
        <w:tc>
          <w:tcPr>
            <w:tcW w:w="1843" w:type="dxa"/>
            <w:vAlign w:val="center"/>
          </w:tcPr>
          <w:p w14:paraId="69D52DEB" w14:textId="3AA6BADD" w:rsidR="00A52913" w:rsidRPr="00775A98" w:rsidRDefault="000A6F20" w:rsidP="00A52913">
            <w:pPr>
              <w:tabs>
                <w:tab w:val="left" w:pos="891"/>
              </w:tabs>
              <w:spacing w:after="0"/>
              <w:ind w:left="-102" w:right="-51"/>
              <w:jc w:val="center"/>
              <w:rPr>
                <w:b/>
              </w:rPr>
            </w:pPr>
            <w:r w:rsidRPr="000A6F20">
              <w:rPr>
                <w:b/>
              </w:rPr>
              <w:t>32</w:t>
            </w:r>
            <w:r>
              <w:rPr>
                <w:b/>
              </w:rPr>
              <w:t> </w:t>
            </w:r>
            <w:r w:rsidRPr="000A6F20">
              <w:rPr>
                <w:b/>
              </w:rPr>
              <w:t>724</w:t>
            </w:r>
            <w:r>
              <w:rPr>
                <w:b/>
              </w:rPr>
              <w:t>,00</w:t>
            </w:r>
          </w:p>
        </w:tc>
        <w:tc>
          <w:tcPr>
            <w:tcW w:w="8505" w:type="dxa"/>
            <w:vAlign w:val="center"/>
          </w:tcPr>
          <w:p w14:paraId="324F7AC5" w14:textId="40434BFD" w:rsidR="00C873E2" w:rsidRPr="00775A98" w:rsidRDefault="009A32B6" w:rsidP="00CC4FF6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</w:rPr>
            </w:pPr>
            <w:r w:rsidRPr="00775A98">
              <w:rPr>
                <w:b/>
              </w:rPr>
              <w:t>(</w:t>
            </w:r>
            <w:r w:rsidR="000A6F20">
              <w:rPr>
                <w:b/>
              </w:rPr>
              <w:t>Тридцать две</w:t>
            </w:r>
            <w:r w:rsidR="00CC3DC6">
              <w:rPr>
                <w:b/>
              </w:rPr>
              <w:t xml:space="preserve"> </w:t>
            </w:r>
            <w:r w:rsidR="00B70DBC" w:rsidRPr="00775A98">
              <w:rPr>
                <w:b/>
              </w:rPr>
              <w:t>тысяч</w:t>
            </w:r>
            <w:r w:rsidR="00367478">
              <w:rPr>
                <w:b/>
              </w:rPr>
              <w:t>и</w:t>
            </w:r>
            <w:r w:rsidR="000A6F20">
              <w:rPr>
                <w:b/>
              </w:rPr>
              <w:t xml:space="preserve"> семьсот двадцать четыре</w:t>
            </w:r>
            <w:r w:rsidRPr="00775A98">
              <w:rPr>
                <w:b/>
              </w:rPr>
              <w:t>) рубл</w:t>
            </w:r>
            <w:r w:rsidR="000A6F20">
              <w:rPr>
                <w:b/>
              </w:rPr>
              <w:t>я</w:t>
            </w:r>
            <w:r w:rsidR="001C1266">
              <w:rPr>
                <w:b/>
              </w:rPr>
              <w:t xml:space="preserve"> </w:t>
            </w:r>
            <w:r w:rsidR="0022002A">
              <w:rPr>
                <w:b/>
              </w:rPr>
              <w:t>0</w:t>
            </w:r>
            <w:r w:rsidR="00902593">
              <w:rPr>
                <w:b/>
              </w:rPr>
              <w:t>0</w:t>
            </w:r>
            <w:r w:rsidRPr="00775A98">
              <w:rPr>
                <w:b/>
              </w:rPr>
              <w:t xml:space="preserve"> </w:t>
            </w:r>
            <w:r w:rsidR="00B70DBC" w:rsidRPr="00775A98">
              <w:rPr>
                <w:b/>
              </w:rPr>
              <w:t>копе</w:t>
            </w:r>
            <w:r w:rsidR="001C1266">
              <w:rPr>
                <w:b/>
              </w:rPr>
              <w:t>е</w:t>
            </w:r>
            <w:r w:rsidR="00B70DBC" w:rsidRPr="00775A98">
              <w:rPr>
                <w:b/>
              </w:rPr>
              <w:t>к</w:t>
            </w:r>
          </w:p>
        </w:tc>
      </w:tr>
      <w:tr w:rsidR="00A52913" w:rsidRPr="00775A98" w14:paraId="517FAB68" w14:textId="77777777" w:rsidTr="00D41CD6">
        <w:trPr>
          <w:trHeight w:val="153"/>
        </w:trPr>
        <w:tc>
          <w:tcPr>
            <w:tcW w:w="1843" w:type="dxa"/>
            <w:vAlign w:val="center"/>
          </w:tcPr>
          <w:p w14:paraId="76AC391B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(цифрами)</w:t>
            </w:r>
          </w:p>
        </w:tc>
        <w:tc>
          <w:tcPr>
            <w:tcW w:w="8505" w:type="dxa"/>
            <w:vAlign w:val="center"/>
          </w:tcPr>
          <w:p w14:paraId="4817BB77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(прописью)</w:t>
            </w:r>
          </w:p>
        </w:tc>
      </w:tr>
    </w:tbl>
    <w:p w14:paraId="12663E95" w14:textId="77777777" w:rsidR="00C12203" w:rsidRPr="00775A98" w:rsidRDefault="00C12203">
      <w:pPr>
        <w:rPr>
          <w:color w:val="FF0000"/>
        </w:rPr>
      </w:pPr>
    </w:p>
    <w:sectPr w:rsidR="00C12203" w:rsidRPr="00775A98" w:rsidSect="00C10D7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F6"/>
    <w:rsid w:val="000044CF"/>
    <w:rsid w:val="000310F3"/>
    <w:rsid w:val="00031B79"/>
    <w:rsid w:val="00036C4D"/>
    <w:rsid w:val="00047217"/>
    <w:rsid w:val="00071EB5"/>
    <w:rsid w:val="000A5FC8"/>
    <w:rsid w:val="000A6F20"/>
    <w:rsid w:val="000A7292"/>
    <w:rsid w:val="000A746B"/>
    <w:rsid w:val="00113DFB"/>
    <w:rsid w:val="00140888"/>
    <w:rsid w:val="00190AD1"/>
    <w:rsid w:val="001937B7"/>
    <w:rsid w:val="001A16EC"/>
    <w:rsid w:val="001B1C1E"/>
    <w:rsid w:val="001C0B40"/>
    <w:rsid w:val="001C1266"/>
    <w:rsid w:val="001E21FE"/>
    <w:rsid w:val="001F2820"/>
    <w:rsid w:val="0022002A"/>
    <w:rsid w:val="002511AF"/>
    <w:rsid w:val="00262742"/>
    <w:rsid w:val="0026405A"/>
    <w:rsid w:val="002644F5"/>
    <w:rsid w:val="00265A32"/>
    <w:rsid w:val="00277251"/>
    <w:rsid w:val="00280B83"/>
    <w:rsid w:val="00293EBE"/>
    <w:rsid w:val="0029629C"/>
    <w:rsid w:val="002B3CB1"/>
    <w:rsid w:val="002B5914"/>
    <w:rsid w:val="002D288C"/>
    <w:rsid w:val="0031731F"/>
    <w:rsid w:val="003412F0"/>
    <w:rsid w:val="003413CB"/>
    <w:rsid w:val="00351369"/>
    <w:rsid w:val="0036460D"/>
    <w:rsid w:val="00367478"/>
    <w:rsid w:val="00387ADC"/>
    <w:rsid w:val="003907F2"/>
    <w:rsid w:val="003D46C9"/>
    <w:rsid w:val="003D61B0"/>
    <w:rsid w:val="004223EF"/>
    <w:rsid w:val="00433AF1"/>
    <w:rsid w:val="004368A4"/>
    <w:rsid w:val="00441B73"/>
    <w:rsid w:val="00487123"/>
    <w:rsid w:val="004978CE"/>
    <w:rsid w:val="004D2A0D"/>
    <w:rsid w:val="004E2DBB"/>
    <w:rsid w:val="004E2FED"/>
    <w:rsid w:val="004F6740"/>
    <w:rsid w:val="00510B0B"/>
    <w:rsid w:val="0052187D"/>
    <w:rsid w:val="005244EC"/>
    <w:rsid w:val="0052454D"/>
    <w:rsid w:val="00542616"/>
    <w:rsid w:val="00553AEA"/>
    <w:rsid w:val="005811EF"/>
    <w:rsid w:val="00586ED6"/>
    <w:rsid w:val="005915D1"/>
    <w:rsid w:val="005A261B"/>
    <w:rsid w:val="005A75AD"/>
    <w:rsid w:val="005B4104"/>
    <w:rsid w:val="005C54A6"/>
    <w:rsid w:val="005D6A2B"/>
    <w:rsid w:val="005E04E5"/>
    <w:rsid w:val="00603A88"/>
    <w:rsid w:val="006133AC"/>
    <w:rsid w:val="00621801"/>
    <w:rsid w:val="00631570"/>
    <w:rsid w:val="0064480C"/>
    <w:rsid w:val="0065316E"/>
    <w:rsid w:val="00695A5E"/>
    <w:rsid w:val="006D1D4E"/>
    <w:rsid w:val="006D6A19"/>
    <w:rsid w:val="006E5EBA"/>
    <w:rsid w:val="0071371D"/>
    <w:rsid w:val="007302A6"/>
    <w:rsid w:val="00762F88"/>
    <w:rsid w:val="00764FC6"/>
    <w:rsid w:val="00767D25"/>
    <w:rsid w:val="00775A98"/>
    <w:rsid w:val="00775F24"/>
    <w:rsid w:val="00792035"/>
    <w:rsid w:val="007A5BF6"/>
    <w:rsid w:val="007B075F"/>
    <w:rsid w:val="007C54D7"/>
    <w:rsid w:val="007F056C"/>
    <w:rsid w:val="007F6C9C"/>
    <w:rsid w:val="00801718"/>
    <w:rsid w:val="00806B8E"/>
    <w:rsid w:val="00811F1A"/>
    <w:rsid w:val="008241E0"/>
    <w:rsid w:val="008259BB"/>
    <w:rsid w:val="008448ED"/>
    <w:rsid w:val="008A088F"/>
    <w:rsid w:val="008A2EAA"/>
    <w:rsid w:val="00902593"/>
    <w:rsid w:val="00917616"/>
    <w:rsid w:val="009319A5"/>
    <w:rsid w:val="00933B4C"/>
    <w:rsid w:val="00954CB0"/>
    <w:rsid w:val="00954FE1"/>
    <w:rsid w:val="00963B53"/>
    <w:rsid w:val="0099524D"/>
    <w:rsid w:val="00996E03"/>
    <w:rsid w:val="009A32B6"/>
    <w:rsid w:val="009B3015"/>
    <w:rsid w:val="009C5D6D"/>
    <w:rsid w:val="009D19ED"/>
    <w:rsid w:val="00A0194F"/>
    <w:rsid w:val="00A06E3E"/>
    <w:rsid w:val="00A17D97"/>
    <w:rsid w:val="00A52913"/>
    <w:rsid w:val="00A64E1C"/>
    <w:rsid w:val="00A71820"/>
    <w:rsid w:val="00A73F9A"/>
    <w:rsid w:val="00A97007"/>
    <w:rsid w:val="00AA671C"/>
    <w:rsid w:val="00AD04D4"/>
    <w:rsid w:val="00AE6078"/>
    <w:rsid w:val="00AF0A47"/>
    <w:rsid w:val="00AF4FF1"/>
    <w:rsid w:val="00B127B3"/>
    <w:rsid w:val="00B17C04"/>
    <w:rsid w:val="00B20FC4"/>
    <w:rsid w:val="00B2798B"/>
    <w:rsid w:val="00B50712"/>
    <w:rsid w:val="00B70DBC"/>
    <w:rsid w:val="00BD579F"/>
    <w:rsid w:val="00C05534"/>
    <w:rsid w:val="00C10D71"/>
    <w:rsid w:val="00C12203"/>
    <w:rsid w:val="00C30116"/>
    <w:rsid w:val="00C3217B"/>
    <w:rsid w:val="00C427D9"/>
    <w:rsid w:val="00C6699E"/>
    <w:rsid w:val="00C71ABC"/>
    <w:rsid w:val="00C843FF"/>
    <w:rsid w:val="00C873E2"/>
    <w:rsid w:val="00CB2FEF"/>
    <w:rsid w:val="00CC3DC6"/>
    <w:rsid w:val="00CD5B8F"/>
    <w:rsid w:val="00CE65B4"/>
    <w:rsid w:val="00CF1F19"/>
    <w:rsid w:val="00CF27FB"/>
    <w:rsid w:val="00D022E4"/>
    <w:rsid w:val="00D02B2B"/>
    <w:rsid w:val="00D03AD9"/>
    <w:rsid w:val="00D12E17"/>
    <w:rsid w:val="00D238E4"/>
    <w:rsid w:val="00D41CD6"/>
    <w:rsid w:val="00D5085A"/>
    <w:rsid w:val="00D5268B"/>
    <w:rsid w:val="00D748BE"/>
    <w:rsid w:val="00D75E82"/>
    <w:rsid w:val="00DA5A88"/>
    <w:rsid w:val="00DA60B6"/>
    <w:rsid w:val="00DB2B0E"/>
    <w:rsid w:val="00DB3770"/>
    <w:rsid w:val="00DB67ED"/>
    <w:rsid w:val="00DC00A3"/>
    <w:rsid w:val="00DC4E4B"/>
    <w:rsid w:val="00DF6E9A"/>
    <w:rsid w:val="00E14D1F"/>
    <w:rsid w:val="00E1573A"/>
    <w:rsid w:val="00E162BA"/>
    <w:rsid w:val="00E175FD"/>
    <w:rsid w:val="00E23C2B"/>
    <w:rsid w:val="00E87400"/>
    <w:rsid w:val="00E918D2"/>
    <w:rsid w:val="00EB1FE5"/>
    <w:rsid w:val="00EC5061"/>
    <w:rsid w:val="00EC5454"/>
    <w:rsid w:val="00ED1815"/>
    <w:rsid w:val="00F14971"/>
    <w:rsid w:val="00F31409"/>
    <w:rsid w:val="00F515CF"/>
    <w:rsid w:val="00F5582B"/>
    <w:rsid w:val="00F560BA"/>
    <w:rsid w:val="00F56FCE"/>
    <w:rsid w:val="00F62608"/>
    <w:rsid w:val="00F71648"/>
    <w:rsid w:val="00F737AC"/>
    <w:rsid w:val="00F7441E"/>
    <w:rsid w:val="00F77D1A"/>
    <w:rsid w:val="00FB315A"/>
    <w:rsid w:val="00FB3E1E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7A10"/>
  <w15:chartTrackingRefBased/>
  <w15:docId w15:val="{0A682067-E77E-477C-A9ED-9AE7840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E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Сингх Ангелина Джарнаиловна</cp:lastModifiedBy>
  <cp:revision>9</cp:revision>
  <cp:lastPrinted>2024-09-16T11:55:00Z</cp:lastPrinted>
  <dcterms:created xsi:type="dcterms:W3CDTF">2025-08-07T11:25:00Z</dcterms:created>
  <dcterms:modified xsi:type="dcterms:W3CDTF">2026-09-07T10:31:00Z</dcterms:modified>
</cp:coreProperties>
</file>