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F5" w:rsidRDefault="007E22F5" w:rsidP="007E22F5">
      <w:r>
        <w:t xml:space="preserve">Идентификационный код закупки: </w:t>
      </w:r>
      <w:r w:rsidR="00F66DE3">
        <w:t xml:space="preserve"> </w:t>
      </w:r>
      <w:r w:rsidR="00F66DE3">
        <w:br/>
      </w:r>
      <w:r w:rsidR="002148D2">
        <w:rPr>
          <w:rFonts w:ascii="Tahoma" w:hAnsi="Tahoma" w:cs="Tahoma"/>
          <w:color w:val="000000"/>
          <w:sz w:val="16"/>
          <w:szCs w:val="16"/>
          <w:shd w:val="clear" w:color="auto" w:fill="FAFAFA"/>
        </w:rPr>
        <w:t>261251000129125100100100090000000244</w:t>
      </w:r>
    </w:p>
    <w:p w:rsidR="00645E98" w:rsidRDefault="00C558C7" w:rsidP="007E22F5">
      <w:pPr>
        <w:jc w:val="center"/>
        <w:rPr>
          <w:b/>
          <w:sz w:val="22"/>
          <w:szCs w:val="22"/>
        </w:rPr>
      </w:pPr>
      <w:bookmarkStart w:id="0" w:name="_GoBack"/>
      <w:bookmarkEnd w:id="0"/>
      <w:r>
        <w:rPr>
          <w:b/>
          <w:sz w:val="22"/>
          <w:szCs w:val="22"/>
        </w:rPr>
        <w:t xml:space="preserve"> </w:t>
      </w:r>
      <w:r w:rsidR="00645E98">
        <w:rPr>
          <w:b/>
          <w:sz w:val="22"/>
          <w:szCs w:val="22"/>
        </w:rPr>
        <w:t xml:space="preserve"> </w:t>
      </w:r>
    </w:p>
    <w:p w:rsidR="00C558C7" w:rsidRPr="00C558C7" w:rsidRDefault="00ED1EF2" w:rsidP="00ED1EF2">
      <w:pPr>
        <w:jc w:val="center"/>
        <w:rPr>
          <w:b/>
          <w:bCs/>
          <w:kern w:val="36"/>
        </w:rPr>
      </w:pPr>
      <w:r>
        <w:rPr>
          <w:b/>
          <w:sz w:val="22"/>
          <w:szCs w:val="22"/>
        </w:rPr>
        <w:t xml:space="preserve">проект </w:t>
      </w:r>
      <w:r w:rsidR="007E22F5" w:rsidRPr="00E52ADF">
        <w:rPr>
          <w:b/>
          <w:sz w:val="22"/>
          <w:szCs w:val="22"/>
        </w:rPr>
        <w:t>Государственный контракт №</w:t>
      </w:r>
      <w:r w:rsidR="007E22F5" w:rsidRPr="00E56E78">
        <w:rPr>
          <w:b/>
          <w:sz w:val="22"/>
          <w:szCs w:val="22"/>
        </w:rPr>
        <w:t xml:space="preserve"> </w:t>
      </w:r>
      <w:r w:rsidR="00BA1F63">
        <w:rPr>
          <w:rStyle w:val="text-green1"/>
        </w:rPr>
        <w:t xml:space="preserve"> </w:t>
      </w:r>
    </w:p>
    <w:p w:rsidR="007E22F5" w:rsidRPr="00E52ADF" w:rsidRDefault="007E22F5" w:rsidP="007E22F5">
      <w:pPr>
        <w:pStyle w:val="a4"/>
        <w:tabs>
          <w:tab w:val="num" w:pos="1004"/>
          <w:tab w:val="num" w:pos="7165"/>
        </w:tabs>
        <w:jc w:val="center"/>
        <w:rPr>
          <w:b/>
          <w:color w:val="000000"/>
          <w:sz w:val="22"/>
          <w:szCs w:val="22"/>
          <w:shd w:val="clear" w:color="auto" w:fill="FFFFFF"/>
        </w:rPr>
      </w:pPr>
      <w:r w:rsidRPr="00E52ADF">
        <w:rPr>
          <w:b/>
          <w:iCs/>
          <w:color w:val="000000"/>
          <w:sz w:val="22"/>
          <w:szCs w:val="22"/>
          <w:shd w:val="clear" w:color="auto" w:fill="F0FDFF"/>
        </w:rPr>
        <w:t>на поставку марок почтовых</w:t>
      </w:r>
    </w:p>
    <w:p w:rsidR="007E22F5" w:rsidRPr="00E52ADF" w:rsidRDefault="007E22F5" w:rsidP="007E22F5">
      <w:pPr>
        <w:jc w:val="center"/>
        <w:rPr>
          <w:b/>
          <w:sz w:val="22"/>
          <w:szCs w:val="22"/>
        </w:rPr>
      </w:pPr>
    </w:p>
    <w:tbl>
      <w:tblPr>
        <w:tblW w:w="0" w:type="auto"/>
        <w:tblLook w:val="04A0"/>
      </w:tblPr>
      <w:tblGrid>
        <w:gridCol w:w="4927"/>
        <w:gridCol w:w="4928"/>
      </w:tblGrid>
      <w:tr w:rsidR="007E22F5" w:rsidRPr="00E52ADF" w:rsidTr="007E22F5">
        <w:tc>
          <w:tcPr>
            <w:tcW w:w="4927" w:type="dxa"/>
            <w:hideMark/>
          </w:tcPr>
          <w:p w:rsidR="007E22F5" w:rsidRPr="00E52ADF" w:rsidRDefault="00132CC7">
            <w:r w:rsidRPr="00E52ADF">
              <w:rPr>
                <w:sz w:val="22"/>
                <w:szCs w:val="22"/>
              </w:rPr>
              <w:t>г.</w:t>
            </w:r>
            <w:r w:rsidR="00160D34">
              <w:rPr>
                <w:sz w:val="22"/>
                <w:szCs w:val="22"/>
              </w:rPr>
              <w:t xml:space="preserve"> </w:t>
            </w:r>
            <w:proofErr w:type="spellStart"/>
            <w:proofErr w:type="gramStart"/>
            <w:r w:rsidRPr="00E52ADF">
              <w:rPr>
                <w:sz w:val="22"/>
                <w:szCs w:val="22"/>
              </w:rPr>
              <w:t>Спасск-Дальний</w:t>
            </w:r>
            <w:proofErr w:type="spellEnd"/>
            <w:proofErr w:type="gramEnd"/>
          </w:p>
        </w:tc>
        <w:tc>
          <w:tcPr>
            <w:tcW w:w="4928" w:type="dxa"/>
            <w:hideMark/>
          </w:tcPr>
          <w:p w:rsidR="007E22F5" w:rsidRPr="00E52ADF" w:rsidRDefault="007E22F5" w:rsidP="002148D2">
            <w:pPr>
              <w:jc w:val="right"/>
            </w:pPr>
            <w:r w:rsidRPr="00E52ADF">
              <w:rPr>
                <w:rStyle w:val="30"/>
                <w:rFonts w:eastAsia="Courier New"/>
                <w:sz w:val="22"/>
                <w:szCs w:val="22"/>
              </w:rPr>
              <w:t>«</w:t>
            </w:r>
            <w:r w:rsidRPr="00E52ADF">
              <w:rPr>
                <w:sz w:val="22"/>
                <w:szCs w:val="22"/>
              </w:rPr>
              <w:t>___»____________ 202</w:t>
            </w:r>
            <w:r w:rsidR="002148D2">
              <w:rPr>
                <w:sz w:val="22"/>
                <w:szCs w:val="22"/>
              </w:rPr>
              <w:t>6</w:t>
            </w:r>
            <w:r w:rsidRPr="00E52ADF">
              <w:rPr>
                <w:sz w:val="22"/>
                <w:szCs w:val="22"/>
              </w:rPr>
              <w:t xml:space="preserve"> г.</w:t>
            </w:r>
          </w:p>
        </w:tc>
      </w:tr>
    </w:tbl>
    <w:p w:rsidR="007E22F5" w:rsidRPr="00E52ADF" w:rsidRDefault="007E22F5" w:rsidP="007E22F5">
      <w:pPr>
        <w:jc w:val="center"/>
        <w:rPr>
          <w:b/>
          <w:sz w:val="22"/>
          <w:szCs w:val="22"/>
        </w:rPr>
      </w:pPr>
    </w:p>
    <w:p w:rsidR="007E22F5" w:rsidRPr="00F36D66" w:rsidRDefault="00F36D66" w:rsidP="007E22F5">
      <w:pPr>
        <w:pStyle w:val="31"/>
        <w:shd w:val="clear" w:color="auto" w:fill="auto"/>
        <w:spacing w:line="240" w:lineRule="auto"/>
        <w:ind w:firstLine="709"/>
        <w:jc w:val="both"/>
        <w:rPr>
          <w:b w:val="0"/>
          <w:sz w:val="24"/>
          <w:szCs w:val="24"/>
        </w:rPr>
      </w:pPr>
      <w:proofErr w:type="gramStart"/>
      <w:r w:rsidRPr="00F36D66">
        <w:rPr>
          <w:b w:val="0"/>
          <w:sz w:val="24"/>
          <w:szCs w:val="24"/>
        </w:rPr>
        <w:t>Федеральное казенное учреждение «Исправительная колония № 6 Главного управления Федеральной службы исполнения наказаний по Приморскому краю», именуемое в дальнейшем «Государственный заказчик», выступая от имени Российской Федерации,                   в целях обеспечения  государственных нужд, в лице</w:t>
      </w:r>
      <w:r w:rsidR="009A67DC">
        <w:rPr>
          <w:b w:val="0"/>
          <w:sz w:val="24"/>
          <w:szCs w:val="24"/>
        </w:rPr>
        <w:t xml:space="preserve">  начальника </w:t>
      </w:r>
      <w:proofErr w:type="spellStart"/>
      <w:r w:rsidR="00ED1EF2">
        <w:rPr>
          <w:b w:val="0"/>
          <w:sz w:val="24"/>
          <w:szCs w:val="24"/>
        </w:rPr>
        <w:t>Яушева</w:t>
      </w:r>
      <w:proofErr w:type="spellEnd"/>
      <w:r w:rsidR="00ED1EF2">
        <w:rPr>
          <w:b w:val="0"/>
          <w:sz w:val="24"/>
          <w:szCs w:val="24"/>
        </w:rPr>
        <w:t xml:space="preserve"> Андрея </w:t>
      </w:r>
      <w:proofErr w:type="spellStart"/>
      <w:r w:rsidR="00ED1EF2">
        <w:rPr>
          <w:b w:val="0"/>
          <w:sz w:val="24"/>
          <w:szCs w:val="24"/>
        </w:rPr>
        <w:t>Александровияа</w:t>
      </w:r>
      <w:proofErr w:type="spellEnd"/>
      <w:r w:rsidRPr="00F36D66">
        <w:rPr>
          <w:b w:val="0"/>
          <w:sz w:val="24"/>
          <w:szCs w:val="24"/>
        </w:rPr>
        <w:t>, действующего на основании Устава,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w:t>
      </w:r>
      <w:proofErr w:type="gramEnd"/>
      <w:r w:rsidRPr="00F36D66">
        <w:rPr>
          <w:b w:val="0"/>
          <w:sz w:val="24"/>
          <w:szCs w:val="24"/>
        </w:rPr>
        <w:t xml:space="preserve">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 и </w:t>
      </w:r>
      <w:r w:rsidR="009A67DC">
        <w:rPr>
          <w:b w:val="0"/>
          <w:sz w:val="24"/>
          <w:szCs w:val="24"/>
        </w:rPr>
        <w:t>________</w:t>
      </w:r>
      <w:r w:rsidR="009B1740">
        <w:rPr>
          <w:b w:val="0"/>
          <w:sz w:val="24"/>
          <w:szCs w:val="24"/>
        </w:rPr>
        <w:t xml:space="preserve">, </w:t>
      </w:r>
      <w:r w:rsidRPr="00F36D66">
        <w:rPr>
          <w:b w:val="0"/>
          <w:sz w:val="24"/>
          <w:szCs w:val="24"/>
        </w:rPr>
        <w:t xml:space="preserve">именуемое в дальнейшем «Поставщик», </w:t>
      </w:r>
      <w:r w:rsidR="009B1740" w:rsidRPr="009B1740">
        <w:rPr>
          <w:b w:val="0"/>
          <w:sz w:val="24"/>
          <w:szCs w:val="24"/>
        </w:rPr>
        <w:t xml:space="preserve">в лице </w:t>
      </w:r>
      <w:r w:rsidR="009A67DC">
        <w:rPr>
          <w:b w:val="0"/>
          <w:sz w:val="24"/>
          <w:szCs w:val="24"/>
        </w:rPr>
        <w:t>__________</w:t>
      </w:r>
      <w:r w:rsidR="009B1740" w:rsidRPr="009B1740">
        <w:rPr>
          <w:b w:val="0"/>
          <w:sz w:val="24"/>
          <w:szCs w:val="24"/>
        </w:rPr>
        <w:t xml:space="preserve">, действующего на основании </w:t>
      </w:r>
      <w:r w:rsidR="009A67DC">
        <w:rPr>
          <w:b w:val="0"/>
          <w:sz w:val="24"/>
          <w:szCs w:val="24"/>
        </w:rPr>
        <w:t>______________</w:t>
      </w:r>
      <w:r w:rsidRPr="00F36D66">
        <w:rPr>
          <w:b w:val="0"/>
          <w:sz w:val="24"/>
          <w:szCs w:val="24"/>
        </w:rPr>
        <w:t xml:space="preserve">, </w:t>
      </w:r>
      <w:r w:rsidR="00E52ADF" w:rsidRPr="00F36D66">
        <w:rPr>
          <w:b w:val="0"/>
          <w:sz w:val="24"/>
          <w:szCs w:val="24"/>
        </w:rPr>
        <w:t xml:space="preserve">  </w:t>
      </w:r>
      <w:r w:rsidR="007E22F5" w:rsidRPr="00F36D66">
        <w:rPr>
          <w:b w:val="0"/>
          <w:sz w:val="24"/>
          <w:szCs w:val="24"/>
        </w:rPr>
        <w:t>со второй стороны, именуемые в дальнейшем Стороны, руководствуясь:</w:t>
      </w:r>
    </w:p>
    <w:p w:rsidR="00ED1EF2" w:rsidRDefault="00ED1EF2" w:rsidP="00132CC7">
      <w:pPr>
        <w:ind w:firstLine="567"/>
        <w:contextualSpacing/>
        <w:jc w:val="both"/>
        <w:rPr>
          <w:sz w:val="22"/>
          <w:szCs w:val="22"/>
        </w:rPr>
      </w:pPr>
      <w:r w:rsidRPr="00D34FB9">
        <w:t xml:space="preserve">руководствуясь положениями Распоряжения Правительства РФ от 28 апреля </w:t>
      </w:r>
      <w:smartTag w:uri="urn:schemas-microsoft-com:office:smarttags" w:element="metricconverter">
        <w:smartTagPr>
          <w:attr w:name="ProductID" w:val="2024 г"/>
        </w:smartTagPr>
        <w:r w:rsidRPr="00D34FB9">
          <w:t>2018 г</w:t>
        </w:r>
      </w:smartTag>
      <w:r w:rsidRPr="00D34FB9">
        <w:t>. № 824-р</w:t>
      </w:r>
      <w:r w:rsidRPr="00C9546B">
        <w:rPr>
          <w:sz w:val="22"/>
          <w:szCs w:val="22"/>
        </w:rPr>
        <w:t xml:space="preserve"> </w:t>
      </w:r>
    </w:p>
    <w:p w:rsidR="00132CC7" w:rsidRPr="00C9546B" w:rsidRDefault="00132CC7" w:rsidP="00132CC7">
      <w:pPr>
        <w:ind w:firstLine="567"/>
        <w:contextualSpacing/>
        <w:jc w:val="both"/>
        <w:rPr>
          <w:sz w:val="22"/>
          <w:szCs w:val="22"/>
        </w:rPr>
      </w:pPr>
      <w:r w:rsidRPr="00C9546B">
        <w:rPr>
          <w:sz w:val="22"/>
          <w:szCs w:val="22"/>
        </w:rPr>
        <w:t>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2CC7" w:rsidRPr="00E52ADF" w:rsidRDefault="00132CC7" w:rsidP="00132CC7">
      <w:pPr>
        <w:ind w:firstLine="567"/>
        <w:contextualSpacing/>
        <w:jc w:val="both"/>
        <w:rPr>
          <w:sz w:val="22"/>
          <w:szCs w:val="22"/>
        </w:rPr>
      </w:pPr>
      <w:r w:rsidRPr="00C9546B">
        <w:rPr>
          <w:sz w:val="22"/>
          <w:szCs w:val="22"/>
        </w:rPr>
        <w:t>заключили настоящий Государственный контракт (далее - Контракт) о нижеследующем</w:t>
      </w:r>
      <w:r w:rsidRPr="00E52ADF">
        <w:rPr>
          <w:sz w:val="22"/>
          <w:szCs w:val="22"/>
        </w:rPr>
        <w:t>:</w:t>
      </w:r>
    </w:p>
    <w:p w:rsidR="007E22F5" w:rsidRPr="00E52ADF" w:rsidRDefault="007E22F5" w:rsidP="00527941">
      <w:pPr>
        <w:pStyle w:val="21"/>
        <w:numPr>
          <w:ilvl w:val="0"/>
          <w:numId w:val="1"/>
        </w:numPr>
        <w:shd w:val="clear" w:color="auto" w:fill="auto"/>
        <w:tabs>
          <w:tab w:val="left" w:pos="245"/>
        </w:tabs>
        <w:spacing w:line="240" w:lineRule="auto"/>
        <w:rPr>
          <w:sz w:val="22"/>
          <w:szCs w:val="22"/>
        </w:rPr>
      </w:pPr>
      <w:r w:rsidRPr="00E52ADF">
        <w:rPr>
          <w:sz w:val="22"/>
          <w:szCs w:val="22"/>
        </w:rPr>
        <w:t>Предмет Контракта</w:t>
      </w:r>
    </w:p>
    <w:p w:rsidR="007E22F5" w:rsidRPr="00E52ADF" w:rsidRDefault="007E22F5" w:rsidP="007E22F5">
      <w:pPr>
        <w:pStyle w:val="21"/>
        <w:shd w:val="clear" w:color="auto" w:fill="auto"/>
        <w:tabs>
          <w:tab w:val="left" w:pos="245"/>
        </w:tabs>
        <w:spacing w:line="240" w:lineRule="auto"/>
        <w:rPr>
          <w:sz w:val="22"/>
          <w:szCs w:val="22"/>
        </w:rPr>
      </w:pPr>
    </w:p>
    <w:p w:rsidR="009A67DC" w:rsidRDefault="009A67DC" w:rsidP="009A67DC">
      <w:pPr>
        <w:pStyle w:val="a8"/>
        <w:numPr>
          <w:ilvl w:val="1"/>
          <w:numId w:val="1"/>
        </w:numPr>
        <w:jc w:val="both"/>
      </w:pPr>
      <w:r w:rsidRPr="000A5B35">
        <w:t xml:space="preserve">Поставщик поставляет товар Государственному заказчику, Государственный заказчик </w:t>
      </w:r>
    </w:p>
    <w:p w:rsidR="009A67DC" w:rsidRPr="000A5B35" w:rsidRDefault="009A67DC" w:rsidP="009A67DC">
      <w:pPr>
        <w:jc w:val="both"/>
      </w:pPr>
      <w:r w:rsidRPr="000A5B35">
        <w:t>принимает и оплачивает товар в количестве, в сроки, по цене согласованной в спецификации (Приложение №1), подписанной Сторонами и являющейся неотъемлемой частью настоящего Контракта.</w:t>
      </w:r>
    </w:p>
    <w:p w:rsidR="007E22F5" w:rsidRPr="00ED1EF2" w:rsidRDefault="009A67DC" w:rsidP="00ED1EF2">
      <w:pPr>
        <w:pStyle w:val="a8"/>
        <w:widowControl w:val="0"/>
        <w:numPr>
          <w:ilvl w:val="1"/>
          <w:numId w:val="1"/>
        </w:numPr>
        <w:jc w:val="both"/>
        <w:rPr>
          <w:sz w:val="22"/>
          <w:szCs w:val="22"/>
        </w:rPr>
      </w:pPr>
      <w:r w:rsidRPr="00F74D3C">
        <w:t>Предметом настоящего Контракта является</w:t>
      </w:r>
      <w:r>
        <w:t xml:space="preserve"> поставка</w:t>
      </w:r>
      <w:proofErr w:type="gramStart"/>
      <w:r w:rsidRPr="00ED1EF2">
        <w:rPr>
          <w:b/>
        </w:rPr>
        <w:t xml:space="preserve"> </w:t>
      </w:r>
      <w:r w:rsidR="007E22F5" w:rsidRPr="00ED1EF2">
        <w:rPr>
          <w:sz w:val="22"/>
          <w:szCs w:val="22"/>
        </w:rPr>
        <w:t>:</w:t>
      </w:r>
      <w:proofErr w:type="gramEnd"/>
      <w:r w:rsidR="00132CC7" w:rsidRPr="00ED1EF2">
        <w:rPr>
          <w:iCs/>
          <w:color w:val="000000"/>
          <w:sz w:val="22"/>
          <w:szCs w:val="22"/>
          <w:shd w:val="clear" w:color="auto" w:fill="F0FDFF"/>
        </w:rPr>
        <w:t xml:space="preserve"> </w:t>
      </w:r>
      <w:r w:rsidR="00BF4E4D" w:rsidRPr="00ED1EF2">
        <w:rPr>
          <w:iCs/>
          <w:color w:val="000000"/>
          <w:sz w:val="22"/>
          <w:szCs w:val="22"/>
          <w:shd w:val="clear" w:color="auto" w:fill="F0FDFF"/>
        </w:rPr>
        <w:t xml:space="preserve"> </w:t>
      </w:r>
      <w:r w:rsidR="00BF4E4D" w:rsidRPr="00ED1EF2">
        <w:rPr>
          <w:b/>
          <w:iCs/>
          <w:color w:val="000000"/>
          <w:sz w:val="22"/>
          <w:szCs w:val="22"/>
          <w:shd w:val="clear" w:color="auto" w:fill="F0FDFF"/>
        </w:rPr>
        <w:t xml:space="preserve">  </w:t>
      </w:r>
      <w:r w:rsidR="00132CC7" w:rsidRPr="00ED1EF2">
        <w:rPr>
          <w:b/>
          <w:iCs/>
          <w:color w:val="000000"/>
          <w:sz w:val="22"/>
          <w:szCs w:val="22"/>
          <w:shd w:val="clear" w:color="auto" w:fill="F0FDFF"/>
        </w:rPr>
        <w:t>мар</w:t>
      </w:r>
      <w:r w:rsidR="00ED1EF2" w:rsidRPr="00ED1EF2">
        <w:rPr>
          <w:b/>
          <w:iCs/>
          <w:color w:val="000000"/>
          <w:sz w:val="22"/>
          <w:szCs w:val="22"/>
          <w:shd w:val="clear" w:color="auto" w:fill="F0FDFF"/>
        </w:rPr>
        <w:t>ок</w:t>
      </w:r>
      <w:r w:rsidR="00132CC7" w:rsidRPr="00ED1EF2">
        <w:rPr>
          <w:b/>
          <w:iCs/>
          <w:color w:val="000000"/>
          <w:sz w:val="22"/>
          <w:szCs w:val="22"/>
          <w:shd w:val="clear" w:color="auto" w:fill="F0FDFF"/>
        </w:rPr>
        <w:t xml:space="preserve"> </w:t>
      </w:r>
      <w:proofErr w:type="spellStart"/>
      <w:r w:rsidR="00132CC7" w:rsidRPr="00ED1EF2">
        <w:rPr>
          <w:b/>
          <w:iCs/>
          <w:color w:val="000000"/>
          <w:sz w:val="22"/>
          <w:szCs w:val="22"/>
          <w:shd w:val="clear" w:color="auto" w:fill="F0FDFF"/>
        </w:rPr>
        <w:t>почтов</w:t>
      </w:r>
      <w:r w:rsidR="00ED1EF2" w:rsidRPr="00ED1EF2">
        <w:rPr>
          <w:b/>
          <w:iCs/>
          <w:color w:val="000000"/>
          <w:sz w:val="22"/>
          <w:szCs w:val="22"/>
          <w:shd w:val="clear" w:color="auto" w:fill="F0FDFF"/>
        </w:rPr>
        <w:t>х</w:t>
      </w:r>
      <w:proofErr w:type="spellEnd"/>
      <w:r w:rsidR="007E22F5" w:rsidRPr="00ED1EF2">
        <w:rPr>
          <w:b/>
          <w:sz w:val="22"/>
          <w:szCs w:val="22"/>
        </w:rPr>
        <w:t>, в ассортименте</w:t>
      </w:r>
      <w:r w:rsidRPr="00ED1EF2">
        <w:rPr>
          <w:b/>
          <w:sz w:val="22"/>
          <w:szCs w:val="22"/>
        </w:rPr>
        <w:t xml:space="preserve"> </w:t>
      </w:r>
      <w:r w:rsidRPr="00ED1EF2">
        <w:rPr>
          <w:b/>
        </w:rPr>
        <w:t>(далее по тексту - товар)</w:t>
      </w:r>
      <w:r w:rsidRPr="00F74D3C">
        <w:t>.</w:t>
      </w:r>
      <w:r w:rsidRPr="00ED1EF2">
        <w:rPr>
          <w:sz w:val="22"/>
          <w:szCs w:val="22"/>
        </w:rPr>
        <w:t xml:space="preserve"> </w:t>
      </w:r>
    </w:p>
    <w:p w:rsidR="00ED1EF2" w:rsidRPr="00ED1EF2" w:rsidRDefault="00ED1EF2" w:rsidP="00ED1EF2">
      <w:pPr>
        <w:widowControl w:val="0"/>
        <w:contextualSpacing/>
        <w:jc w:val="both"/>
        <w:rPr>
          <w:sz w:val="22"/>
          <w:szCs w:val="22"/>
        </w:rPr>
      </w:pPr>
      <w:r>
        <w:t>1.3.</w:t>
      </w:r>
      <w:r w:rsidRPr="00BF6C48">
        <w:t>Поставка Товара производится силами и средствами Поставщика в соответствии с условиями Контракта</w:t>
      </w:r>
      <w:r>
        <w:t>.</w:t>
      </w:r>
    </w:p>
    <w:p w:rsidR="00ED1EF2" w:rsidRPr="00ED1EF2" w:rsidRDefault="00ED1EF2" w:rsidP="00ED1EF2">
      <w:pPr>
        <w:pStyle w:val="a8"/>
        <w:ind w:left="0"/>
        <w:jc w:val="both"/>
      </w:pPr>
      <w:r>
        <w:t xml:space="preserve">1.4.Страна происхождения Товара - </w:t>
      </w:r>
    </w:p>
    <w:p w:rsidR="007E22F5" w:rsidRPr="00E52ADF" w:rsidRDefault="007E22F5" w:rsidP="007E22F5">
      <w:pPr>
        <w:pStyle w:val="40"/>
        <w:shd w:val="clear" w:color="auto" w:fill="auto"/>
        <w:tabs>
          <w:tab w:val="left" w:pos="1196"/>
        </w:tabs>
        <w:spacing w:line="240" w:lineRule="auto"/>
        <w:ind w:left="567"/>
        <w:jc w:val="both"/>
      </w:pPr>
      <w:bookmarkStart w:id="1" w:name="bookmark3"/>
    </w:p>
    <w:p w:rsidR="007E22F5" w:rsidRPr="00E52ADF" w:rsidRDefault="007E22F5" w:rsidP="00527941">
      <w:pPr>
        <w:pStyle w:val="21"/>
        <w:numPr>
          <w:ilvl w:val="0"/>
          <w:numId w:val="1"/>
        </w:numPr>
        <w:shd w:val="clear" w:color="auto" w:fill="auto"/>
        <w:tabs>
          <w:tab w:val="left" w:pos="245"/>
        </w:tabs>
        <w:spacing w:line="240" w:lineRule="auto"/>
        <w:rPr>
          <w:b w:val="0"/>
          <w:i/>
          <w:sz w:val="22"/>
          <w:szCs w:val="22"/>
        </w:rPr>
      </w:pPr>
      <w:bookmarkStart w:id="2" w:name="bookmark0"/>
      <w:bookmarkStart w:id="3" w:name="bookmark2"/>
      <w:r w:rsidRPr="00E52ADF">
        <w:rPr>
          <w:sz w:val="22"/>
          <w:szCs w:val="22"/>
        </w:rPr>
        <w:t>Права и обязанности Сторон</w:t>
      </w:r>
      <w:bookmarkEnd w:id="2"/>
    </w:p>
    <w:p w:rsidR="00D1596B" w:rsidRPr="00D1596B" w:rsidRDefault="00D1596B" w:rsidP="00D1596B">
      <w:pPr>
        <w:pStyle w:val="a8"/>
        <w:ind w:left="0"/>
        <w:jc w:val="both"/>
        <w:rPr>
          <w:b/>
        </w:rPr>
      </w:pPr>
      <w:r w:rsidRPr="00D1596B">
        <w:rPr>
          <w:b/>
        </w:rPr>
        <w:t>2.1.    Государственный заказчик обязуется:</w:t>
      </w:r>
    </w:p>
    <w:p w:rsidR="00D1596B" w:rsidRPr="000A5B35" w:rsidRDefault="00D1596B" w:rsidP="00D1596B">
      <w:pPr>
        <w:pStyle w:val="a8"/>
        <w:ind w:left="0"/>
        <w:jc w:val="both"/>
      </w:pPr>
      <w:r w:rsidRPr="000A5B35">
        <w:t xml:space="preserve">2.1.1. Осуществлять </w:t>
      </w:r>
      <w:proofErr w:type="gramStart"/>
      <w:r w:rsidRPr="000A5B35">
        <w:t>контроль за</w:t>
      </w:r>
      <w:proofErr w:type="gramEnd"/>
      <w:r w:rsidRPr="000A5B35">
        <w:t xml:space="preserve"> обеспечением Поставщиком поставки товара в соответствии с Контрактом.</w:t>
      </w:r>
    </w:p>
    <w:p w:rsidR="00D1596B" w:rsidRPr="000A5B35" w:rsidRDefault="00D1596B" w:rsidP="00D1596B">
      <w:pPr>
        <w:pStyle w:val="a8"/>
        <w:ind w:left="0"/>
        <w:jc w:val="both"/>
      </w:pPr>
      <w:r w:rsidRPr="000A5B35">
        <w:t>2.1.2. Обеспечить приемку товара в соответствии с разделом 6 Контракта.</w:t>
      </w:r>
    </w:p>
    <w:p w:rsidR="00D1596B" w:rsidRPr="000A5B35" w:rsidRDefault="00D1596B" w:rsidP="00D1596B">
      <w:pPr>
        <w:pStyle w:val="a8"/>
        <w:ind w:left="0"/>
        <w:jc w:val="both"/>
      </w:pPr>
      <w:r w:rsidRPr="000A5B35">
        <w:t>2.1.3.Обеспечить оплату товара в соответствии с условиями раздела 3 Контракта.</w:t>
      </w:r>
    </w:p>
    <w:p w:rsidR="00D1596B" w:rsidRPr="000A5B35" w:rsidRDefault="00D1596B" w:rsidP="00D1596B">
      <w:pPr>
        <w:pStyle w:val="a8"/>
        <w:ind w:left="0"/>
        <w:jc w:val="both"/>
      </w:pPr>
      <w:r w:rsidRPr="000A5B35">
        <w:t>2.1.4. В случае расторжения Контракта (по любым основаниям) оплатить Поставщику стоимость фактически поставленного товара на момент расторжения Контракта, при условии отсутствия претензий по качеству, объему и срокам, на основании подписанных Поставщиком и Государственным заказчиком без замечаний актов приемки товара.</w:t>
      </w:r>
    </w:p>
    <w:p w:rsidR="00D1596B" w:rsidRPr="000A5B35" w:rsidRDefault="00D1596B" w:rsidP="00D1596B">
      <w:pPr>
        <w:pStyle w:val="a8"/>
        <w:ind w:left="0"/>
        <w:jc w:val="both"/>
      </w:pPr>
      <w:r w:rsidRPr="000A5B35">
        <w:t xml:space="preserve">2.1.5. Принимать от Поставщика поставленный товар, </w:t>
      </w:r>
      <w:proofErr w:type="gramStart"/>
      <w:r w:rsidRPr="000A5B35">
        <w:t>согласно</w:t>
      </w:r>
      <w:proofErr w:type="gramEnd"/>
      <w:r w:rsidRPr="000A5B35">
        <w:t xml:space="preserve"> предоставленных документов: счета-фактуры, накладной, документов, подтверждающих соответствие поставляемого товара на каждую партию товара.</w:t>
      </w:r>
    </w:p>
    <w:p w:rsidR="00D1596B" w:rsidRPr="000A5B35" w:rsidRDefault="00D1596B" w:rsidP="00D1596B">
      <w:pPr>
        <w:pStyle w:val="a8"/>
        <w:ind w:left="0"/>
        <w:jc w:val="both"/>
      </w:pPr>
      <w:r w:rsidRPr="000A5B35">
        <w:t>2.1.6. Оформлять приемку каждой партии товара приемным актом.</w:t>
      </w:r>
    </w:p>
    <w:p w:rsidR="00D1596B" w:rsidRPr="000A5B35" w:rsidRDefault="00D1596B" w:rsidP="00D1596B">
      <w:pPr>
        <w:pStyle w:val="a8"/>
        <w:ind w:left="0"/>
        <w:jc w:val="both"/>
      </w:pPr>
      <w:r w:rsidRPr="000A5B35">
        <w:t>2.1.7.Передавать Поставщику заверенн</w:t>
      </w:r>
      <w:r>
        <w:t>ый</w:t>
      </w:r>
      <w:r w:rsidRPr="000A5B35">
        <w:t>, утвержденн</w:t>
      </w:r>
      <w:r>
        <w:t>ый</w:t>
      </w:r>
      <w:r w:rsidRPr="000A5B35">
        <w:t xml:space="preserve"> гербовой печатью                            и подписанн</w:t>
      </w:r>
      <w:r>
        <w:t>ый универсальный передаточный документ</w:t>
      </w:r>
      <w:r w:rsidRPr="000A5B35">
        <w:t xml:space="preserve"> либо мотивированный отказ от е</w:t>
      </w:r>
      <w:r>
        <w:t>го</w:t>
      </w:r>
      <w:r w:rsidRPr="000A5B35">
        <w:t xml:space="preserve"> подписания, на поставленное количество товара</w:t>
      </w:r>
      <w:r>
        <w:t>.</w:t>
      </w:r>
    </w:p>
    <w:p w:rsidR="00D1596B" w:rsidRPr="000A5B35" w:rsidRDefault="00D1596B" w:rsidP="00D1596B">
      <w:pPr>
        <w:pStyle w:val="a8"/>
        <w:ind w:left="0"/>
        <w:jc w:val="both"/>
      </w:pPr>
      <w:r w:rsidRPr="000A5B35">
        <w:t>2.1.8. Своими силами или с привлечением экспертов либо экспертных организаций, проводить экспертизу поставленного Поставщиком товара, для проверки его соответствия условиям Контракта.</w:t>
      </w:r>
    </w:p>
    <w:p w:rsidR="00D1596B" w:rsidRPr="000A5B35" w:rsidRDefault="00D1596B" w:rsidP="00D1596B">
      <w:pPr>
        <w:pStyle w:val="a8"/>
        <w:ind w:left="0"/>
        <w:jc w:val="both"/>
      </w:pPr>
      <w:r w:rsidRPr="000A5B35">
        <w:lastRenderedPageBreak/>
        <w:t>2.1.9. Привлекать экспертов, экспертные организации к проведению экспертизы поставленного товара.</w:t>
      </w:r>
    </w:p>
    <w:p w:rsidR="00D1596B" w:rsidRPr="000A5B35" w:rsidRDefault="00D1596B" w:rsidP="00D1596B">
      <w:pPr>
        <w:pStyle w:val="a8"/>
        <w:ind w:left="0"/>
        <w:jc w:val="both"/>
      </w:pPr>
      <w:r w:rsidRPr="000A5B35">
        <w:t>2.1.10. Взыск</w:t>
      </w:r>
      <w:r>
        <w:t>ива</w:t>
      </w:r>
      <w:r w:rsidRPr="000A5B35">
        <w:t>ть пеню и штраф, а также требовать возмещения убытков в соответствии с разделом 8 настоящего Контракта.</w:t>
      </w:r>
    </w:p>
    <w:p w:rsidR="00D1596B" w:rsidRPr="000A5B35" w:rsidRDefault="00D1596B" w:rsidP="00D1596B">
      <w:pPr>
        <w:pStyle w:val="a8"/>
        <w:ind w:left="0"/>
        <w:jc w:val="both"/>
      </w:pPr>
      <w:r w:rsidRPr="000A5B35">
        <w:t xml:space="preserve">2.1.11. Выполнять иные обязанности, предусмотренные законодательством Российской Федерации и Контрактом. </w:t>
      </w:r>
    </w:p>
    <w:p w:rsidR="00D1596B" w:rsidRPr="000A5B35" w:rsidRDefault="00D1596B" w:rsidP="00D1596B">
      <w:pPr>
        <w:ind w:firstLine="567"/>
        <w:jc w:val="both"/>
        <w:rPr>
          <w:b/>
        </w:rPr>
      </w:pPr>
      <w:r w:rsidRPr="000A5B35">
        <w:rPr>
          <w:b/>
        </w:rPr>
        <w:t>2.2.  Государственный заказчик имеет право</w:t>
      </w:r>
    </w:p>
    <w:p w:rsidR="00D1596B" w:rsidRPr="000A5B35" w:rsidRDefault="00D1596B" w:rsidP="00D1596B">
      <w:pPr>
        <w:ind w:firstLine="567"/>
        <w:jc w:val="both"/>
      </w:pPr>
      <w:r w:rsidRPr="000A5B35">
        <w:t xml:space="preserve">2.2.1. Определять лиц, непосредственно участвующих в </w:t>
      </w:r>
      <w:proofErr w:type="gramStart"/>
      <w:r w:rsidRPr="000A5B35">
        <w:t>контроле за</w:t>
      </w:r>
      <w:proofErr w:type="gramEnd"/>
      <w:r w:rsidRPr="000A5B35">
        <w:t xml:space="preserve"> осуществлением поставки товара Поставщиком и (или) лиц, участвующих в приемке товара по количеству и качеству.</w:t>
      </w:r>
    </w:p>
    <w:p w:rsidR="00D1596B" w:rsidRPr="000A5B35" w:rsidRDefault="00D1596B" w:rsidP="00D1596B">
      <w:pPr>
        <w:ind w:firstLine="567"/>
        <w:jc w:val="both"/>
      </w:pPr>
      <w:r w:rsidRPr="000A5B35">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w:t>
      </w:r>
    </w:p>
    <w:p w:rsidR="00D1596B" w:rsidRPr="000A5B35" w:rsidRDefault="00D1596B" w:rsidP="00D1596B">
      <w:pPr>
        <w:ind w:firstLine="567"/>
        <w:jc w:val="both"/>
      </w:pPr>
      <w:r w:rsidRPr="000A5B35">
        <w:t xml:space="preserve">2.2.3. Требовать замены товара, несоответствующего по качеству и </w:t>
      </w:r>
      <w:proofErr w:type="gramStart"/>
      <w:r w:rsidRPr="000A5B35">
        <w:t>безопасности</w:t>
      </w:r>
      <w:proofErr w:type="gramEnd"/>
      <w:r w:rsidRPr="000A5B35">
        <w:t xml:space="preserve"> содержащимся в нормативных и технических документах, </w:t>
      </w:r>
      <w:r>
        <w:t xml:space="preserve">техническому заданию </w:t>
      </w:r>
      <w:r w:rsidRPr="000A5B35">
        <w:t>на поставленный товар.</w:t>
      </w:r>
    </w:p>
    <w:p w:rsidR="00D1596B" w:rsidRPr="000A5B35" w:rsidRDefault="00D1596B" w:rsidP="00D1596B">
      <w:pPr>
        <w:ind w:firstLine="567"/>
        <w:jc w:val="both"/>
      </w:pPr>
      <w:r w:rsidRPr="000A5B35">
        <w:t>2.2.4. Отказаться от исполнения Контракта, потребовать возмещение убытков в случае нарушения Поставщиком условий Контракта о сроках поставки и качества товара.</w:t>
      </w:r>
    </w:p>
    <w:p w:rsidR="00D1596B" w:rsidRPr="000A5B35" w:rsidRDefault="00D1596B" w:rsidP="00D1596B">
      <w:pPr>
        <w:ind w:firstLine="567"/>
        <w:jc w:val="both"/>
      </w:pPr>
      <w:r w:rsidRPr="000A5B35">
        <w:t xml:space="preserve">2.2.5. </w:t>
      </w:r>
      <w:proofErr w:type="gramStart"/>
      <w:r w:rsidRPr="000A5B35">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осуществленным нарушением Поставщиком условий Контракта, в связи с односторонним отказом Государственного заказчика от исполнения Контракта, в связи с существенным нарушением Поставщиком условий Контракта.</w:t>
      </w:r>
      <w:proofErr w:type="gramEnd"/>
    </w:p>
    <w:p w:rsidR="00D1596B" w:rsidRPr="000A5B35" w:rsidRDefault="00D1596B" w:rsidP="00D1596B">
      <w:pPr>
        <w:ind w:firstLine="567"/>
        <w:jc w:val="both"/>
      </w:pPr>
      <w:r w:rsidRPr="000A5B35">
        <w:t>2.2.6. Контролировать сроки и условия поставки.</w:t>
      </w:r>
    </w:p>
    <w:p w:rsidR="00D1596B" w:rsidRPr="000A5B35" w:rsidRDefault="00D1596B" w:rsidP="00D1596B">
      <w:pPr>
        <w:ind w:firstLine="567"/>
        <w:jc w:val="both"/>
      </w:pPr>
      <w:r w:rsidRPr="000A5B35">
        <w:t>2.2.7. Вести претензионную работу.</w:t>
      </w:r>
    </w:p>
    <w:p w:rsidR="00D1596B" w:rsidRPr="000A5B35" w:rsidRDefault="00D1596B" w:rsidP="00D1596B">
      <w:pPr>
        <w:ind w:firstLine="567"/>
        <w:jc w:val="both"/>
      </w:pPr>
      <w:r w:rsidRPr="000A5B35">
        <w:t>2.2.8. Запрашивать у Поставщика информацию о ходе и состоянии выполнения обязательств Поставщика по настоящему Контракту.</w:t>
      </w:r>
    </w:p>
    <w:p w:rsidR="00D1596B" w:rsidRPr="000A5B35" w:rsidRDefault="00D1596B" w:rsidP="00D1596B">
      <w:pPr>
        <w:ind w:firstLine="567"/>
        <w:jc w:val="both"/>
      </w:pPr>
      <w:r w:rsidRPr="000A5B35">
        <w:t>2.2.9.Создать приемочную комиссию для приемки поставленного товара.</w:t>
      </w:r>
    </w:p>
    <w:p w:rsidR="00D1596B" w:rsidRPr="000A5B35" w:rsidRDefault="00D1596B" w:rsidP="00D1596B">
      <w:pPr>
        <w:ind w:firstLine="567"/>
        <w:jc w:val="both"/>
      </w:pPr>
      <w:r w:rsidRPr="000A5B35">
        <w:t>2.2.10. 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w:t>
      </w:r>
    </w:p>
    <w:p w:rsidR="00D1596B" w:rsidRPr="000A5B35" w:rsidRDefault="00D1596B" w:rsidP="00D1596B">
      <w:pPr>
        <w:ind w:firstLine="567"/>
        <w:jc w:val="both"/>
        <w:rPr>
          <w:b/>
        </w:rPr>
      </w:pPr>
      <w:r w:rsidRPr="000A5B35">
        <w:rPr>
          <w:b/>
        </w:rPr>
        <w:t>2.3.    Поставщик обязуется</w:t>
      </w:r>
    </w:p>
    <w:p w:rsidR="00D1596B" w:rsidRPr="000A5B35" w:rsidRDefault="00D1596B" w:rsidP="00D1596B">
      <w:pPr>
        <w:ind w:firstLine="567"/>
        <w:jc w:val="both"/>
      </w:pPr>
      <w:r w:rsidRPr="000A5B35">
        <w:t>2.3.1. Известить Государственного заказчика о готовности товара к поставке и о дате поставки товара в порядке, предусмотренном пунктом 5.3. Контракта.</w:t>
      </w:r>
    </w:p>
    <w:p w:rsidR="00D1596B" w:rsidRPr="000A5B35" w:rsidRDefault="00D1596B" w:rsidP="00D1596B">
      <w:pPr>
        <w:ind w:firstLine="567"/>
        <w:jc w:val="both"/>
      </w:pPr>
      <w:r w:rsidRPr="000A5B35">
        <w:t xml:space="preserve">2.3.2.Обеспечить соответствие товара требованиям законодательства, нормативных технических документов, </w:t>
      </w:r>
      <w:r>
        <w:t>технического задания</w:t>
      </w:r>
      <w:r w:rsidRPr="000A5B35">
        <w:t xml:space="preserve"> и условиям Контракта.</w:t>
      </w:r>
    </w:p>
    <w:p w:rsidR="00D1596B" w:rsidRDefault="00D1596B" w:rsidP="00D1596B">
      <w:pPr>
        <w:ind w:firstLine="567"/>
        <w:jc w:val="both"/>
      </w:pPr>
      <w:r w:rsidRPr="000A5B35">
        <w:t xml:space="preserve">2.3.3.Передать товар, по показателям качества и безопасности соответствующий требованиям, содержащимся в нормативных и технических документах в </w:t>
      </w:r>
      <w:proofErr w:type="gramStart"/>
      <w:r w:rsidRPr="000A5B35">
        <w:t>количестве</w:t>
      </w:r>
      <w:proofErr w:type="gramEnd"/>
      <w:r w:rsidRPr="000A5B35">
        <w:t xml:space="preserve"> предусмотренном настоящим Контрактом, не о</w:t>
      </w:r>
      <w:r>
        <w:t>бремененный правами третьих лиц.</w:t>
      </w:r>
    </w:p>
    <w:p w:rsidR="00D1596B" w:rsidRPr="000A5B35" w:rsidRDefault="00D1596B" w:rsidP="00D1596B">
      <w:pPr>
        <w:ind w:firstLine="567"/>
        <w:jc w:val="both"/>
      </w:pPr>
      <w:r w:rsidRPr="000A5B35">
        <w:t>2.3.4.Передать Государственному заказчику товар в порядке и в сроки, указанные в разделе 5 Контракта и в спецификации (Приложение №1).</w:t>
      </w:r>
    </w:p>
    <w:p w:rsidR="00D1596B" w:rsidRPr="000A5B35" w:rsidRDefault="00D1596B" w:rsidP="00D1596B">
      <w:pPr>
        <w:ind w:firstLine="567"/>
        <w:jc w:val="both"/>
      </w:pPr>
      <w:r w:rsidRPr="000A5B35">
        <w:t>2.3.5. Передать Государственному заказчику товар в комплекте с относящейся к нему документацией, перечис</w:t>
      </w:r>
      <w:r>
        <w:t>ленной в пункте 5.4. Контракта.</w:t>
      </w:r>
    </w:p>
    <w:p w:rsidR="00D1596B" w:rsidRPr="000A5B35" w:rsidRDefault="00D1596B" w:rsidP="00D1596B">
      <w:pPr>
        <w:ind w:firstLine="567"/>
        <w:jc w:val="both"/>
      </w:pPr>
      <w:r w:rsidRPr="000A5B35">
        <w:t>2.3.6.Производить замену некачественного товара в порядке и на условиях, предусмотренных разделом 7 Контракта.</w:t>
      </w:r>
    </w:p>
    <w:p w:rsidR="00D1596B" w:rsidRPr="000A5B35" w:rsidRDefault="00D1596B" w:rsidP="00D1596B">
      <w:pPr>
        <w:ind w:firstLine="567"/>
        <w:jc w:val="both"/>
      </w:pPr>
      <w:r w:rsidRPr="000A5B35">
        <w:t>2.3.7.В случае нарушения условий Контракта о сроках поставки и качестве товара возместить убытки, в порядке и на условиях предусмотренных настоящим Контрактом.</w:t>
      </w:r>
    </w:p>
    <w:p w:rsidR="00D1596B" w:rsidRPr="000A5B35" w:rsidRDefault="00D1596B" w:rsidP="00D1596B">
      <w:pPr>
        <w:ind w:firstLine="567"/>
        <w:jc w:val="both"/>
        <w:rPr>
          <w:b/>
        </w:rPr>
      </w:pPr>
      <w:r w:rsidRPr="000A5B35">
        <w:t>2.3.8. Предоставить по запросу Государственного заказчика информацию о ходе исполнения обязательства по настоящему Контракту в течение 5 (пяти) календарных дней с момента получения такого запроса.</w:t>
      </w:r>
    </w:p>
    <w:p w:rsidR="00293480" w:rsidRPr="003A06DC" w:rsidRDefault="00D1596B" w:rsidP="00D1596B">
      <w:pPr>
        <w:pStyle w:val="40"/>
        <w:shd w:val="clear" w:color="auto" w:fill="auto"/>
        <w:tabs>
          <w:tab w:val="left" w:pos="0"/>
        </w:tabs>
        <w:spacing w:line="240" w:lineRule="auto"/>
        <w:jc w:val="both"/>
        <w:rPr>
          <w:i/>
        </w:rPr>
      </w:pPr>
      <w:r>
        <w:tab/>
        <w:t>2.3.9.</w:t>
      </w:r>
      <w:r w:rsidR="00293480" w:rsidRPr="003A06DC">
        <w:t xml:space="preserve"> </w:t>
      </w:r>
      <w:r>
        <w:t>С</w:t>
      </w:r>
      <w:r w:rsidR="00293480" w:rsidRPr="003A06DC">
        <w:t>оответствовать требованиям, указанным в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93480" w:rsidRPr="00293480" w:rsidRDefault="00293480" w:rsidP="00293480">
      <w:pPr>
        <w:autoSpaceDE w:val="0"/>
        <w:autoSpaceDN w:val="0"/>
        <w:adjustRightInd w:val="0"/>
        <w:ind w:firstLine="567"/>
        <w:jc w:val="both"/>
        <w:rPr>
          <w:color w:val="000000" w:themeColor="text1"/>
        </w:rPr>
      </w:pPr>
      <w:r w:rsidRPr="003A06DC">
        <w:rPr>
          <w:color w:val="000000" w:themeColor="text1"/>
          <w:sz w:val="22"/>
          <w:szCs w:val="22"/>
        </w:rPr>
        <w:t>2.3.1</w:t>
      </w:r>
      <w:r w:rsidR="00D1596B">
        <w:rPr>
          <w:color w:val="000000" w:themeColor="text1"/>
          <w:sz w:val="22"/>
          <w:szCs w:val="22"/>
        </w:rPr>
        <w:t>0</w:t>
      </w:r>
      <w:r w:rsidRPr="003A06DC">
        <w:rPr>
          <w:color w:val="000000" w:themeColor="text1"/>
          <w:sz w:val="22"/>
          <w:szCs w:val="22"/>
        </w:rPr>
        <w:t xml:space="preserve">.Поставщик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w:t>
      </w:r>
      <w:r w:rsidRPr="003A06DC">
        <w:rPr>
          <w:color w:val="000000" w:themeColor="text1"/>
          <w:sz w:val="22"/>
          <w:szCs w:val="22"/>
        </w:rPr>
        <w:lastRenderedPageBreak/>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Поставщик не может являться иностранным агентом в соответствии с Федеральным законом от 14.07.2022 № 255-ФЗ «О </w:t>
      </w:r>
      <w:proofErr w:type="gramStart"/>
      <w:r w:rsidRPr="003A06DC">
        <w:rPr>
          <w:color w:val="000000" w:themeColor="text1"/>
          <w:sz w:val="22"/>
          <w:szCs w:val="22"/>
        </w:rPr>
        <w:t>контроле за</w:t>
      </w:r>
      <w:proofErr w:type="gramEnd"/>
      <w:r w:rsidRPr="003A06DC">
        <w:rPr>
          <w:color w:val="000000" w:themeColor="text1"/>
          <w:sz w:val="22"/>
          <w:szCs w:val="22"/>
        </w:rPr>
        <w:t xml:space="preserve"> деятельностью лиц, находящихся под иностранным  влиянием</w:t>
      </w:r>
      <w:r w:rsidRPr="00293480">
        <w:rPr>
          <w:color w:val="000000" w:themeColor="text1"/>
        </w:rPr>
        <w:t xml:space="preserve">». </w:t>
      </w:r>
    </w:p>
    <w:p w:rsidR="00D1596B" w:rsidRPr="000A5B35" w:rsidRDefault="00D1596B" w:rsidP="00D1596B">
      <w:pPr>
        <w:ind w:firstLine="567"/>
        <w:jc w:val="both"/>
        <w:rPr>
          <w:b/>
        </w:rPr>
      </w:pPr>
      <w:r w:rsidRPr="000A5B35">
        <w:rPr>
          <w:b/>
        </w:rPr>
        <w:t>2.4.     Поставщик имеет право:</w:t>
      </w:r>
    </w:p>
    <w:p w:rsidR="00D1596B" w:rsidRPr="000A5B35" w:rsidRDefault="00D1596B" w:rsidP="00D1596B">
      <w:pPr>
        <w:ind w:firstLine="567"/>
        <w:jc w:val="both"/>
      </w:pPr>
      <w:r w:rsidRPr="000A5B35">
        <w:t>2.4.1. Требовать оплату за поставленный Товар, в соответствии с условиями Контракта.</w:t>
      </w:r>
    </w:p>
    <w:p w:rsidR="00D1596B" w:rsidRPr="000A5B35" w:rsidRDefault="00D1596B" w:rsidP="00D1596B">
      <w:pPr>
        <w:ind w:firstLine="567"/>
        <w:jc w:val="both"/>
      </w:pPr>
      <w:r w:rsidRPr="000A5B35">
        <w:t>2.4.2. Требовать уплату пени, а также возмещение убытков, согласно пункта8.1. настоящего Контракта.</w:t>
      </w:r>
    </w:p>
    <w:p w:rsidR="007E22F5" w:rsidRPr="00E52ADF" w:rsidRDefault="007E22F5" w:rsidP="007E22F5">
      <w:pPr>
        <w:pStyle w:val="40"/>
        <w:shd w:val="clear" w:color="auto" w:fill="auto"/>
        <w:tabs>
          <w:tab w:val="left" w:pos="0"/>
        </w:tabs>
        <w:spacing w:line="240" w:lineRule="auto"/>
        <w:ind w:firstLine="567"/>
        <w:jc w:val="both"/>
      </w:pPr>
    </w:p>
    <w:p w:rsidR="007E22F5" w:rsidRPr="00E52ADF" w:rsidRDefault="007E22F5" w:rsidP="00527941">
      <w:pPr>
        <w:pStyle w:val="21"/>
        <w:numPr>
          <w:ilvl w:val="0"/>
          <w:numId w:val="1"/>
        </w:numPr>
        <w:shd w:val="clear" w:color="auto" w:fill="auto"/>
        <w:tabs>
          <w:tab w:val="left" w:pos="245"/>
        </w:tabs>
        <w:spacing w:line="240" w:lineRule="auto"/>
        <w:rPr>
          <w:sz w:val="22"/>
          <w:szCs w:val="22"/>
        </w:rPr>
      </w:pPr>
      <w:r w:rsidRPr="00E52ADF">
        <w:rPr>
          <w:sz w:val="22"/>
          <w:szCs w:val="22"/>
        </w:rPr>
        <w:t>Цена Контракта, порядок и срок оплаты</w:t>
      </w:r>
      <w:bookmarkEnd w:id="3"/>
    </w:p>
    <w:p w:rsidR="007E22F5" w:rsidRPr="00E52ADF" w:rsidRDefault="007E22F5" w:rsidP="007E22F5">
      <w:pPr>
        <w:pStyle w:val="21"/>
        <w:shd w:val="clear" w:color="auto" w:fill="auto"/>
        <w:tabs>
          <w:tab w:val="left" w:pos="245"/>
        </w:tabs>
        <w:spacing w:line="240" w:lineRule="auto"/>
        <w:rPr>
          <w:sz w:val="22"/>
          <w:szCs w:val="22"/>
        </w:rPr>
      </w:pPr>
    </w:p>
    <w:p w:rsidR="007E22F5" w:rsidRPr="00E52ADF" w:rsidRDefault="00F36D66" w:rsidP="007E22F5">
      <w:pPr>
        <w:pStyle w:val="40"/>
        <w:numPr>
          <w:ilvl w:val="1"/>
          <w:numId w:val="6"/>
        </w:numPr>
        <w:shd w:val="clear" w:color="auto" w:fill="auto"/>
        <w:tabs>
          <w:tab w:val="left" w:pos="0"/>
        </w:tabs>
        <w:spacing w:line="240" w:lineRule="auto"/>
        <w:ind w:left="0" w:firstLine="567"/>
        <w:jc w:val="both"/>
      </w:pPr>
      <w:r>
        <w:t xml:space="preserve">Цена Контракта </w:t>
      </w:r>
      <w:r w:rsidR="009B1740" w:rsidRPr="009B1740">
        <w:t>составляет</w:t>
      </w:r>
      <w:r w:rsidR="009B1740">
        <w:rPr>
          <w:b/>
        </w:rPr>
        <w:t xml:space="preserve"> </w:t>
      </w:r>
      <w:r w:rsidR="009A67DC">
        <w:rPr>
          <w:b/>
        </w:rPr>
        <w:t>_____</w:t>
      </w:r>
      <w:r w:rsidR="009B1740">
        <w:rPr>
          <w:b/>
        </w:rPr>
        <w:t xml:space="preserve"> рублей 00 коп. ()</w:t>
      </w:r>
      <w:r w:rsidR="009B1740">
        <w:t xml:space="preserve">, </w:t>
      </w:r>
      <w:r w:rsidR="009A67DC">
        <w:t>НД</w:t>
      </w:r>
      <w:proofErr w:type="gramStart"/>
      <w:r w:rsidR="009A67DC">
        <w:t>С-</w:t>
      </w:r>
      <w:proofErr w:type="gramEnd"/>
      <w:r w:rsidR="009A67DC">
        <w:t xml:space="preserve">% или </w:t>
      </w:r>
      <w:r w:rsidR="009B1740">
        <w:t>НДС</w:t>
      </w:r>
      <w:r>
        <w:t xml:space="preserve"> не предусмотрен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поставки (приложение № 1).</w:t>
      </w:r>
      <w:r w:rsidR="009B1740">
        <w:t xml:space="preserve"> </w:t>
      </w:r>
      <w:r w:rsidR="007E22F5" w:rsidRPr="00E52ADF">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w:t>
      </w:r>
      <w:r w:rsidR="00870107">
        <w:t>0</w:t>
      </w:r>
      <w:r w:rsidR="007E22F5" w:rsidRPr="00E52ADF">
        <w:t xml:space="preserve"> Контракта.</w:t>
      </w:r>
    </w:p>
    <w:p w:rsidR="007E22F5" w:rsidRPr="00E52ADF" w:rsidRDefault="007E22F5" w:rsidP="007E22F5">
      <w:pPr>
        <w:pStyle w:val="40"/>
        <w:numPr>
          <w:ilvl w:val="1"/>
          <w:numId w:val="6"/>
        </w:numPr>
        <w:shd w:val="clear" w:color="auto" w:fill="auto"/>
        <w:tabs>
          <w:tab w:val="left" w:pos="0"/>
        </w:tabs>
        <w:spacing w:line="240" w:lineRule="auto"/>
        <w:ind w:left="0" w:firstLine="567"/>
        <w:jc w:val="both"/>
        <w:rPr>
          <w:i/>
        </w:rPr>
      </w:pPr>
      <w:r w:rsidRPr="00E52ADF">
        <w:t xml:space="preserve">Оплата по Контракту осуществляется </w:t>
      </w:r>
      <w:proofErr w:type="gramStart"/>
      <w:r w:rsidRPr="00E52ADF">
        <w:t xml:space="preserve">в рублях Российской Федерации                        </w:t>
      </w:r>
      <w:r w:rsidR="00F36D66">
        <w:t xml:space="preserve">                 </w:t>
      </w:r>
      <w:r w:rsidRPr="00E52ADF">
        <w:t xml:space="preserve">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Pr="00E52ADF">
        <w:t xml:space="preserve"> Поставщика, в течение </w:t>
      </w:r>
      <w:r w:rsidR="009B1740">
        <w:t>7 (</w:t>
      </w:r>
      <w:r w:rsidR="00F66DE3">
        <w:t>семи)</w:t>
      </w:r>
      <w:r w:rsidR="00132CC7" w:rsidRPr="00E52ADF">
        <w:t xml:space="preserve"> </w:t>
      </w:r>
      <w:r w:rsidRPr="00E52ADF">
        <w:t>рабочих дней с даты подписания документа   о приемке</w:t>
      </w:r>
      <w:r w:rsidR="009B1740">
        <w:t xml:space="preserve"> товара</w:t>
      </w:r>
      <w:r w:rsidRPr="00E52ADF">
        <w:t xml:space="preserve">, </w:t>
      </w:r>
      <w:r w:rsidR="003A06DC">
        <w:t>Г</w:t>
      </w:r>
      <w:r w:rsidRPr="00E52ADF">
        <w:t>осударственным заказчиком.</w:t>
      </w:r>
    </w:p>
    <w:p w:rsidR="007E22F5" w:rsidRPr="00E52ADF" w:rsidRDefault="007E22F5" w:rsidP="007E22F5">
      <w:pPr>
        <w:pStyle w:val="40"/>
        <w:numPr>
          <w:ilvl w:val="0"/>
          <w:numId w:val="7"/>
        </w:numPr>
        <w:shd w:val="clear" w:color="auto" w:fill="auto"/>
        <w:spacing w:line="240" w:lineRule="auto"/>
        <w:ind w:left="0" w:firstLine="567"/>
        <w:jc w:val="both"/>
      </w:pPr>
      <w:r w:rsidRPr="00E52ADF">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7E22F5" w:rsidRPr="00E52ADF" w:rsidRDefault="007E22F5" w:rsidP="007E22F5">
      <w:pPr>
        <w:pStyle w:val="40"/>
        <w:numPr>
          <w:ilvl w:val="0"/>
          <w:numId w:val="7"/>
        </w:numPr>
        <w:shd w:val="clear" w:color="auto" w:fill="auto"/>
        <w:spacing w:line="240" w:lineRule="auto"/>
        <w:ind w:left="0" w:firstLine="567"/>
        <w:jc w:val="both"/>
      </w:pPr>
      <w:r w:rsidRPr="00E52ADF">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7E22F5" w:rsidRPr="00E52ADF" w:rsidRDefault="007E22F5" w:rsidP="007E22F5">
      <w:pPr>
        <w:pStyle w:val="40"/>
        <w:numPr>
          <w:ilvl w:val="0"/>
          <w:numId w:val="7"/>
        </w:numPr>
        <w:shd w:val="clear" w:color="auto" w:fill="auto"/>
        <w:spacing w:line="240" w:lineRule="auto"/>
        <w:ind w:left="0" w:firstLine="567"/>
        <w:jc w:val="both"/>
      </w:pPr>
      <w:r w:rsidRPr="00E52ADF">
        <w:t>Источником финансирования является федеральный бюджет.</w:t>
      </w:r>
    </w:p>
    <w:p w:rsidR="007E22F5" w:rsidRPr="00E52ADF" w:rsidRDefault="007E22F5" w:rsidP="007E22F5">
      <w:pPr>
        <w:pStyle w:val="40"/>
        <w:shd w:val="clear" w:color="auto" w:fill="auto"/>
        <w:tabs>
          <w:tab w:val="left" w:pos="0"/>
        </w:tabs>
        <w:autoSpaceDE w:val="0"/>
        <w:autoSpaceDN w:val="0"/>
        <w:adjustRightInd w:val="0"/>
        <w:spacing w:line="240" w:lineRule="auto"/>
        <w:ind w:firstLine="567"/>
        <w:jc w:val="both"/>
      </w:pPr>
      <w:r w:rsidRPr="00E52ADF">
        <w:t xml:space="preserve">3.7. </w:t>
      </w:r>
      <w:proofErr w:type="gramStart"/>
      <w:r w:rsidRPr="00E52ADF">
        <w:t>Сумма, подлежащая уплате Государственным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E52ADF">
        <w:t xml:space="preserve"> бюджетной системы Российской Федерации Государственным заказчиком.</w:t>
      </w:r>
    </w:p>
    <w:p w:rsidR="007E22F5" w:rsidRDefault="007E22F5" w:rsidP="007E22F5">
      <w:pPr>
        <w:pStyle w:val="40"/>
        <w:shd w:val="clear" w:color="auto" w:fill="auto"/>
        <w:tabs>
          <w:tab w:val="left" w:pos="0"/>
        </w:tabs>
        <w:autoSpaceDE w:val="0"/>
        <w:autoSpaceDN w:val="0"/>
        <w:adjustRightInd w:val="0"/>
        <w:spacing w:line="240" w:lineRule="auto"/>
        <w:ind w:firstLine="567"/>
        <w:jc w:val="both"/>
      </w:pPr>
      <w:r w:rsidRPr="00E52ADF">
        <w:t>3.8. Государственный заказчик вправе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№44-ФЗ, из суммы, подлежащей оплате поставщику.</w:t>
      </w:r>
    </w:p>
    <w:p w:rsidR="00D1596B" w:rsidRPr="000A5B35" w:rsidRDefault="00D1596B" w:rsidP="00D1596B">
      <w:pPr>
        <w:ind w:firstLine="567"/>
        <w:jc w:val="center"/>
        <w:rPr>
          <w:b/>
          <w:bCs/>
        </w:rPr>
      </w:pPr>
      <w:r w:rsidRPr="000A5B35">
        <w:rPr>
          <w:b/>
          <w:bCs/>
        </w:rPr>
        <w:t>4.   Маркировка, упаковка и транспортировка</w:t>
      </w:r>
    </w:p>
    <w:p w:rsidR="00D1596B" w:rsidRPr="000A5B35" w:rsidRDefault="00D1596B" w:rsidP="00D1596B">
      <w:pPr>
        <w:ind w:firstLine="567"/>
        <w:jc w:val="both"/>
      </w:pPr>
      <w:r w:rsidRPr="000A5B35">
        <w:t>4.1. Тара и упаковка возврату не подлежит, залог за тару и упаковку не взыскивается, их стоимость  включена в цену Контракта.</w:t>
      </w:r>
    </w:p>
    <w:p w:rsidR="00D1596B" w:rsidRPr="000A5B35" w:rsidRDefault="00D1596B" w:rsidP="00D1596B">
      <w:pPr>
        <w:ind w:firstLine="567"/>
        <w:jc w:val="both"/>
      </w:pPr>
      <w:r w:rsidRPr="000A5B35">
        <w:t>4.2. Тара, упаковка и маркировка должны отвечать требованиям стандартов, техническим условиям, другим нормативно - техническим документам и обеспечивать сохранность товара при перевозке различными видами транспорта с учетом возможности ее перевалок и хранения, а так же климатических условий, в которых осуществляется перевозка.</w:t>
      </w:r>
    </w:p>
    <w:p w:rsidR="00D1596B" w:rsidRPr="000A5B35" w:rsidRDefault="00D1596B" w:rsidP="00D1596B">
      <w:pPr>
        <w:ind w:firstLine="567"/>
        <w:jc w:val="both"/>
      </w:pPr>
      <w:r w:rsidRPr="000A5B35">
        <w:t xml:space="preserve">4.3.Товар, получивший при погрузке (разгрузке)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rsidR="00D1596B" w:rsidRDefault="00D1596B" w:rsidP="007E22F5">
      <w:pPr>
        <w:pStyle w:val="40"/>
        <w:shd w:val="clear" w:color="auto" w:fill="auto"/>
        <w:tabs>
          <w:tab w:val="left" w:pos="0"/>
        </w:tabs>
        <w:autoSpaceDE w:val="0"/>
        <w:autoSpaceDN w:val="0"/>
        <w:adjustRightInd w:val="0"/>
        <w:spacing w:line="240" w:lineRule="auto"/>
        <w:ind w:firstLine="567"/>
        <w:jc w:val="both"/>
      </w:pPr>
    </w:p>
    <w:p w:rsidR="00D1596B" w:rsidRPr="000A5B35" w:rsidRDefault="00D1596B" w:rsidP="00D1596B">
      <w:pPr>
        <w:ind w:firstLine="567"/>
        <w:jc w:val="center"/>
        <w:rPr>
          <w:b/>
          <w:bCs/>
        </w:rPr>
      </w:pPr>
      <w:r w:rsidRPr="000A5B35">
        <w:rPr>
          <w:b/>
          <w:bCs/>
        </w:rPr>
        <w:t xml:space="preserve">5. </w:t>
      </w:r>
      <w:r>
        <w:rPr>
          <w:b/>
          <w:bCs/>
        </w:rPr>
        <w:t>Сроки и порядок поставки товара</w:t>
      </w:r>
    </w:p>
    <w:p w:rsidR="00D1596B" w:rsidRPr="000A5B35" w:rsidRDefault="00D1596B" w:rsidP="00D1596B">
      <w:pPr>
        <w:ind w:firstLine="567"/>
        <w:jc w:val="both"/>
      </w:pPr>
      <w:r w:rsidRPr="000A5B35">
        <w:t xml:space="preserve">5.1.Поставщик обязуется передать Государственному заказчику качественный товар, предусмотренный Предметом контракта в количестве, по цене  и в сроки, предусмотренные  в спецификации  (Приложение №1). </w:t>
      </w:r>
    </w:p>
    <w:p w:rsidR="00D1596B" w:rsidRPr="000A5B35" w:rsidRDefault="00D1596B" w:rsidP="00D1596B">
      <w:pPr>
        <w:ind w:firstLine="567"/>
        <w:jc w:val="both"/>
        <w:rPr>
          <w:b/>
          <w:bCs/>
        </w:rPr>
      </w:pPr>
      <w:r w:rsidRPr="000A5B35">
        <w:t>5.2.Поставщик имеет право исполнить обязательство или часть его досрочно по письменному согласованию с Государственным заказчиком</w:t>
      </w:r>
      <w:r w:rsidRPr="000A5B35">
        <w:rPr>
          <w:b/>
          <w:bCs/>
        </w:rPr>
        <w:t>.</w:t>
      </w:r>
    </w:p>
    <w:p w:rsidR="00D1596B" w:rsidRPr="000A5B35" w:rsidRDefault="00D1596B" w:rsidP="00D1596B">
      <w:pPr>
        <w:ind w:firstLine="567"/>
        <w:jc w:val="both"/>
      </w:pPr>
      <w:r w:rsidRPr="000A5B35">
        <w:lastRenderedPageBreak/>
        <w:t>5.3.Не позднее, чем за один рабочий день до планируемой даты поставки Поставщик в письменной форме или по телефону извещает Государственного заказчика о готовности товара к поставке и о дате поставки товара. Доставка товара осуществляется силами и за счет Поставщика.</w:t>
      </w:r>
    </w:p>
    <w:p w:rsidR="00D1596B" w:rsidRPr="000A5B35" w:rsidRDefault="00D1596B" w:rsidP="00D1596B">
      <w:pPr>
        <w:ind w:firstLine="567"/>
        <w:jc w:val="both"/>
      </w:pPr>
      <w:r w:rsidRPr="000A5B35">
        <w:t>5.4.Вместе с товаром Поставщик передает Государственному заказчику относящуюся к товару документа</w:t>
      </w:r>
      <w:r w:rsidRPr="009534EF">
        <w:t xml:space="preserve">цию: универсальный </w:t>
      </w:r>
      <w:r>
        <w:t>передаточный</w:t>
      </w:r>
      <w:r w:rsidRPr="009534EF">
        <w:t xml:space="preserve"> документ, оформленный в двух экземплярах (по одному для</w:t>
      </w:r>
      <w:r w:rsidRPr="000A5B35">
        <w:t xml:space="preserve"> Поставщика и Государственного Заказчика) с печатью Поставщика поставляемого товара</w:t>
      </w:r>
      <w:r>
        <w:t>, акт приема-передачи товара</w:t>
      </w:r>
      <w:r w:rsidRPr="000A5B35">
        <w:t>.</w:t>
      </w:r>
    </w:p>
    <w:p w:rsidR="00D1596B" w:rsidRPr="000A5B35" w:rsidRDefault="00D1596B" w:rsidP="00D1596B">
      <w:pPr>
        <w:ind w:firstLine="567"/>
        <w:jc w:val="both"/>
      </w:pPr>
      <w:r w:rsidRPr="000A5B35">
        <w:t>5.5.В случае если документы, указанные п.</w:t>
      </w:r>
      <w:r>
        <w:t> </w:t>
      </w:r>
      <w:r w:rsidRPr="000A5B35">
        <w:t xml:space="preserve">5.4. Контракта не </w:t>
      </w:r>
      <w:proofErr w:type="gramStart"/>
      <w:r w:rsidRPr="000A5B35">
        <w:t>предоставлены</w:t>
      </w:r>
      <w:proofErr w:type="gramEnd"/>
      <w:r w:rsidRPr="000A5B35">
        <w:t xml:space="preserve"> Поставщиком Государственному заказчику, одновременно с товаром, товар считается</w:t>
      </w:r>
      <w:r>
        <w:t xml:space="preserve"> </w:t>
      </w:r>
      <w:r w:rsidRPr="000A5B35">
        <w:t>не поставленным и приемке не подлежит.</w:t>
      </w:r>
    </w:p>
    <w:p w:rsidR="00D1596B" w:rsidRPr="000A5B35" w:rsidRDefault="00D1596B" w:rsidP="00D1596B">
      <w:pPr>
        <w:ind w:firstLine="567"/>
        <w:jc w:val="both"/>
      </w:pPr>
      <w:r w:rsidRPr="000A5B35">
        <w:t>5.6.Обязательства Поставщика по поставке товара считаются исполненными с момента подписания Государственным заказчиком без замечаний акта приемки товара по факту приемки товара.</w:t>
      </w:r>
    </w:p>
    <w:p w:rsidR="00D1596B" w:rsidRPr="00D17C09" w:rsidRDefault="00D1596B" w:rsidP="00D1596B">
      <w:pPr>
        <w:ind w:firstLine="567"/>
        <w:jc w:val="both"/>
      </w:pPr>
      <w:r w:rsidRPr="000A5B35">
        <w:t>5.7.Риск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D1596B" w:rsidRPr="000A5B35" w:rsidRDefault="00D1596B" w:rsidP="00D1596B">
      <w:pPr>
        <w:ind w:firstLine="567"/>
        <w:jc w:val="both"/>
      </w:pPr>
      <w:r w:rsidRPr="000A5B35">
        <w:t>5.8.Право собственности на товар переходит к Государственному заказчику с момента поставки товара в соответствии с пунктом 5.6. Контракта.</w:t>
      </w:r>
    </w:p>
    <w:p w:rsidR="00D1596B" w:rsidRPr="000A5B35" w:rsidRDefault="00D1596B" w:rsidP="00D1596B">
      <w:pPr>
        <w:ind w:firstLine="567"/>
        <w:jc w:val="center"/>
        <w:rPr>
          <w:b/>
          <w:bCs/>
        </w:rPr>
      </w:pPr>
      <w:r w:rsidRPr="000A5B35">
        <w:rPr>
          <w:b/>
          <w:bCs/>
        </w:rPr>
        <w:t>6. Порядок приемки товара</w:t>
      </w:r>
    </w:p>
    <w:p w:rsidR="00D1596B" w:rsidRPr="000A5B35" w:rsidRDefault="00D1596B" w:rsidP="00D1596B">
      <w:pPr>
        <w:ind w:firstLine="567"/>
        <w:jc w:val="both"/>
      </w:pPr>
      <w:r w:rsidRPr="000A5B35">
        <w:t>6.1.Качество и безопасность поставляемого товара должно отвечать техническим требованиям согласно спецификации (Приложение №1) и условиям настоящего Контракта.</w:t>
      </w:r>
    </w:p>
    <w:p w:rsidR="00D1596B" w:rsidRPr="000A5B35" w:rsidRDefault="00D1596B" w:rsidP="00D1596B">
      <w:pPr>
        <w:ind w:firstLine="567"/>
        <w:jc w:val="both"/>
      </w:pPr>
      <w:r w:rsidRPr="000A5B35">
        <w:t>6.2.Приемка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w:t>
      </w:r>
    </w:p>
    <w:p w:rsidR="00D1596B" w:rsidRPr="000A5B35" w:rsidRDefault="00D1596B" w:rsidP="00D1596B">
      <w:pPr>
        <w:ind w:firstLine="567"/>
        <w:jc w:val="both"/>
      </w:pPr>
      <w:r w:rsidRPr="000A5B35">
        <w:t>6.3.Приемка товаров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1966г. № П-7 в части не противоречащей требованиям законодательства и  условиям Контракта.</w:t>
      </w:r>
    </w:p>
    <w:p w:rsidR="00D1596B" w:rsidRPr="000A5B35" w:rsidRDefault="00D1596B" w:rsidP="00D1596B">
      <w:pPr>
        <w:ind w:firstLine="567"/>
        <w:jc w:val="both"/>
      </w:pPr>
      <w:r w:rsidRPr="000A5B35">
        <w:t xml:space="preserve">6.4.Моментом и исполнения обязательств Поставщика по поставке товара считается дата подписания Государственным заказчиком </w:t>
      </w:r>
      <w:r>
        <w:t>документа о</w:t>
      </w:r>
      <w:r w:rsidRPr="000A5B35">
        <w:t xml:space="preserve"> приемки товара</w:t>
      </w:r>
      <w:r>
        <w:t>,</w:t>
      </w:r>
      <w:r w:rsidRPr="000A5B35">
        <w:t xml:space="preserve"> по факту приемки товара.</w:t>
      </w:r>
    </w:p>
    <w:p w:rsidR="00D1596B" w:rsidRPr="000A5B35" w:rsidRDefault="00D1596B" w:rsidP="00D1596B">
      <w:pPr>
        <w:ind w:firstLine="567"/>
        <w:jc w:val="both"/>
      </w:pPr>
      <w:r w:rsidRPr="000A5B35">
        <w:t>6.5.Товар,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по приемки и подписания акта приема передачи товара, который направляет Поставщику в течение пяти рабочих дней с момента выявления несоответствия товара требованиям законодательства и условиям Контракта.</w:t>
      </w:r>
    </w:p>
    <w:p w:rsidR="00D1596B" w:rsidRPr="000A5B35" w:rsidRDefault="00D1596B" w:rsidP="00D1596B">
      <w:pPr>
        <w:ind w:firstLine="567"/>
        <w:jc w:val="both"/>
      </w:pPr>
      <w:r w:rsidRPr="000A5B35">
        <w:t>6.6.В случае нарушения условий Контракта о сроках поставки и качества товара Государственный заказчик вправе отказаться от исполнения Контракта.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Требования Государственного заказчика о во</w:t>
      </w:r>
      <w:r>
        <w:t>змещении убытков, причиненных вследствие</w:t>
      </w:r>
      <w:r w:rsidRPr="000A5B35">
        <w:t xml:space="preserve"> нарушения сроков поставки товара или поставки (передачи) товара ненадлежащего качества, подлежит удовлетворению Поставщиком в течение 10 (десяти) календарных дней со дня получения соответствующего требования Государственного заказчика.</w:t>
      </w:r>
    </w:p>
    <w:p w:rsidR="00D1596B" w:rsidRPr="000A5B35" w:rsidRDefault="00D1596B" w:rsidP="00D1596B">
      <w:pPr>
        <w:jc w:val="both"/>
      </w:pPr>
      <w:r w:rsidRPr="000A5B35">
        <w:t xml:space="preserve">         6.7.В течение 5 (пяти) рабочих дней с момента поставки товара и предоставлении Поставщиком документации указанной в п. 5.4. Контракта Государственный заказчик проводит экспертизу результатов исполнения Поставщиком обязательств по настоящему Контракту на предмет соответствия поставляемого товара и предоставленной документации требованиям и условиям настоящего Контракта.</w:t>
      </w:r>
    </w:p>
    <w:p w:rsidR="00D1596B" w:rsidRPr="000A5B35" w:rsidRDefault="00D1596B" w:rsidP="00D1596B">
      <w:pPr>
        <w:ind w:firstLine="567"/>
        <w:jc w:val="center"/>
      </w:pPr>
      <w:r w:rsidRPr="000A5B35">
        <w:rPr>
          <w:b/>
          <w:bCs/>
        </w:rPr>
        <w:t>7. Гарантийные обязательства</w:t>
      </w:r>
    </w:p>
    <w:p w:rsidR="00D1596B" w:rsidRPr="000968CC" w:rsidRDefault="00D1596B" w:rsidP="00D1596B">
      <w:pPr>
        <w:pStyle w:val="21"/>
        <w:shd w:val="clear" w:color="auto" w:fill="auto"/>
        <w:tabs>
          <w:tab w:val="left" w:pos="0"/>
          <w:tab w:val="left" w:pos="709"/>
        </w:tabs>
        <w:spacing w:line="240" w:lineRule="auto"/>
        <w:ind w:firstLine="567"/>
        <w:rPr>
          <w:b w:val="0"/>
          <w:sz w:val="24"/>
          <w:szCs w:val="24"/>
        </w:rPr>
      </w:pPr>
      <w:r w:rsidRPr="000968CC">
        <w:rPr>
          <w:b w:val="0"/>
          <w:sz w:val="24"/>
          <w:szCs w:val="24"/>
        </w:rPr>
        <w:lastRenderedPageBreak/>
        <w:t>7.1. Поставщик обеспечивает:</w:t>
      </w:r>
    </w:p>
    <w:p w:rsidR="00D1596B" w:rsidRPr="00E15EB2" w:rsidRDefault="00D1596B" w:rsidP="00D1596B">
      <w:pPr>
        <w:pStyle w:val="21"/>
        <w:shd w:val="clear" w:color="auto" w:fill="auto"/>
        <w:tabs>
          <w:tab w:val="left" w:pos="0"/>
          <w:tab w:val="left" w:pos="709"/>
        </w:tabs>
        <w:spacing w:line="240" w:lineRule="auto"/>
        <w:ind w:firstLine="567"/>
        <w:jc w:val="both"/>
        <w:rPr>
          <w:b w:val="0"/>
          <w:sz w:val="24"/>
          <w:szCs w:val="24"/>
        </w:rPr>
      </w:pPr>
      <w:r w:rsidRPr="000968CC">
        <w:rPr>
          <w:b w:val="0"/>
          <w:sz w:val="24"/>
          <w:szCs w:val="24"/>
        </w:rPr>
        <w:tab/>
        <w:t>соответствие качества поставляемого</w:t>
      </w:r>
      <w:r w:rsidRPr="00E15EB2">
        <w:rPr>
          <w:b w:val="0"/>
          <w:sz w:val="24"/>
          <w:szCs w:val="24"/>
        </w:rPr>
        <w:t xml:space="preserve"> товара требованиям законодательства Российской Федерации и условиям Контракта;</w:t>
      </w:r>
    </w:p>
    <w:p w:rsidR="00D1596B" w:rsidRDefault="00D1596B" w:rsidP="00D1596B">
      <w:pPr>
        <w:pStyle w:val="21"/>
        <w:shd w:val="clear" w:color="auto" w:fill="auto"/>
        <w:tabs>
          <w:tab w:val="left" w:pos="0"/>
        </w:tabs>
        <w:spacing w:line="240" w:lineRule="auto"/>
        <w:ind w:firstLine="567"/>
        <w:jc w:val="both"/>
        <w:rPr>
          <w:b w:val="0"/>
          <w:sz w:val="24"/>
          <w:szCs w:val="24"/>
        </w:rPr>
      </w:pPr>
      <w:r w:rsidRPr="00E15EB2">
        <w:rPr>
          <w:b w:val="0"/>
          <w:sz w:val="24"/>
          <w:szCs w:val="24"/>
        </w:rPr>
        <w:t>устранение за свой счет недостатков и дефектов, выявленных при приемке товара</w:t>
      </w:r>
      <w:r>
        <w:rPr>
          <w:b w:val="0"/>
          <w:sz w:val="24"/>
          <w:szCs w:val="24"/>
        </w:rPr>
        <w:t>;</w:t>
      </w:r>
    </w:p>
    <w:p w:rsidR="00D1596B" w:rsidRPr="000968CC" w:rsidRDefault="00D1596B" w:rsidP="00D1596B">
      <w:pPr>
        <w:pStyle w:val="21"/>
        <w:shd w:val="clear" w:color="auto" w:fill="auto"/>
        <w:tabs>
          <w:tab w:val="left" w:pos="0"/>
        </w:tabs>
        <w:spacing w:line="240" w:lineRule="auto"/>
        <w:ind w:firstLine="567"/>
        <w:jc w:val="both"/>
        <w:rPr>
          <w:b w:val="0"/>
          <w:sz w:val="24"/>
          <w:szCs w:val="24"/>
        </w:rPr>
      </w:pPr>
      <w:r w:rsidRPr="00E15EB2">
        <w:rPr>
          <w:b w:val="0"/>
          <w:sz w:val="24"/>
          <w:szCs w:val="24"/>
        </w:rPr>
        <w:t xml:space="preserve">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w:t>
      </w:r>
      <w:r w:rsidRPr="000968CC">
        <w:rPr>
          <w:b w:val="0"/>
          <w:sz w:val="24"/>
          <w:szCs w:val="24"/>
        </w:rPr>
        <w:t xml:space="preserve">третьих лиц. </w:t>
      </w:r>
    </w:p>
    <w:p w:rsidR="00D1596B" w:rsidRPr="000968CC" w:rsidRDefault="00D1596B" w:rsidP="00D1596B">
      <w:pPr>
        <w:pStyle w:val="21"/>
        <w:shd w:val="clear" w:color="auto" w:fill="auto"/>
        <w:tabs>
          <w:tab w:val="left" w:pos="0"/>
          <w:tab w:val="left" w:pos="709"/>
        </w:tabs>
        <w:spacing w:line="240" w:lineRule="auto"/>
        <w:ind w:firstLine="567"/>
        <w:jc w:val="both"/>
        <w:rPr>
          <w:b w:val="0"/>
          <w:sz w:val="24"/>
          <w:szCs w:val="24"/>
        </w:rPr>
      </w:pPr>
      <w:r w:rsidRPr="000968CC">
        <w:rPr>
          <w:b w:val="0"/>
          <w:sz w:val="24"/>
          <w:szCs w:val="24"/>
        </w:rPr>
        <w:t>7.2. Гарантийный срок на товар составляет не менее 12 месяцев на момент поставки товара Государственному заказчику.</w:t>
      </w:r>
    </w:p>
    <w:p w:rsidR="00D1596B" w:rsidRPr="00E15EB2" w:rsidRDefault="00D1596B" w:rsidP="00D1596B">
      <w:pPr>
        <w:pStyle w:val="41"/>
        <w:shd w:val="clear" w:color="auto" w:fill="auto"/>
        <w:tabs>
          <w:tab w:val="left" w:pos="-142"/>
          <w:tab w:val="left" w:pos="0"/>
          <w:tab w:val="left" w:pos="709"/>
        </w:tabs>
        <w:spacing w:line="240" w:lineRule="auto"/>
        <w:ind w:firstLine="567"/>
        <w:rPr>
          <w:i w:val="0"/>
        </w:rPr>
      </w:pPr>
      <w:r w:rsidRPr="000968CC">
        <w:rPr>
          <w:i w:val="0"/>
        </w:rPr>
        <w:tab/>
        <w:t>7.3. Срок замены некачественного товара составляет не более 60 (шестидесяти) календарных дней с момента получения Поставщиком письменного требования Государственного заказчика о замене товара несоответствующего</w:t>
      </w:r>
      <w:r w:rsidRPr="00E15EB2">
        <w:rPr>
          <w:i w:val="0"/>
        </w:rPr>
        <w:t xml:space="preserve"> качества. В данный срок входит время, затраченное на транспортировку товара.</w:t>
      </w:r>
    </w:p>
    <w:p w:rsidR="00D1596B" w:rsidRPr="00E15EB2" w:rsidRDefault="00D1596B" w:rsidP="00D1596B">
      <w:pPr>
        <w:pStyle w:val="40"/>
        <w:shd w:val="clear" w:color="auto" w:fill="auto"/>
        <w:tabs>
          <w:tab w:val="left" w:pos="-142"/>
          <w:tab w:val="left" w:pos="709"/>
        </w:tabs>
        <w:spacing w:line="240" w:lineRule="auto"/>
        <w:ind w:firstLine="567"/>
        <w:jc w:val="both"/>
        <w:rPr>
          <w:sz w:val="24"/>
          <w:szCs w:val="24"/>
        </w:rPr>
      </w:pPr>
      <w:r w:rsidRPr="00E15EB2">
        <w:rPr>
          <w:sz w:val="24"/>
          <w:szCs w:val="24"/>
        </w:rPr>
        <w:tab/>
        <w:t>7.4. Все расходы, связанные с заменой товара ненадлежащего качества оплачиваются за счет Поставщика.</w:t>
      </w:r>
    </w:p>
    <w:p w:rsidR="00D1596B" w:rsidRPr="00E15EB2" w:rsidRDefault="00D1596B" w:rsidP="00D1596B">
      <w:pPr>
        <w:pStyle w:val="40"/>
        <w:shd w:val="clear" w:color="auto" w:fill="auto"/>
        <w:tabs>
          <w:tab w:val="left" w:pos="-142"/>
          <w:tab w:val="left" w:pos="709"/>
        </w:tabs>
        <w:spacing w:line="240" w:lineRule="auto"/>
        <w:ind w:firstLine="567"/>
        <w:jc w:val="both"/>
        <w:rPr>
          <w:sz w:val="24"/>
          <w:szCs w:val="24"/>
        </w:rPr>
      </w:pPr>
      <w:r w:rsidRPr="00E15EB2">
        <w:rPr>
          <w:sz w:val="24"/>
          <w:szCs w:val="24"/>
        </w:rPr>
        <w:tab/>
        <w:t>7.5. Г</w:t>
      </w:r>
      <w:r>
        <w:rPr>
          <w:sz w:val="24"/>
          <w:szCs w:val="24"/>
        </w:rPr>
        <w:t>осударственный заказчик</w:t>
      </w:r>
      <w:r w:rsidRPr="00E15EB2">
        <w:rPr>
          <w:sz w:val="24"/>
          <w:szCs w:val="24"/>
        </w:rPr>
        <w:t xml:space="preserve"> обеспечивает режим хранения товара в соответствии с требованием производителя товара.</w:t>
      </w:r>
    </w:p>
    <w:p w:rsidR="00D1596B" w:rsidRPr="000A5B35" w:rsidRDefault="00D1596B" w:rsidP="00D1596B">
      <w:pPr>
        <w:ind w:firstLine="567"/>
        <w:jc w:val="center"/>
        <w:rPr>
          <w:b/>
          <w:bCs/>
        </w:rPr>
      </w:pPr>
      <w:r>
        <w:rPr>
          <w:b/>
          <w:bCs/>
        </w:rPr>
        <w:t>8.   Ответственность Сторон</w:t>
      </w:r>
    </w:p>
    <w:p w:rsidR="00ED1EF2" w:rsidRPr="00BF6C48" w:rsidRDefault="00ED1EF2" w:rsidP="00ED1EF2">
      <w:pPr>
        <w:pStyle w:val="27"/>
        <w:ind w:firstLine="851"/>
        <w:rPr>
          <w:rFonts w:ascii="Times New Roman" w:hAnsi="Times New Roman" w:cs="Times New Roman"/>
          <w:sz w:val="24"/>
          <w:szCs w:val="24"/>
        </w:rPr>
      </w:pPr>
      <w:r>
        <w:rPr>
          <w:rFonts w:ascii="Times New Roman" w:hAnsi="Times New Roman" w:cs="Times New Roman"/>
          <w:sz w:val="24"/>
          <w:szCs w:val="24"/>
        </w:rPr>
        <w:t>8</w:t>
      </w:r>
      <w:r w:rsidRPr="00BF6C48">
        <w:rPr>
          <w:rFonts w:ascii="Times New Roman" w:hAnsi="Times New Roman" w:cs="Times New Roman"/>
          <w:sz w:val="24"/>
          <w:szCs w:val="24"/>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 xml:space="preserve">.2.2.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BF6C48">
        <w:rPr>
          <w:color w:val="000000"/>
          <w:lang w:eastAsia="ar-SA"/>
        </w:rPr>
        <w:t>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w:t>
      </w:r>
      <w:r>
        <w:rPr>
          <w:color w:val="000000"/>
          <w:lang w:eastAsia="ar-SA"/>
        </w:rPr>
        <w:t>олнения обязательств заказчиком,</w:t>
      </w:r>
      <w:r w:rsidRPr="00BF6C48">
        <w:rPr>
          <w:color w:val="000000"/>
          <w:lang w:eastAsia="ar-SA"/>
        </w:rPr>
        <w:t xml:space="preserve"> поставщик</w:t>
      </w:r>
      <w:r>
        <w:rPr>
          <w:color w:val="000000"/>
          <w:lang w:eastAsia="ar-SA"/>
        </w:rPr>
        <w:t xml:space="preserve">ом (подрядчиком, исполнителем) </w:t>
      </w:r>
      <w:r w:rsidRPr="00BF6C48">
        <w:rPr>
          <w:color w:val="000000"/>
          <w:lang w:eastAsia="ar-SA"/>
        </w:rPr>
        <w:t>и составляет 1 000 (Одна тысяча) рублей 00 копеек.</w:t>
      </w:r>
      <w:proofErr w:type="gramEnd"/>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 xml:space="preserve">.3.1. </w:t>
      </w:r>
      <w:proofErr w:type="gramStart"/>
      <w:r w:rsidRPr="00BF6C48">
        <w:rPr>
          <w:color w:val="000000"/>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roofErr w:type="gramEnd"/>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 xml:space="preserve">.3.2.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w:t>
      </w:r>
      <w:r w:rsidRPr="00BF6C48">
        <w:rPr>
          <w:color w:val="000000"/>
          <w:lang w:eastAsia="ar-SA"/>
        </w:rPr>
        <w:lastRenderedPageBreak/>
        <w:t xml:space="preserve">предусмотренных контрактом. Размер штрафа устанавливается контрактом в порядке, установленном Постановлением Правительства РФ № 1042. </w:t>
      </w:r>
      <w:bookmarkStart w:id="4" w:name="dst100409"/>
      <w:bookmarkEnd w:id="4"/>
      <w:r w:rsidRPr="00BF6C48">
        <w:rPr>
          <w:color w:val="000000"/>
          <w:lang w:eastAsia="ar-SA"/>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(Десять) процентов цены Контракта (за исключением случая, предусмотренного пунктом 7.3.3 Контракта).</w:t>
      </w:r>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1 000 (Одна тысяча) рублей 00 копеек.</w:t>
      </w:r>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1EF2" w:rsidRPr="00BF6C48" w:rsidRDefault="00ED1EF2" w:rsidP="00ED1EF2">
      <w:pPr>
        <w:suppressAutoHyphens/>
        <w:ind w:firstLine="851"/>
        <w:jc w:val="both"/>
        <w:rPr>
          <w:color w:val="000000"/>
          <w:lang w:eastAsia="ar-SA"/>
        </w:rPr>
      </w:pPr>
      <w:r>
        <w:rPr>
          <w:color w:val="000000"/>
          <w:lang w:eastAsia="ar-SA"/>
        </w:rPr>
        <w:t>8</w:t>
      </w:r>
      <w:r w:rsidRPr="00BF6C48">
        <w:rPr>
          <w:color w:val="000000"/>
          <w:lang w:eastAsia="ar-SA"/>
        </w:rPr>
        <w:t xml:space="preserve">.4.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(то есть чрезвычайных и непредотвратимых при данных условиях обстоятельств) или по вине другой Стороны. 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 </w:t>
      </w:r>
    </w:p>
    <w:p w:rsidR="00ED1EF2" w:rsidRPr="00BF6C48" w:rsidRDefault="00ED1EF2" w:rsidP="00ED1EF2">
      <w:pPr>
        <w:pStyle w:val="27"/>
        <w:ind w:firstLine="851"/>
        <w:rPr>
          <w:rFonts w:ascii="Times New Roman" w:hAnsi="Times New Roman" w:cs="Times New Roman"/>
          <w:color w:val="auto"/>
          <w:sz w:val="24"/>
          <w:szCs w:val="24"/>
        </w:rPr>
      </w:pPr>
      <w:r>
        <w:rPr>
          <w:rFonts w:ascii="Times New Roman" w:hAnsi="Times New Roman" w:cs="Times New Roman"/>
          <w:color w:val="auto"/>
          <w:sz w:val="24"/>
          <w:szCs w:val="24"/>
        </w:rPr>
        <w:t>8</w:t>
      </w:r>
      <w:r w:rsidRPr="00BF6C48">
        <w:rPr>
          <w:rFonts w:ascii="Times New Roman" w:hAnsi="Times New Roman" w:cs="Times New Roman"/>
          <w:color w:val="auto"/>
          <w:sz w:val="24"/>
          <w:szCs w:val="24"/>
        </w:rPr>
        <w:t>.5. Уплата неустоек (штрафов, пеней), не освобождает Стороны от исполнения своих обязательств, предусмотренных Контрактом.</w:t>
      </w:r>
    </w:p>
    <w:p w:rsidR="00D1596B" w:rsidRPr="000A5B35" w:rsidRDefault="00D1596B" w:rsidP="00D1596B">
      <w:pPr>
        <w:ind w:firstLine="567"/>
        <w:jc w:val="both"/>
      </w:pPr>
      <w:r w:rsidRPr="000A5B35">
        <w:t>.</w:t>
      </w:r>
    </w:p>
    <w:p w:rsidR="00D1596B" w:rsidRPr="000A5B35" w:rsidRDefault="00D1596B" w:rsidP="00D1596B">
      <w:pPr>
        <w:ind w:firstLine="567"/>
        <w:jc w:val="center"/>
        <w:rPr>
          <w:b/>
          <w:bCs/>
        </w:rPr>
      </w:pPr>
      <w:r w:rsidRPr="000A5B35">
        <w:rPr>
          <w:b/>
          <w:bCs/>
        </w:rPr>
        <w:t>9.</w:t>
      </w:r>
      <w:r>
        <w:rPr>
          <w:b/>
          <w:bCs/>
        </w:rPr>
        <w:t xml:space="preserve"> </w:t>
      </w:r>
      <w:proofErr w:type="gramStart"/>
      <w:r>
        <w:rPr>
          <w:b/>
          <w:bCs/>
        </w:rPr>
        <w:t>Форс</w:t>
      </w:r>
      <w:proofErr w:type="gramEnd"/>
      <w:r>
        <w:rPr>
          <w:b/>
          <w:bCs/>
        </w:rPr>
        <w:t xml:space="preserve"> - мажорные обстоятельства</w:t>
      </w:r>
    </w:p>
    <w:p w:rsidR="00D1596B" w:rsidRPr="000A5B35" w:rsidRDefault="00D1596B" w:rsidP="00D1596B">
      <w:pPr>
        <w:ind w:firstLine="567"/>
        <w:jc w:val="both"/>
      </w:pPr>
      <w:r w:rsidRPr="000A5B35">
        <w:t xml:space="preserve">9.1. Сторона освобождается от ответственности за частичное или полное неисполнение обязательств по </w:t>
      </w:r>
      <w:proofErr w:type="gramStart"/>
      <w:r w:rsidRPr="000A5B35">
        <w:t>Контракту</w:t>
      </w:r>
      <w:proofErr w:type="gramEnd"/>
      <w:r w:rsidRPr="000A5B35">
        <w:t xml:space="preserve"> если такое неисполнение является следствием обстоятельств непреодолимой силы, включая землетрясение, наводнение, пожар, тайфун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1596B" w:rsidRPr="000A5B35" w:rsidRDefault="00D1596B" w:rsidP="00D1596B">
      <w:pPr>
        <w:ind w:firstLine="567"/>
        <w:jc w:val="both"/>
      </w:pPr>
      <w:r w:rsidRPr="000A5B35">
        <w:t>Указанные события должны носить чрезвычайный, непредвиденный и непредотвратимый характер, возникший после заключения Контракта, независящий от воли Сторон.</w:t>
      </w:r>
    </w:p>
    <w:p w:rsidR="00D1596B" w:rsidRPr="000A5B35" w:rsidRDefault="00D1596B" w:rsidP="00D1596B">
      <w:pPr>
        <w:ind w:firstLine="567"/>
        <w:jc w:val="both"/>
      </w:pPr>
      <w:r w:rsidRPr="000A5B35">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w:t>
      </w:r>
      <w:r>
        <w:t xml:space="preserve"> форме</w:t>
      </w:r>
      <w:r w:rsidRPr="000A5B35">
        <w:t xml:space="preserve">. В извещении должны быть сообщены данные о характере обстоятельств, а также по возможности оценка их влияния на возможность </w:t>
      </w:r>
    </w:p>
    <w:p w:rsidR="00D1596B" w:rsidRPr="000A5B35" w:rsidRDefault="00D1596B" w:rsidP="00D1596B">
      <w:pPr>
        <w:jc w:val="both"/>
      </w:pPr>
      <w:r w:rsidRPr="000A5B35">
        <w:t>исполнения обязательств по Контракту и срок исполнения обязательств.</w:t>
      </w:r>
    </w:p>
    <w:p w:rsidR="00D1596B" w:rsidRPr="000A5B35" w:rsidRDefault="00D1596B" w:rsidP="00D1596B">
      <w:pPr>
        <w:ind w:firstLine="567"/>
        <w:jc w:val="both"/>
      </w:pPr>
      <w:r w:rsidRPr="000A5B35">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извещением.</w:t>
      </w:r>
    </w:p>
    <w:p w:rsidR="00D1596B" w:rsidRPr="000A5B35" w:rsidRDefault="00D1596B" w:rsidP="00D1596B">
      <w:pPr>
        <w:ind w:firstLine="567"/>
        <w:jc w:val="both"/>
      </w:pPr>
      <w:r w:rsidRPr="000A5B35">
        <w:t>9.4.Сторона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D1596B" w:rsidRPr="000A5B35" w:rsidRDefault="00D1596B" w:rsidP="00D1596B">
      <w:pPr>
        <w:ind w:firstLine="567"/>
        <w:jc w:val="both"/>
      </w:pPr>
      <w:r w:rsidRPr="000A5B35">
        <w:t>9.5.В случае наступления форс-мажорных обстоятельств</w:t>
      </w:r>
      <w:r>
        <w:t>,</w:t>
      </w:r>
      <w:r w:rsidRPr="000A5B35">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1596B" w:rsidRDefault="00D1596B" w:rsidP="00D1596B">
      <w:pPr>
        <w:ind w:firstLine="567"/>
        <w:jc w:val="both"/>
      </w:pPr>
      <w:r w:rsidRPr="000A5B35">
        <w:t xml:space="preserve">9.6.Если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D1596B" w:rsidRPr="000A5B35" w:rsidRDefault="00D1596B" w:rsidP="00D1596B">
      <w:pPr>
        <w:ind w:firstLine="567"/>
        <w:jc w:val="center"/>
        <w:rPr>
          <w:b/>
          <w:bCs/>
        </w:rPr>
      </w:pPr>
      <w:r w:rsidRPr="000A5B35">
        <w:rPr>
          <w:b/>
          <w:bCs/>
        </w:rPr>
        <w:t>10.  И</w:t>
      </w:r>
      <w:r>
        <w:rPr>
          <w:b/>
          <w:bCs/>
        </w:rPr>
        <w:t>зменение, расторжение Контракта</w:t>
      </w:r>
    </w:p>
    <w:p w:rsidR="00D1596B" w:rsidRPr="000A5B35" w:rsidRDefault="00D1596B" w:rsidP="00D1596B">
      <w:pPr>
        <w:ind w:firstLine="567"/>
        <w:jc w:val="both"/>
      </w:pPr>
      <w:r w:rsidRPr="000A5B35">
        <w:lastRenderedPageBreak/>
        <w:t>10.1. Контракт может быть изменен в случаях, предусмотренных Гражданским кодексом Российской федерации и Федеральным законом от 05.04.2013 № 44-ФЗ «О контрактной системе в сфере закупок, работ и услуг для обеспечения государственных и муниципальных нужд».</w:t>
      </w:r>
    </w:p>
    <w:p w:rsidR="00D1596B" w:rsidRPr="000A5B35" w:rsidRDefault="00D1596B" w:rsidP="00D1596B">
      <w:pPr>
        <w:ind w:firstLine="567"/>
        <w:jc w:val="both"/>
      </w:pPr>
      <w:r w:rsidRPr="000A5B35">
        <w:t>10.2. Все изменения к Контракту действительны, если они оформлены в виде дополнительного соглашения к Контракту и подписаны Сторонами.</w:t>
      </w:r>
    </w:p>
    <w:p w:rsidR="00D1596B" w:rsidRPr="000A5B35" w:rsidRDefault="00D1596B" w:rsidP="00D1596B">
      <w:pPr>
        <w:ind w:firstLine="567"/>
        <w:jc w:val="both"/>
      </w:pPr>
      <w:r w:rsidRPr="000A5B35">
        <w:t>10.3.</w:t>
      </w:r>
      <w:proofErr w:type="gramStart"/>
      <w:r w:rsidRPr="000A5B35">
        <w:t>Контракт</w:t>
      </w:r>
      <w:proofErr w:type="gramEnd"/>
      <w:r w:rsidRPr="000A5B35">
        <w:t xml:space="preserve"> может быть расторгнут в порядке, установленном законодательством Российской Федерации, исключительно по следующим основаниям:</w:t>
      </w:r>
    </w:p>
    <w:p w:rsidR="00D1596B" w:rsidRPr="000A5B35" w:rsidRDefault="00D1596B" w:rsidP="00D1596B">
      <w:pPr>
        <w:ind w:firstLine="567"/>
        <w:jc w:val="both"/>
      </w:pPr>
      <w:r w:rsidRPr="000A5B35">
        <w:t>- по соглашению Сторон;</w:t>
      </w:r>
    </w:p>
    <w:p w:rsidR="00D1596B" w:rsidRPr="000A5B35" w:rsidRDefault="00D1596B" w:rsidP="00D1596B">
      <w:pPr>
        <w:ind w:firstLine="567"/>
        <w:jc w:val="both"/>
      </w:pPr>
      <w:r w:rsidRPr="000A5B35">
        <w:t>- по решению суда по иску одной из сторон при существенном нарушении Контракта другой стороной или по иным основания</w:t>
      </w:r>
      <w:r>
        <w:t xml:space="preserve">м, предусмотренным гражданским </w:t>
      </w:r>
      <w:r w:rsidRPr="000A5B35">
        <w:t>законодательством Российской Федерации;</w:t>
      </w:r>
    </w:p>
    <w:p w:rsidR="00D1596B" w:rsidRPr="000A5B35" w:rsidRDefault="00D1596B" w:rsidP="00D1596B">
      <w:pPr>
        <w:ind w:firstLine="567"/>
        <w:jc w:val="both"/>
      </w:pPr>
      <w:r w:rsidRPr="000A5B35">
        <w:t xml:space="preserve">- </w:t>
      </w:r>
      <w:proofErr w:type="gramStart"/>
      <w:r w:rsidRPr="000A5B35">
        <w:t>в связи с односторонним отказом стороны Контракта от исполнения Контракта в соответствии с гражданским законодательством</w:t>
      </w:r>
      <w:proofErr w:type="gramEnd"/>
      <w:r w:rsidRPr="000A5B35">
        <w:t>.</w:t>
      </w:r>
    </w:p>
    <w:p w:rsidR="00D1596B" w:rsidRPr="000A5B35" w:rsidRDefault="00D1596B" w:rsidP="00D1596B">
      <w:pPr>
        <w:ind w:firstLine="567"/>
        <w:jc w:val="both"/>
      </w:pPr>
      <w:r w:rsidRPr="000A5B35">
        <w:t xml:space="preserve">10.4. В случае расторжения Контракта по любым основаниям Государственный заказчик обязан оплатить Поставщику стоимость фактической поставки </w:t>
      </w:r>
      <w:r>
        <w:t>на момент расторжения Контракта</w:t>
      </w:r>
      <w:r w:rsidRPr="000A5B35">
        <w:t>.</w:t>
      </w:r>
    </w:p>
    <w:p w:rsidR="00D1596B" w:rsidRPr="000A5B35" w:rsidRDefault="00D1596B" w:rsidP="00D1596B">
      <w:pPr>
        <w:ind w:firstLine="567"/>
        <w:jc w:val="both"/>
      </w:pPr>
      <w:r w:rsidRPr="000A5B35">
        <w:t>10.5. Цена Контракта может быть снижена по соглашению Сторон без изменений, предусмотренных Контрактом, объемов поставки и иных условий Контракта.</w:t>
      </w:r>
    </w:p>
    <w:p w:rsidR="00D1596B" w:rsidRPr="000A5B35" w:rsidRDefault="00D1596B" w:rsidP="00D1596B">
      <w:pPr>
        <w:ind w:firstLine="567"/>
        <w:jc w:val="both"/>
      </w:pPr>
      <w:r w:rsidRPr="000A5B35">
        <w:t xml:space="preserve">10.6. Если в результате </w:t>
      </w:r>
      <w:proofErr w:type="gramStart"/>
      <w:r w:rsidRPr="000A5B35">
        <w:t>издания акта органа государственной власти Российской Федерации</w:t>
      </w:r>
      <w:proofErr w:type="gramEnd"/>
      <w:r w:rsidRPr="000A5B35">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1596B" w:rsidRPr="000A5B35" w:rsidRDefault="00D1596B" w:rsidP="00D1596B">
      <w:pPr>
        <w:pStyle w:val="ConsPlusNormal"/>
        <w:tabs>
          <w:tab w:val="left" w:pos="1276"/>
          <w:tab w:val="left" w:leader="underscore" w:pos="9214"/>
        </w:tabs>
        <w:ind w:firstLine="540"/>
        <w:jc w:val="both"/>
        <w:rPr>
          <w:rFonts w:ascii="Times New Roman" w:hAnsi="Times New Roman" w:cs="Times New Roman"/>
          <w:sz w:val="24"/>
          <w:szCs w:val="24"/>
        </w:rPr>
      </w:pPr>
      <w:r w:rsidRPr="000A5B35">
        <w:rPr>
          <w:rFonts w:ascii="Times New Roman" w:hAnsi="Times New Roman" w:cs="Times New Roman"/>
          <w:sz w:val="24"/>
          <w:szCs w:val="24"/>
        </w:rPr>
        <w:t>10.7. Возможность заказчика изменить условия контракта в соответствии с положениями  Федерального закона №44-ФЗ</w:t>
      </w:r>
    </w:p>
    <w:p w:rsidR="00D1596B" w:rsidRPr="000A5B35" w:rsidRDefault="00D1596B" w:rsidP="00D1596B">
      <w:pPr>
        <w:ind w:firstLine="547"/>
        <w:jc w:val="both"/>
        <w:rPr>
          <w:rStyle w:val="blk"/>
        </w:rPr>
      </w:pPr>
      <w:r w:rsidRPr="000A5B35">
        <w:rPr>
          <w:rStyle w:val="blk"/>
        </w:rPr>
        <w:t xml:space="preserve">- при снижении цены контракта без </w:t>
      </w:r>
      <w:proofErr w:type="gramStart"/>
      <w:r w:rsidRPr="000A5B35">
        <w:rPr>
          <w:rStyle w:val="blk"/>
        </w:rPr>
        <w:t>изменения</w:t>
      </w:r>
      <w:proofErr w:type="gramEnd"/>
      <w:r w:rsidRPr="000A5B35">
        <w:rPr>
          <w:rStyle w:val="blk"/>
        </w:rPr>
        <w:t xml:space="preserve"> предусмотренного контрактом количества товара, качества поставляемого товара и иных условий контракта, если</w:t>
      </w:r>
      <w:r>
        <w:rPr>
          <w:rStyle w:val="blk"/>
        </w:rPr>
        <w:t xml:space="preserve"> </w:t>
      </w:r>
      <w:r w:rsidRPr="000A5B35">
        <w:rPr>
          <w:rStyle w:val="blk"/>
        </w:rPr>
        <w:t xml:space="preserve">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0A5B35">
        <w:rPr>
          <w:rStyle w:val="blk"/>
        </w:rPr>
        <w:t>положений бюджетного законодательства Российской Федерации цены контракта</w:t>
      </w:r>
      <w:proofErr w:type="gramEnd"/>
      <w:r w:rsidRPr="000A5B35">
        <w:rPr>
          <w:rStyle w:val="blk"/>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p>
    <w:p w:rsidR="00D1596B" w:rsidRPr="000A5B35" w:rsidRDefault="00D1596B" w:rsidP="00D1596B">
      <w:pPr>
        <w:ind w:firstLine="547"/>
        <w:jc w:val="both"/>
      </w:pPr>
      <w:r w:rsidRPr="000A5B35">
        <w:rPr>
          <w:rStyle w:val="blk"/>
        </w:rPr>
        <w:t xml:space="preserve">При уменьшении </w:t>
      </w:r>
      <w:proofErr w:type="gramStart"/>
      <w:r w:rsidRPr="000A5B35">
        <w:rPr>
          <w:rStyle w:val="blk"/>
        </w:rPr>
        <w:t>предусмотренных</w:t>
      </w:r>
      <w:proofErr w:type="gramEnd"/>
      <w:r w:rsidRPr="000A5B35">
        <w:rPr>
          <w:rStyle w:val="blk"/>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1596B" w:rsidRPr="000A5B35" w:rsidRDefault="00D1596B" w:rsidP="00D1596B">
      <w:pPr>
        <w:pStyle w:val="af5"/>
      </w:pPr>
      <w:r w:rsidRPr="000A5B35">
        <w:t xml:space="preserve">- в случаях, предусмотренных </w:t>
      </w:r>
      <w:r w:rsidRPr="000A5B35">
        <w:rPr>
          <w:rStyle w:val="u"/>
        </w:rPr>
        <w:t>пунктом 6 статьи 161</w:t>
      </w:r>
      <w:r w:rsidRPr="000A5B35">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sidRPr="000A5B35">
        <w:rPr>
          <w:rStyle w:val="u"/>
        </w:rPr>
        <w:t>обеспечивает согласование</w:t>
      </w:r>
      <w:r w:rsidRPr="000A5B35">
        <w:t xml:space="preserve"> новых условий контракта, в том числе цены и (или) сроков исполнения контракта и (или) количества товара, предусмотренных контрактом;</w:t>
      </w:r>
    </w:p>
    <w:p w:rsidR="00D1596B" w:rsidRPr="000A5B35" w:rsidRDefault="00D1596B" w:rsidP="00D1596B">
      <w:pPr>
        <w:ind w:firstLine="547"/>
        <w:jc w:val="both"/>
      </w:pPr>
      <w:r w:rsidRPr="000A5B35">
        <w:rPr>
          <w:rStyle w:val="blk"/>
        </w:rPr>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D1596B" w:rsidRPr="000A5B35" w:rsidRDefault="00D1596B" w:rsidP="00D1596B">
      <w:pPr>
        <w:ind w:firstLine="567"/>
        <w:jc w:val="center"/>
        <w:rPr>
          <w:b/>
          <w:bCs/>
        </w:rPr>
      </w:pPr>
      <w:r>
        <w:rPr>
          <w:b/>
          <w:bCs/>
        </w:rPr>
        <w:t>11.  Порядок разрешения споров</w:t>
      </w:r>
    </w:p>
    <w:p w:rsidR="00D1596B" w:rsidRPr="000A5B35" w:rsidRDefault="00D1596B" w:rsidP="00D1596B">
      <w:pPr>
        <w:ind w:firstLine="567"/>
        <w:jc w:val="both"/>
      </w:pPr>
      <w:r w:rsidRPr="000A5B35">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w:t>
      </w:r>
      <w:r w:rsidRPr="000A5B35">
        <w:lastRenderedPageBreak/>
        <w:t>суде Приморского края (</w:t>
      </w:r>
      <w:proofErr w:type="gramStart"/>
      <w:r w:rsidRPr="000A5B35">
        <w:t>г</w:t>
      </w:r>
      <w:proofErr w:type="gramEnd"/>
      <w:r w:rsidRPr="000A5B35">
        <w:t>. Владивосток) в порядке, предусмотренном действующим законодательством Российской Федерации.</w:t>
      </w:r>
    </w:p>
    <w:p w:rsidR="00D1596B" w:rsidRPr="000A5B35" w:rsidRDefault="00D1596B" w:rsidP="00D1596B">
      <w:pPr>
        <w:ind w:firstLine="567"/>
        <w:jc w:val="both"/>
      </w:pPr>
      <w:r w:rsidRPr="000A5B35">
        <w:t>11.2.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D1596B" w:rsidRPr="000A5B35" w:rsidRDefault="00D1596B" w:rsidP="00D1596B">
      <w:pPr>
        <w:ind w:firstLine="567"/>
        <w:jc w:val="both"/>
      </w:pPr>
      <w:r w:rsidRPr="000A5B35">
        <w:t xml:space="preserve">11.3. Государственный заказчик вправе заявлять Поставщику претензии по вопросам, связанным с исполнением (ненадлежащим исполнением) условий Контракта, в том числе и по объему  </w:t>
      </w:r>
      <w:r>
        <w:t>поставки</w:t>
      </w:r>
      <w:r w:rsidRPr="000A5B35">
        <w:t>.</w:t>
      </w:r>
    </w:p>
    <w:p w:rsidR="00D1596B" w:rsidRDefault="00D1596B" w:rsidP="00D1596B">
      <w:pPr>
        <w:ind w:firstLine="567"/>
        <w:jc w:val="center"/>
        <w:rPr>
          <w:b/>
          <w:bCs/>
        </w:rPr>
      </w:pPr>
    </w:p>
    <w:p w:rsidR="00D1596B" w:rsidRPr="000A5B35" w:rsidRDefault="00D1596B" w:rsidP="00D1596B">
      <w:pPr>
        <w:ind w:firstLine="567"/>
        <w:jc w:val="center"/>
        <w:rPr>
          <w:b/>
          <w:bCs/>
        </w:rPr>
      </w:pPr>
      <w:r>
        <w:rPr>
          <w:b/>
          <w:bCs/>
        </w:rPr>
        <w:t>12.  Прочие условия</w:t>
      </w:r>
    </w:p>
    <w:p w:rsidR="00D1596B" w:rsidRPr="000A5B35" w:rsidRDefault="00D1596B" w:rsidP="00D1596B">
      <w:pPr>
        <w:ind w:firstLine="567"/>
        <w:jc w:val="both"/>
      </w:pPr>
      <w:r w:rsidRPr="000A5B35">
        <w:t>12.1. Контракт составлен в электронном виде и подписан цифровой подписью.</w:t>
      </w:r>
    </w:p>
    <w:p w:rsidR="00D1596B" w:rsidRPr="000A5B35" w:rsidRDefault="00D1596B" w:rsidP="00D1596B">
      <w:pPr>
        <w:ind w:firstLine="567"/>
        <w:jc w:val="both"/>
      </w:pPr>
      <w:r w:rsidRPr="000A5B35">
        <w:t>12.2. В случае изменения юридических адресов, банковских и других реквизитов, Сторона обязана сообщить об этом другой Стороне в течение 1 (одного) рабочего дня в письменной форме.</w:t>
      </w:r>
    </w:p>
    <w:p w:rsidR="00D1596B" w:rsidRPr="000A5B35" w:rsidRDefault="00D1596B" w:rsidP="00D1596B">
      <w:pPr>
        <w:ind w:firstLine="567"/>
        <w:jc w:val="both"/>
      </w:pPr>
      <w:r w:rsidRPr="000A5B35">
        <w:t>12.3. При испол</w:t>
      </w:r>
      <w:r>
        <w:t xml:space="preserve">нении Контракта не допускается </w:t>
      </w:r>
      <w:r w:rsidRPr="000A5B35">
        <w:t>перемена Поставщика, за исключением случаев, когда новый Поставщик является правопреемником Поставщика по такому Контракту в последствие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переходят к новому Государственному заказчику в том же объеме и на тех же условиях.</w:t>
      </w:r>
    </w:p>
    <w:p w:rsidR="00D1596B" w:rsidRPr="000A5B35" w:rsidRDefault="00D1596B" w:rsidP="00D1596B">
      <w:pPr>
        <w:ind w:firstLine="567"/>
        <w:jc w:val="both"/>
      </w:pPr>
      <w:r w:rsidRPr="000A5B35">
        <w:t>12.4. По факту исполнения взаимных обязательств по Контракту не позднее 30 рабочих дней после оплаты поставки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D1596B" w:rsidRPr="000A5B35" w:rsidRDefault="00D1596B" w:rsidP="00D1596B">
      <w:pPr>
        <w:ind w:firstLine="567"/>
        <w:jc w:val="both"/>
      </w:pPr>
      <w:r w:rsidRPr="000A5B35">
        <w:t>12.5. Во всем остальном, что не предусмотрено Контрактом, Стороны руководствуются  законодательством Российской Федерации.</w:t>
      </w:r>
    </w:p>
    <w:p w:rsidR="00D1596B" w:rsidRPr="000A5B35" w:rsidRDefault="00D1596B" w:rsidP="00D1596B">
      <w:pPr>
        <w:ind w:firstLine="567"/>
        <w:jc w:val="both"/>
      </w:pPr>
      <w:r w:rsidRPr="000A5B35">
        <w:t>12.6. Приложения к Контракту являются его неотъемлемой частью</w:t>
      </w:r>
    </w:p>
    <w:p w:rsidR="00D1596B" w:rsidRDefault="00D1596B" w:rsidP="00D1596B">
      <w:pPr>
        <w:ind w:firstLine="567"/>
        <w:jc w:val="both"/>
      </w:pPr>
      <w:r w:rsidRPr="000A5B35">
        <w:t xml:space="preserve">         Приложение №1-</w:t>
      </w:r>
      <w:r>
        <w:t>Спецификация.</w:t>
      </w:r>
    </w:p>
    <w:p w:rsidR="00D1596B" w:rsidRPr="000A5B35" w:rsidRDefault="00D1596B" w:rsidP="00D1596B">
      <w:pPr>
        <w:ind w:firstLine="567"/>
        <w:jc w:val="center"/>
      </w:pPr>
      <w:r w:rsidRPr="000A5B35">
        <w:rPr>
          <w:b/>
          <w:bCs/>
        </w:rPr>
        <w:t>13. Срок  действия Контракта</w:t>
      </w:r>
    </w:p>
    <w:p w:rsidR="00D1596B" w:rsidRPr="000A5B35" w:rsidRDefault="00D1596B" w:rsidP="00D1596B">
      <w:pPr>
        <w:ind w:firstLine="567"/>
        <w:jc w:val="both"/>
      </w:pPr>
      <w:r w:rsidRPr="000A5B35">
        <w:t>13.1.  Контра</w:t>
      </w:r>
      <w:proofErr w:type="gramStart"/>
      <w:r w:rsidRPr="000A5B35">
        <w:t>кт вст</w:t>
      </w:r>
      <w:proofErr w:type="gramEnd"/>
      <w:r w:rsidRPr="000A5B35">
        <w:t xml:space="preserve">упает в  силу с момента  подписания  Сторонами и действует </w:t>
      </w:r>
      <w:r>
        <w:t xml:space="preserve">                   </w:t>
      </w:r>
      <w:r w:rsidRPr="000A5B35">
        <w:t>до 3</w:t>
      </w:r>
      <w:r w:rsidR="00ED1EF2">
        <w:t>0</w:t>
      </w:r>
      <w:r w:rsidRPr="000A5B35">
        <w:t>.12.202</w:t>
      </w:r>
      <w:r w:rsidR="00527941">
        <w:t>6</w:t>
      </w:r>
      <w:r w:rsidRPr="000A5B35">
        <w:t>, а в части осуществления оплаты до их полного исполнения.</w:t>
      </w:r>
    </w:p>
    <w:p w:rsidR="00D1596B" w:rsidRPr="000A5B35" w:rsidRDefault="00D1596B" w:rsidP="00D1596B"/>
    <w:bookmarkEnd w:id="1"/>
    <w:p w:rsidR="004D0E75" w:rsidRPr="00E52ADF" w:rsidRDefault="004D0E75" w:rsidP="004D0E75">
      <w:pPr>
        <w:contextualSpacing/>
        <w:jc w:val="center"/>
        <w:rPr>
          <w:b/>
          <w:bCs/>
          <w:sz w:val="22"/>
          <w:szCs w:val="22"/>
        </w:rPr>
      </w:pPr>
      <w:r w:rsidRPr="00E52ADF">
        <w:rPr>
          <w:b/>
          <w:bCs/>
          <w:sz w:val="22"/>
          <w:szCs w:val="22"/>
        </w:rPr>
        <w:t>1</w:t>
      </w:r>
      <w:r w:rsidR="00D1596B">
        <w:rPr>
          <w:b/>
          <w:bCs/>
          <w:sz w:val="22"/>
          <w:szCs w:val="22"/>
        </w:rPr>
        <w:t>4</w:t>
      </w:r>
      <w:r w:rsidRPr="00E52ADF">
        <w:rPr>
          <w:b/>
          <w:bCs/>
          <w:sz w:val="22"/>
          <w:szCs w:val="22"/>
        </w:rPr>
        <w:t>. Юридические адреса, банковские и отгрузочные реквизиты Сторон</w:t>
      </w:r>
    </w:p>
    <w:p w:rsidR="004D0E75" w:rsidRPr="00E52ADF" w:rsidRDefault="004D0E75" w:rsidP="004D0E75">
      <w:pPr>
        <w:ind w:left="6372"/>
        <w:contextualSpacing/>
        <w:jc w:val="right"/>
        <w:rPr>
          <w:bCs/>
          <w:sz w:val="22"/>
          <w:szCs w:val="22"/>
        </w:rPr>
      </w:pPr>
    </w:p>
    <w:p w:rsidR="004D0E75" w:rsidRPr="00E52ADF" w:rsidRDefault="004D0E75" w:rsidP="004D0E75">
      <w:pPr>
        <w:widowControl w:val="0"/>
        <w:contextualSpacing/>
        <w:rPr>
          <w:b/>
          <w:sz w:val="22"/>
          <w:szCs w:val="22"/>
        </w:rPr>
      </w:pPr>
      <w:r w:rsidRPr="00E52ADF">
        <w:rPr>
          <w:b/>
          <w:sz w:val="22"/>
          <w:szCs w:val="22"/>
        </w:rPr>
        <w:t>Государственный заказчик:</w:t>
      </w:r>
    </w:p>
    <w:p w:rsidR="007F4A79" w:rsidRPr="00E52ADF" w:rsidRDefault="007F4A79" w:rsidP="007F4A79">
      <w:pPr>
        <w:rPr>
          <w:sz w:val="22"/>
          <w:szCs w:val="22"/>
        </w:rPr>
      </w:pPr>
      <w:r w:rsidRPr="00E52ADF">
        <w:rPr>
          <w:sz w:val="22"/>
          <w:szCs w:val="22"/>
        </w:rPr>
        <w:t xml:space="preserve">ФКУ ИК-6  ГУФСИН России по Приморскому краю        </w:t>
      </w:r>
    </w:p>
    <w:p w:rsidR="00D1596B" w:rsidRPr="0035490D" w:rsidRDefault="00D1596B" w:rsidP="00D1596B">
      <w:pPr>
        <w:widowControl w:val="0"/>
      </w:pPr>
      <w:proofErr w:type="gramStart"/>
      <w:r w:rsidRPr="0035490D">
        <w:t>юридический и почтовый адрес: 692239, Приморский край, г. Спасск – Дальний, ул. Планерная, д. 15</w:t>
      </w:r>
      <w:proofErr w:type="gramEnd"/>
    </w:p>
    <w:p w:rsidR="00D1596B" w:rsidRPr="0035490D" w:rsidRDefault="00D1596B" w:rsidP="00D1596B">
      <w:pPr>
        <w:widowControl w:val="0"/>
      </w:pPr>
      <w:r w:rsidRPr="0035490D">
        <w:t xml:space="preserve">телефон: 8 (42352) 33-4-62 </w:t>
      </w:r>
    </w:p>
    <w:p w:rsidR="00D1596B" w:rsidRPr="0035490D" w:rsidRDefault="00D1596B" w:rsidP="00D1596B">
      <w:pPr>
        <w:widowControl w:val="0"/>
      </w:pPr>
      <w:proofErr w:type="gramStart"/>
      <w:r w:rsidRPr="0035490D">
        <w:rPr>
          <w:lang w:val="en-US"/>
        </w:rPr>
        <w:t>e</w:t>
      </w:r>
      <w:r w:rsidRPr="0035490D">
        <w:t>-</w:t>
      </w:r>
      <w:r w:rsidRPr="0035490D">
        <w:rPr>
          <w:lang w:val="en-US"/>
        </w:rPr>
        <w:t>mail</w:t>
      </w:r>
      <w:proofErr w:type="gramEnd"/>
      <w:r w:rsidRPr="0035490D">
        <w:t xml:space="preserve">: </w:t>
      </w:r>
      <w:hyperlink r:id="rId6" w:history="1">
        <w:r w:rsidRPr="0035490D">
          <w:rPr>
            <w:rStyle w:val="a3"/>
            <w:lang w:val="en-US"/>
          </w:rPr>
          <w:t>ik</w:t>
        </w:r>
        <w:r w:rsidRPr="0035490D">
          <w:rPr>
            <w:rStyle w:val="a3"/>
          </w:rPr>
          <w:t>-6@</w:t>
        </w:r>
        <w:r w:rsidRPr="0035490D">
          <w:rPr>
            <w:rStyle w:val="a3"/>
            <w:lang w:val="en-US"/>
          </w:rPr>
          <w:t>fsinpk</w:t>
        </w:r>
        <w:r w:rsidRPr="0035490D">
          <w:rPr>
            <w:rStyle w:val="a3"/>
          </w:rPr>
          <w:t>.</w:t>
        </w:r>
        <w:r w:rsidRPr="0035490D">
          <w:rPr>
            <w:rStyle w:val="a3"/>
            <w:lang w:val="en-US"/>
          </w:rPr>
          <w:t>ru</w:t>
        </w:r>
      </w:hyperlink>
      <w:r w:rsidRPr="0035490D">
        <w:t xml:space="preserve"> </w:t>
      </w:r>
    </w:p>
    <w:p w:rsidR="00D1596B" w:rsidRPr="0035490D" w:rsidRDefault="00D1596B" w:rsidP="00D1596B">
      <w:pPr>
        <w:widowControl w:val="0"/>
      </w:pPr>
      <w:r w:rsidRPr="0035490D">
        <w:t xml:space="preserve">ИНН/КПП </w:t>
      </w:r>
      <w:r w:rsidRPr="0035490D">
        <w:rPr>
          <w:u w:val="single"/>
        </w:rPr>
        <w:t>2510001291/251001001</w:t>
      </w:r>
      <w:r w:rsidRPr="0035490D">
        <w:t xml:space="preserve"> </w:t>
      </w:r>
    </w:p>
    <w:p w:rsidR="00D1596B" w:rsidRPr="0035490D" w:rsidRDefault="00D1596B" w:rsidP="00D1596B">
      <w:pPr>
        <w:widowControl w:val="0"/>
      </w:pPr>
      <w:r w:rsidRPr="0035490D">
        <w:t xml:space="preserve">УФК по Приморскому краю (ФКУ ИК-6 ГУФСИН России по Приморскому краю </w:t>
      </w:r>
      <w:proofErr w:type="gramStart"/>
      <w:r w:rsidRPr="0035490D">
        <w:t>л</w:t>
      </w:r>
      <w:proofErr w:type="gramEnd"/>
      <w:r w:rsidRPr="0035490D">
        <w:t xml:space="preserve">/с </w:t>
      </w:r>
      <w:r w:rsidRPr="0035490D">
        <w:rPr>
          <w:u w:val="single"/>
        </w:rPr>
        <w:t>03201441390</w:t>
      </w:r>
      <w:r w:rsidRPr="0035490D">
        <w:t>)</w:t>
      </w:r>
    </w:p>
    <w:p w:rsidR="00D1596B" w:rsidRPr="0035490D" w:rsidRDefault="00D1596B" w:rsidP="00D1596B">
      <w:pPr>
        <w:widowControl w:val="0"/>
      </w:pPr>
      <w:proofErr w:type="spellStart"/>
      <w:proofErr w:type="gramStart"/>
      <w:r w:rsidRPr="0035490D">
        <w:t>р</w:t>
      </w:r>
      <w:proofErr w:type="spellEnd"/>
      <w:proofErr w:type="gramEnd"/>
      <w:r w:rsidRPr="0035490D">
        <w:t xml:space="preserve">/с </w:t>
      </w:r>
      <w:r w:rsidRPr="0035490D">
        <w:rPr>
          <w:u w:val="single"/>
        </w:rPr>
        <w:t>03211643000000012000</w:t>
      </w:r>
      <w:r w:rsidRPr="0035490D">
        <w:t xml:space="preserve"> </w:t>
      </w:r>
      <w:r>
        <w:t xml:space="preserve">ОКЦ № 1 </w:t>
      </w:r>
      <w:r w:rsidRPr="0035490D">
        <w:t>ДГУ Банка России//УФК по Приморскому краю г. Владивосток</w:t>
      </w:r>
    </w:p>
    <w:p w:rsidR="00D1596B" w:rsidRPr="0035490D" w:rsidRDefault="00D1596B" w:rsidP="00D1596B">
      <w:pPr>
        <w:widowControl w:val="0"/>
        <w:rPr>
          <w:u w:val="single"/>
        </w:rPr>
      </w:pPr>
      <w:r w:rsidRPr="0035490D">
        <w:t xml:space="preserve">БИК </w:t>
      </w:r>
      <w:r>
        <w:rPr>
          <w:u w:val="single"/>
        </w:rPr>
        <w:t>010507002</w:t>
      </w:r>
    </w:p>
    <w:p w:rsidR="007F4A79" w:rsidRPr="00E52ADF" w:rsidRDefault="007F4A79" w:rsidP="007F4A79">
      <w:pPr>
        <w:rPr>
          <w:sz w:val="22"/>
          <w:szCs w:val="22"/>
        </w:rPr>
      </w:pPr>
    </w:p>
    <w:p w:rsidR="007F4A79" w:rsidRPr="00E52ADF" w:rsidRDefault="007F4A79" w:rsidP="007F4A79">
      <w:pPr>
        <w:rPr>
          <w:sz w:val="22"/>
          <w:szCs w:val="22"/>
        </w:rPr>
      </w:pPr>
      <w:proofErr w:type="spellStart"/>
      <w:r w:rsidRPr="00E52ADF">
        <w:rPr>
          <w:sz w:val="22"/>
          <w:szCs w:val="22"/>
        </w:rPr>
        <w:t>______________________________</w:t>
      </w:r>
      <w:r w:rsidR="00ED1EF2">
        <w:rPr>
          <w:sz w:val="22"/>
          <w:szCs w:val="22"/>
        </w:rPr>
        <w:t>Яушев</w:t>
      </w:r>
      <w:proofErr w:type="spellEnd"/>
      <w:r w:rsidR="00ED1EF2">
        <w:rPr>
          <w:sz w:val="22"/>
          <w:szCs w:val="22"/>
        </w:rPr>
        <w:t xml:space="preserve"> А.А.</w:t>
      </w:r>
    </w:p>
    <w:p w:rsidR="004D0E75" w:rsidRPr="00E52ADF" w:rsidRDefault="004D0E75" w:rsidP="004D0E75">
      <w:pPr>
        <w:contextualSpacing/>
        <w:jc w:val="right"/>
        <w:rPr>
          <w:sz w:val="22"/>
          <w:szCs w:val="22"/>
        </w:rPr>
      </w:pPr>
    </w:p>
    <w:p w:rsidR="00F36D66" w:rsidRPr="00E52ADF" w:rsidRDefault="00F36D66" w:rsidP="00F36D66">
      <w:pPr>
        <w:spacing w:line="276" w:lineRule="auto"/>
        <w:rPr>
          <w:b/>
          <w:sz w:val="22"/>
          <w:szCs w:val="22"/>
        </w:rPr>
      </w:pPr>
      <w:r w:rsidRPr="00E52ADF">
        <w:rPr>
          <w:b/>
          <w:sz w:val="22"/>
          <w:szCs w:val="22"/>
        </w:rPr>
        <w:t>Поставщик</w:t>
      </w:r>
    </w:p>
    <w:p w:rsidR="004D0E75" w:rsidRPr="00E52ADF" w:rsidRDefault="004D0E75" w:rsidP="004D0E75">
      <w:pPr>
        <w:pStyle w:val="23"/>
        <w:spacing w:after="0" w:line="240" w:lineRule="auto"/>
        <w:contextualSpacing/>
        <w:rPr>
          <w:rFonts w:ascii="Times New Roman" w:hAnsi="Times New Roman"/>
          <w:bC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tblGrid>
      <w:tr w:rsidR="004738F1" w:rsidRPr="00E52ADF" w:rsidTr="004D0E75">
        <w:tc>
          <w:tcPr>
            <w:tcW w:w="5211" w:type="dxa"/>
          </w:tcPr>
          <w:p w:rsidR="004738F1" w:rsidRPr="00E52ADF" w:rsidRDefault="004738F1">
            <w:pPr>
              <w:contextualSpacing/>
            </w:pPr>
          </w:p>
        </w:tc>
      </w:tr>
    </w:tbl>
    <w:p w:rsidR="00E56E78" w:rsidRDefault="00E56E78" w:rsidP="004738F1">
      <w:pPr>
        <w:contextualSpacing/>
        <w:jc w:val="right"/>
        <w:rPr>
          <w:sz w:val="22"/>
          <w:szCs w:val="22"/>
        </w:rPr>
      </w:pPr>
    </w:p>
    <w:p w:rsidR="003A06DC" w:rsidRDefault="003A06DC" w:rsidP="009B1740">
      <w:pPr>
        <w:contextualSpacing/>
        <w:rPr>
          <w:sz w:val="22"/>
          <w:szCs w:val="22"/>
        </w:rPr>
      </w:pPr>
    </w:p>
    <w:p w:rsidR="003A06DC" w:rsidRDefault="003A06DC" w:rsidP="004738F1">
      <w:pPr>
        <w:contextualSpacing/>
        <w:jc w:val="right"/>
        <w:rPr>
          <w:sz w:val="22"/>
          <w:szCs w:val="22"/>
        </w:rPr>
      </w:pPr>
    </w:p>
    <w:p w:rsidR="003A06DC" w:rsidRDefault="003A06DC" w:rsidP="004738F1">
      <w:pPr>
        <w:contextualSpacing/>
        <w:jc w:val="right"/>
        <w:rPr>
          <w:sz w:val="22"/>
          <w:szCs w:val="22"/>
        </w:rPr>
      </w:pPr>
    </w:p>
    <w:p w:rsidR="00D1596B" w:rsidRDefault="00D1596B" w:rsidP="004738F1">
      <w:pPr>
        <w:contextualSpacing/>
        <w:jc w:val="right"/>
        <w:rPr>
          <w:sz w:val="22"/>
          <w:szCs w:val="22"/>
        </w:rPr>
      </w:pPr>
    </w:p>
    <w:p w:rsidR="00D1596B" w:rsidRDefault="00D1596B" w:rsidP="004738F1">
      <w:pPr>
        <w:contextualSpacing/>
        <w:jc w:val="right"/>
        <w:rPr>
          <w:sz w:val="22"/>
          <w:szCs w:val="22"/>
        </w:rPr>
      </w:pPr>
    </w:p>
    <w:p w:rsidR="00D1596B" w:rsidRDefault="00D1596B" w:rsidP="004738F1">
      <w:pPr>
        <w:contextualSpacing/>
        <w:jc w:val="right"/>
        <w:rPr>
          <w:sz w:val="22"/>
          <w:szCs w:val="22"/>
        </w:rPr>
      </w:pPr>
    </w:p>
    <w:p w:rsidR="00D1596B" w:rsidRDefault="00D1596B" w:rsidP="004738F1">
      <w:pPr>
        <w:contextualSpacing/>
        <w:jc w:val="right"/>
        <w:rPr>
          <w:sz w:val="22"/>
          <w:szCs w:val="22"/>
        </w:rPr>
      </w:pPr>
    </w:p>
    <w:p w:rsidR="00D1596B" w:rsidRDefault="00D1596B" w:rsidP="004738F1">
      <w:pPr>
        <w:contextualSpacing/>
        <w:jc w:val="right"/>
        <w:rPr>
          <w:sz w:val="22"/>
          <w:szCs w:val="22"/>
        </w:rPr>
      </w:pPr>
    </w:p>
    <w:p w:rsidR="00D1596B" w:rsidRDefault="00D1596B" w:rsidP="004738F1">
      <w:pPr>
        <w:contextualSpacing/>
        <w:jc w:val="right"/>
        <w:rPr>
          <w:sz w:val="22"/>
          <w:szCs w:val="22"/>
        </w:rPr>
      </w:pPr>
    </w:p>
    <w:p w:rsidR="00E56E78" w:rsidRDefault="00E56E78" w:rsidP="004738F1">
      <w:pPr>
        <w:contextualSpacing/>
        <w:jc w:val="right"/>
        <w:rPr>
          <w:sz w:val="22"/>
          <w:szCs w:val="22"/>
        </w:rPr>
      </w:pPr>
    </w:p>
    <w:p w:rsidR="004738F1" w:rsidRPr="004738F1" w:rsidRDefault="004738F1" w:rsidP="004738F1">
      <w:pPr>
        <w:contextualSpacing/>
        <w:jc w:val="right"/>
        <w:rPr>
          <w:sz w:val="22"/>
          <w:szCs w:val="22"/>
        </w:rPr>
      </w:pPr>
      <w:r w:rsidRPr="004738F1">
        <w:rPr>
          <w:sz w:val="22"/>
          <w:szCs w:val="22"/>
        </w:rPr>
        <w:t>Приложение № 1</w:t>
      </w:r>
    </w:p>
    <w:p w:rsidR="004738F1" w:rsidRPr="004738F1" w:rsidRDefault="004738F1" w:rsidP="004738F1">
      <w:pPr>
        <w:pStyle w:val="26"/>
        <w:tabs>
          <w:tab w:val="left" w:pos="6480"/>
        </w:tabs>
        <w:spacing w:line="240" w:lineRule="auto"/>
        <w:ind w:right="-74" w:firstLine="0"/>
        <w:contextualSpacing/>
        <w:jc w:val="right"/>
        <w:rPr>
          <w:sz w:val="22"/>
          <w:szCs w:val="22"/>
        </w:rPr>
      </w:pPr>
      <w:r w:rsidRPr="004738F1">
        <w:rPr>
          <w:sz w:val="22"/>
          <w:szCs w:val="22"/>
        </w:rPr>
        <w:t>к  Государственному контракту</w:t>
      </w:r>
    </w:p>
    <w:p w:rsidR="004738F1" w:rsidRDefault="004738F1" w:rsidP="004738F1">
      <w:pPr>
        <w:pStyle w:val="1"/>
        <w:tabs>
          <w:tab w:val="left" w:pos="5067"/>
          <w:tab w:val="center" w:pos="7498"/>
        </w:tabs>
        <w:jc w:val="right"/>
        <w:rPr>
          <w:rFonts w:ascii="Times New Roman" w:hAnsi="Times New Roman"/>
          <w:sz w:val="22"/>
          <w:szCs w:val="22"/>
        </w:rPr>
      </w:pPr>
      <w:r w:rsidRPr="004738F1">
        <w:rPr>
          <w:rFonts w:ascii="Times New Roman" w:hAnsi="Times New Roman"/>
          <w:b w:val="0"/>
          <w:sz w:val="22"/>
          <w:szCs w:val="22"/>
        </w:rPr>
        <w:t>№  от « ____»  ___________ 20</w:t>
      </w:r>
      <w:r w:rsidR="00FD472A">
        <w:rPr>
          <w:rFonts w:ascii="Times New Roman" w:hAnsi="Times New Roman"/>
          <w:b w:val="0"/>
          <w:sz w:val="22"/>
          <w:szCs w:val="22"/>
        </w:rPr>
        <w:t>2</w:t>
      </w:r>
      <w:r w:rsidR="00D1596B">
        <w:rPr>
          <w:rFonts w:ascii="Times New Roman" w:hAnsi="Times New Roman"/>
          <w:b w:val="0"/>
          <w:sz w:val="22"/>
          <w:szCs w:val="22"/>
        </w:rPr>
        <w:t>6</w:t>
      </w:r>
      <w:r w:rsidRPr="004738F1">
        <w:rPr>
          <w:rFonts w:ascii="Times New Roman" w:hAnsi="Times New Roman"/>
          <w:b w:val="0"/>
          <w:sz w:val="22"/>
          <w:szCs w:val="22"/>
        </w:rPr>
        <w:t xml:space="preserve"> г</w:t>
      </w:r>
      <w:r w:rsidRPr="00E52ADF">
        <w:rPr>
          <w:rFonts w:ascii="Times New Roman" w:hAnsi="Times New Roman"/>
          <w:sz w:val="22"/>
          <w:szCs w:val="22"/>
        </w:rPr>
        <w:t xml:space="preserve"> </w:t>
      </w:r>
    </w:p>
    <w:p w:rsidR="004738F1" w:rsidRDefault="004738F1" w:rsidP="004738F1">
      <w:pPr>
        <w:pStyle w:val="1"/>
        <w:tabs>
          <w:tab w:val="left" w:pos="5067"/>
          <w:tab w:val="center" w:pos="7498"/>
        </w:tabs>
        <w:rPr>
          <w:rFonts w:ascii="Times New Roman" w:hAnsi="Times New Roman"/>
          <w:sz w:val="22"/>
          <w:szCs w:val="22"/>
        </w:rPr>
      </w:pPr>
    </w:p>
    <w:p w:rsidR="004D0E75" w:rsidRDefault="004D0E75" w:rsidP="004738F1">
      <w:pPr>
        <w:pStyle w:val="1"/>
        <w:tabs>
          <w:tab w:val="left" w:pos="5067"/>
          <w:tab w:val="center" w:pos="7498"/>
        </w:tabs>
        <w:rPr>
          <w:rFonts w:ascii="Times New Roman" w:hAnsi="Times New Roman"/>
          <w:sz w:val="22"/>
          <w:szCs w:val="22"/>
        </w:rPr>
      </w:pPr>
      <w:r w:rsidRPr="00E52ADF">
        <w:rPr>
          <w:rFonts w:ascii="Times New Roman" w:hAnsi="Times New Roman"/>
          <w:sz w:val="22"/>
          <w:szCs w:val="22"/>
        </w:rPr>
        <w:t>СПЕЦИФИКАЦИЯ</w:t>
      </w:r>
    </w:p>
    <w:p w:rsidR="004738F1" w:rsidRPr="00C91AAE" w:rsidRDefault="004738F1" w:rsidP="004738F1">
      <w:pPr>
        <w:rPr>
          <w:sz w:val="20"/>
          <w:szCs w:val="20"/>
        </w:rPr>
      </w:pPr>
    </w:p>
    <w:tbl>
      <w:tblPr>
        <w:tblW w:w="155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843"/>
        <w:gridCol w:w="709"/>
        <w:gridCol w:w="567"/>
        <w:gridCol w:w="850"/>
        <w:gridCol w:w="1134"/>
        <w:gridCol w:w="2694"/>
        <w:gridCol w:w="2694"/>
        <w:gridCol w:w="2694"/>
      </w:tblGrid>
      <w:tr w:rsidR="00960362" w:rsidRPr="00ED1EF2" w:rsidTr="00ED1EF2">
        <w:trPr>
          <w:gridAfter w:val="2"/>
          <w:wAfter w:w="5388" w:type="dxa"/>
          <w:cantSplit/>
          <w:trHeight w:val="1418"/>
        </w:trPr>
        <w:tc>
          <w:tcPr>
            <w:tcW w:w="425" w:type="dxa"/>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pPr>
              <w:widowControl w:val="0"/>
              <w:contextualSpacing/>
              <w:jc w:val="center"/>
              <w:rPr>
                <w:sz w:val="20"/>
                <w:szCs w:val="20"/>
              </w:rPr>
            </w:pPr>
            <w:r w:rsidRPr="00ED1EF2">
              <w:rPr>
                <w:sz w:val="20"/>
                <w:szCs w:val="20"/>
              </w:rPr>
              <w:t xml:space="preserve"> № </w:t>
            </w:r>
            <w:proofErr w:type="spellStart"/>
            <w:proofErr w:type="gramStart"/>
            <w:r w:rsidRPr="00ED1EF2">
              <w:rPr>
                <w:sz w:val="20"/>
                <w:szCs w:val="20"/>
              </w:rPr>
              <w:t>п</w:t>
            </w:r>
            <w:proofErr w:type="spellEnd"/>
            <w:proofErr w:type="gramEnd"/>
            <w:r w:rsidRPr="00ED1EF2">
              <w:rPr>
                <w:sz w:val="20"/>
                <w:szCs w:val="20"/>
              </w:rPr>
              <w:t>/</w:t>
            </w:r>
            <w:proofErr w:type="spellStart"/>
            <w:r w:rsidRPr="00ED1EF2">
              <w:rPr>
                <w:sz w:val="20"/>
                <w:szCs w:val="20"/>
              </w:rPr>
              <w:t>п</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pPr>
              <w:widowControl w:val="0"/>
              <w:contextualSpacing/>
              <w:jc w:val="center"/>
              <w:rPr>
                <w:sz w:val="20"/>
                <w:szCs w:val="20"/>
              </w:rPr>
            </w:pPr>
            <w:r w:rsidRPr="00ED1EF2">
              <w:rPr>
                <w:sz w:val="20"/>
                <w:szCs w:val="20"/>
              </w:rPr>
              <w:t>Наименование товара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pPr>
              <w:widowControl w:val="0"/>
              <w:contextualSpacing/>
              <w:jc w:val="center"/>
              <w:rPr>
                <w:sz w:val="20"/>
                <w:szCs w:val="20"/>
              </w:rPr>
            </w:pPr>
            <w:r w:rsidRPr="00ED1EF2">
              <w:rPr>
                <w:sz w:val="20"/>
                <w:szCs w:val="20"/>
              </w:rPr>
              <w:t>Нормативный документ (ГОСТ, Технические условия, др.)</w:t>
            </w:r>
          </w:p>
        </w:tc>
        <w:tc>
          <w:tcPr>
            <w:tcW w:w="709" w:type="dxa"/>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pPr>
              <w:widowControl w:val="0"/>
              <w:contextualSpacing/>
              <w:jc w:val="center"/>
              <w:rPr>
                <w:sz w:val="20"/>
                <w:szCs w:val="20"/>
              </w:rPr>
            </w:pPr>
            <w:r w:rsidRPr="00ED1EF2">
              <w:rPr>
                <w:sz w:val="20"/>
                <w:szCs w:val="20"/>
              </w:rPr>
              <w:t xml:space="preserve">Ед. </w:t>
            </w:r>
            <w:proofErr w:type="spellStart"/>
            <w:r w:rsidRPr="00ED1EF2">
              <w:rPr>
                <w:sz w:val="20"/>
                <w:szCs w:val="20"/>
              </w:rPr>
              <w:t>изм</w:t>
            </w:r>
            <w:proofErr w:type="spellEnd"/>
            <w:r w:rsidRPr="00ED1EF2">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pPr>
              <w:widowControl w:val="0"/>
              <w:contextualSpacing/>
              <w:jc w:val="center"/>
              <w:rPr>
                <w:sz w:val="20"/>
                <w:szCs w:val="20"/>
              </w:rPr>
            </w:pPr>
            <w:r w:rsidRPr="00ED1EF2">
              <w:rPr>
                <w:sz w:val="20"/>
                <w:szCs w:val="20"/>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pPr>
              <w:widowControl w:val="0"/>
              <w:contextualSpacing/>
              <w:jc w:val="center"/>
              <w:rPr>
                <w:sz w:val="20"/>
                <w:szCs w:val="20"/>
              </w:rPr>
            </w:pPr>
            <w:r w:rsidRPr="00ED1EF2">
              <w:rPr>
                <w:sz w:val="20"/>
                <w:szCs w:val="20"/>
              </w:rPr>
              <w:t>Цена за единицу товара,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pPr>
              <w:widowControl w:val="0"/>
              <w:contextualSpacing/>
              <w:jc w:val="center"/>
              <w:rPr>
                <w:sz w:val="20"/>
                <w:szCs w:val="20"/>
              </w:rPr>
            </w:pPr>
            <w:r w:rsidRPr="00ED1EF2">
              <w:rPr>
                <w:sz w:val="20"/>
                <w:szCs w:val="20"/>
              </w:rPr>
              <w:t>Цена контракта, руб.</w:t>
            </w:r>
          </w:p>
        </w:tc>
        <w:tc>
          <w:tcPr>
            <w:tcW w:w="2694" w:type="dxa"/>
            <w:tcBorders>
              <w:top w:val="single" w:sz="4" w:space="0" w:color="auto"/>
              <w:left w:val="single" w:sz="4" w:space="0" w:color="auto"/>
              <w:bottom w:val="single" w:sz="4" w:space="0" w:color="auto"/>
              <w:right w:val="single" w:sz="4" w:space="0" w:color="auto"/>
            </w:tcBorders>
            <w:hideMark/>
          </w:tcPr>
          <w:p w:rsidR="00960362" w:rsidRPr="00ED1EF2" w:rsidRDefault="00960362">
            <w:pPr>
              <w:widowControl w:val="0"/>
              <w:contextualSpacing/>
              <w:jc w:val="center"/>
              <w:rPr>
                <w:sz w:val="20"/>
                <w:szCs w:val="20"/>
              </w:rPr>
            </w:pPr>
            <w:r w:rsidRPr="00ED1EF2">
              <w:rPr>
                <w:sz w:val="20"/>
                <w:szCs w:val="20"/>
              </w:rPr>
              <w:t>Срок поставки</w:t>
            </w:r>
          </w:p>
        </w:tc>
      </w:tr>
      <w:tr w:rsidR="00960362" w:rsidRPr="00ED1EF2" w:rsidTr="00ED1EF2">
        <w:trPr>
          <w:gridAfter w:val="2"/>
          <w:wAfter w:w="5388" w:type="dxa"/>
          <w:trHeight w:val="751"/>
        </w:trPr>
        <w:tc>
          <w:tcPr>
            <w:tcW w:w="425" w:type="dxa"/>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pPr>
              <w:spacing w:line="276" w:lineRule="auto"/>
              <w:rPr>
                <w:sz w:val="20"/>
                <w:szCs w:val="20"/>
              </w:rPr>
            </w:pPr>
            <w:r w:rsidRPr="00ED1EF2">
              <w:rPr>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960362" w:rsidRPr="00ED1EF2" w:rsidRDefault="00BC0D19" w:rsidP="00ED1EF2">
            <w:pPr>
              <w:suppressAutoHyphens/>
              <w:jc w:val="center"/>
              <w:rPr>
                <w:sz w:val="20"/>
                <w:szCs w:val="20"/>
                <w:lang w:eastAsia="ar-SA"/>
              </w:rPr>
            </w:pPr>
            <w:r w:rsidRPr="00ED1EF2">
              <w:rPr>
                <w:sz w:val="20"/>
                <w:szCs w:val="20"/>
              </w:rPr>
              <w:t xml:space="preserve">Марка почтовая номинал </w:t>
            </w:r>
            <w:r w:rsidR="00ED1EF2" w:rsidRPr="00ED1EF2">
              <w:rPr>
                <w:sz w:val="20"/>
                <w:szCs w:val="20"/>
              </w:rPr>
              <w:t>5</w:t>
            </w:r>
            <w:r w:rsidR="00960362" w:rsidRPr="00ED1EF2">
              <w:rPr>
                <w:sz w:val="20"/>
                <w:szCs w:val="20"/>
              </w:rPr>
              <w:t xml:space="preserve">,00 руб.                      </w:t>
            </w:r>
          </w:p>
        </w:tc>
        <w:tc>
          <w:tcPr>
            <w:tcW w:w="1843" w:type="dxa"/>
            <w:tcBorders>
              <w:top w:val="single" w:sz="4" w:space="0" w:color="auto"/>
              <w:left w:val="single" w:sz="4" w:space="0" w:color="auto"/>
              <w:bottom w:val="single" w:sz="4" w:space="0" w:color="auto"/>
              <w:right w:val="single" w:sz="4" w:space="0" w:color="auto"/>
            </w:tcBorders>
          </w:tcPr>
          <w:p w:rsidR="00ED1EF2" w:rsidRDefault="00ED1EF2" w:rsidP="00FC3AC8">
            <w:pPr>
              <w:jc w:val="center"/>
              <w:rPr>
                <w:sz w:val="20"/>
                <w:szCs w:val="20"/>
                <w:shd w:val="clear" w:color="auto" w:fill="FFFFFF"/>
              </w:rPr>
            </w:pPr>
            <w:r w:rsidRPr="00ED1EF2">
              <w:rPr>
                <w:sz w:val="20"/>
                <w:szCs w:val="20"/>
                <w:shd w:val="clear" w:color="auto" w:fill="FFFFFF"/>
              </w:rPr>
              <w:t>самоклеящаяся почтовая марка с контактным клеем на снимающейся бумажной подложке, которым не требуется увлажнение для прилипания к бумаге</w:t>
            </w:r>
          </w:p>
          <w:p w:rsidR="00960362" w:rsidRPr="00ED1EF2" w:rsidRDefault="00960362" w:rsidP="00FC3AC8">
            <w:pPr>
              <w:jc w:val="center"/>
              <w:rPr>
                <w:sz w:val="20"/>
                <w:szCs w:val="20"/>
              </w:rPr>
            </w:pPr>
            <w:r w:rsidRPr="00ED1EF2">
              <w:rPr>
                <w:sz w:val="20"/>
                <w:szCs w:val="20"/>
              </w:rPr>
              <w:t>ГОСТ 957530</w:t>
            </w:r>
          </w:p>
        </w:tc>
        <w:tc>
          <w:tcPr>
            <w:tcW w:w="709" w:type="dxa"/>
            <w:tcBorders>
              <w:top w:val="single" w:sz="4" w:space="0" w:color="auto"/>
              <w:left w:val="single" w:sz="4" w:space="0" w:color="auto"/>
              <w:bottom w:val="single" w:sz="4" w:space="0" w:color="auto"/>
              <w:right w:val="single" w:sz="4" w:space="0" w:color="auto"/>
            </w:tcBorders>
          </w:tcPr>
          <w:p w:rsidR="00960362" w:rsidRPr="00ED1EF2" w:rsidRDefault="00960362" w:rsidP="00FD00A5">
            <w:pPr>
              <w:jc w:val="center"/>
              <w:rPr>
                <w:sz w:val="20"/>
                <w:szCs w:val="20"/>
              </w:rPr>
            </w:pPr>
            <w:r w:rsidRPr="00ED1EF2">
              <w:rPr>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rsidR="00960362" w:rsidRPr="00ED1EF2" w:rsidRDefault="00ED1EF2" w:rsidP="002148D2">
            <w:pPr>
              <w:jc w:val="center"/>
              <w:rPr>
                <w:sz w:val="20"/>
                <w:szCs w:val="20"/>
              </w:rPr>
            </w:pPr>
            <w:r w:rsidRPr="00ED1EF2">
              <w:rPr>
                <w:sz w:val="20"/>
                <w:szCs w:val="20"/>
              </w:rPr>
              <w:t>200</w:t>
            </w:r>
          </w:p>
        </w:tc>
        <w:tc>
          <w:tcPr>
            <w:tcW w:w="850" w:type="dxa"/>
            <w:tcBorders>
              <w:top w:val="single" w:sz="4" w:space="0" w:color="auto"/>
              <w:left w:val="single" w:sz="4" w:space="0" w:color="auto"/>
              <w:bottom w:val="single" w:sz="4" w:space="0" w:color="auto"/>
              <w:right w:val="single" w:sz="4" w:space="0" w:color="auto"/>
            </w:tcBorders>
          </w:tcPr>
          <w:p w:rsidR="00960362" w:rsidRPr="00ED1EF2" w:rsidRDefault="00960362" w:rsidP="00E802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60362" w:rsidRPr="00ED1EF2" w:rsidRDefault="00960362" w:rsidP="00FA6B9A">
            <w:pPr>
              <w:pStyle w:val="af1"/>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960362" w:rsidRPr="00ED1EF2" w:rsidRDefault="00960362" w:rsidP="00C9546B">
            <w:pPr>
              <w:pStyle w:val="af1"/>
              <w:jc w:val="center"/>
              <w:rPr>
                <w:sz w:val="20"/>
                <w:szCs w:val="20"/>
              </w:rPr>
            </w:pPr>
            <w:r w:rsidRPr="00ED1EF2">
              <w:rPr>
                <w:sz w:val="20"/>
                <w:szCs w:val="20"/>
              </w:rPr>
              <w:t>В течение 10 рабочих дней с момента заключения государственного контракта</w:t>
            </w:r>
          </w:p>
        </w:tc>
      </w:tr>
      <w:tr w:rsidR="00960362" w:rsidRPr="00ED1EF2" w:rsidTr="00ED1EF2">
        <w:trPr>
          <w:gridAfter w:val="2"/>
          <w:wAfter w:w="5388" w:type="dxa"/>
          <w:trHeight w:val="871"/>
        </w:trPr>
        <w:tc>
          <w:tcPr>
            <w:tcW w:w="425" w:type="dxa"/>
            <w:tcBorders>
              <w:top w:val="single" w:sz="4" w:space="0" w:color="auto"/>
              <w:left w:val="single" w:sz="4" w:space="0" w:color="auto"/>
              <w:bottom w:val="single" w:sz="4" w:space="0" w:color="auto"/>
              <w:right w:val="single" w:sz="4" w:space="0" w:color="auto"/>
            </w:tcBorders>
            <w:vAlign w:val="center"/>
          </w:tcPr>
          <w:p w:rsidR="00960362" w:rsidRPr="00ED1EF2" w:rsidRDefault="00960362">
            <w:pPr>
              <w:spacing w:line="276" w:lineRule="auto"/>
              <w:rPr>
                <w:sz w:val="20"/>
                <w:szCs w:val="20"/>
              </w:rPr>
            </w:pPr>
            <w:r w:rsidRPr="00ED1EF2">
              <w:rPr>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960362" w:rsidRPr="00ED1EF2" w:rsidRDefault="00960362" w:rsidP="00F66DE3">
            <w:pPr>
              <w:suppressAutoHyphens/>
              <w:jc w:val="center"/>
              <w:rPr>
                <w:sz w:val="20"/>
                <w:szCs w:val="20"/>
                <w:lang w:eastAsia="ar-SA"/>
              </w:rPr>
            </w:pPr>
            <w:r w:rsidRPr="00ED1EF2">
              <w:rPr>
                <w:sz w:val="20"/>
                <w:szCs w:val="20"/>
              </w:rPr>
              <w:t xml:space="preserve">Марка почтовая номинал </w:t>
            </w:r>
            <w:r w:rsidR="00F66DE3" w:rsidRPr="00ED1EF2">
              <w:rPr>
                <w:sz w:val="20"/>
                <w:szCs w:val="20"/>
              </w:rPr>
              <w:t>10</w:t>
            </w:r>
            <w:r w:rsidR="00527941" w:rsidRPr="00ED1EF2">
              <w:rPr>
                <w:sz w:val="20"/>
                <w:szCs w:val="20"/>
              </w:rPr>
              <w:t>,00</w:t>
            </w:r>
            <w:r w:rsidRPr="00ED1EF2">
              <w:rPr>
                <w:sz w:val="20"/>
                <w:szCs w:val="20"/>
              </w:rPr>
              <w:t xml:space="preserve"> руб.                         </w:t>
            </w:r>
          </w:p>
        </w:tc>
        <w:tc>
          <w:tcPr>
            <w:tcW w:w="1843" w:type="dxa"/>
            <w:tcBorders>
              <w:top w:val="single" w:sz="4" w:space="0" w:color="auto"/>
              <w:left w:val="single" w:sz="4" w:space="0" w:color="auto"/>
              <w:bottom w:val="single" w:sz="4" w:space="0" w:color="auto"/>
              <w:right w:val="single" w:sz="4" w:space="0" w:color="auto"/>
            </w:tcBorders>
          </w:tcPr>
          <w:p w:rsidR="00ED1EF2" w:rsidRDefault="00ED1EF2" w:rsidP="00E802D3">
            <w:pPr>
              <w:jc w:val="center"/>
              <w:rPr>
                <w:sz w:val="20"/>
                <w:szCs w:val="20"/>
                <w:shd w:val="clear" w:color="auto" w:fill="FFFFFF"/>
              </w:rPr>
            </w:pPr>
            <w:r w:rsidRPr="00ED1EF2">
              <w:rPr>
                <w:sz w:val="20"/>
                <w:szCs w:val="20"/>
                <w:shd w:val="clear" w:color="auto" w:fill="FFFFFF"/>
              </w:rPr>
              <w:t>самоклеящаяся почтовая марка с контактным клеем на снимающейся бумажной подложке, которым не требуется увлажнение для прилипания к бумаге</w:t>
            </w:r>
          </w:p>
          <w:p w:rsidR="00960362" w:rsidRPr="00ED1EF2" w:rsidRDefault="00960362" w:rsidP="00E802D3">
            <w:pPr>
              <w:jc w:val="center"/>
              <w:rPr>
                <w:sz w:val="20"/>
                <w:szCs w:val="20"/>
              </w:rPr>
            </w:pPr>
            <w:r w:rsidRPr="00ED1EF2">
              <w:rPr>
                <w:sz w:val="20"/>
                <w:szCs w:val="20"/>
              </w:rPr>
              <w:t>ГОСТ 957530</w:t>
            </w:r>
          </w:p>
        </w:tc>
        <w:tc>
          <w:tcPr>
            <w:tcW w:w="709" w:type="dxa"/>
            <w:tcBorders>
              <w:top w:val="single" w:sz="4" w:space="0" w:color="auto"/>
              <w:left w:val="single" w:sz="4" w:space="0" w:color="auto"/>
              <w:bottom w:val="single" w:sz="4" w:space="0" w:color="auto"/>
              <w:right w:val="single" w:sz="4" w:space="0" w:color="auto"/>
            </w:tcBorders>
          </w:tcPr>
          <w:p w:rsidR="00960362" w:rsidRPr="00ED1EF2" w:rsidRDefault="00960362" w:rsidP="00FD00A5">
            <w:pPr>
              <w:jc w:val="center"/>
              <w:rPr>
                <w:sz w:val="20"/>
                <w:szCs w:val="20"/>
              </w:rPr>
            </w:pPr>
            <w:proofErr w:type="spellStart"/>
            <w:proofErr w:type="gramStart"/>
            <w:r w:rsidRPr="00ED1EF2">
              <w:rPr>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960362" w:rsidRPr="00ED1EF2" w:rsidRDefault="00ED1EF2" w:rsidP="002148D2">
            <w:pPr>
              <w:jc w:val="center"/>
              <w:rPr>
                <w:sz w:val="20"/>
                <w:szCs w:val="20"/>
              </w:rPr>
            </w:pPr>
            <w:r w:rsidRPr="00ED1EF2">
              <w:rPr>
                <w:sz w:val="20"/>
                <w:szCs w:val="20"/>
              </w:rPr>
              <w:t>200</w:t>
            </w:r>
          </w:p>
        </w:tc>
        <w:tc>
          <w:tcPr>
            <w:tcW w:w="850" w:type="dxa"/>
            <w:tcBorders>
              <w:top w:val="single" w:sz="4" w:space="0" w:color="auto"/>
              <w:left w:val="single" w:sz="4" w:space="0" w:color="auto"/>
              <w:bottom w:val="single" w:sz="4" w:space="0" w:color="auto"/>
              <w:right w:val="single" w:sz="4" w:space="0" w:color="auto"/>
            </w:tcBorders>
          </w:tcPr>
          <w:p w:rsidR="00960362" w:rsidRPr="00ED1EF2" w:rsidRDefault="00960362" w:rsidP="00E802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60362" w:rsidRPr="00ED1EF2" w:rsidRDefault="00960362" w:rsidP="00E802D3">
            <w:pPr>
              <w:pStyle w:val="af1"/>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960362" w:rsidRPr="00ED1EF2" w:rsidRDefault="00960362" w:rsidP="00C9546B">
            <w:pPr>
              <w:pStyle w:val="af1"/>
              <w:jc w:val="center"/>
              <w:rPr>
                <w:sz w:val="20"/>
                <w:szCs w:val="20"/>
              </w:rPr>
            </w:pPr>
            <w:r w:rsidRPr="00ED1EF2">
              <w:rPr>
                <w:sz w:val="20"/>
                <w:szCs w:val="20"/>
              </w:rPr>
              <w:t>В течение 10 рабочих дней с момента заключения государственного контракта</w:t>
            </w:r>
          </w:p>
        </w:tc>
      </w:tr>
      <w:tr w:rsidR="00960362" w:rsidRPr="00ED1EF2" w:rsidTr="00ED1EF2">
        <w:trPr>
          <w:gridAfter w:val="2"/>
          <w:wAfter w:w="5388" w:type="dxa"/>
          <w:trHeight w:val="751"/>
        </w:trPr>
        <w:tc>
          <w:tcPr>
            <w:tcW w:w="425" w:type="dxa"/>
            <w:tcBorders>
              <w:top w:val="single" w:sz="4" w:space="0" w:color="auto"/>
              <w:left w:val="single" w:sz="4" w:space="0" w:color="auto"/>
              <w:bottom w:val="single" w:sz="4" w:space="0" w:color="auto"/>
              <w:right w:val="single" w:sz="4" w:space="0" w:color="auto"/>
            </w:tcBorders>
            <w:vAlign w:val="center"/>
          </w:tcPr>
          <w:p w:rsidR="00960362" w:rsidRPr="00ED1EF2" w:rsidRDefault="00960362">
            <w:pPr>
              <w:spacing w:line="276" w:lineRule="auto"/>
              <w:rPr>
                <w:sz w:val="20"/>
                <w:szCs w:val="20"/>
              </w:rPr>
            </w:pPr>
            <w:r w:rsidRPr="00ED1EF2">
              <w:rPr>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960362" w:rsidRPr="00ED1EF2" w:rsidRDefault="00960362" w:rsidP="00527941">
            <w:pPr>
              <w:suppressAutoHyphens/>
              <w:jc w:val="center"/>
              <w:rPr>
                <w:sz w:val="20"/>
                <w:szCs w:val="20"/>
              </w:rPr>
            </w:pPr>
            <w:r w:rsidRPr="00ED1EF2">
              <w:rPr>
                <w:sz w:val="20"/>
                <w:szCs w:val="20"/>
              </w:rPr>
              <w:t xml:space="preserve">Марка почтовая номинал </w:t>
            </w:r>
            <w:r w:rsidR="00527941" w:rsidRPr="00ED1EF2">
              <w:rPr>
                <w:sz w:val="20"/>
                <w:szCs w:val="20"/>
              </w:rPr>
              <w:t>25,00</w:t>
            </w:r>
            <w:r w:rsidRPr="00ED1EF2">
              <w:rPr>
                <w:sz w:val="20"/>
                <w:szCs w:val="20"/>
              </w:rPr>
              <w:t xml:space="preserve"> руб.                         </w:t>
            </w:r>
          </w:p>
        </w:tc>
        <w:tc>
          <w:tcPr>
            <w:tcW w:w="1843" w:type="dxa"/>
            <w:tcBorders>
              <w:top w:val="single" w:sz="4" w:space="0" w:color="auto"/>
              <w:left w:val="single" w:sz="4" w:space="0" w:color="auto"/>
              <w:bottom w:val="single" w:sz="4" w:space="0" w:color="auto"/>
              <w:right w:val="single" w:sz="4" w:space="0" w:color="auto"/>
            </w:tcBorders>
          </w:tcPr>
          <w:p w:rsidR="00ED1EF2" w:rsidRDefault="00ED1EF2" w:rsidP="00FC3AC8">
            <w:pPr>
              <w:jc w:val="center"/>
              <w:rPr>
                <w:sz w:val="20"/>
                <w:szCs w:val="20"/>
                <w:shd w:val="clear" w:color="auto" w:fill="FFFFFF"/>
              </w:rPr>
            </w:pPr>
            <w:r w:rsidRPr="00ED1EF2">
              <w:rPr>
                <w:sz w:val="20"/>
                <w:szCs w:val="20"/>
                <w:shd w:val="clear" w:color="auto" w:fill="FFFFFF"/>
              </w:rPr>
              <w:t>самоклеящаяся почтовая марка с контактным клеем на снимающейся бумажной подложке, которым не требуется увлажнение для прилипания к бумаге</w:t>
            </w:r>
          </w:p>
          <w:p w:rsidR="00960362" w:rsidRPr="00ED1EF2" w:rsidRDefault="00960362" w:rsidP="00FC3AC8">
            <w:pPr>
              <w:jc w:val="center"/>
              <w:rPr>
                <w:sz w:val="20"/>
                <w:szCs w:val="20"/>
              </w:rPr>
            </w:pPr>
            <w:r w:rsidRPr="00ED1EF2">
              <w:rPr>
                <w:sz w:val="20"/>
                <w:szCs w:val="20"/>
              </w:rPr>
              <w:t>ГОСТ 957530</w:t>
            </w:r>
          </w:p>
        </w:tc>
        <w:tc>
          <w:tcPr>
            <w:tcW w:w="709" w:type="dxa"/>
            <w:tcBorders>
              <w:top w:val="single" w:sz="4" w:space="0" w:color="auto"/>
              <w:left w:val="single" w:sz="4" w:space="0" w:color="auto"/>
              <w:bottom w:val="single" w:sz="4" w:space="0" w:color="auto"/>
              <w:right w:val="single" w:sz="4" w:space="0" w:color="auto"/>
            </w:tcBorders>
          </w:tcPr>
          <w:p w:rsidR="00960362" w:rsidRPr="00ED1EF2" w:rsidRDefault="00960362" w:rsidP="00FC3AC8">
            <w:pPr>
              <w:jc w:val="center"/>
              <w:rPr>
                <w:sz w:val="20"/>
                <w:szCs w:val="20"/>
              </w:rPr>
            </w:pPr>
            <w:r w:rsidRPr="00ED1EF2">
              <w:rPr>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rsidR="00960362" w:rsidRPr="00ED1EF2" w:rsidRDefault="00ED1EF2" w:rsidP="002148D2">
            <w:pPr>
              <w:jc w:val="center"/>
              <w:rPr>
                <w:sz w:val="20"/>
                <w:szCs w:val="20"/>
              </w:rPr>
            </w:pPr>
            <w:r w:rsidRPr="00ED1EF2">
              <w:rPr>
                <w:sz w:val="20"/>
                <w:szCs w:val="20"/>
              </w:rPr>
              <w:t>40</w:t>
            </w:r>
          </w:p>
        </w:tc>
        <w:tc>
          <w:tcPr>
            <w:tcW w:w="850" w:type="dxa"/>
            <w:tcBorders>
              <w:top w:val="single" w:sz="4" w:space="0" w:color="auto"/>
              <w:left w:val="single" w:sz="4" w:space="0" w:color="auto"/>
              <w:bottom w:val="single" w:sz="4" w:space="0" w:color="auto"/>
              <w:right w:val="single" w:sz="4" w:space="0" w:color="auto"/>
            </w:tcBorders>
          </w:tcPr>
          <w:p w:rsidR="00960362" w:rsidRPr="00ED1EF2" w:rsidRDefault="00960362" w:rsidP="00E802D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60362" w:rsidRPr="00ED1EF2" w:rsidRDefault="00960362" w:rsidP="00E802D3">
            <w:pPr>
              <w:pStyle w:val="af1"/>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960362" w:rsidRPr="00ED1EF2" w:rsidRDefault="00960362" w:rsidP="00FC3AC8">
            <w:pPr>
              <w:pStyle w:val="af1"/>
              <w:jc w:val="center"/>
              <w:rPr>
                <w:sz w:val="20"/>
                <w:szCs w:val="20"/>
              </w:rPr>
            </w:pPr>
            <w:r w:rsidRPr="00ED1EF2">
              <w:rPr>
                <w:sz w:val="20"/>
                <w:szCs w:val="20"/>
              </w:rPr>
              <w:t>В течение 10 рабочих дней с момента заключения государственного контракта</w:t>
            </w:r>
          </w:p>
        </w:tc>
      </w:tr>
      <w:tr w:rsidR="00960362" w:rsidRPr="00ED1EF2" w:rsidTr="00960362">
        <w:trPr>
          <w:cantSplit/>
          <w:trHeight w:val="639"/>
        </w:trPr>
        <w:tc>
          <w:tcPr>
            <w:tcW w:w="6379" w:type="dxa"/>
            <w:gridSpan w:val="6"/>
            <w:tcBorders>
              <w:top w:val="single" w:sz="4" w:space="0" w:color="auto"/>
              <w:left w:val="single" w:sz="4" w:space="0" w:color="auto"/>
              <w:bottom w:val="single" w:sz="4" w:space="0" w:color="auto"/>
              <w:right w:val="single" w:sz="4" w:space="0" w:color="auto"/>
            </w:tcBorders>
            <w:vAlign w:val="center"/>
            <w:hideMark/>
          </w:tcPr>
          <w:p w:rsidR="00960362" w:rsidRPr="00ED1EF2" w:rsidRDefault="00960362" w:rsidP="00B37A42">
            <w:pPr>
              <w:widowControl w:val="0"/>
              <w:contextualSpacing/>
              <w:jc w:val="center"/>
              <w:rPr>
                <w:noProof/>
                <w:sz w:val="20"/>
                <w:szCs w:val="20"/>
              </w:rPr>
            </w:pPr>
            <w:r w:rsidRPr="00ED1EF2">
              <w:rPr>
                <w:b/>
                <w:sz w:val="20"/>
                <w:szCs w:val="20"/>
              </w:rPr>
              <w:t>Всего, рублей (00 коп.)</w:t>
            </w:r>
          </w:p>
        </w:tc>
        <w:tc>
          <w:tcPr>
            <w:tcW w:w="1134" w:type="dxa"/>
            <w:tcBorders>
              <w:top w:val="single" w:sz="4" w:space="0" w:color="auto"/>
              <w:left w:val="single" w:sz="4" w:space="0" w:color="auto"/>
              <w:bottom w:val="single" w:sz="4" w:space="0" w:color="auto"/>
              <w:right w:val="single" w:sz="4" w:space="0" w:color="auto"/>
            </w:tcBorders>
            <w:vAlign w:val="center"/>
          </w:tcPr>
          <w:p w:rsidR="00960362" w:rsidRPr="00ED1EF2" w:rsidRDefault="00C558C7" w:rsidP="00527941">
            <w:pPr>
              <w:widowControl w:val="0"/>
              <w:contextualSpacing/>
              <w:jc w:val="center"/>
              <w:rPr>
                <w:sz w:val="20"/>
                <w:szCs w:val="20"/>
              </w:rPr>
            </w:pPr>
            <w:r w:rsidRPr="00ED1EF2">
              <w:rPr>
                <w:sz w:val="20"/>
                <w:szCs w:val="20"/>
                <w:shd w:val="clear" w:color="auto" w:fill="FFFFFF"/>
              </w:rPr>
              <w:t> </w:t>
            </w:r>
          </w:p>
        </w:tc>
        <w:tc>
          <w:tcPr>
            <w:tcW w:w="2694" w:type="dxa"/>
            <w:tcBorders>
              <w:top w:val="single" w:sz="4" w:space="0" w:color="auto"/>
              <w:left w:val="single" w:sz="4" w:space="0" w:color="auto"/>
              <w:bottom w:val="single" w:sz="4" w:space="0" w:color="auto"/>
              <w:right w:val="single" w:sz="4" w:space="0" w:color="auto"/>
            </w:tcBorders>
          </w:tcPr>
          <w:p w:rsidR="00960362" w:rsidRPr="00ED1EF2" w:rsidRDefault="00960362" w:rsidP="00FC3AC8">
            <w:pPr>
              <w:jc w:val="center"/>
              <w:rPr>
                <w:sz w:val="20"/>
                <w:szCs w:val="20"/>
              </w:rPr>
            </w:pPr>
          </w:p>
        </w:tc>
        <w:tc>
          <w:tcPr>
            <w:tcW w:w="2694" w:type="dxa"/>
            <w:tcBorders>
              <w:top w:val="nil"/>
              <w:left w:val="single" w:sz="4" w:space="0" w:color="auto"/>
              <w:bottom w:val="nil"/>
              <w:right w:val="nil"/>
            </w:tcBorders>
          </w:tcPr>
          <w:p w:rsidR="00960362" w:rsidRPr="00ED1EF2" w:rsidRDefault="00960362">
            <w:pPr>
              <w:spacing w:after="200" w:line="276" w:lineRule="auto"/>
              <w:rPr>
                <w:sz w:val="20"/>
                <w:szCs w:val="20"/>
              </w:rPr>
            </w:pPr>
          </w:p>
        </w:tc>
        <w:tc>
          <w:tcPr>
            <w:tcW w:w="2694" w:type="dxa"/>
            <w:tcBorders>
              <w:left w:val="nil"/>
            </w:tcBorders>
            <w:vAlign w:val="center"/>
          </w:tcPr>
          <w:p w:rsidR="00960362" w:rsidRPr="00ED1EF2" w:rsidRDefault="00960362" w:rsidP="00FC3AC8">
            <w:pPr>
              <w:pStyle w:val="af1"/>
              <w:jc w:val="center"/>
              <w:rPr>
                <w:sz w:val="20"/>
                <w:szCs w:val="20"/>
              </w:rPr>
            </w:pPr>
            <w:r w:rsidRPr="00ED1EF2">
              <w:rPr>
                <w:sz w:val="20"/>
                <w:szCs w:val="20"/>
              </w:rPr>
              <w:t>В течение 10 рабочих дней с момента заключения  государственного контракта</w:t>
            </w:r>
          </w:p>
        </w:tc>
      </w:tr>
    </w:tbl>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6"/>
        <w:gridCol w:w="4658"/>
      </w:tblGrid>
      <w:tr w:rsidR="009B1740" w:rsidRPr="00C9546B" w:rsidTr="00B255F7">
        <w:tc>
          <w:tcPr>
            <w:tcW w:w="4666" w:type="dxa"/>
          </w:tcPr>
          <w:p w:rsidR="00527941" w:rsidRPr="003E016A" w:rsidRDefault="009B1740" w:rsidP="00527941">
            <w:pPr>
              <w:ind w:right="283" w:firstLine="709"/>
              <w:jc w:val="both"/>
            </w:pPr>
            <w:r w:rsidRPr="00C9546B">
              <w:rPr>
                <w:sz w:val="18"/>
                <w:szCs w:val="18"/>
              </w:rPr>
              <w:t xml:space="preserve">  </w:t>
            </w:r>
            <w:r w:rsidR="00527941" w:rsidRPr="003E016A">
              <w:t>Сумма Государственного контракта составляет:</w:t>
            </w:r>
            <w:r w:rsidR="00527941" w:rsidRPr="003E016A">
              <w:rPr>
                <w:b/>
                <w:bCs/>
              </w:rPr>
              <w:t xml:space="preserve"> </w:t>
            </w:r>
            <w:r w:rsidR="00527941">
              <w:rPr>
                <w:b/>
              </w:rPr>
              <w:t>() рублей 00 копеек</w:t>
            </w:r>
            <w:r w:rsidR="00527941" w:rsidRPr="003E016A">
              <w:rPr>
                <w:bCs/>
              </w:rPr>
              <w:t>,</w:t>
            </w:r>
            <w:r w:rsidR="00527941" w:rsidRPr="003E016A">
              <w:rPr>
                <w:b/>
                <w:bCs/>
              </w:rPr>
              <w:t xml:space="preserve"> </w:t>
            </w:r>
            <w:r w:rsidR="00527941">
              <w:rPr>
                <w:b/>
                <w:bCs/>
              </w:rPr>
              <w:t>НД</w:t>
            </w:r>
            <w:proofErr w:type="gramStart"/>
            <w:r w:rsidR="00527941">
              <w:rPr>
                <w:b/>
                <w:bCs/>
              </w:rPr>
              <w:t>С-</w:t>
            </w:r>
            <w:proofErr w:type="gramEnd"/>
            <w:r w:rsidR="00527941">
              <w:rPr>
                <w:b/>
                <w:bCs/>
              </w:rPr>
              <w:t xml:space="preserve">% или </w:t>
            </w:r>
            <w:r w:rsidR="00527941" w:rsidRPr="003E016A">
              <w:t>НДС не облагается.</w:t>
            </w:r>
          </w:p>
          <w:p w:rsidR="00527941" w:rsidRPr="003E016A" w:rsidRDefault="00527941" w:rsidP="00527941">
            <w:pPr>
              <w:ind w:right="283"/>
            </w:pPr>
          </w:p>
          <w:p w:rsidR="009B1740" w:rsidRDefault="009B1740" w:rsidP="009B1740">
            <w:pPr>
              <w:widowControl w:val="0"/>
              <w:contextualSpacing/>
              <w:rPr>
                <w:sz w:val="18"/>
                <w:szCs w:val="18"/>
              </w:rPr>
            </w:pPr>
          </w:p>
          <w:p w:rsidR="00527941" w:rsidRDefault="00527941" w:rsidP="009B1740">
            <w:pPr>
              <w:widowControl w:val="0"/>
              <w:contextualSpacing/>
              <w:rPr>
                <w:sz w:val="18"/>
                <w:szCs w:val="18"/>
              </w:rPr>
            </w:pPr>
          </w:p>
          <w:p w:rsidR="009B1740" w:rsidRPr="00C9546B" w:rsidRDefault="009B1740" w:rsidP="009B1740">
            <w:pPr>
              <w:widowControl w:val="0"/>
              <w:contextualSpacing/>
              <w:rPr>
                <w:b/>
                <w:sz w:val="18"/>
                <w:szCs w:val="18"/>
              </w:rPr>
            </w:pPr>
            <w:r w:rsidRPr="00C9546B">
              <w:rPr>
                <w:sz w:val="18"/>
                <w:szCs w:val="18"/>
              </w:rPr>
              <w:lastRenderedPageBreak/>
              <w:t xml:space="preserve"> </w:t>
            </w:r>
            <w:r w:rsidRPr="00C9546B">
              <w:rPr>
                <w:b/>
                <w:sz w:val="18"/>
                <w:szCs w:val="18"/>
              </w:rPr>
              <w:t>Государственный заказчик:</w:t>
            </w:r>
          </w:p>
          <w:p w:rsidR="009B1740" w:rsidRPr="00C9546B" w:rsidRDefault="009B1740" w:rsidP="009B1740">
            <w:pPr>
              <w:rPr>
                <w:sz w:val="18"/>
                <w:szCs w:val="18"/>
              </w:rPr>
            </w:pPr>
          </w:p>
          <w:p w:rsidR="00527941" w:rsidRPr="00E52ADF" w:rsidRDefault="00527941" w:rsidP="00527941">
            <w:r w:rsidRPr="00E52ADF">
              <w:t xml:space="preserve">ФКУ ИК-6  ГУФСИН России по Приморскому краю        </w:t>
            </w:r>
          </w:p>
          <w:p w:rsidR="00527941" w:rsidRPr="0035490D" w:rsidRDefault="00527941" w:rsidP="00527941">
            <w:pPr>
              <w:widowControl w:val="0"/>
            </w:pPr>
            <w:proofErr w:type="gramStart"/>
            <w:r w:rsidRPr="0035490D">
              <w:t>юридический и почтовый адрес: 692239, Приморский край, г. Спасск – Дальний, ул. Планерная, д. 15</w:t>
            </w:r>
            <w:proofErr w:type="gramEnd"/>
          </w:p>
          <w:p w:rsidR="00527941" w:rsidRPr="0035490D" w:rsidRDefault="00527941" w:rsidP="00527941">
            <w:pPr>
              <w:widowControl w:val="0"/>
            </w:pPr>
            <w:r w:rsidRPr="0035490D">
              <w:t xml:space="preserve">телефон: 8 (42352) 33-4-62 </w:t>
            </w:r>
          </w:p>
          <w:p w:rsidR="00527941" w:rsidRPr="0035490D" w:rsidRDefault="00527941" w:rsidP="00527941">
            <w:pPr>
              <w:widowControl w:val="0"/>
            </w:pPr>
            <w:r w:rsidRPr="0035490D">
              <w:rPr>
                <w:lang w:val="en-US"/>
              </w:rPr>
              <w:t>e</w:t>
            </w:r>
            <w:r w:rsidRPr="0035490D">
              <w:t>-</w:t>
            </w:r>
            <w:r w:rsidRPr="0035490D">
              <w:rPr>
                <w:lang w:val="en-US"/>
              </w:rPr>
              <w:t>mail</w:t>
            </w:r>
            <w:r w:rsidRPr="0035490D">
              <w:t xml:space="preserve">: </w:t>
            </w:r>
            <w:hyperlink r:id="rId7" w:history="1">
              <w:r w:rsidRPr="0035490D">
                <w:rPr>
                  <w:rStyle w:val="a3"/>
                  <w:lang w:val="en-US"/>
                </w:rPr>
                <w:t>ik</w:t>
              </w:r>
              <w:r w:rsidRPr="0035490D">
                <w:rPr>
                  <w:rStyle w:val="a3"/>
                </w:rPr>
                <w:t>-6@</w:t>
              </w:r>
              <w:r w:rsidRPr="0035490D">
                <w:rPr>
                  <w:rStyle w:val="a3"/>
                  <w:lang w:val="en-US"/>
                </w:rPr>
                <w:t>fsinpk</w:t>
              </w:r>
              <w:r w:rsidRPr="0035490D">
                <w:rPr>
                  <w:rStyle w:val="a3"/>
                </w:rPr>
                <w:t>.</w:t>
              </w:r>
              <w:r w:rsidRPr="0035490D">
                <w:rPr>
                  <w:rStyle w:val="a3"/>
                  <w:lang w:val="en-US"/>
                </w:rPr>
                <w:t>ru</w:t>
              </w:r>
            </w:hyperlink>
            <w:r w:rsidRPr="0035490D">
              <w:t xml:space="preserve"> </w:t>
            </w:r>
          </w:p>
          <w:p w:rsidR="00527941" w:rsidRPr="0035490D" w:rsidRDefault="00527941" w:rsidP="00527941">
            <w:pPr>
              <w:widowControl w:val="0"/>
            </w:pPr>
            <w:r w:rsidRPr="0035490D">
              <w:t xml:space="preserve">ИНН/КПП </w:t>
            </w:r>
            <w:r w:rsidRPr="0035490D">
              <w:rPr>
                <w:u w:val="single"/>
              </w:rPr>
              <w:t>2510001291/251001001</w:t>
            </w:r>
            <w:r w:rsidRPr="0035490D">
              <w:t xml:space="preserve"> </w:t>
            </w:r>
          </w:p>
          <w:p w:rsidR="00527941" w:rsidRPr="0035490D" w:rsidRDefault="00527941" w:rsidP="00527941">
            <w:pPr>
              <w:widowControl w:val="0"/>
            </w:pPr>
            <w:r w:rsidRPr="0035490D">
              <w:t xml:space="preserve">УФК по Приморскому краю (ФКУ ИК-6 ГУФСИН России по Приморскому краю </w:t>
            </w:r>
            <w:proofErr w:type="gramStart"/>
            <w:r w:rsidRPr="0035490D">
              <w:t>л</w:t>
            </w:r>
            <w:proofErr w:type="gramEnd"/>
            <w:r w:rsidRPr="0035490D">
              <w:t xml:space="preserve">/с </w:t>
            </w:r>
            <w:r w:rsidRPr="0035490D">
              <w:rPr>
                <w:u w:val="single"/>
              </w:rPr>
              <w:t>03201441390</w:t>
            </w:r>
            <w:r w:rsidRPr="0035490D">
              <w:t>)</w:t>
            </w:r>
          </w:p>
          <w:p w:rsidR="00527941" w:rsidRPr="0035490D" w:rsidRDefault="00527941" w:rsidP="00527941">
            <w:pPr>
              <w:widowControl w:val="0"/>
            </w:pPr>
            <w:proofErr w:type="spellStart"/>
            <w:proofErr w:type="gramStart"/>
            <w:r w:rsidRPr="0035490D">
              <w:t>р</w:t>
            </w:r>
            <w:proofErr w:type="spellEnd"/>
            <w:proofErr w:type="gramEnd"/>
            <w:r w:rsidRPr="0035490D">
              <w:t xml:space="preserve">/с </w:t>
            </w:r>
            <w:r w:rsidRPr="0035490D">
              <w:rPr>
                <w:u w:val="single"/>
              </w:rPr>
              <w:t>03211643000000012000</w:t>
            </w:r>
            <w:r w:rsidRPr="0035490D">
              <w:t xml:space="preserve"> </w:t>
            </w:r>
            <w:r>
              <w:t xml:space="preserve">ОКЦ № 1 </w:t>
            </w:r>
            <w:r w:rsidRPr="0035490D">
              <w:t>ДГУ Банка России//УФК по Приморскому краю г. Владивосток</w:t>
            </w:r>
          </w:p>
          <w:p w:rsidR="00527941" w:rsidRPr="0035490D" w:rsidRDefault="00527941" w:rsidP="00527941">
            <w:pPr>
              <w:widowControl w:val="0"/>
              <w:rPr>
                <w:u w:val="single"/>
              </w:rPr>
            </w:pPr>
            <w:r w:rsidRPr="0035490D">
              <w:t xml:space="preserve">БИК </w:t>
            </w:r>
            <w:r>
              <w:rPr>
                <w:u w:val="single"/>
              </w:rPr>
              <w:t>010507002</w:t>
            </w:r>
          </w:p>
          <w:p w:rsidR="009B1740" w:rsidRDefault="009B1740" w:rsidP="009B1740">
            <w:pPr>
              <w:rPr>
                <w:sz w:val="18"/>
                <w:szCs w:val="18"/>
              </w:rPr>
            </w:pPr>
          </w:p>
          <w:p w:rsidR="009B1740" w:rsidRDefault="009B1740" w:rsidP="009B1740">
            <w:pPr>
              <w:rPr>
                <w:sz w:val="18"/>
                <w:szCs w:val="18"/>
              </w:rPr>
            </w:pPr>
          </w:p>
          <w:p w:rsidR="009B1740" w:rsidRPr="00C9546B" w:rsidRDefault="009B1740" w:rsidP="009B1740">
            <w:pPr>
              <w:rPr>
                <w:sz w:val="18"/>
                <w:szCs w:val="18"/>
              </w:rPr>
            </w:pPr>
          </w:p>
          <w:p w:rsidR="009B1740" w:rsidRPr="00C9546B" w:rsidRDefault="009B1740" w:rsidP="009B1740">
            <w:pPr>
              <w:rPr>
                <w:sz w:val="18"/>
                <w:szCs w:val="18"/>
              </w:rPr>
            </w:pPr>
            <w:proofErr w:type="spellStart"/>
            <w:r w:rsidRPr="00C9546B">
              <w:rPr>
                <w:sz w:val="18"/>
                <w:szCs w:val="18"/>
              </w:rPr>
              <w:t>________________________</w:t>
            </w:r>
            <w:r w:rsidR="00ED1EF2">
              <w:rPr>
                <w:sz w:val="18"/>
                <w:szCs w:val="18"/>
              </w:rPr>
              <w:t>Яушев</w:t>
            </w:r>
            <w:proofErr w:type="spellEnd"/>
            <w:r w:rsidR="00ED1EF2">
              <w:rPr>
                <w:sz w:val="18"/>
                <w:szCs w:val="18"/>
              </w:rPr>
              <w:t xml:space="preserve"> А.А.</w:t>
            </w:r>
          </w:p>
          <w:p w:rsidR="009B1740" w:rsidRPr="00C9546B" w:rsidRDefault="009B1740" w:rsidP="009B1740">
            <w:pPr>
              <w:contextualSpacing/>
              <w:jc w:val="right"/>
              <w:rPr>
                <w:sz w:val="18"/>
                <w:szCs w:val="18"/>
              </w:rPr>
            </w:pPr>
          </w:p>
          <w:p w:rsidR="009B1740" w:rsidRPr="00C9546B" w:rsidRDefault="009B1740" w:rsidP="009B1740">
            <w:pPr>
              <w:spacing w:line="276" w:lineRule="auto"/>
              <w:rPr>
                <w:b/>
                <w:bCs/>
                <w:sz w:val="18"/>
                <w:szCs w:val="18"/>
              </w:rPr>
            </w:pPr>
          </w:p>
        </w:tc>
        <w:tc>
          <w:tcPr>
            <w:tcW w:w="4658" w:type="dxa"/>
          </w:tcPr>
          <w:p w:rsidR="009B1740" w:rsidRDefault="009B1740" w:rsidP="009B1740">
            <w:pPr>
              <w:widowControl w:val="0"/>
              <w:contextualSpacing/>
              <w:rPr>
                <w:sz w:val="18"/>
                <w:szCs w:val="18"/>
              </w:rPr>
            </w:pPr>
            <w:r w:rsidRPr="00C9546B">
              <w:rPr>
                <w:sz w:val="18"/>
                <w:szCs w:val="18"/>
              </w:rPr>
              <w:lastRenderedPageBreak/>
              <w:t xml:space="preserve">  </w:t>
            </w:r>
          </w:p>
          <w:p w:rsidR="00527941" w:rsidRDefault="00527941" w:rsidP="009B1740">
            <w:pPr>
              <w:widowControl w:val="0"/>
              <w:contextualSpacing/>
              <w:rPr>
                <w:sz w:val="18"/>
                <w:szCs w:val="18"/>
              </w:rPr>
            </w:pPr>
          </w:p>
          <w:p w:rsidR="00527941" w:rsidRDefault="00527941" w:rsidP="009B1740">
            <w:pPr>
              <w:widowControl w:val="0"/>
              <w:contextualSpacing/>
              <w:rPr>
                <w:sz w:val="18"/>
                <w:szCs w:val="18"/>
              </w:rPr>
            </w:pPr>
          </w:p>
          <w:p w:rsidR="00527941" w:rsidRDefault="00527941" w:rsidP="009B1740">
            <w:pPr>
              <w:widowControl w:val="0"/>
              <w:contextualSpacing/>
              <w:rPr>
                <w:sz w:val="18"/>
                <w:szCs w:val="18"/>
              </w:rPr>
            </w:pPr>
          </w:p>
          <w:p w:rsidR="00527941" w:rsidRDefault="00527941" w:rsidP="009B1740">
            <w:pPr>
              <w:widowControl w:val="0"/>
              <w:contextualSpacing/>
              <w:rPr>
                <w:sz w:val="18"/>
                <w:szCs w:val="18"/>
              </w:rPr>
            </w:pPr>
          </w:p>
          <w:p w:rsidR="00527941" w:rsidRDefault="00527941" w:rsidP="009B1740">
            <w:pPr>
              <w:widowControl w:val="0"/>
              <w:contextualSpacing/>
              <w:rPr>
                <w:sz w:val="18"/>
                <w:szCs w:val="18"/>
              </w:rPr>
            </w:pPr>
          </w:p>
          <w:p w:rsidR="00527941" w:rsidRDefault="00527941" w:rsidP="009B1740">
            <w:pPr>
              <w:widowControl w:val="0"/>
              <w:contextualSpacing/>
              <w:rPr>
                <w:sz w:val="18"/>
                <w:szCs w:val="18"/>
              </w:rPr>
            </w:pPr>
          </w:p>
          <w:p w:rsidR="009B1740" w:rsidRPr="00C9546B" w:rsidRDefault="009B1740" w:rsidP="009B1740">
            <w:pPr>
              <w:widowControl w:val="0"/>
              <w:contextualSpacing/>
              <w:rPr>
                <w:b/>
                <w:sz w:val="18"/>
                <w:szCs w:val="18"/>
              </w:rPr>
            </w:pPr>
            <w:r w:rsidRPr="00C9546B">
              <w:rPr>
                <w:sz w:val="18"/>
                <w:szCs w:val="18"/>
              </w:rPr>
              <w:lastRenderedPageBreak/>
              <w:t xml:space="preserve"> </w:t>
            </w:r>
            <w:r w:rsidRPr="009B1740">
              <w:rPr>
                <w:b/>
                <w:sz w:val="18"/>
                <w:szCs w:val="18"/>
              </w:rPr>
              <w:t>Поставщик</w:t>
            </w:r>
            <w:r w:rsidRPr="00C9546B">
              <w:rPr>
                <w:b/>
                <w:sz w:val="18"/>
                <w:szCs w:val="18"/>
              </w:rPr>
              <w:t>:</w:t>
            </w:r>
          </w:p>
          <w:p w:rsidR="009B1740" w:rsidRPr="00C9546B" w:rsidRDefault="009B1740" w:rsidP="009B1740">
            <w:pPr>
              <w:contextualSpacing/>
              <w:jc w:val="right"/>
              <w:rPr>
                <w:sz w:val="18"/>
                <w:szCs w:val="18"/>
              </w:rPr>
            </w:pPr>
          </w:p>
          <w:p w:rsidR="009B1740" w:rsidRPr="00C9546B" w:rsidRDefault="009B1740" w:rsidP="009B1740">
            <w:pPr>
              <w:spacing w:line="276" w:lineRule="auto"/>
              <w:rPr>
                <w:b/>
                <w:bCs/>
                <w:sz w:val="18"/>
                <w:szCs w:val="18"/>
              </w:rPr>
            </w:pPr>
          </w:p>
        </w:tc>
      </w:tr>
    </w:tbl>
    <w:p w:rsidR="004D0E75" w:rsidRPr="00E52ADF" w:rsidRDefault="004D0E75" w:rsidP="004D0E75">
      <w:pPr>
        <w:rPr>
          <w:bCs/>
          <w:sz w:val="22"/>
          <w:szCs w:val="22"/>
        </w:rPr>
        <w:sectPr w:rsidR="004D0E75" w:rsidRPr="00E52ADF" w:rsidSect="00AE2E6C">
          <w:pgSz w:w="11906" w:h="16838"/>
          <w:pgMar w:top="567" w:right="424" w:bottom="709" w:left="1701" w:header="709" w:footer="573" w:gutter="0"/>
          <w:cols w:space="720"/>
        </w:sectPr>
      </w:pPr>
    </w:p>
    <w:p w:rsidR="004D0E75" w:rsidRPr="00E52ADF" w:rsidRDefault="004D0E75" w:rsidP="00527941">
      <w:pPr>
        <w:contextualSpacing/>
        <w:jc w:val="right"/>
        <w:rPr>
          <w:kern w:val="2"/>
          <w:sz w:val="22"/>
          <w:szCs w:val="22"/>
          <w:lang w:eastAsia="ar-SA"/>
        </w:rPr>
      </w:pPr>
    </w:p>
    <w:sectPr w:rsidR="004D0E75" w:rsidRPr="00E52ADF" w:rsidSect="00AE2E6C">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558"/>
    <w:multiLevelType w:val="multilevel"/>
    <w:tmpl w:val="09765E5A"/>
    <w:lvl w:ilvl="0">
      <w:start w:val="1"/>
      <w:numFmt w:val="decimal"/>
      <w:lvlText w:val="%1."/>
      <w:lvlJc w:val="left"/>
      <w:pPr>
        <w:ind w:left="3119" w:firstLine="0"/>
      </w:pPr>
      <w:rPr>
        <w:rFonts w:ascii="Times New Roman" w:eastAsia="Times New Roman" w:hAnsi="Times New Roman" w:cs="Times New Roman"/>
        <w:b/>
        <w:bCs/>
        <w:i w:val="0"/>
        <w:iCs w:val="0"/>
        <w:smallCaps w:val="0"/>
        <w:strike w:val="0"/>
        <w:dstrike w:val="0"/>
        <w:color w:val="000000"/>
        <w:spacing w:val="0"/>
        <w:w w:val="100"/>
        <w:position w:val="0"/>
        <w:sz w:val="25"/>
        <w:szCs w:val="25"/>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42C1340"/>
    <w:multiLevelType w:val="multilevel"/>
    <w:tmpl w:val="830ABB22"/>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FEC68D9"/>
    <w:multiLevelType w:val="multilevel"/>
    <w:tmpl w:val="433006A4"/>
    <w:lvl w:ilvl="0">
      <w:start w:val="7"/>
      <w:numFmt w:val="decimal"/>
      <w:lvlText w:val="%1."/>
      <w:lvlJc w:val="left"/>
      <w:pPr>
        <w:ind w:left="360" w:hanging="360"/>
      </w:pPr>
      <w:rPr>
        <w:b/>
      </w:rPr>
    </w:lvl>
    <w:lvl w:ilvl="1">
      <w:start w:val="5"/>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2EF1120C"/>
    <w:multiLevelType w:val="multilevel"/>
    <w:tmpl w:val="55343A4A"/>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1572" w:hanging="720"/>
      </w:pPr>
      <w:rPr>
        <w:b w:val="0"/>
        <w:i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07242AB"/>
    <w:multiLevelType w:val="multilevel"/>
    <w:tmpl w:val="B7468068"/>
    <w:lvl w:ilvl="0">
      <w:start w:val="2"/>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B3927D5"/>
    <w:multiLevelType w:val="hybridMultilevel"/>
    <w:tmpl w:val="9D6CC622"/>
    <w:lvl w:ilvl="0" w:tplc="71AEBF7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416330BB"/>
    <w:multiLevelType w:val="multilevel"/>
    <w:tmpl w:val="6C8CCDFC"/>
    <w:lvl w:ilvl="0">
      <w:start w:val="11"/>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42DB7AF8"/>
    <w:multiLevelType w:val="hybridMultilevel"/>
    <w:tmpl w:val="A022A168"/>
    <w:lvl w:ilvl="0" w:tplc="2F202838">
      <w:start w:val="1"/>
      <w:numFmt w:val="decimal"/>
      <w:lvlText w:val="1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0550C36"/>
    <w:multiLevelType w:val="multilevel"/>
    <w:tmpl w:val="2C200FCE"/>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5F017001"/>
    <w:multiLevelType w:val="multilevel"/>
    <w:tmpl w:val="6E66AFE4"/>
    <w:lvl w:ilvl="0">
      <w:start w:val="3"/>
      <w:numFmt w:val="decimal"/>
      <w:lvlText w:val="%1."/>
      <w:lvlJc w:val="left"/>
      <w:pPr>
        <w:ind w:left="360" w:hanging="360"/>
      </w:pPr>
      <w:rPr>
        <w:b/>
        <w:i w:val="0"/>
      </w:rPr>
    </w:lvl>
    <w:lvl w:ilvl="1">
      <w:start w:val="1"/>
      <w:numFmt w:val="decimal"/>
      <w:lvlText w:val="%1.%2."/>
      <w:lvlJc w:val="left"/>
      <w:pPr>
        <w:ind w:left="1070" w:hanging="360"/>
      </w:pPr>
      <w:rPr>
        <w:rFonts w:ascii="Times New Roman" w:hAnsi="Times New Roman" w:cs="Times New Roman" w:hint="default"/>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85304E4"/>
    <w:multiLevelType w:val="multilevel"/>
    <w:tmpl w:val="ABA69AA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69D0217C"/>
    <w:multiLevelType w:val="hybridMultilevel"/>
    <w:tmpl w:val="F5044B9E"/>
    <w:lvl w:ilvl="0" w:tplc="2F400BEC">
      <w:start w:val="4"/>
      <w:numFmt w:val="decimal"/>
      <w:lvlText w:val="3.%1."/>
      <w:lvlJc w:val="left"/>
      <w:pPr>
        <w:ind w:left="3196" w:hanging="360"/>
      </w:pPr>
    </w:lvl>
    <w:lvl w:ilvl="1" w:tplc="90D822CE">
      <w:start w:val="1"/>
      <w:numFmt w:val="decimal"/>
      <w:lvlText w:val="3.%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86F18C6"/>
    <w:multiLevelType w:val="multilevel"/>
    <w:tmpl w:val="1B84FD0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14EEF"/>
    <w:rsid w:val="00003CF4"/>
    <w:rsid w:val="000A6D44"/>
    <w:rsid w:val="00132CC7"/>
    <w:rsid w:val="00160D34"/>
    <w:rsid w:val="001716B5"/>
    <w:rsid w:val="001B73AF"/>
    <w:rsid w:val="001D4D85"/>
    <w:rsid w:val="002148D2"/>
    <w:rsid w:val="00293480"/>
    <w:rsid w:val="002A5730"/>
    <w:rsid w:val="00341371"/>
    <w:rsid w:val="0034227B"/>
    <w:rsid w:val="00364A9D"/>
    <w:rsid w:val="00373003"/>
    <w:rsid w:val="003A06DC"/>
    <w:rsid w:val="003C580E"/>
    <w:rsid w:val="00414EEF"/>
    <w:rsid w:val="00450FC3"/>
    <w:rsid w:val="004536DB"/>
    <w:rsid w:val="00470E13"/>
    <w:rsid w:val="004738F1"/>
    <w:rsid w:val="004D0E75"/>
    <w:rsid w:val="004E44FD"/>
    <w:rsid w:val="00527941"/>
    <w:rsid w:val="00540813"/>
    <w:rsid w:val="00553C77"/>
    <w:rsid w:val="00566C39"/>
    <w:rsid w:val="00634E60"/>
    <w:rsid w:val="00642A4C"/>
    <w:rsid w:val="00645E98"/>
    <w:rsid w:val="00670C11"/>
    <w:rsid w:val="0068097E"/>
    <w:rsid w:val="0073308A"/>
    <w:rsid w:val="007812A3"/>
    <w:rsid w:val="007862CE"/>
    <w:rsid w:val="007B0755"/>
    <w:rsid w:val="007E22F5"/>
    <w:rsid w:val="007F3313"/>
    <w:rsid w:val="007F4A79"/>
    <w:rsid w:val="008255CC"/>
    <w:rsid w:val="00870107"/>
    <w:rsid w:val="00897B42"/>
    <w:rsid w:val="008B02E7"/>
    <w:rsid w:val="00960362"/>
    <w:rsid w:val="009A67DC"/>
    <w:rsid w:val="009B1740"/>
    <w:rsid w:val="00A51D14"/>
    <w:rsid w:val="00A60505"/>
    <w:rsid w:val="00AE2E6C"/>
    <w:rsid w:val="00B2141C"/>
    <w:rsid w:val="00B37A42"/>
    <w:rsid w:val="00B949E1"/>
    <w:rsid w:val="00BA1F63"/>
    <w:rsid w:val="00BC0D19"/>
    <w:rsid w:val="00BF4E4D"/>
    <w:rsid w:val="00C558C7"/>
    <w:rsid w:val="00C91AAE"/>
    <w:rsid w:val="00C9546B"/>
    <w:rsid w:val="00D1596B"/>
    <w:rsid w:val="00D7664B"/>
    <w:rsid w:val="00DD2D3E"/>
    <w:rsid w:val="00E52ADF"/>
    <w:rsid w:val="00E56E78"/>
    <w:rsid w:val="00ED1EF2"/>
    <w:rsid w:val="00EF3768"/>
    <w:rsid w:val="00F36D66"/>
    <w:rsid w:val="00F4665C"/>
    <w:rsid w:val="00F66DE3"/>
    <w:rsid w:val="00FA5855"/>
    <w:rsid w:val="00FA6B9A"/>
    <w:rsid w:val="00FD4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0E75"/>
    <w:pPr>
      <w:keepNext/>
      <w:jc w:val="center"/>
      <w:outlineLvl w:val="0"/>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22F5"/>
    <w:rPr>
      <w:color w:val="0000FF" w:themeColor="hyperlink"/>
      <w:u w:val="single"/>
    </w:rPr>
  </w:style>
  <w:style w:type="paragraph" w:styleId="a4">
    <w:name w:val="Body Text"/>
    <w:basedOn w:val="a"/>
    <w:link w:val="a5"/>
    <w:unhideWhenUsed/>
    <w:rsid w:val="007E22F5"/>
    <w:pPr>
      <w:autoSpaceDE w:val="0"/>
      <w:autoSpaceDN w:val="0"/>
      <w:spacing w:after="120"/>
    </w:pPr>
    <w:rPr>
      <w:sz w:val="20"/>
      <w:szCs w:val="20"/>
    </w:rPr>
  </w:style>
  <w:style w:type="character" w:customStyle="1" w:styleId="a5">
    <w:name w:val="Основной текст Знак"/>
    <w:basedOn w:val="a0"/>
    <w:link w:val="a4"/>
    <w:rsid w:val="007E22F5"/>
    <w:rPr>
      <w:rFonts w:ascii="Times New Roman" w:eastAsia="Times New Roman" w:hAnsi="Times New Roman" w:cs="Times New Roman"/>
      <w:sz w:val="20"/>
      <w:szCs w:val="20"/>
      <w:lang w:eastAsia="ru-RU"/>
    </w:rPr>
  </w:style>
  <w:style w:type="character" w:customStyle="1" w:styleId="a6">
    <w:name w:val="Без интервала Знак"/>
    <w:link w:val="a7"/>
    <w:uiPriority w:val="99"/>
    <w:locked/>
    <w:rsid w:val="007E22F5"/>
    <w:rPr>
      <w:rFonts w:ascii="Times New Roman" w:eastAsia="Times New Roman" w:hAnsi="Times New Roman" w:cs="Times New Roman"/>
      <w:sz w:val="24"/>
      <w:szCs w:val="24"/>
    </w:rPr>
  </w:style>
  <w:style w:type="paragraph" w:styleId="a7">
    <w:name w:val="No Spacing"/>
    <w:link w:val="a6"/>
    <w:uiPriority w:val="99"/>
    <w:qFormat/>
    <w:rsid w:val="007E22F5"/>
    <w:pPr>
      <w:spacing w:after="0" w:line="240" w:lineRule="auto"/>
    </w:pPr>
    <w:rPr>
      <w:rFonts w:ascii="Times New Roman" w:eastAsia="Times New Roman" w:hAnsi="Times New Roman" w:cs="Times New Roman"/>
      <w:sz w:val="24"/>
      <w:szCs w:val="24"/>
    </w:rPr>
  </w:style>
  <w:style w:type="paragraph" w:styleId="a8">
    <w:name w:val="List Paragraph"/>
    <w:basedOn w:val="a"/>
    <w:uiPriority w:val="99"/>
    <w:qFormat/>
    <w:rsid w:val="007E22F5"/>
    <w:pPr>
      <w:ind w:left="720"/>
      <w:contextualSpacing/>
    </w:pPr>
  </w:style>
  <w:style w:type="paragraph" w:customStyle="1" w:styleId="Iacaaiea">
    <w:name w:val="Iacaaiea"/>
    <w:basedOn w:val="a"/>
    <w:uiPriority w:val="99"/>
    <w:rsid w:val="007E22F5"/>
    <w:pPr>
      <w:tabs>
        <w:tab w:val="left" w:pos="426"/>
      </w:tabs>
      <w:spacing w:before="120" w:line="360" w:lineRule="atLeast"/>
      <w:jc w:val="center"/>
    </w:pPr>
    <w:rPr>
      <w:b/>
      <w:bCs/>
      <w:sz w:val="22"/>
      <w:szCs w:val="22"/>
    </w:rPr>
  </w:style>
  <w:style w:type="paragraph" w:customStyle="1" w:styleId="4">
    <w:name w:val="Обычный4"/>
    <w:rsid w:val="007E22F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
    <w:name w:val="Основной текст (3)_"/>
    <w:basedOn w:val="a0"/>
    <w:link w:val="31"/>
    <w:locked/>
    <w:rsid w:val="007E22F5"/>
    <w:rPr>
      <w:rFonts w:ascii="Times New Roman" w:eastAsia="Times New Roman" w:hAnsi="Times New Roman" w:cs="Times New Roman"/>
      <w:b/>
      <w:bCs/>
      <w:sz w:val="18"/>
      <w:szCs w:val="18"/>
      <w:shd w:val="clear" w:color="auto" w:fill="FFFFFF"/>
    </w:rPr>
  </w:style>
  <w:style w:type="paragraph" w:customStyle="1" w:styleId="31">
    <w:name w:val="Основной текст (3)1"/>
    <w:basedOn w:val="a"/>
    <w:link w:val="3"/>
    <w:rsid w:val="007E22F5"/>
    <w:pPr>
      <w:widowControl w:val="0"/>
      <w:shd w:val="clear" w:color="auto" w:fill="FFFFFF"/>
      <w:spacing w:line="0" w:lineRule="atLeast"/>
    </w:pPr>
    <w:rPr>
      <w:b/>
      <w:bCs/>
      <w:sz w:val="18"/>
      <w:szCs w:val="18"/>
      <w:lang w:eastAsia="en-US"/>
    </w:rPr>
  </w:style>
  <w:style w:type="character" w:customStyle="1" w:styleId="a9">
    <w:name w:val="Основной текст_"/>
    <w:basedOn w:val="a0"/>
    <w:link w:val="40"/>
    <w:locked/>
    <w:rsid w:val="007E22F5"/>
    <w:rPr>
      <w:rFonts w:ascii="Times New Roman" w:eastAsia="Times New Roman" w:hAnsi="Times New Roman" w:cs="Times New Roman"/>
      <w:shd w:val="clear" w:color="auto" w:fill="FFFFFF"/>
    </w:rPr>
  </w:style>
  <w:style w:type="paragraph" w:customStyle="1" w:styleId="40">
    <w:name w:val="Основной текст4"/>
    <w:basedOn w:val="a"/>
    <w:link w:val="a9"/>
    <w:rsid w:val="007E22F5"/>
    <w:pPr>
      <w:widowControl w:val="0"/>
      <w:shd w:val="clear" w:color="auto" w:fill="FFFFFF"/>
      <w:spacing w:line="0" w:lineRule="atLeast"/>
    </w:pPr>
    <w:rPr>
      <w:sz w:val="22"/>
      <w:szCs w:val="22"/>
      <w:lang w:eastAsia="en-US"/>
    </w:rPr>
  </w:style>
  <w:style w:type="character" w:customStyle="1" w:styleId="2">
    <w:name w:val="Основной текст (2)_"/>
    <w:basedOn w:val="a0"/>
    <w:link w:val="21"/>
    <w:locked/>
    <w:rsid w:val="007E22F5"/>
    <w:rPr>
      <w:rFonts w:ascii="Times New Roman" w:eastAsia="Times New Roman" w:hAnsi="Times New Roman" w:cs="Times New Roman"/>
      <w:b/>
      <w:bCs/>
      <w:sz w:val="25"/>
      <w:szCs w:val="25"/>
      <w:shd w:val="clear" w:color="auto" w:fill="FFFFFF"/>
    </w:rPr>
  </w:style>
  <w:style w:type="paragraph" w:customStyle="1" w:styleId="21">
    <w:name w:val="Основной текст (2)1"/>
    <w:basedOn w:val="a"/>
    <w:link w:val="2"/>
    <w:rsid w:val="007E22F5"/>
    <w:pPr>
      <w:widowControl w:val="0"/>
      <w:shd w:val="clear" w:color="auto" w:fill="FFFFFF"/>
      <w:spacing w:line="0" w:lineRule="atLeast"/>
    </w:pPr>
    <w:rPr>
      <w:b/>
      <w:bCs/>
      <w:sz w:val="25"/>
      <w:szCs w:val="25"/>
      <w:lang w:eastAsia="en-US"/>
    </w:rPr>
  </w:style>
  <w:style w:type="paragraph" w:customStyle="1" w:styleId="41">
    <w:name w:val="Основной текст (4)1"/>
    <w:basedOn w:val="a"/>
    <w:rsid w:val="007E22F5"/>
    <w:pPr>
      <w:widowControl w:val="0"/>
      <w:shd w:val="clear" w:color="auto" w:fill="FFFFFF"/>
      <w:spacing w:line="298" w:lineRule="exact"/>
      <w:jc w:val="both"/>
    </w:pPr>
    <w:rPr>
      <w:i/>
      <w:iCs/>
      <w:color w:val="000000"/>
    </w:rPr>
  </w:style>
  <w:style w:type="character" w:customStyle="1" w:styleId="aa">
    <w:name w:val="Оглавление_"/>
    <w:basedOn w:val="a0"/>
    <w:link w:val="ab"/>
    <w:locked/>
    <w:rsid w:val="007E22F5"/>
    <w:rPr>
      <w:rFonts w:ascii="Times New Roman" w:eastAsia="Times New Roman" w:hAnsi="Times New Roman" w:cs="Times New Roman"/>
      <w:shd w:val="clear" w:color="auto" w:fill="FFFFFF"/>
    </w:rPr>
  </w:style>
  <w:style w:type="paragraph" w:customStyle="1" w:styleId="ab">
    <w:name w:val="Оглавление"/>
    <w:basedOn w:val="a"/>
    <w:link w:val="aa"/>
    <w:rsid w:val="007E22F5"/>
    <w:pPr>
      <w:widowControl w:val="0"/>
      <w:shd w:val="clear" w:color="auto" w:fill="FFFFFF"/>
      <w:spacing w:line="298" w:lineRule="exact"/>
      <w:jc w:val="both"/>
    </w:pPr>
    <w:rPr>
      <w:sz w:val="22"/>
      <w:szCs w:val="22"/>
      <w:lang w:eastAsia="en-US"/>
    </w:rPr>
  </w:style>
  <w:style w:type="character" w:customStyle="1" w:styleId="ac">
    <w:name w:val="Цветовое выделение"/>
    <w:uiPriority w:val="99"/>
    <w:rsid w:val="007E22F5"/>
    <w:rPr>
      <w:b/>
      <w:bCs w:val="0"/>
      <w:color w:val="auto"/>
    </w:rPr>
  </w:style>
  <w:style w:type="character" w:customStyle="1" w:styleId="30">
    <w:name w:val="Основной текст (3)"/>
    <w:basedOn w:val="a0"/>
    <w:rsid w:val="007E22F5"/>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Georgia">
    <w:name w:val="Основной текст + Georgia"/>
    <w:aliases w:val="11 pt1,11 pt"/>
    <w:basedOn w:val="a9"/>
    <w:rsid w:val="007E22F5"/>
    <w:rPr>
      <w:rFonts w:ascii="Georgia" w:eastAsia="Georgia" w:hAnsi="Georgia" w:cs="Georgia"/>
      <w:color w:val="000000"/>
      <w:spacing w:val="0"/>
      <w:w w:val="100"/>
      <w:position w:val="0"/>
      <w:sz w:val="22"/>
      <w:szCs w:val="22"/>
      <w:shd w:val="clear" w:color="auto" w:fill="FFFFFF"/>
    </w:rPr>
  </w:style>
  <w:style w:type="character" w:customStyle="1" w:styleId="42">
    <w:name w:val="Основной текст (4) + Не курсив"/>
    <w:basedOn w:val="a0"/>
    <w:rsid w:val="007E22F5"/>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rPr>
  </w:style>
  <w:style w:type="character" w:customStyle="1" w:styleId="20">
    <w:name w:val="Основной текст + Курсив2"/>
    <w:basedOn w:val="a9"/>
    <w:rsid w:val="007E22F5"/>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2">
    <w:name w:val="Основной текст2"/>
    <w:basedOn w:val="a9"/>
    <w:rsid w:val="007E22F5"/>
    <w:rPr>
      <w:rFonts w:ascii="Times New Roman" w:eastAsia="Times New Roman" w:hAnsi="Times New Roman" w:cs="Times New Roman"/>
      <w:color w:val="000000"/>
      <w:spacing w:val="0"/>
      <w:w w:val="100"/>
      <w:position w:val="0"/>
      <w:sz w:val="24"/>
      <w:szCs w:val="24"/>
      <w:u w:val="single"/>
      <w:shd w:val="clear" w:color="auto" w:fill="FFFFFF"/>
      <w:lang w:val="ru-RU"/>
    </w:rPr>
  </w:style>
  <w:style w:type="paragraph" w:styleId="ad">
    <w:name w:val="Body Text Indent"/>
    <w:basedOn w:val="a"/>
    <w:link w:val="ae"/>
    <w:uiPriority w:val="99"/>
    <w:semiHidden/>
    <w:unhideWhenUsed/>
    <w:rsid w:val="004D0E75"/>
    <w:pPr>
      <w:spacing w:after="120"/>
      <w:ind w:left="283"/>
    </w:pPr>
  </w:style>
  <w:style w:type="character" w:customStyle="1" w:styleId="ae">
    <w:name w:val="Основной текст с отступом Знак"/>
    <w:basedOn w:val="a0"/>
    <w:link w:val="ad"/>
    <w:uiPriority w:val="99"/>
    <w:semiHidden/>
    <w:rsid w:val="004D0E75"/>
    <w:rPr>
      <w:rFonts w:ascii="Times New Roman" w:eastAsia="Times New Roman" w:hAnsi="Times New Roman" w:cs="Times New Roman"/>
      <w:sz w:val="24"/>
      <w:szCs w:val="24"/>
      <w:lang w:eastAsia="ru-RU"/>
    </w:rPr>
  </w:style>
  <w:style w:type="paragraph" w:styleId="32">
    <w:name w:val="Body Text Indent 3"/>
    <w:basedOn w:val="a"/>
    <w:link w:val="33"/>
    <w:semiHidden/>
    <w:unhideWhenUsed/>
    <w:rsid w:val="004D0E75"/>
    <w:pPr>
      <w:spacing w:after="120"/>
      <w:ind w:left="283"/>
    </w:pPr>
    <w:rPr>
      <w:sz w:val="16"/>
      <w:szCs w:val="16"/>
    </w:rPr>
  </w:style>
  <w:style w:type="character" w:customStyle="1" w:styleId="33">
    <w:name w:val="Основной текст с отступом 3 Знак"/>
    <w:basedOn w:val="a0"/>
    <w:link w:val="32"/>
    <w:semiHidden/>
    <w:rsid w:val="004D0E75"/>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4D0E75"/>
    <w:rPr>
      <w:rFonts w:ascii="Arial" w:eastAsia="Times New Roman" w:hAnsi="Arial" w:cs="Times New Roman"/>
      <w:b/>
      <w:sz w:val="20"/>
      <w:szCs w:val="20"/>
      <w:lang w:eastAsia="ru-RU"/>
    </w:rPr>
  </w:style>
  <w:style w:type="paragraph" w:styleId="23">
    <w:name w:val="Body Text 2"/>
    <w:basedOn w:val="a"/>
    <w:link w:val="24"/>
    <w:uiPriority w:val="99"/>
    <w:semiHidden/>
    <w:unhideWhenUsed/>
    <w:rsid w:val="004D0E75"/>
    <w:pPr>
      <w:spacing w:after="120" w:line="480" w:lineRule="auto"/>
    </w:pPr>
    <w:rPr>
      <w:rFonts w:ascii="Calibri" w:hAnsi="Calibri"/>
      <w:sz w:val="22"/>
      <w:szCs w:val="22"/>
    </w:rPr>
  </w:style>
  <w:style w:type="character" w:customStyle="1" w:styleId="24">
    <w:name w:val="Основной текст 2 Знак"/>
    <w:basedOn w:val="a0"/>
    <w:link w:val="23"/>
    <w:uiPriority w:val="99"/>
    <w:semiHidden/>
    <w:rsid w:val="004D0E75"/>
    <w:rPr>
      <w:rFonts w:ascii="Calibri" w:eastAsia="Times New Roman" w:hAnsi="Calibri" w:cs="Times New Roman"/>
      <w:lang w:eastAsia="ru-RU"/>
    </w:rPr>
  </w:style>
  <w:style w:type="paragraph" w:customStyle="1" w:styleId="25">
    <w:name w:val="Основной текст (2)"/>
    <w:basedOn w:val="a"/>
    <w:rsid w:val="004D0E75"/>
    <w:pPr>
      <w:widowControl w:val="0"/>
      <w:shd w:val="clear" w:color="auto" w:fill="FFFFFF"/>
      <w:spacing w:line="0" w:lineRule="atLeast"/>
    </w:pPr>
    <w:rPr>
      <w:rFonts w:asciiTheme="minorHAnsi" w:eastAsiaTheme="minorHAnsi" w:hAnsiTheme="minorHAnsi" w:cstheme="minorBidi"/>
      <w:b/>
      <w:bCs/>
      <w:sz w:val="25"/>
      <w:szCs w:val="25"/>
      <w:lang w:eastAsia="en-US"/>
    </w:rPr>
  </w:style>
  <w:style w:type="character" w:customStyle="1" w:styleId="43">
    <w:name w:val="Основной текст (4)_"/>
    <w:link w:val="44"/>
    <w:locked/>
    <w:rsid w:val="004D0E75"/>
    <w:rPr>
      <w:i/>
      <w:iCs/>
      <w:shd w:val="clear" w:color="auto" w:fill="FFFFFF"/>
    </w:rPr>
  </w:style>
  <w:style w:type="paragraph" w:customStyle="1" w:styleId="44">
    <w:name w:val="Основной текст (4)"/>
    <w:basedOn w:val="a"/>
    <w:link w:val="43"/>
    <w:rsid w:val="004D0E75"/>
    <w:pPr>
      <w:widowControl w:val="0"/>
      <w:shd w:val="clear" w:color="auto" w:fill="FFFFFF"/>
      <w:spacing w:line="298" w:lineRule="exact"/>
      <w:jc w:val="both"/>
    </w:pPr>
    <w:rPr>
      <w:rFonts w:asciiTheme="minorHAnsi" w:eastAsiaTheme="minorHAnsi" w:hAnsiTheme="minorHAnsi" w:cstheme="minorBidi"/>
      <w:i/>
      <w:iCs/>
      <w:sz w:val="22"/>
      <w:szCs w:val="22"/>
      <w:lang w:eastAsia="en-US"/>
    </w:rPr>
  </w:style>
  <w:style w:type="paragraph" w:customStyle="1" w:styleId="26">
    <w:name w:val="Обычный2"/>
    <w:uiPriority w:val="99"/>
    <w:rsid w:val="004D0E7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f">
    <w:name w:val="Основной текст + Курсив"/>
    <w:rsid w:val="004D0E75"/>
    <w:rPr>
      <w:i/>
      <w:iCs/>
      <w:color w:val="000000"/>
      <w:spacing w:val="0"/>
      <w:w w:val="100"/>
      <w:position w:val="0"/>
      <w:sz w:val="24"/>
      <w:szCs w:val="24"/>
      <w:shd w:val="clear" w:color="auto" w:fill="FFFFFF"/>
      <w:lang w:val="ru-RU"/>
    </w:rPr>
  </w:style>
  <w:style w:type="character" w:customStyle="1" w:styleId="11">
    <w:name w:val="Основной текст + 11"/>
    <w:aliases w:val="5 pt"/>
    <w:rsid w:val="004D0E75"/>
    <w:rPr>
      <w:color w:val="000000"/>
      <w:spacing w:val="0"/>
      <w:w w:val="100"/>
      <w:position w:val="0"/>
      <w:sz w:val="23"/>
      <w:szCs w:val="23"/>
      <w:shd w:val="clear" w:color="auto" w:fill="FFFFFF"/>
      <w:lang w:val="ru-RU"/>
    </w:rPr>
  </w:style>
  <w:style w:type="table" w:styleId="af0">
    <w:name w:val="Table Grid"/>
    <w:basedOn w:val="a1"/>
    <w:uiPriority w:val="59"/>
    <w:rsid w:val="004D0E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basedOn w:val="a"/>
    <w:link w:val="af2"/>
    <w:uiPriority w:val="99"/>
    <w:unhideWhenUsed/>
    <w:rsid w:val="007F4A79"/>
    <w:pPr>
      <w:tabs>
        <w:tab w:val="center" w:pos="4677"/>
        <w:tab w:val="right" w:pos="9355"/>
      </w:tabs>
    </w:pPr>
  </w:style>
  <w:style w:type="character" w:customStyle="1" w:styleId="af2">
    <w:name w:val="Верхний колонтитул Знак"/>
    <w:basedOn w:val="a0"/>
    <w:link w:val="af1"/>
    <w:uiPriority w:val="99"/>
    <w:rsid w:val="007F4A79"/>
    <w:rPr>
      <w:rFonts w:ascii="Times New Roman" w:eastAsia="Times New Roman" w:hAnsi="Times New Roman" w:cs="Times New Roman"/>
      <w:sz w:val="24"/>
      <w:szCs w:val="24"/>
      <w:lang w:eastAsia="ru-RU"/>
    </w:rPr>
  </w:style>
  <w:style w:type="character" w:customStyle="1" w:styleId="text-green1">
    <w:name w:val="text-green1"/>
    <w:basedOn w:val="a0"/>
    <w:rsid w:val="00E56E78"/>
    <w:rPr>
      <w:color w:val="00AE76"/>
    </w:rPr>
  </w:style>
  <w:style w:type="paragraph" w:styleId="af3">
    <w:name w:val="Balloon Text"/>
    <w:basedOn w:val="a"/>
    <w:link w:val="af4"/>
    <w:uiPriority w:val="99"/>
    <w:semiHidden/>
    <w:unhideWhenUsed/>
    <w:rsid w:val="00870107"/>
    <w:rPr>
      <w:rFonts w:ascii="Tahoma" w:hAnsi="Tahoma" w:cs="Tahoma"/>
      <w:sz w:val="16"/>
      <w:szCs w:val="16"/>
    </w:rPr>
  </w:style>
  <w:style w:type="character" w:customStyle="1" w:styleId="af4">
    <w:name w:val="Текст выноски Знак"/>
    <w:basedOn w:val="a0"/>
    <w:link w:val="af3"/>
    <w:uiPriority w:val="99"/>
    <w:semiHidden/>
    <w:rsid w:val="00870107"/>
    <w:rPr>
      <w:rFonts w:ascii="Tahoma" w:eastAsia="Times New Roman" w:hAnsi="Tahoma" w:cs="Tahoma"/>
      <w:sz w:val="16"/>
      <w:szCs w:val="16"/>
      <w:lang w:eastAsia="ru-RU"/>
    </w:rPr>
  </w:style>
  <w:style w:type="character" w:customStyle="1" w:styleId="12">
    <w:name w:val="Основной текст1"/>
    <w:basedOn w:val="a0"/>
    <w:rsid w:val="00293480"/>
    <w:rPr>
      <w:rFonts w:ascii="Times New Roman" w:eastAsia="Times New Roman" w:hAnsi="Times New Roman" w:cs="Times New Roman"/>
      <w:b w:val="0"/>
      <w:bCs w:val="0"/>
      <w:i w:val="0"/>
      <w:iCs w:val="0"/>
      <w:smallCaps w:val="0"/>
      <w:strike w:val="0"/>
      <w:u w:val="none"/>
    </w:rPr>
  </w:style>
  <w:style w:type="character" w:customStyle="1" w:styleId="115pt">
    <w:name w:val="Основной текст + 11;5 pt"/>
    <w:basedOn w:val="a9"/>
    <w:rsid w:val="002934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no-margin">
    <w:name w:val="no-margin"/>
    <w:basedOn w:val="a"/>
    <w:rsid w:val="00C558C7"/>
    <w:pPr>
      <w:spacing w:before="100" w:beforeAutospacing="1" w:after="100" w:afterAutospacing="1"/>
    </w:pPr>
  </w:style>
  <w:style w:type="character" w:customStyle="1" w:styleId="no-margin1">
    <w:name w:val="no-margin1"/>
    <w:basedOn w:val="a0"/>
    <w:rsid w:val="00C558C7"/>
  </w:style>
  <w:style w:type="character" w:customStyle="1" w:styleId="fw-middle">
    <w:name w:val="fw-middle"/>
    <w:basedOn w:val="a0"/>
    <w:rsid w:val="00C558C7"/>
  </w:style>
  <w:style w:type="paragraph" w:customStyle="1" w:styleId="ConsPlusNormal">
    <w:name w:val="ConsPlusNormal"/>
    <w:rsid w:val="00D1596B"/>
    <w:pPr>
      <w:suppressAutoHyphens/>
      <w:spacing w:after="0" w:line="100" w:lineRule="atLeast"/>
      <w:ind w:firstLine="720"/>
    </w:pPr>
    <w:rPr>
      <w:rFonts w:ascii="Arial" w:eastAsia="Calibri" w:hAnsi="Arial" w:cs="Arial"/>
      <w:kern w:val="2"/>
      <w:sz w:val="28"/>
      <w:szCs w:val="28"/>
      <w:lang w:eastAsia="ar-SA"/>
    </w:rPr>
  </w:style>
  <w:style w:type="paragraph" w:customStyle="1" w:styleId="af5">
    <w:name w:val="А_обычный"/>
    <w:basedOn w:val="a"/>
    <w:rsid w:val="00D1596B"/>
    <w:pPr>
      <w:suppressAutoHyphens/>
      <w:spacing w:line="100" w:lineRule="atLeast"/>
      <w:ind w:firstLine="709"/>
      <w:jc w:val="both"/>
    </w:pPr>
    <w:rPr>
      <w:rFonts w:eastAsia="Calibri"/>
      <w:kern w:val="2"/>
      <w:lang w:eastAsia="ar-SA"/>
    </w:rPr>
  </w:style>
  <w:style w:type="character" w:customStyle="1" w:styleId="u">
    <w:name w:val="u"/>
    <w:rsid w:val="00D1596B"/>
    <w:rPr>
      <w:rFonts w:ascii="Times New Roman" w:hAnsi="Times New Roman" w:cs="Times New Roman" w:hint="default"/>
    </w:rPr>
  </w:style>
  <w:style w:type="character" w:customStyle="1" w:styleId="blk">
    <w:name w:val="blk"/>
    <w:rsid w:val="00D1596B"/>
    <w:rPr>
      <w:rFonts w:ascii="Times New Roman" w:hAnsi="Times New Roman" w:cs="Times New Roman" w:hint="default"/>
    </w:rPr>
  </w:style>
  <w:style w:type="paragraph" w:customStyle="1" w:styleId="27">
    <w:name w:val="Текст2"/>
    <w:basedOn w:val="a"/>
    <w:rsid w:val="00ED1EF2"/>
    <w:pPr>
      <w:suppressAutoHyphens/>
      <w:ind w:firstLine="709"/>
      <w:jc w:val="both"/>
    </w:pPr>
    <w:rPr>
      <w:rFonts w:ascii="Courier New" w:hAnsi="Courier New" w:cs="Courier New"/>
      <w:color w:val="000000"/>
      <w:sz w:val="20"/>
      <w:szCs w:val="20"/>
      <w:lang w:eastAsia="ar-SA"/>
    </w:rPr>
  </w:style>
</w:styles>
</file>

<file path=word/webSettings.xml><?xml version="1.0" encoding="utf-8"?>
<w:webSettings xmlns:r="http://schemas.openxmlformats.org/officeDocument/2006/relationships" xmlns:w="http://schemas.openxmlformats.org/wordprocessingml/2006/main">
  <w:divs>
    <w:div w:id="92628433">
      <w:bodyDiv w:val="1"/>
      <w:marLeft w:val="0"/>
      <w:marRight w:val="0"/>
      <w:marTop w:val="0"/>
      <w:marBottom w:val="0"/>
      <w:divBdr>
        <w:top w:val="none" w:sz="0" w:space="0" w:color="auto"/>
        <w:left w:val="none" w:sz="0" w:space="0" w:color="auto"/>
        <w:bottom w:val="none" w:sz="0" w:space="0" w:color="auto"/>
        <w:right w:val="none" w:sz="0" w:space="0" w:color="auto"/>
      </w:divBdr>
    </w:div>
    <w:div w:id="621377244">
      <w:bodyDiv w:val="1"/>
      <w:marLeft w:val="0"/>
      <w:marRight w:val="0"/>
      <w:marTop w:val="0"/>
      <w:marBottom w:val="0"/>
      <w:divBdr>
        <w:top w:val="none" w:sz="0" w:space="0" w:color="auto"/>
        <w:left w:val="none" w:sz="0" w:space="0" w:color="auto"/>
        <w:bottom w:val="none" w:sz="0" w:space="0" w:color="auto"/>
        <w:right w:val="none" w:sz="0" w:space="0" w:color="auto"/>
      </w:divBdr>
    </w:div>
    <w:div w:id="1036080016">
      <w:bodyDiv w:val="1"/>
      <w:marLeft w:val="0"/>
      <w:marRight w:val="0"/>
      <w:marTop w:val="0"/>
      <w:marBottom w:val="0"/>
      <w:divBdr>
        <w:top w:val="none" w:sz="0" w:space="0" w:color="auto"/>
        <w:left w:val="none" w:sz="0" w:space="0" w:color="auto"/>
        <w:bottom w:val="none" w:sz="0" w:space="0" w:color="auto"/>
        <w:right w:val="none" w:sz="0" w:space="0" w:color="auto"/>
      </w:divBdr>
    </w:div>
    <w:div w:id="1244340372">
      <w:bodyDiv w:val="1"/>
      <w:marLeft w:val="0"/>
      <w:marRight w:val="0"/>
      <w:marTop w:val="0"/>
      <w:marBottom w:val="0"/>
      <w:divBdr>
        <w:top w:val="none" w:sz="0" w:space="0" w:color="auto"/>
        <w:left w:val="none" w:sz="0" w:space="0" w:color="auto"/>
        <w:bottom w:val="none" w:sz="0" w:space="0" w:color="auto"/>
        <w:right w:val="none" w:sz="0" w:space="0" w:color="auto"/>
      </w:divBdr>
    </w:div>
    <w:div w:id="1473250847">
      <w:bodyDiv w:val="1"/>
      <w:marLeft w:val="0"/>
      <w:marRight w:val="0"/>
      <w:marTop w:val="0"/>
      <w:marBottom w:val="0"/>
      <w:divBdr>
        <w:top w:val="none" w:sz="0" w:space="0" w:color="auto"/>
        <w:left w:val="none" w:sz="0" w:space="0" w:color="auto"/>
        <w:bottom w:val="none" w:sz="0" w:space="0" w:color="auto"/>
        <w:right w:val="none" w:sz="0" w:space="0" w:color="auto"/>
      </w:divBdr>
    </w:div>
    <w:div w:id="1683822395">
      <w:bodyDiv w:val="1"/>
      <w:marLeft w:val="0"/>
      <w:marRight w:val="0"/>
      <w:marTop w:val="0"/>
      <w:marBottom w:val="0"/>
      <w:divBdr>
        <w:top w:val="none" w:sz="0" w:space="0" w:color="auto"/>
        <w:left w:val="none" w:sz="0" w:space="0" w:color="auto"/>
        <w:bottom w:val="none" w:sz="0" w:space="0" w:color="auto"/>
        <w:right w:val="none" w:sz="0" w:space="0" w:color="auto"/>
      </w:divBdr>
    </w:div>
    <w:div w:id="1738701457">
      <w:bodyDiv w:val="1"/>
      <w:marLeft w:val="0"/>
      <w:marRight w:val="0"/>
      <w:marTop w:val="0"/>
      <w:marBottom w:val="0"/>
      <w:divBdr>
        <w:top w:val="none" w:sz="0" w:space="0" w:color="auto"/>
        <w:left w:val="none" w:sz="0" w:space="0" w:color="auto"/>
        <w:bottom w:val="none" w:sz="0" w:space="0" w:color="auto"/>
        <w:right w:val="none" w:sz="0" w:space="0" w:color="auto"/>
      </w:divBdr>
    </w:div>
    <w:div w:id="1874995491">
      <w:bodyDiv w:val="1"/>
      <w:marLeft w:val="0"/>
      <w:marRight w:val="0"/>
      <w:marTop w:val="0"/>
      <w:marBottom w:val="0"/>
      <w:divBdr>
        <w:top w:val="none" w:sz="0" w:space="0" w:color="auto"/>
        <w:left w:val="none" w:sz="0" w:space="0" w:color="auto"/>
        <w:bottom w:val="none" w:sz="0" w:space="0" w:color="auto"/>
        <w:right w:val="none" w:sz="0" w:space="0" w:color="auto"/>
      </w:divBdr>
    </w:div>
    <w:div w:id="19395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k-6@fsinp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k-6@fsinp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EDFF-EA21-445B-9D00-3DA63C4F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4658</Words>
  <Characters>26555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керп</cp:lastModifiedBy>
  <cp:revision>3</cp:revision>
  <cp:lastPrinted>2023-06-12T23:41:00Z</cp:lastPrinted>
  <dcterms:created xsi:type="dcterms:W3CDTF">2026-06-04T00:42:00Z</dcterms:created>
  <dcterms:modified xsi:type="dcterms:W3CDTF">2026-06-04T00:54:00Z</dcterms:modified>
</cp:coreProperties>
</file>