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556AE0" w:rsidRPr="00556AE0" w:rsidRDefault="00556AE0" w:rsidP="00556AE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556AE0" w:rsidRPr="00556AE0" w:rsidRDefault="00556AE0" w:rsidP="00556AE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 xml:space="preserve">на закупку </w:t>
      </w:r>
      <w:proofErr w:type="gramStart"/>
      <w:r w:rsidRPr="00556AE0">
        <w:rPr>
          <w:rFonts w:ascii="Times New Roman" w:eastAsia="Times New Roman" w:hAnsi="Times New Roman"/>
          <w:lang w:eastAsia="ru-RU"/>
        </w:rPr>
        <w:t>хозяйственных</w:t>
      </w:r>
      <w:proofErr w:type="gramEnd"/>
      <w:r w:rsidRPr="00556AE0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556AE0">
        <w:rPr>
          <w:rFonts w:ascii="Times New Roman" w:eastAsia="Times New Roman" w:hAnsi="Times New Roman"/>
          <w:lang w:eastAsia="ru-RU"/>
        </w:rPr>
        <w:t>бензоинструментов</w:t>
      </w:r>
      <w:proofErr w:type="spellEnd"/>
    </w:p>
    <w:p w:rsidR="00556AE0" w:rsidRPr="00556AE0" w:rsidRDefault="00556AE0" w:rsidP="00556A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56AE0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556AE0" w:rsidRPr="00556AE0" w:rsidRDefault="00556AE0" w:rsidP="00556AE0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lang w:eastAsia="zh-CN"/>
        </w:rPr>
      </w:pPr>
      <w:r w:rsidRPr="00556AE0">
        <w:rPr>
          <w:rFonts w:ascii="Times New Roman" w:eastAsia="Times New Roman" w:hAnsi="Times New Roman"/>
          <w:b/>
          <w:bCs/>
          <w:lang w:eastAsia="ru-RU"/>
        </w:rPr>
        <w:t>Общие сведения.</w:t>
      </w:r>
    </w:p>
    <w:p w:rsidR="00556AE0" w:rsidRPr="00556AE0" w:rsidRDefault="00556AE0" w:rsidP="00556AE0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eastAsia="zh-CN"/>
        </w:rPr>
      </w:pPr>
      <w:r w:rsidRPr="00556AE0">
        <w:rPr>
          <w:rFonts w:ascii="Times New Roman" w:hAnsi="Times New Roman"/>
          <w:lang w:eastAsia="zh-CN"/>
        </w:rPr>
        <w:t xml:space="preserve">1.1 Поставщик самостоятельно доставляет Товар Заказчику по адресу: </w:t>
      </w:r>
      <w:r w:rsidRPr="00556AE0">
        <w:rPr>
          <w:rFonts w:ascii="Times New Roman" w:eastAsia="Times New Roman" w:hAnsi="Times New Roman"/>
          <w:lang w:eastAsia="ru-RU"/>
        </w:rPr>
        <w:t xml:space="preserve">Иркутск, ул. Лермонтова, 126а  Институт солнечно-земной физики СО РАН </w:t>
      </w:r>
      <w:r w:rsidRPr="00556AE0">
        <w:rPr>
          <w:rFonts w:ascii="Times New Roman" w:hAnsi="Times New Roman"/>
          <w:b/>
          <w:lang w:eastAsia="zh-CN"/>
        </w:rPr>
        <w:t>в течение 10</w:t>
      </w:r>
      <w:r w:rsidRPr="00556AE0">
        <w:rPr>
          <w:rFonts w:ascii="Times New Roman" w:hAnsi="Times New Roman"/>
          <w:u w:val="single"/>
          <w:lang w:eastAsia="zh-CN"/>
        </w:rPr>
        <w:t xml:space="preserve"> (десяти) рабочих дней </w:t>
      </w:r>
      <w:r w:rsidRPr="00556AE0">
        <w:rPr>
          <w:rFonts w:ascii="Times New Roman" w:eastAsia="Times New Roman" w:hAnsi="Times New Roman"/>
          <w:u w:val="single"/>
          <w:lang w:eastAsia="ru-RU"/>
        </w:rPr>
        <w:t>со дня заключения контракта</w:t>
      </w:r>
    </w:p>
    <w:p w:rsidR="00556AE0" w:rsidRPr="00556AE0" w:rsidRDefault="00556AE0" w:rsidP="00556AE0">
      <w:pPr>
        <w:numPr>
          <w:ilvl w:val="1"/>
          <w:numId w:val="3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556AE0">
        <w:rPr>
          <w:rFonts w:ascii="Times New Roman" w:hAnsi="Times New Roman"/>
          <w:lang w:eastAsia="zh-C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556AE0" w:rsidRPr="00556AE0" w:rsidRDefault="00556AE0" w:rsidP="00556AE0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lang w:eastAsia="zh-CN"/>
        </w:rPr>
      </w:pPr>
      <w:r w:rsidRPr="00556AE0">
        <w:rPr>
          <w:rFonts w:ascii="Times New Roman" w:eastAsia="Times New Roman" w:hAnsi="Times New Roman"/>
          <w:b/>
          <w:bCs/>
          <w:lang w:eastAsia="ru-RU"/>
        </w:rPr>
        <w:t>Технические, функциональные характеристики и необходимые условия.</w:t>
      </w:r>
    </w:p>
    <w:p w:rsidR="00556AE0" w:rsidRPr="00556AE0" w:rsidRDefault="00556AE0" w:rsidP="00556AE0">
      <w:pPr>
        <w:numPr>
          <w:ilvl w:val="1"/>
          <w:numId w:val="3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hAnsi="Times New Roman"/>
          <w:lang w:eastAsia="zh-CN"/>
        </w:rPr>
        <w:t>Основные требования к поставляемой продукции: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56AE0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556AE0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 xml:space="preserve">Не допускается поставка товара, имеющего механические повреждения, а также товара, </w:t>
      </w:r>
      <w:proofErr w:type="gramStart"/>
      <w:r w:rsidRPr="00556AE0">
        <w:rPr>
          <w:rFonts w:ascii="Times New Roman" w:eastAsia="Times New Roman" w:hAnsi="Times New Roman"/>
          <w:lang w:eastAsia="ru-RU"/>
        </w:rPr>
        <w:t>условия</w:t>
      </w:r>
      <w:proofErr w:type="gramEnd"/>
      <w:r w:rsidRPr="00556AE0">
        <w:rPr>
          <w:rFonts w:ascii="Times New Roman" w:eastAsia="Times New Roman" w:hAnsi="Times New Roman"/>
          <w:lang w:eastAsia="ru-RU"/>
        </w:rPr>
        <w:t xml:space="preserve"> хранения которого был нарушены.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Поставщик обязан передать Заказчику вместе с товаром техническую документацию на товар на русском языке;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556AE0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556AE0">
        <w:rPr>
          <w:rFonts w:ascii="Times New Roman" w:eastAsia="Times New Roman" w:hAnsi="Times New Roman"/>
          <w:lang w:eastAsia="ru-RU"/>
        </w:rPr>
        <w:t>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9"/>
        <w:gridCol w:w="407"/>
        <w:gridCol w:w="3604"/>
        <w:gridCol w:w="1830"/>
        <w:gridCol w:w="1356"/>
        <w:gridCol w:w="982"/>
        <w:gridCol w:w="301"/>
        <w:gridCol w:w="1010"/>
      </w:tblGrid>
      <w:tr w:rsidR="00556AE0" w:rsidRPr="00556AE0" w:rsidTr="004905B8">
        <w:trPr>
          <w:trHeight w:val="124"/>
        </w:trPr>
        <w:tc>
          <w:tcPr>
            <w:tcW w:w="664" w:type="dxa"/>
            <w:tcBorders>
              <w:bottom w:val="single" w:sz="4" w:space="0" w:color="000000"/>
            </w:tcBorders>
            <w:vAlign w:val="bottom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4" w:type="dxa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34" w:type="dxa"/>
            <w:gridSpan w:val="2"/>
            <w:tcBorders>
              <w:bottom w:val="single" w:sz="4" w:space="0" w:color="000000"/>
            </w:tcBorders>
            <w:vAlign w:val="bottom"/>
          </w:tcPr>
          <w:p w:rsidR="00556AE0" w:rsidRPr="00556AE0" w:rsidRDefault="00556AE0" w:rsidP="00556AE0">
            <w:pPr>
              <w:shd w:val="clear" w:color="auto" w:fill="FFFFFF"/>
              <w:spacing w:before="30" w:after="30" w:line="240" w:lineRule="auto"/>
              <w:ind w:left="30" w:right="30"/>
              <w:jc w:val="center"/>
              <w:outlineLvl w:val="2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Бензиновый триммер </w:t>
            </w:r>
            <w:proofErr w:type="spell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Huter</w:t>
            </w:r>
            <w:proofErr w:type="spellEnd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GGT-2500Т PRO с антивибрационной системой 70/2/28</w:t>
            </w:r>
          </w:p>
        </w:tc>
        <w:tc>
          <w:tcPr>
            <w:tcW w:w="1399" w:type="dxa"/>
            <w:vAlign w:val="bottom"/>
          </w:tcPr>
          <w:p w:rsidR="00556AE0" w:rsidRPr="00556AE0" w:rsidRDefault="00556AE0" w:rsidP="00556AE0">
            <w:pPr>
              <w:spacing w:after="0" w:line="240" w:lineRule="auto"/>
              <w:ind w:left="-57" w:right="-57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4" w:type="dxa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bottom w:val="single" w:sz="4" w:space="0" w:color="000000"/>
            </w:tcBorders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proofErr w:type="gram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556AE0" w:rsidRPr="00556AE0" w:rsidTr="004905B8">
        <w:trPr>
          <w:trHeight w:val="124"/>
        </w:trPr>
        <w:tc>
          <w:tcPr>
            <w:tcW w:w="664" w:type="dxa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4" w:type="dxa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34" w:type="dxa"/>
            <w:gridSpan w:val="2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99" w:type="dxa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</w:tcBorders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000000"/>
            </w:tcBorders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556AE0" w:rsidRPr="00556AE0" w:rsidTr="004905B8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556AE0" w:rsidRPr="00556AE0" w:rsidTr="004905B8">
        <w:trPr>
          <w:trHeight w:val="137"/>
        </w:trPr>
        <w:tc>
          <w:tcPr>
            <w:tcW w:w="10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56AE0" w:rsidRPr="00556AE0" w:rsidTr="004905B8">
        <w:trPr>
          <w:trHeight w:val="253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газонокосилки</w:t>
            </w:r>
          </w:p>
        </w:tc>
        <w:tc>
          <w:tcPr>
            <w:tcW w:w="56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Триммер</w:t>
            </w:r>
          </w:p>
        </w:tc>
      </w:tr>
      <w:tr w:rsidR="00556AE0" w:rsidRPr="00556AE0" w:rsidTr="004905B8">
        <w:trPr>
          <w:trHeight w:val="253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двигателя</w:t>
            </w:r>
          </w:p>
        </w:tc>
        <w:tc>
          <w:tcPr>
            <w:tcW w:w="56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Бензиновый</w:t>
            </w:r>
          </w:p>
        </w:tc>
      </w:tr>
      <w:tr w:rsidR="00556AE0" w:rsidRPr="00556AE0" w:rsidTr="004905B8">
        <w:trPr>
          <w:trHeight w:val="253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Мощность,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56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</w:tr>
      <w:tr w:rsidR="00556AE0" w:rsidRPr="00556AE0" w:rsidTr="004905B8">
        <w:trPr>
          <w:trHeight w:val="253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диска</w:t>
            </w:r>
          </w:p>
        </w:tc>
        <w:tc>
          <w:tcPr>
            <w:tcW w:w="56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40ТР</w:t>
            </w:r>
          </w:p>
        </w:tc>
      </w:tr>
      <w:tr w:rsidR="00556AE0" w:rsidRPr="00556AE0" w:rsidTr="004905B8">
        <w:trPr>
          <w:trHeight w:val="253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скоса диском,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6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</w:t>
            </w:r>
          </w:p>
        </w:tc>
      </w:tr>
      <w:tr w:rsidR="00556AE0" w:rsidRPr="00556AE0" w:rsidTr="004905B8">
        <w:trPr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скоса леской,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</w:t>
            </w:r>
          </w:p>
        </w:tc>
      </w:tr>
      <w:tr w:rsidR="00556AE0" w:rsidRPr="00556AE0" w:rsidTr="004905B8">
        <w:trPr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Гарантийный срок, мес.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12</w:t>
            </w:r>
          </w:p>
        </w:tc>
      </w:tr>
      <w:tr w:rsidR="00556AE0" w:rsidRPr="00556AE0" w:rsidTr="004905B8">
        <w:trPr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Объём двигателя,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л</w:t>
            </w:r>
            <w:proofErr w:type="gramEnd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0,052</w:t>
            </w:r>
          </w:p>
        </w:tc>
      </w:tr>
      <w:tr w:rsidR="00556AE0" w:rsidRPr="00556AE0" w:rsidTr="004905B8">
        <w:trPr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Число оборотов,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об</w:t>
            </w:r>
            <w:proofErr w:type="gramEnd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/мин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9500±500</w:t>
            </w:r>
          </w:p>
        </w:tc>
      </w:tr>
      <w:tr w:rsidR="00556AE0" w:rsidRPr="00556AE0" w:rsidTr="004905B8">
        <w:trPr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Тип катушки</w:t>
            </w:r>
          </w:p>
        </w:tc>
        <w:tc>
          <w:tcPr>
            <w:tcW w:w="56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Easy</w:t>
            </w:r>
            <w:proofErr w:type="spellEnd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Load</w:t>
            </w:r>
            <w:proofErr w:type="spellEnd"/>
          </w:p>
        </w:tc>
      </w:tr>
      <w:tr w:rsidR="00556AE0" w:rsidRPr="00556AE0" w:rsidTr="004905B8">
        <w:trPr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Антивибрационная система</w:t>
            </w:r>
          </w:p>
        </w:tc>
        <w:tc>
          <w:tcPr>
            <w:tcW w:w="56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Есть</w:t>
            </w:r>
          </w:p>
        </w:tc>
      </w:tr>
    </w:tbl>
    <w:p w:rsidR="00556AE0" w:rsidRPr="00556AE0" w:rsidRDefault="00556AE0" w:rsidP="00556AE0">
      <w:pPr>
        <w:tabs>
          <w:tab w:val="left" w:pos="426"/>
        </w:tabs>
        <w:spacing w:after="0" w:line="240" w:lineRule="auto"/>
        <w:jc w:val="both"/>
        <w:rPr>
          <w:rFonts w:ascii="Roboto" w:hAnsi="Roboto"/>
          <w:color w:val="121212"/>
          <w:sz w:val="27"/>
          <w:lang w:eastAsia="zh-CN"/>
        </w:rPr>
      </w:pPr>
    </w:p>
    <w:p w:rsidR="00556AE0" w:rsidRPr="00556AE0" w:rsidRDefault="00556AE0" w:rsidP="00556AE0">
      <w:pPr>
        <w:tabs>
          <w:tab w:val="left" w:pos="426"/>
        </w:tabs>
        <w:spacing w:after="0" w:line="240" w:lineRule="auto"/>
        <w:jc w:val="both"/>
        <w:rPr>
          <w:rFonts w:ascii="Roboto" w:hAnsi="Roboto"/>
          <w:color w:val="121212"/>
          <w:sz w:val="27"/>
          <w:szCs w:val="27"/>
          <w:lang w:eastAsia="zh-CN"/>
        </w:rPr>
      </w:pPr>
    </w:p>
    <w:p w:rsidR="00556AE0" w:rsidRPr="00556AE0" w:rsidRDefault="00556AE0" w:rsidP="00556AE0">
      <w:pPr>
        <w:tabs>
          <w:tab w:val="left" w:pos="426"/>
        </w:tabs>
        <w:spacing w:after="0" w:line="240" w:lineRule="auto"/>
        <w:jc w:val="both"/>
        <w:rPr>
          <w:rFonts w:ascii="Roboto" w:hAnsi="Roboto"/>
          <w:color w:val="121212"/>
          <w:sz w:val="27"/>
          <w:szCs w:val="27"/>
          <w:lang w:eastAsia="zh-CN"/>
        </w:rPr>
      </w:pPr>
    </w:p>
    <w:p w:rsidR="00556AE0" w:rsidRPr="00556AE0" w:rsidRDefault="00556AE0" w:rsidP="00556AE0">
      <w:pPr>
        <w:tabs>
          <w:tab w:val="left" w:pos="426"/>
        </w:tabs>
        <w:spacing w:after="0" w:line="240" w:lineRule="auto"/>
        <w:jc w:val="both"/>
        <w:rPr>
          <w:rFonts w:ascii="Roboto" w:hAnsi="Roboto"/>
          <w:color w:val="121212"/>
          <w:sz w:val="27"/>
          <w:szCs w:val="27"/>
          <w:lang w:eastAsia="zh-CN"/>
        </w:rPr>
      </w:pPr>
    </w:p>
    <w:p w:rsidR="00556AE0" w:rsidRPr="00556AE0" w:rsidRDefault="00556AE0" w:rsidP="00556AE0">
      <w:pPr>
        <w:tabs>
          <w:tab w:val="left" w:pos="426"/>
        </w:tabs>
        <w:spacing w:after="0" w:line="240" w:lineRule="auto"/>
        <w:jc w:val="both"/>
        <w:rPr>
          <w:rFonts w:ascii="Roboto" w:hAnsi="Roboto"/>
          <w:color w:val="121212"/>
          <w:sz w:val="27"/>
          <w:szCs w:val="27"/>
          <w:lang w:eastAsia="zh-CN"/>
        </w:rPr>
      </w:pPr>
    </w:p>
    <w:p w:rsidR="00556AE0" w:rsidRPr="00556AE0" w:rsidRDefault="00556AE0" w:rsidP="00556AE0">
      <w:pPr>
        <w:tabs>
          <w:tab w:val="left" w:pos="426"/>
        </w:tabs>
        <w:spacing w:after="0" w:line="240" w:lineRule="auto"/>
        <w:jc w:val="both"/>
        <w:rPr>
          <w:rFonts w:ascii="Roboto" w:hAnsi="Roboto"/>
          <w:color w:val="121212"/>
          <w:sz w:val="27"/>
          <w:szCs w:val="27"/>
          <w:lang w:eastAsia="zh-CN"/>
        </w:rPr>
      </w:pPr>
    </w:p>
    <w:tbl>
      <w:tblPr>
        <w:tblW w:w="5004" w:type="pct"/>
        <w:tblLayout w:type="fixed"/>
        <w:tblLook w:val="0000" w:firstRow="0" w:lastRow="0" w:firstColumn="0" w:lastColumn="0" w:noHBand="0" w:noVBand="0"/>
      </w:tblPr>
      <w:tblGrid>
        <w:gridCol w:w="811"/>
        <w:gridCol w:w="236"/>
        <w:gridCol w:w="3522"/>
        <w:gridCol w:w="1801"/>
        <w:gridCol w:w="1328"/>
        <w:gridCol w:w="963"/>
        <w:gridCol w:w="296"/>
        <w:gridCol w:w="981"/>
        <w:gridCol w:w="209"/>
      </w:tblGrid>
      <w:tr w:rsidR="00556AE0" w:rsidRPr="00556AE0" w:rsidTr="004905B8">
        <w:trPr>
          <w:trHeight w:val="124"/>
        </w:trPr>
        <w:tc>
          <w:tcPr>
            <w:tcW w:w="833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6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19" w:type="dxa"/>
            <w:gridSpan w:val="2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hd w:val="clear" w:color="auto" w:fill="FFFFFF"/>
              <w:spacing w:before="30" w:after="30" w:line="240" w:lineRule="auto"/>
              <w:ind w:left="30" w:right="30"/>
              <w:jc w:val="center"/>
              <w:outlineLvl w:val="2"/>
              <w:rPr>
                <w:lang w:val="en-US"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Бензопила </w:t>
            </w:r>
            <w:proofErr w:type="spell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Huter</w:t>
            </w:r>
            <w:proofErr w:type="spellEnd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MS-180 PRO</w:t>
            </w:r>
          </w:p>
        </w:tc>
        <w:tc>
          <w:tcPr>
            <w:tcW w:w="1370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ind w:left="-57" w:right="-57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8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proofErr w:type="gram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556AE0" w:rsidRPr="00556AE0" w:rsidTr="004905B8">
        <w:trPr>
          <w:trHeight w:val="124"/>
        </w:trPr>
        <w:tc>
          <w:tcPr>
            <w:tcW w:w="833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236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19" w:type="dxa"/>
            <w:gridSpan w:val="2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0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8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556AE0" w:rsidRPr="00556AE0" w:rsidTr="004905B8">
        <w:trPr>
          <w:gridAfter w:val="1"/>
          <w:wAfter w:w="216" w:type="dxa"/>
          <w:trHeight w:val="33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556AE0" w:rsidRPr="00556AE0" w:rsidTr="004905B8">
        <w:trPr>
          <w:gridAfter w:val="1"/>
          <w:wAfter w:w="216" w:type="dxa"/>
          <w:trHeight w:val="137"/>
        </w:trPr>
        <w:tc>
          <w:tcPr>
            <w:tcW w:w="10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00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56AE0" w:rsidRPr="00556AE0" w:rsidTr="004905B8">
        <w:trPr>
          <w:gridAfter w:val="1"/>
          <w:wAfter w:w="216" w:type="dxa"/>
          <w:trHeight w:val="253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пилы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Цепная</w:t>
            </w:r>
          </w:p>
        </w:tc>
      </w:tr>
      <w:tr w:rsidR="00556AE0" w:rsidRPr="00556AE0" w:rsidTr="004905B8">
        <w:trPr>
          <w:gridAfter w:val="1"/>
          <w:wAfter w:w="216" w:type="dxa"/>
          <w:trHeight w:val="253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 режущей части полотна (без учета предельного отклонения),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</w:tr>
      <w:tr w:rsidR="00556AE0" w:rsidRPr="00556AE0" w:rsidTr="004905B8">
        <w:trPr>
          <w:gridAfter w:val="1"/>
          <w:wAfter w:w="216" w:type="dxa"/>
          <w:trHeight w:val="253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двигателя,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0,0318 </w:t>
            </w:r>
          </w:p>
        </w:tc>
      </w:tr>
      <w:tr w:rsidR="00556AE0" w:rsidRPr="00556AE0" w:rsidTr="004905B8">
        <w:trPr>
          <w:gridAfter w:val="1"/>
          <w:wAfter w:w="216" w:type="dxa"/>
          <w:trHeight w:val="253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Шаг цепи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3/8</w:t>
            </w:r>
          </w:p>
        </w:tc>
      </w:tr>
      <w:tr w:rsidR="00556AE0" w:rsidRPr="00556AE0" w:rsidTr="004905B8">
        <w:trPr>
          <w:gridAfter w:val="1"/>
          <w:wAfter w:w="216" w:type="dxa"/>
          <w:trHeight w:val="253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Емкость топливного бака,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л</w:t>
            </w:r>
            <w:proofErr w:type="gramEnd"/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0,28</w:t>
            </w:r>
          </w:p>
        </w:tc>
      </w:tr>
      <w:tr w:rsidR="00556AE0" w:rsidRPr="00556AE0" w:rsidTr="004905B8">
        <w:trPr>
          <w:gridAfter w:val="1"/>
          <w:wAfter w:w="216" w:type="dxa"/>
          <w:trHeight w:val="154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Мощность,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56AE0" w:rsidRPr="00556AE0" w:rsidTr="004905B8">
        <w:trPr>
          <w:gridAfter w:val="1"/>
          <w:wAfter w:w="216" w:type="dxa"/>
          <w:trHeight w:val="154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Гарантийный срок, мес.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12</w:t>
            </w:r>
          </w:p>
        </w:tc>
      </w:tr>
      <w:tr w:rsidR="00556AE0" w:rsidRPr="00556AE0" w:rsidTr="004905B8">
        <w:trPr>
          <w:gridAfter w:val="1"/>
          <w:wAfter w:w="216" w:type="dxa"/>
          <w:trHeight w:val="154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Количество звеньев, </w:t>
            </w:r>
            <w:proofErr w:type="spellStart"/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50</w:t>
            </w:r>
          </w:p>
        </w:tc>
      </w:tr>
      <w:tr w:rsidR="00556AE0" w:rsidRPr="00556AE0" w:rsidTr="004905B8">
        <w:trPr>
          <w:gridAfter w:val="1"/>
          <w:wAfter w:w="216" w:type="dxa"/>
          <w:trHeight w:val="154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Антивибрационная система</w:t>
            </w:r>
          </w:p>
        </w:tc>
        <w:tc>
          <w:tcPr>
            <w:tcW w:w="55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да</w:t>
            </w:r>
          </w:p>
        </w:tc>
      </w:tr>
      <w:tr w:rsidR="00556AE0" w:rsidRPr="00556AE0" w:rsidTr="004905B8">
        <w:trPr>
          <w:gridAfter w:val="1"/>
          <w:wAfter w:w="216" w:type="dxa"/>
          <w:trHeight w:val="154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Толщина цепи,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мм</w:t>
            </w:r>
            <w:proofErr w:type="gramEnd"/>
          </w:p>
        </w:tc>
        <w:tc>
          <w:tcPr>
            <w:tcW w:w="55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1,3</w:t>
            </w:r>
          </w:p>
        </w:tc>
      </w:tr>
      <w:tr w:rsidR="00556AE0" w:rsidRPr="00556AE0" w:rsidTr="004905B8">
        <w:trPr>
          <w:gridAfter w:val="1"/>
          <w:wAfter w:w="216" w:type="dxa"/>
          <w:trHeight w:val="154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Объем масляного бака,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л</w:t>
            </w:r>
            <w:proofErr w:type="gramEnd"/>
          </w:p>
        </w:tc>
        <w:tc>
          <w:tcPr>
            <w:tcW w:w="55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0,145</w:t>
            </w:r>
          </w:p>
        </w:tc>
      </w:tr>
    </w:tbl>
    <w:p w:rsidR="00556AE0" w:rsidRPr="00556AE0" w:rsidRDefault="00556AE0" w:rsidP="00556A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hAnsi="Times New Roman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9"/>
        <w:gridCol w:w="185"/>
        <w:gridCol w:w="222"/>
        <w:gridCol w:w="3604"/>
        <w:gridCol w:w="1830"/>
        <w:gridCol w:w="1356"/>
        <w:gridCol w:w="982"/>
        <w:gridCol w:w="301"/>
        <w:gridCol w:w="1010"/>
      </w:tblGrid>
      <w:tr w:rsidR="00556AE0" w:rsidRPr="00556AE0" w:rsidTr="004905B8">
        <w:trPr>
          <w:trHeight w:val="124"/>
        </w:trPr>
        <w:tc>
          <w:tcPr>
            <w:tcW w:w="664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14" w:type="dxa"/>
            <w:gridSpan w:val="2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34" w:type="dxa"/>
            <w:gridSpan w:val="2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hd w:val="clear" w:color="auto" w:fill="FFFFFF"/>
              <w:spacing w:before="30" w:after="30" w:line="240" w:lineRule="auto"/>
              <w:ind w:left="30" w:right="30"/>
              <w:jc w:val="center"/>
              <w:outlineLvl w:val="2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Воздуходувка бензиновая </w:t>
            </w:r>
            <w:proofErr w:type="spell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Huter</w:t>
            </w:r>
            <w:proofErr w:type="spellEnd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GB-63S</w:t>
            </w:r>
          </w:p>
        </w:tc>
        <w:tc>
          <w:tcPr>
            <w:tcW w:w="1399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ind w:left="-57" w:right="-57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4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proofErr w:type="gram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556AE0" w:rsidRPr="00556AE0" w:rsidTr="004905B8">
        <w:trPr>
          <w:trHeight w:val="124"/>
        </w:trPr>
        <w:tc>
          <w:tcPr>
            <w:tcW w:w="664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4" w:type="dxa"/>
            <w:gridSpan w:val="2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34" w:type="dxa"/>
            <w:gridSpan w:val="2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99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000000"/>
            </w:tcBorders>
            <w:shd w:val="clear" w:color="FFFFFF" w:fill="FFFFFF"/>
            <w:vAlign w:val="bottom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556AE0" w:rsidRPr="00556AE0" w:rsidTr="004905B8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spacing w:after="0" w:line="240" w:lineRule="auto"/>
              <w:jc w:val="center"/>
              <w:rPr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556AE0" w:rsidRPr="00556AE0" w:rsidTr="004905B8">
        <w:trPr>
          <w:trHeight w:val="137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00"/>
          </w:tcPr>
          <w:p w:rsidR="00556AE0" w:rsidRPr="00556AE0" w:rsidRDefault="00556AE0" w:rsidP="00556A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56AE0" w:rsidRPr="00556AE0" w:rsidTr="004905B8">
        <w:trPr>
          <w:trHeight w:val="253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Воздуходувка </w:t>
            </w:r>
          </w:p>
        </w:tc>
      </w:tr>
      <w:tr w:rsidR="00556AE0" w:rsidRPr="00556AE0" w:rsidTr="004905B8">
        <w:trPr>
          <w:trHeight w:val="253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двигателя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Одноцилиндровый, двухтактный, бензиновый двигатель с воздушным охлаждением</w:t>
            </w:r>
          </w:p>
        </w:tc>
      </w:tr>
      <w:tr w:rsidR="00556AE0" w:rsidRPr="00556AE0" w:rsidTr="004905B8">
        <w:trPr>
          <w:trHeight w:val="253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Карбюратор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диафрагменного типа с </w:t>
            </w:r>
            <w:proofErr w:type="spell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праймером</w:t>
            </w:r>
            <w:proofErr w:type="spellEnd"/>
          </w:p>
        </w:tc>
      </w:tr>
      <w:tr w:rsidR="00556AE0" w:rsidRPr="00556AE0" w:rsidTr="004905B8">
        <w:trPr>
          <w:trHeight w:val="253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Максимальная мощность двигателя,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3200</w:t>
            </w:r>
          </w:p>
        </w:tc>
      </w:tr>
      <w:tr w:rsidR="00556AE0" w:rsidRPr="00556AE0" w:rsidTr="004905B8">
        <w:trPr>
          <w:trHeight w:val="253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Зажигание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электронное (CDI)</w:t>
            </w:r>
          </w:p>
        </w:tc>
      </w:tr>
      <w:tr w:rsidR="00556AE0" w:rsidRPr="00556AE0" w:rsidTr="004905B8">
        <w:trPr>
          <w:trHeight w:val="1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Максимальный объём воздуха,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³/ч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1600</w:t>
            </w:r>
          </w:p>
        </w:tc>
      </w:tr>
      <w:tr w:rsidR="00556AE0" w:rsidRPr="00556AE0" w:rsidTr="004905B8">
        <w:trPr>
          <w:trHeight w:val="1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бака, </w:t>
            </w:r>
            <w:proofErr w:type="gramStart"/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1,9</w:t>
            </w:r>
          </w:p>
        </w:tc>
      </w:tr>
      <w:tr w:rsidR="00556AE0" w:rsidRPr="00556AE0" w:rsidTr="004905B8">
        <w:trPr>
          <w:trHeight w:val="1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Способ запуска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Ручной, пружинный стартер</w:t>
            </w:r>
          </w:p>
        </w:tc>
      </w:tr>
      <w:tr w:rsidR="00556AE0" w:rsidRPr="00556AE0" w:rsidTr="004905B8">
        <w:trPr>
          <w:trHeight w:val="1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Свеча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L7TС</w:t>
            </w:r>
          </w:p>
        </w:tc>
      </w:tr>
      <w:tr w:rsidR="00556AE0" w:rsidRPr="00556AE0" w:rsidTr="004905B8">
        <w:trPr>
          <w:trHeight w:val="1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Гарантийный срок, мес.</w:t>
            </w:r>
          </w:p>
        </w:tc>
        <w:tc>
          <w:tcPr>
            <w:tcW w:w="56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12</w:t>
            </w:r>
          </w:p>
        </w:tc>
      </w:tr>
      <w:tr w:rsidR="00556AE0" w:rsidRPr="00556AE0" w:rsidTr="004905B8">
        <w:trPr>
          <w:trHeight w:val="1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Объём двигателя</w:t>
            </w:r>
          </w:p>
        </w:tc>
        <w:tc>
          <w:tcPr>
            <w:tcW w:w="56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0,063</w:t>
            </w:r>
          </w:p>
        </w:tc>
      </w:tr>
      <w:tr w:rsidR="00556AE0" w:rsidRPr="00556AE0" w:rsidTr="004905B8">
        <w:trPr>
          <w:trHeight w:val="1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E0" w:rsidRPr="00556AE0" w:rsidRDefault="00556AE0" w:rsidP="00556AE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Способ запуска</w:t>
            </w:r>
          </w:p>
        </w:tc>
        <w:tc>
          <w:tcPr>
            <w:tcW w:w="56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6AE0" w:rsidRPr="00556AE0" w:rsidRDefault="00556AE0" w:rsidP="00556A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6AE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Ручной, пружинный стартер</w:t>
            </w:r>
          </w:p>
        </w:tc>
      </w:tr>
    </w:tbl>
    <w:p w:rsidR="00556AE0" w:rsidRPr="00556AE0" w:rsidRDefault="00556AE0" w:rsidP="00556AE0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556AE0" w:rsidRPr="00556AE0" w:rsidRDefault="00556AE0" w:rsidP="00556AE0">
      <w:pPr>
        <w:numPr>
          <w:ilvl w:val="1"/>
          <w:numId w:val="3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hAnsi="Times New Roman"/>
          <w:lang w:eastAsia="zh-CN"/>
        </w:rPr>
        <w:t>Требования к маркировке: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zh-CN"/>
        </w:rPr>
      </w:pPr>
      <w:r w:rsidRPr="00556AE0">
        <w:rPr>
          <w:rFonts w:ascii="Times New Roman" w:eastAsia="Times New Roman" w:hAnsi="Times New Roman"/>
          <w:lang w:eastAsia="ru-RU"/>
        </w:rPr>
        <w:t>маркировка должна быть нанесена способом, обеспечивающим сохранность ее в течение всего срока хранения товара.</w:t>
      </w:r>
    </w:p>
    <w:p w:rsidR="00556AE0" w:rsidRPr="00556AE0" w:rsidRDefault="00556AE0" w:rsidP="00556AE0">
      <w:pPr>
        <w:numPr>
          <w:ilvl w:val="1"/>
          <w:numId w:val="3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hAnsi="Times New Roman"/>
          <w:lang w:eastAsia="zh-CN"/>
        </w:rPr>
        <w:t>Требования к упаковке: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товар должен быть упакован в соответствии с обязательными правилами и требованиями для тары и упаковки;</w:t>
      </w:r>
    </w:p>
    <w:p w:rsidR="00556AE0" w:rsidRPr="00556AE0" w:rsidRDefault="00556AE0" w:rsidP="00556AE0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163321" w:rsidRPr="00556AE0" w:rsidRDefault="00556AE0" w:rsidP="0016332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556AE0">
        <w:rPr>
          <w:rFonts w:ascii="Times New Roman" w:eastAsia="Times New Roman" w:hAnsi="Times New Roman"/>
          <w:lang w:eastAsia="ru-RU"/>
        </w:rPr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  <w:bookmarkStart w:id="0" w:name="_GoBack"/>
      <w:bookmarkEnd w:id="0"/>
    </w:p>
    <w:p w:rsidR="00E14A5F" w:rsidRPr="007046D7" w:rsidRDefault="00E14A5F" w:rsidP="00E14A5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E14A5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Контактное лицо: </w:t>
      </w:r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Губин Алексей Владимирович +7(3952)</w:t>
      </w:r>
      <w:r w:rsidRPr="00E14A5F">
        <w:rPr>
          <w:rFonts w:ascii="Times New Roman" w:eastAsia="Times New Roman" w:hAnsi="Times New Roman"/>
          <w:sz w:val="20"/>
          <w:szCs w:val="20"/>
          <w:lang w:eastAsia="ru-RU"/>
        </w:rPr>
        <w:t>56-45-58</w:t>
      </w:r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proofErr w:type="spellStart"/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эл</w:t>
      </w:r>
      <w:proofErr w:type="gramStart"/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.п</w:t>
      </w:r>
      <w:proofErr w:type="gramEnd"/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очта</w:t>
      </w:r>
      <w:proofErr w:type="spellEnd"/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: gubin@iszf.irk.ru</w:t>
      </w:r>
      <w:r w:rsidRPr="00E14A5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__________</w:t>
      </w:r>
    </w:p>
    <w:sectPr w:rsidR="00E14A5F" w:rsidRPr="007046D7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E7" w:rsidRDefault="00694AE7" w:rsidP="007B05EB">
      <w:pPr>
        <w:spacing w:after="0" w:line="240" w:lineRule="auto"/>
      </w:pPr>
      <w:r>
        <w:separator/>
      </w:r>
    </w:p>
  </w:endnote>
  <w:endnote w:type="continuationSeparator" w:id="0">
    <w:p w:rsidR="00694AE7" w:rsidRDefault="00694AE7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Noto Sans"/>
    <w:charset w:val="00"/>
    <w:family w:val="auto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E7" w:rsidRDefault="00694AE7" w:rsidP="007B05EB">
      <w:pPr>
        <w:spacing w:after="0" w:line="240" w:lineRule="auto"/>
      </w:pPr>
      <w:r>
        <w:separator/>
      </w:r>
    </w:p>
  </w:footnote>
  <w:footnote w:type="continuationSeparator" w:id="0">
    <w:p w:rsidR="00694AE7" w:rsidRDefault="00694AE7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2593B48"/>
    <w:multiLevelType w:val="multilevel"/>
    <w:tmpl w:val="FA3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3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4EB410C5"/>
    <w:multiLevelType w:val="multilevel"/>
    <w:tmpl w:val="0E86AD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082820"/>
    <w:multiLevelType w:val="multilevel"/>
    <w:tmpl w:val="34EA73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52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56F2FFF"/>
    <w:multiLevelType w:val="multilevel"/>
    <w:tmpl w:val="DDB26F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D448E6"/>
    <w:multiLevelType w:val="multilevel"/>
    <w:tmpl w:val="AC9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16C18E8"/>
    <w:multiLevelType w:val="multilevel"/>
    <w:tmpl w:val="41EA18A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8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nsid w:val="761E2A32"/>
    <w:multiLevelType w:val="multilevel"/>
    <w:tmpl w:val="C19635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5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45"/>
  </w:num>
  <w:num w:numId="22">
    <w:abstractNumId w:val="43"/>
  </w:num>
  <w:num w:numId="23">
    <w:abstractNumId w:val="31"/>
  </w:num>
  <w:num w:numId="24">
    <w:abstractNumId w:val="56"/>
  </w:num>
  <w:num w:numId="25">
    <w:abstractNumId w:val="50"/>
  </w:num>
  <w:num w:numId="26">
    <w:abstractNumId w:val="6"/>
  </w:num>
  <w:num w:numId="27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7"/>
  </w:num>
  <w:num w:numId="29">
    <w:abstractNumId w:val="51"/>
  </w:num>
  <w:num w:numId="30">
    <w:abstractNumId w:val="49"/>
  </w:num>
  <w:num w:numId="31">
    <w:abstractNumId w:val="28"/>
  </w:num>
  <w:num w:numId="32">
    <w:abstractNumId w:val="55"/>
  </w:num>
  <w:num w:numId="33">
    <w:abstractNumId w:val="1"/>
  </w:num>
  <w:num w:numId="34">
    <w:abstractNumId w:val="3"/>
  </w:num>
  <w:num w:numId="35">
    <w:abstractNumId w:val="4"/>
  </w:num>
  <w:num w:numId="36">
    <w:abstractNumId w:val="5"/>
  </w:num>
  <w:num w:numId="37">
    <w:abstractNumId w:val="0"/>
  </w:num>
  <w:num w:numId="38">
    <w:abstractNumId w:val="54"/>
  </w:num>
  <w:num w:numId="39">
    <w:abstractNumId w:val="6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2143B"/>
    <w:rsid w:val="00024109"/>
    <w:rsid w:val="00045B26"/>
    <w:rsid w:val="00055C42"/>
    <w:rsid w:val="00070B2B"/>
    <w:rsid w:val="000813BF"/>
    <w:rsid w:val="000854F3"/>
    <w:rsid w:val="000A51C0"/>
    <w:rsid w:val="000C40D3"/>
    <w:rsid w:val="000E45BC"/>
    <w:rsid w:val="000F7AAC"/>
    <w:rsid w:val="00106D44"/>
    <w:rsid w:val="00124F1F"/>
    <w:rsid w:val="001263D4"/>
    <w:rsid w:val="00142311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195</cp:revision>
  <dcterms:created xsi:type="dcterms:W3CDTF">2025-12-23T02:47:00Z</dcterms:created>
  <dcterms:modified xsi:type="dcterms:W3CDTF">2026-05-26T04:42:00Z</dcterms:modified>
</cp:coreProperties>
</file>