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E6D31" w14:textId="77777777" w:rsidR="00A31F8D" w:rsidRDefault="00B80A9F" w:rsidP="00577EB5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6C690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714222" w:rsidRPr="006C690B">
        <w:rPr>
          <w:rFonts w:ascii="Times New Roman" w:hAnsi="Times New Roman" w:cs="Times New Roman"/>
          <w:sz w:val="26"/>
          <w:szCs w:val="26"/>
        </w:rPr>
        <w:t xml:space="preserve">Приложение № 1 к </w:t>
      </w:r>
      <w:r w:rsidR="00577EB5">
        <w:rPr>
          <w:rFonts w:ascii="Times New Roman" w:hAnsi="Times New Roman" w:cs="Times New Roman"/>
          <w:sz w:val="26"/>
          <w:szCs w:val="26"/>
        </w:rPr>
        <w:t xml:space="preserve">Контракту </w:t>
      </w:r>
    </w:p>
    <w:p w14:paraId="54316609" w14:textId="15C0D4BF" w:rsidR="00577EB5" w:rsidRDefault="00577EB5" w:rsidP="00577EB5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 ____________от__________</w:t>
      </w:r>
      <w:r w:rsidR="0030041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80ADF09" w14:textId="77777777" w:rsidR="00577EB5" w:rsidRDefault="00577EB5" w:rsidP="00E05C47">
      <w:pPr>
        <w:rPr>
          <w:rFonts w:ascii="Times New Roman" w:hAnsi="Times New Roman" w:cs="Times New Roman"/>
          <w:sz w:val="26"/>
          <w:szCs w:val="26"/>
        </w:rPr>
      </w:pPr>
    </w:p>
    <w:p w14:paraId="563FD7B0" w14:textId="06244229" w:rsidR="00E05C47" w:rsidRPr="00E05C47" w:rsidRDefault="00474106" w:rsidP="00E05C4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05C47">
        <w:rPr>
          <w:rFonts w:ascii="Times New Roman" w:hAnsi="Times New Roman" w:cs="Times New Roman"/>
          <w:sz w:val="26"/>
          <w:szCs w:val="26"/>
        </w:rPr>
        <w:t>на</w:t>
      </w:r>
      <w:r w:rsidR="00714222" w:rsidRPr="00E05C47">
        <w:rPr>
          <w:rFonts w:ascii="Times New Roman" w:hAnsi="Times New Roman" w:cs="Times New Roman"/>
          <w:sz w:val="26"/>
          <w:szCs w:val="26"/>
        </w:rPr>
        <w:t xml:space="preserve"> </w:t>
      </w:r>
      <w:r w:rsidR="00AB57D4" w:rsidRPr="00E05C47">
        <w:rPr>
          <w:rFonts w:ascii="Times New Roman" w:hAnsi="Times New Roman" w:cs="Times New Roman"/>
          <w:sz w:val="26"/>
          <w:szCs w:val="26"/>
        </w:rPr>
        <w:t>п</w:t>
      </w:r>
      <w:r w:rsidR="00893490" w:rsidRPr="00E05C47">
        <w:rPr>
          <w:rFonts w:ascii="Times New Roman" w:hAnsi="Times New Roman" w:cs="Times New Roman"/>
          <w:sz w:val="26"/>
          <w:szCs w:val="26"/>
        </w:rPr>
        <w:t>оставк</w:t>
      </w:r>
      <w:r w:rsidR="00AB57D4" w:rsidRPr="00E05C47">
        <w:rPr>
          <w:rFonts w:ascii="Times New Roman" w:hAnsi="Times New Roman" w:cs="Times New Roman"/>
          <w:sz w:val="26"/>
          <w:szCs w:val="26"/>
        </w:rPr>
        <w:t>у</w:t>
      </w:r>
      <w:r w:rsidR="00893490" w:rsidRPr="00E05C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05C47" w:rsidRPr="00E05C47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E05C47" w:rsidRPr="00E05C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одового комплект</w:t>
      </w:r>
      <w:r w:rsidR="00E05C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E05C47" w:rsidRPr="00E05C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расходных материалов для текущего ремонта помещений</w:t>
      </w:r>
    </w:p>
    <w:p w14:paraId="0B6D6C57" w14:textId="01F33351" w:rsidR="00714222" w:rsidRPr="006C690B" w:rsidRDefault="00D85BAA" w:rsidP="00E05C47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  <w:r w:rsidR="00920460"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="00714222"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Объект закупки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589"/>
        <w:gridCol w:w="4536"/>
        <w:gridCol w:w="850"/>
        <w:gridCol w:w="993"/>
      </w:tblGrid>
      <w:tr w:rsidR="00714222" w:rsidRPr="006C690B" w14:paraId="0E56B64D" w14:textId="77777777" w:rsidTr="00317685">
        <w:tc>
          <w:tcPr>
            <w:tcW w:w="672" w:type="dxa"/>
            <w:vMerge w:val="restart"/>
            <w:vAlign w:val="center"/>
          </w:tcPr>
          <w:p w14:paraId="19DB7ACA" w14:textId="77777777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14024BC3" w14:textId="77777777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8968" w:type="dxa"/>
            <w:gridSpan w:val="4"/>
            <w:vAlign w:val="center"/>
          </w:tcPr>
          <w:p w14:paraId="37212A0B" w14:textId="77777777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Описание объекта закупки</w:t>
            </w:r>
          </w:p>
        </w:tc>
      </w:tr>
      <w:tr w:rsidR="00714222" w:rsidRPr="006C690B" w14:paraId="567117CD" w14:textId="77777777" w:rsidTr="00A810E1">
        <w:tc>
          <w:tcPr>
            <w:tcW w:w="672" w:type="dxa"/>
            <w:vMerge/>
            <w:vAlign w:val="center"/>
          </w:tcPr>
          <w:p w14:paraId="2F9C5455" w14:textId="77777777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89" w:type="dxa"/>
            <w:vAlign w:val="center"/>
          </w:tcPr>
          <w:p w14:paraId="1B5C08BD" w14:textId="77777777" w:rsidR="00714222" w:rsidRPr="006C690B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товара </w:t>
            </w:r>
          </w:p>
        </w:tc>
        <w:tc>
          <w:tcPr>
            <w:tcW w:w="4536" w:type="dxa"/>
            <w:vAlign w:val="center"/>
          </w:tcPr>
          <w:p w14:paraId="34C7F58E" w14:textId="77777777" w:rsidR="00714222" w:rsidRPr="006C690B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Характеристика товара </w:t>
            </w:r>
          </w:p>
        </w:tc>
        <w:tc>
          <w:tcPr>
            <w:tcW w:w="850" w:type="dxa"/>
            <w:vAlign w:val="center"/>
          </w:tcPr>
          <w:p w14:paraId="76241995" w14:textId="0BE8336C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</w:t>
            </w:r>
            <w:r w:rsidR="00B529F3"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993" w:type="dxa"/>
            <w:vAlign w:val="center"/>
          </w:tcPr>
          <w:p w14:paraId="61F65087" w14:textId="48E20B1D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</w:t>
            </w:r>
            <w:r w:rsidR="004345B1" w:rsidRPr="006C690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</w:t>
            </w:r>
            <w:r w:rsidR="004345B1"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</w:t>
            </w:r>
          </w:p>
          <w:p w14:paraId="417C3E5C" w14:textId="1A3D691C" w:rsidR="00714222" w:rsidRPr="006C690B" w:rsidRDefault="00714222" w:rsidP="00DD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14222" w:rsidRPr="006C690B" w14:paraId="4A9905B1" w14:textId="77777777" w:rsidTr="00D85BAA">
        <w:trPr>
          <w:trHeight w:val="2727"/>
        </w:trPr>
        <w:tc>
          <w:tcPr>
            <w:tcW w:w="672" w:type="dxa"/>
            <w:vAlign w:val="center"/>
          </w:tcPr>
          <w:p w14:paraId="4BAAFF25" w14:textId="7E58C392" w:rsidR="00714222" w:rsidRPr="006C690B" w:rsidRDefault="00714222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F0E14" w:rsidRPr="006C69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589" w:type="dxa"/>
            <w:vAlign w:val="center"/>
          </w:tcPr>
          <w:p w14:paraId="24E216B6" w14:textId="77777777" w:rsidR="008B0309" w:rsidRPr="00EE6E84" w:rsidRDefault="008B0309" w:rsidP="00004E3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2602862" w14:textId="77777777" w:rsidR="008B0309" w:rsidRPr="00EE6E84" w:rsidRDefault="008B0309" w:rsidP="00004E3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B65BEDB" w14:textId="7AF6591D" w:rsidR="00BC0194" w:rsidRPr="00E05C47" w:rsidRDefault="00E05C47" w:rsidP="00BC0194">
            <w:pPr>
              <w:shd w:val="clear" w:color="auto" w:fill="FFFFFF"/>
              <w:spacing w:line="390" w:lineRule="atLeast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6"/>
                <w:szCs w:val="26"/>
                <w:lang w:eastAsia="ru-RU"/>
              </w:rPr>
              <w:t>Известняк Путиловский</w:t>
            </w:r>
            <w:r w:rsidR="007132B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6"/>
                <w:szCs w:val="26"/>
                <w:lang w:eastAsia="ru-RU"/>
              </w:rPr>
              <w:t xml:space="preserve"> пиленый</w:t>
            </w:r>
            <w:r w:rsidR="0030041B" w:rsidRPr="00EE6E84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kern w:val="36"/>
                <w:sz w:val="26"/>
                <w:szCs w:val="26"/>
                <w:lang w:eastAsia="ru-RU"/>
              </w:rPr>
              <w:t xml:space="preserve"> </w:t>
            </w:r>
          </w:p>
          <w:p w14:paraId="7A0B08F4" w14:textId="6A10D562" w:rsidR="00714222" w:rsidRPr="00EE6E84" w:rsidRDefault="00714222" w:rsidP="0030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14:paraId="146362AB" w14:textId="01E0CC44" w:rsidR="00714222" w:rsidRPr="006C690B" w:rsidRDefault="00004E3F" w:rsidP="00D85BA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69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Назначение</w:t>
            </w:r>
            <w:r w:rsidR="00C96690" w:rsidRPr="006C69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 для</w:t>
            </w:r>
            <w:r w:rsidRPr="006C69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7132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наружной и внутренней отделки цоколей и фасадов </w:t>
            </w:r>
            <w:r w:rsidR="00CF7A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зданий;</w:t>
            </w:r>
            <w:r w:rsidR="00CF7AAD" w:rsidRPr="006C69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6C69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  </w:t>
            </w:r>
            <w:r w:rsidR="00EB40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</w:t>
            </w:r>
            <w:r w:rsidR="00CF7A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Размер: 300х20х600 мм; </w:t>
            </w:r>
            <w:r w:rsidR="00D85B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</w:t>
            </w:r>
            <w:r w:rsidR="00CF7A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Цвет: серо-зеленый с желтым оттенком</w:t>
            </w:r>
            <w:r w:rsidR="00D85B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;                               </w:t>
            </w:r>
            <w:r w:rsidR="00D85BAA" w:rsidRPr="00D85B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Физические свойства:</w:t>
            </w:r>
            <w:r w:rsidR="00D85BAA" w:rsidRPr="00D85B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85BA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85BAA" w:rsidRPr="00D85BAA">
              <w:rPr>
                <w:rFonts w:ascii="Times New Roman" w:hAnsi="Times New Roman" w:cs="Times New Roman"/>
                <w:sz w:val="26"/>
                <w:szCs w:val="26"/>
              </w:rPr>
              <w:t>тличается высокой для известняков плотностью, морозостойкостью, прочностью и практически безупречной теплоизоляцией;</w:t>
            </w:r>
            <w:r w:rsidR="00D85BA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="00D85BAA" w:rsidRPr="00D85BAA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Обработка: </w:t>
            </w:r>
            <w:r w:rsidR="00D85BA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85BAA" w:rsidRPr="00D85BAA">
              <w:rPr>
                <w:rFonts w:ascii="Times New Roman" w:hAnsi="Times New Roman" w:cs="Times New Roman"/>
                <w:sz w:val="26"/>
                <w:szCs w:val="26"/>
              </w:rPr>
              <w:t>бладает слоистой структурой (добывается в виде плит), благодаря чему легко колется, пишется и поддается шлифовке или полировке</w:t>
            </w:r>
            <w:r w:rsidR="00D85B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  <w:vAlign w:val="center"/>
          </w:tcPr>
          <w:p w14:paraId="43CCEE7F" w14:textId="649791BC" w:rsidR="00714222" w:rsidRPr="006C690B" w:rsidRDefault="007132BD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м2</w:t>
            </w:r>
          </w:p>
        </w:tc>
        <w:tc>
          <w:tcPr>
            <w:tcW w:w="993" w:type="dxa"/>
            <w:vAlign w:val="center"/>
          </w:tcPr>
          <w:p w14:paraId="27E656B4" w14:textId="6F67DA9F" w:rsidR="00714222" w:rsidRPr="006C690B" w:rsidRDefault="007132BD" w:rsidP="00714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</w:tbl>
    <w:p w14:paraId="797DA940" w14:textId="77777777" w:rsidR="00714222" w:rsidRPr="00EA70A0" w:rsidRDefault="00714222" w:rsidP="00CB5F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0E0ED5C0" w14:textId="542DAE84" w:rsidR="00714222" w:rsidRPr="006C690B" w:rsidRDefault="00920460" w:rsidP="00CB5F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</w:t>
      </w:r>
      <w:r w:rsidR="00714222"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Основные условия исполнения </w:t>
      </w:r>
      <w:r w:rsidR="007B73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контракта</w:t>
      </w:r>
    </w:p>
    <w:p w14:paraId="083C5DAB" w14:textId="33398027" w:rsidR="00714222" w:rsidRPr="006C690B" w:rsidRDefault="00714222" w:rsidP="002346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2.1</w:t>
      </w:r>
      <w:r w:rsidR="00920460"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6C69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Срок поставки товара</w:t>
      </w:r>
      <w:r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7E70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668E54D" w14:textId="778CEE58" w:rsidR="00267E70" w:rsidRPr="006C690B" w:rsidRDefault="007B731A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267E70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момента заключения </w:t>
      </w:r>
      <w:proofErr w:type="gramStart"/>
      <w:r w:rsidR="00267E70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контракта  и</w:t>
      </w:r>
      <w:proofErr w:type="gramEnd"/>
      <w:r w:rsidR="00267E70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38472B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51350A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5BA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r w:rsidR="008114AD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166DB6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267E70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(включительно)</w:t>
      </w:r>
      <w:r w:rsidR="00DF1FFC" w:rsidRPr="006C69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7FF9F03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2.2. Место поставки товара </w:t>
      </w:r>
    </w:p>
    <w:p w14:paraId="7483FA7F" w14:textId="6BD0B3E1" w:rsidR="00AE07C5" w:rsidRPr="00AE07C5" w:rsidRDefault="007B731A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 </w:t>
      </w:r>
      <w:r w:rsidR="00AE07C5"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Санкт-Петербург, наб. реки Мойки, д. 120, литера А (проходная)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2DD420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1BCBD276" w14:textId="77777777" w:rsid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 запрет на поставку Товара третьими лицами. В связи с требованиями безопасности установлен запрет на поставку Товара третьими лицами без опознавательных документов (курьерами </w:t>
      </w:r>
      <w:proofErr w:type="spellStart"/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маркетплэйсов</w:t>
      </w:r>
      <w:proofErr w:type="spellEnd"/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). Поставка курьерами возможна только с прикрепленными документами, позволяющими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631BE141" w14:textId="219CEA0E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осуществления допуска на территорию Заказчика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3F9D7678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D6BD1A" w14:textId="0FD16806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2.3. Дополнительны</w:t>
      </w:r>
      <w:r w:rsidR="00F73C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условия поставки:</w:t>
      </w:r>
    </w:p>
    <w:p w14:paraId="47214A50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с Товаром Поставщик передает Заказчику:</w:t>
      </w:r>
    </w:p>
    <w:p w14:paraId="632CBDEB" w14:textId="0CDA7A9A" w:rsidR="00AE07C5" w:rsidRPr="00AE07C5" w:rsidRDefault="007B731A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E07C5"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 акт приемки товаров, работ, услуг (ф. 0510452), а также счет на оплату Товара;</w:t>
      </w:r>
    </w:p>
    <w:p w14:paraId="467EDEED" w14:textId="170F3A15" w:rsidR="00AE07C5" w:rsidRPr="00AE07C5" w:rsidRDefault="007B731A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</w:t>
      </w:r>
      <w:r w:rsidR="00AE07C5"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DDF4DB2" w14:textId="3E33E45D" w:rsidR="00AE07C5" w:rsidRPr="00AE07C5" w:rsidRDefault="007B731A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т</w:t>
      </w:r>
      <w:r w:rsidR="00AE07C5"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ехническую документацию на Товар на русском языке (если такая документация предусмотрена для данного вида Товара).</w:t>
      </w:r>
    </w:p>
    <w:p w14:paraId="0AB49204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4C524997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DE1128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2.4. Порядок оплаты:</w:t>
      </w:r>
    </w:p>
    <w:p w14:paraId="6144E334" w14:textId="3F1F558C" w:rsidR="00AE07C5" w:rsidRPr="00AE07C5" w:rsidRDefault="007B731A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E07C5"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(ТОРГ-12), акта приемки товаров, работ, услуг (ф. 0510452), и счета-фактуры (при наличии), и/или универсального передаточного документа, на основании счета. Авансирование не предусматривается.</w:t>
      </w:r>
    </w:p>
    <w:p w14:paraId="2ACD1A28" w14:textId="0D9AB38B" w:rsidR="00AE07C5" w:rsidRPr="00AE07C5" w:rsidRDefault="007B731A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E07C5"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сточник финансирования – средства бюджетных учреждений на финансовое обеспечение выполнения государственного задания на выполнение работ.</w:t>
      </w:r>
    </w:p>
    <w:p w14:paraId="19714953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16B1FF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2.5. Порядок приемки:</w:t>
      </w:r>
    </w:p>
    <w:p w14:paraId="43B749FF" w14:textId="01A6BD26" w:rsidR="00AE07C5" w:rsidRPr="00AE07C5" w:rsidRDefault="007B731A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E07C5"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699E849D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527818" w14:textId="77777777" w:rsidR="00AE07C5" w:rsidRPr="00B84481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2.6. Гарантии качества:</w:t>
      </w:r>
    </w:p>
    <w:p w14:paraId="53D5EA43" w14:textId="2B340510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Поставщик гарантирует, что поставляемый Товар является новым и ранее не использованным (Товаром, который не был в употреблении, не прошел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 в соответствии с техническими требованиями. Поставщик гарантирует, что в отношении Товара отсутствуют требования третьих лиц.</w:t>
      </w:r>
    </w:p>
    <w:p w14:paraId="5088F95C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Товар устанавливается гарантийный срок не менее 12 (Двенадцати) месяцев.</w:t>
      </w:r>
    </w:p>
    <w:p w14:paraId="7D28F66E" w14:textId="77777777" w:rsidR="00B84481" w:rsidRDefault="00B84481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1D32EBE" w14:textId="5DAAD136" w:rsidR="00AE07C5" w:rsidRPr="00B84481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2.7. Ответственность сторон:</w:t>
      </w:r>
    </w:p>
    <w:p w14:paraId="0DB4ED38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70FD27AD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</w:t>
      </w: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6176F4E6" w14:textId="77777777" w:rsidR="00B84481" w:rsidRDefault="00B84481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E809BD" w14:textId="2782D6CB" w:rsidR="00AE07C5" w:rsidRPr="00B84481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2.8. Арбитраж:</w:t>
      </w:r>
    </w:p>
    <w:p w14:paraId="72CA7518" w14:textId="72221F11" w:rsidR="00AE07C5" w:rsidRPr="00AE07C5" w:rsidRDefault="007B731A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AE07C5"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66ED0913" w14:textId="77777777" w:rsidR="00B84481" w:rsidRDefault="00B84481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FB06F6" w14:textId="2B9DFC83" w:rsidR="00AE07C5" w:rsidRPr="00B84481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4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2.9. Прочие условия </w:t>
      </w:r>
    </w:p>
    <w:p w14:paraId="48470546" w14:textId="77777777" w:rsidR="00AE07C5" w:rsidRPr="00AE07C5" w:rsidRDefault="00AE07C5" w:rsidP="00AE07C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7C5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67A23C92" w14:textId="77777777" w:rsidR="00AE07C5" w:rsidRPr="00AE07C5" w:rsidRDefault="00AE07C5" w:rsidP="00AE07C5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</w:rPr>
        <w:t>Исполнитель:</w:t>
      </w:r>
    </w:p>
    <w:p w14:paraId="55FAADB1" w14:textId="77777777" w:rsidR="00AE07C5" w:rsidRPr="00AE07C5" w:rsidRDefault="00AE07C5" w:rsidP="00AE07C5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</w:rPr>
        <w:t>Ведущий инженер ЭТО                                М.Г. Писаренко</w:t>
      </w:r>
    </w:p>
    <w:p w14:paraId="0CE6346C" w14:textId="5D690CDB" w:rsidR="00AE07C5" w:rsidRPr="00AE07C5" w:rsidRDefault="00AE07C5" w:rsidP="00AE07C5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</w:rPr>
        <w:t>(812) 714-34-12, (812)244-00-00 доб.116</w:t>
      </w:r>
    </w:p>
    <w:p w14:paraId="7675D3E5" w14:textId="77777777" w:rsidR="00AE07C5" w:rsidRPr="00AE07C5" w:rsidRDefault="00AE07C5" w:rsidP="00AE07C5">
      <w:pPr>
        <w:rPr>
          <w:rFonts w:ascii="Times New Roman" w:hAnsi="Times New Roman" w:cs="Times New Roman"/>
          <w:sz w:val="26"/>
          <w:szCs w:val="26"/>
        </w:rPr>
      </w:pPr>
      <w:r w:rsidRPr="00AE07C5">
        <w:rPr>
          <w:rFonts w:ascii="Times New Roman" w:hAnsi="Times New Roman" w:cs="Times New Roman"/>
          <w:sz w:val="26"/>
          <w:szCs w:val="26"/>
          <w:lang w:val="en-US"/>
        </w:rPr>
        <w:t>m</w:t>
      </w:r>
      <w:r w:rsidRPr="00AE07C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E07C5">
        <w:rPr>
          <w:rFonts w:ascii="Times New Roman" w:hAnsi="Times New Roman" w:cs="Times New Roman"/>
          <w:sz w:val="26"/>
          <w:szCs w:val="26"/>
          <w:lang w:val="en-US"/>
        </w:rPr>
        <w:t>pisarenko</w:t>
      </w:r>
      <w:proofErr w:type="spellEnd"/>
      <w:r w:rsidRPr="00AE07C5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AE07C5">
        <w:rPr>
          <w:rFonts w:ascii="Times New Roman" w:hAnsi="Times New Roman" w:cs="Times New Roman"/>
          <w:sz w:val="26"/>
          <w:szCs w:val="26"/>
          <w:lang w:val="en-US"/>
        </w:rPr>
        <w:t>vniio</w:t>
      </w:r>
      <w:proofErr w:type="spellEnd"/>
      <w:r w:rsidRPr="00AE07C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E07C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14:paraId="214EEF08" w14:textId="77777777" w:rsidR="00AE07C5" w:rsidRPr="00AE07C5" w:rsidRDefault="00AE07C5" w:rsidP="00AE07C5">
      <w:pPr>
        <w:spacing w:before="100" w:beforeAutospacing="1" w:after="100" w:afterAutospacing="1" w:line="240" w:lineRule="auto"/>
        <w:ind w:left="501"/>
        <w:rPr>
          <w:rFonts w:ascii="Times New Roman" w:eastAsia="Times New Roman" w:hAnsi="Times New Roman" w:cs="Times New Roman"/>
          <w:sz w:val="26"/>
          <w:szCs w:val="26"/>
        </w:rPr>
      </w:pPr>
    </w:p>
    <w:p w14:paraId="6C34BCAD" w14:textId="77777777" w:rsidR="00AE07C5" w:rsidRPr="00AE07C5" w:rsidRDefault="00AE07C5" w:rsidP="00AE07C5">
      <w:pPr>
        <w:rPr>
          <w:rFonts w:ascii="Times New Roman" w:hAnsi="Times New Roman" w:cs="Times New Roman"/>
          <w:sz w:val="26"/>
          <w:szCs w:val="26"/>
        </w:rPr>
      </w:pPr>
    </w:p>
    <w:sectPr w:rsidR="00AE07C5" w:rsidRPr="00AE07C5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67286" w16cex:dateUtc="2023-04-04T06:55:00Z"/>
  <w16cex:commentExtensible w16cex:durableId="27D67296" w16cex:dateUtc="2023-04-04T06:55:00Z"/>
  <w16cex:commentExtensible w16cex:durableId="27D672A2" w16cex:dateUtc="2023-04-04T06:55:00Z"/>
  <w16cex:commentExtensible w16cex:durableId="27D672BB" w16cex:dateUtc="2023-04-04T06:56:00Z"/>
  <w16cex:commentExtensible w16cex:durableId="27D672D1" w16cex:dateUtc="2023-04-04T06:56:00Z"/>
  <w16cex:commentExtensible w16cex:durableId="27D672DD" w16cex:dateUtc="2023-04-04T06:56:00Z"/>
  <w16cex:commentExtensible w16cex:durableId="27D67310" w16cex:dateUtc="2023-04-04T06:57:00Z"/>
  <w16cex:commentExtensible w16cex:durableId="27D67320" w16cex:dateUtc="2023-04-04T06:57:00Z"/>
  <w16cex:commentExtensible w16cex:durableId="27D6732A" w16cex:dateUtc="2023-04-04T06:5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64423"/>
    <w:multiLevelType w:val="hybridMultilevel"/>
    <w:tmpl w:val="B2807612"/>
    <w:lvl w:ilvl="0" w:tplc="6C2C3DF8">
      <w:start w:val="1"/>
      <w:numFmt w:val="decimal"/>
      <w:lvlText w:val="%1."/>
      <w:lvlJc w:val="left"/>
      <w:pPr>
        <w:ind w:left="3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8" w:hanging="360"/>
      </w:pPr>
    </w:lvl>
    <w:lvl w:ilvl="2" w:tplc="0419001B" w:tentative="1">
      <w:start w:val="1"/>
      <w:numFmt w:val="lowerRoman"/>
      <w:lvlText w:val="%3."/>
      <w:lvlJc w:val="right"/>
      <w:pPr>
        <w:ind w:left="5428" w:hanging="180"/>
      </w:pPr>
    </w:lvl>
    <w:lvl w:ilvl="3" w:tplc="0419000F" w:tentative="1">
      <w:start w:val="1"/>
      <w:numFmt w:val="decimal"/>
      <w:lvlText w:val="%4."/>
      <w:lvlJc w:val="left"/>
      <w:pPr>
        <w:ind w:left="6148" w:hanging="360"/>
      </w:pPr>
    </w:lvl>
    <w:lvl w:ilvl="4" w:tplc="04190019" w:tentative="1">
      <w:start w:val="1"/>
      <w:numFmt w:val="lowerLetter"/>
      <w:lvlText w:val="%5."/>
      <w:lvlJc w:val="left"/>
      <w:pPr>
        <w:ind w:left="6868" w:hanging="360"/>
      </w:pPr>
    </w:lvl>
    <w:lvl w:ilvl="5" w:tplc="0419001B" w:tentative="1">
      <w:start w:val="1"/>
      <w:numFmt w:val="lowerRoman"/>
      <w:lvlText w:val="%6."/>
      <w:lvlJc w:val="right"/>
      <w:pPr>
        <w:ind w:left="7588" w:hanging="180"/>
      </w:pPr>
    </w:lvl>
    <w:lvl w:ilvl="6" w:tplc="0419000F" w:tentative="1">
      <w:start w:val="1"/>
      <w:numFmt w:val="decimal"/>
      <w:lvlText w:val="%7."/>
      <w:lvlJc w:val="left"/>
      <w:pPr>
        <w:ind w:left="8308" w:hanging="360"/>
      </w:pPr>
    </w:lvl>
    <w:lvl w:ilvl="7" w:tplc="04190019" w:tentative="1">
      <w:start w:val="1"/>
      <w:numFmt w:val="lowerLetter"/>
      <w:lvlText w:val="%8."/>
      <w:lvlJc w:val="left"/>
      <w:pPr>
        <w:ind w:left="9028" w:hanging="360"/>
      </w:pPr>
    </w:lvl>
    <w:lvl w:ilvl="8" w:tplc="0419001B" w:tentative="1">
      <w:start w:val="1"/>
      <w:numFmt w:val="lowerRoman"/>
      <w:lvlText w:val="%9."/>
      <w:lvlJc w:val="right"/>
      <w:pPr>
        <w:ind w:left="9748" w:hanging="180"/>
      </w:pPr>
    </w:lvl>
  </w:abstractNum>
  <w:abstractNum w:abstractNumId="1" w15:restartNumberingAfterBreak="0">
    <w:nsid w:val="224A1A20"/>
    <w:multiLevelType w:val="multilevel"/>
    <w:tmpl w:val="C1EE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D30BBA"/>
    <w:multiLevelType w:val="multilevel"/>
    <w:tmpl w:val="309C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33012"/>
    <w:multiLevelType w:val="hybridMultilevel"/>
    <w:tmpl w:val="A91E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74281"/>
    <w:multiLevelType w:val="multilevel"/>
    <w:tmpl w:val="0F5A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50EAD"/>
    <w:multiLevelType w:val="multilevel"/>
    <w:tmpl w:val="785E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 w15:restartNumberingAfterBreak="0">
    <w:nsid w:val="7AEA23E4"/>
    <w:multiLevelType w:val="multilevel"/>
    <w:tmpl w:val="5276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507"/>
    <w:rsid w:val="00001F69"/>
    <w:rsid w:val="00004D06"/>
    <w:rsid w:val="00004E3F"/>
    <w:rsid w:val="00017CDA"/>
    <w:rsid w:val="000203A4"/>
    <w:rsid w:val="00021A76"/>
    <w:rsid w:val="0002726C"/>
    <w:rsid w:val="00077216"/>
    <w:rsid w:val="00080FCB"/>
    <w:rsid w:val="00085D44"/>
    <w:rsid w:val="00087E37"/>
    <w:rsid w:val="00091809"/>
    <w:rsid w:val="00094C35"/>
    <w:rsid w:val="000963CA"/>
    <w:rsid w:val="000B12AC"/>
    <w:rsid w:val="000D1FE6"/>
    <w:rsid w:val="00114BCF"/>
    <w:rsid w:val="00142164"/>
    <w:rsid w:val="00143A7C"/>
    <w:rsid w:val="00144BDA"/>
    <w:rsid w:val="00150A12"/>
    <w:rsid w:val="00153DA4"/>
    <w:rsid w:val="00166DB6"/>
    <w:rsid w:val="0017174C"/>
    <w:rsid w:val="001818BB"/>
    <w:rsid w:val="00191049"/>
    <w:rsid w:val="001C2809"/>
    <w:rsid w:val="001D327B"/>
    <w:rsid w:val="001E2992"/>
    <w:rsid w:val="001E379B"/>
    <w:rsid w:val="001E5602"/>
    <w:rsid w:val="0022046D"/>
    <w:rsid w:val="0023137D"/>
    <w:rsid w:val="0023304C"/>
    <w:rsid w:val="00233EF4"/>
    <w:rsid w:val="0023462F"/>
    <w:rsid w:val="00244D71"/>
    <w:rsid w:val="00246255"/>
    <w:rsid w:val="00267E70"/>
    <w:rsid w:val="00270BF9"/>
    <w:rsid w:val="00295EB8"/>
    <w:rsid w:val="002A4061"/>
    <w:rsid w:val="002E06C9"/>
    <w:rsid w:val="002E2AF3"/>
    <w:rsid w:val="0030041B"/>
    <w:rsid w:val="0031167C"/>
    <w:rsid w:val="00317685"/>
    <w:rsid w:val="00317EB5"/>
    <w:rsid w:val="00337EB2"/>
    <w:rsid w:val="003518E0"/>
    <w:rsid w:val="0036261E"/>
    <w:rsid w:val="00365386"/>
    <w:rsid w:val="00370C1B"/>
    <w:rsid w:val="0037585E"/>
    <w:rsid w:val="003836EE"/>
    <w:rsid w:val="0038472B"/>
    <w:rsid w:val="003B1F99"/>
    <w:rsid w:val="003B23E0"/>
    <w:rsid w:val="003C09CB"/>
    <w:rsid w:val="003F0E14"/>
    <w:rsid w:val="00400D57"/>
    <w:rsid w:val="00415346"/>
    <w:rsid w:val="004229DB"/>
    <w:rsid w:val="004345B1"/>
    <w:rsid w:val="0046426A"/>
    <w:rsid w:val="00474106"/>
    <w:rsid w:val="00494CE1"/>
    <w:rsid w:val="004A231A"/>
    <w:rsid w:val="004C43C0"/>
    <w:rsid w:val="004E55AC"/>
    <w:rsid w:val="0051350A"/>
    <w:rsid w:val="00513BCE"/>
    <w:rsid w:val="00537430"/>
    <w:rsid w:val="00543184"/>
    <w:rsid w:val="00550210"/>
    <w:rsid w:val="005531CD"/>
    <w:rsid w:val="00553695"/>
    <w:rsid w:val="005544E5"/>
    <w:rsid w:val="00564214"/>
    <w:rsid w:val="00565829"/>
    <w:rsid w:val="00577EB5"/>
    <w:rsid w:val="005B2F82"/>
    <w:rsid w:val="005C4009"/>
    <w:rsid w:val="005E6167"/>
    <w:rsid w:val="005F4526"/>
    <w:rsid w:val="00644940"/>
    <w:rsid w:val="0064644B"/>
    <w:rsid w:val="0065474B"/>
    <w:rsid w:val="006919A6"/>
    <w:rsid w:val="006A1EDD"/>
    <w:rsid w:val="006A21CE"/>
    <w:rsid w:val="006B10BF"/>
    <w:rsid w:val="006B1B04"/>
    <w:rsid w:val="006C0228"/>
    <w:rsid w:val="006C2C50"/>
    <w:rsid w:val="006C690B"/>
    <w:rsid w:val="006D1B78"/>
    <w:rsid w:val="006D44FC"/>
    <w:rsid w:val="006D5F33"/>
    <w:rsid w:val="006F1027"/>
    <w:rsid w:val="00707DF1"/>
    <w:rsid w:val="007132BD"/>
    <w:rsid w:val="00714222"/>
    <w:rsid w:val="0071638C"/>
    <w:rsid w:val="00717ACB"/>
    <w:rsid w:val="00717C70"/>
    <w:rsid w:val="0072279E"/>
    <w:rsid w:val="00724314"/>
    <w:rsid w:val="00725CA2"/>
    <w:rsid w:val="00764B68"/>
    <w:rsid w:val="00764BED"/>
    <w:rsid w:val="0076761A"/>
    <w:rsid w:val="0078140D"/>
    <w:rsid w:val="007875B5"/>
    <w:rsid w:val="00793F9B"/>
    <w:rsid w:val="007A1A14"/>
    <w:rsid w:val="007A66FC"/>
    <w:rsid w:val="007A6D3C"/>
    <w:rsid w:val="007B731A"/>
    <w:rsid w:val="008114AD"/>
    <w:rsid w:val="00816CBB"/>
    <w:rsid w:val="0086689D"/>
    <w:rsid w:val="00867312"/>
    <w:rsid w:val="00871239"/>
    <w:rsid w:val="00872982"/>
    <w:rsid w:val="00893490"/>
    <w:rsid w:val="008974AF"/>
    <w:rsid w:val="008A2005"/>
    <w:rsid w:val="008B0309"/>
    <w:rsid w:val="008B2CFE"/>
    <w:rsid w:val="008B354A"/>
    <w:rsid w:val="008B5D22"/>
    <w:rsid w:val="008B73FE"/>
    <w:rsid w:val="008D74CE"/>
    <w:rsid w:val="008E6E1E"/>
    <w:rsid w:val="008F1D0C"/>
    <w:rsid w:val="0091418F"/>
    <w:rsid w:val="00920460"/>
    <w:rsid w:val="00926F7F"/>
    <w:rsid w:val="00954949"/>
    <w:rsid w:val="00956AE3"/>
    <w:rsid w:val="00970C54"/>
    <w:rsid w:val="009757DD"/>
    <w:rsid w:val="009D29FA"/>
    <w:rsid w:val="009D33C1"/>
    <w:rsid w:val="009F1A3E"/>
    <w:rsid w:val="009F3109"/>
    <w:rsid w:val="00A31F8D"/>
    <w:rsid w:val="00A352B5"/>
    <w:rsid w:val="00A37A9B"/>
    <w:rsid w:val="00A45A87"/>
    <w:rsid w:val="00A515AF"/>
    <w:rsid w:val="00A67AE6"/>
    <w:rsid w:val="00A810E1"/>
    <w:rsid w:val="00AB57D4"/>
    <w:rsid w:val="00AE07C5"/>
    <w:rsid w:val="00AE3CAD"/>
    <w:rsid w:val="00B07507"/>
    <w:rsid w:val="00B309BA"/>
    <w:rsid w:val="00B40FD2"/>
    <w:rsid w:val="00B529F3"/>
    <w:rsid w:val="00B53417"/>
    <w:rsid w:val="00B63307"/>
    <w:rsid w:val="00B66302"/>
    <w:rsid w:val="00B80A9F"/>
    <w:rsid w:val="00B82478"/>
    <w:rsid w:val="00B84481"/>
    <w:rsid w:val="00B9337B"/>
    <w:rsid w:val="00BA374F"/>
    <w:rsid w:val="00BC0194"/>
    <w:rsid w:val="00BC168D"/>
    <w:rsid w:val="00BC2CB8"/>
    <w:rsid w:val="00BC6634"/>
    <w:rsid w:val="00BD4B6D"/>
    <w:rsid w:val="00BF20D9"/>
    <w:rsid w:val="00C1046D"/>
    <w:rsid w:val="00C22D6D"/>
    <w:rsid w:val="00C40002"/>
    <w:rsid w:val="00C6573D"/>
    <w:rsid w:val="00C7579A"/>
    <w:rsid w:val="00C85790"/>
    <w:rsid w:val="00C9024C"/>
    <w:rsid w:val="00C96690"/>
    <w:rsid w:val="00CA28A4"/>
    <w:rsid w:val="00CB0B2C"/>
    <w:rsid w:val="00CB5FB1"/>
    <w:rsid w:val="00CC3D28"/>
    <w:rsid w:val="00CE5298"/>
    <w:rsid w:val="00CF7AAD"/>
    <w:rsid w:val="00D01A19"/>
    <w:rsid w:val="00D039BA"/>
    <w:rsid w:val="00D272C7"/>
    <w:rsid w:val="00D341D4"/>
    <w:rsid w:val="00D50C67"/>
    <w:rsid w:val="00D7155A"/>
    <w:rsid w:val="00D81A48"/>
    <w:rsid w:val="00D82826"/>
    <w:rsid w:val="00D8553D"/>
    <w:rsid w:val="00D85BAA"/>
    <w:rsid w:val="00DC28AB"/>
    <w:rsid w:val="00DC6635"/>
    <w:rsid w:val="00DC72FE"/>
    <w:rsid w:val="00DD55B3"/>
    <w:rsid w:val="00DE36CE"/>
    <w:rsid w:val="00DF1FFC"/>
    <w:rsid w:val="00E040F3"/>
    <w:rsid w:val="00E05C47"/>
    <w:rsid w:val="00E10CAD"/>
    <w:rsid w:val="00E5386D"/>
    <w:rsid w:val="00E601C4"/>
    <w:rsid w:val="00E656AD"/>
    <w:rsid w:val="00E72BE0"/>
    <w:rsid w:val="00EA6202"/>
    <w:rsid w:val="00EA70A0"/>
    <w:rsid w:val="00EB40DF"/>
    <w:rsid w:val="00EB6406"/>
    <w:rsid w:val="00EB757E"/>
    <w:rsid w:val="00EB7E7F"/>
    <w:rsid w:val="00ED0EB8"/>
    <w:rsid w:val="00EE6E84"/>
    <w:rsid w:val="00EF2F75"/>
    <w:rsid w:val="00EF6524"/>
    <w:rsid w:val="00F14898"/>
    <w:rsid w:val="00F26C83"/>
    <w:rsid w:val="00F332A9"/>
    <w:rsid w:val="00F55B63"/>
    <w:rsid w:val="00F566F4"/>
    <w:rsid w:val="00F62362"/>
    <w:rsid w:val="00F65C6E"/>
    <w:rsid w:val="00F66060"/>
    <w:rsid w:val="00F73CE3"/>
    <w:rsid w:val="00F90BD6"/>
    <w:rsid w:val="00FA214A"/>
    <w:rsid w:val="00FD7798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01F69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01F6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typographycsstypographystyled-sc-f7b03g-0">
    <w:name w:val="typographycss__typographystyled-sc-f7b03g-0"/>
    <w:basedOn w:val="a0"/>
    <w:rsid w:val="00C6573D"/>
  </w:style>
  <w:style w:type="paragraph" w:customStyle="1" w:styleId="properties-item">
    <w:name w:val="properties-item"/>
    <w:basedOn w:val="a"/>
    <w:rsid w:val="005B2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perties-item-value-item">
    <w:name w:val="properties-item-value-item"/>
    <w:basedOn w:val="a0"/>
    <w:rsid w:val="00CE5298"/>
  </w:style>
  <w:style w:type="character" w:styleId="ae">
    <w:name w:val="Hyperlink"/>
    <w:basedOn w:val="a0"/>
    <w:uiPriority w:val="99"/>
    <w:semiHidden/>
    <w:unhideWhenUsed/>
    <w:rsid w:val="00CE5298"/>
    <w:rPr>
      <w:color w:val="0000FF"/>
      <w:u w:val="single"/>
    </w:rPr>
  </w:style>
  <w:style w:type="paragraph" w:customStyle="1" w:styleId="typographycsstypographystyled-sc-f7b03g-01">
    <w:name w:val="typographycss__typographystyled-sc-f7b03g-01"/>
    <w:basedOn w:val="a"/>
    <w:rsid w:val="00CE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5531CD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2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0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2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5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3</cp:revision>
  <cp:lastPrinted>2026-07-16T08:11:00Z</cp:lastPrinted>
  <dcterms:created xsi:type="dcterms:W3CDTF">2026-07-20T14:00:00Z</dcterms:created>
  <dcterms:modified xsi:type="dcterms:W3CDTF">2026-07-20T14:01:00Z</dcterms:modified>
</cp:coreProperties>
</file>