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719" w:rsidRDefault="00DE1719" w:rsidP="00DE1719">
      <w:pPr>
        <w:autoSpaceDE w:val="0"/>
        <w:autoSpaceDN w:val="0"/>
        <w:adjustRightInd w:val="0"/>
        <w:ind w:firstLine="720"/>
        <w:jc w:val="right"/>
      </w:pPr>
    </w:p>
    <w:p w:rsidR="00DE1719" w:rsidRDefault="00DE1719" w:rsidP="00DE1719">
      <w:pPr>
        <w:autoSpaceDE w:val="0"/>
        <w:autoSpaceDN w:val="0"/>
        <w:adjustRightInd w:val="0"/>
        <w:ind w:firstLine="720"/>
        <w:jc w:val="right"/>
      </w:pPr>
      <w:r>
        <w:t>Приложение № 1</w:t>
      </w:r>
    </w:p>
    <w:p w:rsidR="00DE1719" w:rsidRDefault="00DE1719" w:rsidP="00DE1719">
      <w:pPr>
        <w:ind w:right="21" w:firstLine="29"/>
        <w:jc w:val="right"/>
      </w:pPr>
      <w:r>
        <w:t>к Государственному контракту</w:t>
      </w:r>
    </w:p>
    <w:p w:rsidR="00DE1719" w:rsidRDefault="00DE1719" w:rsidP="00DE1719">
      <w:pPr>
        <w:ind w:right="21" w:firstLine="29"/>
        <w:jc w:val="right"/>
      </w:pPr>
      <w:r>
        <w:t>№_________________________</w:t>
      </w:r>
    </w:p>
    <w:p w:rsidR="00DE1719" w:rsidRDefault="00DE1719" w:rsidP="00DE1719">
      <w:pPr>
        <w:ind w:right="21" w:firstLine="29"/>
        <w:jc w:val="right"/>
      </w:pPr>
      <w:r>
        <w:t xml:space="preserve"> от __________________</w:t>
      </w:r>
      <w:r>
        <w:rPr>
          <w:color w:val="000000"/>
        </w:rPr>
        <w:t>2026</w:t>
      </w:r>
      <w:r>
        <w:t>г.</w:t>
      </w:r>
    </w:p>
    <w:p w:rsidR="00DE1719" w:rsidRDefault="00DE1719" w:rsidP="00DE1719">
      <w:pPr>
        <w:pStyle w:val="ConsPlusNormal0"/>
        <w:jc w:val="center"/>
        <w:rPr>
          <w:b/>
        </w:rPr>
      </w:pPr>
    </w:p>
    <w:p w:rsidR="00DE1719" w:rsidRDefault="00DE1719" w:rsidP="00DE1719">
      <w:pPr>
        <w:pStyle w:val="ConsPlusNormal0"/>
        <w:jc w:val="center"/>
        <w:rPr>
          <w:b/>
        </w:rPr>
      </w:pPr>
      <w:r>
        <w:rPr>
          <w:b/>
          <w:sz w:val="26"/>
          <w:szCs w:val="26"/>
        </w:rPr>
        <w:t>Техническое задание</w:t>
      </w:r>
      <w:r>
        <w:rPr>
          <w:b/>
        </w:rPr>
        <w:t xml:space="preserve"> </w:t>
      </w:r>
    </w:p>
    <w:p w:rsidR="00DE1719" w:rsidRDefault="00DE1719" w:rsidP="00DE1719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ind w:firstLine="567"/>
        <w:jc w:val="center"/>
      </w:pPr>
      <w:r>
        <w:t>на поставку информационных стендов</w:t>
      </w:r>
    </w:p>
    <w:p w:rsidR="00DE1719" w:rsidRDefault="00DE1719" w:rsidP="00DE1719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ind w:firstLine="567"/>
        <w:jc w:val="both"/>
        <w:rPr>
          <w:b/>
        </w:rPr>
      </w:pPr>
    </w:p>
    <w:p w:rsidR="00DE1719" w:rsidRDefault="00DE1719" w:rsidP="00DE1719">
      <w:pPr>
        <w:widowControl w:val="0"/>
        <w:tabs>
          <w:tab w:val="left" w:pos="993"/>
          <w:tab w:val="left" w:pos="1276"/>
          <w:tab w:val="left" w:pos="1418"/>
        </w:tabs>
        <w:suppressAutoHyphens/>
        <w:ind w:firstLine="567"/>
        <w:jc w:val="both"/>
        <w:rPr>
          <w:b/>
          <w:bCs/>
          <w:u w:val="single"/>
          <w:lang w:eastAsia="ar-SA"/>
        </w:rPr>
      </w:pPr>
      <w:r>
        <w:rPr>
          <w:b/>
          <w:lang w:eastAsia="ar-SA"/>
        </w:rPr>
        <w:t xml:space="preserve">Наименование объекта закупки: </w:t>
      </w:r>
      <w:r>
        <w:rPr>
          <w:lang w:eastAsia="ar-SA"/>
        </w:rPr>
        <w:t>поставка информационных стендов</w:t>
      </w:r>
      <w:r>
        <w:rPr>
          <w:b/>
          <w:lang w:eastAsia="ar-SA"/>
        </w:rPr>
        <w:t xml:space="preserve"> </w:t>
      </w:r>
      <w:r>
        <w:rPr>
          <w:lang w:eastAsia="ar-SA"/>
        </w:rPr>
        <w:t>(далее – товар) в соответствии с требованиями настоящего Описания объекта закупки (далее по тексту – Техническое задание/спецификация).</w:t>
      </w:r>
    </w:p>
    <w:p w:rsidR="00DE1719" w:rsidRDefault="00DE1719" w:rsidP="00DE1719">
      <w:pPr>
        <w:ind w:left="709"/>
        <w:rPr>
          <w:sz w:val="20"/>
          <w:szCs w:val="20"/>
        </w:rPr>
      </w:pPr>
    </w:p>
    <w:p w:rsidR="00DE1719" w:rsidRDefault="00DE1719" w:rsidP="00DE171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autoSpaceDE w:val="0"/>
        <w:autoSpaceDN w:val="0"/>
        <w:adjustRightInd w:val="0"/>
        <w:ind w:firstLine="567"/>
        <w:jc w:val="both"/>
        <w:rPr>
          <w:snapToGrid w:val="0"/>
        </w:rPr>
      </w:pPr>
      <w:r>
        <w:rPr>
          <w:b/>
        </w:rPr>
        <w:t>Раздел I.</w:t>
      </w:r>
      <w:r>
        <w:t xml:space="preserve"> </w:t>
      </w:r>
      <w:r>
        <w:rPr>
          <w:snapToGrid w:val="0"/>
        </w:rPr>
        <w:t>Функциональные, технические и качественные характеристики, эксплуатационные характеристики объекта закупки в соответствии с пунктом 1 части 1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DE1719" w:rsidRDefault="00DE1719" w:rsidP="00DE1719">
      <w:pPr>
        <w:widowControl w:val="0"/>
        <w:tabs>
          <w:tab w:val="left" w:pos="10206"/>
          <w:tab w:val="left" w:pos="10348"/>
        </w:tabs>
        <w:suppressAutoHyphens/>
        <w:ind w:right="57" w:firstLine="567"/>
        <w:jc w:val="both"/>
        <w:rPr>
          <w:b/>
          <w:bCs/>
          <w:iCs/>
          <w:color w:val="000000"/>
        </w:rPr>
      </w:pPr>
    </w:p>
    <w:p w:rsidR="00DE1719" w:rsidRDefault="00DE1719" w:rsidP="00DE1719">
      <w:pPr>
        <w:widowControl w:val="0"/>
        <w:tabs>
          <w:tab w:val="left" w:pos="10206"/>
          <w:tab w:val="left" w:pos="10348"/>
        </w:tabs>
        <w:suppressAutoHyphens/>
        <w:ind w:right="57" w:firstLine="567"/>
        <w:jc w:val="both"/>
        <w:rPr>
          <w:b/>
        </w:rPr>
      </w:pPr>
      <w:r>
        <w:rPr>
          <w:b/>
          <w:bCs/>
          <w:iCs/>
          <w:color w:val="000000"/>
        </w:rPr>
        <w:t xml:space="preserve">1. </w:t>
      </w:r>
      <w:r>
        <w:rPr>
          <w:b/>
        </w:rPr>
        <w:t xml:space="preserve">Требования к техническим и качественным характеристикам, функциональным характеристикам (потребительским свойствам), эксплуатационным характеристикам </w:t>
      </w:r>
      <w:r>
        <w:rPr>
          <w:b/>
          <w:bCs/>
          <w:iCs/>
        </w:rPr>
        <w:t>товара</w:t>
      </w:r>
    </w:p>
    <w:p w:rsidR="00DE1719" w:rsidRDefault="00DE1719" w:rsidP="00DE1719">
      <w:pPr>
        <w:widowControl w:val="0"/>
        <w:tabs>
          <w:tab w:val="left" w:pos="10206"/>
          <w:tab w:val="left" w:pos="10348"/>
        </w:tabs>
        <w:suppressAutoHyphens/>
        <w:ind w:right="57" w:firstLine="567"/>
        <w:jc w:val="both"/>
        <w:rPr>
          <w:b/>
          <w:u w:val="single"/>
        </w:rPr>
      </w:pPr>
    </w:p>
    <w:p w:rsidR="00DE1719" w:rsidRDefault="00DE1719" w:rsidP="00DE1719">
      <w:pPr>
        <w:widowControl w:val="0"/>
        <w:tabs>
          <w:tab w:val="left" w:pos="10206"/>
          <w:tab w:val="left" w:pos="10348"/>
        </w:tabs>
        <w:suppressAutoHyphens/>
        <w:ind w:right="57" w:firstLine="567"/>
        <w:jc w:val="both"/>
        <w:rPr>
          <w:b/>
          <w:u w:val="single"/>
        </w:rPr>
      </w:pPr>
      <w:r>
        <w:rPr>
          <w:b/>
          <w:u w:val="single"/>
        </w:rPr>
        <w:t xml:space="preserve">Показатели, позволяющие определить соответствие товара установленным Заказчиком требованиям к </w:t>
      </w:r>
      <w:r>
        <w:rPr>
          <w:b/>
          <w:color w:val="000000"/>
          <w:u w:val="single"/>
        </w:rPr>
        <w:t>товару:</w:t>
      </w:r>
    </w:p>
    <w:p w:rsidR="00DE1719" w:rsidRDefault="00DE1719" w:rsidP="00DE1719">
      <w:pPr>
        <w:widowControl w:val="0"/>
        <w:tabs>
          <w:tab w:val="left" w:pos="10206"/>
          <w:tab w:val="left" w:pos="10348"/>
        </w:tabs>
        <w:suppressAutoHyphens/>
        <w:ind w:right="57" w:firstLine="567"/>
        <w:jc w:val="both"/>
        <w:rPr>
          <w:b/>
          <w:bCs/>
        </w:rPr>
      </w:pPr>
    </w:p>
    <w:p w:rsidR="00DE1719" w:rsidRDefault="00DE1719" w:rsidP="00DE1719">
      <w:pPr>
        <w:widowControl w:val="0"/>
        <w:tabs>
          <w:tab w:val="left" w:pos="10206"/>
          <w:tab w:val="left" w:pos="10348"/>
        </w:tabs>
        <w:suppressAutoHyphens/>
        <w:ind w:right="57" w:firstLine="567"/>
        <w:jc w:val="both"/>
        <w:rPr>
          <w:b/>
          <w:bCs/>
        </w:rPr>
      </w:pPr>
      <w:r>
        <w:rPr>
          <w:b/>
          <w:bCs/>
        </w:rPr>
        <w:t xml:space="preserve">Наименование товара: </w:t>
      </w:r>
      <w:r>
        <w:rPr>
          <w:b/>
          <w:bCs/>
          <w:lang w:val="en-US"/>
        </w:rPr>
        <w:t>c</w:t>
      </w:r>
      <w:proofErr w:type="spellStart"/>
      <w:r>
        <w:rPr>
          <w:b/>
          <w:bCs/>
        </w:rPr>
        <w:t>тенд</w:t>
      </w:r>
      <w:proofErr w:type="spellEnd"/>
      <w:r>
        <w:rPr>
          <w:b/>
          <w:bCs/>
        </w:rPr>
        <w:t xml:space="preserve"> информационный</w:t>
      </w:r>
    </w:p>
    <w:p w:rsidR="00DE1719" w:rsidRDefault="00DE1719" w:rsidP="00DE1719">
      <w:pPr>
        <w:widowControl w:val="0"/>
        <w:tabs>
          <w:tab w:val="left" w:pos="10206"/>
          <w:tab w:val="left" w:pos="10348"/>
        </w:tabs>
        <w:suppressAutoHyphens/>
        <w:ind w:right="57" w:firstLine="567"/>
        <w:jc w:val="both"/>
        <w:rPr>
          <w:b/>
          <w:bCs/>
        </w:rPr>
      </w:pPr>
      <w:r>
        <w:rPr>
          <w:b/>
          <w:bCs/>
        </w:rPr>
        <w:t xml:space="preserve">Код позиции (КТРУ): 32.99.53.190 - 00000014  </w:t>
      </w: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276"/>
        <w:gridCol w:w="2410"/>
        <w:gridCol w:w="1559"/>
        <w:gridCol w:w="1976"/>
      </w:tblGrid>
      <w:tr w:rsidR="00DE1719" w:rsidTr="00DE1719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DE1719" w:rsidRDefault="00DE1719">
            <w:pPr>
              <w:ind w:hanging="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</w:p>
          <w:p w:rsidR="00DE1719" w:rsidRDefault="00DE1719">
            <w:pPr>
              <w:ind w:hanging="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Характеристики товара </w:t>
            </w:r>
          </w:p>
          <w:p w:rsidR="00DE1719" w:rsidRDefault="00DE17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(предусмотренные КТРУ):</w:t>
            </w:r>
          </w:p>
          <w:p w:rsidR="00DE1719" w:rsidRDefault="00DE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Единица измерения характеристики</w:t>
            </w:r>
          </w:p>
        </w:tc>
      </w:tr>
      <w:tr w:rsidR="00DE1719" w:rsidTr="00DE1719">
        <w:trPr>
          <w:trHeight w:val="90"/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19" w:rsidRDefault="00DE1719">
            <w:pPr>
              <w:widowControl w:val="0"/>
              <w:ind w:left="-150" w:right="-217" w:firstLine="14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Высота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rFonts w:eastAsia="Calibri"/>
                <w:sz w:val="18"/>
                <w:szCs w:val="18"/>
              </w:rPr>
              <w:t xml:space="preserve">1000 и </w:t>
            </w:r>
            <w:proofErr w:type="gramStart"/>
            <w:r>
              <w:rPr>
                <w:rFonts w:eastAsia="Calibri"/>
                <w:sz w:val="18"/>
                <w:szCs w:val="18"/>
              </w:rPr>
              <w:t>&lt; 1050</w:t>
            </w:r>
            <w:proofErr w:type="gramEnd"/>
          </w:p>
        </w:tc>
        <w:tc>
          <w:tcPr>
            <w:tcW w:w="19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миллиметр</w:t>
            </w:r>
          </w:p>
        </w:tc>
      </w:tr>
      <w:tr w:rsidR="00DE1719" w:rsidTr="00DE1719">
        <w:trPr>
          <w:trHeight w:val="90"/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19" w:rsidRDefault="00DE1719">
            <w:pPr>
              <w:widowControl w:val="0"/>
              <w:ind w:left="-150" w:right="-217" w:firstLine="14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Ширина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≥ 1600</w:t>
            </w:r>
          </w:p>
        </w:tc>
        <w:tc>
          <w:tcPr>
            <w:tcW w:w="19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миллиметр</w:t>
            </w:r>
          </w:p>
        </w:tc>
      </w:tr>
      <w:tr w:rsidR="00DE1719" w:rsidTr="00DE1719">
        <w:trPr>
          <w:trHeight w:val="512"/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19" w:rsidRDefault="00DE1719">
            <w:pPr>
              <w:widowControl w:val="0"/>
              <w:ind w:left="-150" w:right="-217" w:firstLine="14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информационных карманов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≥12</w:t>
            </w:r>
          </w:p>
        </w:tc>
        <w:tc>
          <w:tcPr>
            <w:tcW w:w="19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</w:tr>
      <w:tr w:rsidR="00DE1719" w:rsidTr="00DE1719">
        <w:trPr>
          <w:trHeight w:val="512"/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19" w:rsidRDefault="00DE1719">
            <w:pPr>
              <w:widowControl w:val="0"/>
              <w:ind w:left="-150" w:right="-217" w:firstLine="14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основы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Пластик</w:t>
            </w:r>
          </w:p>
        </w:tc>
        <w:tc>
          <w:tcPr>
            <w:tcW w:w="19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E1719" w:rsidTr="00DE1719">
        <w:trPr>
          <w:trHeight w:val="512"/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19" w:rsidRDefault="00DE1719">
            <w:pPr>
              <w:widowControl w:val="0"/>
              <w:ind w:left="-150" w:right="-217" w:firstLine="14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стенда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Настенный</w:t>
            </w:r>
          </w:p>
        </w:tc>
        <w:tc>
          <w:tcPr>
            <w:tcW w:w="19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E1719" w:rsidTr="00DE1719">
        <w:trPr>
          <w:trHeight w:val="512"/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19" w:rsidRDefault="00DE1719">
            <w:pPr>
              <w:widowControl w:val="0"/>
              <w:ind w:left="-150" w:right="-217" w:firstLine="14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Формат кармана информационного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А4</w:t>
            </w:r>
          </w:p>
        </w:tc>
        <w:tc>
          <w:tcPr>
            <w:tcW w:w="19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E1719" w:rsidTr="00DE1719">
        <w:trPr>
          <w:trHeight w:val="512"/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19" w:rsidRDefault="00DE1719">
            <w:pPr>
              <w:widowControl w:val="0"/>
              <w:ind w:left="-150" w:right="-217" w:firstLine="14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ячеек перекидной системы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≥ 2</w:t>
            </w:r>
          </w:p>
        </w:tc>
        <w:tc>
          <w:tcPr>
            <w:tcW w:w="19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</w:tr>
      <w:tr w:rsidR="00DE1719" w:rsidTr="00DE1719">
        <w:trPr>
          <w:trHeight w:val="512"/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19" w:rsidRDefault="00DE1719">
            <w:pPr>
              <w:widowControl w:val="0"/>
              <w:ind w:left="-150" w:right="-217" w:firstLine="14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комплекта креплений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E1719" w:rsidTr="00DE1719">
        <w:trPr>
          <w:trHeight w:val="277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DE1719" w:rsidRDefault="00DE1719">
            <w:pPr>
              <w:ind w:hanging="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</w:p>
          <w:p w:rsidR="00DE1719" w:rsidRDefault="00DE1719">
            <w:pPr>
              <w:widowControl w:val="0"/>
              <w:ind w:hanging="8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Наименование характеристики </w:t>
            </w:r>
          </w:p>
          <w:p w:rsidR="00DE1719" w:rsidRDefault="00DE1719">
            <w:pPr>
              <w:widowControl w:val="0"/>
              <w:jc w:val="center"/>
              <w:rPr>
                <w:bCs/>
              </w:rPr>
            </w:pPr>
            <w:r>
              <w:rPr>
                <w:b/>
                <w:bCs/>
                <w:sz w:val="18"/>
                <w:szCs w:val="18"/>
              </w:rPr>
              <w:t>(НЕ предусмотренные КТРУ)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sz w:val="18"/>
                <w:szCs w:val="18"/>
              </w:rPr>
              <w:t>Обоснование необходимости использования характеристики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rFonts w:eastAsia="Calibri"/>
              </w:rPr>
            </w:pPr>
            <w:r>
              <w:rPr>
                <w:b/>
                <w:bCs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Единица измерения характеристики</w:t>
            </w:r>
          </w:p>
        </w:tc>
      </w:tr>
      <w:tr w:rsidR="00DE1719" w:rsidTr="00DE1719">
        <w:trPr>
          <w:trHeight w:val="475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ind w:hanging="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Толщина основы стенда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9"/>
                <w:szCs w:val="19"/>
              </w:rPr>
              <w:t>Дополнительные характеристики указаны с учетом требований Рекомендаций по организации и оформлению помещений ФНС России для приема и обслуживания налогоплательщиков (Положение по организации и оформлению помещений ФНС России для приёма и обслуживания налогоплательщиков, утвержденного приказом ФНС России от 08.04.2013 № ММВ-7-10/143@).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миллиметр</w:t>
            </w:r>
          </w:p>
        </w:tc>
      </w:tr>
      <w:tr w:rsidR="00DE1719" w:rsidTr="00DE1719">
        <w:trPr>
          <w:trHeight w:val="475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ind w:hanging="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 основы стенда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19" w:rsidRDefault="00DE171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синий — RAL 5015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E1719" w:rsidTr="00DE1719">
        <w:trPr>
          <w:trHeight w:val="475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ind w:hanging="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Тип пластика основы стенда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19" w:rsidRDefault="00DE171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непрозрачный акриловый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E1719" w:rsidTr="00DE1719">
        <w:trPr>
          <w:trHeight w:val="475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ind w:hanging="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Высота стенда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19" w:rsidRDefault="00DE171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миллиметр</w:t>
            </w:r>
          </w:p>
        </w:tc>
      </w:tr>
      <w:tr w:rsidR="00DE1719" w:rsidTr="00DE1719">
        <w:trPr>
          <w:trHeight w:val="475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ind w:hanging="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Ширина стенда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19" w:rsidRDefault="00DE171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миллиметр</w:t>
            </w:r>
          </w:p>
        </w:tc>
      </w:tr>
      <w:tr w:rsidR="00DE1719" w:rsidTr="00DE1719">
        <w:trPr>
          <w:trHeight w:val="475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ind w:hanging="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информационных карманов А4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19" w:rsidRDefault="00DE171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штука</w:t>
            </w:r>
          </w:p>
        </w:tc>
      </w:tr>
      <w:tr w:rsidR="00DE1719" w:rsidTr="00DE1719">
        <w:trPr>
          <w:trHeight w:val="475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ind w:hanging="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ячеек перекидной системы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19" w:rsidRDefault="00DE171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штука</w:t>
            </w:r>
          </w:p>
        </w:tc>
      </w:tr>
      <w:tr w:rsidR="00DE1719" w:rsidTr="00DE1719">
        <w:trPr>
          <w:trHeight w:val="475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ind w:hanging="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Формат фоновой графики и графических элементов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19" w:rsidRDefault="00DE171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изготавливаются по технологии печати на прозрачной самоклеящейся пленке (полимерная пленка), с последующим накатным нанесением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E1719" w:rsidTr="00DE1719">
        <w:trPr>
          <w:trHeight w:val="475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ind w:hanging="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Формат текста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19" w:rsidRDefault="00DE171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однотонные белые элементы изготавливаются по технологии </w:t>
            </w:r>
            <w:proofErr w:type="spellStart"/>
            <w:r>
              <w:rPr>
                <w:sz w:val="18"/>
                <w:szCs w:val="18"/>
              </w:rPr>
              <w:t>плоттерной</w:t>
            </w:r>
            <w:proofErr w:type="spellEnd"/>
            <w:r>
              <w:rPr>
                <w:sz w:val="18"/>
                <w:szCs w:val="18"/>
              </w:rPr>
              <w:t xml:space="preserve"> резки самоклеящейся виниловой пленки с последующим нанесением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E1719" w:rsidTr="00DE1719">
        <w:trPr>
          <w:trHeight w:val="475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ind w:hanging="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 текстовых элементов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19" w:rsidRDefault="00DE171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белый — RAL 9010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E1719" w:rsidTr="00DE1719">
        <w:trPr>
          <w:trHeight w:val="475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ind w:hanging="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Общий заголовок стенда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19" w:rsidRDefault="00DE171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«Информационный стенд»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E1719" w:rsidTr="00DE1719">
        <w:trPr>
          <w:trHeight w:val="475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ind w:hanging="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полотна с плоскими карманами А4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19" w:rsidRDefault="00DE171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дугообразным вырезом сверху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E1719" w:rsidTr="00DE1719">
        <w:trPr>
          <w:trHeight w:val="475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ind w:hanging="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Высота полотна с плоскими карманами А4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19" w:rsidRDefault="00DE171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миллиметр</w:t>
            </w:r>
          </w:p>
        </w:tc>
      </w:tr>
      <w:tr w:rsidR="00DE1719" w:rsidTr="00DE1719">
        <w:trPr>
          <w:trHeight w:val="475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ind w:hanging="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Ширина полотна с плоскими карманами А4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19" w:rsidRDefault="00DE171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миллиметр</w:t>
            </w:r>
          </w:p>
        </w:tc>
      </w:tr>
      <w:tr w:rsidR="00DE1719" w:rsidTr="00DE1719">
        <w:trPr>
          <w:trHeight w:val="475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ind w:hanging="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Глубина полотна с плоскими карманами А4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19" w:rsidRDefault="00DE171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миллиметр</w:t>
            </w:r>
          </w:p>
        </w:tc>
      </w:tr>
      <w:tr w:rsidR="00DE1719" w:rsidTr="00DE1719">
        <w:trPr>
          <w:trHeight w:val="475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ind w:hanging="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Сечение рейки с пазом основания кармана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19" w:rsidRDefault="00DE171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10х5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миллиметр</w:t>
            </w:r>
          </w:p>
        </w:tc>
      </w:tr>
      <w:tr w:rsidR="00DE1719" w:rsidTr="00DE1719">
        <w:trPr>
          <w:trHeight w:val="475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ind w:hanging="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Материалы для основания перекидной системы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19" w:rsidRDefault="00DE171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акриловый пластик (цвет белый — RAL 9010)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E1719" w:rsidTr="00DE1719">
        <w:trPr>
          <w:trHeight w:val="475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ind w:hanging="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держателей в перекидной системе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19" w:rsidRDefault="00DE171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бесцветный прозрачный акриловый пластик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E1719" w:rsidTr="00DE1719">
        <w:trPr>
          <w:trHeight w:val="475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ind w:hanging="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держателей в одной перекидной системе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19" w:rsidRDefault="00DE171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1719" w:rsidRDefault="00DE17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719" w:rsidRDefault="00DE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штука</w:t>
            </w:r>
          </w:p>
        </w:tc>
      </w:tr>
    </w:tbl>
    <w:p w:rsidR="00DE1719" w:rsidRDefault="00DE1719" w:rsidP="00DE1719">
      <w:pPr>
        <w:widowControl w:val="0"/>
        <w:tabs>
          <w:tab w:val="left" w:pos="10206"/>
          <w:tab w:val="left" w:pos="10348"/>
        </w:tabs>
        <w:suppressAutoHyphens/>
        <w:ind w:right="57" w:firstLine="567"/>
        <w:jc w:val="both"/>
        <w:rPr>
          <w:b/>
          <w:bCs/>
        </w:rPr>
      </w:pPr>
    </w:p>
    <w:p w:rsidR="00DE1719" w:rsidRDefault="00DE1719" w:rsidP="00DE1719">
      <w:pPr>
        <w:autoSpaceDE w:val="0"/>
        <w:autoSpaceDN w:val="0"/>
        <w:adjustRightInd w:val="0"/>
        <w:jc w:val="both"/>
        <w:rPr>
          <w:b/>
        </w:rPr>
      </w:pPr>
      <w:r>
        <w:rPr>
          <w:bCs/>
        </w:rPr>
        <w:t xml:space="preserve">    </w:t>
      </w:r>
      <w:r>
        <w:rPr>
          <w:b/>
        </w:rPr>
        <w:t>* Значения характеристик КТРУ (позиция №1 «высота», №2 «ширина», а также №3 «Количество информационных карманов») не позволяют Заказчику точно указать необходимые размеры товара, а также количество карманов, в связи с чем Заказчик установил дополнительные характеристики №4 и №5 для уточнения размеров товара и №6 «Количество информационных карманов А4» для уточнения их количества.</w:t>
      </w:r>
    </w:p>
    <w:p w:rsidR="00DE1719" w:rsidRDefault="00DE1719" w:rsidP="00DE1719">
      <w:pPr>
        <w:widowControl w:val="0"/>
        <w:tabs>
          <w:tab w:val="left" w:pos="10206"/>
          <w:tab w:val="left" w:pos="10348"/>
        </w:tabs>
        <w:suppressAutoHyphens/>
        <w:ind w:right="57" w:firstLine="567"/>
        <w:jc w:val="both"/>
        <w:rPr>
          <w:bCs/>
        </w:rPr>
      </w:pPr>
    </w:p>
    <w:p w:rsidR="00DE1719" w:rsidRDefault="00DE1719" w:rsidP="00DE1719">
      <w:pPr>
        <w:widowControl w:val="0"/>
        <w:tabs>
          <w:tab w:val="left" w:pos="10206"/>
          <w:tab w:val="left" w:pos="10348"/>
        </w:tabs>
        <w:suppressAutoHyphens/>
        <w:ind w:right="57" w:firstLine="567"/>
        <w:jc w:val="both"/>
        <w:rPr>
          <w:bCs/>
        </w:rPr>
      </w:pPr>
      <w:r>
        <w:rPr>
          <w:bCs/>
        </w:rPr>
        <w:t xml:space="preserve">Эскиз (примерный образец) стенда: </w:t>
      </w:r>
    </w:p>
    <w:p w:rsidR="00DE1719" w:rsidRDefault="00DE1719" w:rsidP="00DE1719">
      <w:pPr>
        <w:widowControl w:val="0"/>
        <w:tabs>
          <w:tab w:val="left" w:pos="10206"/>
          <w:tab w:val="left" w:pos="10348"/>
        </w:tabs>
        <w:suppressAutoHyphens/>
        <w:ind w:right="57" w:firstLine="567"/>
        <w:jc w:val="both"/>
        <w:rPr>
          <w:b/>
          <w:bCs/>
        </w:rPr>
      </w:pPr>
      <w:r>
        <w:rPr>
          <w:noProof/>
        </w:rPr>
        <w:drawing>
          <wp:inline distT="0" distB="0" distL="0" distR="0">
            <wp:extent cx="6115685" cy="3848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6" t="10980" r="2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19" w:rsidRDefault="00DE1719" w:rsidP="00DE1719">
      <w:pPr>
        <w:widowControl w:val="0"/>
        <w:tabs>
          <w:tab w:val="left" w:pos="993"/>
          <w:tab w:val="left" w:pos="1276"/>
          <w:tab w:val="left" w:pos="1418"/>
        </w:tabs>
        <w:suppressAutoHyphens/>
        <w:jc w:val="center"/>
        <w:rPr>
          <w:b/>
          <w:bCs/>
          <w:u w:val="single"/>
          <w:lang w:eastAsia="ar-SA"/>
        </w:rPr>
      </w:pPr>
    </w:p>
    <w:p w:rsidR="00DE1719" w:rsidRDefault="00DE1719" w:rsidP="00DE17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ind w:firstLine="567"/>
        <w:jc w:val="both"/>
      </w:pPr>
      <w:r>
        <w:rPr>
          <w:b/>
        </w:rPr>
        <w:t>Раздел II.</w:t>
      </w:r>
      <w:r>
        <w:t xml:space="preserve"> Иные требования, связанные с определением соответствия поставляемого товара потребностям заказчика в соответствии с пунктом 2 части 1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DE1719" w:rsidRDefault="00DE1719" w:rsidP="00DE1719">
      <w:pPr>
        <w:ind w:left="709"/>
        <w:rPr>
          <w:sz w:val="20"/>
          <w:szCs w:val="20"/>
        </w:rPr>
      </w:pPr>
    </w:p>
    <w:p w:rsidR="00DE1719" w:rsidRDefault="00DE1719" w:rsidP="00DE1719">
      <w:pPr>
        <w:tabs>
          <w:tab w:val="left" w:pos="1134"/>
        </w:tabs>
        <w:autoSpaceDE w:val="0"/>
        <w:autoSpaceDN w:val="0"/>
        <w:adjustRightInd w:val="0"/>
        <w:ind w:left="567" w:right="57"/>
        <w:contextualSpacing/>
        <w:rPr>
          <w:b/>
        </w:rPr>
      </w:pPr>
      <w:r>
        <w:rPr>
          <w:b/>
        </w:rPr>
        <w:t>2. Общие сведения</w:t>
      </w:r>
    </w:p>
    <w:p w:rsidR="00DE1719" w:rsidRDefault="00DE1719" w:rsidP="00DE1719">
      <w:pPr>
        <w:autoSpaceDE w:val="0"/>
        <w:autoSpaceDN w:val="0"/>
        <w:adjustRightInd w:val="0"/>
        <w:ind w:right="57" w:firstLine="567"/>
        <w:jc w:val="both"/>
      </w:pPr>
      <w:r>
        <w:rPr>
          <w:b/>
        </w:rPr>
        <w:t xml:space="preserve">2.1. </w:t>
      </w:r>
      <w:r>
        <w:t>Наименование и количество товара указаны в Таблице № 1 настоящего Технического задания.</w:t>
      </w:r>
    </w:p>
    <w:p w:rsidR="00DE1719" w:rsidRDefault="00DE1719" w:rsidP="00DE1719">
      <w:pPr>
        <w:autoSpaceDE w:val="0"/>
        <w:autoSpaceDN w:val="0"/>
        <w:adjustRightInd w:val="0"/>
        <w:ind w:right="57" w:firstLine="567"/>
        <w:jc w:val="both"/>
      </w:pPr>
    </w:p>
    <w:p w:rsidR="00DE1719" w:rsidRDefault="00DE1719" w:rsidP="00DE1719">
      <w:pPr>
        <w:autoSpaceDE w:val="0"/>
        <w:autoSpaceDN w:val="0"/>
        <w:adjustRightInd w:val="0"/>
        <w:ind w:right="57" w:firstLine="567"/>
        <w:jc w:val="right"/>
      </w:pPr>
      <w:r>
        <w:t>Таблица № 1</w:t>
      </w:r>
    </w:p>
    <w:p w:rsidR="00DE1719" w:rsidRDefault="00DE1719" w:rsidP="00DE1719">
      <w:pPr>
        <w:autoSpaceDE w:val="0"/>
        <w:autoSpaceDN w:val="0"/>
        <w:adjustRightInd w:val="0"/>
        <w:ind w:right="57" w:firstLine="567"/>
        <w:jc w:val="both"/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811"/>
        <w:gridCol w:w="1439"/>
        <w:gridCol w:w="1870"/>
      </w:tblGrid>
      <w:tr w:rsidR="00DE1719" w:rsidTr="00DE1719">
        <w:trPr>
          <w:trHeight w:val="380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1719" w:rsidRDefault="00DE1719">
            <w:pPr>
              <w:ind w:left="57" w:right="57" w:hanging="23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</w:p>
          <w:p w:rsidR="00DE1719" w:rsidRDefault="00DE1719">
            <w:pPr>
              <w:ind w:left="57" w:right="57" w:hanging="23"/>
              <w:jc w:val="center"/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1719" w:rsidRDefault="00DE1719">
            <w:pPr>
              <w:ind w:left="-108" w:right="57" w:firstLine="107"/>
              <w:jc w:val="center"/>
              <w:rPr>
                <w:b/>
              </w:rPr>
            </w:pPr>
            <w:r>
              <w:rPr>
                <w:b/>
              </w:rPr>
              <w:t>Наименование товара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1719" w:rsidRDefault="00DE1719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Ед.</w:t>
            </w:r>
          </w:p>
          <w:p w:rsidR="00DE1719" w:rsidRDefault="00DE1719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изм.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1719" w:rsidRDefault="00DE1719">
            <w:pPr>
              <w:ind w:left="57" w:right="57" w:hanging="23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</w:tr>
      <w:tr w:rsidR="00DE1719" w:rsidTr="00DE171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19" w:rsidRDefault="00DE1719">
            <w:pPr>
              <w:jc w:val="center"/>
            </w:pPr>
            <w: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19" w:rsidRDefault="00DE1719">
            <w:r>
              <w:rPr>
                <w:b/>
                <w:bCs/>
              </w:rPr>
              <w:t>Стенд информационный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19" w:rsidRDefault="00DE1719">
            <w:pPr>
              <w:jc w:val="center"/>
            </w:pPr>
            <w:r>
              <w:t>штука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19" w:rsidRDefault="00DE1719">
            <w:pPr>
              <w:jc w:val="center"/>
            </w:pPr>
            <w:r>
              <w:t>3</w:t>
            </w:r>
          </w:p>
        </w:tc>
      </w:tr>
    </w:tbl>
    <w:p w:rsidR="00DE1719" w:rsidRDefault="00DE1719" w:rsidP="00DE1719">
      <w:pPr>
        <w:autoSpaceDE w:val="0"/>
        <w:autoSpaceDN w:val="0"/>
        <w:adjustRightInd w:val="0"/>
        <w:ind w:firstLine="567"/>
        <w:jc w:val="both"/>
      </w:pPr>
      <w:r>
        <w:rPr>
          <w:b/>
          <w:bCs/>
          <w:kern w:val="32"/>
        </w:rPr>
        <w:t xml:space="preserve">2.2. Место </w:t>
      </w:r>
      <w:r>
        <w:rPr>
          <w:b/>
        </w:rPr>
        <w:t xml:space="preserve">поставки (доставки) товара: </w:t>
      </w:r>
      <w:r>
        <w:t xml:space="preserve">по адресу: </w:t>
      </w:r>
      <w:r>
        <w:rPr>
          <w:rFonts w:eastAsia="Calibri"/>
        </w:rPr>
        <w:t>299001, г. Севастополь, ул. Кулакова, д.56.</w:t>
      </w:r>
    </w:p>
    <w:p w:rsidR="00DE1719" w:rsidRDefault="00DE1719" w:rsidP="00DE1719">
      <w:pPr>
        <w:widowControl w:val="0"/>
        <w:tabs>
          <w:tab w:val="left" w:pos="0"/>
        </w:tabs>
        <w:ind w:right="57" w:firstLine="567"/>
        <w:contextualSpacing/>
        <w:jc w:val="both"/>
      </w:pPr>
    </w:p>
    <w:p w:rsidR="00DE1719" w:rsidRDefault="00DE1719" w:rsidP="00DE1719">
      <w:pPr>
        <w:widowControl w:val="0"/>
        <w:tabs>
          <w:tab w:val="left" w:pos="0"/>
        </w:tabs>
        <w:ind w:right="57" w:firstLine="567"/>
        <w:contextualSpacing/>
        <w:jc w:val="both"/>
        <w:rPr>
          <w:b/>
        </w:rPr>
      </w:pPr>
      <w:r>
        <w:rPr>
          <w:b/>
        </w:rPr>
        <w:t>2.2.1. Информация о порядке и времени поставки товара</w:t>
      </w:r>
    </w:p>
    <w:p w:rsidR="00DE1719" w:rsidRDefault="00DE1719" w:rsidP="00DE1719">
      <w:pPr>
        <w:tabs>
          <w:tab w:val="left" w:pos="0"/>
        </w:tabs>
        <w:suppressAutoHyphens/>
        <w:ind w:right="57" w:firstLine="567"/>
        <w:rPr>
          <w:b/>
        </w:rPr>
      </w:pPr>
      <w:r>
        <w:t>Поставщик поставляет и самостоятельно за свой счет осуществляет:</w:t>
      </w:r>
    </w:p>
    <w:p w:rsidR="00DE1719" w:rsidRDefault="00DE1719" w:rsidP="00DE1719">
      <w:pPr>
        <w:tabs>
          <w:tab w:val="left" w:pos="0"/>
        </w:tabs>
        <w:suppressAutoHyphens/>
        <w:ind w:right="57" w:firstLine="567"/>
      </w:pPr>
      <w:r>
        <w:t>- доставку товара по адресу Заказчика;</w:t>
      </w:r>
    </w:p>
    <w:p w:rsidR="00DE1719" w:rsidRDefault="00DE1719" w:rsidP="00DE1719">
      <w:pPr>
        <w:tabs>
          <w:tab w:val="left" w:pos="0"/>
        </w:tabs>
        <w:suppressAutoHyphens/>
        <w:ind w:right="57" w:firstLine="567"/>
      </w:pPr>
      <w:r>
        <w:t>- погрузку, разгрузку товара.</w:t>
      </w:r>
    </w:p>
    <w:p w:rsidR="00DE1719" w:rsidRDefault="00DE1719" w:rsidP="00DE1719">
      <w:pPr>
        <w:tabs>
          <w:tab w:val="left" w:pos="0"/>
        </w:tabs>
        <w:ind w:right="57" w:firstLine="567"/>
        <w:jc w:val="both"/>
      </w:pPr>
      <w:r>
        <w:t>Режим рабочего времени Заказчика – пятидневная рабочая неделя с двумя выходными днями (суббота и воскресенье), рабочее время установлено с понедельника по четверг с 09:00 до 18:00 часов, в пятницу - с 09:00 до 16:45 по местному времени. Поставщик должен учитывать режим работы Заказчика при доставке товара.</w:t>
      </w:r>
    </w:p>
    <w:p w:rsidR="00DE1719" w:rsidRDefault="00DE1719" w:rsidP="00DE1719">
      <w:pPr>
        <w:tabs>
          <w:tab w:val="left" w:pos="0"/>
        </w:tabs>
        <w:ind w:right="57" w:firstLine="567"/>
        <w:jc w:val="both"/>
      </w:pPr>
      <w:r>
        <w:t>Заказчик проверяет ход и качество выполнения Поставщиком условий Контракта без вмешательства в хозяйственную деятельность Поставщика.</w:t>
      </w:r>
    </w:p>
    <w:p w:rsidR="00DE1719" w:rsidRDefault="00DE1719" w:rsidP="00DE1719">
      <w:pPr>
        <w:tabs>
          <w:tab w:val="left" w:pos="0"/>
        </w:tabs>
        <w:ind w:right="57" w:firstLine="567"/>
        <w:jc w:val="both"/>
      </w:pPr>
      <w:r>
        <w:t>Поставщик не менее чем за 2 (два) рабочих дня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DE1719" w:rsidRDefault="00DE1719" w:rsidP="00DE1719">
      <w:pPr>
        <w:tabs>
          <w:tab w:val="left" w:pos="0"/>
        </w:tabs>
        <w:ind w:right="57" w:firstLine="567"/>
        <w:jc w:val="both"/>
      </w:pPr>
    </w:p>
    <w:p w:rsidR="00DE1719" w:rsidRDefault="00DE1719" w:rsidP="00DE1719">
      <w:pPr>
        <w:tabs>
          <w:tab w:val="left" w:pos="7088"/>
        </w:tabs>
        <w:suppressAutoHyphens/>
        <w:ind w:firstLine="567"/>
        <w:jc w:val="both"/>
      </w:pPr>
      <w:r>
        <w:rPr>
          <w:b/>
        </w:rPr>
        <w:t>2.3. Срок передачи товара с учетом его изготовления и доставки:</w:t>
      </w:r>
      <w:r>
        <w:t xml:space="preserve"> в течение 20 (двадцати) дней с даты заключения Контракта.</w:t>
      </w:r>
    </w:p>
    <w:p w:rsidR="00DE1719" w:rsidRDefault="00DE1719" w:rsidP="00DE1719">
      <w:pPr>
        <w:tabs>
          <w:tab w:val="left" w:pos="0"/>
        </w:tabs>
        <w:ind w:firstLine="567"/>
        <w:jc w:val="both"/>
        <w:rPr>
          <w:b/>
        </w:rPr>
      </w:pPr>
    </w:p>
    <w:p w:rsidR="00DE1719" w:rsidRDefault="00DE1719" w:rsidP="00DE1719">
      <w:pPr>
        <w:tabs>
          <w:tab w:val="left" w:pos="7088"/>
        </w:tabs>
        <w:suppressAutoHyphens/>
        <w:ind w:right="57" w:firstLine="567"/>
        <w:jc w:val="both"/>
        <w:rPr>
          <w:b/>
        </w:rPr>
      </w:pPr>
      <w:r>
        <w:rPr>
          <w:b/>
        </w:rPr>
        <w:t>3. Требования к качеству товара</w:t>
      </w:r>
    </w:p>
    <w:p w:rsidR="00DE1719" w:rsidRDefault="00DE1719" w:rsidP="00DE1719">
      <w:pPr>
        <w:tabs>
          <w:tab w:val="left" w:pos="7088"/>
        </w:tabs>
        <w:ind w:firstLine="567"/>
        <w:jc w:val="both"/>
      </w:pPr>
      <w:r>
        <w:t>Поставляемый Товар должен быть новым (не бывшим в употреблении), не имеющим повреждений (вмятин, трещин), не имеющим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Товара в условиях, обычных для Российской Федерации.</w:t>
      </w:r>
    </w:p>
    <w:p w:rsidR="00DE1719" w:rsidRDefault="00DE1719" w:rsidP="00DE1719">
      <w:pPr>
        <w:tabs>
          <w:tab w:val="left" w:pos="7088"/>
        </w:tabs>
        <w:ind w:firstLine="567"/>
        <w:jc w:val="both"/>
      </w:pPr>
      <w:r>
        <w:t xml:space="preserve">Товар должен быть свободным от прав третьих лиц, не являться предметом залога, ареста или иного обременения, не должен иметь каких-либо ограничений к обращению на территории Российской Федерации. </w:t>
      </w:r>
    </w:p>
    <w:p w:rsidR="00DE1719" w:rsidRDefault="00DE1719" w:rsidP="00DE1719">
      <w:pPr>
        <w:tabs>
          <w:tab w:val="left" w:pos="7088"/>
        </w:tabs>
        <w:ind w:firstLine="567"/>
        <w:jc w:val="both"/>
      </w:pPr>
      <w:r>
        <w:t>Поставляемый Товар должен иметь идентификацию и маркировку в соответствии с законодательством Российской Федерации и обычаями.</w:t>
      </w:r>
    </w:p>
    <w:p w:rsidR="00DE1719" w:rsidRDefault="00DE1719" w:rsidP="00DE1719">
      <w:pPr>
        <w:suppressAutoHyphens/>
        <w:ind w:firstLine="567"/>
        <w:jc w:val="both"/>
      </w:pPr>
      <w:r>
        <w:t xml:space="preserve">В случае, если Товар или отдельные его составляющие произведены не в Российской Федерации, то перед поставкой Товар должен пройти все таможенные и иные процедуры, предусмотренные действующим законодательством Российской Федерации. </w:t>
      </w:r>
    </w:p>
    <w:p w:rsidR="00DE1719" w:rsidRDefault="00DE1719" w:rsidP="00DE1719">
      <w:pPr>
        <w:widowControl w:val="0"/>
        <w:suppressAutoHyphens/>
        <w:ind w:left="357" w:right="57"/>
        <w:jc w:val="right"/>
        <w:rPr>
          <w:bCs/>
          <w:iCs/>
          <w:color w:val="000000"/>
        </w:rPr>
      </w:pPr>
    </w:p>
    <w:p w:rsidR="00DE1719" w:rsidRDefault="00DE1719" w:rsidP="00DE1719">
      <w:pPr>
        <w:ind w:firstLine="567"/>
        <w:rPr>
          <w:b/>
        </w:rPr>
      </w:pPr>
    </w:p>
    <w:p w:rsidR="00DE1719" w:rsidRDefault="00DE1719" w:rsidP="00DE1719">
      <w:pPr>
        <w:ind w:firstLine="567"/>
        <w:rPr>
          <w:i/>
          <w:sz w:val="20"/>
          <w:szCs w:val="20"/>
        </w:rPr>
      </w:pPr>
      <w:r>
        <w:rPr>
          <w:b/>
        </w:rPr>
        <w:t>4. Требования к упаковке товара</w:t>
      </w:r>
    </w:p>
    <w:p w:rsidR="00DE1719" w:rsidRDefault="00DE1719" w:rsidP="00DE1719">
      <w:pPr>
        <w:widowControl w:val="0"/>
        <w:autoSpaceDE w:val="0"/>
        <w:autoSpaceDN w:val="0"/>
        <w:adjustRightInd w:val="0"/>
        <w:ind w:firstLine="540"/>
        <w:jc w:val="both"/>
      </w:pPr>
      <w:r>
        <w:t>Товар должен быть упакован и замаркирован в соответствии с действующими стандартами.</w:t>
      </w:r>
    </w:p>
    <w:p w:rsidR="00DE1719" w:rsidRDefault="00DE1719" w:rsidP="00DE1719">
      <w:pPr>
        <w:widowControl w:val="0"/>
        <w:autoSpaceDE w:val="0"/>
        <w:autoSpaceDN w:val="0"/>
        <w:adjustRightInd w:val="0"/>
        <w:ind w:firstLine="540"/>
        <w:jc w:val="both"/>
      </w:pPr>
      <w:r>
        <w:t>Поставщик поставляет товар в целостной (ненарушенной) упаковке (таре),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DE1719" w:rsidRDefault="00DE1719" w:rsidP="00DE1719">
      <w:pPr>
        <w:widowControl w:val="0"/>
        <w:tabs>
          <w:tab w:val="left" w:pos="10206"/>
          <w:tab w:val="left" w:pos="10348"/>
        </w:tabs>
        <w:ind w:right="57" w:firstLine="567"/>
        <w:jc w:val="both"/>
        <w:rPr>
          <w:b/>
        </w:rPr>
      </w:pPr>
    </w:p>
    <w:p w:rsidR="00DE1719" w:rsidRDefault="00DE1719" w:rsidP="00DE1719">
      <w:pPr>
        <w:widowControl w:val="0"/>
        <w:tabs>
          <w:tab w:val="left" w:pos="10206"/>
          <w:tab w:val="left" w:pos="10348"/>
        </w:tabs>
        <w:ind w:right="57" w:firstLine="567"/>
        <w:jc w:val="both"/>
        <w:rPr>
          <w:b/>
        </w:rPr>
      </w:pPr>
      <w:r>
        <w:rPr>
          <w:b/>
        </w:rPr>
        <w:t>5. Гарантийные обязательства</w:t>
      </w:r>
    </w:p>
    <w:p w:rsidR="00DE1719" w:rsidRDefault="00DE1719" w:rsidP="00DE1719">
      <w:pPr>
        <w:shd w:val="clear" w:color="auto" w:fill="FFFFFF"/>
        <w:tabs>
          <w:tab w:val="left" w:pos="0"/>
        </w:tabs>
        <w:ind w:firstLine="567"/>
        <w:jc w:val="both"/>
        <w:rPr>
          <w:bCs/>
        </w:rPr>
      </w:pPr>
      <w:r>
        <w:rPr>
          <w:bCs/>
        </w:rPr>
        <w:t>Поставщик предоставляет гарантию качества на поставляемый товар.</w:t>
      </w:r>
    </w:p>
    <w:p w:rsidR="00DE1719" w:rsidRDefault="00DE1719" w:rsidP="00DE1719">
      <w:pPr>
        <w:shd w:val="clear" w:color="auto" w:fill="FFFFFF"/>
        <w:tabs>
          <w:tab w:val="left" w:pos="0"/>
        </w:tabs>
        <w:ind w:firstLine="567"/>
        <w:jc w:val="both"/>
        <w:rPr>
          <w:bCs/>
        </w:rPr>
      </w:pPr>
      <w:r>
        <w:rPr>
          <w:bCs/>
        </w:rPr>
        <w:t>Поставщик гарантирует, что:</w:t>
      </w:r>
    </w:p>
    <w:p w:rsidR="00DE1719" w:rsidRDefault="00DE1719" w:rsidP="00DE1719">
      <w:pPr>
        <w:shd w:val="clear" w:color="auto" w:fill="FFFFFF"/>
        <w:tabs>
          <w:tab w:val="left" w:pos="0"/>
        </w:tabs>
        <w:ind w:firstLine="567"/>
        <w:jc w:val="both"/>
        <w:rPr>
          <w:bCs/>
        </w:rPr>
      </w:pPr>
      <w:r>
        <w:rPr>
          <w:bCs/>
        </w:rPr>
        <w:t>товар соответствует требованиям, установленным Контрактом, настоящей спецификации, а также свободен от недостатков, дефектов товара, материалов и изготовления (производства);</w:t>
      </w:r>
    </w:p>
    <w:p w:rsidR="00DE1719" w:rsidRDefault="00DE1719" w:rsidP="00DE1719">
      <w:pPr>
        <w:shd w:val="clear" w:color="auto" w:fill="FFFFFF"/>
        <w:tabs>
          <w:tab w:val="left" w:pos="0"/>
        </w:tabs>
        <w:ind w:firstLine="567"/>
        <w:jc w:val="both"/>
        <w:rPr>
          <w:bCs/>
        </w:rPr>
      </w:pPr>
      <w:r>
        <w:rPr>
          <w:bCs/>
        </w:rPr>
        <w:t>безопасность товара соответствует требованиям, установленным к данному виду товара правом Евразийского экономического союза и законодательством Российской Федерации;</w:t>
      </w:r>
    </w:p>
    <w:p w:rsidR="00DE1719" w:rsidRDefault="00DE1719" w:rsidP="00DE1719">
      <w:pPr>
        <w:shd w:val="clear" w:color="auto" w:fill="FFFFFF"/>
        <w:tabs>
          <w:tab w:val="left" w:pos="0"/>
        </w:tabs>
        <w:ind w:firstLine="567"/>
        <w:jc w:val="both"/>
        <w:rPr>
          <w:bCs/>
        </w:rPr>
      </w:pPr>
      <w:r>
        <w:rPr>
          <w:bCs/>
        </w:rPr>
        <w:lastRenderedPageBreak/>
        <w:t>качество поставляемого товара соответствует требованиям законодательства Российской Федерации, Контракта, настоящей спецификации и подтверждается сертификатами соответствия и/или иными документами, подтверждающими соответствие товара требованиям, установленным законодательством Российской Федерации, техническими регламентами, документами по стандартизации, обязательных для товара, оформленными в соответствии с законодательством Российской Федерации;</w:t>
      </w:r>
    </w:p>
    <w:p w:rsidR="00DE1719" w:rsidRDefault="00DE1719" w:rsidP="00DE1719">
      <w:pPr>
        <w:shd w:val="clear" w:color="auto" w:fill="FFFFFF"/>
        <w:tabs>
          <w:tab w:val="left" w:pos="0"/>
        </w:tabs>
        <w:ind w:firstLine="567"/>
        <w:jc w:val="both"/>
        <w:rPr>
          <w:bCs/>
        </w:rPr>
      </w:pPr>
      <w:r>
        <w:rPr>
          <w:bCs/>
        </w:rPr>
        <w:t>поставляемый товар имеет идентификацию и маркировку в соответствии с законодательством Российской Федерации и обычаями.</w:t>
      </w:r>
    </w:p>
    <w:p w:rsidR="00DE1719" w:rsidRDefault="00DE1719" w:rsidP="00DE1719">
      <w:pPr>
        <w:shd w:val="clear" w:color="auto" w:fill="FFFFFF"/>
        <w:tabs>
          <w:tab w:val="left" w:pos="0"/>
        </w:tabs>
        <w:ind w:firstLine="567"/>
        <w:jc w:val="both"/>
        <w:rPr>
          <w:bCs/>
        </w:rPr>
      </w:pPr>
      <w:r>
        <w:rPr>
          <w:bCs/>
        </w:rPr>
        <w:t xml:space="preserve">Гарантийный срок Поставщика и гарантийный срок производителя на поставляемый товар составляет 12 (двенадцать) месяцев с момента подписания Сторонами Акта приемки товаров, работ, услуг (ф. 0510452), форма которого утверждена приказом Минфина России от 15.04.2021 </w:t>
      </w:r>
      <w:r>
        <w:rPr>
          <w:bCs/>
        </w:rPr>
        <w:br/>
        <w:t>№ 61н.</w:t>
      </w:r>
    </w:p>
    <w:p w:rsidR="00B33744" w:rsidRPr="00DE1719" w:rsidRDefault="00DE1719" w:rsidP="00DE1719">
      <w:r>
        <w:t>Поставщик обязан в течение гарантийного срока своими силами и за свой счет устранить недостатки товара, не подлежащего использованию в соответствии с его предназначением, в течение 10 (десяти) дней со дня получения письменного обращения Заказчика. В случае невозможности устранения недостатков либо возникновения таких недостатков три и более раз Поставщик обязан в течение 10 (десяти) дней со дня обращения Заказчика заменить дефектный товар на товар надлежащего качества.</w:t>
      </w:r>
      <w:bookmarkStart w:id="0" w:name="_GoBack"/>
      <w:bookmarkEnd w:id="0"/>
    </w:p>
    <w:sectPr w:rsidR="00B33744" w:rsidRPr="00DE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B9"/>
    <w:rsid w:val="00007390"/>
    <w:rsid w:val="00007FF1"/>
    <w:rsid w:val="00011A85"/>
    <w:rsid w:val="00013E17"/>
    <w:rsid w:val="0001789D"/>
    <w:rsid w:val="00021F31"/>
    <w:rsid w:val="00026F8E"/>
    <w:rsid w:val="00031F2B"/>
    <w:rsid w:val="00034DD8"/>
    <w:rsid w:val="00037333"/>
    <w:rsid w:val="00043DA8"/>
    <w:rsid w:val="000630E4"/>
    <w:rsid w:val="00066B33"/>
    <w:rsid w:val="000711C9"/>
    <w:rsid w:val="00071505"/>
    <w:rsid w:val="0007238D"/>
    <w:rsid w:val="00073A3C"/>
    <w:rsid w:val="0007545B"/>
    <w:rsid w:val="00077CEE"/>
    <w:rsid w:val="000828FD"/>
    <w:rsid w:val="00086471"/>
    <w:rsid w:val="000872C0"/>
    <w:rsid w:val="000875AA"/>
    <w:rsid w:val="00087C59"/>
    <w:rsid w:val="00095A2A"/>
    <w:rsid w:val="000A2C48"/>
    <w:rsid w:val="000A2E61"/>
    <w:rsid w:val="000A56EB"/>
    <w:rsid w:val="000B1432"/>
    <w:rsid w:val="000B6A0C"/>
    <w:rsid w:val="000B75D2"/>
    <w:rsid w:val="000C41B9"/>
    <w:rsid w:val="000D3599"/>
    <w:rsid w:val="000D5E84"/>
    <w:rsid w:val="000D73B6"/>
    <w:rsid w:val="000E4659"/>
    <w:rsid w:val="000E700B"/>
    <w:rsid w:val="000F1A8F"/>
    <w:rsid w:val="000F1D9E"/>
    <w:rsid w:val="000F2676"/>
    <w:rsid w:val="000F2F13"/>
    <w:rsid w:val="000F2F51"/>
    <w:rsid w:val="000F6803"/>
    <w:rsid w:val="00103AE2"/>
    <w:rsid w:val="001072AD"/>
    <w:rsid w:val="00107609"/>
    <w:rsid w:val="0011133E"/>
    <w:rsid w:val="00113F04"/>
    <w:rsid w:val="00121FC5"/>
    <w:rsid w:val="0012249D"/>
    <w:rsid w:val="0012285F"/>
    <w:rsid w:val="001276FF"/>
    <w:rsid w:val="00127DFD"/>
    <w:rsid w:val="0013121F"/>
    <w:rsid w:val="001314FE"/>
    <w:rsid w:val="00137AE8"/>
    <w:rsid w:val="00145503"/>
    <w:rsid w:val="001504A4"/>
    <w:rsid w:val="00150ACE"/>
    <w:rsid w:val="001524C7"/>
    <w:rsid w:val="001620B7"/>
    <w:rsid w:val="00163E4C"/>
    <w:rsid w:val="00164042"/>
    <w:rsid w:val="0016685B"/>
    <w:rsid w:val="00166E18"/>
    <w:rsid w:val="0017039B"/>
    <w:rsid w:val="00170995"/>
    <w:rsid w:val="0017460C"/>
    <w:rsid w:val="00174960"/>
    <w:rsid w:val="00175686"/>
    <w:rsid w:val="0018096D"/>
    <w:rsid w:val="00184751"/>
    <w:rsid w:val="00186816"/>
    <w:rsid w:val="00190177"/>
    <w:rsid w:val="00190B23"/>
    <w:rsid w:val="001911FA"/>
    <w:rsid w:val="001931F6"/>
    <w:rsid w:val="00193B8E"/>
    <w:rsid w:val="001A6E73"/>
    <w:rsid w:val="001A7AFC"/>
    <w:rsid w:val="001B48D5"/>
    <w:rsid w:val="001C146E"/>
    <w:rsid w:val="001C281A"/>
    <w:rsid w:val="001C65E4"/>
    <w:rsid w:val="001D520F"/>
    <w:rsid w:val="001D58D0"/>
    <w:rsid w:val="001D7C87"/>
    <w:rsid w:val="001E004A"/>
    <w:rsid w:val="001E3F13"/>
    <w:rsid w:val="001E464D"/>
    <w:rsid w:val="001E57D4"/>
    <w:rsid w:val="001E72E5"/>
    <w:rsid w:val="001F251D"/>
    <w:rsid w:val="0020091E"/>
    <w:rsid w:val="00203EE1"/>
    <w:rsid w:val="002066FA"/>
    <w:rsid w:val="00210C00"/>
    <w:rsid w:val="00215959"/>
    <w:rsid w:val="0021641A"/>
    <w:rsid w:val="0022029F"/>
    <w:rsid w:val="00221700"/>
    <w:rsid w:val="00221A57"/>
    <w:rsid w:val="00221CDC"/>
    <w:rsid w:val="0022318E"/>
    <w:rsid w:val="00223628"/>
    <w:rsid w:val="002236B9"/>
    <w:rsid w:val="00226E2B"/>
    <w:rsid w:val="0022742B"/>
    <w:rsid w:val="00234D01"/>
    <w:rsid w:val="002361B5"/>
    <w:rsid w:val="00241211"/>
    <w:rsid w:val="0024397F"/>
    <w:rsid w:val="00245876"/>
    <w:rsid w:val="00247C03"/>
    <w:rsid w:val="00250EF8"/>
    <w:rsid w:val="0026154F"/>
    <w:rsid w:val="0026200D"/>
    <w:rsid w:val="00264F44"/>
    <w:rsid w:val="002660C1"/>
    <w:rsid w:val="0026769D"/>
    <w:rsid w:val="002716AA"/>
    <w:rsid w:val="00274F25"/>
    <w:rsid w:val="00275ADB"/>
    <w:rsid w:val="00275B47"/>
    <w:rsid w:val="002802DD"/>
    <w:rsid w:val="002831F7"/>
    <w:rsid w:val="00291D63"/>
    <w:rsid w:val="00296570"/>
    <w:rsid w:val="002B03A7"/>
    <w:rsid w:val="002B669E"/>
    <w:rsid w:val="002C0163"/>
    <w:rsid w:val="002C40DF"/>
    <w:rsid w:val="002C7BCE"/>
    <w:rsid w:val="002D3115"/>
    <w:rsid w:val="002D6C65"/>
    <w:rsid w:val="002E32BA"/>
    <w:rsid w:val="002E5776"/>
    <w:rsid w:val="002E5F92"/>
    <w:rsid w:val="002F4898"/>
    <w:rsid w:val="002F6E45"/>
    <w:rsid w:val="002F7515"/>
    <w:rsid w:val="00303314"/>
    <w:rsid w:val="00312AE3"/>
    <w:rsid w:val="00316192"/>
    <w:rsid w:val="003166F0"/>
    <w:rsid w:val="00316F30"/>
    <w:rsid w:val="0032215D"/>
    <w:rsid w:val="00322C44"/>
    <w:rsid w:val="00323B94"/>
    <w:rsid w:val="00326DF8"/>
    <w:rsid w:val="00327199"/>
    <w:rsid w:val="00331B6B"/>
    <w:rsid w:val="0033200F"/>
    <w:rsid w:val="00345C78"/>
    <w:rsid w:val="003521F9"/>
    <w:rsid w:val="00356E5C"/>
    <w:rsid w:val="00363D8F"/>
    <w:rsid w:val="00366FAC"/>
    <w:rsid w:val="00370285"/>
    <w:rsid w:val="0037346D"/>
    <w:rsid w:val="00383F50"/>
    <w:rsid w:val="003848FC"/>
    <w:rsid w:val="0038491F"/>
    <w:rsid w:val="00390F87"/>
    <w:rsid w:val="00391F6F"/>
    <w:rsid w:val="00395690"/>
    <w:rsid w:val="00396374"/>
    <w:rsid w:val="003A0FC3"/>
    <w:rsid w:val="003A14DC"/>
    <w:rsid w:val="003A5BD0"/>
    <w:rsid w:val="003B1D4C"/>
    <w:rsid w:val="003B3105"/>
    <w:rsid w:val="003B37A1"/>
    <w:rsid w:val="003B45D9"/>
    <w:rsid w:val="003B4F06"/>
    <w:rsid w:val="003C29A4"/>
    <w:rsid w:val="003C3179"/>
    <w:rsid w:val="003C5F9C"/>
    <w:rsid w:val="003C7F4C"/>
    <w:rsid w:val="003D397D"/>
    <w:rsid w:val="003D4940"/>
    <w:rsid w:val="003D4F44"/>
    <w:rsid w:val="003D6015"/>
    <w:rsid w:val="003D6997"/>
    <w:rsid w:val="003E3A4A"/>
    <w:rsid w:val="003E4CC9"/>
    <w:rsid w:val="003E6447"/>
    <w:rsid w:val="003E757D"/>
    <w:rsid w:val="003F57DB"/>
    <w:rsid w:val="00400B5F"/>
    <w:rsid w:val="00406E24"/>
    <w:rsid w:val="0041050B"/>
    <w:rsid w:val="00410566"/>
    <w:rsid w:val="00417A25"/>
    <w:rsid w:val="00420DE4"/>
    <w:rsid w:val="004254FC"/>
    <w:rsid w:val="004360F4"/>
    <w:rsid w:val="00436784"/>
    <w:rsid w:val="004373B9"/>
    <w:rsid w:val="00443E2B"/>
    <w:rsid w:val="00444F20"/>
    <w:rsid w:val="004465EE"/>
    <w:rsid w:val="0044702B"/>
    <w:rsid w:val="00447B10"/>
    <w:rsid w:val="00447E9C"/>
    <w:rsid w:val="0045025E"/>
    <w:rsid w:val="00455D95"/>
    <w:rsid w:val="0045746B"/>
    <w:rsid w:val="004579D5"/>
    <w:rsid w:val="004617C8"/>
    <w:rsid w:val="0047253A"/>
    <w:rsid w:val="004735B4"/>
    <w:rsid w:val="004748B6"/>
    <w:rsid w:val="00481138"/>
    <w:rsid w:val="0048295E"/>
    <w:rsid w:val="00484E29"/>
    <w:rsid w:val="004877E4"/>
    <w:rsid w:val="00487E80"/>
    <w:rsid w:val="004908D5"/>
    <w:rsid w:val="00491947"/>
    <w:rsid w:val="0049247F"/>
    <w:rsid w:val="004A1C7C"/>
    <w:rsid w:val="004A1DD7"/>
    <w:rsid w:val="004A390A"/>
    <w:rsid w:val="004A511A"/>
    <w:rsid w:val="004A57C4"/>
    <w:rsid w:val="004B0144"/>
    <w:rsid w:val="004B198D"/>
    <w:rsid w:val="004B2B85"/>
    <w:rsid w:val="004C091B"/>
    <w:rsid w:val="004C2177"/>
    <w:rsid w:val="004C68A1"/>
    <w:rsid w:val="004D30BC"/>
    <w:rsid w:val="004E0358"/>
    <w:rsid w:val="004E19AC"/>
    <w:rsid w:val="004E40B6"/>
    <w:rsid w:val="004F012B"/>
    <w:rsid w:val="004F1A8A"/>
    <w:rsid w:val="004F1EB2"/>
    <w:rsid w:val="004F5635"/>
    <w:rsid w:val="004F6DA9"/>
    <w:rsid w:val="004F7977"/>
    <w:rsid w:val="00506A44"/>
    <w:rsid w:val="00511E15"/>
    <w:rsid w:val="005137F8"/>
    <w:rsid w:val="005145DB"/>
    <w:rsid w:val="0052019B"/>
    <w:rsid w:val="0052038B"/>
    <w:rsid w:val="005213CD"/>
    <w:rsid w:val="00521429"/>
    <w:rsid w:val="00523645"/>
    <w:rsid w:val="00523C3D"/>
    <w:rsid w:val="00524078"/>
    <w:rsid w:val="00535532"/>
    <w:rsid w:val="00537338"/>
    <w:rsid w:val="00541343"/>
    <w:rsid w:val="00541940"/>
    <w:rsid w:val="00544452"/>
    <w:rsid w:val="0054500E"/>
    <w:rsid w:val="00550103"/>
    <w:rsid w:val="00550997"/>
    <w:rsid w:val="00556457"/>
    <w:rsid w:val="00566377"/>
    <w:rsid w:val="005665C8"/>
    <w:rsid w:val="00566FAA"/>
    <w:rsid w:val="00567C80"/>
    <w:rsid w:val="0057062E"/>
    <w:rsid w:val="00573798"/>
    <w:rsid w:val="00573EB8"/>
    <w:rsid w:val="00573FD3"/>
    <w:rsid w:val="00575C1A"/>
    <w:rsid w:val="0057641B"/>
    <w:rsid w:val="00582CDF"/>
    <w:rsid w:val="00584CF1"/>
    <w:rsid w:val="00594D18"/>
    <w:rsid w:val="005B4CE8"/>
    <w:rsid w:val="005C64C5"/>
    <w:rsid w:val="005D6D3C"/>
    <w:rsid w:val="005E55F6"/>
    <w:rsid w:val="005E624A"/>
    <w:rsid w:val="005F357A"/>
    <w:rsid w:val="005F3AD5"/>
    <w:rsid w:val="005F7D31"/>
    <w:rsid w:val="006027C8"/>
    <w:rsid w:val="00605CF3"/>
    <w:rsid w:val="00612466"/>
    <w:rsid w:val="00612911"/>
    <w:rsid w:val="0061599B"/>
    <w:rsid w:val="00620617"/>
    <w:rsid w:val="0063197B"/>
    <w:rsid w:val="00635685"/>
    <w:rsid w:val="0064029A"/>
    <w:rsid w:val="00640DAE"/>
    <w:rsid w:val="00643359"/>
    <w:rsid w:val="00647FCA"/>
    <w:rsid w:val="00650FE3"/>
    <w:rsid w:val="00655D65"/>
    <w:rsid w:val="006567CD"/>
    <w:rsid w:val="00662CF4"/>
    <w:rsid w:val="00666E10"/>
    <w:rsid w:val="00667641"/>
    <w:rsid w:val="0067068A"/>
    <w:rsid w:val="00674A13"/>
    <w:rsid w:val="00677AC1"/>
    <w:rsid w:val="0068400E"/>
    <w:rsid w:val="00685F27"/>
    <w:rsid w:val="00691318"/>
    <w:rsid w:val="00694CA4"/>
    <w:rsid w:val="00696084"/>
    <w:rsid w:val="006A3783"/>
    <w:rsid w:val="006A4CAC"/>
    <w:rsid w:val="006B21AE"/>
    <w:rsid w:val="006B3581"/>
    <w:rsid w:val="006B6F21"/>
    <w:rsid w:val="006C548F"/>
    <w:rsid w:val="006C7BF8"/>
    <w:rsid w:val="006D56A7"/>
    <w:rsid w:val="006E09C0"/>
    <w:rsid w:val="006E2C5B"/>
    <w:rsid w:val="006F1FA5"/>
    <w:rsid w:val="006F4C23"/>
    <w:rsid w:val="006F5817"/>
    <w:rsid w:val="006F68B5"/>
    <w:rsid w:val="007037E5"/>
    <w:rsid w:val="0070469D"/>
    <w:rsid w:val="00715F17"/>
    <w:rsid w:val="007164AB"/>
    <w:rsid w:val="00717998"/>
    <w:rsid w:val="00723EC3"/>
    <w:rsid w:val="0072550C"/>
    <w:rsid w:val="00726E1C"/>
    <w:rsid w:val="0073520F"/>
    <w:rsid w:val="00735DFB"/>
    <w:rsid w:val="0074461A"/>
    <w:rsid w:val="00746B98"/>
    <w:rsid w:val="00747653"/>
    <w:rsid w:val="00763D9B"/>
    <w:rsid w:val="007657B3"/>
    <w:rsid w:val="0076585C"/>
    <w:rsid w:val="00771852"/>
    <w:rsid w:val="00771CD0"/>
    <w:rsid w:val="00774977"/>
    <w:rsid w:val="0077673D"/>
    <w:rsid w:val="00777262"/>
    <w:rsid w:val="00777470"/>
    <w:rsid w:val="00780351"/>
    <w:rsid w:val="00780BFD"/>
    <w:rsid w:val="007817DF"/>
    <w:rsid w:val="007921BE"/>
    <w:rsid w:val="00793028"/>
    <w:rsid w:val="007946C6"/>
    <w:rsid w:val="00795711"/>
    <w:rsid w:val="007A7D11"/>
    <w:rsid w:val="007B10D6"/>
    <w:rsid w:val="007B122E"/>
    <w:rsid w:val="007B1C5F"/>
    <w:rsid w:val="007B518D"/>
    <w:rsid w:val="007C63AA"/>
    <w:rsid w:val="007D1D44"/>
    <w:rsid w:val="007D2C94"/>
    <w:rsid w:val="007E40A6"/>
    <w:rsid w:val="007E665E"/>
    <w:rsid w:val="007F0074"/>
    <w:rsid w:val="007F0EC3"/>
    <w:rsid w:val="007F2616"/>
    <w:rsid w:val="00803AFA"/>
    <w:rsid w:val="00810A73"/>
    <w:rsid w:val="00814A4D"/>
    <w:rsid w:val="00816A53"/>
    <w:rsid w:val="00827057"/>
    <w:rsid w:val="00835B90"/>
    <w:rsid w:val="00835BA3"/>
    <w:rsid w:val="0084244D"/>
    <w:rsid w:val="00842FD1"/>
    <w:rsid w:val="00847E78"/>
    <w:rsid w:val="0085017E"/>
    <w:rsid w:val="008505E4"/>
    <w:rsid w:val="008512EC"/>
    <w:rsid w:val="00851776"/>
    <w:rsid w:val="00870626"/>
    <w:rsid w:val="00870E76"/>
    <w:rsid w:val="00877264"/>
    <w:rsid w:val="00880CEB"/>
    <w:rsid w:val="00885130"/>
    <w:rsid w:val="00886D2E"/>
    <w:rsid w:val="00886DBC"/>
    <w:rsid w:val="008904AD"/>
    <w:rsid w:val="008920F6"/>
    <w:rsid w:val="00892FFF"/>
    <w:rsid w:val="00896851"/>
    <w:rsid w:val="008A20F3"/>
    <w:rsid w:val="008A25DE"/>
    <w:rsid w:val="008A5B0A"/>
    <w:rsid w:val="008B465D"/>
    <w:rsid w:val="008B4713"/>
    <w:rsid w:val="008B4E62"/>
    <w:rsid w:val="008B516D"/>
    <w:rsid w:val="008B584C"/>
    <w:rsid w:val="008B74F8"/>
    <w:rsid w:val="008C0858"/>
    <w:rsid w:val="008C5BC5"/>
    <w:rsid w:val="008D4AD4"/>
    <w:rsid w:val="008D5E73"/>
    <w:rsid w:val="008E143E"/>
    <w:rsid w:val="008E40F9"/>
    <w:rsid w:val="008E5E47"/>
    <w:rsid w:val="008E5FC0"/>
    <w:rsid w:val="008F4784"/>
    <w:rsid w:val="008F6B6D"/>
    <w:rsid w:val="008F7FC9"/>
    <w:rsid w:val="00903193"/>
    <w:rsid w:val="00904190"/>
    <w:rsid w:val="0090797F"/>
    <w:rsid w:val="00927386"/>
    <w:rsid w:val="009309B8"/>
    <w:rsid w:val="00930E82"/>
    <w:rsid w:val="00936234"/>
    <w:rsid w:val="00940002"/>
    <w:rsid w:val="00942319"/>
    <w:rsid w:val="00950B59"/>
    <w:rsid w:val="0095192F"/>
    <w:rsid w:val="00955661"/>
    <w:rsid w:val="00955CED"/>
    <w:rsid w:val="009577E9"/>
    <w:rsid w:val="00957DDD"/>
    <w:rsid w:val="00963B00"/>
    <w:rsid w:val="009655B0"/>
    <w:rsid w:val="00967533"/>
    <w:rsid w:val="009716AA"/>
    <w:rsid w:val="009732CC"/>
    <w:rsid w:val="009760E6"/>
    <w:rsid w:val="009765F2"/>
    <w:rsid w:val="0097755D"/>
    <w:rsid w:val="00980311"/>
    <w:rsid w:val="009809A9"/>
    <w:rsid w:val="009831D8"/>
    <w:rsid w:val="00984BBE"/>
    <w:rsid w:val="00985268"/>
    <w:rsid w:val="009872BC"/>
    <w:rsid w:val="009903D2"/>
    <w:rsid w:val="00991550"/>
    <w:rsid w:val="00992F4F"/>
    <w:rsid w:val="00997895"/>
    <w:rsid w:val="009A0B0F"/>
    <w:rsid w:val="009A68EF"/>
    <w:rsid w:val="009A71FA"/>
    <w:rsid w:val="009B4BFF"/>
    <w:rsid w:val="009B59D1"/>
    <w:rsid w:val="009B7DD2"/>
    <w:rsid w:val="009C5324"/>
    <w:rsid w:val="009C58D7"/>
    <w:rsid w:val="009C64A9"/>
    <w:rsid w:val="009D2967"/>
    <w:rsid w:val="009D43F5"/>
    <w:rsid w:val="009D6C84"/>
    <w:rsid w:val="009D74A2"/>
    <w:rsid w:val="009E4937"/>
    <w:rsid w:val="009E5D67"/>
    <w:rsid w:val="009E6474"/>
    <w:rsid w:val="009F1432"/>
    <w:rsid w:val="00A01A65"/>
    <w:rsid w:val="00A0314E"/>
    <w:rsid w:val="00A10C40"/>
    <w:rsid w:val="00A14569"/>
    <w:rsid w:val="00A146FE"/>
    <w:rsid w:val="00A174C5"/>
    <w:rsid w:val="00A2111A"/>
    <w:rsid w:val="00A24E19"/>
    <w:rsid w:val="00A3466F"/>
    <w:rsid w:val="00A34C07"/>
    <w:rsid w:val="00A36482"/>
    <w:rsid w:val="00A4573F"/>
    <w:rsid w:val="00A45D05"/>
    <w:rsid w:val="00A544A7"/>
    <w:rsid w:val="00A56121"/>
    <w:rsid w:val="00A5634C"/>
    <w:rsid w:val="00A622D8"/>
    <w:rsid w:val="00A64FDD"/>
    <w:rsid w:val="00A6573D"/>
    <w:rsid w:val="00A67B7C"/>
    <w:rsid w:val="00A717CE"/>
    <w:rsid w:val="00A7214C"/>
    <w:rsid w:val="00A74D11"/>
    <w:rsid w:val="00A806C0"/>
    <w:rsid w:val="00A83E4F"/>
    <w:rsid w:val="00A84939"/>
    <w:rsid w:val="00A85D26"/>
    <w:rsid w:val="00A86B52"/>
    <w:rsid w:val="00A86F43"/>
    <w:rsid w:val="00A87C3A"/>
    <w:rsid w:val="00A964ED"/>
    <w:rsid w:val="00AA3BDF"/>
    <w:rsid w:val="00AB01FE"/>
    <w:rsid w:val="00AB2125"/>
    <w:rsid w:val="00AB4C4E"/>
    <w:rsid w:val="00AB63EC"/>
    <w:rsid w:val="00AC0716"/>
    <w:rsid w:val="00AD2657"/>
    <w:rsid w:val="00AE2BD3"/>
    <w:rsid w:val="00AE3A44"/>
    <w:rsid w:val="00AE6D31"/>
    <w:rsid w:val="00AE6FED"/>
    <w:rsid w:val="00AF04BF"/>
    <w:rsid w:val="00AF4D4A"/>
    <w:rsid w:val="00AF4F8E"/>
    <w:rsid w:val="00B02B71"/>
    <w:rsid w:val="00B06F98"/>
    <w:rsid w:val="00B07BAC"/>
    <w:rsid w:val="00B1380D"/>
    <w:rsid w:val="00B14156"/>
    <w:rsid w:val="00B145B7"/>
    <w:rsid w:val="00B1476A"/>
    <w:rsid w:val="00B34B1A"/>
    <w:rsid w:val="00B3501B"/>
    <w:rsid w:val="00B41FBB"/>
    <w:rsid w:val="00B45ABD"/>
    <w:rsid w:val="00B4626C"/>
    <w:rsid w:val="00B46990"/>
    <w:rsid w:val="00B47EB7"/>
    <w:rsid w:val="00B5313A"/>
    <w:rsid w:val="00B54F66"/>
    <w:rsid w:val="00B54F6F"/>
    <w:rsid w:val="00B57FF5"/>
    <w:rsid w:val="00B622AD"/>
    <w:rsid w:val="00B65EA6"/>
    <w:rsid w:val="00B71474"/>
    <w:rsid w:val="00B732D0"/>
    <w:rsid w:val="00B81848"/>
    <w:rsid w:val="00B861D2"/>
    <w:rsid w:val="00B870EE"/>
    <w:rsid w:val="00B92875"/>
    <w:rsid w:val="00B96484"/>
    <w:rsid w:val="00BA0297"/>
    <w:rsid w:val="00BA0C96"/>
    <w:rsid w:val="00BA6DBA"/>
    <w:rsid w:val="00BB33A3"/>
    <w:rsid w:val="00BB75EA"/>
    <w:rsid w:val="00BC018D"/>
    <w:rsid w:val="00BC4E05"/>
    <w:rsid w:val="00BC581F"/>
    <w:rsid w:val="00BC66DC"/>
    <w:rsid w:val="00BC6F4A"/>
    <w:rsid w:val="00BD01BF"/>
    <w:rsid w:val="00BD0D04"/>
    <w:rsid w:val="00BD3C82"/>
    <w:rsid w:val="00BD6C56"/>
    <w:rsid w:val="00BE1628"/>
    <w:rsid w:val="00BE4124"/>
    <w:rsid w:val="00BE4DB9"/>
    <w:rsid w:val="00BF0294"/>
    <w:rsid w:val="00BF49D5"/>
    <w:rsid w:val="00C034C2"/>
    <w:rsid w:val="00C041E3"/>
    <w:rsid w:val="00C04212"/>
    <w:rsid w:val="00C05AB5"/>
    <w:rsid w:val="00C1342C"/>
    <w:rsid w:val="00C14737"/>
    <w:rsid w:val="00C25A86"/>
    <w:rsid w:val="00C330BE"/>
    <w:rsid w:val="00C3661C"/>
    <w:rsid w:val="00C40953"/>
    <w:rsid w:val="00C44B83"/>
    <w:rsid w:val="00C47462"/>
    <w:rsid w:val="00C50596"/>
    <w:rsid w:val="00C56230"/>
    <w:rsid w:val="00C61914"/>
    <w:rsid w:val="00C62030"/>
    <w:rsid w:val="00C670DA"/>
    <w:rsid w:val="00C7376D"/>
    <w:rsid w:val="00C73FA8"/>
    <w:rsid w:val="00C750B5"/>
    <w:rsid w:val="00C7571E"/>
    <w:rsid w:val="00C75B57"/>
    <w:rsid w:val="00C77BAB"/>
    <w:rsid w:val="00C838BB"/>
    <w:rsid w:val="00C85D96"/>
    <w:rsid w:val="00C904BC"/>
    <w:rsid w:val="00C914B0"/>
    <w:rsid w:val="00C93F47"/>
    <w:rsid w:val="00C96356"/>
    <w:rsid w:val="00C965AD"/>
    <w:rsid w:val="00CA47D3"/>
    <w:rsid w:val="00CA7775"/>
    <w:rsid w:val="00CB1182"/>
    <w:rsid w:val="00CB230E"/>
    <w:rsid w:val="00CB385C"/>
    <w:rsid w:val="00CB6A67"/>
    <w:rsid w:val="00CB7C75"/>
    <w:rsid w:val="00CC1D05"/>
    <w:rsid w:val="00CC2BD5"/>
    <w:rsid w:val="00CD1751"/>
    <w:rsid w:val="00CD28EA"/>
    <w:rsid w:val="00CE03D4"/>
    <w:rsid w:val="00CE117E"/>
    <w:rsid w:val="00CE18C4"/>
    <w:rsid w:val="00CE3F96"/>
    <w:rsid w:val="00CE6134"/>
    <w:rsid w:val="00D00DFC"/>
    <w:rsid w:val="00D034CD"/>
    <w:rsid w:val="00D0671F"/>
    <w:rsid w:val="00D07EE5"/>
    <w:rsid w:val="00D11C89"/>
    <w:rsid w:val="00D17099"/>
    <w:rsid w:val="00D214A8"/>
    <w:rsid w:val="00D21AB3"/>
    <w:rsid w:val="00D22270"/>
    <w:rsid w:val="00D22953"/>
    <w:rsid w:val="00D23686"/>
    <w:rsid w:val="00D31A98"/>
    <w:rsid w:val="00D330BD"/>
    <w:rsid w:val="00D33611"/>
    <w:rsid w:val="00D361F7"/>
    <w:rsid w:val="00D41033"/>
    <w:rsid w:val="00D4138A"/>
    <w:rsid w:val="00D41548"/>
    <w:rsid w:val="00D422F4"/>
    <w:rsid w:val="00D4307C"/>
    <w:rsid w:val="00D43E2A"/>
    <w:rsid w:val="00D45352"/>
    <w:rsid w:val="00D51BCB"/>
    <w:rsid w:val="00D5398A"/>
    <w:rsid w:val="00D5471A"/>
    <w:rsid w:val="00D57575"/>
    <w:rsid w:val="00D63EFD"/>
    <w:rsid w:val="00D70016"/>
    <w:rsid w:val="00D750AD"/>
    <w:rsid w:val="00D753CC"/>
    <w:rsid w:val="00D83749"/>
    <w:rsid w:val="00D87C13"/>
    <w:rsid w:val="00D92F8E"/>
    <w:rsid w:val="00D942D3"/>
    <w:rsid w:val="00D94B53"/>
    <w:rsid w:val="00DA1A14"/>
    <w:rsid w:val="00DA376A"/>
    <w:rsid w:val="00DB393B"/>
    <w:rsid w:val="00DC0A4B"/>
    <w:rsid w:val="00DC1958"/>
    <w:rsid w:val="00DC6320"/>
    <w:rsid w:val="00DC7E98"/>
    <w:rsid w:val="00DD07E8"/>
    <w:rsid w:val="00DD0AC9"/>
    <w:rsid w:val="00DD0F81"/>
    <w:rsid w:val="00DE1719"/>
    <w:rsid w:val="00DE51A2"/>
    <w:rsid w:val="00DF149F"/>
    <w:rsid w:val="00DF3443"/>
    <w:rsid w:val="00E00A74"/>
    <w:rsid w:val="00E05570"/>
    <w:rsid w:val="00E05D1B"/>
    <w:rsid w:val="00E0609A"/>
    <w:rsid w:val="00E063AC"/>
    <w:rsid w:val="00E16E13"/>
    <w:rsid w:val="00E17E98"/>
    <w:rsid w:val="00E234B4"/>
    <w:rsid w:val="00E27C23"/>
    <w:rsid w:val="00E3221A"/>
    <w:rsid w:val="00E33EFA"/>
    <w:rsid w:val="00E4228E"/>
    <w:rsid w:val="00E43222"/>
    <w:rsid w:val="00E43C94"/>
    <w:rsid w:val="00E44FFA"/>
    <w:rsid w:val="00E4600D"/>
    <w:rsid w:val="00E47839"/>
    <w:rsid w:val="00E51665"/>
    <w:rsid w:val="00E51CDA"/>
    <w:rsid w:val="00E558A3"/>
    <w:rsid w:val="00E562C2"/>
    <w:rsid w:val="00E57C8A"/>
    <w:rsid w:val="00E6172F"/>
    <w:rsid w:val="00E63B81"/>
    <w:rsid w:val="00E64479"/>
    <w:rsid w:val="00E72EAC"/>
    <w:rsid w:val="00E73093"/>
    <w:rsid w:val="00E768A5"/>
    <w:rsid w:val="00E8313D"/>
    <w:rsid w:val="00E841ED"/>
    <w:rsid w:val="00E91E34"/>
    <w:rsid w:val="00E9496A"/>
    <w:rsid w:val="00E95CE0"/>
    <w:rsid w:val="00EA4C42"/>
    <w:rsid w:val="00EA5AF5"/>
    <w:rsid w:val="00EB40F6"/>
    <w:rsid w:val="00EB5609"/>
    <w:rsid w:val="00EB57F2"/>
    <w:rsid w:val="00EB594B"/>
    <w:rsid w:val="00EC05C8"/>
    <w:rsid w:val="00EC1909"/>
    <w:rsid w:val="00EC225D"/>
    <w:rsid w:val="00EC5455"/>
    <w:rsid w:val="00ED07B8"/>
    <w:rsid w:val="00ED318E"/>
    <w:rsid w:val="00ED4D86"/>
    <w:rsid w:val="00ED6B98"/>
    <w:rsid w:val="00ED760B"/>
    <w:rsid w:val="00EE3AA9"/>
    <w:rsid w:val="00F00035"/>
    <w:rsid w:val="00F11EC6"/>
    <w:rsid w:val="00F13A48"/>
    <w:rsid w:val="00F150A2"/>
    <w:rsid w:val="00F16D40"/>
    <w:rsid w:val="00F22453"/>
    <w:rsid w:val="00F260AF"/>
    <w:rsid w:val="00F31C75"/>
    <w:rsid w:val="00F362C0"/>
    <w:rsid w:val="00F42EB5"/>
    <w:rsid w:val="00F432CB"/>
    <w:rsid w:val="00F4397D"/>
    <w:rsid w:val="00F46316"/>
    <w:rsid w:val="00F50055"/>
    <w:rsid w:val="00F52CFE"/>
    <w:rsid w:val="00F536EF"/>
    <w:rsid w:val="00F53E08"/>
    <w:rsid w:val="00F60095"/>
    <w:rsid w:val="00F768BD"/>
    <w:rsid w:val="00F86864"/>
    <w:rsid w:val="00F90503"/>
    <w:rsid w:val="00F924A2"/>
    <w:rsid w:val="00F967F7"/>
    <w:rsid w:val="00F97A47"/>
    <w:rsid w:val="00FB77BD"/>
    <w:rsid w:val="00FB77D0"/>
    <w:rsid w:val="00FC4F9B"/>
    <w:rsid w:val="00FD313D"/>
    <w:rsid w:val="00FD3254"/>
    <w:rsid w:val="00FE0053"/>
    <w:rsid w:val="00FE52EB"/>
    <w:rsid w:val="00FE5352"/>
    <w:rsid w:val="00FF122D"/>
    <w:rsid w:val="00FF4AA6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E27FA-2EBF-4063-A50E-A8F2DC35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E1719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rsid w:val="00DE17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1243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2026-06-17T06:03:00Z</dcterms:created>
  <dcterms:modified xsi:type="dcterms:W3CDTF">2026-06-17T06:06:00Z</dcterms:modified>
</cp:coreProperties>
</file>