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10BCAE" w14:textId="122B6826" w:rsidR="00F96F3A" w:rsidRPr="000C7404" w:rsidRDefault="00E944AB" w:rsidP="00E944AB">
      <w:pPr>
        <w:jc w:val="center"/>
        <w:rPr>
          <w:b/>
          <w:noProof/>
          <w:sz w:val="24"/>
          <w:szCs w:val="24"/>
          <w:lang w:eastAsia="ru-RU"/>
        </w:rPr>
      </w:pPr>
      <w:r w:rsidRPr="000C7404">
        <w:rPr>
          <w:b/>
          <w:sz w:val="24"/>
          <w:szCs w:val="24"/>
        </w:rPr>
        <w:t xml:space="preserve">Договор № </w:t>
      </w:r>
      <w:r w:rsidR="00E60CF3" w:rsidRPr="000C7404">
        <w:rPr>
          <w:b/>
          <w:spacing w:val="-2"/>
          <w:sz w:val="24"/>
          <w:szCs w:val="24"/>
        </w:rPr>
        <w:t>____</w:t>
      </w:r>
    </w:p>
    <w:p w14:paraId="375009E7" w14:textId="77777777" w:rsidR="00E944AB" w:rsidRPr="000C7404" w:rsidRDefault="00E944AB" w:rsidP="00E944AB">
      <w:pPr>
        <w:jc w:val="center"/>
        <w:rPr>
          <w:b/>
          <w:sz w:val="24"/>
          <w:szCs w:val="24"/>
        </w:rPr>
      </w:pPr>
    </w:p>
    <w:p w14:paraId="4D234B2F" w14:textId="2A970416" w:rsidR="00F96F3A" w:rsidRPr="000C7404" w:rsidRDefault="00F96F3A" w:rsidP="00DF7A64">
      <w:pPr>
        <w:pStyle w:val="Normal1"/>
        <w:shd w:val="clear" w:color="auto" w:fill="FFFFFF"/>
        <w:tabs>
          <w:tab w:val="left" w:pos="6946"/>
        </w:tabs>
        <w:rPr>
          <w:b/>
          <w:spacing w:val="-6"/>
          <w:sz w:val="24"/>
          <w:szCs w:val="24"/>
        </w:rPr>
      </w:pPr>
      <w:r w:rsidRPr="000C7404">
        <w:rPr>
          <w:spacing w:val="-6"/>
          <w:sz w:val="24"/>
          <w:szCs w:val="24"/>
        </w:rPr>
        <w:t xml:space="preserve">г. Москва </w:t>
      </w:r>
      <w:r w:rsidRPr="000C7404">
        <w:rPr>
          <w:spacing w:val="-6"/>
          <w:sz w:val="24"/>
          <w:szCs w:val="24"/>
        </w:rPr>
        <w:tab/>
      </w:r>
      <w:r w:rsidR="00E60CF3" w:rsidRPr="000C7404">
        <w:rPr>
          <w:spacing w:val="-6"/>
          <w:sz w:val="24"/>
          <w:szCs w:val="24"/>
        </w:rPr>
        <w:t>__</w:t>
      </w:r>
      <w:proofErr w:type="gramStart"/>
      <w:r w:rsidR="00E60CF3" w:rsidRPr="000C7404">
        <w:rPr>
          <w:spacing w:val="-6"/>
          <w:sz w:val="24"/>
          <w:szCs w:val="24"/>
        </w:rPr>
        <w:t>_._</w:t>
      </w:r>
      <w:proofErr w:type="gramEnd"/>
      <w:r w:rsidR="00E60CF3" w:rsidRPr="000C7404">
        <w:rPr>
          <w:spacing w:val="-6"/>
          <w:sz w:val="24"/>
          <w:szCs w:val="24"/>
        </w:rPr>
        <w:t>____.</w:t>
      </w:r>
      <w:r w:rsidR="004C54CD">
        <w:rPr>
          <w:spacing w:val="-6"/>
          <w:sz w:val="24"/>
          <w:szCs w:val="24"/>
        </w:rPr>
        <w:t xml:space="preserve"> </w:t>
      </w:r>
      <w:r w:rsidR="0085148C">
        <w:rPr>
          <w:spacing w:val="-6"/>
          <w:sz w:val="24"/>
          <w:szCs w:val="24"/>
        </w:rPr>
        <w:t>2026</w:t>
      </w:r>
      <w:r w:rsidR="004A73E0" w:rsidRPr="000C7404">
        <w:rPr>
          <w:spacing w:val="-6"/>
          <w:sz w:val="24"/>
          <w:szCs w:val="24"/>
        </w:rPr>
        <w:t xml:space="preserve"> </w:t>
      </w:r>
      <w:r w:rsidRPr="000C7404">
        <w:rPr>
          <w:spacing w:val="-6"/>
          <w:sz w:val="24"/>
          <w:szCs w:val="24"/>
        </w:rPr>
        <w:t>г.</w:t>
      </w:r>
    </w:p>
    <w:p w14:paraId="5E083119" w14:textId="77777777" w:rsidR="00F96F3A" w:rsidRPr="000C7404" w:rsidRDefault="00F96F3A" w:rsidP="00DF7A64">
      <w:pPr>
        <w:ind w:firstLine="720"/>
        <w:jc w:val="right"/>
        <w:rPr>
          <w:sz w:val="24"/>
          <w:szCs w:val="24"/>
        </w:rPr>
      </w:pPr>
    </w:p>
    <w:p w14:paraId="7A22A0E8" w14:textId="74EBD559" w:rsidR="007C7426" w:rsidRPr="000C7404" w:rsidRDefault="00F96F3A" w:rsidP="007C7426">
      <w:pPr>
        <w:spacing w:line="276" w:lineRule="auto"/>
        <w:jc w:val="both"/>
        <w:rPr>
          <w:sz w:val="24"/>
          <w:lang w:eastAsia="en-US"/>
        </w:rPr>
      </w:pPr>
      <w:r w:rsidRPr="000C7404">
        <w:rPr>
          <w:spacing w:val="-2"/>
          <w:sz w:val="24"/>
          <w:szCs w:val="24"/>
        </w:rPr>
        <w:t xml:space="preserve">Федеральное государственное бюджетное образовательное учреждение высшего образования «МИРЭА </w:t>
      </w:r>
      <w:r w:rsidR="00D926FE" w:rsidRPr="000C7404">
        <w:rPr>
          <w:spacing w:val="-2"/>
          <w:sz w:val="24"/>
          <w:szCs w:val="24"/>
        </w:rPr>
        <w:t xml:space="preserve">– </w:t>
      </w:r>
      <w:r w:rsidRPr="000C7404">
        <w:rPr>
          <w:spacing w:val="-2"/>
          <w:sz w:val="24"/>
          <w:szCs w:val="24"/>
        </w:rPr>
        <w:t>Российский технологический университет» (РТУ МИРЭА), именуемое</w:t>
      </w:r>
      <w:r w:rsidR="00291017" w:rsidRPr="000C7404">
        <w:rPr>
          <w:spacing w:val="-2"/>
          <w:sz w:val="24"/>
          <w:szCs w:val="24"/>
        </w:rPr>
        <w:t> </w:t>
      </w:r>
      <w:r w:rsidRPr="000C7404">
        <w:rPr>
          <w:spacing w:val="-2"/>
          <w:sz w:val="24"/>
          <w:szCs w:val="24"/>
        </w:rPr>
        <w:t>в</w:t>
      </w:r>
      <w:r w:rsidR="00291017" w:rsidRPr="000C7404">
        <w:rPr>
          <w:spacing w:val="-2"/>
          <w:sz w:val="24"/>
          <w:szCs w:val="24"/>
        </w:rPr>
        <w:t> </w:t>
      </w:r>
      <w:r w:rsidRPr="000C7404">
        <w:rPr>
          <w:spacing w:val="-2"/>
          <w:sz w:val="24"/>
          <w:szCs w:val="24"/>
        </w:rPr>
        <w:t>дальнейшем «</w:t>
      </w:r>
      <w:r w:rsidR="007C7426" w:rsidRPr="000C7404">
        <w:rPr>
          <w:spacing w:val="-2"/>
          <w:sz w:val="24"/>
          <w:szCs w:val="24"/>
        </w:rPr>
        <w:t>Заказчик</w:t>
      </w:r>
      <w:r w:rsidR="002D533A">
        <w:rPr>
          <w:spacing w:val="-2"/>
          <w:sz w:val="24"/>
          <w:szCs w:val="24"/>
        </w:rPr>
        <w:t>»,</w:t>
      </w:r>
      <w:r w:rsidR="002D533A">
        <w:rPr>
          <w:spacing w:val="-2"/>
          <w:sz w:val="24"/>
          <w:szCs w:val="24"/>
        </w:rPr>
        <w:br/>
      </w:r>
      <w:r w:rsidRPr="000C7404">
        <w:rPr>
          <w:spacing w:val="-2"/>
          <w:sz w:val="24"/>
          <w:szCs w:val="24"/>
        </w:rPr>
        <w:t xml:space="preserve">в лице </w:t>
      </w:r>
      <w:r w:rsidR="00065BFB" w:rsidRPr="000C7404">
        <w:rPr>
          <w:spacing w:val="-2"/>
          <w:sz w:val="24"/>
          <w:szCs w:val="24"/>
        </w:rPr>
        <w:t xml:space="preserve">проректора </w:t>
      </w:r>
      <w:r w:rsidR="005D2A22" w:rsidRPr="000C7404">
        <w:rPr>
          <w:spacing w:val="-2"/>
          <w:sz w:val="24"/>
          <w:szCs w:val="24"/>
        </w:rPr>
        <w:t>Винокурова</w:t>
      </w:r>
      <w:r w:rsidR="00033066" w:rsidRPr="000C7404">
        <w:rPr>
          <w:spacing w:val="-2"/>
          <w:sz w:val="24"/>
          <w:szCs w:val="24"/>
        </w:rPr>
        <w:t xml:space="preserve"> </w:t>
      </w:r>
      <w:r w:rsidR="008366C2" w:rsidRPr="000C7404">
        <w:rPr>
          <w:spacing w:val="-2"/>
          <w:sz w:val="24"/>
          <w:szCs w:val="24"/>
        </w:rPr>
        <w:t>Олега Евгеньевича</w:t>
      </w:r>
      <w:r w:rsidRPr="000C7404">
        <w:rPr>
          <w:spacing w:val="-2"/>
          <w:sz w:val="24"/>
          <w:szCs w:val="24"/>
        </w:rPr>
        <w:t>, действующего на</w:t>
      </w:r>
      <w:r w:rsidR="00291017" w:rsidRPr="000C7404">
        <w:rPr>
          <w:spacing w:val="-2"/>
          <w:sz w:val="24"/>
          <w:szCs w:val="24"/>
        </w:rPr>
        <w:t> </w:t>
      </w:r>
      <w:r w:rsidRPr="000C7404">
        <w:rPr>
          <w:spacing w:val="-2"/>
          <w:sz w:val="24"/>
          <w:szCs w:val="24"/>
        </w:rPr>
        <w:t xml:space="preserve">основании </w:t>
      </w:r>
      <w:r w:rsidR="002D533A">
        <w:rPr>
          <w:spacing w:val="-2"/>
          <w:sz w:val="24"/>
          <w:szCs w:val="24"/>
        </w:rPr>
        <w:t>доверенности</w:t>
      </w:r>
      <w:r w:rsidR="002D533A">
        <w:rPr>
          <w:spacing w:val="-2"/>
          <w:sz w:val="24"/>
          <w:szCs w:val="24"/>
        </w:rPr>
        <w:br/>
      </w:r>
      <w:r w:rsidR="00856F70" w:rsidRPr="000C7404">
        <w:rPr>
          <w:spacing w:val="-2"/>
          <w:sz w:val="24"/>
          <w:szCs w:val="24"/>
        </w:rPr>
        <w:t xml:space="preserve">от </w:t>
      </w:r>
      <w:r w:rsidR="00C75C69" w:rsidRPr="000C7404">
        <w:rPr>
          <w:sz w:val="24"/>
        </w:rPr>
        <w:t>01.01.</w:t>
      </w:r>
      <w:r w:rsidR="0085148C">
        <w:rPr>
          <w:sz w:val="24"/>
        </w:rPr>
        <w:t>2026</w:t>
      </w:r>
      <w:r w:rsidR="00C75C69" w:rsidRPr="000C7404">
        <w:rPr>
          <w:sz w:val="24"/>
        </w:rPr>
        <w:t xml:space="preserve"> г. № 72370ec3-62bc-4328-bf7ba3abe5b18ef3</w:t>
      </w:r>
      <w:r w:rsidR="005D1993">
        <w:rPr>
          <w:spacing w:val="-4"/>
          <w:sz w:val="24"/>
          <w:szCs w:val="24"/>
        </w:rPr>
        <w:t xml:space="preserve">, </w:t>
      </w:r>
      <w:r w:rsidR="00CB6FEF">
        <w:rPr>
          <w:spacing w:val="-4"/>
          <w:sz w:val="24"/>
          <w:szCs w:val="24"/>
        </w:rPr>
        <w:t xml:space="preserve">с одной стороны, </w:t>
      </w:r>
      <w:r w:rsidR="002D533A">
        <w:rPr>
          <w:spacing w:val="-4"/>
          <w:sz w:val="24"/>
          <w:szCs w:val="24"/>
        </w:rPr>
        <w:t xml:space="preserve">и </w:t>
      </w:r>
      <w:r w:rsidR="002D533A">
        <w:rPr>
          <w:sz w:val="24"/>
          <w:szCs w:val="24"/>
        </w:rPr>
        <w:t>_______________</w:t>
      </w:r>
      <w:r w:rsidR="0085148C" w:rsidRPr="007D00BD">
        <w:rPr>
          <w:spacing w:val="-4"/>
          <w:sz w:val="24"/>
          <w:szCs w:val="24"/>
        </w:rPr>
        <w:t xml:space="preserve"> (</w:t>
      </w:r>
      <w:r w:rsidR="002D533A">
        <w:rPr>
          <w:spacing w:val="-4"/>
          <w:sz w:val="24"/>
          <w:szCs w:val="24"/>
        </w:rPr>
        <w:t>______</w:t>
      </w:r>
      <w:r w:rsidR="0085148C" w:rsidRPr="007D00BD">
        <w:rPr>
          <w:spacing w:val="-4"/>
          <w:sz w:val="24"/>
          <w:szCs w:val="24"/>
        </w:rPr>
        <w:t>),</w:t>
      </w:r>
      <w:r w:rsidR="008366C2" w:rsidRPr="007D00BD">
        <w:rPr>
          <w:spacing w:val="-4"/>
          <w:sz w:val="24"/>
          <w:szCs w:val="24"/>
        </w:rPr>
        <w:t xml:space="preserve"> имен</w:t>
      </w:r>
      <w:r w:rsidR="00010F8B" w:rsidRPr="007D00BD">
        <w:rPr>
          <w:spacing w:val="-4"/>
          <w:sz w:val="24"/>
          <w:szCs w:val="24"/>
        </w:rPr>
        <w:t>уем</w:t>
      </w:r>
      <w:r w:rsidR="00167305" w:rsidRPr="007D00BD">
        <w:rPr>
          <w:spacing w:val="-4"/>
          <w:sz w:val="24"/>
          <w:szCs w:val="24"/>
        </w:rPr>
        <w:t>ый</w:t>
      </w:r>
      <w:r w:rsidR="00010F8B" w:rsidRPr="007D00BD">
        <w:rPr>
          <w:spacing w:val="-4"/>
          <w:sz w:val="24"/>
          <w:szCs w:val="24"/>
        </w:rPr>
        <w:t xml:space="preserve"> </w:t>
      </w:r>
      <w:r w:rsidR="00167305" w:rsidRPr="007D00BD">
        <w:rPr>
          <w:spacing w:val="-4"/>
          <w:sz w:val="24"/>
          <w:szCs w:val="24"/>
        </w:rPr>
        <w:t xml:space="preserve">в дальнейшем </w:t>
      </w:r>
      <w:r w:rsidR="002D533A">
        <w:rPr>
          <w:spacing w:val="-4"/>
          <w:sz w:val="24"/>
          <w:szCs w:val="24"/>
        </w:rPr>
        <w:t>«</w:t>
      </w:r>
      <w:r w:rsidR="00010F8B" w:rsidRPr="007D00BD">
        <w:rPr>
          <w:spacing w:val="-4"/>
          <w:sz w:val="24"/>
          <w:szCs w:val="24"/>
        </w:rPr>
        <w:t>Поставщик»,</w:t>
      </w:r>
      <w:r w:rsidR="007D00BD" w:rsidRPr="007D00BD">
        <w:rPr>
          <w:spacing w:val="-4"/>
          <w:sz w:val="24"/>
          <w:szCs w:val="24"/>
        </w:rPr>
        <w:t xml:space="preserve"> </w:t>
      </w:r>
      <w:r w:rsidR="007D00BD" w:rsidRPr="00C41116">
        <w:rPr>
          <w:spacing w:val="-4"/>
          <w:sz w:val="24"/>
          <w:szCs w:val="24"/>
        </w:rPr>
        <w:t xml:space="preserve">действующий на основании </w:t>
      </w:r>
      <w:r w:rsidR="002D533A">
        <w:rPr>
          <w:spacing w:val="-4"/>
          <w:sz w:val="24"/>
          <w:szCs w:val="24"/>
        </w:rPr>
        <w:t>_____________</w:t>
      </w:r>
      <w:r w:rsidR="007D00BD" w:rsidRPr="00C41116">
        <w:rPr>
          <w:spacing w:val="-4"/>
          <w:sz w:val="24"/>
          <w:szCs w:val="24"/>
        </w:rPr>
        <w:t xml:space="preserve">, ОГРНИП № </w:t>
      </w:r>
      <w:r w:rsidR="002D533A">
        <w:rPr>
          <w:spacing w:val="-4"/>
          <w:sz w:val="24"/>
          <w:szCs w:val="24"/>
        </w:rPr>
        <w:t>_________</w:t>
      </w:r>
      <w:r w:rsidR="007D00BD" w:rsidRPr="00C41116">
        <w:rPr>
          <w:spacing w:val="-4"/>
          <w:sz w:val="24"/>
          <w:szCs w:val="24"/>
        </w:rPr>
        <w:t>,</w:t>
      </w:r>
      <w:r w:rsidR="00711A48" w:rsidRPr="000C7404">
        <w:rPr>
          <w:spacing w:val="-4"/>
          <w:sz w:val="24"/>
          <w:szCs w:val="24"/>
        </w:rPr>
        <w:t xml:space="preserve"> </w:t>
      </w:r>
      <w:r w:rsidRPr="000C7404">
        <w:rPr>
          <w:spacing w:val="-4"/>
          <w:sz w:val="24"/>
          <w:szCs w:val="24"/>
        </w:rPr>
        <w:t>с другой стороны, вместе именуемые «Стороны</w:t>
      </w:r>
      <w:r w:rsidR="00C06119" w:rsidRPr="000C7404">
        <w:rPr>
          <w:spacing w:val="-4"/>
          <w:sz w:val="24"/>
          <w:szCs w:val="24"/>
        </w:rPr>
        <w:t>»</w:t>
      </w:r>
      <w:r w:rsidR="005E69F6" w:rsidRPr="000C7404">
        <w:rPr>
          <w:spacing w:val="-4"/>
          <w:sz w:val="24"/>
          <w:szCs w:val="24"/>
        </w:rPr>
        <w:t xml:space="preserve">, </w:t>
      </w:r>
      <w:r w:rsidR="00291017" w:rsidRPr="000C7404">
        <w:rPr>
          <w:spacing w:val="-4"/>
          <w:sz w:val="24"/>
          <w:szCs w:val="24"/>
        </w:rPr>
        <w:t xml:space="preserve">на основании пункта </w:t>
      </w:r>
      <w:r w:rsidR="00D743A8">
        <w:rPr>
          <w:spacing w:val="-4"/>
          <w:sz w:val="24"/>
          <w:szCs w:val="24"/>
        </w:rPr>
        <w:t>4</w:t>
      </w:r>
      <w:r w:rsidR="00D0410D" w:rsidRPr="000C7404">
        <w:rPr>
          <w:spacing w:val="-4"/>
          <w:sz w:val="24"/>
          <w:szCs w:val="24"/>
        </w:rPr>
        <w:t xml:space="preserve"> части 1 статьи 93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sidR="007D5156" w:rsidRPr="000C7404">
        <w:rPr>
          <w:color w:val="000000"/>
          <w:spacing w:val="-4"/>
          <w:sz w:val="24"/>
          <w:szCs w:val="24"/>
        </w:rPr>
        <w:t>, заключили настоящий договор поставки (далее – Договор) о нижеследующем:</w:t>
      </w:r>
    </w:p>
    <w:p w14:paraId="1D83DD85" w14:textId="77777777" w:rsidR="007C7426" w:rsidRPr="000C7404" w:rsidRDefault="007C7426" w:rsidP="007C7426">
      <w:pPr>
        <w:pStyle w:val="afd"/>
        <w:numPr>
          <w:ilvl w:val="0"/>
          <w:numId w:val="5"/>
        </w:numPr>
        <w:shd w:val="clear" w:color="auto" w:fill="D9E2F3" w:themeFill="accent1" w:themeFillTint="33"/>
        <w:spacing w:before="0" w:after="0" w:afterAutospacing="0"/>
        <w:jc w:val="center"/>
        <w:rPr>
          <w:rFonts w:ascii="Times New Roman" w:hAnsi="Times New Roman"/>
          <w:b/>
          <w:sz w:val="24"/>
        </w:rPr>
      </w:pPr>
      <w:r w:rsidRPr="000C7404">
        <w:rPr>
          <w:rFonts w:ascii="Times New Roman" w:hAnsi="Times New Roman"/>
          <w:b/>
          <w:sz w:val="24"/>
        </w:rPr>
        <w:t>Предмет Договора</w:t>
      </w:r>
    </w:p>
    <w:p w14:paraId="66D5E6E5" w14:textId="0CBB8157" w:rsidR="007C7426" w:rsidRPr="00A57669" w:rsidRDefault="007C7426" w:rsidP="007C7426">
      <w:pPr>
        <w:pStyle w:val="afd"/>
        <w:numPr>
          <w:ilvl w:val="1"/>
          <w:numId w:val="5"/>
        </w:numPr>
        <w:spacing w:before="0" w:after="0" w:afterAutospacing="0"/>
        <w:ind w:left="0" w:firstLine="0"/>
        <w:jc w:val="both"/>
        <w:rPr>
          <w:rFonts w:ascii="Times New Roman" w:hAnsi="Times New Roman"/>
          <w:sz w:val="24"/>
          <w:szCs w:val="24"/>
        </w:rPr>
      </w:pPr>
      <w:r w:rsidRPr="00A57669">
        <w:rPr>
          <w:rFonts w:ascii="Times New Roman" w:hAnsi="Times New Roman"/>
          <w:sz w:val="24"/>
        </w:rPr>
        <w:t xml:space="preserve">Поставщик обязуется по </w:t>
      </w:r>
      <w:r w:rsidRPr="00A57669">
        <w:rPr>
          <w:rFonts w:ascii="Times New Roman" w:hAnsi="Times New Roman"/>
          <w:sz w:val="24"/>
          <w:szCs w:val="24"/>
        </w:rPr>
        <w:t xml:space="preserve">заданию Заказчика поставить </w:t>
      </w:r>
      <w:r w:rsidR="0085148C" w:rsidRPr="002D533A">
        <w:rPr>
          <w:rFonts w:ascii="Times New Roman" w:hAnsi="Times New Roman"/>
          <w:b/>
          <w:sz w:val="24"/>
          <w:szCs w:val="24"/>
        </w:rPr>
        <w:t>химреактивы</w:t>
      </w:r>
      <w:r w:rsidRPr="00A57669">
        <w:rPr>
          <w:rFonts w:ascii="Times New Roman" w:hAnsi="Times New Roman"/>
          <w:sz w:val="24"/>
          <w:szCs w:val="24"/>
        </w:rPr>
        <w:t xml:space="preserve"> (далее – «Товар»), наименование, характеристики и количество которых указаны в Техническом задании (Приложение № 1) к Договору и Спецификации (Приложение № 2) к Договору, являющихся его неотъемлемой частью, а Заказчик обязуется принять Товар и осуществить оплату в порядке и на условиях, предусмотренных Договором.</w:t>
      </w:r>
    </w:p>
    <w:p w14:paraId="5A1CF238" w14:textId="3895E7E6" w:rsidR="00CB6FEF" w:rsidRPr="00A57669" w:rsidRDefault="007C7426" w:rsidP="007C7426">
      <w:pPr>
        <w:spacing w:line="276" w:lineRule="auto"/>
        <w:jc w:val="both"/>
        <w:rPr>
          <w:sz w:val="24"/>
        </w:rPr>
      </w:pPr>
      <w:r w:rsidRPr="00A57669">
        <w:rPr>
          <w:sz w:val="24"/>
          <w:szCs w:val="24"/>
        </w:rPr>
        <w:t>Поставляемый товар должен быть новым (не бывшим в употреблении, не восстановленным</w:t>
      </w:r>
      <w:r w:rsidRPr="00A57669">
        <w:rPr>
          <w:sz w:val="24"/>
        </w:rPr>
        <w:t>).</w:t>
      </w:r>
    </w:p>
    <w:p w14:paraId="7538ABDC" w14:textId="440DDFA6" w:rsidR="00CB6FEF" w:rsidRPr="00A57669" w:rsidRDefault="007C7426" w:rsidP="007C7426">
      <w:pPr>
        <w:pStyle w:val="afd"/>
        <w:numPr>
          <w:ilvl w:val="1"/>
          <w:numId w:val="5"/>
        </w:numPr>
        <w:spacing w:before="0" w:after="0" w:afterAutospacing="0"/>
        <w:ind w:left="0" w:firstLine="0"/>
        <w:jc w:val="both"/>
        <w:rPr>
          <w:rFonts w:ascii="Times New Roman" w:hAnsi="Times New Roman"/>
          <w:sz w:val="24"/>
        </w:rPr>
      </w:pPr>
      <w:r w:rsidRPr="00A57669">
        <w:rPr>
          <w:rFonts w:ascii="Times New Roman" w:hAnsi="Times New Roman"/>
          <w:sz w:val="24"/>
        </w:rPr>
        <w:t>Момент исполнения настоящего Договора определяется по дате подписания Сторонами электронного Универсального передаточного документа/Товарной накладной (далее – Документ</w:t>
      </w:r>
      <w:r w:rsidR="002D533A">
        <w:rPr>
          <w:rFonts w:ascii="Times New Roman" w:hAnsi="Times New Roman"/>
          <w:sz w:val="24"/>
        </w:rPr>
        <w:br/>
      </w:r>
      <w:r w:rsidRPr="00A57669">
        <w:rPr>
          <w:rFonts w:ascii="Times New Roman" w:hAnsi="Times New Roman"/>
          <w:sz w:val="24"/>
        </w:rPr>
        <w:t>о приемке</w:t>
      </w:r>
      <w:r w:rsidR="00CB6FEF" w:rsidRPr="00A57669">
        <w:rPr>
          <w:rFonts w:ascii="Times New Roman" w:hAnsi="Times New Roman"/>
          <w:sz w:val="24"/>
        </w:rPr>
        <w:t>)</w:t>
      </w:r>
      <w:r w:rsidRPr="00A57669">
        <w:rPr>
          <w:rFonts w:ascii="Times New Roman" w:hAnsi="Times New Roman"/>
          <w:sz w:val="24"/>
        </w:rPr>
        <w:t>.</w:t>
      </w:r>
    </w:p>
    <w:p w14:paraId="559A1F05" w14:textId="68B1BF56" w:rsidR="007C7426" w:rsidRPr="009876C5" w:rsidRDefault="00CB6FEF" w:rsidP="00DF746E">
      <w:pPr>
        <w:pStyle w:val="afd"/>
        <w:numPr>
          <w:ilvl w:val="1"/>
          <w:numId w:val="5"/>
        </w:numPr>
        <w:spacing w:before="0" w:after="0" w:afterAutospacing="0"/>
        <w:ind w:left="0" w:firstLine="0"/>
        <w:jc w:val="both"/>
        <w:rPr>
          <w:sz w:val="24"/>
        </w:rPr>
      </w:pPr>
      <w:r w:rsidRPr="009876C5">
        <w:rPr>
          <w:rFonts w:ascii="Times New Roman" w:hAnsi="Times New Roman"/>
          <w:sz w:val="24"/>
        </w:rPr>
        <w:t>ИКЗ</w:t>
      </w:r>
      <w:r w:rsidR="0043539A" w:rsidRPr="009876C5">
        <w:rPr>
          <w:rFonts w:ascii="Times New Roman" w:hAnsi="Times New Roman"/>
          <w:sz w:val="24"/>
          <w:lang w:val="en-US"/>
        </w:rPr>
        <w:t xml:space="preserve"> </w:t>
      </w:r>
      <w:r w:rsidR="009876C5" w:rsidRPr="009876C5">
        <w:rPr>
          <w:rFonts w:ascii="Times New Roman" w:hAnsi="Times New Roman"/>
          <w:sz w:val="24"/>
          <w:szCs w:val="24"/>
        </w:rPr>
        <w:t>261772904049177290100100070000000244.</w:t>
      </w:r>
    </w:p>
    <w:p w14:paraId="14A4EC3E" w14:textId="77777777" w:rsidR="007C7426" w:rsidRPr="00A57669" w:rsidRDefault="007C7426" w:rsidP="007C7426">
      <w:pPr>
        <w:pStyle w:val="afd"/>
        <w:numPr>
          <w:ilvl w:val="0"/>
          <w:numId w:val="5"/>
        </w:numPr>
        <w:shd w:val="clear" w:color="auto" w:fill="D9E2F3" w:themeFill="accent1" w:themeFillTint="33"/>
        <w:spacing w:before="0" w:after="0" w:afterAutospacing="0"/>
        <w:ind w:left="0" w:firstLine="0"/>
        <w:jc w:val="center"/>
        <w:rPr>
          <w:rFonts w:ascii="Times New Roman" w:hAnsi="Times New Roman"/>
          <w:b/>
          <w:sz w:val="24"/>
        </w:rPr>
      </w:pPr>
      <w:r w:rsidRPr="00A57669">
        <w:rPr>
          <w:rFonts w:ascii="Times New Roman" w:hAnsi="Times New Roman"/>
          <w:b/>
          <w:sz w:val="24"/>
        </w:rPr>
        <w:t>Цена Договора</w:t>
      </w:r>
    </w:p>
    <w:p w14:paraId="1607CFCE" w14:textId="25A225BA" w:rsidR="007C7426" w:rsidRPr="001877E8" w:rsidRDefault="007C7426" w:rsidP="007C7426">
      <w:pPr>
        <w:pStyle w:val="afd"/>
        <w:numPr>
          <w:ilvl w:val="1"/>
          <w:numId w:val="5"/>
        </w:numPr>
        <w:spacing w:before="0" w:after="0" w:afterAutospacing="0"/>
        <w:ind w:left="0" w:firstLine="0"/>
        <w:jc w:val="both"/>
        <w:rPr>
          <w:rFonts w:ascii="Times New Roman" w:hAnsi="Times New Roman"/>
          <w:sz w:val="24"/>
          <w:szCs w:val="24"/>
        </w:rPr>
      </w:pPr>
      <w:r w:rsidRPr="00A57669">
        <w:rPr>
          <w:rFonts w:ascii="Times New Roman" w:hAnsi="Times New Roman"/>
          <w:sz w:val="24"/>
        </w:rPr>
        <w:t xml:space="preserve">Цена Договора </w:t>
      </w:r>
      <w:r w:rsidRPr="001877E8">
        <w:rPr>
          <w:rFonts w:ascii="Times New Roman" w:hAnsi="Times New Roman"/>
          <w:sz w:val="24"/>
        </w:rPr>
        <w:t xml:space="preserve">составляет </w:t>
      </w:r>
      <w:r w:rsidR="002D533A">
        <w:rPr>
          <w:rFonts w:ascii="Times New Roman" w:hAnsi="Times New Roman"/>
          <w:bCs/>
          <w:color w:val="000000"/>
          <w:sz w:val="24"/>
          <w:szCs w:val="24"/>
          <w:highlight w:val="yellow"/>
        </w:rPr>
        <w:t>__________</w:t>
      </w:r>
      <w:r w:rsidR="001C27A6" w:rsidRPr="00D743A8">
        <w:rPr>
          <w:rFonts w:ascii="Times New Roman" w:hAnsi="Times New Roman"/>
          <w:bCs/>
          <w:color w:val="000000"/>
          <w:sz w:val="24"/>
          <w:szCs w:val="24"/>
          <w:highlight w:val="yellow"/>
        </w:rPr>
        <w:t xml:space="preserve"> (</w:t>
      </w:r>
      <w:r w:rsidR="002D533A">
        <w:rPr>
          <w:rFonts w:ascii="Times New Roman" w:hAnsi="Times New Roman"/>
          <w:color w:val="222222"/>
          <w:sz w:val="24"/>
          <w:szCs w:val="24"/>
          <w:highlight w:val="yellow"/>
          <w:shd w:val="clear" w:color="auto" w:fill="FFFFFF"/>
        </w:rPr>
        <w:t>______________</w:t>
      </w:r>
      <w:r w:rsidR="001C27A6" w:rsidRPr="00D743A8">
        <w:rPr>
          <w:rFonts w:ascii="Times New Roman" w:hAnsi="Times New Roman"/>
          <w:color w:val="222222"/>
          <w:sz w:val="24"/>
          <w:szCs w:val="24"/>
          <w:highlight w:val="yellow"/>
          <w:shd w:val="clear" w:color="auto" w:fill="FFFFFF"/>
        </w:rPr>
        <w:t xml:space="preserve">) рублей </w:t>
      </w:r>
      <w:r w:rsidR="002D533A">
        <w:rPr>
          <w:rFonts w:ascii="Times New Roman" w:hAnsi="Times New Roman"/>
          <w:color w:val="222222"/>
          <w:sz w:val="24"/>
          <w:szCs w:val="24"/>
          <w:highlight w:val="yellow"/>
          <w:shd w:val="clear" w:color="auto" w:fill="FFFFFF"/>
        </w:rPr>
        <w:t>__</w:t>
      </w:r>
      <w:r w:rsidR="001C27A6" w:rsidRPr="00D743A8">
        <w:rPr>
          <w:rFonts w:ascii="Times New Roman" w:hAnsi="Times New Roman"/>
          <w:color w:val="222222"/>
          <w:sz w:val="24"/>
          <w:szCs w:val="24"/>
          <w:highlight w:val="yellow"/>
          <w:shd w:val="clear" w:color="auto" w:fill="FFFFFF"/>
        </w:rPr>
        <w:t xml:space="preserve"> копеек</w:t>
      </w:r>
      <w:r w:rsidR="0085148C" w:rsidRPr="00D743A8">
        <w:rPr>
          <w:rFonts w:ascii="Times New Roman" w:hAnsi="Times New Roman"/>
          <w:sz w:val="24"/>
          <w:szCs w:val="24"/>
          <w:highlight w:val="yellow"/>
        </w:rPr>
        <w:t>,</w:t>
      </w:r>
      <w:r w:rsidR="005220BA" w:rsidRPr="00D743A8">
        <w:rPr>
          <w:rFonts w:ascii="Times New Roman" w:hAnsi="Times New Roman"/>
          <w:sz w:val="24"/>
          <w:szCs w:val="24"/>
          <w:highlight w:val="yellow"/>
        </w:rPr>
        <w:t xml:space="preserve"> </w:t>
      </w:r>
      <w:r w:rsidR="0085148C" w:rsidRPr="00D743A8">
        <w:rPr>
          <w:rFonts w:ascii="Times New Roman" w:hAnsi="Times New Roman"/>
          <w:sz w:val="24"/>
          <w:highlight w:val="yellow"/>
        </w:rPr>
        <w:t xml:space="preserve">в том числе НДС по ставке </w:t>
      </w:r>
      <w:r w:rsidR="002D533A">
        <w:rPr>
          <w:rFonts w:ascii="Times New Roman" w:hAnsi="Times New Roman"/>
          <w:sz w:val="24"/>
          <w:highlight w:val="yellow"/>
        </w:rPr>
        <w:t>_</w:t>
      </w:r>
      <w:r w:rsidR="0085148C" w:rsidRPr="00D743A8">
        <w:rPr>
          <w:rFonts w:ascii="Times New Roman" w:hAnsi="Times New Roman"/>
          <w:sz w:val="24"/>
          <w:highlight w:val="yellow"/>
        </w:rPr>
        <w:t xml:space="preserve">% в размере </w:t>
      </w:r>
      <w:r w:rsidR="002D533A">
        <w:rPr>
          <w:rFonts w:ascii="Times New Roman" w:hAnsi="Times New Roman"/>
          <w:sz w:val="24"/>
          <w:highlight w:val="yellow"/>
        </w:rPr>
        <w:t>_______</w:t>
      </w:r>
      <w:r w:rsidR="0085148C" w:rsidRPr="00D743A8">
        <w:rPr>
          <w:rFonts w:ascii="Times New Roman" w:hAnsi="Times New Roman"/>
          <w:sz w:val="24"/>
          <w:highlight w:val="yellow"/>
        </w:rPr>
        <w:t xml:space="preserve"> </w:t>
      </w:r>
      <w:r w:rsidR="0085148C" w:rsidRPr="00D743A8">
        <w:rPr>
          <w:rFonts w:ascii="Times New Roman" w:hAnsi="Times New Roman"/>
          <w:sz w:val="24"/>
          <w:szCs w:val="24"/>
          <w:highlight w:val="yellow"/>
        </w:rPr>
        <w:t>(</w:t>
      </w:r>
      <w:r w:rsidR="002D533A">
        <w:rPr>
          <w:rFonts w:ascii="Times New Roman" w:hAnsi="Times New Roman"/>
          <w:color w:val="222222"/>
          <w:sz w:val="24"/>
          <w:szCs w:val="24"/>
          <w:highlight w:val="yellow"/>
          <w:shd w:val="clear" w:color="auto" w:fill="FFFFFF"/>
        </w:rPr>
        <w:t>__________</w:t>
      </w:r>
      <w:r w:rsidR="0085148C" w:rsidRPr="00D743A8">
        <w:rPr>
          <w:rFonts w:ascii="Times New Roman" w:hAnsi="Times New Roman"/>
          <w:color w:val="222222"/>
          <w:sz w:val="24"/>
          <w:szCs w:val="24"/>
          <w:highlight w:val="yellow"/>
          <w:shd w:val="clear" w:color="auto" w:fill="FFFFFF"/>
        </w:rPr>
        <w:t>) рубл</w:t>
      </w:r>
      <w:r w:rsidR="001877E8" w:rsidRPr="00D743A8">
        <w:rPr>
          <w:rFonts w:ascii="Times New Roman" w:hAnsi="Times New Roman"/>
          <w:color w:val="222222"/>
          <w:sz w:val="24"/>
          <w:szCs w:val="24"/>
          <w:highlight w:val="yellow"/>
          <w:shd w:val="clear" w:color="auto" w:fill="FFFFFF"/>
        </w:rPr>
        <w:t>ей</w:t>
      </w:r>
      <w:r w:rsidR="0085148C" w:rsidRPr="00D743A8">
        <w:rPr>
          <w:rFonts w:ascii="Times New Roman" w:hAnsi="Times New Roman"/>
          <w:color w:val="222222"/>
          <w:sz w:val="24"/>
          <w:szCs w:val="24"/>
          <w:highlight w:val="yellow"/>
          <w:shd w:val="clear" w:color="auto" w:fill="FFFFFF"/>
        </w:rPr>
        <w:t xml:space="preserve"> </w:t>
      </w:r>
      <w:r w:rsidR="002D533A">
        <w:rPr>
          <w:rFonts w:ascii="Times New Roman" w:hAnsi="Times New Roman"/>
          <w:color w:val="222222"/>
          <w:sz w:val="24"/>
          <w:szCs w:val="24"/>
          <w:highlight w:val="yellow"/>
          <w:shd w:val="clear" w:color="auto" w:fill="FFFFFF"/>
        </w:rPr>
        <w:t>__</w:t>
      </w:r>
      <w:r w:rsidR="0085148C" w:rsidRPr="00D743A8">
        <w:rPr>
          <w:rFonts w:ascii="Times New Roman" w:hAnsi="Times New Roman"/>
          <w:color w:val="222222"/>
          <w:sz w:val="24"/>
          <w:szCs w:val="24"/>
          <w:highlight w:val="yellow"/>
          <w:shd w:val="clear" w:color="auto" w:fill="FFFFFF"/>
        </w:rPr>
        <w:t xml:space="preserve"> копе</w:t>
      </w:r>
      <w:r w:rsidR="001877E8" w:rsidRPr="00D743A8">
        <w:rPr>
          <w:rFonts w:ascii="Times New Roman" w:hAnsi="Times New Roman"/>
          <w:color w:val="222222"/>
          <w:sz w:val="24"/>
          <w:szCs w:val="24"/>
          <w:highlight w:val="yellow"/>
          <w:shd w:val="clear" w:color="auto" w:fill="FFFFFF"/>
        </w:rPr>
        <w:t>ек</w:t>
      </w:r>
      <w:r w:rsidR="00D31779" w:rsidRPr="001877E8">
        <w:rPr>
          <w:rFonts w:ascii="Times New Roman" w:hAnsi="Times New Roman"/>
          <w:sz w:val="24"/>
        </w:rPr>
        <w:t xml:space="preserve"> (далее – Цена Договора).</w:t>
      </w:r>
    </w:p>
    <w:p w14:paraId="7641F50E" w14:textId="77777777" w:rsidR="007C7426" w:rsidRPr="00A57669" w:rsidRDefault="007C7426" w:rsidP="007C7426">
      <w:pPr>
        <w:pStyle w:val="afd"/>
        <w:numPr>
          <w:ilvl w:val="1"/>
          <w:numId w:val="5"/>
        </w:numPr>
        <w:spacing w:before="0" w:after="0" w:afterAutospacing="0"/>
        <w:ind w:left="0" w:firstLine="0"/>
        <w:jc w:val="both"/>
        <w:rPr>
          <w:rFonts w:ascii="Times New Roman" w:hAnsi="Times New Roman"/>
          <w:sz w:val="24"/>
        </w:rPr>
      </w:pPr>
      <w:r w:rsidRPr="00A57669">
        <w:rPr>
          <w:rFonts w:ascii="Times New Roman" w:hAnsi="Times New Roman"/>
          <w:sz w:val="24"/>
        </w:rPr>
        <w:t>Оплата по Договору осуществляется в рублях Российской Федерации.</w:t>
      </w:r>
    </w:p>
    <w:p w14:paraId="1DBF51AE" w14:textId="2AF46EF6" w:rsidR="00EA5A7F" w:rsidRPr="00A57669" w:rsidRDefault="008366C2" w:rsidP="00EA5A7F">
      <w:pPr>
        <w:pStyle w:val="afd"/>
        <w:numPr>
          <w:ilvl w:val="1"/>
          <w:numId w:val="40"/>
        </w:numPr>
        <w:spacing w:before="0" w:after="0" w:afterAutospacing="0" w:line="288" w:lineRule="auto"/>
        <w:ind w:left="0" w:firstLine="0"/>
        <w:jc w:val="both"/>
        <w:rPr>
          <w:rFonts w:ascii="Times New Roman" w:hAnsi="Times New Roman"/>
          <w:sz w:val="24"/>
          <w:szCs w:val="24"/>
        </w:rPr>
      </w:pPr>
      <w:r w:rsidRPr="00A57669">
        <w:rPr>
          <w:rFonts w:ascii="Times New Roman" w:hAnsi="Times New Roman"/>
          <w:sz w:val="24"/>
          <w:lang w:eastAsia="ru-RU"/>
        </w:rPr>
        <w:t xml:space="preserve">Настоящий Договор заключен в рамках исполняемого </w:t>
      </w:r>
      <w:r w:rsidR="00EA5A7F" w:rsidRPr="00A57669">
        <w:rPr>
          <w:rFonts w:ascii="Times New Roman" w:hAnsi="Times New Roman"/>
          <w:sz w:val="24"/>
          <w:szCs w:val="24"/>
        </w:rPr>
        <w:t xml:space="preserve">СОГЛАШЕНИЯ № </w:t>
      </w:r>
      <w:r w:rsidR="007779B0" w:rsidRPr="00A57669">
        <w:rPr>
          <w:rFonts w:ascii="Times New Roman" w:hAnsi="Times New Roman"/>
          <w:sz w:val="24"/>
        </w:rPr>
        <w:t>075-03-</w:t>
      </w:r>
      <w:r w:rsidR="0085148C">
        <w:rPr>
          <w:rFonts w:ascii="Times New Roman" w:hAnsi="Times New Roman"/>
          <w:sz w:val="24"/>
        </w:rPr>
        <w:t>2026</w:t>
      </w:r>
      <w:r w:rsidR="007779B0" w:rsidRPr="00A57669">
        <w:rPr>
          <w:rFonts w:ascii="Times New Roman" w:hAnsi="Times New Roman"/>
          <w:sz w:val="24"/>
        </w:rPr>
        <w:t xml:space="preserve">-74/с от  11 августа </w:t>
      </w:r>
      <w:r w:rsidR="0085148C">
        <w:rPr>
          <w:rFonts w:ascii="Times New Roman" w:hAnsi="Times New Roman"/>
          <w:sz w:val="24"/>
        </w:rPr>
        <w:t>2026</w:t>
      </w:r>
      <w:r w:rsidR="007779B0" w:rsidRPr="00A57669">
        <w:rPr>
          <w:rFonts w:ascii="Times New Roman" w:hAnsi="Times New Roman"/>
          <w:sz w:val="24"/>
        </w:rPr>
        <w:t xml:space="preserve"> г. на выполнение поискового научного исследования  шифр «Фантом» (66.4).</w:t>
      </w:r>
    </w:p>
    <w:p w14:paraId="014DF928" w14:textId="5D242E6E" w:rsidR="007C7426" w:rsidRPr="000C7404" w:rsidRDefault="007C7426" w:rsidP="007C7426">
      <w:pPr>
        <w:pStyle w:val="afd"/>
        <w:numPr>
          <w:ilvl w:val="1"/>
          <w:numId w:val="5"/>
        </w:numPr>
        <w:spacing w:before="0" w:after="0" w:afterAutospacing="0"/>
        <w:ind w:left="0" w:firstLine="0"/>
        <w:jc w:val="both"/>
        <w:rPr>
          <w:rFonts w:ascii="Times New Roman" w:hAnsi="Times New Roman"/>
          <w:sz w:val="24"/>
        </w:rPr>
      </w:pPr>
      <w:r w:rsidRPr="000C7404">
        <w:rPr>
          <w:rFonts w:ascii="Times New Roman" w:hAnsi="Times New Roman"/>
          <w:sz w:val="24"/>
        </w:rPr>
        <w:t>Цена Договора в</w:t>
      </w:r>
      <w:r w:rsidR="001C27A6">
        <w:rPr>
          <w:rFonts w:ascii="Times New Roman" w:hAnsi="Times New Roman"/>
          <w:sz w:val="24"/>
        </w:rPr>
        <w:t>ключает в себя стоимость Товара</w:t>
      </w:r>
      <w:r w:rsidRPr="000C7404">
        <w:rPr>
          <w:rFonts w:ascii="Times New Roman" w:hAnsi="Times New Roman"/>
          <w:sz w:val="24"/>
        </w:rPr>
        <w:t>, а также все затраты, издержки и иные расходы Поставщика, связанные с исполнением Договора.</w:t>
      </w:r>
    </w:p>
    <w:p w14:paraId="275C14A7" w14:textId="5C256C0C" w:rsidR="007C7426" w:rsidRPr="000C7404" w:rsidRDefault="007C7426" w:rsidP="00367AF2">
      <w:pPr>
        <w:pStyle w:val="afd"/>
        <w:numPr>
          <w:ilvl w:val="1"/>
          <w:numId w:val="5"/>
        </w:numPr>
        <w:spacing w:before="0" w:after="160" w:afterAutospacing="0" w:line="256" w:lineRule="auto"/>
        <w:ind w:left="0" w:firstLine="0"/>
        <w:jc w:val="both"/>
        <w:rPr>
          <w:rFonts w:ascii="Times New Roman" w:hAnsi="Times New Roman"/>
          <w:sz w:val="24"/>
        </w:rPr>
      </w:pPr>
      <w:r w:rsidRPr="000C7404">
        <w:rPr>
          <w:rFonts w:ascii="Times New Roman" w:hAnsi="Times New Roman"/>
          <w:sz w:val="24"/>
        </w:rPr>
        <w:t xml:space="preserve"> Цена Договора является твердой, определена на весь срок исполнения Договора и не может изменяться в ходе его исполнения, за исключением случаев, предусмотренных </w:t>
      </w:r>
      <w:r w:rsidR="00D0410D" w:rsidRPr="000C7404">
        <w:rPr>
          <w:rFonts w:ascii="Times New Roman" w:hAnsi="Times New Roman"/>
          <w:sz w:val="24"/>
        </w:rPr>
        <w:t>частью 1 статьи 95 Федерального закона № 44-ФЗ.</w:t>
      </w:r>
      <w:r w:rsidRPr="000C7404">
        <w:t xml:space="preserve"> </w:t>
      </w:r>
    </w:p>
    <w:p w14:paraId="12910916" w14:textId="77777777" w:rsidR="007C7426" w:rsidRPr="00CC7AD1" w:rsidRDefault="007C7426" w:rsidP="007C7426">
      <w:pPr>
        <w:pStyle w:val="afd"/>
        <w:numPr>
          <w:ilvl w:val="1"/>
          <w:numId w:val="5"/>
        </w:numPr>
        <w:spacing w:before="0" w:after="160" w:afterAutospacing="0" w:line="256" w:lineRule="auto"/>
        <w:ind w:left="709" w:hanging="709"/>
        <w:rPr>
          <w:rFonts w:ascii="Times New Roman" w:hAnsi="Times New Roman"/>
          <w:sz w:val="24"/>
        </w:rPr>
      </w:pPr>
      <w:r w:rsidRPr="000C7404">
        <w:rPr>
          <w:rFonts w:ascii="Times New Roman" w:hAnsi="Times New Roman"/>
          <w:sz w:val="24"/>
        </w:rPr>
        <w:t xml:space="preserve"> </w:t>
      </w:r>
      <w:r w:rsidRPr="00CC7AD1">
        <w:rPr>
          <w:rFonts w:ascii="Times New Roman" w:hAnsi="Times New Roman"/>
          <w:sz w:val="24"/>
        </w:rPr>
        <w:t>Оплата стоимости Товара производится в следующем порядке</w:t>
      </w:r>
    </w:p>
    <w:p w14:paraId="61165BBB" w14:textId="3CB210E6" w:rsidR="007C7426" w:rsidRPr="00CC7AD1" w:rsidRDefault="007C7426" w:rsidP="007C7426">
      <w:pPr>
        <w:pStyle w:val="afd"/>
        <w:numPr>
          <w:ilvl w:val="2"/>
          <w:numId w:val="5"/>
        </w:numPr>
        <w:spacing w:before="0" w:after="160" w:afterAutospacing="0" w:line="256" w:lineRule="auto"/>
        <w:ind w:left="0" w:firstLine="0"/>
        <w:jc w:val="both"/>
        <w:rPr>
          <w:rFonts w:ascii="Times New Roman" w:hAnsi="Times New Roman"/>
          <w:sz w:val="24"/>
        </w:rPr>
      </w:pPr>
      <w:r w:rsidRPr="00CC7AD1">
        <w:rPr>
          <w:rFonts w:ascii="Times New Roman" w:hAnsi="Times New Roman"/>
          <w:sz w:val="24"/>
        </w:rPr>
        <w:t xml:space="preserve">Заказчик, в течение 7 (семи) рабочих дней со дня заключения Договора, осуществляет </w:t>
      </w:r>
      <w:r w:rsidRPr="00D743A8">
        <w:rPr>
          <w:rFonts w:ascii="Times New Roman" w:hAnsi="Times New Roman"/>
          <w:sz w:val="24"/>
          <w:highlight w:val="yellow"/>
        </w:rPr>
        <w:t>авансирование в размере 30%</w:t>
      </w:r>
      <w:r w:rsidRPr="00CC7AD1">
        <w:rPr>
          <w:rFonts w:ascii="Times New Roman" w:hAnsi="Times New Roman"/>
          <w:sz w:val="24"/>
        </w:rPr>
        <w:t xml:space="preserve"> от цены Договора, что составляет </w:t>
      </w:r>
      <w:r w:rsidR="00D743A8">
        <w:rPr>
          <w:rFonts w:ascii="Times New Roman" w:hAnsi="Times New Roman"/>
          <w:sz w:val="24"/>
          <w:szCs w:val="24"/>
        </w:rPr>
        <w:t>_______</w:t>
      </w:r>
      <w:r w:rsidR="001610D1" w:rsidRPr="00CC7AD1">
        <w:rPr>
          <w:rFonts w:ascii="Times New Roman" w:hAnsi="Times New Roman"/>
          <w:sz w:val="24"/>
        </w:rPr>
        <w:t>,</w:t>
      </w:r>
      <w:r w:rsidR="00D834EE" w:rsidRPr="00CC7AD1">
        <w:rPr>
          <w:rFonts w:ascii="Times New Roman" w:hAnsi="Times New Roman"/>
          <w:sz w:val="24"/>
        </w:rPr>
        <w:t xml:space="preserve"> </w:t>
      </w:r>
      <w:r w:rsidR="001877E8" w:rsidRPr="00CC7AD1">
        <w:rPr>
          <w:rFonts w:ascii="Times New Roman" w:hAnsi="Times New Roman"/>
          <w:sz w:val="24"/>
        </w:rPr>
        <w:t xml:space="preserve">в том числе НДС по ставке </w:t>
      </w:r>
      <w:r w:rsidR="00D743A8">
        <w:rPr>
          <w:rFonts w:ascii="Times New Roman" w:hAnsi="Times New Roman"/>
          <w:sz w:val="24"/>
        </w:rPr>
        <w:t>___</w:t>
      </w:r>
      <w:r w:rsidR="001877E8" w:rsidRPr="00CC7AD1">
        <w:rPr>
          <w:rFonts w:ascii="Times New Roman" w:hAnsi="Times New Roman"/>
          <w:sz w:val="24"/>
        </w:rPr>
        <w:t xml:space="preserve">% в размере </w:t>
      </w:r>
      <w:r w:rsidR="00D743A8">
        <w:rPr>
          <w:rFonts w:ascii="Times New Roman" w:hAnsi="Times New Roman"/>
          <w:sz w:val="24"/>
        </w:rPr>
        <w:t>____</w:t>
      </w:r>
      <w:r w:rsidR="00236151" w:rsidRPr="00CC7AD1">
        <w:rPr>
          <w:rFonts w:ascii="Times New Roman" w:hAnsi="Times New Roman"/>
          <w:sz w:val="24"/>
          <w:szCs w:val="24"/>
        </w:rPr>
        <w:t xml:space="preserve"> </w:t>
      </w:r>
      <w:r w:rsidRPr="00CC7AD1">
        <w:rPr>
          <w:rFonts w:ascii="Times New Roman" w:hAnsi="Times New Roman"/>
          <w:sz w:val="24"/>
        </w:rPr>
        <w:t>на основании счета, выставленного Поставщиком.</w:t>
      </w:r>
    </w:p>
    <w:p w14:paraId="0C915964" w14:textId="7DDFC410" w:rsidR="00E3334F" w:rsidRDefault="007C7426" w:rsidP="00D23754">
      <w:pPr>
        <w:pStyle w:val="afd"/>
        <w:numPr>
          <w:ilvl w:val="2"/>
          <w:numId w:val="5"/>
        </w:numPr>
        <w:spacing w:before="0" w:after="0" w:afterAutospacing="0" w:line="256" w:lineRule="auto"/>
        <w:ind w:left="0" w:firstLine="0"/>
        <w:jc w:val="both"/>
        <w:rPr>
          <w:rFonts w:ascii="Times New Roman" w:hAnsi="Times New Roman"/>
          <w:sz w:val="24"/>
        </w:rPr>
      </w:pPr>
      <w:r w:rsidRPr="00CC7AD1">
        <w:rPr>
          <w:rFonts w:ascii="Times New Roman" w:hAnsi="Times New Roman"/>
          <w:sz w:val="24"/>
        </w:rPr>
        <w:t xml:space="preserve">Окончательный расчет в размере </w:t>
      </w:r>
      <w:r w:rsidRPr="00D743A8">
        <w:rPr>
          <w:rFonts w:ascii="Times New Roman" w:hAnsi="Times New Roman"/>
          <w:sz w:val="24"/>
          <w:highlight w:val="yellow"/>
        </w:rPr>
        <w:t>70% от</w:t>
      </w:r>
      <w:r w:rsidRPr="00CC7AD1">
        <w:rPr>
          <w:rFonts w:ascii="Times New Roman" w:hAnsi="Times New Roman"/>
          <w:sz w:val="24"/>
        </w:rPr>
        <w:t xml:space="preserve"> цены Договора, что составляет </w:t>
      </w:r>
      <w:r w:rsidR="00D743A8">
        <w:rPr>
          <w:rFonts w:ascii="Times New Roman" w:hAnsi="Times New Roman"/>
          <w:sz w:val="24"/>
        </w:rPr>
        <w:t>____</w:t>
      </w:r>
      <w:r w:rsidR="001610D1" w:rsidRPr="00CC7AD1">
        <w:rPr>
          <w:rFonts w:ascii="Times New Roman" w:hAnsi="Times New Roman"/>
          <w:sz w:val="24"/>
        </w:rPr>
        <w:t xml:space="preserve">, </w:t>
      </w:r>
      <w:r w:rsidR="00CC7AD1" w:rsidRPr="00CC7AD1">
        <w:rPr>
          <w:rFonts w:ascii="Times New Roman" w:hAnsi="Times New Roman"/>
          <w:sz w:val="24"/>
        </w:rPr>
        <w:t xml:space="preserve">в том числе НДС по ставке </w:t>
      </w:r>
      <w:r w:rsidR="00D743A8">
        <w:rPr>
          <w:rFonts w:ascii="Times New Roman" w:hAnsi="Times New Roman"/>
          <w:sz w:val="24"/>
        </w:rPr>
        <w:t>___</w:t>
      </w:r>
      <w:r w:rsidR="00CC7AD1" w:rsidRPr="00CC7AD1">
        <w:rPr>
          <w:rFonts w:ascii="Times New Roman" w:hAnsi="Times New Roman"/>
          <w:sz w:val="24"/>
        </w:rPr>
        <w:t xml:space="preserve">% в размере </w:t>
      </w:r>
      <w:r w:rsidR="00D743A8">
        <w:rPr>
          <w:rFonts w:ascii="Times New Roman" w:hAnsi="Times New Roman"/>
          <w:sz w:val="24"/>
        </w:rPr>
        <w:t>_____</w:t>
      </w:r>
      <w:r w:rsidR="00236151" w:rsidRPr="00CC7AD1">
        <w:rPr>
          <w:rFonts w:ascii="Times New Roman" w:hAnsi="Times New Roman"/>
          <w:sz w:val="24"/>
          <w:szCs w:val="24"/>
        </w:rPr>
        <w:t>,</w:t>
      </w:r>
      <w:r w:rsidR="00E273E2" w:rsidRPr="00CC7AD1">
        <w:rPr>
          <w:rFonts w:ascii="Times New Roman" w:hAnsi="Times New Roman"/>
          <w:sz w:val="24"/>
          <w:szCs w:val="24"/>
        </w:rPr>
        <w:t xml:space="preserve"> </w:t>
      </w:r>
      <w:r w:rsidRPr="00CC7AD1">
        <w:rPr>
          <w:rFonts w:ascii="Times New Roman" w:hAnsi="Times New Roman"/>
          <w:sz w:val="24"/>
        </w:rPr>
        <w:t>производится в течение 7 (семи) рабочих</w:t>
      </w:r>
      <w:r w:rsidRPr="00F5449A">
        <w:rPr>
          <w:rFonts w:ascii="Times New Roman" w:hAnsi="Times New Roman"/>
          <w:sz w:val="24"/>
        </w:rPr>
        <w:t xml:space="preserve"> дней после поставки товара, подписания Сторонами Документа о приемке и выставления Поставщиком счета-фактуры. </w:t>
      </w:r>
    </w:p>
    <w:p w14:paraId="2546E9B0" w14:textId="249C06DF" w:rsidR="007C7426" w:rsidRPr="000C7404" w:rsidRDefault="007C7426" w:rsidP="00A32F31">
      <w:pPr>
        <w:pStyle w:val="afd"/>
        <w:spacing w:before="0" w:after="0" w:afterAutospacing="0" w:line="256" w:lineRule="auto"/>
        <w:ind w:left="0"/>
        <w:jc w:val="both"/>
        <w:rPr>
          <w:sz w:val="24"/>
        </w:rPr>
      </w:pPr>
      <w:r w:rsidRPr="00F5449A">
        <w:rPr>
          <w:rFonts w:ascii="Times New Roman" w:hAnsi="Times New Roman"/>
          <w:sz w:val="24"/>
        </w:rPr>
        <w:t>2.</w:t>
      </w:r>
      <w:r w:rsidR="00EC4915" w:rsidRPr="00F5449A">
        <w:rPr>
          <w:rFonts w:ascii="Times New Roman" w:hAnsi="Times New Roman"/>
          <w:sz w:val="24"/>
        </w:rPr>
        <w:t>7</w:t>
      </w:r>
      <w:r w:rsidRPr="00F5449A">
        <w:rPr>
          <w:rFonts w:ascii="Times New Roman" w:hAnsi="Times New Roman"/>
          <w:sz w:val="24"/>
        </w:rPr>
        <w:t>.</w:t>
      </w:r>
      <w:r w:rsidRPr="00F5449A">
        <w:rPr>
          <w:rFonts w:ascii="Times New Roman" w:hAnsi="Times New Roman"/>
          <w:sz w:val="24"/>
        </w:rPr>
        <w:tab/>
        <w:t>Обязательства Заказчика по оплате цены Договора считаются исполненными с момента направления заявки на кассовый расход в Отделение Федерального Казначейства.</w:t>
      </w:r>
    </w:p>
    <w:p w14:paraId="2C7FC6CD" w14:textId="69616575" w:rsidR="007C7426" w:rsidRPr="000C7404" w:rsidRDefault="007C7426" w:rsidP="00A54DB8">
      <w:pPr>
        <w:pStyle w:val="afd"/>
        <w:numPr>
          <w:ilvl w:val="0"/>
          <w:numId w:val="16"/>
        </w:numPr>
        <w:shd w:val="clear" w:color="auto" w:fill="D9E2F3" w:themeFill="accent1" w:themeFillTint="33"/>
        <w:spacing w:before="0" w:after="0" w:afterAutospacing="0"/>
        <w:jc w:val="center"/>
        <w:rPr>
          <w:rFonts w:ascii="Times New Roman" w:hAnsi="Times New Roman"/>
          <w:b/>
          <w:sz w:val="24"/>
        </w:rPr>
      </w:pPr>
      <w:r w:rsidRPr="000C7404">
        <w:rPr>
          <w:rFonts w:ascii="Times New Roman" w:hAnsi="Times New Roman"/>
          <w:b/>
          <w:sz w:val="24"/>
        </w:rPr>
        <w:t>Срок поставки Товара</w:t>
      </w:r>
    </w:p>
    <w:p w14:paraId="3CFA7359" w14:textId="4EF4A8EA" w:rsidR="007C7426" w:rsidRPr="000C7404" w:rsidRDefault="00A72686" w:rsidP="006234F0">
      <w:pPr>
        <w:pStyle w:val="afd"/>
        <w:numPr>
          <w:ilvl w:val="1"/>
          <w:numId w:val="17"/>
        </w:numPr>
        <w:jc w:val="both"/>
        <w:rPr>
          <w:rFonts w:ascii="Times New Roman" w:hAnsi="Times New Roman"/>
          <w:sz w:val="24"/>
        </w:rPr>
      </w:pPr>
      <w:r w:rsidRPr="000C7404">
        <w:rPr>
          <w:rFonts w:ascii="Times New Roman" w:hAnsi="Times New Roman"/>
          <w:sz w:val="24"/>
        </w:rPr>
        <w:lastRenderedPageBreak/>
        <w:t xml:space="preserve">Поставка Товара осуществляются </w:t>
      </w:r>
      <w:r w:rsidR="00C41116">
        <w:rPr>
          <w:rFonts w:ascii="Times New Roman" w:hAnsi="Times New Roman"/>
          <w:sz w:val="24"/>
        </w:rPr>
        <w:t>в</w:t>
      </w:r>
      <w:r w:rsidRPr="00C41116">
        <w:rPr>
          <w:rFonts w:ascii="Times New Roman" w:hAnsi="Times New Roman"/>
          <w:sz w:val="24"/>
          <w:szCs w:val="24"/>
          <w:lang w:eastAsia="ru-RU"/>
        </w:rPr>
        <w:t xml:space="preserve"> течении </w:t>
      </w:r>
      <w:r w:rsidR="003C75E2" w:rsidRPr="00C41116">
        <w:rPr>
          <w:rFonts w:ascii="Times New Roman" w:hAnsi="Times New Roman"/>
          <w:sz w:val="24"/>
          <w:szCs w:val="24"/>
          <w:lang w:eastAsia="ru-RU"/>
        </w:rPr>
        <w:t>45</w:t>
      </w:r>
      <w:r w:rsidRPr="00C41116">
        <w:rPr>
          <w:rFonts w:ascii="Times New Roman" w:hAnsi="Times New Roman"/>
          <w:sz w:val="24"/>
          <w:szCs w:val="24"/>
          <w:lang w:eastAsia="ru-RU"/>
        </w:rPr>
        <w:t xml:space="preserve"> </w:t>
      </w:r>
      <w:r w:rsidR="002D533A">
        <w:rPr>
          <w:rFonts w:ascii="Times New Roman" w:hAnsi="Times New Roman"/>
          <w:sz w:val="24"/>
          <w:szCs w:val="24"/>
          <w:lang w:eastAsia="ru-RU"/>
        </w:rPr>
        <w:t xml:space="preserve">(сорока пяти) </w:t>
      </w:r>
      <w:r w:rsidR="003C75E2" w:rsidRPr="00C41116">
        <w:rPr>
          <w:rFonts w:ascii="Times New Roman" w:hAnsi="Times New Roman"/>
          <w:sz w:val="24"/>
          <w:szCs w:val="24"/>
          <w:lang w:eastAsia="ru-RU"/>
        </w:rPr>
        <w:t>рабочих</w:t>
      </w:r>
      <w:r w:rsidRPr="00C41116">
        <w:rPr>
          <w:rFonts w:ascii="Times New Roman" w:hAnsi="Times New Roman"/>
          <w:sz w:val="24"/>
          <w:szCs w:val="24"/>
          <w:lang w:eastAsia="ru-RU"/>
        </w:rPr>
        <w:t xml:space="preserve"> дней с даты</w:t>
      </w:r>
      <w:r>
        <w:rPr>
          <w:rFonts w:ascii="Times New Roman" w:hAnsi="Times New Roman"/>
          <w:sz w:val="24"/>
          <w:szCs w:val="24"/>
          <w:lang w:eastAsia="ru-RU"/>
        </w:rPr>
        <w:t xml:space="preserve"> подписания договора. </w:t>
      </w:r>
    </w:p>
    <w:p w14:paraId="6D58CC99" w14:textId="1E422279" w:rsidR="007C7426" w:rsidRPr="00A32F31" w:rsidRDefault="007C7426" w:rsidP="006B4397">
      <w:pPr>
        <w:pStyle w:val="afd"/>
        <w:numPr>
          <w:ilvl w:val="1"/>
          <w:numId w:val="17"/>
        </w:numPr>
        <w:spacing w:before="0" w:after="0" w:afterAutospacing="0"/>
        <w:ind w:left="0" w:firstLine="0"/>
        <w:jc w:val="both"/>
        <w:rPr>
          <w:rFonts w:ascii="Times New Roman" w:hAnsi="Times New Roman"/>
          <w:sz w:val="24"/>
        </w:rPr>
      </w:pPr>
      <w:r w:rsidRPr="00A32F31">
        <w:rPr>
          <w:rFonts w:ascii="Times New Roman" w:hAnsi="Times New Roman"/>
          <w:sz w:val="24"/>
        </w:rPr>
        <w:t>Допускается досрочная и частичная поставка.</w:t>
      </w:r>
    </w:p>
    <w:p w14:paraId="02AE0A17" w14:textId="0884E536" w:rsidR="007C7426" w:rsidRPr="000C7404" w:rsidRDefault="007C7426" w:rsidP="00A54DB8">
      <w:pPr>
        <w:pStyle w:val="afd"/>
        <w:numPr>
          <w:ilvl w:val="0"/>
          <w:numId w:val="17"/>
        </w:numPr>
        <w:shd w:val="clear" w:color="auto" w:fill="D9E2F3" w:themeFill="accent1" w:themeFillTint="33"/>
        <w:spacing w:before="0" w:after="0" w:afterAutospacing="0"/>
        <w:jc w:val="center"/>
        <w:rPr>
          <w:rFonts w:ascii="Times New Roman" w:hAnsi="Times New Roman"/>
          <w:b/>
          <w:sz w:val="24"/>
        </w:rPr>
      </w:pPr>
      <w:r w:rsidRPr="000C7404">
        <w:rPr>
          <w:rFonts w:ascii="Times New Roman" w:hAnsi="Times New Roman"/>
          <w:b/>
          <w:sz w:val="24"/>
        </w:rPr>
        <w:t>Порядок приемки Товара</w:t>
      </w:r>
    </w:p>
    <w:p w14:paraId="69C5B53F" w14:textId="70C3B924" w:rsidR="007C7426" w:rsidRPr="000C7404" w:rsidRDefault="007C7426" w:rsidP="00A54DB8">
      <w:pPr>
        <w:pStyle w:val="afd"/>
        <w:numPr>
          <w:ilvl w:val="1"/>
          <w:numId w:val="17"/>
        </w:numPr>
        <w:spacing w:before="0" w:after="0" w:afterAutospacing="0"/>
        <w:ind w:left="0" w:firstLine="0"/>
        <w:jc w:val="both"/>
        <w:rPr>
          <w:rFonts w:ascii="Times New Roman" w:hAnsi="Times New Roman"/>
          <w:sz w:val="24"/>
        </w:rPr>
      </w:pPr>
      <w:r w:rsidRPr="000C7404">
        <w:rPr>
          <w:rFonts w:ascii="Times New Roman" w:hAnsi="Times New Roman"/>
          <w:sz w:val="24"/>
        </w:rPr>
        <w:t>Приемка Товара по настоящему Договору осуществляется в соответствии с положениями настоящего раздела, иными положениями Договора и приложений к нему, положениями действующего гражданского законодательства Российской Федерации.</w:t>
      </w:r>
    </w:p>
    <w:p w14:paraId="60C72820" w14:textId="77777777" w:rsidR="007C7426" w:rsidRPr="000C7404" w:rsidRDefault="007C7426" w:rsidP="00A54DB8">
      <w:pPr>
        <w:pStyle w:val="afd"/>
        <w:numPr>
          <w:ilvl w:val="1"/>
          <w:numId w:val="17"/>
        </w:numPr>
        <w:spacing w:before="0" w:after="0" w:afterAutospacing="0"/>
        <w:ind w:left="0" w:firstLine="0"/>
        <w:jc w:val="both"/>
        <w:rPr>
          <w:rFonts w:ascii="Times New Roman" w:hAnsi="Times New Roman"/>
          <w:sz w:val="24"/>
        </w:rPr>
      </w:pPr>
      <w:r w:rsidRPr="000C7404">
        <w:rPr>
          <w:rFonts w:ascii="Times New Roman" w:hAnsi="Times New Roman"/>
          <w:sz w:val="24"/>
        </w:rPr>
        <w:t xml:space="preserve">Поставщик согласовывает с ответственным лицом от Заказчика (Русаков А.Ю. +7(499) 600-80-80 доб. 20507, rusakov_ayu@mirea.ru) точную дату и время доставки Товара не позднее, чем за 2 (два) рабочих дня до предполагаемой даты доставки и уведомить Приёмочную комиссию Заказчика по адресу электронной почты </w:t>
      </w:r>
      <w:hyperlink r:id="rId8" w:history="1">
        <w:r w:rsidRPr="000C7404">
          <w:rPr>
            <w:rStyle w:val="a3"/>
            <w:rFonts w:ascii="Times New Roman" w:hAnsi="Times New Roman"/>
            <w:bCs/>
            <w:sz w:val="24"/>
          </w:rPr>
          <w:t>okd@mirea.ru</w:t>
        </w:r>
      </w:hyperlink>
      <w:r w:rsidRPr="000C7404">
        <w:rPr>
          <w:rFonts w:ascii="Times New Roman" w:hAnsi="Times New Roman"/>
          <w:sz w:val="24"/>
        </w:rPr>
        <w:t>.</w:t>
      </w:r>
    </w:p>
    <w:p w14:paraId="535B363B" w14:textId="36772CF4" w:rsidR="007C7426" w:rsidRPr="000C7404" w:rsidRDefault="007C7426" w:rsidP="00A54DB8">
      <w:pPr>
        <w:pStyle w:val="afd"/>
        <w:numPr>
          <w:ilvl w:val="1"/>
          <w:numId w:val="17"/>
        </w:numPr>
        <w:spacing w:before="0" w:after="0" w:afterAutospacing="0"/>
        <w:ind w:left="0" w:firstLine="0"/>
        <w:jc w:val="both"/>
        <w:rPr>
          <w:rFonts w:ascii="Times New Roman" w:hAnsi="Times New Roman"/>
          <w:sz w:val="24"/>
        </w:rPr>
      </w:pPr>
      <w:r w:rsidRPr="000C7404">
        <w:rPr>
          <w:rFonts w:ascii="Times New Roman" w:hAnsi="Times New Roman"/>
          <w:sz w:val="24"/>
        </w:rPr>
        <w:t>Поставляемый Товар  должны соответствовать качеству, техническим, функциональным характеристикам и иным требованиям, указанным в Техническом задании.</w:t>
      </w:r>
    </w:p>
    <w:p w14:paraId="6D3C50C5" w14:textId="77777777" w:rsidR="007C7426" w:rsidRPr="000C7404" w:rsidRDefault="007C7426" w:rsidP="00A54DB8">
      <w:pPr>
        <w:pStyle w:val="afd"/>
        <w:numPr>
          <w:ilvl w:val="1"/>
          <w:numId w:val="17"/>
        </w:numPr>
        <w:spacing w:before="0" w:after="0" w:afterAutospacing="0"/>
        <w:ind w:left="0" w:firstLine="0"/>
        <w:jc w:val="both"/>
        <w:rPr>
          <w:rFonts w:ascii="Times New Roman" w:hAnsi="Times New Roman"/>
          <w:sz w:val="24"/>
        </w:rPr>
      </w:pPr>
      <w:r w:rsidRPr="000C7404">
        <w:rPr>
          <w:rFonts w:ascii="Times New Roman" w:hAnsi="Times New Roman"/>
          <w:sz w:val="24"/>
        </w:rPr>
        <w:t>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Товара, указанными в Техническом задании. В указанном случае соответствующие изменения должны быть оформлены в виде дополнительного соглашения.</w:t>
      </w:r>
    </w:p>
    <w:p w14:paraId="3DF37F84" w14:textId="4D7BDF46" w:rsidR="007C7426" w:rsidRPr="000C7404" w:rsidRDefault="007C7426" w:rsidP="00A54DB8">
      <w:pPr>
        <w:pStyle w:val="afd"/>
        <w:numPr>
          <w:ilvl w:val="1"/>
          <w:numId w:val="17"/>
        </w:numPr>
        <w:spacing w:before="0" w:after="0" w:afterAutospacing="0"/>
        <w:ind w:left="0" w:firstLine="0"/>
        <w:jc w:val="both"/>
        <w:rPr>
          <w:rFonts w:ascii="Times New Roman" w:hAnsi="Times New Roman"/>
          <w:sz w:val="24"/>
        </w:rPr>
      </w:pPr>
      <w:r w:rsidRPr="000C7404">
        <w:rPr>
          <w:rFonts w:ascii="Times New Roman" w:hAnsi="Times New Roman"/>
          <w:sz w:val="24"/>
        </w:rPr>
        <w:t xml:space="preserve">Поставщик поставляет Товар Заказчику собственным транспортом или с привлечением транспорта третьих лиц за свой счет. </w:t>
      </w:r>
    </w:p>
    <w:p w14:paraId="416FBECC" w14:textId="77777777" w:rsidR="007C7426" w:rsidRPr="000C7404" w:rsidRDefault="007C7426" w:rsidP="00A54DB8">
      <w:pPr>
        <w:pStyle w:val="af8"/>
        <w:numPr>
          <w:ilvl w:val="1"/>
          <w:numId w:val="17"/>
        </w:numPr>
        <w:suppressAutoHyphens w:val="0"/>
        <w:spacing w:line="276" w:lineRule="auto"/>
        <w:ind w:left="0" w:firstLine="0"/>
        <w:jc w:val="both"/>
        <w:rPr>
          <w:sz w:val="24"/>
          <w:szCs w:val="24"/>
        </w:rPr>
      </w:pPr>
      <w:r w:rsidRPr="000C7404">
        <w:rPr>
          <w:sz w:val="24"/>
          <w:szCs w:val="24"/>
        </w:rPr>
        <w:t>Вместе с поставкой Товара, Поставщик предоставляет Заказчику комплект технической документации, сертификаты (декларации о соответствии, паспорта, этикетки или др.), обязательные для данного вида товара, и иные документы, подтверждающие качество и соответствие Товара нормам, действующим на территории Российской Федерации.</w:t>
      </w:r>
    </w:p>
    <w:p w14:paraId="76F77BC3" w14:textId="433E9AA6" w:rsidR="007C7426" w:rsidRPr="000C7404" w:rsidRDefault="007C7426" w:rsidP="00A54DB8">
      <w:pPr>
        <w:pStyle w:val="af8"/>
        <w:numPr>
          <w:ilvl w:val="1"/>
          <w:numId w:val="17"/>
        </w:numPr>
        <w:suppressAutoHyphens w:val="0"/>
        <w:spacing w:line="276" w:lineRule="auto"/>
        <w:ind w:left="0" w:firstLine="0"/>
        <w:jc w:val="both"/>
        <w:rPr>
          <w:sz w:val="24"/>
          <w:szCs w:val="24"/>
        </w:rPr>
      </w:pPr>
      <w:r w:rsidRPr="000C7404">
        <w:rPr>
          <w:sz w:val="24"/>
          <w:szCs w:val="24"/>
        </w:rPr>
        <w:t xml:space="preserve">В день исполнения Поставщиком обязательств по Договору (либо, если это не представляется возможным, на следующий рабочий день после исполнения обязательств) Поставщик направляет Заказчику </w:t>
      </w:r>
      <w:r w:rsidRPr="000C7404">
        <w:rPr>
          <w:sz w:val="24"/>
        </w:rPr>
        <w:t xml:space="preserve">посредством систем электронного документооборота (далее – ЭДО) (Диадок или иной системы ЭДО, поддерживающей роуминг с Диадок) подписанный усиленной квалифицированной электронной подписью (далее – </w:t>
      </w:r>
      <w:r w:rsidRPr="000C7404">
        <w:rPr>
          <w:sz w:val="24"/>
          <w:szCs w:val="24"/>
        </w:rPr>
        <w:t xml:space="preserve">УКЭП) </w:t>
      </w:r>
      <w:r w:rsidRPr="000C7404">
        <w:rPr>
          <w:sz w:val="24"/>
        </w:rPr>
        <w:t>Документ о приемке.</w:t>
      </w:r>
      <w:r w:rsidRPr="000C7404">
        <w:rPr>
          <w:sz w:val="24"/>
          <w:szCs w:val="24"/>
        </w:rPr>
        <w:t xml:space="preserve"> После получения от Поставщика Документа о приемке, Заказчик в течение </w:t>
      </w:r>
      <w:r w:rsidR="009158E9">
        <w:rPr>
          <w:sz w:val="24"/>
          <w:szCs w:val="24"/>
        </w:rPr>
        <w:t>2</w:t>
      </w:r>
      <w:r w:rsidRPr="000C7404">
        <w:rPr>
          <w:sz w:val="24"/>
          <w:szCs w:val="24"/>
        </w:rPr>
        <w:t>0 (</w:t>
      </w:r>
      <w:r w:rsidR="009158E9" w:rsidRPr="002B2B8F">
        <w:rPr>
          <w:sz w:val="24"/>
          <w:szCs w:val="24"/>
        </w:rPr>
        <w:t>д</w:t>
      </w:r>
      <w:r w:rsidR="009158E9" w:rsidRPr="0027446A">
        <w:rPr>
          <w:sz w:val="24"/>
          <w:szCs w:val="24"/>
        </w:rPr>
        <w:t>вадцат</w:t>
      </w:r>
      <w:r w:rsidR="009158E9" w:rsidRPr="002B2B8F">
        <w:rPr>
          <w:sz w:val="24"/>
          <w:szCs w:val="24"/>
        </w:rPr>
        <w:t>и</w:t>
      </w:r>
      <w:r w:rsidRPr="000C7404">
        <w:rPr>
          <w:sz w:val="24"/>
          <w:szCs w:val="24"/>
        </w:rPr>
        <w:t xml:space="preserve">) рабочих дней рассматривает результаты на предмет соответствия их количеству, качеству и иным требованиям, изложенным в настоящем Договоре и Техническом задании, и направляет Поставщику посредством систем ЭДО подписанный УКЭП Заказчиком Документ о приемке, либо мотивированный отказ </w:t>
      </w:r>
      <w:r w:rsidR="00E51D75" w:rsidRPr="000C7404">
        <w:rPr>
          <w:sz w:val="24"/>
          <w:szCs w:val="24"/>
        </w:rPr>
        <w:t>от приемки поставленного Товара</w:t>
      </w:r>
      <w:r w:rsidRPr="000C7404">
        <w:rPr>
          <w:sz w:val="24"/>
          <w:szCs w:val="24"/>
        </w:rPr>
        <w:t>. В случае отказа Заказчика о</w:t>
      </w:r>
      <w:r w:rsidR="007B0C87" w:rsidRPr="000C7404">
        <w:rPr>
          <w:sz w:val="24"/>
          <w:szCs w:val="24"/>
        </w:rPr>
        <w:t xml:space="preserve">т приемки поставленного Товара </w:t>
      </w:r>
      <w:r w:rsidRPr="000C7404">
        <w:rPr>
          <w:sz w:val="24"/>
          <w:szCs w:val="24"/>
        </w:rPr>
        <w:t>в связи с необходимостью устранения недостатков Поставщик обязуется устранить указанные недостатки за свой счет.</w:t>
      </w:r>
    </w:p>
    <w:p w14:paraId="0F53D803" w14:textId="390557B9" w:rsidR="007C7426" w:rsidRPr="000C7404" w:rsidRDefault="007C7426" w:rsidP="00A54DB8">
      <w:pPr>
        <w:pStyle w:val="afd"/>
        <w:numPr>
          <w:ilvl w:val="1"/>
          <w:numId w:val="17"/>
        </w:numPr>
        <w:spacing w:before="0" w:after="0" w:afterAutospacing="0"/>
        <w:ind w:left="0" w:firstLine="0"/>
        <w:jc w:val="both"/>
        <w:rPr>
          <w:rFonts w:ascii="Times New Roman" w:hAnsi="Times New Roman"/>
          <w:sz w:val="24"/>
        </w:rPr>
      </w:pPr>
      <w:r w:rsidRPr="000C7404">
        <w:rPr>
          <w:rFonts w:ascii="Times New Roman" w:hAnsi="Times New Roman"/>
          <w:sz w:val="24"/>
        </w:rPr>
        <w:t>В случае получения от Заказчика мотивированного отказа от приемки поставленного Товара  с перечнем выявленных дефектов, недостатков и сроком их устранения Поставщик обязан в срок, установленный в указанном мотивированном отказе, устранить полученные от Заказчика замечания/недостатки/дефекты и направить Заказчику повторно подписанный Поставщиком УКЭП Документ о приемке посредством систем ЭДО.</w:t>
      </w:r>
    </w:p>
    <w:p w14:paraId="1E929B6C" w14:textId="5F530301" w:rsidR="007C7426" w:rsidRPr="000C7404" w:rsidRDefault="007C7426" w:rsidP="00A54DB8">
      <w:pPr>
        <w:pStyle w:val="afd"/>
        <w:numPr>
          <w:ilvl w:val="1"/>
          <w:numId w:val="17"/>
        </w:numPr>
        <w:spacing w:before="0" w:after="0" w:afterAutospacing="0"/>
        <w:ind w:left="0" w:firstLine="0"/>
        <w:jc w:val="both"/>
        <w:rPr>
          <w:rFonts w:ascii="Times New Roman" w:hAnsi="Times New Roman"/>
          <w:sz w:val="24"/>
        </w:rPr>
      </w:pPr>
      <w:r w:rsidRPr="000C7404">
        <w:rPr>
          <w:rFonts w:ascii="Times New Roman" w:hAnsi="Times New Roman"/>
          <w:sz w:val="24"/>
        </w:rPr>
        <w:t>В случае, если по результатам рассмотрения отчета об устранении недостатков/дефектов, Заказчиком будет принято решение об устранении Поставщиком замечаний/недостатков/дефектов в надлежащем порядке и в установленные сроки, Заказчик принимает поставленный Товар и подписывает УКЭП Документ о приемке.</w:t>
      </w:r>
    </w:p>
    <w:p w14:paraId="796137C7" w14:textId="77777777" w:rsidR="007C7426" w:rsidRPr="000C7404" w:rsidRDefault="007C7426" w:rsidP="00A54DB8">
      <w:pPr>
        <w:pStyle w:val="afd"/>
        <w:numPr>
          <w:ilvl w:val="1"/>
          <w:numId w:val="17"/>
        </w:numPr>
        <w:spacing w:before="0" w:after="0" w:afterAutospacing="0"/>
        <w:ind w:left="0" w:firstLine="0"/>
        <w:jc w:val="both"/>
        <w:rPr>
          <w:rFonts w:ascii="Times New Roman" w:hAnsi="Times New Roman"/>
          <w:sz w:val="24"/>
        </w:rPr>
      </w:pPr>
      <w:r w:rsidRPr="000C7404">
        <w:rPr>
          <w:rFonts w:ascii="Times New Roman" w:hAnsi="Times New Roman"/>
          <w:sz w:val="24"/>
        </w:rPr>
        <w:t>Документ о приемке формируется после поставки Товара.</w:t>
      </w:r>
    </w:p>
    <w:p w14:paraId="21A5BA51" w14:textId="77777777" w:rsidR="007C7426" w:rsidRPr="000C7404" w:rsidRDefault="007C7426" w:rsidP="00A54DB8">
      <w:pPr>
        <w:pStyle w:val="af8"/>
        <w:numPr>
          <w:ilvl w:val="1"/>
          <w:numId w:val="17"/>
        </w:numPr>
        <w:suppressAutoHyphens w:val="0"/>
        <w:spacing w:line="276" w:lineRule="auto"/>
        <w:ind w:left="0" w:firstLine="0"/>
        <w:jc w:val="both"/>
        <w:rPr>
          <w:sz w:val="24"/>
          <w:szCs w:val="24"/>
        </w:rPr>
      </w:pPr>
      <w:r w:rsidRPr="000C7404">
        <w:rPr>
          <w:sz w:val="24"/>
          <w:szCs w:val="24"/>
        </w:rPr>
        <w:lastRenderedPageBreak/>
        <w:t xml:space="preserve">Право собственности на Товар переходит Заказчику в момент подписания Заказчиком Документа о приемке. </w:t>
      </w:r>
    </w:p>
    <w:p w14:paraId="2003D328" w14:textId="78769625" w:rsidR="00E174C1" w:rsidRPr="00A32F31" w:rsidRDefault="007C7426" w:rsidP="00DF746E">
      <w:pPr>
        <w:pStyle w:val="af8"/>
        <w:numPr>
          <w:ilvl w:val="1"/>
          <w:numId w:val="17"/>
        </w:numPr>
        <w:suppressAutoHyphens w:val="0"/>
        <w:spacing w:line="276" w:lineRule="auto"/>
        <w:ind w:left="0" w:firstLine="0"/>
        <w:jc w:val="both"/>
        <w:rPr>
          <w:sz w:val="24"/>
          <w:szCs w:val="24"/>
        </w:rPr>
      </w:pPr>
      <w:r w:rsidRPr="00A32F31">
        <w:rPr>
          <w:sz w:val="24"/>
          <w:szCs w:val="24"/>
        </w:rPr>
        <w:t xml:space="preserve">При наличии товарно-транспортной накладной факт ее подписания Заказчиком не влечет за собой перехода права собственности и риска случайной гибели Товара. </w:t>
      </w:r>
    </w:p>
    <w:p w14:paraId="3013A473" w14:textId="77777777" w:rsidR="007C7426" w:rsidRPr="000C7404" w:rsidRDefault="007C7426" w:rsidP="00A54DB8">
      <w:pPr>
        <w:pStyle w:val="afd"/>
        <w:numPr>
          <w:ilvl w:val="0"/>
          <w:numId w:val="17"/>
        </w:numPr>
        <w:shd w:val="clear" w:color="auto" w:fill="D9E2F3" w:themeFill="accent1" w:themeFillTint="33"/>
        <w:spacing w:before="0" w:after="0" w:afterAutospacing="0"/>
        <w:ind w:left="0" w:firstLine="0"/>
        <w:jc w:val="center"/>
        <w:rPr>
          <w:rFonts w:ascii="Times New Roman" w:hAnsi="Times New Roman"/>
          <w:b/>
          <w:sz w:val="24"/>
        </w:rPr>
      </w:pPr>
      <w:r w:rsidRPr="000C7404">
        <w:rPr>
          <w:rFonts w:ascii="Times New Roman" w:hAnsi="Times New Roman"/>
          <w:b/>
          <w:sz w:val="24"/>
        </w:rPr>
        <w:t>Права и обязанности Сторон</w:t>
      </w:r>
    </w:p>
    <w:p w14:paraId="7C98AD36" w14:textId="77777777" w:rsidR="007C7426" w:rsidRPr="000C7404" w:rsidRDefault="007C7426" w:rsidP="00A54DB8">
      <w:pPr>
        <w:pStyle w:val="af8"/>
        <w:numPr>
          <w:ilvl w:val="1"/>
          <w:numId w:val="17"/>
        </w:numPr>
        <w:suppressAutoHyphens w:val="0"/>
        <w:spacing w:line="276" w:lineRule="auto"/>
        <w:ind w:left="0" w:firstLine="0"/>
        <w:jc w:val="both"/>
        <w:rPr>
          <w:b/>
          <w:sz w:val="24"/>
          <w:szCs w:val="24"/>
        </w:rPr>
      </w:pPr>
      <w:r w:rsidRPr="000C7404">
        <w:rPr>
          <w:b/>
          <w:sz w:val="24"/>
          <w:szCs w:val="24"/>
        </w:rPr>
        <w:t>Заказчик вправе:</w:t>
      </w:r>
    </w:p>
    <w:p w14:paraId="0839DDDE" w14:textId="77777777" w:rsidR="007C7426" w:rsidRPr="000C7404" w:rsidRDefault="007C7426" w:rsidP="00A54DB8">
      <w:pPr>
        <w:pStyle w:val="af8"/>
        <w:numPr>
          <w:ilvl w:val="2"/>
          <w:numId w:val="17"/>
        </w:numPr>
        <w:suppressAutoHyphens w:val="0"/>
        <w:spacing w:line="276" w:lineRule="auto"/>
        <w:ind w:left="0" w:firstLine="0"/>
        <w:jc w:val="both"/>
        <w:rPr>
          <w:sz w:val="24"/>
          <w:szCs w:val="24"/>
        </w:rPr>
      </w:pPr>
      <w:r w:rsidRPr="000C7404">
        <w:rPr>
          <w:sz w:val="24"/>
          <w:szCs w:val="24"/>
        </w:rPr>
        <w:t>Требовать от Поставщика надлежащего исполнения обязательств в соответствии с условиями Договора.</w:t>
      </w:r>
    </w:p>
    <w:p w14:paraId="2F013AD5" w14:textId="28E04E68" w:rsidR="007C7426" w:rsidRPr="000C7404" w:rsidRDefault="007C7426" w:rsidP="00A54DB8">
      <w:pPr>
        <w:pStyle w:val="af8"/>
        <w:numPr>
          <w:ilvl w:val="2"/>
          <w:numId w:val="17"/>
        </w:numPr>
        <w:suppressAutoHyphens w:val="0"/>
        <w:spacing w:line="276" w:lineRule="auto"/>
        <w:ind w:left="0" w:firstLine="0"/>
        <w:jc w:val="both"/>
        <w:rPr>
          <w:sz w:val="24"/>
          <w:szCs w:val="24"/>
        </w:rPr>
      </w:pPr>
      <w:r w:rsidRPr="000C7404">
        <w:rPr>
          <w:sz w:val="24"/>
          <w:szCs w:val="24"/>
        </w:rPr>
        <w:t xml:space="preserve">Требовать от Поставщика представления надлежащим образом оформленных документов, указанных в разделе </w:t>
      </w:r>
      <w:r w:rsidR="00F5449A">
        <w:rPr>
          <w:sz w:val="24"/>
          <w:szCs w:val="24"/>
        </w:rPr>
        <w:t>4</w:t>
      </w:r>
      <w:r w:rsidR="00F5449A" w:rsidRPr="000C7404">
        <w:rPr>
          <w:sz w:val="24"/>
          <w:szCs w:val="24"/>
        </w:rPr>
        <w:t xml:space="preserve"> </w:t>
      </w:r>
      <w:r w:rsidRPr="000C7404">
        <w:rPr>
          <w:sz w:val="24"/>
          <w:szCs w:val="24"/>
        </w:rPr>
        <w:t>Договора, подтверждающих исполнение обязательств в соответствии с условиями Договора.</w:t>
      </w:r>
    </w:p>
    <w:p w14:paraId="5D3AC529" w14:textId="77777777" w:rsidR="007C7426" w:rsidRPr="000C7404" w:rsidRDefault="007C7426" w:rsidP="00A54DB8">
      <w:pPr>
        <w:pStyle w:val="af8"/>
        <w:numPr>
          <w:ilvl w:val="2"/>
          <w:numId w:val="17"/>
        </w:numPr>
        <w:suppressAutoHyphens w:val="0"/>
        <w:spacing w:line="276" w:lineRule="auto"/>
        <w:ind w:left="0" w:firstLine="0"/>
        <w:jc w:val="both"/>
        <w:rPr>
          <w:sz w:val="24"/>
          <w:szCs w:val="24"/>
        </w:rPr>
      </w:pPr>
      <w:r w:rsidRPr="000C7404">
        <w:rPr>
          <w:sz w:val="24"/>
          <w:szCs w:val="24"/>
        </w:rPr>
        <w:t>Письменно запрашивать у Поставщика информацию о ходе исполнения обязательств по Договору. На данный запрос Поставщик предоставляет ответ в письменной форме в течение 3 (трех) рабочих дней.</w:t>
      </w:r>
    </w:p>
    <w:p w14:paraId="32AA902F" w14:textId="77777777" w:rsidR="007C7426" w:rsidRPr="000C7404" w:rsidRDefault="007C7426" w:rsidP="00A54DB8">
      <w:pPr>
        <w:pStyle w:val="af8"/>
        <w:numPr>
          <w:ilvl w:val="2"/>
          <w:numId w:val="17"/>
        </w:numPr>
        <w:suppressAutoHyphens w:val="0"/>
        <w:spacing w:line="276" w:lineRule="auto"/>
        <w:ind w:left="0" w:firstLine="0"/>
        <w:jc w:val="both"/>
        <w:rPr>
          <w:sz w:val="24"/>
          <w:szCs w:val="24"/>
        </w:rPr>
      </w:pPr>
      <w:r w:rsidRPr="000C7404">
        <w:rPr>
          <w:sz w:val="24"/>
          <w:szCs w:val="24"/>
        </w:rPr>
        <w:t>Осуществлять контроль за порядком и сроками поставки Товара.</w:t>
      </w:r>
    </w:p>
    <w:p w14:paraId="546A3031" w14:textId="0EA71A81" w:rsidR="007C7426" w:rsidRPr="000C7404" w:rsidRDefault="007C7426" w:rsidP="00A54DB8">
      <w:pPr>
        <w:pStyle w:val="af8"/>
        <w:numPr>
          <w:ilvl w:val="2"/>
          <w:numId w:val="17"/>
        </w:numPr>
        <w:suppressAutoHyphens w:val="0"/>
        <w:spacing w:line="276" w:lineRule="auto"/>
        <w:ind w:left="0" w:firstLine="0"/>
        <w:jc w:val="both"/>
        <w:rPr>
          <w:sz w:val="24"/>
          <w:szCs w:val="24"/>
        </w:rPr>
      </w:pPr>
      <w:r w:rsidRPr="000C7404">
        <w:rPr>
          <w:sz w:val="24"/>
          <w:szCs w:val="24"/>
        </w:rPr>
        <w:t>Ссылаться на недостатки поставляемого Товара (также выявленные после окончания срока действия Договора), в том числе в части количества, ассортимента, комплектности Товара по результатам проведенных уполномоченными контрольными органами проверок.</w:t>
      </w:r>
    </w:p>
    <w:p w14:paraId="08C7AED5" w14:textId="3B3960D6" w:rsidR="007C7426" w:rsidRPr="000C7404" w:rsidRDefault="007C7426" w:rsidP="00A54DB8">
      <w:pPr>
        <w:pStyle w:val="af8"/>
        <w:numPr>
          <w:ilvl w:val="2"/>
          <w:numId w:val="17"/>
        </w:numPr>
        <w:suppressAutoHyphens w:val="0"/>
        <w:spacing w:line="276" w:lineRule="auto"/>
        <w:ind w:left="0" w:firstLine="0"/>
        <w:jc w:val="both"/>
        <w:rPr>
          <w:sz w:val="24"/>
          <w:szCs w:val="24"/>
        </w:rPr>
      </w:pPr>
      <w:r w:rsidRPr="000C7404">
        <w:rPr>
          <w:sz w:val="24"/>
          <w:szCs w:val="24"/>
        </w:rPr>
        <w:t>При обнаружении уполномоченными контрольными органами несоответствия количества, ассортимента, комплектности и стоимости поставленного Товара условиям Договора вызвать полномочных представителей Поставщика для представления разъяснений в</w:t>
      </w:r>
      <w:r w:rsidR="00E174C1" w:rsidRPr="000C7404">
        <w:rPr>
          <w:sz w:val="24"/>
          <w:szCs w:val="24"/>
        </w:rPr>
        <w:t xml:space="preserve"> отношении поставленного Товара</w:t>
      </w:r>
      <w:r w:rsidRPr="000C7404">
        <w:rPr>
          <w:sz w:val="24"/>
          <w:szCs w:val="24"/>
        </w:rPr>
        <w:t>.</w:t>
      </w:r>
    </w:p>
    <w:p w14:paraId="6F8ACB7C" w14:textId="77777777" w:rsidR="007C7426" w:rsidRPr="000C7404" w:rsidRDefault="007C7426" w:rsidP="00A54DB8">
      <w:pPr>
        <w:pStyle w:val="af8"/>
        <w:numPr>
          <w:ilvl w:val="1"/>
          <w:numId w:val="17"/>
        </w:numPr>
        <w:suppressAutoHyphens w:val="0"/>
        <w:spacing w:line="276" w:lineRule="auto"/>
        <w:ind w:left="0" w:firstLine="0"/>
        <w:jc w:val="both"/>
        <w:rPr>
          <w:b/>
          <w:sz w:val="24"/>
          <w:szCs w:val="24"/>
        </w:rPr>
      </w:pPr>
      <w:r w:rsidRPr="000C7404">
        <w:rPr>
          <w:b/>
          <w:sz w:val="24"/>
          <w:szCs w:val="24"/>
        </w:rPr>
        <w:t>Заказчик обязан:</w:t>
      </w:r>
    </w:p>
    <w:p w14:paraId="26FEA791" w14:textId="77777777" w:rsidR="007C7426" w:rsidRPr="000C7404" w:rsidRDefault="007C7426" w:rsidP="00A54DB8">
      <w:pPr>
        <w:pStyle w:val="af8"/>
        <w:numPr>
          <w:ilvl w:val="2"/>
          <w:numId w:val="17"/>
        </w:numPr>
        <w:suppressAutoHyphens w:val="0"/>
        <w:spacing w:line="276" w:lineRule="auto"/>
        <w:ind w:left="0" w:firstLine="0"/>
        <w:jc w:val="both"/>
        <w:rPr>
          <w:sz w:val="24"/>
          <w:szCs w:val="24"/>
        </w:rPr>
      </w:pPr>
      <w:r w:rsidRPr="000C7404">
        <w:rPr>
          <w:sz w:val="24"/>
          <w:szCs w:val="24"/>
        </w:rPr>
        <w:t>Своевременно принять и оплатить поставленный Товар в соответствии с условиями Договора.</w:t>
      </w:r>
    </w:p>
    <w:p w14:paraId="126F3268" w14:textId="77777777" w:rsidR="007C7426" w:rsidRPr="000C7404" w:rsidRDefault="007C7426" w:rsidP="00A54DB8">
      <w:pPr>
        <w:pStyle w:val="af8"/>
        <w:numPr>
          <w:ilvl w:val="1"/>
          <w:numId w:val="17"/>
        </w:numPr>
        <w:suppressAutoHyphens w:val="0"/>
        <w:spacing w:line="276" w:lineRule="auto"/>
        <w:ind w:left="0" w:firstLine="0"/>
        <w:jc w:val="both"/>
        <w:rPr>
          <w:b/>
          <w:sz w:val="24"/>
          <w:szCs w:val="24"/>
        </w:rPr>
      </w:pPr>
      <w:r w:rsidRPr="000C7404">
        <w:rPr>
          <w:b/>
          <w:sz w:val="24"/>
          <w:szCs w:val="24"/>
        </w:rPr>
        <w:t>Поставщик вправе:</w:t>
      </w:r>
    </w:p>
    <w:p w14:paraId="4EED7342" w14:textId="42C8848E" w:rsidR="007C7426" w:rsidRPr="000C7404" w:rsidRDefault="007C7426" w:rsidP="00A54DB8">
      <w:pPr>
        <w:pStyle w:val="af8"/>
        <w:numPr>
          <w:ilvl w:val="2"/>
          <w:numId w:val="17"/>
        </w:numPr>
        <w:suppressAutoHyphens w:val="0"/>
        <w:spacing w:line="276" w:lineRule="auto"/>
        <w:ind w:left="0" w:firstLine="0"/>
        <w:jc w:val="both"/>
        <w:rPr>
          <w:sz w:val="24"/>
          <w:szCs w:val="24"/>
        </w:rPr>
      </w:pPr>
      <w:r w:rsidRPr="000C7404">
        <w:rPr>
          <w:sz w:val="24"/>
          <w:szCs w:val="24"/>
        </w:rPr>
        <w:t xml:space="preserve">Требовать подписания в соответствии с разделом </w:t>
      </w:r>
      <w:r w:rsidR="00F5449A">
        <w:rPr>
          <w:sz w:val="24"/>
          <w:szCs w:val="24"/>
        </w:rPr>
        <w:t>4</w:t>
      </w:r>
      <w:r w:rsidRPr="000C7404">
        <w:rPr>
          <w:sz w:val="24"/>
          <w:szCs w:val="24"/>
        </w:rPr>
        <w:t xml:space="preserve"> Договора Заказчиком УКЭП Документа о приемке по Договору, при условии предоставления Поставщиком документов, указанных в разделе </w:t>
      </w:r>
      <w:r w:rsidR="00F5449A">
        <w:rPr>
          <w:sz w:val="24"/>
          <w:szCs w:val="24"/>
        </w:rPr>
        <w:t>4</w:t>
      </w:r>
      <w:r w:rsidRPr="000C7404">
        <w:rPr>
          <w:sz w:val="24"/>
          <w:szCs w:val="24"/>
        </w:rPr>
        <w:t xml:space="preserve"> Договора, и соответствия Товара требованиям качества, количества, ассортимента, комплектности и других характеристик по Договору.</w:t>
      </w:r>
    </w:p>
    <w:p w14:paraId="066B7CA7" w14:textId="7BD6C0BC" w:rsidR="007C7426" w:rsidRPr="000C7404" w:rsidRDefault="007C7426" w:rsidP="00A54DB8">
      <w:pPr>
        <w:pStyle w:val="af8"/>
        <w:numPr>
          <w:ilvl w:val="2"/>
          <w:numId w:val="17"/>
        </w:numPr>
        <w:suppressAutoHyphens w:val="0"/>
        <w:spacing w:line="276" w:lineRule="auto"/>
        <w:ind w:left="0" w:firstLine="0"/>
        <w:jc w:val="both"/>
        <w:rPr>
          <w:sz w:val="24"/>
          <w:szCs w:val="24"/>
        </w:rPr>
      </w:pPr>
      <w:r w:rsidRPr="000C7404">
        <w:rPr>
          <w:sz w:val="24"/>
          <w:szCs w:val="24"/>
        </w:rPr>
        <w:t xml:space="preserve">Требовать своевременной оплаты за поставленный Товар в соответствии с разделом </w:t>
      </w:r>
      <w:r w:rsidR="008F43E9">
        <w:rPr>
          <w:sz w:val="24"/>
          <w:szCs w:val="24"/>
        </w:rPr>
        <w:t>2</w:t>
      </w:r>
      <w:r w:rsidRPr="000C7404">
        <w:rPr>
          <w:sz w:val="24"/>
          <w:szCs w:val="24"/>
        </w:rPr>
        <w:t xml:space="preserve"> Договора.</w:t>
      </w:r>
    </w:p>
    <w:p w14:paraId="6499C5B1" w14:textId="77777777" w:rsidR="007C7426" w:rsidRPr="000C7404" w:rsidRDefault="007C7426" w:rsidP="00A54DB8">
      <w:pPr>
        <w:pStyle w:val="af8"/>
        <w:numPr>
          <w:ilvl w:val="2"/>
          <w:numId w:val="17"/>
        </w:numPr>
        <w:suppressAutoHyphens w:val="0"/>
        <w:spacing w:line="276" w:lineRule="auto"/>
        <w:ind w:left="0" w:firstLine="0"/>
        <w:jc w:val="both"/>
        <w:rPr>
          <w:sz w:val="24"/>
          <w:szCs w:val="24"/>
        </w:rPr>
      </w:pPr>
      <w:r w:rsidRPr="000C7404">
        <w:rPr>
          <w:sz w:val="24"/>
          <w:szCs w:val="24"/>
        </w:rPr>
        <w:t xml:space="preserve">Привлечь к исполнению своих обязательств по Договору третьих лиц. При этом Поставщик несет ответственность перед Заказчиком за неисполнение или ненадлежащее исполнение обязательств третьими лицами. </w:t>
      </w:r>
    </w:p>
    <w:p w14:paraId="7A420BE3" w14:textId="4A8B188A" w:rsidR="007C7426" w:rsidRPr="000C7404" w:rsidRDefault="007C7426" w:rsidP="00A54DB8">
      <w:pPr>
        <w:pStyle w:val="af8"/>
        <w:numPr>
          <w:ilvl w:val="2"/>
          <w:numId w:val="17"/>
        </w:numPr>
        <w:suppressAutoHyphens w:val="0"/>
        <w:ind w:left="0" w:firstLine="0"/>
        <w:jc w:val="both"/>
        <w:rPr>
          <w:sz w:val="24"/>
          <w:szCs w:val="24"/>
        </w:rPr>
      </w:pPr>
      <w:r w:rsidRPr="000C7404">
        <w:rPr>
          <w:sz w:val="24"/>
          <w:szCs w:val="24"/>
        </w:rPr>
        <w:t>Письменно запрашивать у Заказчика предоставления разъяснений и уточнений по вопросам поставки Товара в рамках Договора.</w:t>
      </w:r>
    </w:p>
    <w:p w14:paraId="52CEF594" w14:textId="77777777" w:rsidR="007C7426" w:rsidRPr="000C7404" w:rsidRDefault="007C7426" w:rsidP="00A54DB8">
      <w:pPr>
        <w:pStyle w:val="af8"/>
        <w:numPr>
          <w:ilvl w:val="1"/>
          <w:numId w:val="17"/>
        </w:numPr>
        <w:suppressAutoHyphens w:val="0"/>
        <w:ind w:left="0" w:firstLine="0"/>
        <w:jc w:val="both"/>
        <w:rPr>
          <w:b/>
          <w:sz w:val="24"/>
          <w:szCs w:val="24"/>
        </w:rPr>
      </w:pPr>
      <w:r w:rsidRPr="000C7404">
        <w:rPr>
          <w:b/>
          <w:sz w:val="24"/>
          <w:szCs w:val="24"/>
        </w:rPr>
        <w:t>Поставщик обязан:</w:t>
      </w:r>
    </w:p>
    <w:p w14:paraId="68B0212E" w14:textId="77777777" w:rsidR="007C7426" w:rsidRPr="000C7404" w:rsidRDefault="007C7426" w:rsidP="00A54DB8">
      <w:pPr>
        <w:pStyle w:val="afd"/>
        <w:numPr>
          <w:ilvl w:val="2"/>
          <w:numId w:val="17"/>
        </w:numPr>
        <w:spacing w:before="0" w:after="0" w:afterAutospacing="0"/>
        <w:ind w:left="0" w:firstLine="0"/>
        <w:jc w:val="both"/>
        <w:rPr>
          <w:rFonts w:ascii="Times New Roman" w:hAnsi="Times New Roman"/>
          <w:sz w:val="24"/>
        </w:rPr>
      </w:pPr>
      <w:r w:rsidRPr="000C7404">
        <w:rPr>
          <w:rFonts w:ascii="Times New Roman" w:hAnsi="Times New Roman"/>
          <w:sz w:val="24"/>
        </w:rPr>
        <w:t>Своевременно и надлежащим образом поставить Товар в соответствии с требованиями Договора и Технического задания.</w:t>
      </w:r>
    </w:p>
    <w:p w14:paraId="47F5C990" w14:textId="77777777" w:rsidR="007C7426" w:rsidRPr="000C7404" w:rsidRDefault="007C7426" w:rsidP="00A54DB8">
      <w:pPr>
        <w:pStyle w:val="afd"/>
        <w:numPr>
          <w:ilvl w:val="2"/>
          <w:numId w:val="17"/>
        </w:numPr>
        <w:spacing w:before="0" w:after="160" w:afterAutospacing="0" w:line="256" w:lineRule="auto"/>
        <w:ind w:left="0" w:firstLine="0"/>
        <w:jc w:val="both"/>
        <w:rPr>
          <w:rFonts w:ascii="Times New Roman" w:hAnsi="Times New Roman"/>
          <w:sz w:val="24"/>
        </w:rPr>
      </w:pPr>
      <w:r w:rsidRPr="000C7404">
        <w:rPr>
          <w:rFonts w:ascii="Times New Roman" w:hAnsi="Times New Roman"/>
          <w:sz w:val="24"/>
        </w:rPr>
        <w:t>За свой счет устранять некомплектность, недостатки Товара с несением всех расходов, связанных с выполнением данного обязательства.</w:t>
      </w:r>
    </w:p>
    <w:p w14:paraId="3B4269B6" w14:textId="77777777" w:rsidR="007C7426" w:rsidRPr="000C7404" w:rsidRDefault="007C7426" w:rsidP="00A54DB8">
      <w:pPr>
        <w:pStyle w:val="afd"/>
        <w:numPr>
          <w:ilvl w:val="2"/>
          <w:numId w:val="17"/>
        </w:numPr>
        <w:spacing w:before="0" w:after="0" w:afterAutospacing="0"/>
        <w:ind w:left="0" w:firstLine="0"/>
        <w:jc w:val="both"/>
        <w:rPr>
          <w:rFonts w:ascii="Times New Roman" w:hAnsi="Times New Roman"/>
          <w:sz w:val="24"/>
        </w:rPr>
      </w:pPr>
      <w:r w:rsidRPr="000C7404">
        <w:rPr>
          <w:rFonts w:ascii="Times New Roman" w:hAnsi="Times New Roman"/>
          <w:sz w:val="24"/>
        </w:rPr>
        <w:t>Предоставить Заказчику декларацию о стране происхождения Товара и/или документы, подтверждающие, что Товар произведен на территории Российской Федерации,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14:paraId="5275A345" w14:textId="77777777" w:rsidR="007C7426" w:rsidRPr="000C7404" w:rsidRDefault="007C7426" w:rsidP="00A54DB8">
      <w:pPr>
        <w:pStyle w:val="afd"/>
        <w:numPr>
          <w:ilvl w:val="2"/>
          <w:numId w:val="17"/>
        </w:numPr>
        <w:spacing w:before="0" w:after="0" w:afterAutospacing="0"/>
        <w:ind w:left="0" w:firstLine="0"/>
        <w:jc w:val="both"/>
        <w:rPr>
          <w:rFonts w:ascii="Times New Roman" w:hAnsi="Times New Roman"/>
          <w:sz w:val="24"/>
        </w:rPr>
      </w:pPr>
      <w:r w:rsidRPr="000C7404">
        <w:rPr>
          <w:rFonts w:ascii="Times New Roman" w:hAnsi="Times New Roman"/>
          <w:sz w:val="24"/>
        </w:rPr>
        <w:lastRenderedPageBreak/>
        <w:t>Представить по запросу Заказчика в сроки, указанные в таком запросе, информацию о ходе исполнения обязательств по Договору.</w:t>
      </w:r>
    </w:p>
    <w:p w14:paraId="060579E4" w14:textId="77777777" w:rsidR="007C7426" w:rsidRPr="000C7404" w:rsidRDefault="007C7426" w:rsidP="00A54DB8">
      <w:pPr>
        <w:pStyle w:val="afd"/>
        <w:numPr>
          <w:ilvl w:val="2"/>
          <w:numId w:val="17"/>
        </w:numPr>
        <w:spacing w:before="0" w:after="0" w:afterAutospacing="0"/>
        <w:ind w:left="0" w:firstLine="0"/>
        <w:jc w:val="both"/>
        <w:rPr>
          <w:rFonts w:ascii="Times New Roman" w:hAnsi="Times New Roman"/>
          <w:sz w:val="24"/>
        </w:rPr>
      </w:pPr>
      <w:r w:rsidRPr="000C7404">
        <w:rPr>
          <w:rFonts w:ascii="Times New Roman" w:hAnsi="Times New Roman"/>
          <w:sz w:val="24"/>
        </w:rPr>
        <w:t>Сохранять в тайне и не разглашать третьим лицам (в том числе не публиковать в сети «Интернет»), не собирать и не обрабатывать информацию любую информацию служебного, коммерческого, финансового, личного характера, персональные данные вне зависимости от формы ее предоставления и получения, прямо или косвенно относящуюся к взаимоотношениям Сторон, не обнародованную или иным способом не переданную для свободного доступа и ставшую известной Поставщику в ходе исполнения Договора, за исключением случаев, прямо предусмотренных Договором. Предпринимать все необходимые меры для предотвращения случаев разглашения указанной информации. Использовать предоставленную Заказчиком информацию только в целях исполнения Договора. Поставщик обязан обеспечивать защиту персональных данных и иной конфиденциальной информации, полученной в ходе исполнения Договора, при их обработке в соответствии с Федеральным законом от 27.07.2006 № 152-ФЗ «О персональных данных», Федеральным законом от 27.07.2006 № 149-ФЗ «Об информации, информационных технологиях и о защите информации».</w:t>
      </w:r>
    </w:p>
    <w:p w14:paraId="7DE4AFC9" w14:textId="4CA4F888" w:rsidR="007C7426" w:rsidRPr="00A32F31" w:rsidRDefault="007C7426" w:rsidP="00DF746E">
      <w:pPr>
        <w:pStyle w:val="afd"/>
        <w:numPr>
          <w:ilvl w:val="2"/>
          <w:numId w:val="17"/>
        </w:numPr>
        <w:spacing w:before="0" w:after="0" w:afterAutospacing="0"/>
        <w:ind w:left="0" w:firstLine="0"/>
        <w:jc w:val="both"/>
        <w:rPr>
          <w:sz w:val="24"/>
        </w:rPr>
      </w:pPr>
      <w:r w:rsidRPr="00A32F31">
        <w:rPr>
          <w:rFonts w:ascii="Times New Roman" w:hAnsi="Times New Roman"/>
          <w:sz w:val="24"/>
        </w:rPr>
        <w:t>Исполнять иные обязательства, предусмотренные действующим законодательством Российской Федерации и Договором.</w:t>
      </w:r>
    </w:p>
    <w:p w14:paraId="4938B3CC" w14:textId="77777777" w:rsidR="007C7426" w:rsidRPr="000C7404" w:rsidRDefault="007C7426" w:rsidP="00A54DB8">
      <w:pPr>
        <w:pStyle w:val="afd"/>
        <w:numPr>
          <w:ilvl w:val="0"/>
          <w:numId w:val="17"/>
        </w:numPr>
        <w:shd w:val="clear" w:color="auto" w:fill="D9E2F3" w:themeFill="accent1" w:themeFillTint="33"/>
        <w:spacing w:before="0" w:after="0" w:afterAutospacing="0"/>
        <w:ind w:left="0" w:firstLine="0"/>
        <w:jc w:val="center"/>
        <w:rPr>
          <w:rFonts w:ascii="Times New Roman" w:hAnsi="Times New Roman"/>
          <w:b/>
          <w:sz w:val="24"/>
        </w:rPr>
      </w:pPr>
      <w:r w:rsidRPr="000C7404">
        <w:rPr>
          <w:rFonts w:ascii="Times New Roman" w:hAnsi="Times New Roman"/>
          <w:b/>
          <w:sz w:val="24"/>
        </w:rPr>
        <w:t>Гарантии</w:t>
      </w:r>
    </w:p>
    <w:p w14:paraId="1F5663AA" w14:textId="1FAB2CBF" w:rsidR="007C7426" w:rsidRPr="000C7404" w:rsidRDefault="007C7426" w:rsidP="00A54DB8">
      <w:pPr>
        <w:pStyle w:val="afd"/>
        <w:numPr>
          <w:ilvl w:val="1"/>
          <w:numId w:val="17"/>
        </w:numPr>
        <w:spacing w:before="0" w:after="0" w:afterAutospacing="0"/>
        <w:ind w:left="0" w:firstLine="0"/>
        <w:jc w:val="both"/>
        <w:rPr>
          <w:rFonts w:ascii="Times New Roman" w:hAnsi="Times New Roman"/>
          <w:sz w:val="24"/>
        </w:rPr>
      </w:pPr>
      <w:r w:rsidRPr="000C7404">
        <w:rPr>
          <w:rFonts w:ascii="Times New Roman" w:hAnsi="Times New Roman"/>
          <w:sz w:val="24"/>
        </w:rPr>
        <w:t>Поставщик гарантирует качество поставленного Товара  в соответствии с требованиями, указанными в Договоре и Техническом задании.</w:t>
      </w:r>
    </w:p>
    <w:p w14:paraId="503A4055" w14:textId="55393063" w:rsidR="007C7426" w:rsidRPr="000C7404" w:rsidRDefault="007C7426" w:rsidP="00A54DB8">
      <w:pPr>
        <w:pStyle w:val="afd"/>
        <w:numPr>
          <w:ilvl w:val="1"/>
          <w:numId w:val="17"/>
        </w:numPr>
        <w:spacing w:before="0" w:after="0" w:afterAutospacing="0"/>
        <w:ind w:left="0" w:firstLine="0"/>
        <w:jc w:val="both"/>
        <w:rPr>
          <w:rFonts w:ascii="Times New Roman" w:hAnsi="Times New Roman"/>
          <w:sz w:val="24"/>
        </w:rPr>
      </w:pPr>
      <w:r w:rsidRPr="000C7404">
        <w:rPr>
          <w:rFonts w:ascii="Times New Roman" w:hAnsi="Times New Roman"/>
          <w:sz w:val="24"/>
        </w:rPr>
        <w:t>Гарантийный срок на Товар указывается в Техническом задании.</w:t>
      </w:r>
    </w:p>
    <w:p w14:paraId="65C2D2F8" w14:textId="2DBFBB3C" w:rsidR="007C7426" w:rsidRPr="000C7404" w:rsidRDefault="007C7426" w:rsidP="00A54DB8">
      <w:pPr>
        <w:pStyle w:val="afd"/>
        <w:numPr>
          <w:ilvl w:val="1"/>
          <w:numId w:val="17"/>
        </w:numPr>
        <w:spacing w:before="0" w:after="0" w:afterAutospacing="0"/>
        <w:ind w:left="0" w:firstLine="0"/>
        <w:jc w:val="both"/>
        <w:rPr>
          <w:rFonts w:ascii="Times New Roman" w:hAnsi="Times New Roman"/>
          <w:sz w:val="24"/>
        </w:rPr>
      </w:pPr>
      <w:r w:rsidRPr="000C7404">
        <w:rPr>
          <w:rFonts w:ascii="Times New Roman" w:hAnsi="Times New Roman"/>
          <w:sz w:val="24"/>
        </w:rPr>
        <w:t>При обнаружении в период гарантийного срока недостатков в поставленном Товаре Поставщик обязан устранить их за свой счет в сроки, согласованные и установленные Сторонами в Акте о недостатках с перечнем выявленных недостатков/дефектов, необходимых доработок и сроков их устранения. Гарантийный срок в данном случае продлевается на период устранения выявленных недостатков. При отказе Поставщика от составления или подписания Акта о недостатках, обнаруженных в период гарантийного срока, Заказчик проводит квалифицированную экспертизу с привлечением экспертов (специалистов) по итогам которой составляется соответствующий Акт, фиксирующий затраты по исправлению недостатков. Возмещение расходов за проведенную экспертизу осуществляется в соответствии с требованиями Гражданского кодекса Российской Федерации.</w:t>
      </w:r>
    </w:p>
    <w:p w14:paraId="7E2468FA" w14:textId="77777777" w:rsidR="007C7426" w:rsidRPr="000C7404" w:rsidRDefault="007C7426" w:rsidP="00A54DB8">
      <w:pPr>
        <w:pStyle w:val="afd"/>
        <w:numPr>
          <w:ilvl w:val="1"/>
          <w:numId w:val="17"/>
        </w:numPr>
        <w:spacing w:before="0" w:after="0" w:afterAutospacing="0"/>
        <w:ind w:left="0" w:firstLine="0"/>
        <w:jc w:val="both"/>
        <w:rPr>
          <w:rFonts w:ascii="Times New Roman" w:hAnsi="Times New Roman"/>
          <w:sz w:val="24"/>
        </w:rPr>
      </w:pPr>
      <w:r w:rsidRPr="000C7404">
        <w:rPr>
          <w:rFonts w:ascii="Times New Roman" w:hAnsi="Times New Roman"/>
          <w:sz w:val="24"/>
        </w:rPr>
        <w:t>В случае обнаружения Заказчиком недостатков Товара и предъявления требования о его замене Поставщик обязан заменить Товар, в срок, указанный в таком требовании.</w:t>
      </w:r>
    </w:p>
    <w:p w14:paraId="55DC4CCF" w14:textId="77777777" w:rsidR="007C7426" w:rsidRPr="000C7404" w:rsidRDefault="007C7426" w:rsidP="00A54DB8">
      <w:pPr>
        <w:pStyle w:val="afd"/>
        <w:numPr>
          <w:ilvl w:val="1"/>
          <w:numId w:val="17"/>
        </w:numPr>
        <w:spacing w:before="0" w:after="0" w:afterAutospacing="0"/>
        <w:ind w:left="0" w:firstLine="0"/>
        <w:jc w:val="both"/>
        <w:rPr>
          <w:rFonts w:ascii="Times New Roman" w:hAnsi="Times New Roman"/>
          <w:sz w:val="24"/>
        </w:rPr>
      </w:pPr>
      <w:r w:rsidRPr="000C7404">
        <w:rPr>
          <w:rFonts w:ascii="Times New Roman" w:hAnsi="Times New Roman"/>
          <w:sz w:val="24"/>
        </w:rPr>
        <w:t>Поставщик гарантирует, что Товар при обычных условиях его использования, хранения, транспортировки и утилизации является безопасным для жизни, здоровья Заказчика и иных лиц, окружающей среды, а также исключает причинение вреда имуществу Заказчика и иных лиц.</w:t>
      </w:r>
    </w:p>
    <w:p w14:paraId="7F7B8320" w14:textId="77777777" w:rsidR="007C7426" w:rsidRPr="000C7404" w:rsidRDefault="007C7426" w:rsidP="00A54DB8">
      <w:pPr>
        <w:pStyle w:val="afd"/>
        <w:numPr>
          <w:ilvl w:val="1"/>
          <w:numId w:val="17"/>
        </w:numPr>
        <w:spacing w:before="0" w:after="0" w:afterAutospacing="0"/>
        <w:ind w:left="0" w:firstLine="0"/>
        <w:jc w:val="both"/>
        <w:rPr>
          <w:rFonts w:ascii="Times New Roman" w:hAnsi="Times New Roman"/>
          <w:sz w:val="24"/>
        </w:rPr>
      </w:pPr>
      <w:r w:rsidRPr="000C7404">
        <w:rPr>
          <w:rFonts w:ascii="Times New Roman" w:hAnsi="Times New Roman"/>
          <w:sz w:val="24"/>
        </w:rPr>
        <w:t>Вред, причиненный жизни, здоровью или имуществу Заказчика и иных лиц, вследствие необеспечения Поставщиком безопасности Товара подлежит возмещению в соответствии с требованиями Гражданского кодекса Российской Федерации.</w:t>
      </w:r>
    </w:p>
    <w:p w14:paraId="40627256" w14:textId="77777777" w:rsidR="007C7426" w:rsidRPr="000C7404" w:rsidRDefault="007C7426" w:rsidP="00A54DB8">
      <w:pPr>
        <w:pStyle w:val="afd"/>
        <w:numPr>
          <w:ilvl w:val="1"/>
          <w:numId w:val="17"/>
        </w:numPr>
        <w:spacing w:before="0" w:after="0" w:afterAutospacing="0"/>
        <w:ind w:left="0" w:firstLine="0"/>
        <w:jc w:val="both"/>
        <w:rPr>
          <w:rFonts w:ascii="Times New Roman" w:hAnsi="Times New Roman"/>
          <w:sz w:val="24"/>
        </w:rPr>
      </w:pPr>
      <w:r w:rsidRPr="000C7404">
        <w:rPr>
          <w:rFonts w:ascii="Times New Roman" w:hAnsi="Times New Roman"/>
          <w:sz w:val="24"/>
        </w:rPr>
        <w:t>Убытки, причиненные Заказчику Поставщиком в связи с отзывом Товара, подлежат возмещению Поставщиком в полном объеме, если иное не установлено действующим законодательством Российской Федерации.</w:t>
      </w:r>
    </w:p>
    <w:p w14:paraId="1BC93612" w14:textId="77777777" w:rsidR="007C7426" w:rsidRPr="000C7404" w:rsidRDefault="007C7426" w:rsidP="00A54DB8">
      <w:pPr>
        <w:pStyle w:val="afd"/>
        <w:numPr>
          <w:ilvl w:val="1"/>
          <w:numId w:val="17"/>
        </w:numPr>
        <w:spacing w:before="0" w:after="0" w:afterAutospacing="0"/>
        <w:ind w:left="0" w:firstLine="0"/>
        <w:jc w:val="both"/>
        <w:rPr>
          <w:rFonts w:ascii="Times New Roman" w:hAnsi="Times New Roman"/>
          <w:sz w:val="24"/>
        </w:rPr>
      </w:pPr>
      <w:r w:rsidRPr="000C7404">
        <w:rPr>
          <w:rFonts w:ascii="Times New Roman" w:hAnsi="Times New Roman"/>
          <w:sz w:val="24"/>
        </w:rPr>
        <w:t>Поставщик гарантирует своевременное предоставление необходимой и достоверной информации о Товаре.</w:t>
      </w:r>
    </w:p>
    <w:p w14:paraId="112C0870" w14:textId="77777777" w:rsidR="007C7426" w:rsidRPr="000C7404" w:rsidRDefault="007C7426" w:rsidP="00A54DB8">
      <w:pPr>
        <w:pStyle w:val="afd"/>
        <w:numPr>
          <w:ilvl w:val="1"/>
          <w:numId w:val="17"/>
        </w:numPr>
        <w:spacing w:before="0" w:after="0" w:afterAutospacing="0"/>
        <w:ind w:left="0" w:firstLine="0"/>
        <w:jc w:val="both"/>
        <w:rPr>
          <w:rFonts w:ascii="Times New Roman" w:hAnsi="Times New Roman"/>
          <w:sz w:val="24"/>
        </w:rPr>
      </w:pPr>
      <w:r w:rsidRPr="000C7404">
        <w:rPr>
          <w:rFonts w:ascii="Times New Roman" w:hAnsi="Times New Roman"/>
          <w:sz w:val="24"/>
        </w:rPr>
        <w:lastRenderedPageBreak/>
        <w:t>В случае не предоставления Поставщиком Заказчику полной и достоверной информации о Товаре, Поставщик несет ответственность в соответствии с Гражданским кодексом Российской Федерации за недостатки товара, возникшие после его передачи Заказчику, вследствие отсутствия у Заказчика такой информации.</w:t>
      </w:r>
    </w:p>
    <w:p w14:paraId="4D910F90" w14:textId="4045D863" w:rsidR="007C7426" w:rsidRPr="00A32F31" w:rsidRDefault="007C7426" w:rsidP="00DF746E">
      <w:pPr>
        <w:pStyle w:val="afd"/>
        <w:numPr>
          <w:ilvl w:val="1"/>
          <w:numId w:val="17"/>
        </w:numPr>
        <w:spacing w:before="0" w:after="0" w:afterAutospacing="0"/>
        <w:ind w:left="0" w:firstLine="0"/>
        <w:jc w:val="both"/>
        <w:rPr>
          <w:sz w:val="24"/>
        </w:rPr>
      </w:pPr>
      <w:r w:rsidRPr="00A32F31">
        <w:rPr>
          <w:rFonts w:ascii="Times New Roman" w:hAnsi="Times New Roman"/>
          <w:sz w:val="24"/>
        </w:rPr>
        <w:t>Поставщик отвечает за недостатки Товара, на который не установлен гарантийный срок, если Заказчик докажет, что они возникли до передачи Товара Заказчику или по причинам, возникшим до этого момента.</w:t>
      </w:r>
    </w:p>
    <w:p w14:paraId="510EEBA4" w14:textId="77777777" w:rsidR="007C7426" w:rsidRPr="000C7404" w:rsidRDefault="007C7426" w:rsidP="00A54DB8">
      <w:pPr>
        <w:pStyle w:val="afd"/>
        <w:numPr>
          <w:ilvl w:val="0"/>
          <w:numId w:val="17"/>
        </w:numPr>
        <w:shd w:val="clear" w:color="auto" w:fill="D9E2F3" w:themeFill="accent1" w:themeFillTint="33"/>
        <w:spacing w:before="0" w:after="0" w:afterAutospacing="0"/>
        <w:ind w:left="0" w:firstLine="0"/>
        <w:jc w:val="center"/>
        <w:rPr>
          <w:rFonts w:ascii="Times New Roman" w:hAnsi="Times New Roman"/>
          <w:b/>
          <w:sz w:val="24"/>
        </w:rPr>
      </w:pPr>
      <w:r w:rsidRPr="000C7404">
        <w:rPr>
          <w:rFonts w:ascii="Times New Roman" w:hAnsi="Times New Roman"/>
          <w:b/>
          <w:sz w:val="24"/>
        </w:rPr>
        <w:t>Ответственность Сторон</w:t>
      </w:r>
    </w:p>
    <w:p w14:paraId="4472D4BC" w14:textId="7D43885A" w:rsidR="007C7426" w:rsidRPr="000C7404" w:rsidRDefault="00A54DB8" w:rsidP="007C7426">
      <w:pPr>
        <w:spacing w:line="276" w:lineRule="auto"/>
        <w:jc w:val="both"/>
        <w:rPr>
          <w:sz w:val="24"/>
        </w:rPr>
      </w:pPr>
      <w:r w:rsidRPr="000C7404">
        <w:rPr>
          <w:sz w:val="24"/>
        </w:rPr>
        <w:t>7</w:t>
      </w:r>
      <w:r w:rsidR="007C7426" w:rsidRPr="000C7404">
        <w:rPr>
          <w:sz w:val="24"/>
        </w:rPr>
        <w:t>.1.</w:t>
      </w:r>
      <w:r w:rsidR="0090472A" w:rsidRPr="000C7404">
        <w:rPr>
          <w:sz w:val="24"/>
        </w:rPr>
        <w:t xml:space="preserve"> За неисполнение или ненадлежащее исполнение своих обязательств, установленных Договором, Стороны несут ответственность в соответствии с постановлением Правительства Российской Федерации от 30.08.2017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и иным законодательством Российской Федерации.</w:t>
      </w:r>
    </w:p>
    <w:p w14:paraId="04580831" w14:textId="46F8DAE7" w:rsidR="007C7426" w:rsidRPr="000C7404" w:rsidRDefault="00A54DB8" w:rsidP="007C7426">
      <w:pPr>
        <w:spacing w:line="276" w:lineRule="auto"/>
        <w:jc w:val="both"/>
        <w:rPr>
          <w:sz w:val="24"/>
        </w:rPr>
      </w:pPr>
      <w:r w:rsidRPr="000C7404">
        <w:rPr>
          <w:sz w:val="24"/>
        </w:rPr>
        <w:t>7</w:t>
      </w:r>
      <w:r w:rsidR="007C7426" w:rsidRPr="000C7404">
        <w:rPr>
          <w:sz w:val="24"/>
        </w:rPr>
        <w:t>.2.</w:t>
      </w:r>
      <w:r w:rsidR="00703D99" w:rsidRPr="000C7404">
        <w:rPr>
          <w:sz w:val="24"/>
        </w:rPr>
        <w:t xml:space="preserve"> Размер штрафа устанавливается в порядке, установленном настоящим разделом Договора, в том числе рассчитывается как процент Цены Договора, или в случае, если Договором предусмотрены этапы исполнения Договора, как процент цены этапа исполнения Договора (далее - Цена Договора (этапа)).</w:t>
      </w:r>
      <w:r w:rsidR="007C7426" w:rsidRPr="000C7404">
        <w:rPr>
          <w:sz w:val="24"/>
        </w:rPr>
        <w:tab/>
      </w:r>
    </w:p>
    <w:p w14:paraId="403EF5C0" w14:textId="6CCF08B8" w:rsidR="007C7426" w:rsidRPr="000C7404" w:rsidRDefault="00A54DB8" w:rsidP="007C7426">
      <w:pPr>
        <w:spacing w:line="276" w:lineRule="auto"/>
        <w:jc w:val="both"/>
        <w:rPr>
          <w:sz w:val="24"/>
        </w:rPr>
      </w:pPr>
      <w:r w:rsidRPr="000C7404">
        <w:rPr>
          <w:sz w:val="24"/>
        </w:rPr>
        <w:t>7</w:t>
      </w:r>
      <w:r w:rsidR="00703D99" w:rsidRPr="000C7404">
        <w:rPr>
          <w:sz w:val="24"/>
        </w:rPr>
        <w:t>.3.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r w:rsidR="007C7426" w:rsidRPr="000C7404">
        <w:rPr>
          <w:sz w:val="24"/>
        </w:rPr>
        <w:t xml:space="preserve"> </w:t>
      </w:r>
    </w:p>
    <w:p w14:paraId="2009B7DF" w14:textId="77777777" w:rsidR="00703D99" w:rsidRPr="000C7404" w:rsidRDefault="00703D99" w:rsidP="00703D99">
      <w:pPr>
        <w:spacing w:line="276" w:lineRule="auto"/>
        <w:jc w:val="both"/>
        <w:rPr>
          <w:sz w:val="24"/>
        </w:rPr>
      </w:pPr>
      <w:r w:rsidRPr="000C7404">
        <w:rPr>
          <w:sz w:val="24"/>
        </w:rPr>
        <w:t>7.3.1.</w:t>
      </w:r>
      <w:r w:rsidRPr="000C7404">
        <w:rPr>
          <w:sz w:val="24"/>
        </w:rPr>
        <w:tab/>
        <w:t>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0C20E2F" w14:textId="77777777" w:rsidR="00703D99" w:rsidRPr="000C7404" w:rsidRDefault="00703D99" w:rsidP="00703D99">
      <w:pPr>
        <w:spacing w:line="276" w:lineRule="auto"/>
        <w:jc w:val="both"/>
        <w:rPr>
          <w:sz w:val="24"/>
        </w:rPr>
      </w:pPr>
      <w:r w:rsidRPr="000C7404">
        <w:rPr>
          <w:sz w:val="24"/>
        </w:rPr>
        <w:t>7.3.2.</w:t>
      </w:r>
      <w:r w:rsidRPr="000C7404">
        <w:rPr>
          <w:sz w:val="24"/>
        </w:rPr>
        <w:tab/>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14:paraId="4FA6D992" w14:textId="77777777" w:rsidR="00703D99" w:rsidRPr="000C7404" w:rsidRDefault="00703D99" w:rsidP="00703D99">
      <w:pPr>
        <w:spacing w:line="276" w:lineRule="auto"/>
        <w:jc w:val="both"/>
        <w:rPr>
          <w:sz w:val="24"/>
        </w:rPr>
      </w:pPr>
      <w:r w:rsidRPr="000C7404">
        <w:rPr>
          <w:sz w:val="24"/>
        </w:rPr>
        <w:t>- 1000 рублей, если Цена Договора не превышает 3 млн рублей (включительно);</w:t>
      </w:r>
    </w:p>
    <w:p w14:paraId="4EF58E3B" w14:textId="77777777" w:rsidR="00703D99" w:rsidRPr="000C7404" w:rsidRDefault="00703D99" w:rsidP="00703D99">
      <w:pPr>
        <w:spacing w:line="276" w:lineRule="auto"/>
        <w:jc w:val="both"/>
        <w:rPr>
          <w:sz w:val="24"/>
        </w:rPr>
      </w:pPr>
      <w:r w:rsidRPr="000C7404">
        <w:rPr>
          <w:sz w:val="24"/>
        </w:rPr>
        <w:t>- 5000 рублей, если Цена Договора составляет от 3 млн рублей до 50 млн рублей (включительно);</w:t>
      </w:r>
    </w:p>
    <w:p w14:paraId="3D5E3F41" w14:textId="77777777" w:rsidR="00703D99" w:rsidRPr="000C7404" w:rsidRDefault="00703D99" w:rsidP="00703D99">
      <w:pPr>
        <w:spacing w:line="276" w:lineRule="auto"/>
        <w:jc w:val="both"/>
        <w:rPr>
          <w:sz w:val="24"/>
        </w:rPr>
      </w:pPr>
      <w:r w:rsidRPr="000C7404">
        <w:rPr>
          <w:sz w:val="24"/>
        </w:rPr>
        <w:t>- 10000 рублей, если Цена Договора составляет от 50 млн рублей до 100 млн рублей (включительно);</w:t>
      </w:r>
    </w:p>
    <w:p w14:paraId="63AD87F0" w14:textId="77777777" w:rsidR="00703D99" w:rsidRPr="000C7404" w:rsidRDefault="00703D99" w:rsidP="00703D99">
      <w:pPr>
        <w:spacing w:line="276" w:lineRule="auto"/>
        <w:jc w:val="both"/>
        <w:rPr>
          <w:sz w:val="24"/>
        </w:rPr>
      </w:pPr>
      <w:r w:rsidRPr="000C7404">
        <w:rPr>
          <w:sz w:val="24"/>
        </w:rPr>
        <w:t>- 100000 рублей, если Цена Договора превышает 100 млн рублей.</w:t>
      </w:r>
    </w:p>
    <w:p w14:paraId="77BE9288" w14:textId="77777777" w:rsidR="00703D99" w:rsidRPr="000C7404" w:rsidRDefault="00703D99" w:rsidP="00703D99">
      <w:pPr>
        <w:spacing w:line="276" w:lineRule="auto"/>
        <w:jc w:val="both"/>
        <w:rPr>
          <w:sz w:val="24"/>
        </w:rPr>
      </w:pPr>
      <w:r w:rsidRPr="000C7404">
        <w:rPr>
          <w:sz w:val="24"/>
        </w:rPr>
        <w:t>7.3.3.</w:t>
      </w:r>
      <w:r w:rsidRPr="000C7404">
        <w:rPr>
          <w:sz w:val="24"/>
        </w:rPr>
        <w:tab/>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11A4E4B1" w14:textId="7DE61B43" w:rsidR="00703D99" w:rsidRPr="000C7404" w:rsidRDefault="00A54DB8" w:rsidP="00703D99">
      <w:pPr>
        <w:spacing w:line="276" w:lineRule="auto"/>
        <w:jc w:val="both"/>
        <w:rPr>
          <w:sz w:val="24"/>
        </w:rPr>
      </w:pPr>
      <w:r w:rsidRPr="000C7404">
        <w:rPr>
          <w:sz w:val="24"/>
        </w:rPr>
        <w:t>7</w:t>
      </w:r>
      <w:r w:rsidR="00703D99" w:rsidRPr="000C7404">
        <w:rPr>
          <w:sz w:val="24"/>
        </w:rPr>
        <w:t>.4.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2DCD53E9" w14:textId="77777777" w:rsidR="00703D99" w:rsidRPr="000C7404" w:rsidRDefault="00703D99" w:rsidP="00703D99">
      <w:pPr>
        <w:spacing w:line="276" w:lineRule="auto"/>
        <w:jc w:val="both"/>
        <w:rPr>
          <w:sz w:val="24"/>
        </w:rPr>
      </w:pPr>
      <w:r w:rsidRPr="000C7404">
        <w:rPr>
          <w:sz w:val="24"/>
        </w:rPr>
        <w:t>7.4.1.</w:t>
      </w:r>
      <w:r w:rsidRPr="000C7404">
        <w:rPr>
          <w:sz w:val="24"/>
        </w:rPr>
        <w:tab/>
        <w:t xml:space="preserve">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цены Договора (отдельного </w:t>
      </w:r>
      <w:r w:rsidRPr="000C7404">
        <w:rPr>
          <w:sz w:val="24"/>
        </w:rPr>
        <w:lastRenderedPageBreak/>
        <w:t>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26D8822B" w14:textId="77777777" w:rsidR="00703D99" w:rsidRPr="000C7404" w:rsidRDefault="00703D99" w:rsidP="00703D99">
      <w:pPr>
        <w:spacing w:line="276" w:lineRule="auto"/>
        <w:jc w:val="both"/>
        <w:rPr>
          <w:sz w:val="24"/>
        </w:rPr>
      </w:pPr>
      <w:r w:rsidRPr="000C7404">
        <w:rPr>
          <w:sz w:val="24"/>
        </w:rPr>
        <w:t>7.4.2.</w:t>
      </w:r>
      <w:r w:rsidRPr="000C7404">
        <w:rPr>
          <w:sz w:val="24"/>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14:paraId="5B0669E3" w14:textId="77777777" w:rsidR="00703D99" w:rsidRPr="000C7404" w:rsidRDefault="00703D99" w:rsidP="00703D99">
      <w:pPr>
        <w:spacing w:line="276" w:lineRule="auto"/>
        <w:jc w:val="both"/>
        <w:rPr>
          <w:sz w:val="24"/>
        </w:rPr>
      </w:pPr>
      <w:r w:rsidRPr="000C7404">
        <w:rPr>
          <w:sz w:val="24"/>
        </w:rPr>
        <w:t>- 10 процентов Цены Договора (этапа) в случае, если цена Договора (этапа) не превышает 3 млн. рублей;</w:t>
      </w:r>
    </w:p>
    <w:p w14:paraId="20190122" w14:textId="77777777" w:rsidR="00703D99" w:rsidRPr="000C7404" w:rsidRDefault="00703D99" w:rsidP="00703D99">
      <w:pPr>
        <w:spacing w:line="276" w:lineRule="auto"/>
        <w:jc w:val="both"/>
        <w:rPr>
          <w:sz w:val="24"/>
        </w:rPr>
      </w:pPr>
      <w:r w:rsidRPr="000C7404">
        <w:rPr>
          <w:sz w:val="24"/>
        </w:rPr>
        <w:t>- 5 процентов Цены Договора (этапа) в случае, если Цена Договора (этапа) составляет от 3 млн. рублей до 50 млн. рублей (включительно);</w:t>
      </w:r>
    </w:p>
    <w:p w14:paraId="7A4D3CC1" w14:textId="77777777" w:rsidR="00703D99" w:rsidRPr="000C7404" w:rsidRDefault="00703D99" w:rsidP="00703D99">
      <w:pPr>
        <w:spacing w:line="276" w:lineRule="auto"/>
        <w:jc w:val="both"/>
        <w:rPr>
          <w:sz w:val="24"/>
        </w:rPr>
      </w:pPr>
      <w:r w:rsidRPr="000C7404">
        <w:rPr>
          <w:sz w:val="24"/>
        </w:rPr>
        <w:t>- 1 процент Цены Договора (этапа) в случае, если Цена Договора (этапа) составляет от 50 млн. рублей до 100 млн. рублей (включительно).</w:t>
      </w:r>
    </w:p>
    <w:p w14:paraId="6AC4A533" w14:textId="77777777" w:rsidR="00703D99" w:rsidRPr="000C7404" w:rsidRDefault="00703D99" w:rsidP="00703D99">
      <w:pPr>
        <w:spacing w:line="276" w:lineRule="auto"/>
        <w:jc w:val="both"/>
        <w:rPr>
          <w:sz w:val="24"/>
        </w:rPr>
      </w:pPr>
      <w:r w:rsidRPr="000C7404">
        <w:rPr>
          <w:sz w:val="24"/>
        </w:rPr>
        <w:t>7.4.3.</w:t>
      </w:r>
      <w:r w:rsidRPr="000C7404">
        <w:rPr>
          <w:sz w:val="24"/>
        </w:rPr>
        <w:tab/>
        <w:t>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(при наличии в Договоре таких обязательств), размер штрафа устанавливается в следующем порядке:</w:t>
      </w:r>
    </w:p>
    <w:p w14:paraId="15027B5C" w14:textId="77777777" w:rsidR="00703D99" w:rsidRPr="000C7404" w:rsidRDefault="00703D99" w:rsidP="00703D99">
      <w:pPr>
        <w:spacing w:line="276" w:lineRule="auto"/>
        <w:jc w:val="both"/>
        <w:rPr>
          <w:sz w:val="24"/>
        </w:rPr>
      </w:pPr>
      <w:r w:rsidRPr="000C7404">
        <w:rPr>
          <w:sz w:val="24"/>
        </w:rPr>
        <w:t>- 1000 рублей, если Цена Договора не превышает 3 млн рублей;</w:t>
      </w:r>
    </w:p>
    <w:p w14:paraId="1B432635" w14:textId="77777777" w:rsidR="00703D99" w:rsidRPr="000C7404" w:rsidRDefault="00703D99" w:rsidP="00703D99">
      <w:pPr>
        <w:spacing w:line="276" w:lineRule="auto"/>
        <w:jc w:val="both"/>
        <w:rPr>
          <w:sz w:val="24"/>
        </w:rPr>
      </w:pPr>
      <w:r w:rsidRPr="000C7404">
        <w:rPr>
          <w:sz w:val="24"/>
        </w:rPr>
        <w:t>- 5000 рублей, если Цена Договора составляет от 3 млн рублей до 50 млн рублей (включительно);</w:t>
      </w:r>
    </w:p>
    <w:p w14:paraId="7A1D720D" w14:textId="77777777" w:rsidR="00703D99" w:rsidRPr="000C7404" w:rsidRDefault="00703D99" w:rsidP="00703D99">
      <w:pPr>
        <w:spacing w:line="276" w:lineRule="auto"/>
        <w:jc w:val="both"/>
        <w:rPr>
          <w:sz w:val="24"/>
        </w:rPr>
      </w:pPr>
      <w:r w:rsidRPr="000C7404">
        <w:rPr>
          <w:sz w:val="24"/>
        </w:rPr>
        <w:t>- 10000 рублей, если Цена Договора составляет от 50 млн рублей до 100 млн рублей (включительно);</w:t>
      </w:r>
    </w:p>
    <w:p w14:paraId="56AD62C5" w14:textId="77777777" w:rsidR="00703D99" w:rsidRPr="000C7404" w:rsidRDefault="00703D99" w:rsidP="00703D99">
      <w:pPr>
        <w:spacing w:line="276" w:lineRule="auto"/>
        <w:jc w:val="both"/>
        <w:rPr>
          <w:sz w:val="24"/>
        </w:rPr>
      </w:pPr>
      <w:r w:rsidRPr="000C7404">
        <w:rPr>
          <w:sz w:val="24"/>
        </w:rPr>
        <w:t>- 100000 рублей, если Цена Договора превышает 100 млн рублей.</w:t>
      </w:r>
    </w:p>
    <w:p w14:paraId="11E1E5AC" w14:textId="77777777" w:rsidR="00703D99" w:rsidRPr="000C7404" w:rsidRDefault="00703D99" w:rsidP="00703D99">
      <w:pPr>
        <w:spacing w:line="276" w:lineRule="auto"/>
        <w:jc w:val="both"/>
        <w:rPr>
          <w:sz w:val="24"/>
        </w:rPr>
      </w:pPr>
      <w:r w:rsidRPr="000C7404">
        <w:rPr>
          <w:sz w:val="24"/>
        </w:rPr>
        <w:t>7.4.4.</w:t>
      </w:r>
      <w:r w:rsidRPr="000C7404">
        <w:rPr>
          <w:sz w:val="24"/>
        </w:rPr>
        <w:tab/>
        <w:t>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5CE9A103" w14:textId="0B310C0C" w:rsidR="007C7426" w:rsidRPr="000C7404" w:rsidRDefault="00A54DB8" w:rsidP="007C7426">
      <w:pPr>
        <w:spacing w:line="276" w:lineRule="auto"/>
        <w:jc w:val="both"/>
        <w:rPr>
          <w:sz w:val="24"/>
        </w:rPr>
      </w:pPr>
      <w:r w:rsidRPr="000C7404">
        <w:rPr>
          <w:sz w:val="24"/>
        </w:rPr>
        <w:t>7</w:t>
      </w:r>
      <w:r w:rsidR="00703D99" w:rsidRPr="000C7404">
        <w:rPr>
          <w:sz w:val="24"/>
        </w:rPr>
        <w:t>.5. Стороны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09D2CAAF" w14:textId="310E0404" w:rsidR="007C7426" w:rsidRPr="000C7404" w:rsidRDefault="00A54DB8" w:rsidP="007C7426">
      <w:pPr>
        <w:spacing w:line="276" w:lineRule="auto"/>
        <w:jc w:val="both"/>
        <w:rPr>
          <w:sz w:val="24"/>
        </w:rPr>
      </w:pPr>
      <w:r w:rsidRPr="000C7404">
        <w:rPr>
          <w:sz w:val="24"/>
        </w:rPr>
        <w:t>7</w:t>
      </w:r>
      <w:r w:rsidR="00703D99" w:rsidRPr="000C7404">
        <w:rPr>
          <w:sz w:val="24"/>
        </w:rPr>
        <w:t>.6. В случае установления уполномоченными контрольными органами фактов поставки Товара не в полном объеме Поставщик осуществляет возврат Заказчику излишне уплаченных денежных средств.</w:t>
      </w:r>
    </w:p>
    <w:p w14:paraId="3D0A3A78" w14:textId="77777777" w:rsidR="00703D99" w:rsidRPr="000C7404" w:rsidRDefault="00703D99" w:rsidP="00703D99">
      <w:pPr>
        <w:spacing w:line="276" w:lineRule="auto"/>
        <w:jc w:val="both"/>
        <w:rPr>
          <w:sz w:val="24"/>
        </w:rPr>
      </w:pPr>
      <w:r w:rsidRPr="000C7404">
        <w:rPr>
          <w:sz w:val="24"/>
        </w:rPr>
        <w:t>7.7.</w:t>
      </w:r>
      <w:r w:rsidRPr="000C7404">
        <w:rPr>
          <w:sz w:val="24"/>
        </w:rPr>
        <w:tab/>
        <w:t>Уплата Поставщиком неустойки или применение иной формы ответственности не освобождает его от исполнения обязательств по Договору.</w:t>
      </w:r>
    </w:p>
    <w:p w14:paraId="76B63FD6" w14:textId="70DE6036" w:rsidR="007C7426" w:rsidRPr="000C7404" w:rsidRDefault="00703D99" w:rsidP="007C7426">
      <w:pPr>
        <w:spacing w:line="276" w:lineRule="auto"/>
        <w:jc w:val="both"/>
        <w:rPr>
          <w:sz w:val="24"/>
        </w:rPr>
      </w:pPr>
      <w:r w:rsidRPr="000C7404">
        <w:rPr>
          <w:sz w:val="24"/>
        </w:rPr>
        <w:t>7.8.</w:t>
      </w:r>
      <w:r w:rsidRPr="000C7404">
        <w:rPr>
          <w:sz w:val="24"/>
        </w:rPr>
        <w:tab/>
        <w:t>В качестве подтверждения фактов неисполнения и (или) ненадлежащего исполнения обязательств, Заказчик может предъявлять фото-и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 Российской Федерации.</w:t>
      </w:r>
    </w:p>
    <w:p w14:paraId="48BBF1A6" w14:textId="77777777" w:rsidR="007C7426" w:rsidRPr="000C7404" w:rsidRDefault="007C7426" w:rsidP="00A54DB8">
      <w:pPr>
        <w:pStyle w:val="afd"/>
        <w:numPr>
          <w:ilvl w:val="0"/>
          <w:numId w:val="17"/>
        </w:numPr>
        <w:shd w:val="clear" w:color="auto" w:fill="D9E2F3" w:themeFill="accent1" w:themeFillTint="33"/>
        <w:spacing w:before="0" w:after="0" w:afterAutospacing="0"/>
        <w:ind w:left="0" w:firstLine="0"/>
        <w:jc w:val="center"/>
        <w:rPr>
          <w:rFonts w:ascii="Times New Roman" w:hAnsi="Times New Roman"/>
          <w:b/>
          <w:sz w:val="24"/>
        </w:rPr>
      </w:pPr>
      <w:r w:rsidRPr="000C7404">
        <w:rPr>
          <w:rFonts w:ascii="Times New Roman" w:hAnsi="Times New Roman"/>
          <w:b/>
          <w:sz w:val="24"/>
        </w:rPr>
        <w:t>Порядок расторжения Договора</w:t>
      </w:r>
    </w:p>
    <w:p w14:paraId="6D323F59" w14:textId="4417A7B3" w:rsidR="007C7426" w:rsidRPr="000C7404" w:rsidRDefault="007C7426" w:rsidP="00A54DB8">
      <w:pPr>
        <w:pStyle w:val="afd"/>
        <w:numPr>
          <w:ilvl w:val="1"/>
          <w:numId w:val="17"/>
        </w:numPr>
        <w:spacing w:before="0" w:after="0" w:afterAutospacing="0"/>
        <w:jc w:val="both"/>
        <w:rPr>
          <w:rFonts w:ascii="Times New Roman" w:hAnsi="Times New Roman"/>
          <w:sz w:val="24"/>
        </w:rPr>
      </w:pPr>
      <w:r w:rsidRPr="000C7404">
        <w:rPr>
          <w:rFonts w:ascii="Times New Roman" w:hAnsi="Times New Roman"/>
          <w:sz w:val="24"/>
        </w:rPr>
        <w:t>Настоящий Договор может быть расторгнут:</w:t>
      </w:r>
    </w:p>
    <w:p w14:paraId="3BB53590" w14:textId="77777777" w:rsidR="007C7426" w:rsidRPr="000C7404" w:rsidRDefault="007C7426" w:rsidP="007C7426">
      <w:pPr>
        <w:pStyle w:val="afd"/>
        <w:spacing w:after="0"/>
        <w:ind w:left="0"/>
        <w:jc w:val="both"/>
        <w:rPr>
          <w:rFonts w:ascii="Times New Roman" w:hAnsi="Times New Roman"/>
          <w:sz w:val="24"/>
        </w:rPr>
      </w:pPr>
      <w:r w:rsidRPr="000C7404">
        <w:rPr>
          <w:rFonts w:ascii="Times New Roman" w:hAnsi="Times New Roman"/>
          <w:sz w:val="24"/>
        </w:rPr>
        <w:t>- по соглашению Сторон;</w:t>
      </w:r>
    </w:p>
    <w:p w14:paraId="31D4B572" w14:textId="77777777" w:rsidR="007C7426" w:rsidRPr="000C7404" w:rsidRDefault="007C7426" w:rsidP="007C7426">
      <w:pPr>
        <w:pStyle w:val="afd"/>
        <w:spacing w:after="0"/>
        <w:ind w:left="0"/>
        <w:jc w:val="both"/>
        <w:rPr>
          <w:rFonts w:ascii="Times New Roman" w:hAnsi="Times New Roman"/>
          <w:sz w:val="24"/>
        </w:rPr>
      </w:pPr>
      <w:r w:rsidRPr="000C7404">
        <w:rPr>
          <w:rFonts w:ascii="Times New Roman" w:hAnsi="Times New Roman"/>
          <w:sz w:val="24"/>
        </w:rPr>
        <w:t>- в судебном порядке;</w:t>
      </w:r>
    </w:p>
    <w:p w14:paraId="4841B1FA" w14:textId="77777777" w:rsidR="007C7426" w:rsidRPr="000C7404" w:rsidRDefault="007C7426" w:rsidP="007C7426">
      <w:pPr>
        <w:pStyle w:val="afd"/>
        <w:spacing w:after="0"/>
        <w:ind w:left="0"/>
        <w:jc w:val="both"/>
        <w:rPr>
          <w:rFonts w:ascii="Times New Roman" w:hAnsi="Times New Roman"/>
          <w:sz w:val="24"/>
        </w:rPr>
      </w:pPr>
      <w:r w:rsidRPr="000C7404">
        <w:rPr>
          <w:rFonts w:ascii="Times New Roman" w:hAnsi="Times New Roman"/>
          <w:sz w:val="24"/>
        </w:rPr>
        <w:t>- в одностороннем порядке.</w:t>
      </w:r>
    </w:p>
    <w:p w14:paraId="1B559C50" w14:textId="77777777" w:rsidR="007C7426" w:rsidRPr="000C7404" w:rsidRDefault="007C7426" w:rsidP="00A54DB8">
      <w:pPr>
        <w:pStyle w:val="afd"/>
        <w:numPr>
          <w:ilvl w:val="2"/>
          <w:numId w:val="17"/>
        </w:numPr>
        <w:spacing w:before="0" w:after="0" w:afterAutospacing="0"/>
        <w:ind w:left="0" w:firstLine="0"/>
        <w:jc w:val="both"/>
        <w:rPr>
          <w:rFonts w:ascii="Times New Roman" w:hAnsi="Times New Roman"/>
          <w:sz w:val="24"/>
        </w:rPr>
      </w:pPr>
      <w:r w:rsidRPr="000C7404">
        <w:rPr>
          <w:rFonts w:ascii="Times New Roman" w:hAnsi="Times New Roman"/>
          <w:sz w:val="24"/>
        </w:rPr>
        <w:t>Основания расторжения Договора в связи с односторонним отказом от исполнения Договора по инициативе Заказчика:</w:t>
      </w:r>
    </w:p>
    <w:p w14:paraId="3E5A7065" w14:textId="2F7EC4FD" w:rsidR="007C7426" w:rsidRPr="000C7404" w:rsidRDefault="007C7426" w:rsidP="00A54DB8">
      <w:pPr>
        <w:pStyle w:val="afd"/>
        <w:numPr>
          <w:ilvl w:val="3"/>
          <w:numId w:val="17"/>
        </w:numPr>
        <w:spacing w:before="0" w:after="0" w:afterAutospacing="0"/>
        <w:ind w:left="0" w:firstLine="0"/>
        <w:jc w:val="both"/>
        <w:rPr>
          <w:rFonts w:ascii="Times New Roman" w:hAnsi="Times New Roman"/>
          <w:sz w:val="24"/>
        </w:rPr>
      </w:pPr>
      <w:r w:rsidRPr="000C7404">
        <w:rPr>
          <w:rFonts w:ascii="Times New Roman" w:hAnsi="Times New Roman"/>
          <w:sz w:val="24"/>
        </w:rPr>
        <w:t>Осуществление поставки Товара, если недостатки не могут быть устранены в приемлемый для Заказчика срок.</w:t>
      </w:r>
    </w:p>
    <w:p w14:paraId="2E96A989" w14:textId="77777777" w:rsidR="007C7426" w:rsidRPr="000C7404" w:rsidRDefault="007C7426" w:rsidP="00A54DB8">
      <w:pPr>
        <w:pStyle w:val="afd"/>
        <w:numPr>
          <w:ilvl w:val="3"/>
          <w:numId w:val="17"/>
        </w:numPr>
        <w:spacing w:before="0" w:after="0" w:afterAutospacing="0"/>
        <w:ind w:left="0" w:firstLine="0"/>
        <w:jc w:val="both"/>
        <w:rPr>
          <w:rFonts w:ascii="Times New Roman" w:hAnsi="Times New Roman"/>
          <w:sz w:val="24"/>
        </w:rPr>
      </w:pPr>
      <w:r w:rsidRPr="000C7404">
        <w:rPr>
          <w:rFonts w:ascii="Times New Roman" w:hAnsi="Times New Roman"/>
          <w:sz w:val="24"/>
        </w:rPr>
        <w:lastRenderedPageBreak/>
        <w:t>Осуществление поставки некомплектных товаров, если Поставщик, получивший уведомление, в установленный срок не выполнил требование о доукомплектовании товаров или не заменил их комплектными товарами.</w:t>
      </w:r>
    </w:p>
    <w:p w14:paraId="64F2B440" w14:textId="77777777" w:rsidR="007C7426" w:rsidRPr="000C7404" w:rsidRDefault="007C7426" w:rsidP="00A54DB8">
      <w:pPr>
        <w:pStyle w:val="afd"/>
        <w:numPr>
          <w:ilvl w:val="3"/>
          <w:numId w:val="17"/>
        </w:numPr>
        <w:spacing w:before="0" w:after="0" w:afterAutospacing="0"/>
        <w:ind w:left="0" w:firstLine="0"/>
        <w:jc w:val="both"/>
        <w:rPr>
          <w:rFonts w:ascii="Times New Roman" w:hAnsi="Times New Roman"/>
          <w:sz w:val="24"/>
        </w:rPr>
      </w:pPr>
      <w:r w:rsidRPr="000C7404">
        <w:rPr>
          <w:rFonts w:ascii="Times New Roman" w:hAnsi="Times New Roman"/>
          <w:sz w:val="24"/>
        </w:rPr>
        <w:t>Неоднократное (от двух и более раз) нарушение сроков и объемов поставки Товара, предусмотренных Договором.</w:t>
      </w:r>
    </w:p>
    <w:p w14:paraId="4DF9E007" w14:textId="62A09052" w:rsidR="007C7426" w:rsidRPr="000C7404" w:rsidRDefault="007C7426" w:rsidP="00A54DB8">
      <w:pPr>
        <w:pStyle w:val="afd"/>
        <w:numPr>
          <w:ilvl w:val="3"/>
          <w:numId w:val="17"/>
        </w:numPr>
        <w:spacing w:before="0" w:after="0" w:afterAutospacing="0"/>
        <w:ind w:left="0" w:firstLine="0"/>
        <w:jc w:val="both"/>
        <w:rPr>
          <w:rFonts w:ascii="Times New Roman" w:hAnsi="Times New Roman"/>
          <w:sz w:val="24"/>
        </w:rPr>
      </w:pPr>
      <w:r w:rsidRPr="000C7404">
        <w:rPr>
          <w:rFonts w:ascii="Times New Roman" w:hAnsi="Times New Roman"/>
          <w:sz w:val="24"/>
        </w:rPr>
        <w:t>Поставщик отказывается передать Заказчику Товар.</w:t>
      </w:r>
    </w:p>
    <w:p w14:paraId="06145226" w14:textId="04E056A9" w:rsidR="007C7426" w:rsidRPr="000C7404" w:rsidRDefault="007C7426" w:rsidP="00A54DB8">
      <w:pPr>
        <w:pStyle w:val="afd"/>
        <w:numPr>
          <w:ilvl w:val="3"/>
          <w:numId w:val="17"/>
        </w:numPr>
        <w:spacing w:before="0" w:after="0" w:afterAutospacing="0"/>
        <w:ind w:left="0" w:firstLine="0"/>
        <w:jc w:val="both"/>
        <w:rPr>
          <w:rFonts w:ascii="Times New Roman" w:hAnsi="Times New Roman"/>
          <w:sz w:val="24"/>
        </w:rPr>
      </w:pPr>
      <w:r w:rsidRPr="000C7404">
        <w:rPr>
          <w:rFonts w:ascii="Times New Roman" w:hAnsi="Times New Roman"/>
          <w:sz w:val="24"/>
        </w:rPr>
        <w:t>В случае, если по результатам экспертизы поставленного Товара  с привлечением экспертов, экспертных организаций, в заключении эксперта, экспертной организации будут подтверждены нарушения условий Договора.</w:t>
      </w:r>
    </w:p>
    <w:p w14:paraId="54A03AF8" w14:textId="77777777" w:rsidR="007C7426" w:rsidRPr="000C7404" w:rsidRDefault="007C7426" w:rsidP="00A54DB8">
      <w:pPr>
        <w:pStyle w:val="afd"/>
        <w:numPr>
          <w:ilvl w:val="2"/>
          <w:numId w:val="17"/>
        </w:numPr>
        <w:spacing w:before="0" w:after="0" w:afterAutospacing="0"/>
        <w:ind w:left="0" w:firstLine="0"/>
        <w:jc w:val="both"/>
        <w:rPr>
          <w:rFonts w:ascii="Times New Roman" w:hAnsi="Times New Roman"/>
          <w:sz w:val="24"/>
        </w:rPr>
      </w:pPr>
      <w:r w:rsidRPr="000C7404">
        <w:rPr>
          <w:rFonts w:ascii="Times New Roman" w:hAnsi="Times New Roman"/>
          <w:sz w:val="24"/>
        </w:rPr>
        <w:t>Основания расторжения Договора в связи с односторонним отказом от исполнения Договора по инициативе Поставщика:</w:t>
      </w:r>
    </w:p>
    <w:p w14:paraId="22031AA8" w14:textId="77777777" w:rsidR="007C7426" w:rsidRPr="000C7404" w:rsidRDefault="007C7426" w:rsidP="00A54DB8">
      <w:pPr>
        <w:pStyle w:val="afd"/>
        <w:numPr>
          <w:ilvl w:val="3"/>
          <w:numId w:val="17"/>
        </w:numPr>
        <w:spacing w:before="0" w:after="0" w:afterAutospacing="0"/>
        <w:ind w:left="0" w:firstLine="0"/>
        <w:jc w:val="both"/>
        <w:rPr>
          <w:rFonts w:ascii="Times New Roman" w:hAnsi="Times New Roman"/>
          <w:sz w:val="24"/>
        </w:rPr>
      </w:pPr>
      <w:r w:rsidRPr="000C7404">
        <w:rPr>
          <w:rFonts w:ascii="Times New Roman" w:hAnsi="Times New Roman"/>
          <w:sz w:val="24"/>
        </w:rPr>
        <w:t>Неоднократные (от двух и более раз) нарушения Заказчиком сроков оплаты поставленного Товара, допущенные по вине Заказчика.</w:t>
      </w:r>
    </w:p>
    <w:p w14:paraId="6C225B59" w14:textId="77777777" w:rsidR="007C7426" w:rsidRPr="000C7404" w:rsidRDefault="007C7426" w:rsidP="00A54DB8">
      <w:pPr>
        <w:pStyle w:val="afd"/>
        <w:numPr>
          <w:ilvl w:val="3"/>
          <w:numId w:val="17"/>
        </w:numPr>
        <w:spacing w:before="0" w:after="0" w:afterAutospacing="0"/>
        <w:ind w:left="0" w:firstLine="0"/>
        <w:jc w:val="both"/>
        <w:rPr>
          <w:rFonts w:ascii="Times New Roman" w:hAnsi="Times New Roman"/>
          <w:sz w:val="24"/>
        </w:rPr>
      </w:pPr>
      <w:r w:rsidRPr="000C7404">
        <w:rPr>
          <w:rFonts w:ascii="Times New Roman" w:hAnsi="Times New Roman"/>
          <w:sz w:val="24"/>
        </w:rPr>
        <w:t>Неоднократный (от двух и более раз) необоснованный отказ Заказчика от приемки Товара. При этом необоснованным отказом считается отказ Заказчика от подписания Документа о приемке в срок, предусмотренный Договором, без письменного объяснения причин такого отказа.</w:t>
      </w:r>
    </w:p>
    <w:p w14:paraId="7D1747A2" w14:textId="77777777" w:rsidR="007C7426" w:rsidRPr="000C7404" w:rsidRDefault="007C7426" w:rsidP="00A54DB8">
      <w:pPr>
        <w:pStyle w:val="afd"/>
        <w:numPr>
          <w:ilvl w:val="1"/>
          <w:numId w:val="17"/>
        </w:numPr>
        <w:spacing w:before="0" w:after="0" w:afterAutospacing="0"/>
        <w:ind w:left="0" w:firstLine="0"/>
        <w:jc w:val="both"/>
        <w:rPr>
          <w:rFonts w:ascii="Times New Roman" w:hAnsi="Times New Roman"/>
          <w:sz w:val="24"/>
        </w:rPr>
      </w:pPr>
      <w:r w:rsidRPr="000C7404">
        <w:rPr>
          <w:rFonts w:ascii="Times New Roman" w:hAnsi="Times New Roman"/>
          <w:sz w:val="24"/>
        </w:rPr>
        <w:t>Расторжение Договора по соглашению сторон осуществляется в порядке, установленном действующим гражданским законодательством Российской Федерации. Сторона, которой направлено предложение о расторжении Договора по соглашению сторон, должна дать письменный ответ по существу в срок, не превышающий 10 (Десяти) календарных дней с даты его получения.</w:t>
      </w:r>
    </w:p>
    <w:p w14:paraId="4A8E0B93" w14:textId="5E818DFF" w:rsidR="00E174C1" w:rsidRPr="00A32F31" w:rsidRDefault="00F23C50" w:rsidP="00DF746E">
      <w:pPr>
        <w:pStyle w:val="afd"/>
        <w:numPr>
          <w:ilvl w:val="1"/>
          <w:numId w:val="17"/>
        </w:numPr>
        <w:spacing w:before="0" w:after="0" w:afterAutospacing="0"/>
        <w:ind w:left="0" w:firstLine="0"/>
        <w:jc w:val="both"/>
        <w:rPr>
          <w:sz w:val="24"/>
        </w:rPr>
      </w:pPr>
      <w:r w:rsidRPr="00A32F31">
        <w:rPr>
          <w:rFonts w:ascii="Times New Roman" w:hAnsi="Times New Roman"/>
          <w:sz w:val="24"/>
        </w:rPr>
        <w:t>Расторжение Договора в одностороннем порядке осуществляется с соблюдением требований статьи 95 Федерального закона № 44-ФЗ.</w:t>
      </w:r>
    </w:p>
    <w:p w14:paraId="61A16024" w14:textId="5CCE16EB" w:rsidR="007C7426" w:rsidRPr="000C7404" w:rsidRDefault="007C7426" w:rsidP="00A54DB8">
      <w:pPr>
        <w:pStyle w:val="afd"/>
        <w:numPr>
          <w:ilvl w:val="0"/>
          <w:numId w:val="17"/>
        </w:numPr>
        <w:shd w:val="clear" w:color="auto" w:fill="D9E2F3" w:themeFill="accent1" w:themeFillTint="33"/>
        <w:jc w:val="center"/>
        <w:rPr>
          <w:rFonts w:ascii="Times New Roman" w:hAnsi="Times New Roman"/>
          <w:b/>
          <w:sz w:val="24"/>
        </w:rPr>
      </w:pPr>
      <w:r w:rsidRPr="000C7404">
        <w:rPr>
          <w:rFonts w:ascii="Times New Roman" w:hAnsi="Times New Roman"/>
          <w:b/>
          <w:sz w:val="24"/>
        </w:rPr>
        <w:t>Обстоятельства непреодолимой силы</w:t>
      </w:r>
    </w:p>
    <w:p w14:paraId="06F21E3F" w14:textId="07D0741D" w:rsidR="007C7426" w:rsidRPr="000C7404" w:rsidRDefault="00A54DB8" w:rsidP="00A54DB8">
      <w:pPr>
        <w:pStyle w:val="afd"/>
        <w:spacing w:before="0" w:after="0" w:afterAutospacing="0"/>
        <w:ind w:left="0"/>
        <w:jc w:val="both"/>
        <w:rPr>
          <w:rFonts w:ascii="Times New Roman" w:hAnsi="Times New Roman"/>
          <w:sz w:val="24"/>
        </w:rPr>
      </w:pPr>
      <w:r w:rsidRPr="000C7404">
        <w:rPr>
          <w:rFonts w:ascii="Times New Roman" w:hAnsi="Times New Roman"/>
          <w:sz w:val="24"/>
        </w:rPr>
        <w:t xml:space="preserve">9.1 </w:t>
      </w:r>
      <w:r w:rsidR="007C7426" w:rsidRPr="000C7404">
        <w:rPr>
          <w:rFonts w:ascii="Times New Roman" w:hAnsi="Times New Roman"/>
          <w:sz w:val="24"/>
        </w:rPr>
        <w:t>Стороны освобождаются от ответственности за частичное или полное неисполнение обязательств по Договору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Договору, которые возникли после заключения Договора,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117F1BAD" w14:textId="6E59FA87" w:rsidR="007C7426" w:rsidRPr="000C7404" w:rsidRDefault="007C7426" w:rsidP="00A54DB8">
      <w:pPr>
        <w:pStyle w:val="afd"/>
        <w:numPr>
          <w:ilvl w:val="1"/>
          <w:numId w:val="18"/>
        </w:numPr>
        <w:spacing w:before="0" w:after="0" w:afterAutospacing="0"/>
        <w:ind w:left="0" w:firstLine="0"/>
        <w:jc w:val="both"/>
        <w:rPr>
          <w:rFonts w:ascii="Times New Roman" w:hAnsi="Times New Roman"/>
          <w:sz w:val="24"/>
        </w:rPr>
      </w:pPr>
      <w:r w:rsidRPr="000C7404">
        <w:rPr>
          <w:rFonts w:ascii="Times New Roman" w:hAnsi="Times New Roman"/>
          <w:sz w:val="24"/>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обстоятельств непреодолимой силы.</w:t>
      </w:r>
    </w:p>
    <w:p w14:paraId="56721EE5" w14:textId="3B1332E2" w:rsidR="00E174C1" w:rsidRPr="00A32F31" w:rsidRDefault="007C7426" w:rsidP="00DF746E">
      <w:pPr>
        <w:pStyle w:val="afd"/>
        <w:numPr>
          <w:ilvl w:val="1"/>
          <w:numId w:val="18"/>
        </w:numPr>
        <w:spacing w:before="0" w:after="0" w:afterAutospacing="0"/>
        <w:ind w:left="0" w:firstLine="0"/>
        <w:jc w:val="both"/>
        <w:rPr>
          <w:sz w:val="24"/>
        </w:rPr>
      </w:pPr>
      <w:r w:rsidRPr="00A32F31">
        <w:rPr>
          <w:rFonts w:ascii="Times New Roman" w:hAnsi="Times New Roman"/>
          <w:sz w:val="24"/>
        </w:rPr>
        <w:t>В случае наступления обстоятельств непреодолимой силы, срок исполнения обязательств по Договору продлевается соразмерно времени, в течение которого действовали обстоятельства непреодолимой силы и их последствия.</w:t>
      </w:r>
    </w:p>
    <w:p w14:paraId="4E447641" w14:textId="06AE7403" w:rsidR="007C7426" w:rsidRPr="000C7404" w:rsidRDefault="00A54DB8" w:rsidP="007C7426">
      <w:pPr>
        <w:pStyle w:val="afd"/>
        <w:shd w:val="clear" w:color="auto" w:fill="D9E2F3" w:themeFill="accent1" w:themeFillTint="33"/>
        <w:spacing w:after="0"/>
        <w:ind w:left="0"/>
        <w:jc w:val="center"/>
        <w:rPr>
          <w:rFonts w:ascii="Times New Roman" w:hAnsi="Times New Roman"/>
          <w:b/>
          <w:sz w:val="24"/>
        </w:rPr>
      </w:pPr>
      <w:r w:rsidRPr="000C7404">
        <w:rPr>
          <w:rFonts w:ascii="Times New Roman" w:hAnsi="Times New Roman"/>
          <w:b/>
          <w:sz w:val="24"/>
        </w:rPr>
        <w:t xml:space="preserve">10. </w:t>
      </w:r>
      <w:r w:rsidR="007C7426" w:rsidRPr="000C7404">
        <w:rPr>
          <w:rFonts w:ascii="Times New Roman" w:hAnsi="Times New Roman"/>
          <w:b/>
          <w:sz w:val="24"/>
        </w:rPr>
        <w:t>Порядок урегулирования споров</w:t>
      </w:r>
    </w:p>
    <w:p w14:paraId="4AAF472A" w14:textId="77777777" w:rsidR="00EE0B44" w:rsidRPr="000C7404" w:rsidRDefault="007C7426" w:rsidP="00EE0B44">
      <w:pPr>
        <w:pStyle w:val="afd"/>
        <w:numPr>
          <w:ilvl w:val="1"/>
          <w:numId w:val="21"/>
        </w:numPr>
        <w:spacing w:before="0" w:after="0" w:afterAutospacing="0"/>
        <w:ind w:left="0" w:firstLine="0"/>
        <w:jc w:val="both"/>
        <w:rPr>
          <w:rFonts w:ascii="Times New Roman" w:hAnsi="Times New Roman"/>
          <w:sz w:val="24"/>
        </w:rPr>
      </w:pPr>
      <w:r w:rsidRPr="000C7404">
        <w:rPr>
          <w:rFonts w:ascii="Times New Roman" w:hAnsi="Times New Roman"/>
          <w:sz w:val="24"/>
        </w:rPr>
        <w:t>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путем переговоров.</w:t>
      </w:r>
    </w:p>
    <w:p w14:paraId="5814185C" w14:textId="6086BB95" w:rsidR="007C7426" w:rsidRPr="000C7404" w:rsidRDefault="00514D90" w:rsidP="00EE0B44">
      <w:pPr>
        <w:pStyle w:val="afd"/>
        <w:numPr>
          <w:ilvl w:val="1"/>
          <w:numId w:val="21"/>
        </w:numPr>
        <w:spacing w:before="0" w:after="0" w:afterAutospacing="0"/>
        <w:ind w:left="0" w:firstLine="0"/>
        <w:jc w:val="both"/>
        <w:rPr>
          <w:rFonts w:ascii="Times New Roman" w:hAnsi="Times New Roman"/>
          <w:sz w:val="24"/>
        </w:rPr>
      </w:pPr>
      <w:r w:rsidRPr="000C7404">
        <w:rPr>
          <w:rFonts w:ascii="Times New Roman" w:hAnsi="Times New Roman"/>
          <w:sz w:val="24"/>
        </w:rPr>
        <w:lastRenderedPageBreak/>
        <w:t>н</w:t>
      </w:r>
      <w:r w:rsidR="007C7426" w:rsidRPr="000C7404">
        <w:rPr>
          <w:rFonts w:ascii="Times New Roman" w:hAnsi="Times New Roman"/>
          <w:sz w:val="24"/>
        </w:rPr>
        <w:t>Все достигнутые договоренности Стороны оформляют в виде дополнительных соглашений, допустимых действующим законодательством в сфере закупок, подписанных Сторонами и скрепленных печатями (при наличии печати).</w:t>
      </w:r>
    </w:p>
    <w:p w14:paraId="15F768E7" w14:textId="60E74D32" w:rsidR="007C7426" w:rsidRPr="000C7404" w:rsidRDefault="00A54DB8" w:rsidP="00EE0B44">
      <w:pPr>
        <w:spacing w:line="276" w:lineRule="auto"/>
        <w:jc w:val="both"/>
        <w:rPr>
          <w:sz w:val="24"/>
        </w:rPr>
      </w:pPr>
      <w:r w:rsidRPr="000C7404">
        <w:rPr>
          <w:sz w:val="24"/>
        </w:rPr>
        <w:t xml:space="preserve">10.3. </w:t>
      </w:r>
      <w:r w:rsidR="007C7426" w:rsidRPr="000C7404">
        <w:rPr>
          <w:sz w:val="24"/>
        </w:rPr>
        <w:t>В случае невыполнения Сторонами своих обязательств и не достижения взаимного согласия споры по Договору разрешаются в Арбитражном суде города Москвы.</w:t>
      </w:r>
    </w:p>
    <w:p w14:paraId="4F801379" w14:textId="095EC3DF" w:rsidR="007C7426" w:rsidRPr="000C7404" w:rsidRDefault="00A54DB8" w:rsidP="00EE0B44">
      <w:pPr>
        <w:pStyle w:val="afd"/>
        <w:numPr>
          <w:ilvl w:val="1"/>
          <w:numId w:val="20"/>
        </w:numPr>
        <w:spacing w:before="0" w:after="0" w:afterAutospacing="0"/>
        <w:ind w:left="0" w:firstLine="0"/>
        <w:jc w:val="both"/>
        <w:rPr>
          <w:rFonts w:ascii="Times New Roman" w:hAnsi="Times New Roman"/>
          <w:sz w:val="24"/>
        </w:rPr>
      </w:pPr>
      <w:r w:rsidRPr="000C7404">
        <w:rPr>
          <w:rFonts w:ascii="Times New Roman" w:hAnsi="Times New Roman"/>
          <w:sz w:val="24"/>
        </w:rPr>
        <w:t xml:space="preserve"> </w:t>
      </w:r>
      <w:r w:rsidR="007C7426" w:rsidRPr="000C7404">
        <w:rPr>
          <w:rFonts w:ascii="Times New Roman" w:hAnsi="Times New Roman"/>
          <w:sz w:val="24"/>
        </w:rPr>
        <w:t>До передачи спора на разрешение Арбитражного суда города Москвы Стороны примут меры к его урегулированию в претензионном порядке.</w:t>
      </w:r>
    </w:p>
    <w:p w14:paraId="37C860D0" w14:textId="5D51DBD9" w:rsidR="007C7426" w:rsidRPr="00A32F31" w:rsidRDefault="007C7426" w:rsidP="00DF746E">
      <w:pPr>
        <w:pStyle w:val="afd"/>
        <w:numPr>
          <w:ilvl w:val="1"/>
          <w:numId w:val="20"/>
        </w:numPr>
        <w:spacing w:before="0" w:after="0" w:afterAutospacing="0"/>
        <w:ind w:left="0" w:firstLine="0"/>
        <w:jc w:val="both"/>
        <w:rPr>
          <w:rFonts w:ascii="Times New Roman" w:hAnsi="Times New Roman"/>
          <w:sz w:val="24"/>
        </w:rPr>
      </w:pPr>
      <w:r w:rsidRPr="00A32F31">
        <w:rPr>
          <w:rFonts w:ascii="Times New Roman" w:hAnsi="Times New Roman"/>
          <w:sz w:val="24"/>
        </w:rPr>
        <w:t>Претензия должна быть направлена в письменном виде. По полученной претензии Сторона должна дать письменный ответ по существу в срок не превышающий 10 (десяти) рабочих дней с даты ее получения.</w:t>
      </w:r>
    </w:p>
    <w:p w14:paraId="1D36E2B5" w14:textId="3852A340" w:rsidR="007C7426" w:rsidRPr="000C7404" w:rsidRDefault="007C7426" w:rsidP="00A54DB8">
      <w:pPr>
        <w:pStyle w:val="afd"/>
        <w:numPr>
          <w:ilvl w:val="0"/>
          <w:numId w:val="20"/>
        </w:numPr>
        <w:shd w:val="clear" w:color="auto" w:fill="D9E2F3" w:themeFill="accent1" w:themeFillTint="33"/>
        <w:spacing w:after="0"/>
        <w:jc w:val="center"/>
        <w:rPr>
          <w:rFonts w:ascii="Times New Roman" w:hAnsi="Times New Roman"/>
          <w:b/>
          <w:sz w:val="24"/>
        </w:rPr>
      </w:pPr>
      <w:r w:rsidRPr="000C7404">
        <w:rPr>
          <w:rFonts w:ascii="Times New Roman" w:hAnsi="Times New Roman"/>
          <w:b/>
          <w:sz w:val="24"/>
        </w:rPr>
        <w:t>Срок действия, порядок изменения Договора</w:t>
      </w:r>
    </w:p>
    <w:p w14:paraId="78EE350D" w14:textId="676A0B94" w:rsidR="00A54DB8" w:rsidRPr="000C7404" w:rsidRDefault="007C7426" w:rsidP="00EA3C15">
      <w:pPr>
        <w:pStyle w:val="afd"/>
        <w:numPr>
          <w:ilvl w:val="1"/>
          <w:numId w:val="31"/>
        </w:numPr>
        <w:ind w:left="0" w:firstLine="0"/>
        <w:jc w:val="both"/>
        <w:rPr>
          <w:rFonts w:ascii="Times New Roman" w:hAnsi="Times New Roman"/>
          <w:sz w:val="24"/>
          <w:szCs w:val="24"/>
        </w:rPr>
      </w:pPr>
      <w:r w:rsidRPr="000C7404">
        <w:rPr>
          <w:rFonts w:ascii="Times New Roman" w:hAnsi="Times New Roman"/>
          <w:sz w:val="24"/>
        </w:rPr>
        <w:t>Договор вступает в силу со дня его подписания Сторонами и действует до полного выполнения Сторонами своих обязательств.</w:t>
      </w:r>
    </w:p>
    <w:p w14:paraId="40E56AE2" w14:textId="77777777" w:rsidR="00514D90" w:rsidRPr="000C7404" w:rsidRDefault="00514D90" w:rsidP="00F5449A">
      <w:pPr>
        <w:pStyle w:val="afd"/>
        <w:numPr>
          <w:ilvl w:val="1"/>
          <w:numId w:val="31"/>
        </w:numPr>
        <w:spacing w:before="0" w:after="0" w:afterAutospacing="0"/>
        <w:ind w:left="0" w:firstLine="0"/>
        <w:jc w:val="both"/>
        <w:rPr>
          <w:rFonts w:ascii="Times New Roman" w:hAnsi="Times New Roman"/>
          <w:sz w:val="24"/>
        </w:rPr>
      </w:pPr>
      <w:r w:rsidRPr="000C7404">
        <w:rPr>
          <w:rFonts w:ascii="Times New Roman" w:hAnsi="Times New Roman"/>
          <w:sz w:val="24"/>
        </w:rPr>
        <w:t>Расторжение Договора в одностороннем порядке осуществляется с соблюдением требований статьи 95 Федерального закона № 44-ФЗ.</w:t>
      </w:r>
    </w:p>
    <w:p w14:paraId="72C8746E" w14:textId="7FDC874F" w:rsidR="00E07E1D" w:rsidRPr="00A10D9D" w:rsidRDefault="00A10D9D" w:rsidP="00D23754">
      <w:pPr>
        <w:pStyle w:val="afd"/>
        <w:numPr>
          <w:ilvl w:val="1"/>
          <w:numId w:val="31"/>
        </w:numPr>
        <w:spacing w:before="0" w:after="0" w:afterAutospacing="0"/>
        <w:ind w:left="0" w:firstLine="0"/>
        <w:jc w:val="both"/>
        <w:rPr>
          <w:rFonts w:ascii="Times New Roman" w:hAnsi="Times New Roman"/>
          <w:sz w:val="24"/>
        </w:rPr>
      </w:pPr>
      <w:r w:rsidRPr="003C0BD6">
        <w:rPr>
          <w:rFonts w:ascii="Times New Roman" w:hAnsi="Times New Roman"/>
          <w:sz w:val="24"/>
        </w:rPr>
        <w:t xml:space="preserve">Изменение и дополнение </w:t>
      </w:r>
      <w:r>
        <w:rPr>
          <w:rFonts w:ascii="Times New Roman" w:hAnsi="Times New Roman"/>
          <w:sz w:val="24"/>
        </w:rPr>
        <w:t>Договор</w:t>
      </w:r>
      <w:r w:rsidRPr="003C0BD6">
        <w:rPr>
          <w:rFonts w:ascii="Times New Roman" w:hAnsi="Times New Roman"/>
          <w:sz w:val="24"/>
        </w:rPr>
        <w:t xml:space="preserve">а возможно по соглашению Сторон. Все изменения и дополнения оформляются в письменном или электронном виде путем подписания Сторонами дополнительных соглашений к </w:t>
      </w:r>
      <w:r>
        <w:rPr>
          <w:rFonts w:ascii="Times New Roman" w:hAnsi="Times New Roman"/>
          <w:sz w:val="24"/>
        </w:rPr>
        <w:t>Договор</w:t>
      </w:r>
      <w:r w:rsidRPr="003C0BD6">
        <w:rPr>
          <w:rFonts w:ascii="Times New Roman" w:hAnsi="Times New Roman"/>
          <w:sz w:val="24"/>
        </w:rPr>
        <w:t xml:space="preserve">у. Дополнительные соглашения к </w:t>
      </w:r>
      <w:r>
        <w:rPr>
          <w:rFonts w:ascii="Times New Roman" w:hAnsi="Times New Roman"/>
          <w:sz w:val="24"/>
        </w:rPr>
        <w:t>Договор</w:t>
      </w:r>
      <w:r w:rsidRPr="003C0BD6">
        <w:rPr>
          <w:rFonts w:ascii="Times New Roman" w:hAnsi="Times New Roman"/>
          <w:sz w:val="24"/>
        </w:rPr>
        <w:t xml:space="preserve">у являются его неотъемлемой частью и вступают в силу с момента их подписания Сторонами. </w:t>
      </w:r>
      <w:r w:rsidR="00E07E1D" w:rsidRPr="00A10D9D">
        <w:rPr>
          <w:rFonts w:ascii="Times New Roman" w:hAnsi="Times New Roman"/>
          <w:sz w:val="24"/>
        </w:rPr>
        <w:t xml:space="preserve">Изменение существенных условий </w:t>
      </w:r>
      <w:r w:rsidR="00CB6FEF" w:rsidRPr="00A10D9D">
        <w:rPr>
          <w:rFonts w:ascii="Times New Roman" w:hAnsi="Times New Roman"/>
          <w:sz w:val="24"/>
        </w:rPr>
        <w:t>Договор</w:t>
      </w:r>
      <w:r w:rsidR="00E07E1D" w:rsidRPr="00A10D9D">
        <w:rPr>
          <w:rFonts w:ascii="Times New Roman" w:hAnsi="Times New Roman"/>
          <w:sz w:val="24"/>
        </w:rPr>
        <w:t>а при его исполнении не допускается, за исключением их изменения по соглашению Сторон в случаях, предусмотренных статьей 95 Федерального закона № 44-ФЗ.</w:t>
      </w:r>
    </w:p>
    <w:p w14:paraId="1B261AB9" w14:textId="77777777" w:rsidR="00E07E1D" w:rsidRPr="000C7404" w:rsidRDefault="00E07E1D" w:rsidP="00E07E1D">
      <w:pPr>
        <w:pStyle w:val="afd"/>
        <w:numPr>
          <w:ilvl w:val="1"/>
          <w:numId w:val="31"/>
        </w:numPr>
        <w:ind w:left="0" w:firstLine="0"/>
        <w:jc w:val="both"/>
        <w:rPr>
          <w:rFonts w:ascii="Times New Roman" w:hAnsi="Times New Roman"/>
          <w:sz w:val="24"/>
        </w:rPr>
      </w:pPr>
      <w:r w:rsidRPr="000C7404">
        <w:rPr>
          <w:rFonts w:ascii="Times New Roman" w:hAnsi="Times New Roman"/>
          <w:sz w:val="24"/>
        </w:rPr>
        <w:t>Сторона, у которой в процессе исполнения обязательства изменились адрес и/или банковские реквизиты, должна незамедлительно уведомить другую Сторону в письменной форме заказным письмом или вручить соответствующее уведомление под роспись уполномоченному сотруднику другой Стороны, а также обеспечить заключение соответствующего Дополнительного соглашения в течение 3 (трёх) рабочих дней с даты таких изменений.</w:t>
      </w:r>
    </w:p>
    <w:p w14:paraId="3CA1E750" w14:textId="7AE72135" w:rsidR="007C7426" w:rsidRPr="000C7404" w:rsidRDefault="007C7426" w:rsidP="00EA3C15">
      <w:pPr>
        <w:pStyle w:val="afd"/>
        <w:numPr>
          <w:ilvl w:val="1"/>
          <w:numId w:val="31"/>
        </w:numPr>
        <w:spacing w:before="0" w:after="0" w:afterAutospacing="0"/>
        <w:ind w:left="0" w:firstLine="0"/>
        <w:jc w:val="both"/>
        <w:rPr>
          <w:rFonts w:ascii="Times New Roman" w:hAnsi="Times New Roman"/>
          <w:sz w:val="24"/>
          <w:szCs w:val="24"/>
        </w:rPr>
      </w:pPr>
      <w:r w:rsidRPr="000C7404">
        <w:rPr>
          <w:rFonts w:ascii="Times New Roman" w:hAnsi="Times New Roman"/>
          <w:sz w:val="24"/>
          <w:szCs w:val="24"/>
        </w:rPr>
        <w:t>При исполнении Договора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197911AC" w14:textId="77777777" w:rsidR="00A32F31" w:rsidRDefault="007C7426" w:rsidP="00DF746E">
      <w:pPr>
        <w:pStyle w:val="afd"/>
        <w:numPr>
          <w:ilvl w:val="1"/>
          <w:numId w:val="31"/>
        </w:numPr>
        <w:spacing w:after="0"/>
        <w:ind w:left="0" w:firstLine="0"/>
        <w:jc w:val="both"/>
        <w:rPr>
          <w:rFonts w:ascii="Times New Roman" w:hAnsi="Times New Roman"/>
          <w:sz w:val="24"/>
          <w:szCs w:val="24"/>
        </w:rPr>
      </w:pPr>
      <w:r w:rsidRPr="00A32F31">
        <w:rPr>
          <w:rFonts w:ascii="Times New Roman" w:hAnsi="Times New Roman"/>
          <w:sz w:val="24"/>
          <w:szCs w:val="24"/>
        </w:rPr>
        <w:t>Передача прав и обязанностей по Договору правопреемнику Поставщика осуществляется путем заключения соответствующего дополнительного соглашения к Договору.</w:t>
      </w:r>
    </w:p>
    <w:p w14:paraId="6BC09927" w14:textId="3291ABD0" w:rsidR="00E07E1D" w:rsidRPr="00A32F31" w:rsidRDefault="00E07E1D" w:rsidP="00DF746E">
      <w:pPr>
        <w:pStyle w:val="afd"/>
        <w:numPr>
          <w:ilvl w:val="1"/>
          <w:numId w:val="31"/>
        </w:numPr>
        <w:spacing w:after="0"/>
        <w:ind w:left="0" w:firstLine="0"/>
        <w:jc w:val="both"/>
        <w:rPr>
          <w:rFonts w:ascii="Times New Roman" w:hAnsi="Times New Roman"/>
          <w:sz w:val="24"/>
          <w:szCs w:val="24"/>
        </w:rPr>
      </w:pPr>
      <w:r w:rsidRPr="00A32F31">
        <w:rPr>
          <w:rFonts w:ascii="Times New Roman" w:hAnsi="Times New Roman"/>
          <w:sz w:val="24"/>
          <w:szCs w:val="24"/>
        </w:rPr>
        <w:t>В рамках настоящего Договора Стороны договорились об использовании УКЭП, условия признания которой установлены ст. 11 Федерального закона от 06.04.2011 № 63-ФЗ «Об электронной подписи». При заключении Договора и направлении документов по исполнению Договора используются системы ЭДО (Диадок или иные системы ЭДО, поддерживающие роуминг с Диадок).</w:t>
      </w:r>
    </w:p>
    <w:p w14:paraId="1E4690BB" w14:textId="1E360552" w:rsidR="007C7426" w:rsidRPr="000C7404" w:rsidRDefault="007C7426" w:rsidP="00EA3C15">
      <w:pPr>
        <w:pStyle w:val="afd"/>
        <w:numPr>
          <w:ilvl w:val="1"/>
          <w:numId w:val="31"/>
        </w:numPr>
        <w:spacing w:before="0" w:after="0" w:afterAutospacing="0"/>
        <w:ind w:left="0" w:firstLine="0"/>
        <w:jc w:val="both"/>
        <w:rPr>
          <w:rFonts w:ascii="Times New Roman" w:hAnsi="Times New Roman"/>
          <w:sz w:val="24"/>
          <w:szCs w:val="24"/>
        </w:rPr>
      </w:pPr>
      <w:r w:rsidRPr="000C7404">
        <w:rPr>
          <w:rFonts w:ascii="Times New Roman" w:hAnsi="Times New Roman"/>
          <w:sz w:val="24"/>
          <w:szCs w:val="24"/>
        </w:rPr>
        <w:t>Во всем, что не предусмотрено Договором, Стороны руководствуются законодательством Российской Федерации.</w:t>
      </w:r>
    </w:p>
    <w:p w14:paraId="142B19BF" w14:textId="77777777" w:rsidR="007C7426" w:rsidRPr="000C7404" w:rsidRDefault="007C7426" w:rsidP="00EA3C15">
      <w:pPr>
        <w:pStyle w:val="afd"/>
        <w:numPr>
          <w:ilvl w:val="1"/>
          <w:numId w:val="31"/>
        </w:numPr>
        <w:spacing w:before="0" w:after="0" w:afterAutospacing="0"/>
        <w:ind w:left="0" w:firstLine="0"/>
        <w:jc w:val="both"/>
        <w:rPr>
          <w:rFonts w:ascii="Times New Roman" w:hAnsi="Times New Roman"/>
          <w:sz w:val="24"/>
          <w:szCs w:val="24"/>
        </w:rPr>
      </w:pPr>
      <w:r w:rsidRPr="000C7404">
        <w:rPr>
          <w:rFonts w:ascii="Times New Roman" w:hAnsi="Times New Roman"/>
          <w:sz w:val="24"/>
          <w:szCs w:val="24"/>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215322B3" w14:textId="77777777" w:rsidR="00EE0B44" w:rsidRPr="000C7404" w:rsidRDefault="00CF1517" w:rsidP="00A72686">
      <w:pPr>
        <w:pStyle w:val="afd"/>
        <w:numPr>
          <w:ilvl w:val="1"/>
          <w:numId w:val="31"/>
        </w:numPr>
        <w:spacing w:before="0" w:after="0" w:afterAutospacing="0"/>
        <w:ind w:left="0" w:firstLine="0"/>
        <w:jc w:val="both"/>
        <w:rPr>
          <w:rFonts w:ascii="Times New Roman" w:hAnsi="Times New Roman"/>
          <w:sz w:val="24"/>
          <w:szCs w:val="24"/>
        </w:rPr>
      </w:pPr>
      <w:r w:rsidRPr="000C7404">
        <w:rPr>
          <w:rFonts w:ascii="Times New Roman" w:hAnsi="Times New Roman"/>
          <w:sz w:val="24"/>
          <w:szCs w:val="24"/>
        </w:rPr>
        <w:t xml:space="preserve">В целях оформления предусмотренной Договором приемки поставленного Товара, включая оформление количественного и (или) качественного расхождения, несоответствия ассортимента принимаемых материальных ценностей сопроводительным документам Поставщика, и информации о транспортировке груза (например, сведений о целостности пломб и упаковок при транспортировке), возникающих в результате приемки Товара, в соответствии с Приказом Минфина России от 15.04.2021 № 61н «Об утверждении унифицированных форм электронных документов бухгалтерского учета, </w:t>
      </w:r>
      <w:r w:rsidRPr="000C7404">
        <w:rPr>
          <w:rFonts w:ascii="Times New Roman" w:hAnsi="Times New Roman"/>
          <w:sz w:val="24"/>
          <w:szCs w:val="24"/>
        </w:rPr>
        <w:lastRenderedPageBreak/>
        <w:t xml:space="preserve">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Заказчиком формируется Акт приемки товаров, работ, услуг (ф. 0510452) (далее – Акт (ф. 0510452)). </w:t>
      </w:r>
    </w:p>
    <w:p w14:paraId="60181160" w14:textId="53D440DC" w:rsidR="00E07E1D" w:rsidRPr="000C7404" w:rsidRDefault="00E07E1D" w:rsidP="00A72686">
      <w:pPr>
        <w:pStyle w:val="afd"/>
        <w:numPr>
          <w:ilvl w:val="1"/>
          <w:numId w:val="31"/>
        </w:numPr>
        <w:spacing w:before="0" w:after="0" w:afterAutospacing="0"/>
        <w:ind w:left="0" w:firstLine="0"/>
        <w:jc w:val="both"/>
        <w:rPr>
          <w:rFonts w:ascii="Times New Roman" w:hAnsi="Times New Roman"/>
          <w:sz w:val="24"/>
          <w:szCs w:val="24"/>
        </w:rPr>
      </w:pPr>
      <w:r w:rsidRPr="000C7404">
        <w:rPr>
          <w:rFonts w:ascii="Times New Roman" w:hAnsi="Times New Roman"/>
          <w:sz w:val="24"/>
          <w:szCs w:val="24"/>
        </w:rPr>
        <w:t>В случае отсутствия представителя Поставщика при приемке поставленного Товара (при условии выявления в ходе приемки качественных и количественных расхождений) оформленный и подписанный Заказчиком по результатам приемки Акт (ф. 0510452) направляется Поставщику на электронную почту:</w:t>
      </w:r>
      <w:r w:rsidR="000C7404">
        <w:rPr>
          <w:rFonts w:ascii="Times New Roman" w:hAnsi="Times New Roman"/>
          <w:sz w:val="24"/>
          <w:szCs w:val="24"/>
        </w:rPr>
        <w:t xml:space="preserve"> </w:t>
      </w:r>
      <w:r w:rsidR="002D533A">
        <w:rPr>
          <w:rFonts w:ascii="Times New Roman" w:hAnsi="Times New Roman"/>
          <w:sz w:val="24"/>
        </w:rPr>
        <w:t>_____________</w:t>
      </w:r>
      <w:r w:rsidR="00714E61" w:rsidRPr="00A72686">
        <w:rPr>
          <w:rFonts w:ascii="Times New Roman" w:hAnsi="Times New Roman"/>
          <w:sz w:val="28"/>
          <w:szCs w:val="24"/>
        </w:rPr>
        <w:t xml:space="preserve"> </w:t>
      </w:r>
      <w:r w:rsidRPr="000C7404">
        <w:rPr>
          <w:rFonts w:ascii="Times New Roman" w:hAnsi="Times New Roman"/>
          <w:sz w:val="24"/>
          <w:szCs w:val="24"/>
        </w:rPr>
        <w:t>в целях уведомления. При отсутствии претензий, расхождений по результатам приемки Акт (ф. 0510452) формируется и подписывается Заказчиком без участия Поставщика и не направляется в его адрес.</w:t>
      </w:r>
    </w:p>
    <w:p w14:paraId="6BDEA17A" w14:textId="2B470F06" w:rsidR="007C7426" w:rsidRPr="000C7404" w:rsidRDefault="007C7426" w:rsidP="00EA3C15">
      <w:pPr>
        <w:pStyle w:val="afd"/>
        <w:numPr>
          <w:ilvl w:val="1"/>
          <w:numId w:val="31"/>
        </w:numPr>
        <w:spacing w:before="0" w:after="0" w:afterAutospacing="0"/>
        <w:ind w:left="0" w:firstLine="0"/>
        <w:jc w:val="both"/>
        <w:rPr>
          <w:rFonts w:ascii="Times New Roman" w:hAnsi="Times New Roman"/>
          <w:sz w:val="24"/>
          <w:szCs w:val="24"/>
        </w:rPr>
      </w:pPr>
      <w:r w:rsidRPr="000C7404">
        <w:rPr>
          <w:rFonts w:ascii="Times New Roman" w:hAnsi="Times New Roman"/>
          <w:sz w:val="24"/>
          <w:szCs w:val="24"/>
        </w:rPr>
        <w:t>Настоящий Договор составлен в двух экземплярах, имеющих одинаковую юридическую силу, по одному экземпляру для каждой из Сторон, по одному экземпляру для каждой из Сторон.</w:t>
      </w:r>
    </w:p>
    <w:p w14:paraId="46D7A303" w14:textId="77777777" w:rsidR="007C7426" w:rsidRPr="000C7404" w:rsidRDefault="007C7426" w:rsidP="00EA3C15">
      <w:pPr>
        <w:pStyle w:val="afd"/>
        <w:numPr>
          <w:ilvl w:val="1"/>
          <w:numId w:val="31"/>
        </w:numPr>
        <w:spacing w:before="0" w:after="0" w:afterAutospacing="0"/>
        <w:ind w:left="0" w:firstLine="0"/>
        <w:jc w:val="both"/>
        <w:rPr>
          <w:rFonts w:ascii="Times New Roman" w:hAnsi="Times New Roman"/>
          <w:sz w:val="24"/>
          <w:szCs w:val="24"/>
        </w:rPr>
      </w:pPr>
      <w:r w:rsidRPr="000C7404">
        <w:rPr>
          <w:rFonts w:ascii="Times New Roman" w:hAnsi="Times New Roman"/>
          <w:sz w:val="24"/>
          <w:szCs w:val="24"/>
        </w:rPr>
        <w:t>Настоящий Договор содержит следующие приложения, являющиеся неотъемлемой частью Договора</w:t>
      </w:r>
    </w:p>
    <w:p w14:paraId="5995808E" w14:textId="321391B5" w:rsidR="007C7426" w:rsidRPr="000C7404" w:rsidRDefault="007C7426" w:rsidP="007C7426">
      <w:pPr>
        <w:spacing w:line="276" w:lineRule="auto"/>
        <w:jc w:val="both"/>
        <w:rPr>
          <w:sz w:val="24"/>
          <w:szCs w:val="24"/>
        </w:rPr>
      </w:pPr>
      <w:r w:rsidRPr="000C7404">
        <w:rPr>
          <w:sz w:val="24"/>
          <w:szCs w:val="24"/>
        </w:rPr>
        <w:t>- Прилож</w:t>
      </w:r>
      <w:r w:rsidR="003E221A">
        <w:rPr>
          <w:sz w:val="24"/>
          <w:szCs w:val="24"/>
        </w:rPr>
        <w:t>ение № 1 – Техническое задание;</w:t>
      </w:r>
    </w:p>
    <w:p w14:paraId="5771B8F4" w14:textId="77777777" w:rsidR="007C7426" w:rsidRPr="000C7404" w:rsidRDefault="007C7426" w:rsidP="007C7426">
      <w:pPr>
        <w:pStyle w:val="afd"/>
        <w:spacing w:after="0"/>
        <w:ind w:left="0"/>
        <w:jc w:val="both"/>
        <w:rPr>
          <w:rFonts w:ascii="Times New Roman" w:hAnsi="Times New Roman"/>
          <w:sz w:val="24"/>
          <w:szCs w:val="24"/>
        </w:rPr>
      </w:pPr>
      <w:r w:rsidRPr="000C7404">
        <w:rPr>
          <w:rFonts w:ascii="Times New Roman" w:hAnsi="Times New Roman"/>
          <w:sz w:val="24"/>
          <w:szCs w:val="24"/>
        </w:rPr>
        <w:t>- Приложение № 2 – Спецификация.</w:t>
      </w:r>
    </w:p>
    <w:p w14:paraId="40D13BA9" w14:textId="77777777" w:rsidR="007C7426" w:rsidRPr="000C7404" w:rsidRDefault="007C7426" w:rsidP="007C7426">
      <w:pPr>
        <w:pStyle w:val="afd"/>
        <w:spacing w:after="0"/>
        <w:ind w:left="0"/>
        <w:jc w:val="both"/>
        <w:rPr>
          <w:rFonts w:ascii="Times New Roman" w:hAnsi="Times New Roman"/>
          <w:sz w:val="24"/>
        </w:rPr>
      </w:pPr>
    </w:p>
    <w:p w14:paraId="35EAA620" w14:textId="46E9F86F" w:rsidR="007C7426" w:rsidRPr="000C7404" w:rsidRDefault="007C7426" w:rsidP="00EA3C15">
      <w:pPr>
        <w:pStyle w:val="afd"/>
        <w:numPr>
          <w:ilvl w:val="0"/>
          <w:numId w:val="20"/>
        </w:numPr>
        <w:shd w:val="clear" w:color="auto" w:fill="D9E2F3" w:themeFill="accent1" w:themeFillTint="33"/>
        <w:spacing w:after="0"/>
        <w:jc w:val="center"/>
        <w:rPr>
          <w:rFonts w:ascii="Times New Roman" w:hAnsi="Times New Roman"/>
          <w:b/>
          <w:sz w:val="24"/>
        </w:rPr>
      </w:pPr>
      <w:r w:rsidRPr="000C7404">
        <w:rPr>
          <w:rFonts w:ascii="Times New Roman" w:hAnsi="Times New Roman"/>
          <w:b/>
          <w:sz w:val="24"/>
        </w:rPr>
        <w:t>Антикоррупционная оговорка</w:t>
      </w:r>
    </w:p>
    <w:p w14:paraId="6E52D54F" w14:textId="77777777" w:rsidR="00EA3C15" w:rsidRPr="000C7404" w:rsidRDefault="00EA3C15" w:rsidP="00EA3C15">
      <w:pPr>
        <w:pStyle w:val="afd"/>
        <w:numPr>
          <w:ilvl w:val="1"/>
          <w:numId w:val="37"/>
        </w:numPr>
        <w:ind w:left="0" w:firstLine="0"/>
        <w:jc w:val="both"/>
        <w:rPr>
          <w:rFonts w:ascii="Times New Roman" w:hAnsi="Times New Roman"/>
          <w:sz w:val="24"/>
        </w:rPr>
      </w:pPr>
      <w:r w:rsidRPr="000C7404">
        <w:rPr>
          <w:rFonts w:ascii="Times New Roman" w:hAnsi="Times New Roman"/>
          <w:sz w:val="24"/>
        </w:rPr>
        <w:t xml:space="preserve"> </w:t>
      </w:r>
      <w:r w:rsidR="007C7426" w:rsidRPr="000C7404">
        <w:rPr>
          <w:rFonts w:ascii="Times New Roman" w:hAnsi="Times New Roman"/>
          <w:sz w:val="24"/>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72DDADE7" w14:textId="6EA02C21" w:rsidR="00EA3C15" w:rsidRPr="000C7404" w:rsidRDefault="007C7426" w:rsidP="00EA3C15">
      <w:pPr>
        <w:pStyle w:val="afd"/>
        <w:numPr>
          <w:ilvl w:val="1"/>
          <w:numId w:val="37"/>
        </w:numPr>
        <w:ind w:left="0" w:firstLine="0"/>
        <w:jc w:val="both"/>
        <w:rPr>
          <w:rFonts w:ascii="Times New Roman" w:hAnsi="Times New Roman"/>
          <w:sz w:val="24"/>
        </w:rPr>
      </w:pPr>
      <w:r w:rsidRPr="000C7404">
        <w:rPr>
          <w:rFonts w:ascii="Times New Roman" w:hAnsi="Times New Roman"/>
          <w:sz w:val="24"/>
        </w:rPr>
        <w:t>В случае возникновения у Стороны добросовестных и обоснованных подозрений, что произошло или может произойти нарушение каких-либо положений настоящей статьи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настоящей статьи Договора.</w:t>
      </w:r>
    </w:p>
    <w:p w14:paraId="129BDDF5" w14:textId="627FA787" w:rsidR="00EA3C15" w:rsidRPr="000C7404" w:rsidRDefault="007C7426" w:rsidP="00EA3C15">
      <w:pPr>
        <w:pStyle w:val="afd"/>
        <w:numPr>
          <w:ilvl w:val="1"/>
          <w:numId w:val="37"/>
        </w:numPr>
        <w:ind w:left="0" w:firstLine="0"/>
        <w:jc w:val="both"/>
        <w:rPr>
          <w:rFonts w:ascii="Times New Roman" w:hAnsi="Times New Roman"/>
          <w:sz w:val="24"/>
        </w:rPr>
      </w:pPr>
      <w:r w:rsidRPr="000C7404">
        <w:rPr>
          <w:rFonts w:ascii="Times New Roman" w:hAnsi="Times New Roman"/>
          <w:sz w:val="24"/>
        </w:rPr>
        <w:t>Сторона, получившая письменное уведомление о нарушении положений настоящей статьи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87203BE" w14:textId="185D28DD" w:rsidR="00EA3C15" w:rsidRPr="000C7404" w:rsidRDefault="007C7426" w:rsidP="00EA3C15">
      <w:pPr>
        <w:pStyle w:val="afd"/>
        <w:numPr>
          <w:ilvl w:val="1"/>
          <w:numId w:val="37"/>
        </w:numPr>
        <w:ind w:left="0" w:firstLine="0"/>
        <w:jc w:val="both"/>
        <w:rPr>
          <w:rFonts w:ascii="Times New Roman" w:hAnsi="Times New Roman"/>
          <w:sz w:val="24"/>
        </w:rPr>
      </w:pPr>
      <w:r w:rsidRPr="000C7404">
        <w:rPr>
          <w:rFonts w:ascii="Times New Roman" w:hAnsi="Times New Roman"/>
          <w:sz w:val="24"/>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положений настоящей статьи Договора.</w:t>
      </w:r>
    </w:p>
    <w:p w14:paraId="6AF629F6" w14:textId="63C0D097" w:rsidR="00EA3C15" w:rsidRPr="000C7404" w:rsidRDefault="007C7426" w:rsidP="00EA3C15">
      <w:pPr>
        <w:pStyle w:val="afd"/>
        <w:numPr>
          <w:ilvl w:val="1"/>
          <w:numId w:val="37"/>
        </w:numPr>
        <w:ind w:left="0" w:firstLine="0"/>
        <w:jc w:val="both"/>
        <w:rPr>
          <w:rFonts w:ascii="Times New Roman" w:hAnsi="Times New Roman"/>
          <w:sz w:val="24"/>
        </w:rPr>
      </w:pPr>
      <w:r w:rsidRPr="000C7404">
        <w:rPr>
          <w:rFonts w:ascii="Times New Roman" w:hAnsi="Times New Roman"/>
          <w:sz w:val="24"/>
        </w:rPr>
        <w:lastRenderedPageBreak/>
        <w:t>В случае подтверждения факта нарушений одной Стороной положений настоящей статьи Договора и/или неполучения другой Стороной информации об итогах рассмотрения письменного уведомления о нарушении условий настоящей статьи Договора, другая Сторона имеет право расторгнуть настоящий Договор в судебном порядке.</w:t>
      </w:r>
    </w:p>
    <w:p w14:paraId="008EFE5E" w14:textId="60575CC8" w:rsidR="007C7426" w:rsidRPr="000C7404" w:rsidRDefault="007C7426" w:rsidP="00EA3C15">
      <w:pPr>
        <w:pStyle w:val="afd"/>
        <w:numPr>
          <w:ilvl w:val="1"/>
          <w:numId w:val="37"/>
        </w:numPr>
        <w:ind w:left="0" w:firstLine="0"/>
        <w:jc w:val="both"/>
        <w:rPr>
          <w:rFonts w:ascii="Times New Roman" w:hAnsi="Times New Roman"/>
          <w:sz w:val="24"/>
        </w:rPr>
      </w:pPr>
      <w:r w:rsidRPr="000C7404">
        <w:rPr>
          <w:rFonts w:ascii="Times New Roman" w:hAnsi="Times New Roman"/>
          <w:sz w:val="24"/>
        </w:rPr>
        <w:t>Стороны информируют в письменной форме Управление по профилактике коррупции и противодействию идеологии экстремизма РТУ МИРЭА о случаях коррупционных нарушений не позднее 5 рабочих дней с момента подтверждения факта соответствующего нарушения.</w:t>
      </w:r>
    </w:p>
    <w:p w14:paraId="7CF19F27" w14:textId="01EF3371" w:rsidR="00EA3C15" w:rsidRPr="000C7404" w:rsidRDefault="00EA3C15" w:rsidP="00EA3C15">
      <w:pPr>
        <w:pStyle w:val="afd"/>
        <w:numPr>
          <w:ilvl w:val="0"/>
          <w:numId w:val="37"/>
        </w:numPr>
        <w:shd w:val="clear" w:color="auto" w:fill="D9E2F3" w:themeFill="accent1" w:themeFillTint="33"/>
        <w:jc w:val="center"/>
        <w:rPr>
          <w:rFonts w:ascii="Times New Roman" w:hAnsi="Times New Roman"/>
          <w:b/>
          <w:sz w:val="24"/>
        </w:rPr>
      </w:pPr>
      <w:r w:rsidRPr="000C7404">
        <w:rPr>
          <w:rFonts w:ascii="Times New Roman" w:hAnsi="Times New Roman"/>
          <w:b/>
          <w:sz w:val="24"/>
        </w:rPr>
        <w:t>Юридические адреса, банковские реквизиты</w:t>
      </w:r>
    </w:p>
    <w:tbl>
      <w:tblPr>
        <w:tblW w:w="0" w:type="auto"/>
        <w:tblLook w:val="00A0" w:firstRow="1" w:lastRow="0" w:firstColumn="1" w:lastColumn="0" w:noHBand="0" w:noVBand="0"/>
      </w:tblPr>
      <w:tblGrid>
        <w:gridCol w:w="5103"/>
        <w:gridCol w:w="142"/>
        <w:gridCol w:w="4536"/>
        <w:gridCol w:w="39"/>
      </w:tblGrid>
      <w:tr w:rsidR="009B2FCA" w:rsidRPr="000C7404" w14:paraId="491A6532" w14:textId="77777777" w:rsidTr="00DB177F">
        <w:trPr>
          <w:gridAfter w:val="1"/>
          <w:wAfter w:w="39" w:type="dxa"/>
          <w:trHeight w:val="178"/>
        </w:trPr>
        <w:tc>
          <w:tcPr>
            <w:tcW w:w="5103" w:type="dxa"/>
            <w:shd w:val="clear" w:color="auto" w:fill="auto"/>
            <w:vAlign w:val="center"/>
          </w:tcPr>
          <w:p w14:paraId="74ED5B9C" w14:textId="5ECC8864" w:rsidR="009B2FCA" w:rsidRPr="000C7404" w:rsidRDefault="007C7426" w:rsidP="00793720">
            <w:pPr>
              <w:autoSpaceDE w:val="0"/>
              <w:jc w:val="center"/>
              <w:rPr>
                <w:b/>
                <w:kern w:val="1"/>
                <w:sz w:val="24"/>
                <w:szCs w:val="24"/>
              </w:rPr>
            </w:pPr>
            <w:r w:rsidRPr="000C7404">
              <w:rPr>
                <w:b/>
                <w:kern w:val="1"/>
                <w:sz w:val="24"/>
                <w:szCs w:val="24"/>
              </w:rPr>
              <w:t>Заказчик</w:t>
            </w:r>
          </w:p>
        </w:tc>
        <w:tc>
          <w:tcPr>
            <w:tcW w:w="4678" w:type="dxa"/>
            <w:gridSpan w:val="2"/>
            <w:vAlign w:val="center"/>
          </w:tcPr>
          <w:p w14:paraId="50E05499" w14:textId="77777777" w:rsidR="009B2FCA" w:rsidRPr="00CE7C52" w:rsidRDefault="009B2FCA" w:rsidP="00DB177F">
            <w:pPr>
              <w:autoSpaceDE w:val="0"/>
              <w:ind w:left="171"/>
              <w:jc w:val="center"/>
              <w:rPr>
                <w:b/>
                <w:kern w:val="1"/>
                <w:sz w:val="24"/>
                <w:szCs w:val="24"/>
              </w:rPr>
            </w:pPr>
            <w:r w:rsidRPr="00CE7C52">
              <w:rPr>
                <w:b/>
                <w:kern w:val="1"/>
                <w:sz w:val="24"/>
                <w:szCs w:val="24"/>
              </w:rPr>
              <w:t>Поставщик</w:t>
            </w:r>
          </w:p>
        </w:tc>
      </w:tr>
      <w:tr w:rsidR="009B2FCA" w:rsidRPr="000C7404" w14:paraId="772CDA75" w14:textId="77777777" w:rsidTr="00DB177F">
        <w:trPr>
          <w:gridAfter w:val="1"/>
          <w:wAfter w:w="39" w:type="dxa"/>
          <w:trHeight w:val="302"/>
        </w:trPr>
        <w:tc>
          <w:tcPr>
            <w:tcW w:w="5103" w:type="dxa"/>
            <w:shd w:val="clear" w:color="auto" w:fill="auto"/>
            <w:vAlign w:val="center"/>
          </w:tcPr>
          <w:p w14:paraId="14A9136C" w14:textId="77777777" w:rsidR="009B2FCA" w:rsidRPr="000C7404" w:rsidRDefault="009B2FCA" w:rsidP="00793720">
            <w:pPr>
              <w:autoSpaceDE w:val="0"/>
              <w:jc w:val="center"/>
              <w:rPr>
                <w:b/>
                <w:kern w:val="1"/>
                <w:sz w:val="24"/>
                <w:szCs w:val="24"/>
              </w:rPr>
            </w:pPr>
            <w:r w:rsidRPr="000C7404">
              <w:rPr>
                <w:b/>
                <w:sz w:val="24"/>
                <w:szCs w:val="24"/>
              </w:rPr>
              <w:t>РТУ МИРЭА</w:t>
            </w:r>
          </w:p>
        </w:tc>
        <w:tc>
          <w:tcPr>
            <w:tcW w:w="4678" w:type="dxa"/>
            <w:gridSpan w:val="2"/>
            <w:vAlign w:val="center"/>
          </w:tcPr>
          <w:p w14:paraId="77C08AB0" w14:textId="77777777" w:rsidR="0085148C" w:rsidRPr="0085148C" w:rsidRDefault="0085148C" w:rsidP="0085148C">
            <w:pPr>
              <w:jc w:val="center"/>
              <w:rPr>
                <w:b/>
                <w:sz w:val="24"/>
                <w:szCs w:val="24"/>
              </w:rPr>
            </w:pPr>
          </w:p>
          <w:p w14:paraId="1FD9E24E" w14:textId="152091E0" w:rsidR="0085148C" w:rsidRPr="0085148C" w:rsidRDefault="0085148C" w:rsidP="0085148C">
            <w:pPr>
              <w:jc w:val="center"/>
              <w:rPr>
                <w:b/>
                <w:sz w:val="24"/>
                <w:szCs w:val="24"/>
              </w:rPr>
            </w:pPr>
          </w:p>
          <w:p w14:paraId="355ACB0F" w14:textId="6534C849" w:rsidR="009B2FCA" w:rsidRPr="0085148C" w:rsidRDefault="009B2FCA" w:rsidP="0085148C">
            <w:pPr>
              <w:widowControl w:val="0"/>
              <w:ind w:left="171" w:hanging="22"/>
              <w:jc w:val="center"/>
              <w:rPr>
                <w:b/>
                <w:sz w:val="24"/>
                <w:szCs w:val="24"/>
              </w:rPr>
            </w:pPr>
          </w:p>
        </w:tc>
      </w:tr>
      <w:tr w:rsidR="009B2FCA" w:rsidRPr="000C7404" w14:paraId="43B578B4" w14:textId="77777777" w:rsidTr="00DB177F">
        <w:trPr>
          <w:gridAfter w:val="1"/>
          <w:wAfter w:w="39" w:type="dxa"/>
          <w:trHeight w:val="503"/>
        </w:trPr>
        <w:tc>
          <w:tcPr>
            <w:tcW w:w="5103" w:type="dxa"/>
            <w:shd w:val="clear" w:color="auto" w:fill="auto"/>
          </w:tcPr>
          <w:p w14:paraId="59D4C858" w14:textId="77777777" w:rsidR="00793720" w:rsidRPr="000C7404" w:rsidRDefault="00793720" w:rsidP="00793720">
            <w:pPr>
              <w:autoSpaceDE w:val="0"/>
              <w:autoSpaceDN w:val="0"/>
              <w:adjustRightInd w:val="0"/>
              <w:spacing w:line="276" w:lineRule="auto"/>
              <w:outlineLvl w:val="1"/>
              <w:rPr>
                <w:sz w:val="24"/>
                <w:szCs w:val="24"/>
              </w:rPr>
            </w:pPr>
            <w:r w:rsidRPr="000C7404">
              <w:rPr>
                <w:sz w:val="24"/>
                <w:szCs w:val="24"/>
              </w:rPr>
              <w:t>Юридический адрес: 119454, г. Москва, пр-т Вернадского, д.78</w:t>
            </w:r>
          </w:p>
          <w:p w14:paraId="5316D061" w14:textId="77777777" w:rsidR="00793720" w:rsidRPr="000C7404" w:rsidRDefault="00793720" w:rsidP="00793720">
            <w:pPr>
              <w:autoSpaceDE w:val="0"/>
              <w:autoSpaceDN w:val="0"/>
              <w:adjustRightInd w:val="0"/>
              <w:spacing w:line="276" w:lineRule="auto"/>
              <w:outlineLvl w:val="1"/>
              <w:rPr>
                <w:sz w:val="24"/>
                <w:szCs w:val="24"/>
              </w:rPr>
            </w:pPr>
            <w:r w:rsidRPr="000C7404">
              <w:rPr>
                <w:sz w:val="24"/>
                <w:szCs w:val="24"/>
              </w:rPr>
              <w:t>Почтовый адрес: 119454, г. Москва, пр-т Вернадского, д.78</w:t>
            </w:r>
          </w:p>
          <w:p w14:paraId="2D44EF1C" w14:textId="77777777" w:rsidR="00793720" w:rsidRPr="000C7404" w:rsidRDefault="00793720" w:rsidP="00793720">
            <w:pPr>
              <w:autoSpaceDE w:val="0"/>
              <w:autoSpaceDN w:val="0"/>
              <w:adjustRightInd w:val="0"/>
              <w:spacing w:line="276" w:lineRule="auto"/>
              <w:outlineLvl w:val="1"/>
              <w:rPr>
                <w:sz w:val="24"/>
                <w:szCs w:val="24"/>
              </w:rPr>
            </w:pPr>
            <w:r w:rsidRPr="000C7404">
              <w:rPr>
                <w:sz w:val="24"/>
                <w:szCs w:val="24"/>
              </w:rPr>
              <w:t>ИНН 7729040491</w:t>
            </w:r>
          </w:p>
          <w:p w14:paraId="4895BECB" w14:textId="77777777" w:rsidR="00793720" w:rsidRPr="000C7404" w:rsidRDefault="00793720" w:rsidP="00793720">
            <w:pPr>
              <w:autoSpaceDE w:val="0"/>
              <w:autoSpaceDN w:val="0"/>
              <w:adjustRightInd w:val="0"/>
              <w:spacing w:line="276" w:lineRule="auto"/>
              <w:outlineLvl w:val="1"/>
              <w:rPr>
                <w:sz w:val="24"/>
                <w:szCs w:val="24"/>
              </w:rPr>
            </w:pPr>
            <w:r w:rsidRPr="000C7404">
              <w:rPr>
                <w:sz w:val="24"/>
                <w:szCs w:val="24"/>
              </w:rPr>
              <w:t>КПП 772901001</w:t>
            </w:r>
          </w:p>
          <w:p w14:paraId="33C53F5F" w14:textId="77777777" w:rsidR="00793720" w:rsidRPr="000C7404" w:rsidRDefault="00793720" w:rsidP="00793720">
            <w:pPr>
              <w:autoSpaceDE w:val="0"/>
              <w:autoSpaceDN w:val="0"/>
              <w:adjustRightInd w:val="0"/>
              <w:spacing w:line="276" w:lineRule="auto"/>
              <w:outlineLvl w:val="1"/>
              <w:rPr>
                <w:sz w:val="24"/>
                <w:szCs w:val="24"/>
              </w:rPr>
            </w:pPr>
            <w:r w:rsidRPr="000C7404">
              <w:rPr>
                <w:sz w:val="24"/>
                <w:szCs w:val="24"/>
              </w:rPr>
              <w:t>ОКТМО: 45327000</w:t>
            </w:r>
          </w:p>
          <w:p w14:paraId="311D003F" w14:textId="77777777" w:rsidR="00793720" w:rsidRPr="000C7404" w:rsidRDefault="00793720" w:rsidP="00793720">
            <w:pPr>
              <w:autoSpaceDE w:val="0"/>
              <w:autoSpaceDN w:val="0"/>
              <w:adjustRightInd w:val="0"/>
              <w:spacing w:line="276" w:lineRule="auto"/>
              <w:outlineLvl w:val="1"/>
              <w:rPr>
                <w:sz w:val="24"/>
                <w:szCs w:val="24"/>
              </w:rPr>
            </w:pPr>
            <w:r w:rsidRPr="000C7404">
              <w:rPr>
                <w:sz w:val="24"/>
                <w:szCs w:val="24"/>
              </w:rPr>
              <w:t>ОГРН: 1037739552740</w:t>
            </w:r>
          </w:p>
          <w:p w14:paraId="409F3778" w14:textId="77777777" w:rsidR="00793720" w:rsidRPr="000C7404" w:rsidRDefault="00793720" w:rsidP="00793720">
            <w:pPr>
              <w:autoSpaceDE w:val="0"/>
              <w:autoSpaceDN w:val="0"/>
              <w:adjustRightInd w:val="0"/>
              <w:spacing w:line="276" w:lineRule="auto"/>
              <w:outlineLvl w:val="1"/>
              <w:rPr>
                <w:sz w:val="24"/>
                <w:szCs w:val="24"/>
              </w:rPr>
            </w:pPr>
            <w:r w:rsidRPr="000C7404">
              <w:rPr>
                <w:sz w:val="24"/>
                <w:szCs w:val="24"/>
              </w:rPr>
              <w:t xml:space="preserve">ОКПО 02068717 </w:t>
            </w:r>
          </w:p>
          <w:p w14:paraId="371FD47B" w14:textId="77777777" w:rsidR="00793720" w:rsidRPr="000C7404" w:rsidRDefault="00793720" w:rsidP="00793720">
            <w:pPr>
              <w:autoSpaceDE w:val="0"/>
              <w:autoSpaceDN w:val="0"/>
              <w:adjustRightInd w:val="0"/>
              <w:spacing w:line="276" w:lineRule="auto"/>
              <w:outlineLvl w:val="1"/>
              <w:rPr>
                <w:sz w:val="24"/>
                <w:szCs w:val="24"/>
              </w:rPr>
            </w:pPr>
            <w:r w:rsidRPr="000C7404">
              <w:rPr>
                <w:sz w:val="24"/>
                <w:szCs w:val="24"/>
              </w:rPr>
              <w:t xml:space="preserve">ОКВЭД 85.22 </w:t>
            </w:r>
          </w:p>
          <w:p w14:paraId="5B273D03" w14:textId="3F7844F2" w:rsidR="00793720" w:rsidRPr="00A57669" w:rsidRDefault="00A57669" w:rsidP="00793720">
            <w:pPr>
              <w:autoSpaceDE w:val="0"/>
              <w:autoSpaceDN w:val="0"/>
              <w:adjustRightInd w:val="0"/>
              <w:spacing w:line="276" w:lineRule="auto"/>
              <w:outlineLvl w:val="1"/>
              <w:rPr>
                <w:sz w:val="22"/>
                <w:szCs w:val="24"/>
              </w:rPr>
            </w:pPr>
            <w:r w:rsidRPr="00A57669">
              <w:rPr>
                <w:color w:val="000000"/>
                <w:sz w:val="24"/>
                <w:szCs w:val="28"/>
                <w:shd w:val="clear" w:color="auto" w:fill="FFFFFF"/>
              </w:rPr>
              <w:t>ОКЦ № 1 ГУ Банка России по ЦФО//УФК ПО Г. МОСКВЕ, г Москва</w:t>
            </w:r>
          </w:p>
          <w:p w14:paraId="0B5C7D20" w14:textId="77777777" w:rsidR="00793720" w:rsidRPr="000C7404" w:rsidRDefault="00793720" w:rsidP="00793720">
            <w:pPr>
              <w:autoSpaceDE w:val="0"/>
              <w:autoSpaceDN w:val="0"/>
              <w:adjustRightInd w:val="0"/>
              <w:spacing w:line="276" w:lineRule="auto"/>
              <w:outlineLvl w:val="1"/>
              <w:rPr>
                <w:sz w:val="24"/>
                <w:szCs w:val="24"/>
              </w:rPr>
            </w:pPr>
            <w:r w:rsidRPr="000C7404">
              <w:rPr>
                <w:sz w:val="24"/>
                <w:szCs w:val="24"/>
              </w:rPr>
              <w:t>БИК ТОФК: 004525988</w:t>
            </w:r>
          </w:p>
          <w:p w14:paraId="7638F0B7" w14:textId="77777777" w:rsidR="00793720" w:rsidRPr="000C7404" w:rsidRDefault="00793720" w:rsidP="00793720">
            <w:pPr>
              <w:autoSpaceDE w:val="0"/>
              <w:autoSpaceDN w:val="0"/>
              <w:adjustRightInd w:val="0"/>
              <w:spacing w:line="276" w:lineRule="auto"/>
              <w:outlineLvl w:val="1"/>
              <w:rPr>
                <w:sz w:val="24"/>
                <w:szCs w:val="24"/>
              </w:rPr>
            </w:pPr>
            <w:r w:rsidRPr="000C7404">
              <w:rPr>
                <w:sz w:val="24"/>
                <w:szCs w:val="24"/>
              </w:rPr>
              <w:t xml:space="preserve">УФК по г. Москве (РТУ МИРЭА </w:t>
            </w:r>
          </w:p>
          <w:p w14:paraId="01779040" w14:textId="77777777" w:rsidR="00793720" w:rsidRPr="000C7404" w:rsidRDefault="00793720" w:rsidP="00793720">
            <w:pPr>
              <w:autoSpaceDE w:val="0"/>
              <w:autoSpaceDN w:val="0"/>
              <w:adjustRightInd w:val="0"/>
              <w:spacing w:line="276" w:lineRule="auto"/>
              <w:outlineLvl w:val="1"/>
              <w:rPr>
                <w:sz w:val="24"/>
                <w:szCs w:val="24"/>
              </w:rPr>
            </w:pPr>
            <w:r w:rsidRPr="000C7404">
              <w:rPr>
                <w:sz w:val="24"/>
                <w:szCs w:val="24"/>
              </w:rPr>
              <w:t>л/с 20736Х43540)</w:t>
            </w:r>
          </w:p>
          <w:p w14:paraId="62E58CCA" w14:textId="77777777" w:rsidR="00793720" w:rsidRPr="000C7404" w:rsidRDefault="00793720" w:rsidP="00793720">
            <w:pPr>
              <w:autoSpaceDE w:val="0"/>
              <w:autoSpaceDN w:val="0"/>
              <w:adjustRightInd w:val="0"/>
              <w:spacing w:line="276" w:lineRule="auto"/>
              <w:outlineLvl w:val="1"/>
              <w:rPr>
                <w:sz w:val="24"/>
                <w:szCs w:val="24"/>
              </w:rPr>
            </w:pPr>
            <w:r w:rsidRPr="000C7404">
              <w:rPr>
                <w:sz w:val="24"/>
                <w:szCs w:val="24"/>
              </w:rPr>
              <w:t>Единый казначейский счет: 40102810545370000003</w:t>
            </w:r>
          </w:p>
          <w:p w14:paraId="1B56FB4D" w14:textId="77777777" w:rsidR="00793720" w:rsidRPr="000C7404" w:rsidRDefault="00793720" w:rsidP="00793720">
            <w:pPr>
              <w:autoSpaceDE w:val="0"/>
              <w:autoSpaceDN w:val="0"/>
              <w:adjustRightInd w:val="0"/>
              <w:spacing w:line="276" w:lineRule="auto"/>
              <w:outlineLvl w:val="1"/>
              <w:rPr>
                <w:sz w:val="24"/>
                <w:szCs w:val="24"/>
              </w:rPr>
            </w:pPr>
            <w:r w:rsidRPr="000C7404">
              <w:rPr>
                <w:sz w:val="24"/>
                <w:szCs w:val="24"/>
              </w:rPr>
              <w:t>Казначейский счет: 03214643000000017300</w:t>
            </w:r>
          </w:p>
          <w:p w14:paraId="52E8FFE1" w14:textId="24513115" w:rsidR="009B2FCA" w:rsidRPr="000C7404" w:rsidRDefault="009B2FCA" w:rsidP="00234DE4">
            <w:pPr>
              <w:autoSpaceDE w:val="0"/>
              <w:rPr>
                <w:b/>
                <w:kern w:val="1"/>
                <w:sz w:val="24"/>
                <w:szCs w:val="24"/>
              </w:rPr>
            </w:pPr>
          </w:p>
        </w:tc>
        <w:tc>
          <w:tcPr>
            <w:tcW w:w="4678" w:type="dxa"/>
            <w:gridSpan w:val="2"/>
          </w:tcPr>
          <w:p w14:paraId="1EA9EC97" w14:textId="7A2EEF87" w:rsidR="002D533A" w:rsidRPr="000C7404" w:rsidRDefault="002D533A" w:rsidP="002D533A">
            <w:pPr>
              <w:autoSpaceDE w:val="0"/>
              <w:autoSpaceDN w:val="0"/>
              <w:adjustRightInd w:val="0"/>
              <w:spacing w:line="276" w:lineRule="auto"/>
              <w:outlineLvl w:val="1"/>
              <w:rPr>
                <w:sz w:val="24"/>
                <w:szCs w:val="24"/>
              </w:rPr>
            </w:pPr>
            <w:r>
              <w:rPr>
                <w:sz w:val="24"/>
                <w:szCs w:val="24"/>
              </w:rPr>
              <w:t>Юридический адрес:</w:t>
            </w:r>
          </w:p>
          <w:p w14:paraId="77E62F80" w14:textId="3441D1C4" w:rsidR="002D533A" w:rsidRPr="000C7404" w:rsidRDefault="002D533A" w:rsidP="002D533A">
            <w:pPr>
              <w:autoSpaceDE w:val="0"/>
              <w:autoSpaceDN w:val="0"/>
              <w:adjustRightInd w:val="0"/>
              <w:spacing w:line="276" w:lineRule="auto"/>
              <w:outlineLvl w:val="1"/>
              <w:rPr>
                <w:sz w:val="24"/>
                <w:szCs w:val="24"/>
              </w:rPr>
            </w:pPr>
            <w:r>
              <w:rPr>
                <w:sz w:val="24"/>
                <w:szCs w:val="24"/>
              </w:rPr>
              <w:t>Почтовый адрес:</w:t>
            </w:r>
          </w:p>
          <w:p w14:paraId="54B928C0" w14:textId="1344FD36" w:rsidR="002D533A" w:rsidRPr="000C7404" w:rsidRDefault="002D533A" w:rsidP="002D533A">
            <w:pPr>
              <w:autoSpaceDE w:val="0"/>
              <w:autoSpaceDN w:val="0"/>
              <w:adjustRightInd w:val="0"/>
              <w:spacing w:line="276" w:lineRule="auto"/>
              <w:outlineLvl w:val="1"/>
              <w:rPr>
                <w:sz w:val="24"/>
                <w:szCs w:val="24"/>
              </w:rPr>
            </w:pPr>
            <w:r>
              <w:rPr>
                <w:sz w:val="24"/>
                <w:szCs w:val="24"/>
              </w:rPr>
              <w:t>ИНН:</w:t>
            </w:r>
          </w:p>
          <w:p w14:paraId="5E5D3347" w14:textId="065893D6" w:rsidR="002D533A" w:rsidRPr="000C7404" w:rsidRDefault="002D533A" w:rsidP="002D533A">
            <w:pPr>
              <w:autoSpaceDE w:val="0"/>
              <w:autoSpaceDN w:val="0"/>
              <w:adjustRightInd w:val="0"/>
              <w:spacing w:line="276" w:lineRule="auto"/>
              <w:outlineLvl w:val="1"/>
              <w:rPr>
                <w:sz w:val="24"/>
                <w:szCs w:val="24"/>
              </w:rPr>
            </w:pPr>
            <w:r>
              <w:rPr>
                <w:sz w:val="24"/>
                <w:szCs w:val="24"/>
              </w:rPr>
              <w:t>КПП:</w:t>
            </w:r>
          </w:p>
          <w:p w14:paraId="3885095A" w14:textId="7B5A433C" w:rsidR="002D533A" w:rsidRPr="000C7404" w:rsidRDefault="002D533A" w:rsidP="002D533A">
            <w:pPr>
              <w:autoSpaceDE w:val="0"/>
              <w:autoSpaceDN w:val="0"/>
              <w:adjustRightInd w:val="0"/>
              <w:spacing w:line="276" w:lineRule="auto"/>
              <w:outlineLvl w:val="1"/>
              <w:rPr>
                <w:sz w:val="24"/>
                <w:szCs w:val="24"/>
              </w:rPr>
            </w:pPr>
            <w:r>
              <w:rPr>
                <w:sz w:val="24"/>
                <w:szCs w:val="24"/>
              </w:rPr>
              <w:t>ОКТМО:</w:t>
            </w:r>
          </w:p>
          <w:p w14:paraId="62C4A460" w14:textId="480D4F8F" w:rsidR="002D533A" w:rsidRPr="000C7404" w:rsidRDefault="002D533A" w:rsidP="002D533A">
            <w:pPr>
              <w:autoSpaceDE w:val="0"/>
              <w:autoSpaceDN w:val="0"/>
              <w:adjustRightInd w:val="0"/>
              <w:spacing w:line="276" w:lineRule="auto"/>
              <w:outlineLvl w:val="1"/>
              <w:rPr>
                <w:sz w:val="24"/>
                <w:szCs w:val="24"/>
              </w:rPr>
            </w:pPr>
            <w:r>
              <w:rPr>
                <w:sz w:val="24"/>
                <w:szCs w:val="24"/>
              </w:rPr>
              <w:t>ОГРН:</w:t>
            </w:r>
          </w:p>
          <w:p w14:paraId="69AE9E1A" w14:textId="77777777" w:rsidR="002D533A" w:rsidRDefault="002D533A" w:rsidP="002D533A">
            <w:pPr>
              <w:autoSpaceDE w:val="0"/>
              <w:autoSpaceDN w:val="0"/>
              <w:adjustRightInd w:val="0"/>
              <w:spacing w:line="276" w:lineRule="auto"/>
              <w:outlineLvl w:val="1"/>
              <w:rPr>
                <w:sz w:val="24"/>
                <w:szCs w:val="24"/>
              </w:rPr>
            </w:pPr>
            <w:r>
              <w:rPr>
                <w:sz w:val="24"/>
                <w:szCs w:val="24"/>
              </w:rPr>
              <w:t>ОКПО:</w:t>
            </w:r>
          </w:p>
          <w:p w14:paraId="009F4535" w14:textId="19E6C0B6" w:rsidR="002D533A" w:rsidRPr="00A57669" w:rsidRDefault="002D533A" w:rsidP="002D533A">
            <w:pPr>
              <w:autoSpaceDE w:val="0"/>
              <w:autoSpaceDN w:val="0"/>
              <w:adjustRightInd w:val="0"/>
              <w:spacing w:line="276" w:lineRule="auto"/>
              <w:outlineLvl w:val="1"/>
              <w:rPr>
                <w:sz w:val="22"/>
                <w:szCs w:val="24"/>
              </w:rPr>
            </w:pPr>
            <w:r>
              <w:rPr>
                <w:color w:val="000000"/>
                <w:sz w:val="24"/>
                <w:szCs w:val="28"/>
                <w:shd w:val="clear" w:color="auto" w:fill="FFFFFF"/>
              </w:rPr>
              <w:t>Банк:</w:t>
            </w:r>
          </w:p>
          <w:p w14:paraId="708497A7" w14:textId="4674F2BE" w:rsidR="002D533A" w:rsidRPr="000C7404" w:rsidRDefault="002D533A" w:rsidP="002D533A">
            <w:pPr>
              <w:autoSpaceDE w:val="0"/>
              <w:autoSpaceDN w:val="0"/>
              <w:adjustRightInd w:val="0"/>
              <w:spacing w:line="276" w:lineRule="auto"/>
              <w:outlineLvl w:val="1"/>
              <w:rPr>
                <w:sz w:val="24"/>
                <w:szCs w:val="24"/>
              </w:rPr>
            </w:pPr>
            <w:r>
              <w:rPr>
                <w:sz w:val="24"/>
                <w:szCs w:val="24"/>
              </w:rPr>
              <w:t>Корреспондентский счет:</w:t>
            </w:r>
          </w:p>
          <w:p w14:paraId="4FAD3ACC" w14:textId="63B5F50B" w:rsidR="00793720" w:rsidRPr="00CE7C52" w:rsidRDefault="002D533A" w:rsidP="002D533A">
            <w:pPr>
              <w:autoSpaceDE w:val="0"/>
              <w:autoSpaceDN w:val="0"/>
              <w:adjustRightInd w:val="0"/>
              <w:spacing w:line="276" w:lineRule="auto"/>
              <w:outlineLvl w:val="1"/>
              <w:rPr>
                <w:kern w:val="1"/>
                <w:sz w:val="24"/>
                <w:szCs w:val="24"/>
              </w:rPr>
            </w:pPr>
            <w:r>
              <w:rPr>
                <w:sz w:val="24"/>
                <w:szCs w:val="24"/>
              </w:rPr>
              <w:t>Расчётный счет:</w:t>
            </w:r>
          </w:p>
        </w:tc>
      </w:tr>
      <w:tr w:rsidR="008366C2" w:rsidRPr="000C7404" w14:paraId="08E03387" w14:textId="77777777" w:rsidTr="00AB1961">
        <w:trPr>
          <w:trHeight w:val="532"/>
        </w:trPr>
        <w:tc>
          <w:tcPr>
            <w:tcW w:w="5245" w:type="dxa"/>
            <w:gridSpan w:val="2"/>
            <w:shd w:val="clear" w:color="auto" w:fill="auto"/>
            <w:vAlign w:val="center"/>
          </w:tcPr>
          <w:p w14:paraId="2076C972" w14:textId="518F508D" w:rsidR="008366C2" w:rsidRPr="00CE7C52" w:rsidRDefault="008366C2" w:rsidP="008366C2">
            <w:pPr>
              <w:autoSpaceDE w:val="0"/>
              <w:rPr>
                <w:rFonts w:eastAsia="Calibri"/>
                <w:b/>
                <w:bCs/>
                <w:sz w:val="24"/>
                <w:szCs w:val="24"/>
                <w:lang w:eastAsia="ru-RU"/>
              </w:rPr>
            </w:pPr>
            <w:r w:rsidRPr="00CE7C52">
              <w:rPr>
                <w:b/>
                <w:sz w:val="24"/>
                <w:szCs w:val="24"/>
              </w:rPr>
              <w:t>Проректор</w:t>
            </w:r>
          </w:p>
        </w:tc>
        <w:tc>
          <w:tcPr>
            <w:tcW w:w="4575" w:type="dxa"/>
            <w:gridSpan w:val="2"/>
            <w:vAlign w:val="center"/>
          </w:tcPr>
          <w:p w14:paraId="0647BB11" w14:textId="140A21E4" w:rsidR="008366C2" w:rsidRPr="00CE7C52" w:rsidRDefault="00D743A8" w:rsidP="00C33605">
            <w:pPr>
              <w:autoSpaceDE w:val="0"/>
              <w:rPr>
                <w:b/>
                <w:sz w:val="24"/>
                <w:szCs w:val="24"/>
              </w:rPr>
            </w:pPr>
            <w:r>
              <w:rPr>
                <w:b/>
                <w:spacing w:val="-4"/>
                <w:sz w:val="24"/>
                <w:szCs w:val="24"/>
              </w:rPr>
              <w:t xml:space="preserve"> </w:t>
            </w:r>
          </w:p>
        </w:tc>
      </w:tr>
      <w:tr w:rsidR="008366C2" w:rsidRPr="000C7404" w14:paraId="4505FA0B" w14:textId="77777777" w:rsidTr="00AB1961">
        <w:trPr>
          <w:trHeight w:val="337"/>
        </w:trPr>
        <w:tc>
          <w:tcPr>
            <w:tcW w:w="5245" w:type="dxa"/>
            <w:gridSpan w:val="2"/>
            <w:shd w:val="clear" w:color="auto" w:fill="auto"/>
            <w:vAlign w:val="bottom"/>
          </w:tcPr>
          <w:p w14:paraId="1C2565F0" w14:textId="502BD72B" w:rsidR="008366C2" w:rsidRPr="00CE7C52" w:rsidRDefault="009F5F2A" w:rsidP="008366C2">
            <w:pPr>
              <w:autoSpaceDE w:val="0"/>
              <w:jc w:val="both"/>
              <w:rPr>
                <w:kern w:val="1"/>
                <w:sz w:val="24"/>
                <w:szCs w:val="24"/>
              </w:rPr>
            </w:pPr>
            <w:r w:rsidRPr="00CE7C52">
              <w:rPr>
                <w:sz w:val="24"/>
                <w:szCs w:val="24"/>
              </w:rPr>
              <w:t xml:space="preserve">  __________________  О.Е. Винокуров</w:t>
            </w:r>
          </w:p>
        </w:tc>
        <w:tc>
          <w:tcPr>
            <w:tcW w:w="4575" w:type="dxa"/>
            <w:gridSpan w:val="2"/>
          </w:tcPr>
          <w:p w14:paraId="61C45BE3" w14:textId="473E0670" w:rsidR="008366C2" w:rsidRPr="00CE7C52" w:rsidRDefault="00225ECC" w:rsidP="00D743A8">
            <w:pPr>
              <w:autoSpaceDE w:val="0"/>
              <w:jc w:val="both"/>
              <w:rPr>
                <w:sz w:val="24"/>
                <w:szCs w:val="24"/>
              </w:rPr>
            </w:pPr>
            <w:r w:rsidRPr="00CE7C52">
              <w:rPr>
                <w:sz w:val="24"/>
              </w:rPr>
              <w:t>________________</w:t>
            </w:r>
            <w:r w:rsidR="009F5F2A" w:rsidRPr="00CE7C52">
              <w:t xml:space="preserve"> </w:t>
            </w:r>
          </w:p>
        </w:tc>
      </w:tr>
      <w:tr w:rsidR="009B2FCA" w:rsidRPr="000C7404" w14:paraId="357109F2" w14:textId="77777777" w:rsidTr="00AB1961">
        <w:trPr>
          <w:trHeight w:val="178"/>
        </w:trPr>
        <w:tc>
          <w:tcPr>
            <w:tcW w:w="5245" w:type="dxa"/>
            <w:gridSpan w:val="2"/>
            <w:shd w:val="clear" w:color="auto" w:fill="auto"/>
            <w:vAlign w:val="bottom"/>
          </w:tcPr>
          <w:p w14:paraId="21091903" w14:textId="39C8335A" w:rsidR="009B2FCA" w:rsidRPr="00CE7C52" w:rsidRDefault="009B2FCA" w:rsidP="009B2FCA">
            <w:pPr>
              <w:autoSpaceDE w:val="0"/>
              <w:rPr>
                <w:b/>
                <w:kern w:val="1"/>
                <w:sz w:val="24"/>
                <w:szCs w:val="24"/>
              </w:rPr>
            </w:pPr>
          </w:p>
        </w:tc>
        <w:tc>
          <w:tcPr>
            <w:tcW w:w="4575" w:type="dxa"/>
            <w:gridSpan w:val="2"/>
            <w:shd w:val="clear" w:color="auto" w:fill="auto"/>
            <w:vAlign w:val="center"/>
          </w:tcPr>
          <w:p w14:paraId="7511582F" w14:textId="7CBBC4DF" w:rsidR="009B2FCA" w:rsidRPr="00CE7C52" w:rsidRDefault="009B2FCA" w:rsidP="00CE7C52">
            <w:pPr>
              <w:autoSpaceDE w:val="0"/>
              <w:ind w:left="-106"/>
              <w:jc w:val="center"/>
              <w:rPr>
                <w:b/>
                <w:kern w:val="1"/>
                <w:sz w:val="24"/>
                <w:szCs w:val="24"/>
              </w:rPr>
            </w:pPr>
          </w:p>
        </w:tc>
      </w:tr>
    </w:tbl>
    <w:p w14:paraId="06DABEE7" w14:textId="77777777" w:rsidR="008E15B6" w:rsidRPr="000C7404" w:rsidRDefault="008E15B6" w:rsidP="004A6066">
      <w:pPr>
        <w:jc w:val="right"/>
        <w:rPr>
          <w:sz w:val="24"/>
          <w:szCs w:val="24"/>
        </w:rPr>
        <w:sectPr w:rsidR="008E15B6" w:rsidRPr="000C7404" w:rsidSect="00A32F31">
          <w:footerReference w:type="default" r:id="rId9"/>
          <w:pgSz w:w="11906" w:h="16838"/>
          <w:pgMar w:top="720" w:right="720" w:bottom="568" w:left="720" w:header="709" w:footer="408" w:gutter="0"/>
          <w:cols w:space="708"/>
          <w:docGrid w:linePitch="360"/>
        </w:sectPr>
      </w:pPr>
    </w:p>
    <w:p w14:paraId="01BF9C90" w14:textId="77777777" w:rsidR="00406D7F" w:rsidRDefault="00406D7F" w:rsidP="00406D7F">
      <w:pPr>
        <w:jc w:val="right"/>
        <w:rPr>
          <w:sz w:val="24"/>
          <w:szCs w:val="24"/>
        </w:rPr>
      </w:pPr>
      <w:r>
        <w:rPr>
          <w:sz w:val="24"/>
          <w:szCs w:val="24"/>
        </w:rPr>
        <w:lastRenderedPageBreak/>
        <w:t>Приложение № 1</w:t>
      </w:r>
    </w:p>
    <w:p w14:paraId="2EE5F1FE" w14:textId="24E9A081" w:rsidR="00406D7F" w:rsidRDefault="00406D7F" w:rsidP="00406D7F">
      <w:pPr>
        <w:ind w:firstLine="720"/>
        <w:jc w:val="right"/>
        <w:rPr>
          <w:sz w:val="24"/>
          <w:szCs w:val="24"/>
        </w:rPr>
      </w:pPr>
      <w:r>
        <w:rPr>
          <w:sz w:val="24"/>
          <w:szCs w:val="24"/>
        </w:rPr>
        <w:t xml:space="preserve">к договору № </w:t>
      </w:r>
      <w:r>
        <w:rPr>
          <w:b/>
          <w:spacing w:val="-2"/>
          <w:sz w:val="24"/>
          <w:szCs w:val="24"/>
        </w:rPr>
        <w:t>_____________</w:t>
      </w:r>
    </w:p>
    <w:p w14:paraId="46816129" w14:textId="39E7C91C" w:rsidR="00406D7F" w:rsidRDefault="00406D7F" w:rsidP="00406D7F">
      <w:pPr>
        <w:ind w:firstLine="720"/>
        <w:jc w:val="right"/>
        <w:rPr>
          <w:sz w:val="24"/>
          <w:szCs w:val="24"/>
        </w:rPr>
      </w:pPr>
      <w:r>
        <w:rPr>
          <w:sz w:val="24"/>
          <w:szCs w:val="24"/>
        </w:rPr>
        <w:t xml:space="preserve">от </w:t>
      </w:r>
      <w:proofErr w:type="gramStart"/>
      <w:r>
        <w:rPr>
          <w:sz w:val="24"/>
          <w:szCs w:val="24"/>
        </w:rPr>
        <w:t xml:space="preserve">«  </w:t>
      </w:r>
      <w:proofErr w:type="gramEnd"/>
      <w:r>
        <w:rPr>
          <w:sz w:val="24"/>
          <w:szCs w:val="24"/>
        </w:rPr>
        <w:t xml:space="preserve">  » __________ </w:t>
      </w:r>
      <w:r w:rsidR="0085148C">
        <w:rPr>
          <w:sz w:val="24"/>
          <w:szCs w:val="24"/>
        </w:rPr>
        <w:t>2026</w:t>
      </w:r>
      <w:r>
        <w:rPr>
          <w:sz w:val="24"/>
          <w:szCs w:val="24"/>
        </w:rPr>
        <w:t xml:space="preserve"> г.</w:t>
      </w:r>
    </w:p>
    <w:p w14:paraId="6C79421A" w14:textId="77777777" w:rsidR="00406D7F" w:rsidRPr="00541E25" w:rsidRDefault="00406D7F" w:rsidP="00406D7F">
      <w:pPr>
        <w:jc w:val="center"/>
        <w:rPr>
          <w:sz w:val="24"/>
          <w:szCs w:val="24"/>
          <w:lang w:eastAsia="en-US"/>
        </w:rPr>
      </w:pPr>
      <w:r w:rsidRPr="00541E25">
        <w:rPr>
          <w:sz w:val="24"/>
          <w:szCs w:val="24"/>
        </w:rPr>
        <w:t>ТЕХНИЧЕСКОЕ ЗАДАНИЕ</w:t>
      </w:r>
    </w:p>
    <w:tbl>
      <w:tblPr>
        <w:tblStyle w:val="af7"/>
        <w:tblW w:w="10206" w:type="dxa"/>
        <w:tblInd w:w="-5" w:type="dxa"/>
        <w:tblLook w:val="04A0" w:firstRow="1" w:lastRow="0" w:firstColumn="1" w:lastColumn="0" w:noHBand="0" w:noVBand="1"/>
      </w:tblPr>
      <w:tblGrid>
        <w:gridCol w:w="372"/>
        <w:gridCol w:w="2166"/>
        <w:gridCol w:w="7668"/>
      </w:tblGrid>
      <w:tr w:rsidR="00406D7F" w:rsidRPr="00406D7F" w14:paraId="0D84BA72" w14:textId="77777777" w:rsidTr="00DF746E">
        <w:tc>
          <w:tcPr>
            <w:tcW w:w="372" w:type="dxa"/>
            <w:tcBorders>
              <w:top w:val="single" w:sz="4" w:space="0" w:color="auto"/>
              <w:left w:val="single" w:sz="4" w:space="0" w:color="auto"/>
              <w:bottom w:val="single" w:sz="4" w:space="0" w:color="auto"/>
              <w:right w:val="single" w:sz="4" w:space="0" w:color="auto"/>
            </w:tcBorders>
          </w:tcPr>
          <w:p w14:paraId="02E9C1FB" w14:textId="77777777" w:rsidR="00406D7F" w:rsidRPr="00406D7F" w:rsidRDefault="00406D7F" w:rsidP="00406D7F">
            <w:pPr>
              <w:pStyle w:val="ae"/>
              <w:numPr>
                <w:ilvl w:val="0"/>
                <w:numId w:val="42"/>
              </w:numPr>
              <w:suppressAutoHyphens w:val="0"/>
              <w:ind w:left="0" w:right="172" w:firstLine="0"/>
              <w:jc w:val="both"/>
              <w:rPr>
                <w:rFonts w:ascii="Times New Roman" w:hAnsi="Times New Roman" w:cs="Times New Roman"/>
                <w:sz w:val="24"/>
                <w:szCs w:val="24"/>
              </w:rPr>
            </w:pPr>
          </w:p>
        </w:tc>
        <w:tc>
          <w:tcPr>
            <w:tcW w:w="2166" w:type="dxa"/>
            <w:tcBorders>
              <w:top w:val="single" w:sz="4" w:space="0" w:color="auto"/>
              <w:left w:val="single" w:sz="4" w:space="0" w:color="auto"/>
              <w:bottom w:val="single" w:sz="4" w:space="0" w:color="auto"/>
              <w:right w:val="single" w:sz="4" w:space="0" w:color="auto"/>
            </w:tcBorders>
          </w:tcPr>
          <w:p w14:paraId="5CC36843" w14:textId="77777777" w:rsidR="00406D7F" w:rsidRPr="00406D7F" w:rsidRDefault="00406D7F" w:rsidP="00DF746E">
            <w:pPr>
              <w:rPr>
                <w:rFonts w:ascii="Times New Roman" w:hAnsi="Times New Roman" w:cs="Times New Roman"/>
                <w:b/>
                <w:sz w:val="24"/>
                <w:szCs w:val="24"/>
              </w:rPr>
            </w:pPr>
            <w:r w:rsidRPr="00406D7F">
              <w:rPr>
                <w:rFonts w:ascii="Times New Roman" w:hAnsi="Times New Roman" w:cs="Times New Roman"/>
                <w:b/>
                <w:sz w:val="24"/>
                <w:szCs w:val="24"/>
              </w:rPr>
              <w:t>Предмет поставки</w:t>
            </w:r>
          </w:p>
        </w:tc>
        <w:tc>
          <w:tcPr>
            <w:tcW w:w="7668" w:type="dxa"/>
            <w:tcBorders>
              <w:top w:val="single" w:sz="4" w:space="0" w:color="auto"/>
              <w:left w:val="single" w:sz="4" w:space="0" w:color="auto"/>
              <w:bottom w:val="single" w:sz="4" w:space="0" w:color="auto"/>
              <w:right w:val="single" w:sz="4" w:space="0" w:color="auto"/>
            </w:tcBorders>
          </w:tcPr>
          <w:p w14:paraId="4F83C761" w14:textId="0CDA2C62" w:rsidR="00406D7F" w:rsidRPr="00406D7F" w:rsidRDefault="0085148C" w:rsidP="00DF746E">
            <w:pPr>
              <w:jc w:val="both"/>
              <w:rPr>
                <w:rFonts w:ascii="Times New Roman" w:hAnsi="Times New Roman" w:cs="Times New Roman"/>
                <w:sz w:val="24"/>
                <w:szCs w:val="24"/>
                <w:vertAlign w:val="subscript"/>
              </w:rPr>
            </w:pPr>
            <w:r>
              <w:rPr>
                <w:rFonts w:ascii="Times New Roman" w:hAnsi="Times New Roman" w:cs="Times New Roman"/>
                <w:sz w:val="24"/>
                <w:szCs w:val="24"/>
              </w:rPr>
              <w:t>Химреактивы</w:t>
            </w:r>
          </w:p>
        </w:tc>
      </w:tr>
      <w:tr w:rsidR="00406D7F" w:rsidRPr="00406D7F" w14:paraId="7FFC21C1" w14:textId="77777777" w:rsidTr="00DF746E">
        <w:tc>
          <w:tcPr>
            <w:tcW w:w="372" w:type="dxa"/>
            <w:tcBorders>
              <w:top w:val="single" w:sz="4" w:space="0" w:color="auto"/>
              <w:left w:val="single" w:sz="4" w:space="0" w:color="auto"/>
              <w:bottom w:val="single" w:sz="4" w:space="0" w:color="auto"/>
              <w:right w:val="single" w:sz="4" w:space="0" w:color="auto"/>
            </w:tcBorders>
          </w:tcPr>
          <w:p w14:paraId="37F15199" w14:textId="77777777" w:rsidR="00406D7F" w:rsidRPr="00406D7F" w:rsidRDefault="00406D7F" w:rsidP="00406D7F">
            <w:pPr>
              <w:pStyle w:val="ae"/>
              <w:numPr>
                <w:ilvl w:val="0"/>
                <w:numId w:val="42"/>
              </w:numPr>
              <w:suppressAutoHyphens w:val="0"/>
              <w:ind w:left="0" w:right="172" w:firstLine="0"/>
              <w:jc w:val="both"/>
              <w:rPr>
                <w:rFonts w:ascii="Times New Roman" w:hAnsi="Times New Roman" w:cs="Times New Roman"/>
                <w:sz w:val="24"/>
                <w:szCs w:val="24"/>
              </w:rPr>
            </w:pPr>
          </w:p>
        </w:tc>
        <w:tc>
          <w:tcPr>
            <w:tcW w:w="2166" w:type="dxa"/>
            <w:tcBorders>
              <w:top w:val="single" w:sz="4" w:space="0" w:color="auto"/>
              <w:left w:val="single" w:sz="4" w:space="0" w:color="auto"/>
              <w:bottom w:val="single" w:sz="4" w:space="0" w:color="auto"/>
              <w:right w:val="single" w:sz="4" w:space="0" w:color="auto"/>
            </w:tcBorders>
          </w:tcPr>
          <w:p w14:paraId="3FD43E89" w14:textId="77777777" w:rsidR="00406D7F" w:rsidRPr="00406D7F" w:rsidRDefault="00406D7F" w:rsidP="00DF746E">
            <w:pPr>
              <w:rPr>
                <w:rFonts w:ascii="Times New Roman" w:hAnsi="Times New Roman" w:cs="Times New Roman"/>
                <w:b/>
                <w:sz w:val="24"/>
                <w:szCs w:val="24"/>
              </w:rPr>
            </w:pPr>
            <w:r w:rsidRPr="00406D7F">
              <w:rPr>
                <w:rFonts w:ascii="Times New Roman" w:hAnsi="Times New Roman" w:cs="Times New Roman"/>
                <w:b/>
                <w:sz w:val="24"/>
                <w:szCs w:val="24"/>
              </w:rPr>
              <w:t xml:space="preserve">Объем обязательств Поставщика по поставке товара </w:t>
            </w:r>
          </w:p>
        </w:tc>
        <w:tc>
          <w:tcPr>
            <w:tcW w:w="7668" w:type="dxa"/>
            <w:tcBorders>
              <w:top w:val="single" w:sz="4" w:space="0" w:color="auto"/>
              <w:left w:val="single" w:sz="4" w:space="0" w:color="auto"/>
              <w:bottom w:val="single" w:sz="4" w:space="0" w:color="auto"/>
              <w:right w:val="single" w:sz="4" w:space="0" w:color="auto"/>
            </w:tcBorders>
          </w:tcPr>
          <w:p w14:paraId="4C6FF372" w14:textId="77777777" w:rsidR="00406D7F" w:rsidRPr="00406D7F" w:rsidRDefault="00406D7F" w:rsidP="00DF746E">
            <w:pPr>
              <w:jc w:val="both"/>
              <w:rPr>
                <w:rFonts w:ascii="Times New Roman" w:hAnsi="Times New Roman" w:cs="Times New Roman"/>
                <w:sz w:val="24"/>
                <w:szCs w:val="24"/>
              </w:rPr>
            </w:pPr>
            <w:r w:rsidRPr="00406D7F">
              <w:rPr>
                <w:rFonts w:ascii="Times New Roman" w:hAnsi="Times New Roman" w:cs="Times New Roman"/>
                <w:sz w:val="24"/>
                <w:szCs w:val="24"/>
              </w:rPr>
              <w:t>- производство (приобретение) товара;</w:t>
            </w:r>
          </w:p>
          <w:p w14:paraId="7DDB48E8" w14:textId="77777777" w:rsidR="00406D7F" w:rsidRPr="00406D7F" w:rsidRDefault="00406D7F" w:rsidP="00DF746E">
            <w:pPr>
              <w:jc w:val="both"/>
              <w:rPr>
                <w:rFonts w:ascii="Times New Roman" w:hAnsi="Times New Roman" w:cs="Times New Roman"/>
                <w:sz w:val="24"/>
                <w:szCs w:val="24"/>
              </w:rPr>
            </w:pPr>
            <w:r w:rsidRPr="00406D7F">
              <w:rPr>
                <w:rFonts w:ascii="Times New Roman" w:hAnsi="Times New Roman" w:cs="Times New Roman"/>
                <w:sz w:val="24"/>
                <w:szCs w:val="24"/>
              </w:rPr>
              <w:t>- упаковка, маркировка, доставка товара по адресам, указанным в настоящем техническом задании;</w:t>
            </w:r>
          </w:p>
          <w:p w14:paraId="6088ED15" w14:textId="77777777" w:rsidR="00406D7F" w:rsidRPr="00406D7F" w:rsidRDefault="00406D7F" w:rsidP="00DF746E">
            <w:pPr>
              <w:jc w:val="both"/>
              <w:rPr>
                <w:rFonts w:ascii="Times New Roman" w:hAnsi="Times New Roman" w:cs="Times New Roman"/>
                <w:sz w:val="24"/>
                <w:szCs w:val="24"/>
              </w:rPr>
            </w:pPr>
            <w:r w:rsidRPr="00406D7F">
              <w:rPr>
                <w:rFonts w:ascii="Times New Roman" w:hAnsi="Times New Roman" w:cs="Times New Roman"/>
                <w:sz w:val="24"/>
                <w:szCs w:val="24"/>
              </w:rPr>
              <w:t>- погрузо-разгрузочные работы с перемещением товара до склада или иного помещения, согласованного с представителем Заказчика, ответственному за приемку товара.</w:t>
            </w:r>
          </w:p>
        </w:tc>
      </w:tr>
      <w:tr w:rsidR="00406D7F" w:rsidRPr="00406D7F" w14:paraId="2871B65B" w14:textId="77777777" w:rsidTr="00DF746E">
        <w:tc>
          <w:tcPr>
            <w:tcW w:w="372" w:type="dxa"/>
            <w:tcBorders>
              <w:top w:val="single" w:sz="4" w:space="0" w:color="auto"/>
              <w:left w:val="single" w:sz="4" w:space="0" w:color="auto"/>
              <w:bottom w:val="single" w:sz="4" w:space="0" w:color="auto"/>
              <w:right w:val="single" w:sz="4" w:space="0" w:color="auto"/>
            </w:tcBorders>
          </w:tcPr>
          <w:p w14:paraId="06A7F53C" w14:textId="77777777" w:rsidR="00406D7F" w:rsidRPr="00406D7F" w:rsidRDefault="00406D7F" w:rsidP="00406D7F">
            <w:pPr>
              <w:pStyle w:val="ae"/>
              <w:numPr>
                <w:ilvl w:val="0"/>
                <w:numId w:val="42"/>
              </w:numPr>
              <w:suppressAutoHyphens w:val="0"/>
              <w:ind w:left="0" w:right="172" w:firstLine="0"/>
              <w:jc w:val="both"/>
              <w:rPr>
                <w:rFonts w:ascii="Times New Roman" w:hAnsi="Times New Roman" w:cs="Times New Roman"/>
                <w:sz w:val="24"/>
                <w:szCs w:val="24"/>
              </w:rPr>
            </w:pPr>
          </w:p>
        </w:tc>
        <w:tc>
          <w:tcPr>
            <w:tcW w:w="2166" w:type="dxa"/>
            <w:tcBorders>
              <w:top w:val="single" w:sz="4" w:space="0" w:color="auto"/>
              <w:left w:val="single" w:sz="4" w:space="0" w:color="auto"/>
              <w:bottom w:val="single" w:sz="4" w:space="0" w:color="auto"/>
              <w:right w:val="single" w:sz="4" w:space="0" w:color="auto"/>
            </w:tcBorders>
          </w:tcPr>
          <w:p w14:paraId="7477A5AF" w14:textId="77777777" w:rsidR="00406D7F" w:rsidRPr="00406D7F" w:rsidRDefault="00406D7F" w:rsidP="00DF746E">
            <w:pPr>
              <w:rPr>
                <w:rFonts w:ascii="Times New Roman" w:hAnsi="Times New Roman" w:cs="Times New Roman"/>
                <w:b/>
                <w:sz w:val="24"/>
                <w:szCs w:val="24"/>
              </w:rPr>
            </w:pPr>
            <w:r w:rsidRPr="00406D7F">
              <w:rPr>
                <w:rFonts w:ascii="Times New Roman" w:hAnsi="Times New Roman" w:cs="Times New Roman"/>
                <w:b/>
                <w:sz w:val="24"/>
                <w:szCs w:val="24"/>
              </w:rPr>
              <w:t>Место поставки товара</w:t>
            </w:r>
          </w:p>
        </w:tc>
        <w:tc>
          <w:tcPr>
            <w:tcW w:w="7668" w:type="dxa"/>
            <w:tcBorders>
              <w:top w:val="single" w:sz="4" w:space="0" w:color="auto"/>
              <w:left w:val="single" w:sz="4" w:space="0" w:color="auto"/>
              <w:bottom w:val="single" w:sz="4" w:space="0" w:color="auto"/>
              <w:right w:val="single" w:sz="4" w:space="0" w:color="auto"/>
            </w:tcBorders>
          </w:tcPr>
          <w:p w14:paraId="2D1C0ED4" w14:textId="369FFA9D" w:rsidR="00406D7F" w:rsidRPr="00406D7F" w:rsidRDefault="00406D7F" w:rsidP="00CC7AD1">
            <w:pPr>
              <w:ind w:right="-1"/>
              <w:jc w:val="both"/>
              <w:rPr>
                <w:rFonts w:ascii="Times New Roman" w:hAnsi="Times New Roman" w:cs="Times New Roman"/>
                <w:sz w:val="24"/>
                <w:szCs w:val="24"/>
              </w:rPr>
            </w:pPr>
            <w:r w:rsidRPr="00406D7F">
              <w:rPr>
                <w:rFonts w:ascii="Times New Roman" w:hAnsi="Times New Roman" w:cs="Times New Roman"/>
                <w:sz w:val="24"/>
                <w:szCs w:val="24"/>
              </w:rPr>
              <w:t xml:space="preserve">Москва, </w:t>
            </w:r>
            <w:r w:rsidR="00CC7AD1">
              <w:rPr>
                <w:rFonts w:ascii="Times New Roman" w:hAnsi="Times New Roman" w:cs="Times New Roman"/>
                <w:sz w:val="24"/>
                <w:szCs w:val="24"/>
              </w:rPr>
              <w:t>5-я улица Соколиной Горы</w:t>
            </w:r>
            <w:r w:rsidRPr="00406D7F">
              <w:rPr>
                <w:rFonts w:ascii="Times New Roman" w:hAnsi="Times New Roman" w:cs="Times New Roman"/>
                <w:sz w:val="24"/>
                <w:szCs w:val="24"/>
              </w:rPr>
              <w:t>, д.</w:t>
            </w:r>
            <w:r w:rsidR="00CC7AD1">
              <w:rPr>
                <w:rFonts w:ascii="Times New Roman" w:hAnsi="Times New Roman" w:cs="Times New Roman"/>
                <w:sz w:val="24"/>
                <w:szCs w:val="24"/>
              </w:rPr>
              <w:t>22</w:t>
            </w:r>
            <w:r w:rsidRPr="00406D7F">
              <w:rPr>
                <w:rFonts w:ascii="Times New Roman" w:hAnsi="Times New Roman" w:cs="Times New Roman"/>
                <w:sz w:val="24"/>
                <w:szCs w:val="24"/>
              </w:rPr>
              <w:t>.</w:t>
            </w:r>
          </w:p>
        </w:tc>
      </w:tr>
      <w:tr w:rsidR="00406D7F" w:rsidRPr="00406D7F" w14:paraId="7A5DE5DE" w14:textId="77777777" w:rsidTr="00DF746E">
        <w:tc>
          <w:tcPr>
            <w:tcW w:w="372" w:type="dxa"/>
            <w:tcBorders>
              <w:top w:val="single" w:sz="4" w:space="0" w:color="auto"/>
              <w:left w:val="single" w:sz="4" w:space="0" w:color="auto"/>
              <w:bottom w:val="single" w:sz="4" w:space="0" w:color="auto"/>
              <w:right w:val="single" w:sz="4" w:space="0" w:color="auto"/>
            </w:tcBorders>
          </w:tcPr>
          <w:p w14:paraId="2D6D84A5" w14:textId="77777777" w:rsidR="00406D7F" w:rsidRPr="00406D7F" w:rsidRDefault="00406D7F" w:rsidP="00406D7F">
            <w:pPr>
              <w:pStyle w:val="ae"/>
              <w:numPr>
                <w:ilvl w:val="0"/>
                <w:numId w:val="42"/>
              </w:numPr>
              <w:suppressAutoHyphens w:val="0"/>
              <w:ind w:left="0" w:right="172" w:firstLine="0"/>
              <w:jc w:val="both"/>
              <w:rPr>
                <w:rFonts w:ascii="Times New Roman" w:hAnsi="Times New Roman" w:cs="Times New Roman"/>
                <w:sz w:val="24"/>
                <w:szCs w:val="24"/>
              </w:rPr>
            </w:pPr>
          </w:p>
        </w:tc>
        <w:tc>
          <w:tcPr>
            <w:tcW w:w="2166" w:type="dxa"/>
            <w:tcBorders>
              <w:top w:val="single" w:sz="4" w:space="0" w:color="auto"/>
              <w:left w:val="single" w:sz="4" w:space="0" w:color="auto"/>
              <w:bottom w:val="single" w:sz="4" w:space="0" w:color="auto"/>
              <w:right w:val="single" w:sz="4" w:space="0" w:color="auto"/>
            </w:tcBorders>
          </w:tcPr>
          <w:p w14:paraId="5D8681A3" w14:textId="77777777" w:rsidR="00406D7F" w:rsidRPr="00406D7F" w:rsidRDefault="00406D7F" w:rsidP="00DF746E">
            <w:pPr>
              <w:rPr>
                <w:rFonts w:ascii="Times New Roman" w:hAnsi="Times New Roman" w:cs="Times New Roman"/>
                <w:b/>
                <w:sz w:val="24"/>
                <w:szCs w:val="24"/>
              </w:rPr>
            </w:pPr>
            <w:r w:rsidRPr="00406D7F">
              <w:rPr>
                <w:rFonts w:ascii="Times New Roman" w:hAnsi="Times New Roman" w:cs="Times New Roman"/>
                <w:b/>
                <w:sz w:val="24"/>
                <w:szCs w:val="24"/>
              </w:rPr>
              <w:t>Срок поставки товара</w:t>
            </w:r>
          </w:p>
        </w:tc>
        <w:tc>
          <w:tcPr>
            <w:tcW w:w="7668" w:type="dxa"/>
            <w:tcBorders>
              <w:top w:val="single" w:sz="4" w:space="0" w:color="auto"/>
              <w:left w:val="single" w:sz="4" w:space="0" w:color="auto"/>
              <w:bottom w:val="single" w:sz="4" w:space="0" w:color="auto"/>
              <w:right w:val="single" w:sz="4" w:space="0" w:color="auto"/>
            </w:tcBorders>
          </w:tcPr>
          <w:p w14:paraId="0C281FF0" w14:textId="0D1E61B9" w:rsidR="00406D7F" w:rsidRPr="0085148C" w:rsidRDefault="00A72686" w:rsidP="00DF746E">
            <w:pPr>
              <w:jc w:val="both"/>
              <w:rPr>
                <w:rFonts w:ascii="Times New Roman" w:hAnsi="Times New Roman" w:cs="Times New Roman"/>
                <w:sz w:val="24"/>
                <w:szCs w:val="24"/>
                <w:highlight w:val="yellow"/>
                <w:lang w:eastAsia="ru-RU"/>
              </w:rPr>
            </w:pPr>
            <w:r w:rsidRPr="00A72686">
              <w:rPr>
                <w:rFonts w:ascii="Times New Roman" w:hAnsi="Times New Roman" w:cs="Times New Roman"/>
                <w:sz w:val="24"/>
                <w:szCs w:val="24"/>
                <w:lang w:eastAsia="ru-RU"/>
              </w:rPr>
              <w:t xml:space="preserve">В </w:t>
            </w:r>
            <w:r w:rsidRPr="00C41116">
              <w:rPr>
                <w:rFonts w:ascii="Times New Roman" w:hAnsi="Times New Roman" w:cs="Times New Roman"/>
                <w:sz w:val="24"/>
                <w:szCs w:val="24"/>
                <w:lang w:eastAsia="ru-RU"/>
              </w:rPr>
              <w:t xml:space="preserve">течении </w:t>
            </w:r>
            <w:r w:rsidR="003C75E2" w:rsidRPr="00C41116">
              <w:rPr>
                <w:rFonts w:ascii="Times New Roman" w:hAnsi="Times New Roman"/>
                <w:sz w:val="24"/>
                <w:szCs w:val="24"/>
                <w:lang w:eastAsia="ru-RU"/>
              </w:rPr>
              <w:t xml:space="preserve">45 </w:t>
            </w:r>
            <w:r w:rsidR="004F7FA7">
              <w:rPr>
                <w:rFonts w:ascii="Times New Roman" w:hAnsi="Times New Roman"/>
                <w:sz w:val="24"/>
                <w:szCs w:val="24"/>
                <w:lang w:eastAsia="ru-RU"/>
              </w:rPr>
              <w:t xml:space="preserve">(сорока пяти) </w:t>
            </w:r>
            <w:r w:rsidR="003C75E2" w:rsidRPr="00C41116">
              <w:rPr>
                <w:rFonts w:ascii="Times New Roman" w:hAnsi="Times New Roman"/>
                <w:sz w:val="24"/>
                <w:szCs w:val="24"/>
                <w:lang w:eastAsia="ru-RU"/>
              </w:rPr>
              <w:t>рабочих дней</w:t>
            </w:r>
            <w:r w:rsidR="003C75E2">
              <w:rPr>
                <w:rFonts w:ascii="Times New Roman" w:hAnsi="Times New Roman"/>
                <w:sz w:val="24"/>
                <w:szCs w:val="24"/>
                <w:lang w:eastAsia="ru-RU"/>
              </w:rPr>
              <w:t xml:space="preserve"> </w:t>
            </w:r>
            <w:r w:rsidRPr="00A72686">
              <w:rPr>
                <w:rFonts w:ascii="Times New Roman" w:hAnsi="Times New Roman" w:cs="Times New Roman"/>
                <w:sz w:val="24"/>
                <w:szCs w:val="24"/>
                <w:lang w:eastAsia="ru-RU"/>
              </w:rPr>
              <w:t>с даты подписания договора. Возможна досрочная и частичная поставка</w:t>
            </w:r>
          </w:p>
        </w:tc>
      </w:tr>
      <w:tr w:rsidR="00406D7F" w:rsidRPr="00406D7F" w14:paraId="080E1F68" w14:textId="77777777" w:rsidTr="00DF746E">
        <w:tc>
          <w:tcPr>
            <w:tcW w:w="372" w:type="dxa"/>
            <w:tcBorders>
              <w:top w:val="single" w:sz="4" w:space="0" w:color="auto"/>
              <w:left w:val="single" w:sz="4" w:space="0" w:color="auto"/>
              <w:bottom w:val="single" w:sz="4" w:space="0" w:color="auto"/>
              <w:right w:val="single" w:sz="4" w:space="0" w:color="auto"/>
            </w:tcBorders>
          </w:tcPr>
          <w:p w14:paraId="7F4871E0" w14:textId="77777777" w:rsidR="00406D7F" w:rsidRPr="00406D7F" w:rsidRDefault="00406D7F" w:rsidP="00406D7F">
            <w:pPr>
              <w:pStyle w:val="ae"/>
              <w:numPr>
                <w:ilvl w:val="0"/>
                <w:numId w:val="42"/>
              </w:numPr>
              <w:suppressAutoHyphens w:val="0"/>
              <w:ind w:left="0" w:right="172" w:firstLine="0"/>
              <w:jc w:val="both"/>
              <w:rPr>
                <w:rFonts w:ascii="Times New Roman" w:eastAsiaTheme="minorHAnsi" w:hAnsi="Times New Roman" w:cs="Times New Roman"/>
                <w:sz w:val="24"/>
                <w:szCs w:val="24"/>
                <w:lang w:eastAsia="en-US"/>
              </w:rPr>
            </w:pPr>
          </w:p>
        </w:tc>
        <w:tc>
          <w:tcPr>
            <w:tcW w:w="2166" w:type="dxa"/>
            <w:tcBorders>
              <w:top w:val="single" w:sz="4" w:space="0" w:color="auto"/>
              <w:left w:val="single" w:sz="4" w:space="0" w:color="auto"/>
              <w:bottom w:val="single" w:sz="4" w:space="0" w:color="auto"/>
              <w:right w:val="single" w:sz="4" w:space="0" w:color="auto"/>
            </w:tcBorders>
          </w:tcPr>
          <w:p w14:paraId="1945A4E0" w14:textId="77777777" w:rsidR="00406D7F" w:rsidRPr="00406D7F" w:rsidRDefault="00406D7F" w:rsidP="00DF746E">
            <w:pPr>
              <w:rPr>
                <w:rFonts w:ascii="Times New Roman" w:hAnsi="Times New Roman" w:cs="Times New Roman"/>
                <w:b/>
                <w:sz w:val="24"/>
                <w:szCs w:val="24"/>
              </w:rPr>
            </w:pPr>
            <w:r w:rsidRPr="00406D7F">
              <w:rPr>
                <w:rFonts w:ascii="Times New Roman" w:hAnsi="Times New Roman" w:cs="Times New Roman"/>
                <w:b/>
                <w:sz w:val="24"/>
                <w:szCs w:val="24"/>
              </w:rPr>
              <w:t>Требования к поставке товара</w:t>
            </w:r>
          </w:p>
        </w:tc>
        <w:tc>
          <w:tcPr>
            <w:tcW w:w="7668" w:type="dxa"/>
            <w:tcBorders>
              <w:top w:val="single" w:sz="4" w:space="0" w:color="auto"/>
              <w:left w:val="single" w:sz="4" w:space="0" w:color="auto"/>
              <w:bottom w:val="single" w:sz="4" w:space="0" w:color="auto"/>
              <w:right w:val="single" w:sz="4" w:space="0" w:color="auto"/>
            </w:tcBorders>
          </w:tcPr>
          <w:p w14:paraId="1FD2DAA7" w14:textId="77777777" w:rsidR="00406D7F" w:rsidRPr="00406D7F" w:rsidRDefault="00406D7F" w:rsidP="00DF746E">
            <w:pPr>
              <w:jc w:val="both"/>
              <w:rPr>
                <w:rFonts w:ascii="Times New Roman" w:hAnsi="Times New Roman" w:cs="Times New Roman"/>
                <w:sz w:val="24"/>
                <w:szCs w:val="24"/>
                <w:lang w:eastAsia="ru-RU"/>
              </w:rPr>
            </w:pPr>
            <w:r w:rsidRPr="00406D7F">
              <w:rPr>
                <w:rFonts w:ascii="Times New Roman" w:hAnsi="Times New Roman" w:cs="Times New Roman"/>
                <w:sz w:val="24"/>
                <w:szCs w:val="24"/>
                <w:lang w:eastAsia="ru-RU"/>
              </w:rPr>
              <w:t>Поставщик должен соблюдать обязательные требования нормативных правовых актов РФ в отношении товаров (СанПиН и т.д.) и требования иных действующих актов и документов в отношении товаров, (ТУ, ГОСТ и т.п.).</w:t>
            </w:r>
          </w:p>
          <w:p w14:paraId="771AF1C3" w14:textId="77777777" w:rsidR="00406D7F" w:rsidRPr="00406D7F" w:rsidRDefault="00406D7F" w:rsidP="00DF746E">
            <w:pPr>
              <w:jc w:val="both"/>
              <w:rPr>
                <w:rFonts w:ascii="Times New Roman" w:hAnsi="Times New Roman" w:cs="Times New Roman"/>
                <w:sz w:val="24"/>
                <w:szCs w:val="24"/>
                <w:lang w:eastAsia="ru-RU"/>
              </w:rPr>
            </w:pPr>
            <w:r w:rsidRPr="00406D7F">
              <w:rPr>
                <w:rFonts w:ascii="Times New Roman" w:hAnsi="Times New Roman" w:cs="Times New Roman"/>
                <w:sz w:val="24"/>
                <w:szCs w:val="24"/>
                <w:lang w:eastAsia="ru-RU"/>
              </w:rPr>
              <w:t>Товар должен соответствовать требованиям законодательства Российской Федерации, в том числе:</w:t>
            </w:r>
          </w:p>
          <w:p w14:paraId="5FB9AF6A" w14:textId="77777777" w:rsidR="00406D7F" w:rsidRPr="00406D7F" w:rsidRDefault="00406D7F" w:rsidP="00DF746E">
            <w:pPr>
              <w:jc w:val="both"/>
              <w:rPr>
                <w:rFonts w:ascii="Times New Roman" w:hAnsi="Times New Roman" w:cs="Times New Roman"/>
                <w:sz w:val="24"/>
                <w:szCs w:val="24"/>
                <w:lang w:eastAsia="ru-RU"/>
              </w:rPr>
            </w:pPr>
            <w:r w:rsidRPr="00406D7F">
              <w:rPr>
                <w:rFonts w:ascii="Times New Roman" w:hAnsi="Times New Roman" w:cs="Times New Roman"/>
                <w:sz w:val="24"/>
                <w:szCs w:val="24"/>
                <w:lang w:eastAsia="ru-RU"/>
              </w:rPr>
              <w:t>- Федерального Закона от 30.03.1999 г. № 52-ФЗ «О санитарно-эпидемиологическом благополучии населения»;</w:t>
            </w:r>
          </w:p>
          <w:p w14:paraId="718B4CCC" w14:textId="77777777" w:rsidR="00406D7F" w:rsidRPr="00406D7F" w:rsidRDefault="00406D7F" w:rsidP="00DF746E">
            <w:pPr>
              <w:jc w:val="both"/>
              <w:rPr>
                <w:rFonts w:ascii="Times New Roman" w:hAnsi="Times New Roman" w:cs="Times New Roman"/>
                <w:sz w:val="24"/>
                <w:szCs w:val="24"/>
                <w:lang w:eastAsia="ru-RU"/>
              </w:rPr>
            </w:pPr>
            <w:r w:rsidRPr="00406D7F">
              <w:rPr>
                <w:rFonts w:ascii="Times New Roman" w:hAnsi="Times New Roman" w:cs="Times New Roman"/>
                <w:sz w:val="24"/>
                <w:szCs w:val="24"/>
                <w:lang w:eastAsia="ru-RU"/>
              </w:rPr>
              <w:t>- постановления Правительства РФ от 23.12.2021 г.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w:t>
            </w:r>
          </w:p>
        </w:tc>
      </w:tr>
      <w:tr w:rsidR="00406D7F" w:rsidRPr="00406D7F" w14:paraId="3382E395" w14:textId="77777777" w:rsidTr="00DF746E">
        <w:tc>
          <w:tcPr>
            <w:tcW w:w="372" w:type="dxa"/>
            <w:tcBorders>
              <w:top w:val="single" w:sz="4" w:space="0" w:color="auto"/>
              <w:left w:val="single" w:sz="4" w:space="0" w:color="auto"/>
              <w:bottom w:val="single" w:sz="4" w:space="0" w:color="auto"/>
              <w:right w:val="single" w:sz="4" w:space="0" w:color="auto"/>
            </w:tcBorders>
          </w:tcPr>
          <w:p w14:paraId="20D77E79" w14:textId="77777777" w:rsidR="00406D7F" w:rsidRPr="00406D7F" w:rsidRDefault="00406D7F" w:rsidP="00406D7F">
            <w:pPr>
              <w:pStyle w:val="ae"/>
              <w:numPr>
                <w:ilvl w:val="0"/>
                <w:numId w:val="42"/>
              </w:numPr>
              <w:suppressAutoHyphens w:val="0"/>
              <w:ind w:left="0" w:right="172" w:firstLine="0"/>
              <w:jc w:val="both"/>
              <w:rPr>
                <w:rFonts w:ascii="Times New Roman" w:eastAsiaTheme="minorHAnsi" w:hAnsi="Times New Roman" w:cs="Times New Roman"/>
                <w:sz w:val="24"/>
                <w:szCs w:val="24"/>
                <w:lang w:eastAsia="en-US"/>
              </w:rPr>
            </w:pPr>
          </w:p>
        </w:tc>
        <w:tc>
          <w:tcPr>
            <w:tcW w:w="2166" w:type="dxa"/>
            <w:tcBorders>
              <w:top w:val="single" w:sz="4" w:space="0" w:color="auto"/>
              <w:left w:val="single" w:sz="4" w:space="0" w:color="auto"/>
              <w:bottom w:val="single" w:sz="4" w:space="0" w:color="auto"/>
              <w:right w:val="single" w:sz="4" w:space="0" w:color="auto"/>
            </w:tcBorders>
          </w:tcPr>
          <w:p w14:paraId="061BA973" w14:textId="77777777" w:rsidR="00406D7F" w:rsidRPr="00406D7F" w:rsidRDefault="00406D7F" w:rsidP="00DF746E">
            <w:pPr>
              <w:rPr>
                <w:rFonts w:ascii="Times New Roman" w:hAnsi="Times New Roman" w:cs="Times New Roman"/>
                <w:b/>
                <w:sz w:val="24"/>
                <w:szCs w:val="24"/>
              </w:rPr>
            </w:pPr>
            <w:r w:rsidRPr="00406D7F">
              <w:rPr>
                <w:rFonts w:ascii="Times New Roman" w:hAnsi="Times New Roman" w:cs="Times New Roman"/>
                <w:b/>
                <w:sz w:val="24"/>
                <w:szCs w:val="24"/>
              </w:rPr>
              <w:t>Нормативные правовые акты, которым должен соответствовать поставляемый товар</w:t>
            </w:r>
          </w:p>
        </w:tc>
        <w:tc>
          <w:tcPr>
            <w:tcW w:w="7668" w:type="dxa"/>
            <w:tcBorders>
              <w:top w:val="single" w:sz="4" w:space="0" w:color="auto"/>
              <w:left w:val="single" w:sz="4" w:space="0" w:color="auto"/>
              <w:bottom w:val="single" w:sz="4" w:space="0" w:color="auto"/>
              <w:right w:val="single" w:sz="4" w:space="0" w:color="auto"/>
            </w:tcBorders>
          </w:tcPr>
          <w:p w14:paraId="6E404ACF" w14:textId="77777777" w:rsidR="00406D7F" w:rsidRPr="00406D7F" w:rsidRDefault="00406D7F" w:rsidP="00DF746E">
            <w:pPr>
              <w:rPr>
                <w:rFonts w:ascii="Times New Roman" w:hAnsi="Times New Roman" w:cs="Times New Roman"/>
                <w:sz w:val="24"/>
                <w:szCs w:val="24"/>
              </w:rPr>
            </w:pPr>
            <w:r w:rsidRPr="00406D7F">
              <w:rPr>
                <w:rFonts w:ascii="Times New Roman" w:hAnsi="Times New Roman" w:cs="Times New Roman"/>
                <w:sz w:val="24"/>
                <w:szCs w:val="24"/>
              </w:rPr>
              <w:t>Не установлено</w:t>
            </w:r>
          </w:p>
        </w:tc>
      </w:tr>
      <w:tr w:rsidR="00406D7F" w:rsidRPr="00406D7F" w14:paraId="3AE8F713" w14:textId="77777777" w:rsidTr="00DF746E">
        <w:tc>
          <w:tcPr>
            <w:tcW w:w="372" w:type="dxa"/>
            <w:tcBorders>
              <w:top w:val="single" w:sz="4" w:space="0" w:color="auto"/>
              <w:left w:val="single" w:sz="4" w:space="0" w:color="auto"/>
              <w:bottom w:val="single" w:sz="4" w:space="0" w:color="auto"/>
              <w:right w:val="single" w:sz="4" w:space="0" w:color="auto"/>
            </w:tcBorders>
          </w:tcPr>
          <w:p w14:paraId="3F6192B0" w14:textId="77777777" w:rsidR="00406D7F" w:rsidRPr="00406D7F" w:rsidRDefault="00406D7F" w:rsidP="00406D7F">
            <w:pPr>
              <w:pStyle w:val="ae"/>
              <w:numPr>
                <w:ilvl w:val="0"/>
                <w:numId w:val="42"/>
              </w:numPr>
              <w:suppressAutoHyphens w:val="0"/>
              <w:ind w:left="0" w:right="172" w:firstLine="0"/>
              <w:jc w:val="both"/>
              <w:rPr>
                <w:rFonts w:ascii="Times New Roman" w:hAnsi="Times New Roman" w:cs="Times New Roman"/>
                <w:sz w:val="24"/>
                <w:szCs w:val="24"/>
              </w:rPr>
            </w:pPr>
          </w:p>
        </w:tc>
        <w:tc>
          <w:tcPr>
            <w:tcW w:w="2166" w:type="dxa"/>
            <w:tcBorders>
              <w:top w:val="single" w:sz="4" w:space="0" w:color="auto"/>
              <w:left w:val="single" w:sz="4" w:space="0" w:color="auto"/>
              <w:bottom w:val="single" w:sz="4" w:space="0" w:color="auto"/>
              <w:right w:val="single" w:sz="4" w:space="0" w:color="auto"/>
            </w:tcBorders>
          </w:tcPr>
          <w:p w14:paraId="1D452F53" w14:textId="77777777" w:rsidR="00406D7F" w:rsidRPr="00406D7F" w:rsidRDefault="00406D7F" w:rsidP="00DF746E">
            <w:pPr>
              <w:rPr>
                <w:rFonts w:ascii="Times New Roman" w:hAnsi="Times New Roman" w:cs="Times New Roman"/>
                <w:b/>
                <w:sz w:val="24"/>
                <w:szCs w:val="24"/>
              </w:rPr>
            </w:pPr>
            <w:r w:rsidRPr="00406D7F">
              <w:rPr>
                <w:rFonts w:ascii="Times New Roman" w:hAnsi="Times New Roman" w:cs="Times New Roman"/>
                <w:b/>
                <w:sz w:val="24"/>
                <w:szCs w:val="24"/>
              </w:rPr>
              <w:t>Требования к товару</w:t>
            </w:r>
          </w:p>
        </w:tc>
        <w:tc>
          <w:tcPr>
            <w:tcW w:w="7668" w:type="dxa"/>
            <w:tcBorders>
              <w:top w:val="single" w:sz="4" w:space="0" w:color="auto"/>
              <w:left w:val="single" w:sz="4" w:space="0" w:color="auto"/>
              <w:bottom w:val="single" w:sz="4" w:space="0" w:color="auto"/>
              <w:right w:val="single" w:sz="4" w:space="0" w:color="auto"/>
            </w:tcBorders>
          </w:tcPr>
          <w:p w14:paraId="02353E46" w14:textId="77777777" w:rsidR="00406D7F" w:rsidRPr="00406D7F" w:rsidRDefault="00406D7F" w:rsidP="00DF746E">
            <w:pPr>
              <w:jc w:val="both"/>
              <w:rPr>
                <w:rFonts w:ascii="Times New Roman" w:hAnsi="Times New Roman" w:cs="Times New Roman"/>
                <w:sz w:val="24"/>
                <w:szCs w:val="24"/>
              </w:rPr>
            </w:pPr>
            <w:r w:rsidRPr="00406D7F">
              <w:rPr>
                <w:rFonts w:ascii="Times New Roman" w:hAnsi="Times New Roman" w:cs="Times New Roman"/>
                <w:sz w:val="24"/>
                <w:szCs w:val="24"/>
              </w:rPr>
              <w:t>Основными требованиями к Товару являются его соответствие требованиям настоящего Технического задания, а также соответствие требованиям стандартов и технических условий, предъявляемых к соответствующей категории товара.</w:t>
            </w:r>
          </w:p>
          <w:p w14:paraId="4FA2C2F8" w14:textId="77777777" w:rsidR="00406D7F" w:rsidRPr="00406D7F" w:rsidRDefault="00406D7F" w:rsidP="00DF746E">
            <w:pPr>
              <w:jc w:val="both"/>
              <w:rPr>
                <w:rFonts w:ascii="Times New Roman" w:hAnsi="Times New Roman" w:cs="Times New Roman"/>
                <w:sz w:val="24"/>
                <w:szCs w:val="24"/>
              </w:rPr>
            </w:pPr>
            <w:r w:rsidRPr="00406D7F">
              <w:rPr>
                <w:rFonts w:ascii="Times New Roman" w:hAnsi="Times New Roman" w:cs="Times New Roman"/>
                <w:sz w:val="24"/>
                <w:szCs w:val="24"/>
              </w:rPr>
              <w:t>Приобретаемый Товар и принадлежности к нему должны быть новым, не бывшим в эксплуатации, не восстановленным, не должен иметь дефектов, связанных с материалами или работами по их изготовлению.</w:t>
            </w:r>
          </w:p>
          <w:p w14:paraId="321E7F23" w14:textId="77777777" w:rsidR="00406D7F" w:rsidRPr="00406D7F" w:rsidRDefault="00406D7F" w:rsidP="00DF746E">
            <w:pPr>
              <w:jc w:val="both"/>
              <w:rPr>
                <w:rFonts w:ascii="Times New Roman" w:hAnsi="Times New Roman" w:cs="Times New Roman"/>
                <w:sz w:val="24"/>
                <w:szCs w:val="24"/>
              </w:rPr>
            </w:pPr>
            <w:r w:rsidRPr="00406D7F">
              <w:rPr>
                <w:rFonts w:ascii="Times New Roman" w:hAnsi="Times New Roman" w:cs="Times New Roman"/>
                <w:sz w:val="24"/>
                <w:szCs w:val="24"/>
              </w:rPr>
              <w:t>Товар должен поставляться с соблюдением требований к транспортировке и хранению.</w:t>
            </w:r>
          </w:p>
          <w:p w14:paraId="5700206E" w14:textId="77777777" w:rsidR="00406D7F" w:rsidRPr="00406D7F" w:rsidRDefault="00406D7F" w:rsidP="00DF746E">
            <w:pPr>
              <w:jc w:val="both"/>
              <w:rPr>
                <w:rFonts w:ascii="Times New Roman" w:hAnsi="Times New Roman" w:cs="Times New Roman"/>
                <w:sz w:val="24"/>
                <w:szCs w:val="24"/>
              </w:rPr>
            </w:pPr>
            <w:r w:rsidRPr="00406D7F">
              <w:rPr>
                <w:rFonts w:ascii="Times New Roman" w:hAnsi="Times New Roman" w:cs="Times New Roman"/>
                <w:sz w:val="24"/>
                <w:szCs w:val="24"/>
              </w:rPr>
              <w:t>Информация о свойствах Товара, на которые необходимо обратить внимание в процессе его транспортировки и хранения, должна быть указана на его упаковке вместе с наименованием Товара.</w:t>
            </w:r>
          </w:p>
        </w:tc>
      </w:tr>
      <w:tr w:rsidR="00406D7F" w:rsidRPr="00406D7F" w14:paraId="702B5BE3" w14:textId="77777777" w:rsidTr="00DF746E">
        <w:tc>
          <w:tcPr>
            <w:tcW w:w="372" w:type="dxa"/>
            <w:tcBorders>
              <w:top w:val="single" w:sz="4" w:space="0" w:color="auto"/>
              <w:left w:val="single" w:sz="4" w:space="0" w:color="auto"/>
              <w:bottom w:val="single" w:sz="4" w:space="0" w:color="auto"/>
              <w:right w:val="single" w:sz="4" w:space="0" w:color="auto"/>
            </w:tcBorders>
          </w:tcPr>
          <w:p w14:paraId="165B68F3" w14:textId="77777777" w:rsidR="00406D7F" w:rsidRPr="00406D7F" w:rsidRDefault="00406D7F" w:rsidP="00406D7F">
            <w:pPr>
              <w:pStyle w:val="ae"/>
              <w:numPr>
                <w:ilvl w:val="0"/>
                <w:numId w:val="42"/>
              </w:numPr>
              <w:suppressAutoHyphens w:val="0"/>
              <w:ind w:left="0" w:right="172" w:firstLine="0"/>
              <w:jc w:val="both"/>
              <w:rPr>
                <w:rFonts w:ascii="Times New Roman" w:hAnsi="Times New Roman" w:cs="Times New Roman"/>
                <w:sz w:val="24"/>
                <w:szCs w:val="24"/>
              </w:rPr>
            </w:pPr>
          </w:p>
        </w:tc>
        <w:tc>
          <w:tcPr>
            <w:tcW w:w="2166" w:type="dxa"/>
            <w:tcBorders>
              <w:top w:val="single" w:sz="4" w:space="0" w:color="auto"/>
              <w:left w:val="single" w:sz="4" w:space="0" w:color="auto"/>
              <w:bottom w:val="single" w:sz="4" w:space="0" w:color="auto"/>
              <w:right w:val="single" w:sz="4" w:space="0" w:color="auto"/>
            </w:tcBorders>
          </w:tcPr>
          <w:p w14:paraId="4BD5EBF9" w14:textId="77777777" w:rsidR="00406D7F" w:rsidRPr="00406D7F" w:rsidRDefault="00406D7F" w:rsidP="00DF746E">
            <w:pPr>
              <w:rPr>
                <w:rFonts w:ascii="Times New Roman" w:hAnsi="Times New Roman" w:cs="Times New Roman"/>
                <w:b/>
                <w:sz w:val="24"/>
                <w:szCs w:val="24"/>
              </w:rPr>
            </w:pPr>
            <w:r w:rsidRPr="00406D7F">
              <w:rPr>
                <w:rFonts w:ascii="Times New Roman" w:hAnsi="Times New Roman" w:cs="Times New Roman"/>
                <w:b/>
                <w:sz w:val="24"/>
                <w:szCs w:val="24"/>
              </w:rPr>
              <w:t>Требования по документальному сопровождения товара</w:t>
            </w:r>
          </w:p>
        </w:tc>
        <w:tc>
          <w:tcPr>
            <w:tcW w:w="7668" w:type="dxa"/>
            <w:tcBorders>
              <w:top w:val="single" w:sz="4" w:space="0" w:color="auto"/>
              <w:left w:val="single" w:sz="4" w:space="0" w:color="auto"/>
              <w:bottom w:val="single" w:sz="4" w:space="0" w:color="auto"/>
              <w:right w:val="single" w:sz="4" w:space="0" w:color="auto"/>
            </w:tcBorders>
          </w:tcPr>
          <w:p w14:paraId="68CA840D" w14:textId="77777777" w:rsidR="00406D7F" w:rsidRPr="00406D7F" w:rsidRDefault="00406D7F" w:rsidP="00DF746E">
            <w:pPr>
              <w:jc w:val="both"/>
              <w:rPr>
                <w:rFonts w:ascii="Times New Roman" w:hAnsi="Times New Roman" w:cs="Times New Roman"/>
                <w:sz w:val="24"/>
                <w:szCs w:val="24"/>
              </w:rPr>
            </w:pPr>
            <w:r w:rsidRPr="00406D7F">
              <w:rPr>
                <w:rFonts w:ascii="Times New Roman" w:hAnsi="Times New Roman" w:cs="Times New Roman"/>
                <w:sz w:val="24"/>
                <w:szCs w:val="24"/>
              </w:rPr>
              <w:t>Поставщик должен передать Заказчику вместе с Товаром следующие экземпляры документов:</w:t>
            </w:r>
          </w:p>
          <w:p w14:paraId="3C38C356" w14:textId="77777777" w:rsidR="00406D7F" w:rsidRPr="00406D7F" w:rsidRDefault="00406D7F" w:rsidP="00DF746E">
            <w:pPr>
              <w:jc w:val="both"/>
              <w:rPr>
                <w:rFonts w:ascii="Times New Roman" w:hAnsi="Times New Roman" w:cs="Times New Roman"/>
                <w:sz w:val="24"/>
                <w:szCs w:val="24"/>
              </w:rPr>
            </w:pPr>
            <w:r w:rsidRPr="00406D7F">
              <w:rPr>
                <w:rFonts w:ascii="Times New Roman" w:hAnsi="Times New Roman" w:cs="Times New Roman"/>
                <w:sz w:val="24"/>
                <w:szCs w:val="24"/>
              </w:rPr>
              <w:t>- сертификат соответствия качества и/или декларацию о соответствии на поставленный товар согласно требованиям постановления Правительства РФ от 23.12.2021 г.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w:t>
            </w:r>
            <w:proofErr w:type="gramStart"/>
            <w:r w:rsidRPr="00406D7F">
              <w:rPr>
                <w:rFonts w:ascii="Times New Roman" w:hAnsi="Times New Roman" w:cs="Times New Roman"/>
                <w:sz w:val="24"/>
                <w:szCs w:val="24"/>
              </w:rPr>
              <w:t>»</w:t>
            </w:r>
            <w:proofErr w:type="gramEnd"/>
            <w:r w:rsidRPr="00406D7F">
              <w:rPr>
                <w:rFonts w:ascii="Times New Roman" w:hAnsi="Times New Roman" w:cs="Times New Roman"/>
                <w:sz w:val="24"/>
                <w:szCs w:val="24"/>
              </w:rPr>
              <w:t>;</w:t>
            </w:r>
          </w:p>
          <w:p w14:paraId="68AA8132" w14:textId="77777777" w:rsidR="00406D7F" w:rsidRPr="00406D7F" w:rsidRDefault="00406D7F" w:rsidP="00DF746E">
            <w:pPr>
              <w:jc w:val="both"/>
              <w:rPr>
                <w:rFonts w:ascii="Times New Roman" w:hAnsi="Times New Roman" w:cs="Times New Roman"/>
                <w:sz w:val="24"/>
                <w:szCs w:val="24"/>
              </w:rPr>
            </w:pPr>
            <w:r w:rsidRPr="00406D7F">
              <w:rPr>
                <w:rFonts w:ascii="Times New Roman" w:hAnsi="Times New Roman" w:cs="Times New Roman"/>
                <w:sz w:val="24"/>
                <w:szCs w:val="24"/>
              </w:rPr>
              <w:t>- гарантийные документы на Товар.</w:t>
            </w:r>
          </w:p>
        </w:tc>
      </w:tr>
      <w:tr w:rsidR="00406D7F" w:rsidRPr="00406D7F" w14:paraId="1E536CE1" w14:textId="77777777" w:rsidTr="00DF746E">
        <w:tc>
          <w:tcPr>
            <w:tcW w:w="372" w:type="dxa"/>
            <w:tcBorders>
              <w:top w:val="single" w:sz="4" w:space="0" w:color="auto"/>
              <w:left w:val="single" w:sz="4" w:space="0" w:color="auto"/>
              <w:bottom w:val="single" w:sz="4" w:space="0" w:color="auto"/>
              <w:right w:val="single" w:sz="4" w:space="0" w:color="auto"/>
            </w:tcBorders>
          </w:tcPr>
          <w:p w14:paraId="4A7115EA" w14:textId="77777777" w:rsidR="00406D7F" w:rsidRPr="00406D7F" w:rsidRDefault="00406D7F" w:rsidP="00406D7F">
            <w:pPr>
              <w:pStyle w:val="ae"/>
              <w:numPr>
                <w:ilvl w:val="0"/>
                <w:numId w:val="42"/>
              </w:numPr>
              <w:suppressAutoHyphens w:val="0"/>
              <w:ind w:left="0" w:right="172" w:firstLine="0"/>
              <w:jc w:val="both"/>
              <w:rPr>
                <w:rFonts w:ascii="Times New Roman" w:hAnsi="Times New Roman" w:cs="Times New Roman"/>
                <w:sz w:val="24"/>
                <w:szCs w:val="24"/>
              </w:rPr>
            </w:pPr>
          </w:p>
        </w:tc>
        <w:tc>
          <w:tcPr>
            <w:tcW w:w="2166" w:type="dxa"/>
            <w:tcBorders>
              <w:top w:val="single" w:sz="4" w:space="0" w:color="auto"/>
              <w:left w:val="single" w:sz="4" w:space="0" w:color="auto"/>
              <w:bottom w:val="single" w:sz="4" w:space="0" w:color="auto"/>
              <w:right w:val="single" w:sz="4" w:space="0" w:color="auto"/>
            </w:tcBorders>
          </w:tcPr>
          <w:p w14:paraId="6F6294FC" w14:textId="77777777" w:rsidR="00406D7F" w:rsidRPr="00406D7F" w:rsidRDefault="00406D7F" w:rsidP="00DF746E">
            <w:pPr>
              <w:rPr>
                <w:rFonts w:ascii="Times New Roman" w:hAnsi="Times New Roman" w:cs="Times New Roman"/>
                <w:b/>
                <w:sz w:val="24"/>
                <w:szCs w:val="24"/>
              </w:rPr>
            </w:pPr>
            <w:r w:rsidRPr="00406D7F">
              <w:rPr>
                <w:rFonts w:ascii="Times New Roman" w:hAnsi="Times New Roman" w:cs="Times New Roman"/>
                <w:b/>
                <w:sz w:val="24"/>
                <w:szCs w:val="24"/>
              </w:rPr>
              <w:t>Требования к упаковке и маркировке товара</w:t>
            </w:r>
          </w:p>
        </w:tc>
        <w:tc>
          <w:tcPr>
            <w:tcW w:w="7668" w:type="dxa"/>
            <w:tcBorders>
              <w:top w:val="single" w:sz="4" w:space="0" w:color="auto"/>
              <w:left w:val="single" w:sz="4" w:space="0" w:color="auto"/>
              <w:bottom w:val="single" w:sz="4" w:space="0" w:color="auto"/>
              <w:right w:val="single" w:sz="4" w:space="0" w:color="auto"/>
            </w:tcBorders>
          </w:tcPr>
          <w:p w14:paraId="33FA85BA" w14:textId="77777777" w:rsidR="00406D7F" w:rsidRPr="00406D7F" w:rsidRDefault="00406D7F" w:rsidP="00DF746E">
            <w:pPr>
              <w:jc w:val="both"/>
              <w:rPr>
                <w:rFonts w:ascii="Times New Roman" w:hAnsi="Times New Roman" w:cs="Times New Roman"/>
                <w:sz w:val="24"/>
                <w:szCs w:val="24"/>
              </w:rPr>
            </w:pPr>
            <w:r w:rsidRPr="00406D7F">
              <w:rPr>
                <w:rFonts w:ascii="Times New Roman" w:hAnsi="Times New Roman" w:cs="Times New Roman"/>
                <w:sz w:val="24"/>
                <w:szCs w:val="24"/>
              </w:rPr>
              <w:t>Товар должен поставляться в соответствующей заводской неповрежденной упаковке, обеспечивающей надежную защиту Товара от влаги, пыли, грязи, а также сохранность Товара при транспортировке, погрузке-разгрузке и хранении;</w:t>
            </w:r>
          </w:p>
          <w:p w14:paraId="2CE905EA" w14:textId="77777777" w:rsidR="00406D7F" w:rsidRPr="00406D7F" w:rsidRDefault="00406D7F" w:rsidP="00DF746E">
            <w:pPr>
              <w:jc w:val="both"/>
              <w:rPr>
                <w:rFonts w:ascii="Times New Roman" w:hAnsi="Times New Roman" w:cs="Times New Roman"/>
                <w:sz w:val="24"/>
                <w:szCs w:val="24"/>
              </w:rPr>
            </w:pPr>
            <w:r w:rsidRPr="00406D7F">
              <w:rPr>
                <w:rFonts w:ascii="Times New Roman" w:hAnsi="Times New Roman" w:cs="Times New Roman"/>
                <w:sz w:val="24"/>
                <w:szCs w:val="24"/>
              </w:rPr>
              <w:t>- упаковка должна соответствовать требованиям нормативно-технической документации на изделия конкретных видов;</w:t>
            </w:r>
          </w:p>
          <w:p w14:paraId="0294B794" w14:textId="77777777" w:rsidR="00406D7F" w:rsidRPr="00406D7F" w:rsidRDefault="00406D7F" w:rsidP="00DF746E">
            <w:pPr>
              <w:jc w:val="both"/>
              <w:rPr>
                <w:rFonts w:ascii="Times New Roman" w:hAnsi="Times New Roman" w:cs="Times New Roman"/>
                <w:sz w:val="24"/>
                <w:szCs w:val="24"/>
              </w:rPr>
            </w:pPr>
            <w:r w:rsidRPr="00406D7F">
              <w:rPr>
                <w:rFonts w:ascii="Times New Roman" w:hAnsi="Times New Roman" w:cs="Times New Roman"/>
                <w:sz w:val="24"/>
                <w:szCs w:val="24"/>
              </w:rPr>
              <w:t>- упаковка не должна иметь острых выступающих частей (гвоздей, концов проволоки и т.д.), углов, кромок и поверхностей с неровностями, которые могут нанести повреждения транспортным средствам, их внутреннему оборудованию, упаковке других товаров и обслуживающему персоналу и др.</w:t>
            </w:r>
          </w:p>
        </w:tc>
      </w:tr>
      <w:tr w:rsidR="00406D7F" w:rsidRPr="00406D7F" w14:paraId="1A6C8569" w14:textId="77777777" w:rsidTr="00DF746E">
        <w:tc>
          <w:tcPr>
            <w:tcW w:w="372" w:type="dxa"/>
            <w:tcBorders>
              <w:top w:val="single" w:sz="4" w:space="0" w:color="auto"/>
              <w:left w:val="single" w:sz="4" w:space="0" w:color="auto"/>
              <w:bottom w:val="single" w:sz="4" w:space="0" w:color="auto"/>
              <w:right w:val="single" w:sz="4" w:space="0" w:color="auto"/>
            </w:tcBorders>
          </w:tcPr>
          <w:p w14:paraId="0184AB7E" w14:textId="77777777" w:rsidR="00406D7F" w:rsidRPr="00406D7F" w:rsidRDefault="00406D7F" w:rsidP="00406D7F">
            <w:pPr>
              <w:pStyle w:val="ae"/>
              <w:numPr>
                <w:ilvl w:val="0"/>
                <w:numId w:val="42"/>
              </w:numPr>
              <w:suppressAutoHyphens w:val="0"/>
              <w:ind w:left="0" w:right="172" w:firstLine="0"/>
              <w:jc w:val="both"/>
              <w:rPr>
                <w:rFonts w:ascii="Times New Roman" w:hAnsi="Times New Roman" w:cs="Times New Roman"/>
                <w:sz w:val="24"/>
                <w:szCs w:val="24"/>
              </w:rPr>
            </w:pPr>
          </w:p>
        </w:tc>
        <w:tc>
          <w:tcPr>
            <w:tcW w:w="2166" w:type="dxa"/>
            <w:tcBorders>
              <w:top w:val="single" w:sz="4" w:space="0" w:color="auto"/>
              <w:left w:val="single" w:sz="4" w:space="0" w:color="auto"/>
              <w:bottom w:val="single" w:sz="4" w:space="0" w:color="auto"/>
              <w:right w:val="single" w:sz="4" w:space="0" w:color="auto"/>
            </w:tcBorders>
          </w:tcPr>
          <w:p w14:paraId="59B3AA48" w14:textId="77777777" w:rsidR="00406D7F" w:rsidRPr="00406D7F" w:rsidRDefault="00406D7F" w:rsidP="00DF746E">
            <w:pPr>
              <w:rPr>
                <w:rFonts w:ascii="Times New Roman" w:hAnsi="Times New Roman" w:cs="Times New Roman"/>
                <w:b/>
                <w:sz w:val="24"/>
                <w:szCs w:val="24"/>
              </w:rPr>
            </w:pPr>
            <w:r w:rsidRPr="00406D7F">
              <w:rPr>
                <w:rFonts w:ascii="Times New Roman" w:hAnsi="Times New Roman" w:cs="Times New Roman"/>
                <w:b/>
                <w:sz w:val="24"/>
                <w:szCs w:val="24"/>
              </w:rPr>
              <w:t>Требования к маркировке товара</w:t>
            </w:r>
          </w:p>
        </w:tc>
        <w:tc>
          <w:tcPr>
            <w:tcW w:w="7668" w:type="dxa"/>
            <w:tcBorders>
              <w:top w:val="single" w:sz="4" w:space="0" w:color="auto"/>
              <w:left w:val="single" w:sz="4" w:space="0" w:color="auto"/>
              <w:bottom w:val="single" w:sz="4" w:space="0" w:color="auto"/>
              <w:right w:val="single" w:sz="4" w:space="0" w:color="auto"/>
            </w:tcBorders>
          </w:tcPr>
          <w:p w14:paraId="5C987E1F" w14:textId="77777777" w:rsidR="00406D7F" w:rsidRPr="00406D7F" w:rsidRDefault="00406D7F" w:rsidP="00DF746E">
            <w:pPr>
              <w:jc w:val="both"/>
              <w:rPr>
                <w:rFonts w:ascii="Times New Roman" w:hAnsi="Times New Roman" w:cs="Times New Roman"/>
                <w:sz w:val="24"/>
                <w:szCs w:val="24"/>
              </w:rPr>
            </w:pPr>
            <w:r w:rsidRPr="00406D7F">
              <w:rPr>
                <w:rFonts w:ascii="Times New Roman" w:hAnsi="Times New Roman" w:cs="Times New Roman"/>
                <w:sz w:val="24"/>
                <w:szCs w:val="24"/>
              </w:rPr>
              <w:t>Каждая упаковка товара должна содержать явно различимую маркировку содержащую следующую информацию:</w:t>
            </w:r>
          </w:p>
          <w:p w14:paraId="612B5B21" w14:textId="77777777" w:rsidR="00406D7F" w:rsidRPr="00406D7F" w:rsidRDefault="00406D7F" w:rsidP="00DF746E">
            <w:pPr>
              <w:jc w:val="both"/>
              <w:rPr>
                <w:rFonts w:ascii="Times New Roman" w:hAnsi="Times New Roman" w:cs="Times New Roman"/>
                <w:sz w:val="24"/>
                <w:szCs w:val="24"/>
              </w:rPr>
            </w:pPr>
            <w:r w:rsidRPr="00406D7F">
              <w:rPr>
                <w:rFonts w:ascii="Times New Roman" w:hAnsi="Times New Roman" w:cs="Times New Roman"/>
                <w:sz w:val="24"/>
                <w:szCs w:val="24"/>
              </w:rPr>
              <w:t>- наименование Поставщика;</w:t>
            </w:r>
          </w:p>
          <w:p w14:paraId="5753E218" w14:textId="77777777" w:rsidR="00406D7F" w:rsidRPr="00406D7F" w:rsidRDefault="00406D7F" w:rsidP="00DF746E">
            <w:pPr>
              <w:jc w:val="both"/>
              <w:rPr>
                <w:rFonts w:ascii="Times New Roman" w:hAnsi="Times New Roman" w:cs="Times New Roman"/>
                <w:sz w:val="24"/>
                <w:szCs w:val="24"/>
              </w:rPr>
            </w:pPr>
            <w:r w:rsidRPr="00406D7F">
              <w:rPr>
                <w:rFonts w:ascii="Times New Roman" w:hAnsi="Times New Roman" w:cs="Times New Roman"/>
                <w:sz w:val="24"/>
                <w:szCs w:val="24"/>
              </w:rPr>
              <w:t>- дату и номер Договора, в соответствии с которым осуществляется поставка товара;</w:t>
            </w:r>
          </w:p>
          <w:p w14:paraId="48159C25" w14:textId="77777777" w:rsidR="00406D7F" w:rsidRPr="00406D7F" w:rsidRDefault="00406D7F" w:rsidP="00DF746E">
            <w:pPr>
              <w:jc w:val="both"/>
              <w:rPr>
                <w:rFonts w:ascii="Times New Roman" w:hAnsi="Times New Roman" w:cs="Times New Roman"/>
                <w:sz w:val="24"/>
                <w:szCs w:val="24"/>
              </w:rPr>
            </w:pPr>
            <w:r w:rsidRPr="00406D7F">
              <w:rPr>
                <w:rFonts w:ascii="Times New Roman" w:hAnsi="Times New Roman" w:cs="Times New Roman"/>
                <w:sz w:val="24"/>
                <w:szCs w:val="24"/>
              </w:rPr>
              <w:t xml:space="preserve">- номер упаковки и общее количество упаковок поставляемых товаров; </w:t>
            </w:r>
          </w:p>
          <w:p w14:paraId="001400BA" w14:textId="77777777" w:rsidR="00406D7F" w:rsidRPr="00406D7F" w:rsidRDefault="00406D7F" w:rsidP="00DF746E">
            <w:pPr>
              <w:jc w:val="both"/>
              <w:rPr>
                <w:rFonts w:ascii="Times New Roman" w:hAnsi="Times New Roman" w:cs="Times New Roman"/>
                <w:sz w:val="24"/>
                <w:szCs w:val="24"/>
              </w:rPr>
            </w:pPr>
            <w:r w:rsidRPr="00406D7F">
              <w:rPr>
                <w:rFonts w:ascii="Times New Roman" w:hAnsi="Times New Roman" w:cs="Times New Roman"/>
                <w:sz w:val="24"/>
                <w:szCs w:val="24"/>
              </w:rPr>
              <w:t>- перечень товаров находящихся в упаковке с указанием количества такого товара.</w:t>
            </w:r>
          </w:p>
        </w:tc>
      </w:tr>
      <w:tr w:rsidR="0085148C" w:rsidRPr="00406D7F" w14:paraId="34E93CF2" w14:textId="77777777" w:rsidTr="00DF746E">
        <w:trPr>
          <w:trHeight w:val="231"/>
        </w:trPr>
        <w:tc>
          <w:tcPr>
            <w:tcW w:w="372" w:type="dxa"/>
            <w:tcBorders>
              <w:top w:val="single" w:sz="4" w:space="0" w:color="auto"/>
              <w:left w:val="single" w:sz="4" w:space="0" w:color="auto"/>
              <w:bottom w:val="single" w:sz="4" w:space="0" w:color="auto"/>
              <w:right w:val="single" w:sz="4" w:space="0" w:color="auto"/>
            </w:tcBorders>
          </w:tcPr>
          <w:p w14:paraId="5046DC92" w14:textId="77777777" w:rsidR="0085148C" w:rsidRPr="00406D7F" w:rsidRDefault="0085148C" w:rsidP="0085148C">
            <w:pPr>
              <w:pStyle w:val="ae"/>
              <w:numPr>
                <w:ilvl w:val="0"/>
                <w:numId w:val="42"/>
              </w:numPr>
              <w:suppressAutoHyphens w:val="0"/>
              <w:ind w:left="0" w:right="172" w:firstLine="0"/>
              <w:jc w:val="both"/>
              <w:rPr>
                <w:rFonts w:ascii="Times New Roman" w:hAnsi="Times New Roman" w:cs="Times New Roman"/>
                <w:sz w:val="24"/>
                <w:szCs w:val="24"/>
              </w:rPr>
            </w:pPr>
          </w:p>
        </w:tc>
        <w:tc>
          <w:tcPr>
            <w:tcW w:w="2166" w:type="dxa"/>
            <w:tcBorders>
              <w:top w:val="single" w:sz="4" w:space="0" w:color="auto"/>
              <w:left w:val="single" w:sz="4" w:space="0" w:color="auto"/>
              <w:bottom w:val="single" w:sz="4" w:space="0" w:color="auto"/>
              <w:right w:val="single" w:sz="4" w:space="0" w:color="auto"/>
            </w:tcBorders>
          </w:tcPr>
          <w:p w14:paraId="4988A2DA" w14:textId="77777777" w:rsidR="0085148C" w:rsidRPr="00406D7F" w:rsidRDefault="0085148C" w:rsidP="0085148C">
            <w:pPr>
              <w:rPr>
                <w:rFonts w:ascii="Times New Roman" w:hAnsi="Times New Roman" w:cs="Times New Roman"/>
                <w:b/>
                <w:sz w:val="24"/>
                <w:szCs w:val="24"/>
              </w:rPr>
            </w:pPr>
            <w:r w:rsidRPr="00406D7F">
              <w:rPr>
                <w:rFonts w:ascii="Times New Roman" w:hAnsi="Times New Roman" w:cs="Times New Roman"/>
                <w:b/>
                <w:sz w:val="24"/>
                <w:szCs w:val="24"/>
              </w:rPr>
              <w:t>Гарантийный срок</w:t>
            </w:r>
          </w:p>
        </w:tc>
        <w:tc>
          <w:tcPr>
            <w:tcW w:w="7668" w:type="dxa"/>
            <w:tcBorders>
              <w:top w:val="single" w:sz="4" w:space="0" w:color="auto"/>
              <w:left w:val="single" w:sz="4" w:space="0" w:color="auto"/>
              <w:bottom w:val="single" w:sz="4" w:space="0" w:color="auto"/>
              <w:right w:val="single" w:sz="4" w:space="0" w:color="auto"/>
            </w:tcBorders>
          </w:tcPr>
          <w:p w14:paraId="15CF7B23" w14:textId="77777777" w:rsidR="0085148C" w:rsidRDefault="0085148C" w:rsidP="0085148C">
            <w:pPr>
              <w:rPr>
                <w:rFonts w:ascii="Times New Roman" w:hAnsi="Times New Roman" w:cs="Times New Roman"/>
                <w:sz w:val="24"/>
                <w:szCs w:val="24"/>
                <w:lang w:eastAsia="en-US"/>
              </w:rPr>
            </w:pPr>
            <w:r>
              <w:rPr>
                <w:rFonts w:ascii="Times New Roman" w:hAnsi="Times New Roman" w:cs="Times New Roman"/>
                <w:sz w:val="24"/>
                <w:szCs w:val="24"/>
              </w:rPr>
              <w:t xml:space="preserve">Гарантия на реагенты для научных исследований и расходные материалы не предоставляется в связи со спецификой их использования, однако качество товара, поставляемого Поставщиком, должно соответствовать ст. 469 ГК РФ. </w:t>
            </w:r>
          </w:p>
          <w:p w14:paraId="19DC5658" w14:textId="53B3A263" w:rsidR="0085148C" w:rsidRPr="00406D7F" w:rsidRDefault="0085148C" w:rsidP="0085148C">
            <w:pPr>
              <w:jc w:val="both"/>
              <w:rPr>
                <w:rFonts w:ascii="Times New Roman" w:hAnsi="Times New Roman" w:cs="Times New Roman"/>
                <w:sz w:val="24"/>
                <w:szCs w:val="24"/>
              </w:rPr>
            </w:pPr>
            <w:r>
              <w:rPr>
                <w:rFonts w:ascii="Times New Roman" w:hAnsi="Times New Roman" w:cs="Times New Roman"/>
                <w:sz w:val="24"/>
                <w:szCs w:val="24"/>
              </w:rPr>
              <w:t>Гарантийный срок на Товар, установленный Поставщиком - не менее гарантийного срока, установленного изготовителем (в отношении оборудования). На момент поставки остаточный срок годности Товара должен составлять не менее трех месяцев от номинального срока, указанного изготовителем (в отношении химических реагентов).</w:t>
            </w:r>
          </w:p>
        </w:tc>
      </w:tr>
      <w:tr w:rsidR="0085148C" w:rsidRPr="00406D7F" w14:paraId="05D58E36" w14:textId="77777777" w:rsidTr="00DF746E">
        <w:tc>
          <w:tcPr>
            <w:tcW w:w="372" w:type="dxa"/>
            <w:tcBorders>
              <w:top w:val="single" w:sz="4" w:space="0" w:color="auto"/>
              <w:left w:val="single" w:sz="4" w:space="0" w:color="auto"/>
              <w:bottom w:val="single" w:sz="4" w:space="0" w:color="auto"/>
              <w:right w:val="single" w:sz="4" w:space="0" w:color="auto"/>
            </w:tcBorders>
          </w:tcPr>
          <w:p w14:paraId="72D3D49F" w14:textId="77777777" w:rsidR="0085148C" w:rsidRPr="00406D7F" w:rsidRDefault="0085148C" w:rsidP="0085148C">
            <w:pPr>
              <w:pStyle w:val="ae"/>
              <w:numPr>
                <w:ilvl w:val="0"/>
                <w:numId w:val="42"/>
              </w:numPr>
              <w:suppressAutoHyphens w:val="0"/>
              <w:ind w:left="0" w:right="172" w:firstLine="0"/>
              <w:jc w:val="both"/>
              <w:rPr>
                <w:rFonts w:ascii="Times New Roman" w:hAnsi="Times New Roman" w:cs="Times New Roman"/>
                <w:sz w:val="24"/>
                <w:szCs w:val="24"/>
              </w:rPr>
            </w:pPr>
          </w:p>
        </w:tc>
        <w:tc>
          <w:tcPr>
            <w:tcW w:w="2166" w:type="dxa"/>
            <w:tcBorders>
              <w:top w:val="single" w:sz="4" w:space="0" w:color="auto"/>
              <w:left w:val="single" w:sz="4" w:space="0" w:color="auto"/>
              <w:bottom w:val="single" w:sz="4" w:space="0" w:color="auto"/>
              <w:right w:val="single" w:sz="4" w:space="0" w:color="auto"/>
            </w:tcBorders>
          </w:tcPr>
          <w:p w14:paraId="4390C741" w14:textId="77777777" w:rsidR="0085148C" w:rsidRPr="00406D7F" w:rsidRDefault="0085148C" w:rsidP="0085148C">
            <w:pPr>
              <w:rPr>
                <w:rFonts w:ascii="Times New Roman" w:hAnsi="Times New Roman" w:cs="Times New Roman"/>
                <w:b/>
                <w:sz w:val="24"/>
                <w:szCs w:val="24"/>
              </w:rPr>
            </w:pPr>
            <w:r w:rsidRPr="00406D7F">
              <w:rPr>
                <w:rFonts w:ascii="Times New Roman" w:hAnsi="Times New Roman" w:cs="Times New Roman"/>
                <w:b/>
                <w:sz w:val="24"/>
                <w:szCs w:val="24"/>
              </w:rPr>
              <w:t>Гарантийные обязательства</w:t>
            </w:r>
          </w:p>
        </w:tc>
        <w:tc>
          <w:tcPr>
            <w:tcW w:w="7668" w:type="dxa"/>
            <w:tcBorders>
              <w:top w:val="single" w:sz="4" w:space="0" w:color="auto"/>
              <w:left w:val="single" w:sz="4" w:space="0" w:color="auto"/>
              <w:bottom w:val="single" w:sz="4" w:space="0" w:color="auto"/>
              <w:right w:val="single" w:sz="4" w:space="0" w:color="auto"/>
            </w:tcBorders>
          </w:tcPr>
          <w:p w14:paraId="36F23B31" w14:textId="48D4E799" w:rsidR="0085148C" w:rsidRPr="00406D7F" w:rsidRDefault="0085148C" w:rsidP="0085148C">
            <w:pPr>
              <w:jc w:val="both"/>
              <w:rPr>
                <w:rFonts w:ascii="Times New Roman" w:hAnsi="Times New Roman" w:cs="Times New Roman"/>
                <w:sz w:val="24"/>
                <w:szCs w:val="24"/>
              </w:rPr>
            </w:pPr>
            <w:r>
              <w:rPr>
                <w:rFonts w:ascii="Times New Roman" w:hAnsi="Times New Roman" w:cs="Times New Roman"/>
                <w:sz w:val="24"/>
                <w:szCs w:val="24"/>
              </w:rPr>
              <w:t>Качество товара, поставляемого Поставщиком, должно соответствовать ст. 469 ГК РФ.</w:t>
            </w:r>
          </w:p>
        </w:tc>
      </w:tr>
    </w:tbl>
    <w:p w14:paraId="6CBD6510" w14:textId="77777777" w:rsidR="00406D7F" w:rsidRDefault="00406D7F" w:rsidP="00406D7F">
      <w:pPr>
        <w:jc w:val="both"/>
        <w:rPr>
          <w:sz w:val="24"/>
        </w:rPr>
        <w:sectPr w:rsidR="00406D7F" w:rsidSect="00DF746E">
          <w:footerReference w:type="default" r:id="rId10"/>
          <w:footerReference w:type="first" r:id="rId11"/>
          <w:pgSz w:w="11906" w:h="16838"/>
          <w:pgMar w:top="720" w:right="720" w:bottom="720" w:left="720" w:header="709" w:footer="389" w:gutter="0"/>
          <w:pgNumType w:start="1"/>
          <w:cols w:space="708"/>
          <w:docGrid w:linePitch="360"/>
        </w:sectPr>
      </w:pPr>
    </w:p>
    <w:p w14:paraId="38DB0089" w14:textId="77777777" w:rsidR="00406D7F" w:rsidRPr="003529CE" w:rsidRDefault="00406D7F" w:rsidP="00406D7F">
      <w:pPr>
        <w:jc w:val="center"/>
        <w:rPr>
          <w:b/>
          <w:color w:val="000000"/>
          <w:sz w:val="24"/>
          <w:szCs w:val="24"/>
          <w:lang w:eastAsia="ru-RU"/>
        </w:rPr>
      </w:pPr>
      <w:r w:rsidRPr="00CC7AD1">
        <w:rPr>
          <w:b/>
          <w:color w:val="000000"/>
          <w:sz w:val="24"/>
          <w:szCs w:val="24"/>
          <w:lang w:eastAsia="ru-RU"/>
        </w:rPr>
        <w:lastRenderedPageBreak/>
        <w:t>Описание объекта закупки</w:t>
      </w:r>
    </w:p>
    <w:p w14:paraId="44B06CFF" w14:textId="77777777" w:rsidR="00406D7F" w:rsidRPr="003529CE" w:rsidRDefault="00406D7F" w:rsidP="00406D7F">
      <w:pPr>
        <w:rPr>
          <w:sz w:val="24"/>
          <w:szCs w:val="24"/>
        </w:rPr>
      </w:pPr>
    </w:p>
    <w:tbl>
      <w:tblPr>
        <w:tblpPr w:leftFromText="180" w:rightFromText="180" w:vertAnchor="text" w:tblpX="-10"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567"/>
        <w:gridCol w:w="3609"/>
        <w:gridCol w:w="34"/>
        <w:gridCol w:w="1995"/>
        <w:gridCol w:w="55"/>
        <w:gridCol w:w="1632"/>
        <w:gridCol w:w="949"/>
        <w:gridCol w:w="797"/>
      </w:tblGrid>
      <w:tr w:rsidR="00812F66" w:rsidRPr="00812F66" w14:paraId="18AD9D72" w14:textId="77777777" w:rsidTr="000A4CE1">
        <w:trPr>
          <w:trHeight w:val="446"/>
          <w:tblHeader/>
        </w:trPr>
        <w:tc>
          <w:tcPr>
            <w:tcW w:w="583" w:type="dxa"/>
            <w:vMerge w:val="restart"/>
            <w:tcBorders>
              <w:top w:val="single" w:sz="4" w:space="0" w:color="auto"/>
              <w:left w:val="single" w:sz="4" w:space="0" w:color="auto"/>
              <w:right w:val="single" w:sz="4" w:space="0" w:color="auto"/>
            </w:tcBorders>
            <w:shd w:val="clear" w:color="auto" w:fill="auto"/>
            <w:vAlign w:val="center"/>
            <w:hideMark/>
          </w:tcPr>
          <w:p w14:paraId="241021F7" w14:textId="77777777" w:rsidR="00812F66" w:rsidRPr="00812F66" w:rsidRDefault="00812F66" w:rsidP="000A4CE1">
            <w:pPr>
              <w:jc w:val="center"/>
              <w:rPr>
                <w:sz w:val="24"/>
                <w:szCs w:val="24"/>
              </w:rPr>
            </w:pPr>
            <w:r w:rsidRPr="00812F66">
              <w:rPr>
                <w:sz w:val="24"/>
                <w:szCs w:val="24"/>
              </w:rPr>
              <w:t>№</w:t>
            </w:r>
          </w:p>
          <w:p w14:paraId="19F3C990" w14:textId="77777777" w:rsidR="00812F66" w:rsidRPr="00812F66" w:rsidRDefault="00812F66" w:rsidP="000A4CE1">
            <w:pPr>
              <w:jc w:val="center"/>
              <w:rPr>
                <w:sz w:val="24"/>
                <w:szCs w:val="24"/>
              </w:rPr>
            </w:pPr>
            <w:r w:rsidRPr="00812F66">
              <w:rPr>
                <w:sz w:val="24"/>
                <w:szCs w:val="24"/>
              </w:rPr>
              <w:t>п/п</w:t>
            </w:r>
          </w:p>
        </w:tc>
        <w:tc>
          <w:tcPr>
            <w:tcW w:w="2799" w:type="dxa"/>
            <w:vMerge w:val="restart"/>
            <w:tcBorders>
              <w:top w:val="single" w:sz="4" w:space="0" w:color="auto"/>
              <w:left w:val="single" w:sz="4" w:space="0" w:color="auto"/>
              <w:right w:val="single" w:sz="4" w:space="0" w:color="auto"/>
            </w:tcBorders>
            <w:shd w:val="clear" w:color="auto" w:fill="auto"/>
            <w:vAlign w:val="center"/>
            <w:hideMark/>
          </w:tcPr>
          <w:p w14:paraId="38886212" w14:textId="77777777" w:rsidR="00812F66" w:rsidRPr="00812F66" w:rsidRDefault="00812F66" w:rsidP="000A4CE1">
            <w:pPr>
              <w:jc w:val="center"/>
              <w:rPr>
                <w:sz w:val="24"/>
                <w:szCs w:val="24"/>
              </w:rPr>
            </w:pPr>
            <w:r w:rsidRPr="00812F66">
              <w:rPr>
                <w:sz w:val="24"/>
                <w:szCs w:val="24"/>
              </w:rPr>
              <w:t>Наименование товара, указание на товарный знак (при наличии)</w:t>
            </w:r>
          </w:p>
          <w:p w14:paraId="63270E53" w14:textId="77777777" w:rsidR="00812F66" w:rsidRPr="00812F66" w:rsidRDefault="00812F66" w:rsidP="000A4CE1">
            <w:pPr>
              <w:jc w:val="center"/>
              <w:rPr>
                <w:sz w:val="24"/>
                <w:szCs w:val="24"/>
              </w:rPr>
            </w:pPr>
            <w:r w:rsidRPr="00812F66">
              <w:rPr>
                <w:sz w:val="24"/>
                <w:szCs w:val="24"/>
              </w:rPr>
              <w:t>Код ОКПД 2, КТРУ</w:t>
            </w:r>
          </w:p>
        </w:tc>
        <w:tc>
          <w:tcPr>
            <w:tcW w:w="427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C5D726C" w14:textId="77777777" w:rsidR="00812F66" w:rsidRPr="00812F66" w:rsidRDefault="00812F66" w:rsidP="000A4CE1">
            <w:pPr>
              <w:jc w:val="center"/>
              <w:rPr>
                <w:sz w:val="24"/>
                <w:szCs w:val="24"/>
              </w:rPr>
            </w:pPr>
            <w:r w:rsidRPr="00812F66">
              <w:rPr>
                <w:sz w:val="24"/>
                <w:szCs w:val="24"/>
              </w:rPr>
              <w:t>Технические характеристики</w:t>
            </w:r>
          </w:p>
        </w:tc>
        <w:tc>
          <w:tcPr>
            <w:tcW w:w="1122" w:type="dxa"/>
            <w:vMerge w:val="restart"/>
            <w:tcBorders>
              <w:top w:val="single" w:sz="4" w:space="0" w:color="auto"/>
              <w:left w:val="single" w:sz="4" w:space="0" w:color="auto"/>
              <w:right w:val="single" w:sz="4" w:space="0" w:color="auto"/>
            </w:tcBorders>
            <w:shd w:val="clear" w:color="auto" w:fill="auto"/>
            <w:vAlign w:val="center"/>
            <w:hideMark/>
          </w:tcPr>
          <w:p w14:paraId="57FB8521" w14:textId="77777777" w:rsidR="00812F66" w:rsidRPr="00812F66" w:rsidRDefault="00812F66" w:rsidP="000A4CE1">
            <w:pPr>
              <w:jc w:val="center"/>
              <w:rPr>
                <w:sz w:val="24"/>
                <w:szCs w:val="24"/>
              </w:rPr>
            </w:pPr>
            <w:r w:rsidRPr="00812F66">
              <w:rPr>
                <w:sz w:val="24"/>
                <w:szCs w:val="24"/>
              </w:rPr>
              <w:t>Ед. изм.</w:t>
            </w:r>
          </w:p>
        </w:tc>
        <w:tc>
          <w:tcPr>
            <w:tcW w:w="856" w:type="dxa"/>
            <w:vMerge w:val="restart"/>
            <w:tcBorders>
              <w:top w:val="single" w:sz="4" w:space="0" w:color="auto"/>
              <w:left w:val="single" w:sz="4" w:space="0" w:color="auto"/>
              <w:right w:val="single" w:sz="4" w:space="0" w:color="auto"/>
            </w:tcBorders>
            <w:shd w:val="clear" w:color="auto" w:fill="auto"/>
            <w:vAlign w:val="center"/>
            <w:hideMark/>
          </w:tcPr>
          <w:p w14:paraId="672F3268" w14:textId="77777777" w:rsidR="00812F66" w:rsidRPr="00812F66" w:rsidRDefault="00812F66" w:rsidP="000A4CE1">
            <w:pPr>
              <w:jc w:val="center"/>
              <w:rPr>
                <w:sz w:val="24"/>
                <w:szCs w:val="24"/>
              </w:rPr>
            </w:pPr>
            <w:r w:rsidRPr="00812F66">
              <w:rPr>
                <w:sz w:val="24"/>
                <w:szCs w:val="24"/>
              </w:rPr>
              <w:t>Кол-во</w:t>
            </w:r>
          </w:p>
        </w:tc>
      </w:tr>
      <w:tr w:rsidR="00812F66" w:rsidRPr="00812F66" w14:paraId="2D354B87" w14:textId="77777777" w:rsidTr="000A4CE1">
        <w:trPr>
          <w:trHeight w:val="143"/>
        </w:trPr>
        <w:tc>
          <w:tcPr>
            <w:tcW w:w="583" w:type="dxa"/>
            <w:vMerge/>
            <w:tcBorders>
              <w:left w:val="single" w:sz="4" w:space="0" w:color="auto"/>
              <w:bottom w:val="single" w:sz="4" w:space="0" w:color="auto"/>
              <w:right w:val="single" w:sz="4" w:space="0" w:color="auto"/>
            </w:tcBorders>
            <w:shd w:val="clear" w:color="auto" w:fill="auto"/>
          </w:tcPr>
          <w:p w14:paraId="577DD3D6" w14:textId="77777777" w:rsidR="00812F66" w:rsidRPr="00812F66" w:rsidRDefault="00812F66" w:rsidP="000A4CE1">
            <w:pPr>
              <w:jc w:val="center"/>
              <w:rPr>
                <w:sz w:val="24"/>
                <w:szCs w:val="24"/>
              </w:rPr>
            </w:pPr>
          </w:p>
        </w:tc>
        <w:tc>
          <w:tcPr>
            <w:tcW w:w="2799" w:type="dxa"/>
            <w:vMerge/>
            <w:tcBorders>
              <w:left w:val="single" w:sz="4" w:space="0" w:color="auto"/>
              <w:bottom w:val="single" w:sz="4" w:space="0" w:color="auto"/>
              <w:right w:val="single" w:sz="4" w:space="0" w:color="auto"/>
            </w:tcBorders>
            <w:shd w:val="clear" w:color="auto" w:fill="auto"/>
          </w:tcPr>
          <w:p w14:paraId="1134A624" w14:textId="77777777" w:rsidR="00812F66" w:rsidRPr="00812F66" w:rsidRDefault="00812F66" w:rsidP="000A4CE1">
            <w:pPr>
              <w:jc w:val="center"/>
              <w:rPr>
                <w:sz w:val="24"/>
                <w:szCs w:val="24"/>
              </w:rPr>
            </w:pPr>
          </w:p>
        </w:tc>
        <w:tc>
          <w:tcPr>
            <w:tcW w:w="2391" w:type="dxa"/>
            <w:gridSpan w:val="2"/>
            <w:tcBorders>
              <w:top w:val="single" w:sz="4" w:space="0" w:color="auto"/>
              <w:left w:val="single" w:sz="4" w:space="0" w:color="auto"/>
              <w:bottom w:val="single" w:sz="4" w:space="0" w:color="auto"/>
              <w:right w:val="single" w:sz="4" w:space="0" w:color="auto"/>
            </w:tcBorders>
            <w:shd w:val="clear" w:color="auto" w:fill="auto"/>
            <w:hideMark/>
          </w:tcPr>
          <w:p w14:paraId="2BD66E0C" w14:textId="77777777" w:rsidR="00812F66" w:rsidRPr="00812F66" w:rsidRDefault="00812F66" w:rsidP="000A4CE1">
            <w:pPr>
              <w:jc w:val="center"/>
              <w:rPr>
                <w:sz w:val="24"/>
                <w:szCs w:val="24"/>
              </w:rPr>
            </w:pPr>
            <w:r w:rsidRPr="00812F66">
              <w:rPr>
                <w:sz w:val="24"/>
                <w:szCs w:val="24"/>
              </w:rPr>
              <w:t>Требуемый параметр</w:t>
            </w:r>
          </w:p>
        </w:tc>
        <w:tc>
          <w:tcPr>
            <w:tcW w:w="18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5C489A53" w14:textId="77777777" w:rsidR="00812F66" w:rsidRPr="00812F66" w:rsidRDefault="00812F66" w:rsidP="000A4CE1">
            <w:pPr>
              <w:jc w:val="center"/>
              <w:rPr>
                <w:sz w:val="24"/>
                <w:szCs w:val="24"/>
              </w:rPr>
            </w:pPr>
            <w:r w:rsidRPr="00812F66">
              <w:rPr>
                <w:sz w:val="24"/>
                <w:szCs w:val="24"/>
              </w:rPr>
              <w:t>Требуемое значение</w:t>
            </w:r>
          </w:p>
        </w:tc>
        <w:tc>
          <w:tcPr>
            <w:tcW w:w="1122" w:type="dxa"/>
            <w:vMerge/>
            <w:tcBorders>
              <w:left w:val="single" w:sz="4" w:space="0" w:color="auto"/>
              <w:bottom w:val="single" w:sz="4" w:space="0" w:color="auto"/>
              <w:right w:val="single" w:sz="4" w:space="0" w:color="auto"/>
            </w:tcBorders>
            <w:shd w:val="clear" w:color="auto" w:fill="auto"/>
          </w:tcPr>
          <w:p w14:paraId="6855456E" w14:textId="77777777" w:rsidR="00812F66" w:rsidRPr="00812F66" w:rsidRDefault="00812F66" w:rsidP="000A4CE1">
            <w:pPr>
              <w:jc w:val="center"/>
              <w:rPr>
                <w:sz w:val="24"/>
                <w:szCs w:val="24"/>
              </w:rPr>
            </w:pPr>
          </w:p>
        </w:tc>
        <w:tc>
          <w:tcPr>
            <w:tcW w:w="856" w:type="dxa"/>
            <w:vMerge/>
            <w:tcBorders>
              <w:left w:val="single" w:sz="4" w:space="0" w:color="auto"/>
              <w:bottom w:val="single" w:sz="4" w:space="0" w:color="auto"/>
              <w:right w:val="single" w:sz="4" w:space="0" w:color="auto"/>
            </w:tcBorders>
            <w:shd w:val="clear" w:color="auto" w:fill="auto"/>
          </w:tcPr>
          <w:p w14:paraId="2A5580A7" w14:textId="77777777" w:rsidR="00812F66" w:rsidRPr="00812F66" w:rsidRDefault="00812F66" w:rsidP="000A4CE1">
            <w:pPr>
              <w:jc w:val="center"/>
              <w:rPr>
                <w:sz w:val="24"/>
                <w:szCs w:val="24"/>
              </w:rPr>
            </w:pPr>
          </w:p>
        </w:tc>
      </w:tr>
      <w:tr w:rsidR="005E2386" w:rsidRPr="003C70A5" w14:paraId="23701A99" w14:textId="77777777" w:rsidTr="000A4CE1">
        <w:trPr>
          <w:trHeight w:val="413"/>
        </w:trPr>
        <w:tc>
          <w:tcPr>
            <w:tcW w:w="583" w:type="dxa"/>
            <w:shd w:val="clear" w:color="auto" w:fill="auto"/>
          </w:tcPr>
          <w:p w14:paraId="350DBB93" w14:textId="77777777" w:rsidR="005E2386" w:rsidRPr="003C70A5" w:rsidRDefault="005E2386" w:rsidP="003C70A5">
            <w:pPr>
              <w:rPr>
                <w:sz w:val="24"/>
                <w:szCs w:val="24"/>
              </w:rPr>
            </w:pPr>
          </w:p>
        </w:tc>
        <w:tc>
          <w:tcPr>
            <w:tcW w:w="2799" w:type="dxa"/>
            <w:tcBorders>
              <w:top w:val="single" w:sz="4" w:space="0" w:color="auto"/>
              <w:left w:val="single" w:sz="4" w:space="0" w:color="auto"/>
              <w:right w:val="single" w:sz="4" w:space="0" w:color="auto"/>
            </w:tcBorders>
            <w:shd w:val="clear" w:color="auto" w:fill="auto"/>
          </w:tcPr>
          <w:p w14:paraId="6AE1D290" w14:textId="03986255" w:rsidR="005E2386" w:rsidRPr="005E2386" w:rsidRDefault="005E2386" w:rsidP="005E2386">
            <w:pPr>
              <w:pStyle w:val="2"/>
              <w:shd w:val="clear" w:color="auto" w:fill="FFFFFF"/>
              <w:spacing w:before="0"/>
              <w:jc w:val="center"/>
              <w:rPr>
                <w:rFonts w:ascii="Times New Roman" w:hAnsi="Times New Roman" w:cs="Times New Roman"/>
                <w:sz w:val="24"/>
                <w:szCs w:val="24"/>
                <w:lang w:eastAsia="en-US"/>
              </w:rPr>
            </w:pPr>
            <w:r>
              <w:rPr>
                <w:rFonts w:ascii="Times New Roman" w:hAnsi="Times New Roman" w:cs="Times New Roman"/>
                <w:sz w:val="24"/>
                <w:szCs w:val="24"/>
              </w:rPr>
              <w:t xml:space="preserve">ОКПД2 </w:t>
            </w:r>
            <w:r w:rsidRPr="005E2386">
              <w:rPr>
                <w:rStyle w:val="afc"/>
                <w:rFonts w:ascii="Times New Roman" w:hAnsi="Times New Roman"/>
                <w:b/>
                <w:sz w:val="24"/>
                <w:szCs w:val="24"/>
                <w:shd w:val="clear" w:color="auto" w:fill="FFFFFF"/>
              </w:rPr>
              <w:t>20.59.52.194</w:t>
            </w:r>
          </w:p>
        </w:tc>
        <w:tc>
          <w:tcPr>
            <w:tcW w:w="23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57C82F" w14:textId="77777777" w:rsidR="005E2386" w:rsidRPr="003C70A5" w:rsidRDefault="005E2386" w:rsidP="003C70A5">
            <w:pPr>
              <w:rPr>
                <w:sz w:val="24"/>
                <w:szCs w:val="24"/>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A7A63D" w14:textId="77777777" w:rsidR="005E2386" w:rsidRDefault="005E2386" w:rsidP="003C70A5">
            <w:pPr>
              <w:rPr>
                <w:sz w:val="24"/>
                <w:szCs w:val="24"/>
              </w:rPr>
            </w:pPr>
          </w:p>
        </w:tc>
        <w:tc>
          <w:tcPr>
            <w:tcW w:w="1122" w:type="dxa"/>
            <w:shd w:val="clear" w:color="auto" w:fill="auto"/>
          </w:tcPr>
          <w:p w14:paraId="48A1530B" w14:textId="77777777" w:rsidR="005E2386" w:rsidRPr="003C70A5" w:rsidRDefault="005E2386" w:rsidP="003C70A5">
            <w:pPr>
              <w:rPr>
                <w:sz w:val="24"/>
                <w:szCs w:val="24"/>
              </w:rPr>
            </w:pPr>
          </w:p>
        </w:tc>
        <w:tc>
          <w:tcPr>
            <w:tcW w:w="856" w:type="dxa"/>
            <w:shd w:val="clear" w:color="auto" w:fill="auto"/>
          </w:tcPr>
          <w:p w14:paraId="6FFBA183" w14:textId="77777777" w:rsidR="005E2386" w:rsidRPr="003C70A5" w:rsidRDefault="005E2386" w:rsidP="003C70A5">
            <w:pPr>
              <w:rPr>
                <w:sz w:val="24"/>
                <w:szCs w:val="24"/>
              </w:rPr>
            </w:pPr>
          </w:p>
        </w:tc>
      </w:tr>
      <w:tr w:rsidR="000A4CE1" w:rsidRPr="003C70A5" w14:paraId="540711B2" w14:textId="77777777" w:rsidTr="000A4CE1">
        <w:trPr>
          <w:trHeight w:val="413"/>
        </w:trPr>
        <w:tc>
          <w:tcPr>
            <w:tcW w:w="583" w:type="dxa"/>
            <w:vMerge w:val="restart"/>
            <w:shd w:val="clear" w:color="auto" w:fill="auto"/>
            <w:hideMark/>
          </w:tcPr>
          <w:p w14:paraId="709F511B" w14:textId="77777777" w:rsidR="000A4CE1" w:rsidRPr="003C70A5" w:rsidRDefault="000A4CE1" w:rsidP="003C70A5">
            <w:pPr>
              <w:rPr>
                <w:sz w:val="24"/>
                <w:szCs w:val="24"/>
              </w:rPr>
            </w:pPr>
            <w:r w:rsidRPr="003C70A5">
              <w:rPr>
                <w:sz w:val="24"/>
                <w:szCs w:val="24"/>
              </w:rPr>
              <w:t>1</w:t>
            </w:r>
          </w:p>
        </w:tc>
        <w:tc>
          <w:tcPr>
            <w:tcW w:w="2799" w:type="dxa"/>
            <w:vMerge w:val="restart"/>
            <w:tcBorders>
              <w:top w:val="single" w:sz="4" w:space="0" w:color="auto"/>
              <w:left w:val="single" w:sz="4" w:space="0" w:color="auto"/>
              <w:right w:val="single" w:sz="4" w:space="0" w:color="auto"/>
            </w:tcBorders>
            <w:shd w:val="clear" w:color="auto" w:fill="auto"/>
          </w:tcPr>
          <w:p w14:paraId="734BF570" w14:textId="136443F5" w:rsidR="000A4CE1" w:rsidRPr="003C70A5" w:rsidRDefault="000A4CE1" w:rsidP="00591F6B">
            <w:pPr>
              <w:pStyle w:val="2"/>
              <w:shd w:val="clear" w:color="auto" w:fill="FFFFFF"/>
              <w:spacing w:before="0"/>
              <w:rPr>
                <w:rFonts w:ascii="Times New Roman" w:hAnsi="Times New Roman" w:cs="Times New Roman"/>
                <w:b w:val="0"/>
                <w:i w:val="0"/>
                <w:sz w:val="24"/>
                <w:szCs w:val="24"/>
              </w:rPr>
            </w:pPr>
            <w:r w:rsidRPr="003C70A5">
              <w:rPr>
                <w:rFonts w:ascii="Times New Roman" w:hAnsi="Times New Roman" w:cs="Times New Roman"/>
                <w:b w:val="0"/>
                <w:i w:val="0"/>
                <w:color w:val="000000"/>
                <w:sz w:val="24"/>
                <w:szCs w:val="24"/>
              </w:rPr>
              <w:t>4-цианобензилбромид</w:t>
            </w:r>
          </w:p>
        </w:tc>
        <w:tc>
          <w:tcPr>
            <w:tcW w:w="23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13B762" w14:textId="77777777" w:rsidR="000A4CE1" w:rsidRPr="003C70A5" w:rsidRDefault="000A4CE1" w:rsidP="003C70A5">
            <w:pPr>
              <w:rPr>
                <w:sz w:val="24"/>
                <w:szCs w:val="24"/>
                <w:lang w:eastAsia="ru-RU"/>
              </w:rPr>
            </w:pPr>
            <w:r w:rsidRPr="003C70A5">
              <w:rPr>
                <w:sz w:val="24"/>
                <w:szCs w:val="24"/>
              </w:rPr>
              <w:t>CAS</w:t>
            </w:r>
          </w:p>
        </w:tc>
        <w:tc>
          <w:tcPr>
            <w:tcW w:w="18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6F0172" w14:textId="72D458F6" w:rsidR="000A4CE1" w:rsidRPr="003C70A5" w:rsidRDefault="003C70A5" w:rsidP="003C70A5">
            <w:pPr>
              <w:rPr>
                <w:sz w:val="24"/>
                <w:szCs w:val="24"/>
                <w:lang w:eastAsia="ru-RU"/>
              </w:rPr>
            </w:pPr>
            <w:r>
              <w:rPr>
                <w:sz w:val="24"/>
                <w:szCs w:val="24"/>
              </w:rPr>
              <w:t>17201-43-3</w:t>
            </w:r>
          </w:p>
        </w:tc>
        <w:tc>
          <w:tcPr>
            <w:tcW w:w="1122" w:type="dxa"/>
            <w:vMerge w:val="restart"/>
            <w:shd w:val="clear" w:color="auto" w:fill="auto"/>
            <w:hideMark/>
          </w:tcPr>
          <w:p w14:paraId="149739E6" w14:textId="77777777" w:rsidR="000A4CE1" w:rsidRPr="003C70A5" w:rsidRDefault="000A4CE1" w:rsidP="003C70A5">
            <w:pPr>
              <w:rPr>
                <w:sz w:val="24"/>
                <w:szCs w:val="24"/>
              </w:rPr>
            </w:pPr>
            <w:r w:rsidRPr="003C70A5">
              <w:rPr>
                <w:sz w:val="24"/>
                <w:szCs w:val="24"/>
              </w:rPr>
              <w:t>шт.</w:t>
            </w:r>
          </w:p>
        </w:tc>
        <w:tc>
          <w:tcPr>
            <w:tcW w:w="856" w:type="dxa"/>
            <w:vMerge w:val="restart"/>
            <w:shd w:val="clear" w:color="auto" w:fill="auto"/>
          </w:tcPr>
          <w:p w14:paraId="0894EAF9" w14:textId="77777777" w:rsidR="000A4CE1" w:rsidRPr="003C70A5" w:rsidRDefault="000A4CE1" w:rsidP="003C70A5">
            <w:pPr>
              <w:rPr>
                <w:sz w:val="24"/>
                <w:szCs w:val="24"/>
              </w:rPr>
            </w:pPr>
            <w:r w:rsidRPr="003C70A5">
              <w:rPr>
                <w:sz w:val="24"/>
                <w:szCs w:val="24"/>
              </w:rPr>
              <w:t>1</w:t>
            </w:r>
          </w:p>
        </w:tc>
      </w:tr>
      <w:tr w:rsidR="000A4CE1" w:rsidRPr="003C70A5" w14:paraId="30757817" w14:textId="77777777" w:rsidTr="000A4CE1">
        <w:trPr>
          <w:trHeight w:val="413"/>
        </w:trPr>
        <w:tc>
          <w:tcPr>
            <w:tcW w:w="583" w:type="dxa"/>
            <w:vMerge/>
            <w:shd w:val="clear" w:color="auto" w:fill="auto"/>
          </w:tcPr>
          <w:p w14:paraId="2E3EBF31" w14:textId="77777777" w:rsidR="000A4CE1" w:rsidRPr="003C70A5" w:rsidRDefault="000A4CE1" w:rsidP="003C70A5">
            <w:pPr>
              <w:rPr>
                <w:sz w:val="24"/>
                <w:szCs w:val="24"/>
              </w:rPr>
            </w:pPr>
          </w:p>
        </w:tc>
        <w:tc>
          <w:tcPr>
            <w:tcW w:w="2799" w:type="dxa"/>
            <w:vMerge/>
            <w:tcBorders>
              <w:left w:val="single" w:sz="4" w:space="0" w:color="auto"/>
              <w:right w:val="single" w:sz="4" w:space="0" w:color="auto"/>
            </w:tcBorders>
            <w:shd w:val="clear" w:color="auto" w:fill="auto"/>
          </w:tcPr>
          <w:p w14:paraId="3839995C" w14:textId="77777777" w:rsidR="000A4CE1" w:rsidRPr="003C70A5" w:rsidRDefault="000A4CE1" w:rsidP="003C70A5">
            <w:pPr>
              <w:rPr>
                <w:sz w:val="24"/>
                <w:szCs w:val="24"/>
              </w:rPr>
            </w:pPr>
          </w:p>
        </w:tc>
        <w:tc>
          <w:tcPr>
            <w:tcW w:w="23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BD411B" w14:textId="77777777" w:rsidR="000A4CE1" w:rsidRPr="003C70A5" w:rsidRDefault="000A4CE1" w:rsidP="003C70A5">
            <w:pPr>
              <w:rPr>
                <w:sz w:val="24"/>
                <w:szCs w:val="24"/>
                <w:shd w:val="clear" w:color="auto" w:fill="FFFFFF"/>
              </w:rPr>
            </w:pPr>
            <w:r w:rsidRPr="003C70A5">
              <w:rPr>
                <w:sz w:val="24"/>
                <w:szCs w:val="24"/>
                <w:shd w:val="clear" w:color="auto" w:fill="FFFFFF"/>
              </w:rPr>
              <w:t>чистота</w:t>
            </w:r>
          </w:p>
        </w:tc>
        <w:tc>
          <w:tcPr>
            <w:tcW w:w="18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7764C0" w14:textId="536FEC4B" w:rsidR="000A4CE1" w:rsidRPr="003C70A5" w:rsidRDefault="00CF6FC3" w:rsidP="003C70A5">
            <w:pPr>
              <w:rPr>
                <w:sz w:val="24"/>
                <w:szCs w:val="24"/>
                <w:lang w:eastAsia="ru-RU"/>
              </w:rPr>
            </w:pPr>
            <w:r>
              <w:rPr>
                <w:sz w:val="24"/>
                <w:szCs w:val="24"/>
                <w:lang w:eastAsia="ru-RU"/>
              </w:rPr>
              <w:t>˃</w:t>
            </w:r>
            <w:r w:rsidR="000A4CE1" w:rsidRPr="003C70A5">
              <w:rPr>
                <w:sz w:val="24"/>
                <w:szCs w:val="24"/>
                <w:lang w:eastAsia="ru-RU"/>
              </w:rPr>
              <w:t>98%</w:t>
            </w:r>
          </w:p>
        </w:tc>
        <w:tc>
          <w:tcPr>
            <w:tcW w:w="1122" w:type="dxa"/>
            <w:vMerge/>
            <w:shd w:val="clear" w:color="auto" w:fill="auto"/>
          </w:tcPr>
          <w:p w14:paraId="6E60FF93" w14:textId="77777777" w:rsidR="000A4CE1" w:rsidRPr="003C70A5" w:rsidRDefault="000A4CE1" w:rsidP="003C70A5">
            <w:pPr>
              <w:rPr>
                <w:sz w:val="24"/>
                <w:szCs w:val="24"/>
              </w:rPr>
            </w:pPr>
          </w:p>
        </w:tc>
        <w:tc>
          <w:tcPr>
            <w:tcW w:w="856" w:type="dxa"/>
            <w:vMerge/>
            <w:shd w:val="clear" w:color="auto" w:fill="auto"/>
          </w:tcPr>
          <w:p w14:paraId="1A39A4D6" w14:textId="77777777" w:rsidR="000A4CE1" w:rsidRPr="003C70A5" w:rsidRDefault="000A4CE1" w:rsidP="003C70A5">
            <w:pPr>
              <w:rPr>
                <w:sz w:val="24"/>
                <w:szCs w:val="24"/>
              </w:rPr>
            </w:pPr>
          </w:p>
        </w:tc>
      </w:tr>
      <w:tr w:rsidR="000A4CE1" w:rsidRPr="003C70A5" w14:paraId="59997D35" w14:textId="77777777" w:rsidTr="000A4CE1">
        <w:trPr>
          <w:trHeight w:val="413"/>
        </w:trPr>
        <w:tc>
          <w:tcPr>
            <w:tcW w:w="583" w:type="dxa"/>
            <w:vMerge/>
            <w:shd w:val="clear" w:color="auto" w:fill="auto"/>
          </w:tcPr>
          <w:p w14:paraId="258CD5BC" w14:textId="77777777" w:rsidR="000A4CE1" w:rsidRPr="003C70A5" w:rsidRDefault="000A4CE1" w:rsidP="003C70A5">
            <w:pPr>
              <w:rPr>
                <w:sz w:val="24"/>
                <w:szCs w:val="24"/>
              </w:rPr>
            </w:pPr>
          </w:p>
        </w:tc>
        <w:tc>
          <w:tcPr>
            <w:tcW w:w="2799" w:type="dxa"/>
            <w:vMerge/>
            <w:tcBorders>
              <w:left w:val="single" w:sz="4" w:space="0" w:color="auto"/>
              <w:right w:val="single" w:sz="4" w:space="0" w:color="auto"/>
            </w:tcBorders>
            <w:shd w:val="clear" w:color="auto" w:fill="auto"/>
          </w:tcPr>
          <w:p w14:paraId="26F05CCC" w14:textId="77777777" w:rsidR="000A4CE1" w:rsidRPr="003C70A5" w:rsidRDefault="000A4CE1" w:rsidP="003C70A5">
            <w:pPr>
              <w:rPr>
                <w:sz w:val="24"/>
                <w:szCs w:val="24"/>
              </w:rPr>
            </w:pPr>
          </w:p>
        </w:tc>
        <w:tc>
          <w:tcPr>
            <w:tcW w:w="23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24CD3B" w14:textId="77777777" w:rsidR="000A4CE1" w:rsidRPr="003C70A5" w:rsidRDefault="000A4CE1" w:rsidP="003C70A5">
            <w:pPr>
              <w:rPr>
                <w:sz w:val="24"/>
                <w:szCs w:val="24"/>
                <w:shd w:val="clear" w:color="auto" w:fill="FFFFFF"/>
              </w:rPr>
            </w:pPr>
            <w:r w:rsidRPr="003C70A5">
              <w:rPr>
                <w:sz w:val="24"/>
                <w:szCs w:val="24"/>
                <w:shd w:val="clear" w:color="auto" w:fill="FFFFFF"/>
              </w:rPr>
              <w:t>фасовка</w:t>
            </w:r>
          </w:p>
        </w:tc>
        <w:tc>
          <w:tcPr>
            <w:tcW w:w="18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E24972" w14:textId="45459C9E" w:rsidR="000A4CE1" w:rsidRPr="003C70A5" w:rsidRDefault="003C70A5" w:rsidP="003C70A5">
            <w:pPr>
              <w:rPr>
                <w:sz w:val="24"/>
                <w:szCs w:val="24"/>
                <w:lang w:eastAsia="ru-RU"/>
              </w:rPr>
            </w:pPr>
            <w:r>
              <w:rPr>
                <w:sz w:val="24"/>
                <w:szCs w:val="24"/>
                <w:lang w:eastAsia="ru-RU"/>
              </w:rPr>
              <w:t>25</w:t>
            </w:r>
            <w:r w:rsidR="000A4CE1" w:rsidRPr="003C70A5">
              <w:rPr>
                <w:sz w:val="24"/>
                <w:szCs w:val="24"/>
                <w:lang w:eastAsia="ru-RU"/>
              </w:rPr>
              <w:t xml:space="preserve"> г</w:t>
            </w:r>
          </w:p>
        </w:tc>
        <w:tc>
          <w:tcPr>
            <w:tcW w:w="1122" w:type="dxa"/>
            <w:vMerge/>
            <w:shd w:val="clear" w:color="auto" w:fill="auto"/>
          </w:tcPr>
          <w:p w14:paraId="48285B60" w14:textId="77777777" w:rsidR="000A4CE1" w:rsidRPr="003C70A5" w:rsidRDefault="000A4CE1" w:rsidP="003C70A5">
            <w:pPr>
              <w:rPr>
                <w:sz w:val="24"/>
                <w:szCs w:val="24"/>
              </w:rPr>
            </w:pPr>
          </w:p>
        </w:tc>
        <w:tc>
          <w:tcPr>
            <w:tcW w:w="856" w:type="dxa"/>
            <w:vMerge/>
            <w:shd w:val="clear" w:color="auto" w:fill="auto"/>
          </w:tcPr>
          <w:p w14:paraId="4F465E38" w14:textId="77777777" w:rsidR="000A4CE1" w:rsidRPr="003C70A5" w:rsidRDefault="000A4CE1" w:rsidP="003C70A5">
            <w:pPr>
              <w:rPr>
                <w:sz w:val="24"/>
                <w:szCs w:val="24"/>
              </w:rPr>
            </w:pPr>
          </w:p>
        </w:tc>
      </w:tr>
      <w:tr w:rsidR="000A4CE1" w:rsidRPr="003C70A5" w14:paraId="70D646E2" w14:textId="77777777" w:rsidTr="000A4CE1">
        <w:trPr>
          <w:trHeight w:val="413"/>
        </w:trPr>
        <w:tc>
          <w:tcPr>
            <w:tcW w:w="583" w:type="dxa"/>
            <w:vMerge w:val="restart"/>
            <w:shd w:val="clear" w:color="auto" w:fill="auto"/>
            <w:hideMark/>
          </w:tcPr>
          <w:p w14:paraId="7065458C" w14:textId="77777777" w:rsidR="000A4CE1" w:rsidRPr="003C70A5" w:rsidRDefault="000A4CE1" w:rsidP="003C70A5">
            <w:pPr>
              <w:rPr>
                <w:sz w:val="24"/>
                <w:szCs w:val="24"/>
              </w:rPr>
            </w:pPr>
            <w:r w:rsidRPr="003C70A5">
              <w:rPr>
                <w:sz w:val="24"/>
                <w:szCs w:val="24"/>
              </w:rPr>
              <w:t>2</w:t>
            </w:r>
          </w:p>
        </w:tc>
        <w:tc>
          <w:tcPr>
            <w:tcW w:w="2799" w:type="dxa"/>
            <w:vMerge w:val="restart"/>
            <w:tcBorders>
              <w:top w:val="single" w:sz="4" w:space="0" w:color="auto"/>
              <w:left w:val="single" w:sz="4" w:space="0" w:color="auto"/>
              <w:right w:val="single" w:sz="4" w:space="0" w:color="auto"/>
            </w:tcBorders>
            <w:shd w:val="clear" w:color="auto" w:fill="auto"/>
          </w:tcPr>
          <w:p w14:paraId="00BE8C52" w14:textId="088FD99D" w:rsidR="000A4CE1" w:rsidRPr="003C70A5" w:rsidRDefault="000A4CE1" w:rsidP="00591F6B">
            <w:pPr>
              <w:pStyle w:val="2"/>
              <w:shd w:val="clear" w:color="auto" w:fill="FFFFFF"/>
              <w:spacing w:before="0"/>
              <w:rPr>
                <w:rFonts w:ascii="Times New Roman" w:hAnsi="Times New Roman" w:cs="Times New Roman"/>
                <w:b w:val="0"/>
                <w:i w:val="0"/>
                <w:sz w:val="24"/>
                <w:szCs w:val="24"/>
              </w:rPr>
            </w:pPr>
            <w:proofErr w:type="spellStart"/>
            <w:r w:rsidRPr="003C70A5">
              <w:rPr>
                <w:rFonts w:ascii="Times New Roman" w:hAnsi="Times New Roman" w:cs="Times New Roman"/>
                <w:b w:val="0"/>
                <w:i w:val="0"/>
                <w:color w:val="000000"/>
                <w:sz w:val="24"/>
                <w:szCs w:val="24"/>
              </w:rPr>
              <w:t>Дихлорметан</w:t>
            </w:r>
            <w:proofErr w:type="spellEnd"/>
          </w:p>
        </w:tc>
        <w:tc>
          <w:tcPr>
            <w:tcW w:w="23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19DF43" w14:textId="77777777" w:rsidR="000A4CE1" w:rsidRPr="003C70A5" w:rsidRDefault="000A4CE1" w:rsidP="003C70A5">
            <w:pPr>
              <w:rPr>
                <w:sz w:val="24"/>
                <w:szCs w:val="24"/>
                <w:lang w:eastAsia="ru-RU"/>
              </w:rPr>
            </w:pPr>
            <w:r w:rsidRPr="003C70A5">
              <w:rPr>
                <w:sz w:val="24"/>
                <w:szCs w:val="24"/>
              </w:rPr>
              <w:t>CAS</w:t>
            </w:r>
          </w:p>
        </w:tc>
        <w:tc>
          <w:tcPr>
            <w:tcW w:w="18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96CD07" w14:textId="0EE715E9" w:rsidR="000A4CE1" w:rsidRPr="003C70A5" w:rsidRDefault="003C70A5" w:rsidP="003C70A5">
            <w:pPr>
              <w:rPr>
                <w:sz w:val="24"/>
                <w:szCs w:val="24"/>
                <w:lang w:eastAsia="ru-RU"/>
              </w:rPr>
            </w:pPr>
            <w:r>
              <w:rPr>
                <w:sz w:val="24"/>
                <w:szCs w:val="24"/>
              </w:rPr>
              <w:t>75-09-02</w:t>
            </w:r>
            <w:r w:rsidR="000A4CE1" w:rsidRPr="003C70A5">
              <w:rPr>
                <w:sz w:val="24"/>
                <w:szCs w:val="24"/>
                <w:lang w:val="en-US"/>
              </w:rPr>
              <w:t xml:space="preserve"> </w:t>
            </w:r>
          </w:p>
        </w:tc>
        <w:tc>
          <w:tcPr>
            <w:tcW w:w="1122" w:type="dxa"/>
            <w:vMerge w:val="restart"/>
            <w:shd w:val="clear" w:color="auto" w:fill="auto"/>
            <w:hideMark/>
          </w:tcPr>
          <w:p w14:paraId="14447A06" w14:textId="77777777" w:rsidR="000A4CE1" w:rsidRPr="003C70A5" w:rsidRDefault="000A4CE1" w:rsidP="003C70A5">
            <w:pPr>
              <w:rPr>
                <w:sz w:val="24"/>
                <w:szCs w:val="24"/>
              </w:rPr>
            </w:pPr>
            <w:r w:rsidRPr="003C70A5">
              <w:rPr>
                <w:sz w:val="24"/>
                <w:szCs w:val="24"/>
              </w:rPr>
              <w:t>шт.</w:t>
            </w:r>
          </w:p>
        </w:tc>
        <w:tc>
          <w:tcPr>
            <w:tcW w:w="856" w:type="dxa"/>
            <w:vMerge w:val="restart"/>
            <w:shd w:val="clear" w:color="auto" w:fill="auto"/>
          </w:tcPr>
          <w:p w14:paraId="2209E656" w14:textId="47C2AFE3" w:rsidR="000A4CE1" w:rsidRPr="003C70A5" w:rsidRDefault="00432F7C" w:rsidP="003C70A5">
            <w:pPr>
              <w:rPr>
                <w:sz w:val="24"/>
                <w:szCs w:val="24"/>
              </w:rPr>
            </w:pPr>
            <w:r>
              <w:rPr>
                <w:sz w:val="24"/>
                <w:szCs w:val="24"/>
              </w:rPr>
              <w:t>2</w:t>
            </w:r>
          </w:p>
        </w:tc>
      </w:tr>
      <w:tr w:rsidR="000A4CE1" w:rsidRPr="003C70A5" w14:paraId="502723A7" w14:textId="77777777" w:rsidTr="000A4CE1">
        <w:trPr>
          <w:trHeight w:val="413"/>
        </w:trPr>
        <w:tc>
          <w:tcPr>
            <w:tcW w:w="583" w:type="dxa"/>
            <w:vMerge/>
            <w:shd w:val="clear" w:color="auto" w:fill="auto"/>
          </w:tcPr>
          <w:p w14:paraId="676A3D8A" w14:textId="77777777" w:rsidR="000A4CE1" w:rsidRPr="003C70A5" w:rsidRDefault="000A4CE1" w:rsidP="003C70A5">
            <w:pPr>
              <w:rPr>
                <w:sz w:val="24"/>
                <w:szCs w:val="24"/>
              </w:rPr>
            </w:pPr>
          </w:p>
        </w:tc>
        <w:tc>
          <w:tcPr>
            <w:tcW w:w="2799" w:type="dxa"/>
            <w:vMerge/>
            <w:tcBorders>
              <w:left w:val="single" w:sz="4" w:space="0" w:color="auto"/>
              <w:right w:val="single" w:sz="4" w:space="0" w:color="auto"/>
            </w:tcBorders>
            <w:shd w:val="clear" w:color="auto" w:fill="auto"/>
          </w:tcPr>
          <w:p w14:paraId="71C7D7A2" w14:textId="77777777" w:rsidR="000A4CE1" w:rsidRPr="003C70A5" w:rsidRDefault="000A4CE1" w:rsidP="003C70A5">
            <w:pPr>
              <w:rPr>
                <w:sz w:val="24"/>
                <w:szCs w:val="24"/>
              </w:rPr>
            </w:pPr>
          </w:p>
        </w:tc>
        <w:tc>
          <w:tcPr>
            <w:tcW w:w="23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A84F66" w14:textId="77777777" w:rsidR="000A4CE1" w:rsidRPr="003C70A5" w:rsidRDefault="000A4CE1" w:rsidP="003C70A5">
            <w:pPr>
              <w:rPr>
                <w:sz w:val="24"/>
                <w:szCs w:val="24"/>
                <w:shd w:val="clear" w:color="auto" w:fill="FFFFFF"/>
              </w:rPr>
            </w:pPr>
            <w:r w:rsidRPr="003C70A5">
              <w:rPr>
                <w:sz w:val="24"/>
                <w:szCs w:val="24"/>
                <w:shd w:val="clear" w:color="auto" w:fill="FFFFFF"/>
              </w:rPr>
              <w:t>чистота</w:t>
            </w:r>
          </w:p>
        </w:tc>
        <w:tc>
          <w:tcPr>
            <w:tcW w:w="18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FAC51C" w14:textId="24D4FC5C" w:rsidR="000A4CE1" w:rsidRPr="003C70A5" w:rsidRDefault="003C70A5" w:rsidP="003C70A5">
            <w:pPr>
              <w:rPr>
                <w:sz w:val="24"/>
                <w:szCs w:val="24"/>
                <w:lang w:eastAsia="ru-RU"/>
              </w:rPr>
            </w:pPr>
            <w:r>
              <w:rPr>
                <w:sz w:val="24"/>
                <w:szCs w:val="24"/>
                <w:lang w:eastAsia="ru-RU"/>
              </w:rPr>
              <w:t>≥</w:t>
            </w:r>
            <w:r w:rsidR="000A4CE1" w:rsidRPr="003C70A5">
              <w:rPr>
                <w:sz w:val="24"/>
                <w:szCs w:val="24"/>
                <w:lang w:eastAsia="ru-RU"/>
              </w:rPr>
              <w:t>99</w:t>
            </w:r>
            <w:r>
              <w:rPr>
                <w:sz w:val="24"/>
                <w:szCs w:val="24"/>
                <w:lang w:eastAsia="ru-RU"/>
              </w:rPr>
              <w:t>,5</w:t>
            </w:r>
            <w:r w:rsidR="000A4CE1" w:rsidRPr="003C70A5">
              <w:rPr>
                <w:sz w:val="24"/>
                <w:szCs w:val="24"/>
                <w:lang w:eastAsia="ru-RU"/>
              </w:rPr>
              <w:t>%</w:t>
            </w:r>
          </w:p>
        </w:tc>
        <w:tc>
          <w:tcPr>
            <w:tcW w:w="1122" w:type="dxa"/>
            <w:vMerge/>
            <w:shd w:val="clear" w:color="auto" w:fill="auto"/>
          </w:tcPr>
          <w:p w14:paraId="4068A0D5" w14:textId="77777777" w:rsidR="000A4CE1" w:rsidRPr="003C70A5" w:rsidRDefault="000A4CE1" w:rsidP="003C70A5">
            <w:pPr>
              <w:rPr>
                <w:sz w:val="24"/>
                <w:szCs w:val="24"/>
              </w:rPr>
            </w:pPr>
          </w:p>
        </w:tc>
        <w:tc>
          <w:tcPr>
            <w:tcW w:w="856" w:type="dxa"/>
            <w:vMerge/>
            <w:shd w:val="clear" w:color="auto" w:fill="auto"/>
          </w:tcPr>
          <w:p w14:paraId="08EEE72B" w14:textId="77777777" w:rsidR="000A4CE1" w:rsidRPr="003C70A5" w:rsidRDefault="000A4CE1" w:rsidP="003C70A5">
            <w:pPr>
              <w:rPr>
                <w:sz w:val="24"/>
                <w:szCs w:val="24"/>
              </w:rPr>
            </w:pPr>
          </w:p>
        </w:tc>
      </w:tr>
      <w:tr w:rsidR="000A4CE1" w:rsidRPr="003C70A5" w14:paraId="0F9A6343" w14:textId="77777777" w:rsidTr="000A4CE1">
        <w:trPr>
          <w:trHeight w:val="413"/>
        </w:trPr>
        <w:tc>
          <w:tcPr>
            <w:tcW w:w="583" w:type="dxa"/>
            <w:vMerge/>
            <w:shd w:val="clear" w:color="auto" w:fill="auto"/>
          </w:tcPr>
          <w:p w14:paraId="088F9F01" w14:textId="77777777" w:rsidR="000A4CE1" w:rsidRPr="003C70A5" w:rsidRDefault="000A4CE1" w:rsidP="003C70A5">
            <w:pPr>
              <w:rPr>
                <w:sz w:val="24"/>
                <w:szCs w:val="24"/>
              </w:rPr>
            </w:pPr>
          </w:p>
        </w:tc>
        <w:tc>
          <w:tcPr>
            <w:tcW w:w="2799" w:type="dxa"/>
            <w:vMerge/>
            <w:tcBorders>
              <w:left w:val="single" w:sz="4" w:space="0" w:color="auto"/>
              <w:right w:val="single" w:sz="4" w:space="0" w:color="auto"/>
            </w:tcBorders>
            <w:shd w:val="clear" w:color="auto" w:fill="auto"/>
          </w:tcPr>
          <w:p w14:paraId="08D39AF8" w14:textId="77777777" w:rsidR="000A4CE1" w:rsidRPr="003C70A5" w:rsidRDefault="000A4CE1" w:rsidP="003C70A5">
            <w:pPr>
              <w:rPr>
                <w:sz w:val="24"/>
                <w:szCs w:val="24"/>
              </w:rPr>
            </w:pPr>
          </w:p>
        </w:tc>
        <w:tc>
          <w:tcPr>
            <w:tcW w:w="23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ECD903" w14:textId="77777777" w:rsidR="000A4CE1" w:rsidRPr="003C70A5" w:rsidRDefault="000A4CE1" w:rsidP="003C70A5">
            <w:pPr>
              <w:rPr>
                <w:sz w:val="24"/>
                <w:szCs w:val="24"/>
                <w:shd w:val="clear" w:color="auto" w:fill="FFFFFF"/>
              </w:rPr>
            </w:pPr>
            <w:r w:rsidRPr="003C70A5">
              <w:rPr>
                <w:sz w:val="24"/>
                <w:szCs w:val="24"/>
                <w:shd w:val="clear" w:color="auto" w:fill="FFFFFF"/>
              </w:rPr>
              <w:t>фасовка</w:t>
            </w:r>
          </w:p>
        </w:tc>
        <w:tc>
          <w:tcPr>
            <w:tcW w:w="18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4E156A" w14:textId="10F0CF3A" w:rsidR="000A4CE1" w:rsidRPr="00C41116" w:rsidRDefault="000A4CE1" w:rsidP="003C70A5">
            <w:pPr>
              <w:rPr>
                <w:sz w:val="24"/>
                <w:szCs w:val="24"/>
                <w:lang w:eastAsia="ru-RU"/>
              </w:rPr>
            </w:pPr>
            <w:r w:rsidRPr="00C41116">
              <w:rPr>
                <w:sz w:val="24"/>
                <w:szCs w:val="24"/>
                <w:lang w:eastAsia="ru-RU"/>
              </w:rPr>
              <w:t xml:space="preserve">500 </w:t>
            </w:r>
            <w:r w:rsidR="00EF0888" w:rsidRPr="00C41116">
              <w:rPr>
                <w:sz w:val="24"/>
                <w:szCs w:val="24"/>
                <w:lang w:eastAsia="ru-RU"/>
              </w:rPr>
              <w:t>мл</w:t>
            </w:r>
          </w:p>
        </w:tc>
        <w:tc>
          <w:tcPr>
            <w:tcW w:w="1122" w:type="dxa"/>
            <w:vMerge/>
            <w:shd w:val="clear" w:color="auto" w:fill="auto"/>
          </w:tcPr>
          <w:p w14:paraId="5B986EBB" w14:textId="77777777" w:rsidR="000A4CE1" w:rsidRPr="003C70A5" w:rsidRDefault="000A4CE1" w:rsidP="003C70A5">
            <w:pPr>
              <w:rPr>
                <w:sz w:val="24"/>
                <w:szCs w:val="24"/>
              </w:rPr>
            </w:pPr>
          </w:p>
        </w:tc>
        <w:tc>
          <w:tcPr>
            <w:tcW w:w="856" w:type="dxa"/>
            <w:vMerge/>
            <w:shd w:val="clear" w:color="auto" w:fill="auto"/>
          </w:tcPr>
          <w:p w14:paraId="01DCD314" w14:textId="77777777" w:rsidR="000A4CE1" w:rsidRPr="003C70A5" w:rsidRDefault="000A4CE1" w:rsidP="003C70A5">
            <w:pPr>
              <w:rPr>
                <w:sz w:val="24"/>
                <w:szCs w:val="24"/>
              </w:rPr>
            </w:pPr>
          </w:p>
        </w:tc>
      </w:tr>
      <w:tr w:rsidR="000A4CE1" w:rsidRPr="003C70A5" w14:paraId="5EDBF4A8" w14:textId="77777777" w:rsidTr="000A4CE1">
        <w:trPr>
          <w:trHeight w:val="413"/>
        </w:trPr>
        <w:tc>
          <w:tcPr>
            <w:tcW w:w="583" w:type="dxa"/>
            <w:vMerge w:val="restart"/>
            <w:shd w:val="clear" w:color="auto" w:fill="auto"/>
            <w:hideMark/>
          </w:tcPr>
          <w:p w14:paraId="30DEAF46" w14:textId="77777777" w:rsidR="000A4CE1" w:rsidRPr="003C70A5" w:rsidRDefault="000A4CE1" w:rsidP="003C70A5">
            <w:pPr>
              <w:rPr>
                <w:sz w:val="24"/>
                <w:szCs w:val="24"/>
              </w:rPr>
            </w:pPr>
            <w:r w:rsidRPr="003C70A5">
              <w:rPr>
                <w:sz w:val="24"/>
                <w:szCs w:val="24"/>
              </w:rPr>
              <w:t>3</w:t>
            </w:r>
          </w:p>
        </w:tc>
        <w:tc>
          <w:tcPr>
            <w:tcW w:w="2799" w:type="dxa"/>
            <w:vMerge w:val="restart"/>
            <w:tcBorders>
              <w:top w:val="single" w:sz="4" w:space="0" w:color="auto"/>
              <w:left w:val="single" w:sz="4" w:space="0" w:color="auto"/>
              <w:right w:val="single" w:sz="4" w:space="0" w:color="auto"/>
            </w:tcBorders>
            <w:shd w:val="clear" w:color="auto" w:fill="auto"/>
          </w:tcPr>
          <w:p w14:paraId="4035AE5C" w14:textId="4BBFCCD4" w:rsidR="000A4CE1" w:rsidRPr="003C70A5" w:rsidRDefault="000A4CE1" w:rsidP="00591F6B">
            <w:pPr>
              <w:pStyle w:val="2"/>
              <w:shd w:val="clear" w:color="auto" w:fill="FFFFFF"/>
              <w:spacing w:before="0"/>
              <w:rPr>
                <w:rFonts w:ascii="Times New Roman" w:hAnsi="Times New Roman" w:cs="Times New Roman"/>
                <w:b w:val="0"/>
                <w:i w:val="0"/>
                <w:sz w:val="24"/>
                <w:szCs w:val="24"/>
              </w:rPr>
            </w:pPr>
            <w:proofErr w:type="spellStart"/>
            <w:r w:rsidRPr="003C70A5">
              <w:rPr>
                <w:rFonts w:ascii="Times New Roman" w:hAnsi="Times New Roman" w:cs="Times New Roman"/>
                <w:b w:val="0"/>
                <w:i w:val="0"/>
                <w:color w:val="000000"/>
                <w:sz w:val="24"/>
                <w:szCs w:val="24"/>
              </w:rPr>
              <w:t>Йодометан</w:t>
            </w:r>
            <w:proofErr w:type="spellEnd"/>
          </w:p>
        </w:tc>
        <w:tc>
          <w:tcPr>
            <w:tcW w:w="23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6ED91C" w14:textId="77777777" w:rsidR="000A4CE1" w:rsidRPr="003C70A5" w:rsidRDefault="000A4CE1" w:rsidP="003C70A5">
            <w:pPr>
              <w:rPr>
                <w:sz w:val="24"/>
                <w:szCs w:val="24"/>
                <w:lang w:eastAsia="ru-RU"/>
              </w:rPr>
            </w:pPr>
            <w:r w:rsidRPr="003C70A5">
              <w:rPr>
                <w:sz w:val="24"/>
                <w:szCs w:val="24"/>
              </w:rPr>
              <w:t>CAS</w:t>
            </w:r>
          </w:p>
        </w:tc>
        <w:tc>
          <w:tcPr>
            <w:tcW w:w="18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8BF145" w14:textId="43DDDF5E" w:rsidR="000A4CE1" w:rsidRPr="00C41116" w:rsidRDefault="003C70A5" w:rsidP="003C70A5">
            <w:pPr>
              <w:rPr>
                <w:sz w:val="24"/>
                <w:szCs w:val="24"/>
                <w:lang w:eastAsia="ru-RU"/>
              </w:rPr>
            </w:pPr>
            <w:r w:rsidRPr="00C41116">
              <w:rPr>
                <w:sz w:val="24"/>
                <w:szCs w:val="24"/>
              </w:rPr>
              <w:t>74-88-4</w:t>
            </w:r>
          </w:p>
        </w:tc>
        <w:tc>
          <w:tcPr>
            <w:tcW w:w="1122" w:type="dxa"/>
            <w:vMerge w:val="restart"/>
            <w:shd w:val="clear" w:color="auto" w:fill="auto"/>
            <w:hideMark/>
          </w:tcPr>
          <w:p w14:paraId="24B3C5B3" w14:textId="77777777" w:rsidR="000A4CE1" w:rsidRPr="003C70A5" w:rsidRDefault="000A4CE1" w:rsidP="003C70A5">
            <w:pPr>
              <w:rPr>
                <w:sz w:val="24"/>
                <w:szCs w:val="24"/>
              </w:rPr>
            </w:pPr>
            <w:r w:rsidRPr="003C70A5">
              <w:rPr>
                <w:sz w:val="24"/>
                <w:szCs w:val="24"/>
              </w:rPr>
              <w:t>шт.</w:t>
            </w:r>
          </w:p>
        </w:tc>
        <w:tc>
          <w:tcPr>
            <w:tcW w:w="856" w:type="dxa"/>
            <w:vMerge w:val="restart"/>
            <w:shd w:val="clear" w:color="auto" w:fill="auto"/>
          </w:tcPr>
          <w:p w14:paraId="1FB43181" w14:textId="77777777" w:rsidR="000A4CE1" w:rsidRPr="003C70A5" w:rsidRDefault="000A4CE1" w:rsidP="003C70A5">
            <w:pPr>
              <w:rPr>
                <w:sz w:val="24"/>
                <w:szCs w:val="24"/>
              </w:rPr>
            </w:pPr>
            <w:r w:rsidRPr="003C70A5">
              <w:rPr>
                <w:sz w:val="24"/>
                <w:szCs w:val="24"/>
              </w:rPr>
              <w:t>1</w:t>
            </w:r>
          </w:p>
        </w:tc>
      </w:tr>
      <w:tr w:rsidR="000A4CE1" w:rsidRPr="003C70A5" w14:paraId="22E6E07A" w14:textId="77777777" w:rsidTr="000A4CE1">
        <w:trPr>
          <w:trHeight w:val="413"/>
        </w:trPr>
        <w:tc>
          <w:tcPr>
            <w:tcW w:w="583" w:type="dxa"/>
            <w:vMerge/>
            <w:shd w:val="clear" w:color="auto" w:fill="auto"/>
          </w:tcPr>
          <w:p w14:paraId="3745C638" w14:textId="77777777" w:rsidR="000A4CE1" w:rsidRPr="003C70A5" w:rsidRDefault="000A4CE1" w:rsidP="003C70A5">
            <w:pPr>
              <w:rPr>
                <w:sz w:val="24"/>
                <w:szCs w:val="24"/>
              </w:rPr>
            </w:pPr>
          </w:p>
        </w:tc>
        <w:tc>
          <w:tcPr>
            <w:tcW w:w="2799" w:type="dxa"/>
            <w:vMerge/>
            <w:tcBorders>
              <w:left w:val="single" w:sz="4" w:space="0" w:color="auto"/>
              <w:right w:val="single" w:sz="4" w:space="0" w:color="auto"/>
            </w:tcBorders>
            <w:shd w:val="clear" w:color="auto" w:fill="auto"/>
          </w:tcPr>
          <w:p w14:paraId="0AD22F7C" w14:textId="77777777" w:rsidR="000A4CE1" w:rsidRPr="003C70A5" w:rsidRDefault="000A4CE1" w:rsidP="003C70A5">
            <w:pPr>
              <w:rPr>
                <w:sz w:val="24"/>
                <w:szCs w:val="24"/>
              </w:rPr>
            </w:pPr>
          </w:p>
        </w:tc>
        <w:tc>
          <w:tcPr>
            <w:tcW w:w="23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74530E" w14:textId="77777777" w:rsidR="000A4CE1" w:rsidRPr="003C70A5" w:rsidRDefault="000A4CE1" w:rsidP="003C70A5">
            <w:pPr>
              <w:rPr>
                <w:sz w:val="24"/>
                <w:szCs w:val="24"/>
                <w:shd w:val="clear" w:color="auto" w:fill="FFFFFF"/>
              </w:rPr>
            </w:pPr>
            <w:r w:rsidRPr="003C70A5">
              <w:rPr>
                <w:sz w:val="24"/>
                <w:szCs w:val="24"/>
                <w:shd w:val="clear" w:color="auto" w:fill="FFFFFF"/>
              </w:rPr>
              <w:t>чистота</w:t>
            </w:r>
          </w:p>
        </w:tc>
        <w:tc>
          <w:tcPr>
            <w:tcW w:w="18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A323F7" w14:textId="0BEB57C4" w:rsidR="000A4CE1" w:rsidRPr="00C41116" w:rsidRDefault="003C70A5" w:rsidP="003C70A5">
            <w:pPr>
              <w:rPr>
                <w:sz w:val="24"/>
                <w:szCs w:val="24"/>
                <w:lang w:eastAsia="ru-RU"/>
              </w:rPr>
            </w:pPr>
            <w:r w:rsidRPr="00C41116">
              <w:rPr>
                <w:sz w:val="24"/>
                <w:szCs w:val="24"/>
                <w:lang w:eastAsia="ru-RU"/>
              </w:rPr>
              <w:t>≥</w:t>
            </w:r>
            <w:r w:rsidR="000A4CE1" w:rsidRPr="00C41116">
              <w:rPr>
                <w:sz w:val="24"/>
                <w:szCs w:val="24"/>
                <w:lang w:eastAsia="ru-RU"/>
              </w:rPr>
              <w:t>9</w:t>
            </w:r>
            <w:r w:rsidRPr="00C41116">
              <w:rPr>
                <w:sz w:val="24"/>
                <w:szCs w:val="24"/>
                <w:lang w:eastAsia="ru-RU"/>
              </w:rPr>
              <w:t>9</w:t>
            </w:r>
            <w:r w:rsidR="000A4CE1" w:rsidRPr="00C41116">
              <w:rPr>
                <w:sz w:val="24"/>
                <w:szCs w:val="24"/>
                <w:lang w:eastAsia="ru-RU"/>
              </w:rPr>
              <w:t>%</w:t>
            </w:r>
          </w:p>
        </w:tc>
        <w:tc>
          <w:tcPr>
            <w:tcW w:w="1122" w:type="dxa"/>
            <w:vMerge/>
            <w:shd w:val="clear" w:color="auto" w:fill="auto"/>
          </w:tcPr>
          <w:p w14:paraId="6EA79970" w14:textId="77777777" w:rsidR="000A4CE1" w:rsidRPr="003C70A5" w:rsidRDefault="000A4CE1" w:rsidP="003C70A5">
            <w:pPr>
              <w:rPr>
                <w:sz w:val="24"/>
                <w:szCs w:val="24"/>
              </w:rPr>
            </w:pPr>
          </w:p>
        </w:tc>
        <w:tc>
          <w:tcPr>
            <w:tcW w:w="856" w:type="dxa"/>
            <w:vMerge/>
            <w:shd w:val="clear" w:color="auto" w:fill="auto"/>
          </w:tcPr>
          <w:p w14:paraId="2EB64E4E" w14:textId="77777777" w:rsidR="000A4CE1" w:rsidRPr="003C70A5" w:rsidRDefault="000A4CE1" w:rsidP="003C70A5">
            <w:pPr>
              <w:rPr>
                <w:sz w:val="24"/>
                <w:szCs w:val="24"/>
              </w:rPr>
            </w:pPr>
          </w:p>
        </w:tc>
      </w:tr>
      <w:tr w:rsidR="000A4CE1" w:rsidRPr="003C70A5" w14:paraId="6DD2E787" w14:textId="77777777" w:rsidTr="000A4CE1">
        <w:trPr>
          <w:trHeight w:val="413"/>
        </w:trPr>
        <w:tc>
          <w:tcPr>
            <w:tcW w:w="583" w:type="dxa"/>
            <w:vMerge/>
            <w:shd w:val="clear" w:color="auto" w:fill="auto"/>
          </w:tcPr>
          <w:p w14:paraId="0E3E6F81" w14:textId="77777777" w:rsidR="000A4CE1" w:rsidRPr="003C70A5" w:rsidRDefault="000A4CE1" w:rsidP="003C70A5">
            <w:pPr>
              <w:rPr>
                <w:sz w:val="24"/>
                <w:szCs w:val="24"/>
              </w:rPr>
            </w:pPr>
          </w:p>
        </w:tc>
        <w:tc>
          <w:tcPr>
            <w:tcW w:w="2799" w:type="dxa"/>
            <w:vMerge/>
            <w:tcBorders>
              <w:left w:val="single" w:sz="4" w:space="0" w:color="auto"/>
              <w:right w:val="single" w:sz="4" w:space="0" w:color="auto"/>
            </w:tcBorders>
            <w:shd w:val="clear" w:color="auto" w:fill="auto"/>
          </w:tcPr>
          <w:p w14:paraId="0C4870C6" w14:textId="77777777" w:rsidR="000A4CE1" w:rsidRPr="003C70A5" w:rsidRDefault="000A4CE1" w:rsidP="003C70A5">
            <w:pPr>
              <w:rPr>
                <w:sz w:val="24"/>
                <w:szCs w:val="24"/>
              </w:rPr>
            </w:pPr>
          </w:p>
        </w:tc>
        <w:tc>
          <w:tcPr>
            <w:tcW w:w="23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1B054A" w14:textId="77777777" w:rsidR="000A4CE1" w:rsidRPr="003C70A5" w:rsidRDefault="000A4CE1" w:rsidP="003C70A5">
            <w:pPr>
              <w:rPr>
                <w:sz w:val="24"/>
                <w:szCs w:val="24"/>
                <w:shd w:val="clear" w:color="auto" w:fill="FFFFFF"/>
              </w:rPr>
            </w:pPr>
            <w:r w:rsidRPr="003C70A5">
              <w:rPr>
                <w:sz w:val="24"/>
                <w:szCs w:val="24"/>
                <w:shd w:val="clear" w:color="auto" w:fill="FFFFFF"/>
              </w:rPr>
              <w:t>фасовка</w:t>
            </w:r>
          </w:p>
        </w:tc>
        <w:tc>
          <w:tcPr>
            <w:tcW w:w="18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A6CBE9" w14:textId="2FF3B3A6" w:rsidR="000A4CE1" w:rsidRPr="00C41116" w:rsidRDefault="003C70A5" w:rsidP="003C70A5">
            <w:pPr>
              <w:rPr>
                <w:sz w:val="24"/>
                <w:szCs w:val="24"/>
                <w:lang w:eastAsia="ru-RU"/>
              </w:rPr>
            </w:pPr>
            <w:r w:rsidRPr="00C41116">
              <w:rPr>
                <w:sz w:val="24"/>
                <w:szCs w:val="24"/>
                <w:lang w:eastAsia="ru-RU"/>
              </w:rPr>
              <w:t>1</w:t>
            </w:r>
            <w:r w:rsidR="000A4CE1" w:rsidRPr="00C41116">
              <w:rPr>
                <w:sz w:val="24"/>
                <w:szCs w:val="24"/>
                <w:lang w:eastAsia="ru-RU"/>
              </w:rPr>
              <w:t xml:space="preserve">00 </w:t>
            </w:r>
            <w:r w:rsidR="00BB37AD" w:rsidRPr="00C41116">
              <w:rPr>
                <w:sz w:val="24"/>
                <w:szCs w:val="24"/>
                <w:lang w:eastAsia="ru-RU"/>
              </w:rPr>
              <w:t>мл</w:t>
            </w:r>
          </w:p>
        </w:tc>
        <w:tc>
          <w:tcPr>
            <w:tcW w:w="1122" w:type="dxa"/>
            <w:vMerge/>
            <w:shd w:val="clear" w:color="auto" w:fill="auto"/>
          </w:tcPr>
          <w:p w14:paraId="26E9964B" w14:textId="77777777" w:rsidR="000A4CE1" w:rsidRPr="003C70A5" w:rsidRDefault="000A4CE1" w:rsidP="003C70A5">
            <w:pPr>
              <w:rPr>
                <w:sz w:val="24"/>
                <w:szCs w:val="24"/>
              </w:rPr>
            </w:pPr>
          </w:p>
        </w:tc>
        <w:tc>
          <w:tcPr>
            <w:tcW w:w="856" w:type="dxa"/>
            <w:vMerge/>
            <w:shd w:val="clear" w:color="auto" w:fill="auto"/>
          </w:tcPr>
          <w:p w14:paraId="6A377D68" w14:textId="77777777" w:rsidR="000A4CE1" w:rsidRPr="003C70A5" w:rsidRDefault="000A4CE1" w:rsidP="003C70A5">
            <w:pPr>
              <w:rPr>
                <w:sz w:val="24"/>
                <w:szCs w:val="24"/>
              </w:rPr>
            </w:pPr>
          </w:p>
        </w:tc>
      </w:tr>
      <w:tr w:rsidR="000A4CE1" w:rsidRPr="003C70A5" w14:paraId="3E8A5E20" w14:textId="77777777" w:rsidTr="000A4CE1">
        <w:trPr>
          <w:trHeight w:val="413"/>
        </w:trPr>
        <w:tc>
          <w:tcPr>
            <w:tcW w:w="583" w:type="dxa"/>
            <w:vMerge w:val="restart"/>
            <w:shd w:val="clear" w:color="auto" w:fill="auto"/>
            <w:hideMark/>
          </w:tcPr>
          <w:p w14:paraId="4F0923B2" w14:textId="77777777" w:rsidR="000A4CE1" w:rsidRPr="003C70A5" w:rsidRDefault="000A4CE1" w:rsidP="003C70A5">
            <w:pPr>
              <w:rPr>
                <w:sz w:val="24"/>
                <w:szCs w:val="24"/>
              </w:rPr>
            </w:pPr>
            <w:r w:rsidRPr="003C70A5">
              <w:rPr>
                <w:sz w:val="24"/>
                <w:szCs w:val="24"/>
              </w:rPr>
              <w:t>4</w:t>
            </w:r>
          </w:p>
        </w:tc>
        <w:tc>
          <w:tcPr>
            <w:tcW w:w="2799" w:type="dxa"/>
            <w:vMerge w:val="restart"/>
            <w:tcBorders>
              <w:top w:val="single" w:sz="4" w:space="0" w:color="auto"/>
              <w:left w:val="single" w:sz="4" w:space="0" w:color="auto"/>
              <w:right w:val="single" w:sz="4" w:space="0" w:color="auto"/>
            </w:tcBorders>
            <w:shd w:val="clear" w:color="auto" w:fill="auto"/>
          </w:tcPr>
          <w:p w14:paraId="43E9E6ED" w14:textId="1CF535EC" w:rsidR="000A4CE1" w:rsidRPr="003C70A5" w:rsidRDefault="00A52119" w:rsidP="003C70A5">
            <w:pPr>
              <w:pStyle w:val="2"/>
              <w:rPr>
                <w:rFonts w:ascii="Times New Roman" w:hAnsi="Times New Roman" w:cs="Times New Roman"/>
                <w:sz w:val="24"/>
                <w:szCs w:val="24"/>
              </w:rPr>
            </w:pPr>
            <w:r w:rsidRPr="003C70A5">
              <w:rPr>
                <w:rFonts w:ascii="Times New Roman" w:hAnsi="Times New Roman" w:cs="Times New Roman"/>
                <w:b w:val="0"/>
                <w:i w:val="0"/>
                <w:color w:val="000000"/>
                <w:sz w:val="24"/>
                <w:szCs w:val="24"/>
              </w:rPr>
              <w:t>Моногидрат п-</w:t>
            </w:r>
            <w:proofErr w:type="spellStart"/>
            <w:r w:rsidRPr="003C70A5">
              <w:rPr>
                <w:rFonts w:ascii="Times New Roman" w:hAnsi="Times New Roman" w:cs="Times New Roman"/>
                <w:b w:val="0"/>
                <w:i w:val="0"/>
                <w:color w:val="000000"/>
                <w:sz w:val="24"/>
                <w:szCs w:val="24"/>
              </w:rPr>
              <w:t>толуолсульфоновой</w:t>
            </w:r>
            <w:proofErr w:type="spellEnd"/>
            <w:r w:rsidRPr="003C70A5">
              <w:rPr>
                <w:rFonts w:ascii="Times New Roman" w:hAnsi="Times New Roman" w:cs="Times New Roman"/>
                <w:b w:val="0"/>
                <w:i w:val="0"/>
                <w:color w:val="000000"/>
                <w:sz w:val="24"/>
                <w:szCs w:val="24"/>
              </w:rPr>
              <w:t xml:space="preserve"> кислоты</w:t>
            </w:r>
          </w:p>
        </w:tc>
        <w:tc>
          <w:tcPr>
            <w:tcW w:w="23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4CF5D3" w14:textId="77777777" w:rsidR="000A4CE1" w:rsidRPr="003C70A5" w:rsidRDefault="000A4CE1" w:rsidP="003C70A5">
            <w:pPr>
              <w:rPr>
                <w:sz w:val="24"/>
                <w:szCs w:val="24"/>
                <w:lang w:eastAsia="ru-RU"/>
              </w:rPr>
            </w:pPr>
            <w:r w:rsidRPr="003C70A5">
              <w:rPr>
                <w:sz w:val="24"/>
                <w:szCs w:val="24"/>
              </w:rPr>
              <w:t>CAS</w:t>
            </w:r>
          </w:p>
        </w:tc>
        <w:tc>
          <w:tcPr>
            <w:tcW w:w="18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7F96CA" w14:textId="36BA55E5" w:rsidR="000A4CE1" w:rsidRPr="003C70A5" w:rsidRDefault="003C70A5" w:rsidP="003C70A5">
            <w:pPr>
              <w:rPr>
                <w:sz w:val="24"/>
                <w:szCs w:val="24"/>
                <w:lang w:eastAsia="ru-RU"/>
              </w:rPr>
            </w:pPr>
            <w:r>
              <w:rPr>
                <w:sz w:val="24"/>
                <w:szCs w:val="24"/>
              </w:rPr>
              <w:t>6192-52-5</w:t>
            </w:r>
            <w:r w:rsidR="000A4CE1" w:rsidRPr="003C70A5">
              <w:rPr>
                <w:sz w:val="24"/>
                <w:szCs w:val="24"/>
              </w:rPr>
              <w:t xml:space="preserve"> </w:t>
            </w:r>
          </w:p>
        </w:tc>
        <w:tc>
          <w:tcPr>
            <w:tcW w:w="1122" w:type="dxa"/>
            <w:vMerge w:val="restart"/>
            <w:shd w:val="clear" w:color="auto" w:fill="auto"/>
            <w:hideMark/>
          </w:tcPr>
          <w:p w14:paraId="27C89608" w14:textId="77777777" w:rsidR="000A4CE1" w:rsidRPr="003C70A5" w:rsidRDefault="000A4CE1" w:rsidP="003C70A5">
            <w:pPr>
              <w:rPr>
                <w:sz w:val="24"/>
                <w:szCs w:val="24"/>
              </w:rPr>
            </w:pPr>
            <w:r w:rsidRPr="003C70A5">
              <w:rPr>
                <w:sz w:val="24"/>
                <w:szCs w:val="24"/>
              </w:rPr>
              <w:t>шт.</w:t>
            </w:r>
          </w:p>
        </w:tc>
        <w:tc>
          <w:tcPr>
            <w:tcW w:w="856" w:type="dxa"/>
            <w:vMerge w:val="restart"/>
            <w:shd w:val="clear" w:color="auto" w:fill="auto"/>
          </w:tcPr>
          <w:p w14:paraId="553071CB" w14:textId="77777777" w:rsidR="000A4CE1" w:rsidRPr="003C70A5" w:rsidRDefault="000A4CE1" w:rsidP="003C70A5">
            <w:pPr>
              <w:rPr>
                <w:sz w:val="24"/>
                <w:szCs w:val="24"/>
              </w:rPr>
            </w:pPr>
            <w:r w:rsidRPr="003C70A5">
              <w:rPr>
                <w:sz w:val="24"/>
                <w:szCs w:val="24"/>
              </w:rPr>
              <w:t>1</w:t>
            </w:r>
          </w:p>
        </w:tc>
      </w:tr>
      <w:tr w:rsidR="000A4CE1" w:rsidRPr="003C70A5" w14:paraId="29CBEFC7" w14:textId="77777777" w:rsidTr="000A4CE1">
        <w:trPr>
          <w:trHeight w:val="413"/>
        </w:trPr>
        <w:tc>
          <w:tcPr>
            <w:tcW w:w="583" w:type="dxa"/>
            <w:vMerge/>
            <w:shd w:val="clear" w:color="auto" w:fill="auto"/>
          </w:tcPr>
          <w:p w14:paraId="5D49C23F" w14:textId="77777777" w:rsidR="000A4CE1" w:rsidRPr="003C70A5" w:rsidRDefault="000A4CE1" w:rsidP="003C70A5">
            <w:pPr>
              <w:rPr>
                <w:sz w:val="24"/>
                <w:szCs w:val="24"/>
              </w:rPr>
            </w:pPr>
          </w:p>
        </w:tc>
        <w:tc>
          <w:tcPr>
            <w:tcW w:w="2799" w:type="dxa"/>
            <w:vMerge/>
            <w:tcBorders>
              <w:left w:val="single" w:sz="4" w:space="0" w:color="auto"/>
              <w:right w:val="single" w:sz="4" w:space="0" w:color="auto"/>
            </w:tcBorders>
            <w:shd w:val="clear" w:color="auto" w:fill="auto"/>
          </w:tcPr>
          <w:p w14:paraId="71ADD5CF" w14:textId="77777777" w:rsidR="000A4CE1" w:rsidRPr="003C70A5" w:rsidRDefault="000A4CE1" w:rsidP="003C70A5">
            <w:pPr>
              <w:rPr>
                <w:sz w:val="24"/>
                <w:szCs w:val="24"/>
              </w:rPr>
            </w:pPr>
          </w:p>
        </w:tc>
        <w:tc>
          <w:tcPr>
            <w:tcW w:w="23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F047C2" w14:textId="77777777" w:rsidR="000A4CE1" w:rsidRPr="003C70A5" w:rsidRDefault="000A4CE1" w:rsidP="003C70A5">
            <w:pPr>
              <w:rPr>
                <w:sz w:val="24"/>
                <w:szCs w:val="24"/>
                <w:shd w:val="clear" w:color="auto" w:fill="FFFFFF"/>
              </w:rPr>
            </w:pPr>
            <w:r w:rsidRPr="003C70A5">
              <w:rPr>
                <w:sz w:val="24"/>
                <w:szCs w:val="24"/>
                <w:shd w:val="clear" w:color="auto" w:fill="FFFFFF"/>
              </w:rPr>
              <w:t>чистота</w:t>
            </w:r>
          </w:p>
        </w:tc>
        <w:tc>
          <w:tcPr>
            <w:tcW w:w="18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FDA423" w14:textId="5C826612" w:rsidR="000A4CE1" w:rsidRPr="003C70A5" w:rsidRDefault="000A4CE1" w:rsidP="003C70A5">
            <w:pPr>
              <w:rPr>
                <w:sz w:val="24"/>
                <w:szCs w:val="24"/>
                <w:lang w:eastAsia="ru-RU"/>
              </w:rPr>
            </w:pPr>
            <w:r w:rsidRPr="003C70A5">
              <w:rPr>
                <w:sz w:val="24"/>
                <w:szCs w:val="24"/>
                <w:lang w:eastAsia="ru-RU"/>
              </w:rPr>
              <w:t>9</w:t>
            </w:r>
            <w:r w:rsidR="003C70A5">
              <w:rPr>
                <w:sz w:val="24"/>
                <w:szCs w:val="24"/>
                <w:lang w:eastAsia="ru-RU"/>
              </w:rPr>
              <w:t>9</w:t>
            </w:r>
            <w:r w:rsidRPr="003C70A5">
              <w:rPr>
                <w:sz w:val="24"/>
                <w:szCs w:val="24"/>
                <w:lang w:eastAsia="ru-RU"/>
              </w:rPr>
              <w:t>%</w:t>
            </w:r>
          </w:p>
        </w:tc>
        <w:tc>
          <w:tcPr>
            <w:tcW w:w="1122" w:type="dxa"/>
            <w:vMerge/>
            <w:shd w:val="clear" w:color="auto" w:fill="auto"/>
          </w:tcPr>
          <w:p w14:paraId="1D8E9135" w14:textId="77777777" w:rsidR="000A4CE1" w:rsidRPr="003C70A5" w:rsidRDefault="000A4CE1" w:rsidP="003C70A5">
            <w:pPr>
              <w:rPr>
                <w:sz w:val="24"/>
                <w:szCs w:val="24"/>
              </w:rPr>
            </w:pPr>
          </w:p>
        </w:tc>
        <w:tc>
          <w:tcPr>
            <w:tcW w:w="856" w:type="dxa"/>
            <w:vMerge/>
            <w:shd w:val="clear" w:color="auto" w:fill="auto"/>
          </w:tcPr>
          <w:p w14:paraId="01656478" w14:textId="77777777" w:rsidR="000A4CE1" w:rsidRPr="003C70A5" w:rsidRDefault="000A4CE1" w:rsidP="003C70A5">
            <w:pPr>
              <w:rPr>
                <w:sz w:val="24"/>
                <w:szCs w:val="24"/>
              </w:rPr>
            </w:pPr>
          </w:p>
        </w:tc>
      </w:tr>
      <w:tr w:rsidR="000A4CE1" w:rsidRPr="003C70A5" w14:paraId="50ABAA65" w14:textId="77777777" w:rsidTr="000A4CE1">
        <w:trPr>
          <w:trHeight w:val="413"/>
        </w:trPr>
        <w:tc>
          <w:tcPr>
            <w:tcW w:w="583" w:type="dxa"/>
            <w:vMerge/>
            <w:shd w:val="clear" w:color="auto" w:fill="auto"/>
          </w:tcPr>
          <w:p w14:paraId="0FBA6C84" w14:textId="77777777" w:rsidR="000A4CE1" w:rsidRPr="003C70A5" w:rsidRDefault="000A4CE1" w:rsidP="003C70A5">
            <w:pPr>
              <w:rPr>
                <w:sz w:val="24"/>
                <w:szCs w:val="24"/>
              </w:rPr>
            </w:pPr>
          </w:p>
        </w:tc>
        <w:tc>
          <w:tcPr>
            <w:tcW w:w="2799" w:type="dxa"/>
            <w:vMerge/>
            <w:tcBorders>
              <w:left w:val="single" w:sz="4" w:space="0" w:color="auto"/>
              <w:right w:val="single" w:sz="4" w:space="0" w:color="auto"/>
            </w:tcBorders>
            <w:shd w:val="clear" w:color="auto" w:fill="auto"/>
          </w:tcPr>
          <w:p w14:paraId="7DE1C8A9" w14:textId="77777777" w:rsidR="000A4CE1" w:rsidRPr="003C70A5" w:rsidRDefault="000A4CE1" w:rsidP="003C70A5">
            <w:pPr>
              <w:rPr>
                <w:sz w:val="24"/>
                <w:szCs w:val="24"/>
              </w:rPr>
            </w:pPr>
          </w:p>
        </w:tc>
        <w:tc>
          <w:tcPr>
            <w:tcW w:w="23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DBEAE3" w14:textId="77777777" w:rsidR="000A4CE1" w:rsidRPr="003C70A5" w:rsidRDefault="000A4CE1" w:rsidP="003C70A5">
            <w:pPr>
              <w:rPr>
                <w:sz w:val="24"/>
                <w:szCs w:val="24"/>
                <w:shd w:val="clear" w:color="auto" w:fill="FFFFFF"/>
              </w:rPr>
            </w:pPr>
            <w:r w:rsidRPr="003C70A5">
              <w:rPr>
                <w:sz w:val="24"/>
                <w:szCs w:val="24"/>
                <w:shd w:val="clear" w:color="auto" w:fill="FFFFFF"/>
              </w:rPr>
              <w:t>фасовка</w:t>
            </w:r>
          </w:p>
        </w:tc>
        <w:tc>
          <w:tcPr>
            <w:tcW w:w="18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CEEB17" w14:textId="257C51E3" w:rsidR="000A4CE1" w:rsidRPr="003C70A5" w:rsidRDefault="003C70A5" w:rsidP="003C70A5">
            <w:pPr>
              <w:rPr>
                <w:sz w:val="24"/>
                <w:szCs w:val="24"/>
                <w:lang w:eastAsia="ru-RU"/>
              </w:rPr>
            </w:pPr>
            <w:r>
              <w:rPr>
                <w:sz w:val="24"/>
                <w:szCs w:val="24"/>
                <w:lang w:eastAsia="ru-RU"/>
              </w:rPr>
              <w:t>5</w:t>
            </w:r>
            <w:r w:rsidR="000A4CE1" w:rsidRPr="003C70A5">
              <w:rPr>
                <w:sz w:val="24"/>
                <w:szCs w:val="24"/>
                <w:lang w:eastAsia="ru-RU"/>
              </w:rPr>
              <w:t>00 г</w:t>
            </w:r>
          </w:p>
        </w:tc>
        <w:tc>
          <w:tcPr>
            <w:tcW w:w="1122" w:type="dxa"/>
            <w:vMerge/>
            <w:shd w:val="clear" w:color="auto" w:fill="auto"/>
          </w:tcPr>
          <w:p w14:paraId="711DCF62" w14:textId="77777777" w:rsidR="000A4CE1" w:rsidRPr="003C70A5" w:rsidRDefault="000A4CE1" w:rsidP="003C70A5">
            <w:pPr>
              <w:rPr>
                <w:sz w:val="24"/>
                <w:szCs w:val="24"/>
              </w:rPr>
            </w:pPr>
          </w:p>
        </w:tc>
        <w:tc>
          <w:tcPr>
            <w:tcW w:w="856" w:type="dxa"/>
            <w:vMerge/>
            <w:shd w:val="clear" w:color="auto" w:fill="auto"/>
          </w:tcPr>
          <w:p w14:paraId="1FA9D060" w14:textId="77777777" w:rsidR="000A4CE1" w:rsidRPr="003C70A5" w:rsidRDefault="000A4CE1" w:rsidP="003C70A5">
            <w:pPr>
              <w:rPr>
                <w:sz w:val="24"/>
                <w:szCs w:val="24"/>
              </w:rPr>
            </w:pPr>
          </w:p>
        </w:tc>
      </w:tr>
      <w:tr w:rsidR="000A4CE1" w:rsidRPr="003C70A5" w14:paraId="5D3CCC1B" w14:textId="77777777" w:rsidTr="000A4CE1">
        <w:trPr>
          <w:trHeight w:val="413"/>
        </w:trPr>
        <w:tc>
          <w:tcPr>
            <w:tcW w:w="583" w:type="dxa"/>
            <w:vMerge w:val="restart"/>
            <w:shd w:val="clear" w:color="auto" w:fill="auto"/>
            <w:hideMark/>
          </w:tcPr>
          <w:p w14:paraId="64B4D562" w14:textId="77777777" w:rsidR="000A4CE1" w:rsidRPr="003C70A5" w:rsidRDefault="000A4CE1" w:rsidP="003C70A5">
            <w:pPr>
              <w:rPr>
                <w:sz w:val="24"/>
                <w:szCs w:val="24"/>
              </w:rPr>
            </w:pPr>
            <w:r w:rsidRPr="003C70A5">
              <w:rPr>
                <w:sz w:val="24"/>
                <w:szCs w:val="24"/>
              </w:rPr>
              <w:t>5</w:t>
            </w:r>
          </w:p>
        </w:tc>
        <w:tc>
          <w:tcPr>
            <w:tcW w:w="2799" w:type="dxa"/>
            <w:vMerge w:val="restart"/>
            <w:tcBorders>
              <w:top w:val="single" w:sz="4" w:space="0" w:color="auto"/>
              <w:left w:val="single" w:sz="4" w:space="0" w:color="auto"/>
              <w:right w:val="single" w:sz="4" w:space="0" w:color="auto"/>
            </w:tcBorders>
            <w:shd w:val="clear" w:color="auto" w:fill="auto"/>
          </w:tcPr>
          <w:p w14:paraId="09C4B650" w14:textId="2A4C137D" w:rsidR="000A4CE1" w:rsidRPr="003C70A5" w:rsidRDefault="00A52119" w:rsidP="003C70A5">
            <w:pPr>
              <w:pStyle w:val="2"/>
              <w:rPr>
                <w:rFonts w:ascii="Times New Roman" w:hAnsi="Times New Roman" w:cs="Times New Roman"/>
                <w:sz w:val="24"/>
                <w:szCs w:val="24"/>
              </w:rPr>
            </w:pPr>
            <w:proofErr w:type="spellStart"/>
            <w:r w:rsidRPr="003C70A5">
              <w:rPr>
                <w:rFonts w:ascii="Times New Roman" w:hAnsi="Times New Roman" w:cs="Times New Roman"/>
                <w:b w:val="0"/>
                <w:i w:val="0"/>
                <w:color w:val="000000"/>
                <w:sz w:val="24"/>
                <w:szCs w:val="24"/>
              </w:rPr>
              <w:t>Пропионовый</w:t>
            </w:r>
            <w:proofErr w:type="spellEnd"/>
            <w:r w:rsidRPr="003C70A5">
              <w:rPr>
                <w:rFonts w:ascii="Times New Roman" w:hAnsi="Times New Roman" w:cs="Times New Roman"/>
                <w:b w:val="0"/>
                <w:i w:val="0"/>
                <w:color w:val="000000"/>
                <w:sz w:val="24"/>
                <w:szCs w:val="24"/>
              </w:rPr>
              <w:t xml:space="preserve"> </w:t>
            </w:r>
            <w:proofErr w:type="spellStart"/>
            <w:r w:rsidRPr="003C70A5">
              <w:rPr>
                <w:rFonts w:ascii="Times New Roman" w:hAnsi="Times New Roman" w:cs="Times New Roman"/>
                <w:b w:val="0"/>
                <w:i w:val="0"/>
                <w:color w:val="000000"/>
                <w:sz w:val="24"/>
                <w:szCs w:val="24"/>
              </w:rPr>
              <w:t>ангидр</w:t>
            </w:r>
            <w:proofErr w:type="spellEnd"/>
          </w:p>
        </w:tc>
        <w:tc>
          <w:tcPr>
            <w:tcW w:w="23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92C219" w14:textId="77777777" w:rsidR="000A4CE1" w:rsidRPr="003C70A5" w:rsidRDefault="000A4CE1" w:rsidP="003C70A5">
            <w:pPr>
              <w:rPr>
                <w:sz w:val="24"/>
                <w:szCs w:val="24"/>
                <w:lang w:eastAsia="ru-RU"/>
              </w:rPr>
            </w:pPr>
            <w:r w:rsidRPr="003C70A5">
              <w:rPr>
                <w:sz w:val="24"/>
                <w:szCs w:val="24"/>
              </w:rPr>
              <w:t>CAS</w:t>
            </w:r>
          </w:p>
        </w:tc>
        <w:tc>
          <w:tcPr>
            <w:tcW w:w="18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2D2B46" w14:textId="7775AB1F" w:rsidR="000A4CE1" w:rsidRPr="003C70A5" w:rsidRDefault="003C70A5" w:rsidP="003C70A5">
            <w:pPr>
              <w:rPr>
                <w:sz w:val="24"/>
                <w:szCs w:val="24"/>
                <w:lang w:eastAsia="ru-RU"/>
              </w:rPr>
            </w:pPr>
            <w:r>
              <w:rPr>
                <w:sz w:val="24"/>
                <w:szCs w:val="24"/>
              </w:rPr>
              <w:t>123-62-6</w:t>
            </w:r>
          </w:p>
        </w:tc>
        <w:tc>
          <w:tcPr>
            <w:tcW w:w="1122" w:type="dxa"/>
            <w:vMerge w:val="restart"/>
            <w:shd w:val="clear" w:color="auto" w:fill="auto"/>
            <w:hideMark/>
          </w:tcPr>
          <w:p w14:paraId="1EE1EF61" w14:textId="77777777" w:rsidR="000A4CE1" w:rsidRPr="003C70A5" w:rsidRDefault="000A4CE1" w:rsidP="003C70A5">
            <w:pPr>
              <w:rPr>
                <w:sz w:val="24"/>
                <w:szCs w:val="24"/>
              </w:rPr>
            </w:pPr>
            <w:r w:rsidRPr="003C70A5">
              <w:rPr>
                <w:sz w:val="24"/>
                <w:szCs w:val="24"/>
              </w:rPr>
              <w:t>шт.</w:t>
            </w:r>
          </w:p>
        </w:tc>
        <w:tc>
          <w:tcPr>
            <w:tcW w:w="856" w:type="dxa"/>
            <w:vMerge w:val="restart"/>
            <w:shd w:val="clear" w:color="auto" w:fill="auto"/>
          </w:tcPr>
          <w:p w14:paraId="5CA912A3" w14:textId="5071A4C3" w:rsidR="000A4CE1" w:rsidRPr="003C70A5" w:rsidRDefault="00432F7C" w:rsidP="003C70A5">
            <w:pPr>
              <w:rPr>
                <w:sz w:val="24"/>
                <w:szCs w:val="24"/>
              </w:rPr>
            </w:pPr>
            <w:r>
              <w:rPr>
                <w:sz w:val="24"/>
                <w:szCs w:val="24"/>
              </w:rPr>
              <w:t>2</w:t>
            </w:r>
          </w:p>
        </w:tc>
      </w:tr>
      <w:tr w:rsidR="000A4CE1" w:rsidRPr="003C70A5" w14:paraId="2804DF86" w14:textId="77777777" w:rsidTr="000A4CE1">
        <w:trPr>
          <w:trHeight w:val="413"/>
        </w:trPr>
        <w:tc>
          <w:tcPr>
            <w:tcW w:w="583" w:type="dxa"/>
            <w:vMerge/>
            <w:shd w:val="clear" w:color="auto" w:fill="auto"/>
          </w:tcPr>
          <w:p w14:paraId="006F204C" w14:textId="77777777" w:rsidR="000A4CE1" w:rsidRPr="003C70A5" w:rsidRDefault="000A4CE1" w:rsidP="003C70A5">
            <w:pPr>
              <w:rPr>
                <w:sz w:val="24"/>
                <w:szCs w:val="24"/>
              </w:rPr>
            </w:pPr>
          </w:p>
        </w:tc>
        <w:tc>
          <w:tcPr>
            <w:tcW w:w="2799" w:type="dxa"/>
            <w:vMerge/>
            <w:tcBorders>
              <w:left w:val="single" w:sz="4" w:space="0" w:color="auto"/>
              <w:right w:val="single" w:sz="4" w:space="0" w:color="auto"/>
            </w:tcBorders>
            <w:shd w:val="clear" w:color="auto" w:fill="auto"/>
          </w:tcPr>
          <w:p w14:paraId="4236BA15" w14:textId="77777777" w:rsidR="000A4CE1" w:rsidRPr="003C70A5" w:rsidRDefault="000A4CE1" w:rsidP="003C70A5">
            <w:pPr>
              <w:rPr>
                <w:sz w:val="24"/>
                <w:szCs w:val="24"/>
              </w:rPr>
            </w:pPr>
          </w:p>
        </w:tc>
        <w:tc>
          <w:tcPr>
            <w:tcW w:w="23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8D937E" w14:textId="77777777" w:rsidR="000A4CE1" w:rsidRPr="003C70A5" w:rsidRDefault="000A4CE1" w:rsidP="003C70A5">
            <w:pPr>
              <w:rPr>
                <w:sz w:val="24"/>
                <w:szCs w:val="24"/>
                <w:shd w:val="clear" w:color="auto" w:fill="FFFFFF"/>
              </w:rPr>
            </w:pPr>
            <w:r w:rsidRPr="003C70A5">
              <w:rPr>
                <w:sz w:val="24"/>
                <w:szCs w:val="24"/>
                <w:shd w:val="clear" w:color="auto" w:fill="FFFFFF"/>
              </w:rPr>
              <w:t>чистота</w:t>
            </w:r>
          </w:p>
        </w:tc>
        <w:tc>
          <w:tcPr>
            <w:tcW w:w="18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60223C" w14:textId="77777777" w:rsidR="000A4CE1" w:rsidRPr="003C70A5" w:rsidRDefault="000A4CE1" w:rsidP="003C70A5">
            <w:pPr>
              <w:rPr>
                <w:sz w:val="24"/>
                <w:szCs w:val="24"/>
                <w:lang w:eastAsia="ru-RU"/>
              </w:rPr>
            </w:pPr>
            <w:r w:rsidRPr="003C70A5">
              <w:rPr>
                <w:sz w:val="24"/>
                <w:szCs w:val="24"/>
                <w:lang w:eastAsia="ru-RU"/>
              </w:rPr>
              <w:t>98%</w:t>
            </w:r>
          </w:p>
        </w:tc>
        <w:tc>
          <w:tcPr>
            <w:tcW w:w="1122" w:type="dxa"/>
            <w:vMerge/>
            <w:shd w:val="clear" w:color="auto" w:fill="auto"/>
          </w:tcPr>
          <w:p w14:paraId="550E535A" w14:textId="77777777" w:rsidR="000A4CE1" w:rsidRPr="003C70A5" w:rsidRDefault="000A4CE1" w:rsidP="003C70A5">
            <w:pPr>
              <w:rPr>
                <w:sz w:val="24"/>
                <w:szCs w:val="24"/>
              </w:rPr>
            </w:pPr>
          </w:p>
        </w:tc>
        <w:tc>
          <w:tcPr>
            <w:tcW w:w="856" w:type="dxa"/>
            <w:vMerge/>
            <w:shd w:val="clear" w:color="auto" w:fill="auto"/>
          </w:tcPr>
          <w:p w14:paraId="21A091C4" w14:textId="77777777" w:rsidR="000A4CE1" w:rsidRPr="003C70A5" w:rsidRDefault="000A4CE1" w:rsidP="003C70A5">
            <w:pPr>
              <w:rPr>
                <w:sz w:val="24"/>
                <w:szCs w:val="24"/>
              </w:rPr>
            </w:pPr>
          </w:p>
        </w:tc>
      </w:tr>
      <w:tr w:rsidR="000A4CE1" w:rsidRPr="003C70A5" w14:paraId="6B80ACFF" w14:textId="77777777" w:rsidTr="000A4CE1">
        <w:trPr>
          <w:trHeight w:val="413"/>
        </w:trPr>
        <w:tc>
          <w:tcPr>
            <w:tcW w:w="583" w:type="dxa"/>
            <w:vMerge/>
            <w:shd w:val="clear" w:color="auto" w:fill="auto"/>
          </w:tcPr>
          <w:p w14:paraId="5DFFF0EB" w14:textId="77777777" w:rsidR="000A4CE1" w:rsidRPr="003C70A5" w:rsidRDefault="000A4CE1" w:rsidP="003C70A5">
            <w:pPr>
              <w:rPr>
                <w:sz w:val="24"/>
                <w:szCs w:val="24"/>
              </w:rPr>
            </w:pPr>
          </w:p>
        </w:tc>
        <w:tc>
          <w:tcPr>
            <w:tcW w:w="2799" w:type="dxa"/>
            <w:vMerge/>
            <w:tcBorders>
              <w:left w:val="single" w:sz="4" w:space="0" w:color="auto"/>
              <w:right w:val="single" w:sz="4" w:space="0" w:color="auto"/>
            </w:tcBorders>
            <w:shd w:val="clear" w:color="auto" w:fill="auto"/>
          </w:tcPr>
          <w:p w14:paraId="3ECA4E06" w14:textId="77777777" w:rsidR="000A4CE1" w:rsidRPr="003C70A5" w:rsidRDefault="000A4CE1" w:rsidP="003C70A5">
            <w:pPr>
              <w:rPr>
                <w:sz w:val="24"/>
                <w:szCs w:val="24"/>
              </w:rPr>
            </w:pPr>
          </w:p>
        </w:tc>
        <w:tc>
          <w:tcPr>
            <w:tcW w:w="23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20102C" w14:textId="77777777" w:rsidR="000A4CE1" w:rsidRPr="003C70A5" w:rsidRDefault="000A4CE1" w:rsidP="003C70A5">
            <w:pPr>
              <w:rPr>
                <w:sz w:val="24"/>
                <w:szCs w:val="24"/>
                <w:shd w:val="clear" w:color="auto" w:fill="FFFFFF"/>
              </w:rPr>
            </w:pPr>
            <w:r w:rsidRPr="003C70A5">
              <w:rPr>
                <w:sz w:val="24"/>
                <w:szCs w:val="24"/>
                <w:shd w:val="clear" w:color="auto" w:fill="FFFFFF"/>
              </w:rPr>
              <w:t>фасовка</w:t>
            </w:r>
          </w:p>
        </w:tc>
        <w:tc>
          <w:tcPr>
            <w:tcW w:w="18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195993" w14:textId="3338E5DD" w:rsidR="000A4CE1" w:rsidRPr="003C70A5" w:rsidRDefault="003C70A5" w:rsidP="003C70A5">
            <w:pPr>
              <w:rPr>
                <w:sz w:val="24"/>
                <w:szCs w:val="24"/>
                <w:lang w:eastAsia="ru-RU"/>
              </w:rPr>
            </w:pPr>
            <w:r>
              <w:rPr>
                <w:sz w:val="24"/>
                <w:szCs w:val="24"/>
                <w:lang w:eastAsia="ru-RU"/>
              </w:rPr>
              <w:t>1 кг</w:t>
            </w:r>
          </w:p>
        </w:tc>
        <w:tc>
          <w:tcPr>
            <w:tcW w:w="1122" w:type="dxa"/>
            <w:vMerge/>
            <w:shd w:val="clear" w:color="auto" w:fill="auto"/>
          </w:tcPr>
          <w:p w14:paraId="0E8E4455" w14:textId="77777777" w:rsidR="000A4CE1" w:rsidRPr="003C70A5" w:rsidRDefault="000A4CE1" w:rsidP="003C70A5">
            <w:pPr>
              <w:rPr>
                <w:sz w:val="24"/>
                <w:szCs w:val="24"/>
              </w:rPr>
            </w:pPr>
          </w:p>
        </w:tc>
        <w:tc>
          <w:tcPr>
            <w:tcW w:w="856" w:type="dxa"/>
            <w:vMerge/>
            <w:shd w:val="clear" w:color="auto" w:fill="auto"/>
          </w:tcPr>
          <w:p w14:paraId="02E021E3" w14:textId="77777777" w:rsidR="000A4CE1" w:rsidRPr="003C70A5" w:rsidRDefault="000A4CE1" w:rsidP="003C70A5">
            <w:pPr>
              <w:rPr>
                <w:sz w:val="24"/>
                <w:szCs w:val="24"/>
              </w:rPr>
            </w:pPr>
          </w:p>
        </w:tc>
      </w:tr>
      <w:tr w:rsidR="000A4CE1" w:rsidRPr="003C70A5" w14:paraId="37F0F0FF" w14:textId="77777777" w:rsidTr="000A4CE1">
        <w:trPr>
          <w:trHeight w:val="413"/>
        </w:trPr>
        <w:tc>
          <w:tcPr>
            <w:tcW w:w="583" w:type="dxa"/>
            <w:vMerge w:val="restart"/>
            <w:shd w:val="clear" w:color="auto" w:fill="auto"/>
            <w:hideMark/>
          </w:tcPr>
          <w:p w14:paraId="4279A0EF" w14:textId="77777777" w:rsidR="000A4CE1" w:rsidRPr="003C70A5" w:rsidRDefault="000A4CE1" w:rsidP="003C70A5">
            <w:pPr>
              <w:rPr>
                <w:sz w:val="24"/>
                <w:szCs w:val="24"/>
              </w:rPr>
            </w:pPr>
            <w:r w:rsidRPr="003C70A5">
              <w:rPr>
                <w:sz w:val="24"/>
                <w:szCs w:val="24"/>
              </w:rPr>
              <w:t>6</w:t>
            </w:r>
          </w:p>
        </w:tc>
        <w:tc>
          <w:tcPr>
            <w:tcW w:w="2799" w:type="dxa"/>
            <w:vMerge w:val="restart"/>
            <w:tcBorders>
              <w:top w:val="single" w:sz="4" w:space="0" w:color="auto"/>
              <w:left w:val="single" w:sz="4" w:space="0" w:color="auto"/>
              <w:right w:val="single" w:sz="4" w:space="0" w:color="auto"/>
            </w:tcBorders>
            <w:shd w:val="clear" w:color="auto" w:fill="auto"/>
          </w:tcPr>
          <w:p w14:paraId="118C2EFC" w14:textId="7CFD080B" w:rsidR="000A4CE1" w:rsidRPr="00D8611A" w:rsidRDefault="00A52119" w:rsidP="003C70A5">
            <w:pPr>
              <w:pStyle w:val="2"/>
              <w:rPr>
                <w:rFonts w:ascii="Times New Roman" w:hAnsi="Times New Roman" w:cs="Times New Roman"/>
                <w:sz w:val="24"/>
                <w:szCs w:val="24"/>
                <w:lang w:val="en-US"/>
              </w:rPr>
            </w:pPr>
            <w:proofErr w:type="spellStart"/>
            <w:r w:rsidRPr="00D8611A">
              <w:rPr>
                <w:rFonts w:ascii="Times New Roman" w:hAnsi="Times New Roman" w:cs="Times New Roman"/>
                <w:b w:val="0"/>
                <w:i w:val="0"/>
                <w:color w:val="000000"/>
                <w:sz w:val="24"/>
                <w:szCs w:val="24"/>
              </w:rPr>
              <w:t>Ацетофенон</w:t>
            </w:r>
            <w:proofErr w:type="spellEnd"/>
          </w:p>
        </w:tc>
        <w:tc>
          <w:tcPr>
            <w:tcW w:w="23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F337AA" w14:textId="77777777" w:rsidR="000A4CE1" w:rsidRPr="003C70A5" w:rsidRDefault="000A4CE1" w:rsidP="003C70A5">
            <w:pPr>
              <w:rPr>
                <w:sz w:val="24"/>
                <w:szCs w:val="24"/>
                <w:lang w:eastAsia="ru-RU"/>
              </w:rPr>
            </w:pPr>
            <w:r w:rsidRPr="003C70A5">
              <w:rPr>
                <w:sz w:val="24"/>
                <w:szCs w:val="24"/>
              </w:rPr>
              <w:t>CAS</w:t>
            </w:r>
          </w:p>
        </w:tc>
        <w:tc>
          <w:tcPr>
            <w:tcW w:w="18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AB3E7E" w14:textId="1712B047" w:rsidR="000A4CE1" w:rsidRPr="00D8611A" w:rsidRDefault="00D8611A" w:rsidP="003C70A5">
            <w:pPr>
              <w:rPr>
                <w:sz w:val="24"/>
                <w:szCs w:val="24"/>
                <w:lang w:eastAsia="ru-RU"/>
              </w:rPr>
            </w:pPr>
            <w:r>
              <w:rPr>
                <w:sz w:val="24"/>
                <w:szCs w:val="24"/>
              </w:rPr>
              <w:t>98-86-2</w:t>
            </w:r>
          </w:p>
        </w:tc>
        <w:tc>
          <w:tcPr>
            <w:tcW w:w="1122" w:type="dxa"/>
            <w:vMerge w:val="restart"/>
            <w:shd w:val="clear" w:color="auto" w:fill="auto"/>
            <w:hideMark/>
          </w:tcPr>
          <w:p w14:paraId="4E89110F" w14:textId="77777777" w:rsidR="000A4CE1" w:rsidRPr="003C70A5" w:rsidRDefault="000A4CE1" w:rsidP="003C70A5">
            <w:pPr>
              <w:rPr>
                <w:sz w:val="24"/>
                <w:szCs w:val="24"/>
              </w:rPr>
            </w:pPr>
            <w:r w:rsidRPr="003C70A5">
              <w:rPr>
                <w:sz w:val="24"/>
                <w:szCs w:val="24"/>
              </w:rPr>
              <w:t>шт.</w:t>
            </w:r>
          </w:p>
        </w:tc>
        <w:tc>
          <w:tcPr>
            <w:tcW w:w="856" w:type="dxa"/>
            <w:vMerge w:val="restart"/>
            <w:shd w:val="clear" w:color="auto" w:fill="auto"/>
          </w:tcPr>
          <w:p w14:paraId="7B604982" w14:textId="77777777" w:rsidR="000A4CE1" w:rsidRPr="003C70A5" w:rsidRDefault="000A4CE1" w:rsidP="003C70A5">
            <w:pPr>
              <w:rPr>
                <w:sz w:val="24"/>
                <w:szCs w:val="24"/>
              </w:rPr>
            </w:pPr>
            <w:r w:rsidRPr="003C70A5">
              <w:rPr>
                <w:sz w:val="24"/>
                <w:szCs w:val="24"/>
              </w:rPr>
              <w:t>1</w:t>
            </w:r>
          </w:p>
        </w:tc>
      </w:tr>
      <w:tr w:rsidR="00812F66" w:rsidRPr="003C70A5" w14:paraId="2AE17C85" w14:textId="77777777" w:rsidTr="000A4CE1">
        <w:trPr>
          <w:trHeight w:val="413"/>
        </w:trPr>
        <w:tc>
          <w:tcPr>
            <w:tcW w:w="583" w:type="dxa"/>
            <w:vMerge/>
            <w:shd w:val="clear" w:color="auto" w:fill="auto"/>
          </w:tcPr>
          <w:p w14:paraId="315A285A" w14:textId="77777777" w:rsidR="00812F66" w:rsidRPr="003C70A5" w:rsidRDefault="00812F66" w:rsidP="003C70A5">
            <w:pPr>
              <w:rPr>
                <w:sz w:val="24"/>
                <w:szCs w:val="24"/>
              </w:rPr>
            </w:pPr>
          </w:p>
        </w:tc>
        <w:tc>
          <w:tcPr>
            <w:tcW w:w="2799" w:type="dxa"/>
            <w:vMerge/>
            <w:tcBorders>
              <w:left w:val="single" w:sz="4" w:space="0" w:color="auto"/>
              <w:right w:val="single" w:sz="4" w:space="0" w:color="auto"/>
            </w:tcBorders>
            <w:shd w:val="clear" w:color="auto" w:fill="auto"/>
          </w:tcPr>
          <w:p w14:paraId="6ACAC3A2" w14:textId="77777777" w:rsidR="00812F66" w:rsidRPr="003C70A5" w:rsidRDefault="00812F66" w:rsidP="003C70A5">
            <w:pPr>
              <w:rPr>
                <w:sz w:val="24"/>
                <w:szCs w:val="24"/>
              </w:rPr>
            </w:pPr>
          </w:p>
        </w:tc>
        <w:tc>
          <w:tcPr>
            <w:tcW w:w="23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C00DDE" w14:textId="77777777" w:rsidR="00812F66" w:rsidRPr="003C70A5" w:rsidRDefault="00812F66" w:rsidP="003C70A5">
            <w:pPr>
              <w:rPr>
                <w:sz w:val="24"/>
                <w:szCs w:val="24"/>
                <w:shd w:val="clear" w:color="auto" w:fill="FFFFFF"/>
              </w:rPr>
            </w:pPr>
            <w:r w:rsidRPr="003C70A5">
              <w:rPr>
                <w:sz w:val="24"/>
                <w:szCs w:val="24"/>
                <w:shd w:val="clear" w:color="auto" w:fill="FFFFFF"/>
              </w:rPr>
              <w:t>чистота</w:t>
            </w:r>
          </w:p>
        </w:tc>
        <w:tc>
          <w:tcPr>
            <w:tcW w:w="18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E0ECC5" w14:textId="77777777" w:rsidR="00812F66" w:rsidRPr="003C70A5" w:rsidRDefault="00812F66" w:rsidP="003C70A5">
            <w:pPr>
              <w:rPr>
                <w:sz w:val="24"/>
                <w:szCs w:val="24"/>
                <w:lang w:eastAsia="ru-RU"/>
              </w:rPr>
            </w:pPr>
            <w:r w:rsidRPr="003C70A5">
              <w:rPr>
                <w:sz w:val="24"/>
                <w:szCs w:val="24"/>
                <w:lang w:val="en-US"/>
              </w:rPr>
              <w:t>≥99%</w:t>
            </w:r>
          </w:p>
        </w:tc>
        <w:tc>
          <w:tcPr>
            <w:tcW w:w="1122" w:type="dxa"/>
            <w:vMerge/>
            <w:shd w:val="clear" w:color="auto" w:fill="auto"/>
          </w:tcPr>
          <w:p w14:paraId="20E8036E" w14:textId="77777777" w:rsidR="00812F66" w:rsidRPr="003C70A5" w:rsidRDefault="00812F66" w:rsidP="003C70A5">
            <w:pPr>
              <w:rPr>
                <w:sz w:val="24"/>
                <w:szCs w:val="24"/>
              </w:rPr>
            </w:pPr>
          </w:p>
        </w:tc>
        <w:tc>
          <w:tcPr>
            <w:tcW w:w="856" w:type="dxa"/>
            <w:vMerge/>
            <w:shd w:val="clear" w:color="auto" w:fill="auto"/>
          </w:tcPr>
          <w:p w14:paraId="7FD85FD5" w14:textId="77777777" w:rsidR="00812F66" w:rsidRPr="003C70A5" w:rsidRDefault="00812F66" w:rsidP="003C70A5">
            <w:pPr>
              <w:rPr>
                <w:sz w:val="24"/>
                <w:szCs w:val="24"/>
              </w:rPr>
            </w:pPr>
          </w:p>
        </w:tc>
      </w:tr>
      <w:tr w:rsidR="00812F66" w:rsidRPr="003C70A5" w14:paraId="1ED2EEAF" w14:textId="77777777" w:rsidTr="000A4CE1">
        <w:trPr>
          <w:trHeight w:val="413"/>
        </w:trPr>
        <w:tc>
          <w:tcPr>
            <w:tcW w:w="583" w:type="dxa"/>
            <w:vMerge/>
            <w:shd w:val="clear" w:color="auto" w:fill="auto"/>
          </w:tcPr>
          <w:p w14:paraId="2772C3D3" w14:textId="77777777" w:rsidR="00812F66" w:rsidRPr="003C70A5" w:rsidRDefault="00812F66" w:rsidP="003C70A5">
            <w:pPr>
              <w:rPr>
                <w:sz w:val="24"/>
                <w:szCs w:val="24"/>
              </w:rPr>
            </w:pPr>
          </w:p>
        </w:tc>
        <w:tc>
          <w:tcPr>
            <w:tcW w:w="2799" w:type="dxa"/>
            <w:vMerge/>
            <w:tcBorders>
              <w:left w:val="single" w:sz="4" w:space="0" w:color="auto"/>
              <w:right w:val="single" w:sz="4" w:space="0" w:color="auto"/>
            </w:tcBorders>
            <w:shd w:val="clear" w:color="auto" w:fill="auto"/>
          </w:tcPr>
          <w:p w14:paraId="78CF3065" w14:textId="77777777" w:rsidR="00812F66" w:rsidRPr="003C70A5" w:rsidRDefault="00812F66" w:rsidP="003C70A5">
            <w:pPr>
              <w:rPr>
                <w:sz w:val="24"/>
                <w:szCs w:val="24"/>
              </w:rPr>
            </w:pPr>
          </w:p>
        </w:tc>
        <w:tc>
          <w:tcPr>
            <w:tcW w:w="23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807C1E" w14:textId="77777777" w:rsidR="00812F66" w:rsidRPr="003C70A5" w:rsidRDefault="00812F66" w:rsidP="003C70A5">
            <w:pPr>
              <w:rPr>
                <w:sz w:val="24"/>
                <w:szCs w:val="24"/>
                <w:shd w:val="clear" w:color="auto" w:fill="FFFFFF"/>
              </w:rPr>
            </w:pPr>
            <w:r w:rsidRPr="003C70A5">
              <w:rPr>
                <w:sz w:val="24"/>
                <w:szCs w:val="24"/>
                <w:shd w:val="clear" w:color="auto" w:fill="FFFFFF"/>
              </w:rPr>
              <w:t>фасовка</w:t>
            </w:r>
          </w:p>
        </w:tc>
        <w:tc>
          <w:tcPr>
            <w:tcW w:w="18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265441" w14:textId="796426C8" w:rsidR="00812F66" w:rsidRPr="003C70A5" w:rsidRDefault="00812F66" w:rsidP="00D8611A">
            <w:pPr>
              <w:rPr>
                <w:sz w:val="24"/>
                <w:szCs w:val="24"/>
                <w:lang w:eastAsia="ru-RU"/>
              </w:rPr>
            </w:pPr>
            <w:r w:rsidRPr="003C70A5">
              <w:rPr>
                <w:sz w:val="24"/>
                <w:szCs w:val="24"/>
                <w:lang w:eastAsia="ru-RU"/>
              </w:rPr>
              <w:t xml:space="preserve">500 </w:t>
            </w:r>
            <w:r w:rsidR="00D8611A">
              <w:rPr>
                <w:sz w:val="24"/>
                <w:szCs w:val="24"/>
                <w:lang w:eastAsia="ru-RU"/>
              </w:rPr>
              <w:t>мл</w:t>
            </w:r>
          </w:p>
        </w:tc>
        <w:tc>
          <w:tcPr>
            <w:tcW w:w="1122" w:type="dxa"/>
            <w:vMerge/>
            <w:shd w:val="clear" w:color="auto" w:fill="auto"/>
          </w:tcPr>
          <w:p w14:paraId="3C7B14C9" w14:textId="77777777" w:rsidR="00812F66" w:rsidRPr="003C70A5" w:rsidRDefault="00812F66" w:rsidP="003C70A5">
            <w:pPr>
              <w:rPr>
                <w:sz w:val="24"/>
                <w:szCs w:val="24"/>
              </w:rPr>
            </w:pPr>
          </w:p>
        </w:tc>
        <w:tc>
          <w:tcPr>
            <w:tcW w:w="856" w:type="dxa"/>
            <w:vMerge/>
            <w:shd w:val="clear" w:color="auto" w:fill="auto"/>
          </w:tcPr>
          <w:p w14:paraId="58D92E52" w14:textId="77777777" w:rsidR="00812F66" w:rsidRPr="003C70A5" w:rsidRDefault="00812F66" w:rsidP="003C70A5">
            <w:pPr>
              <w:rPr>
                <w:sz w:val="24"/>
                <w:szCs w:val="24"/>
              </w:rPr>
            </w:pPr>
          </w:p>
        </w:tc>
      </w:tr>
      <w:tr w:rsidR="00812F66" w:rsidRPr="003C70A5" w14:paraId="21A90250" w14:textId="77777777" w:rsidTr="000A4CE1">
        <w:trPr>
          <w:trHeight w:val="413"/>
        </w:trPr>
        <w:tc>
          <w:tcPr>
            <w:tcW w:w="583" w:type="dxa"/>
            <w:vMerge w:val="restart"/>
            <w:shd w:val="clear" w:color="auto" w:fill="auto"/>
            <w:hideMark/>
          </w:tcPr>
          <w:p w14:paraId="1D1B82D2" w14:textId="77777777" w:rsidR="00812F66" w:rsidRPr="003C70A5" w:rsidRDefault="00812F66" w:rsidP="003C70A5">
            <w:pPr>
              <w:rPr>
                <w:sz w:val="24"/>
                <w:szCs w:val="24"/>
              </w:rPr>
            </w:pPr>
            <w:r w:rsidRPr="003C70A5">
              <w:rPr>
                <w:sz w:val="24"/>
                <w:szCs w:val="24"/>
              </w:rPr>
              <w:t>7</w:t>
            </w:r>
          </w:p>
        </w:tc>
        <w:tc>
          <w:tcPr>
            <w:tcW w:w="2799" w:type="dxa"/>
            <w:vMerge w:val="restart"/>
            <w:tcBorders>
              <w:top w:val="single" w:sz="4" w:space="0" w:color="auto"/>
              <w:left w:val="single" w:sz="4" w:space="0" w:color="auto"/>
              <w:right w:val="single" w:sz="4" w:space="0" w:color="auto"/>
            </w:tcBorders>
            <w:shd w:val="clear" w:color="auto" w:fill="auto"/>
          </w:tcPr>
          <w:p w14:paraId="34C84CB9" w14:textId="2DEB6144" w:rsidR="00812F66" w:rsidRPr="003C70A5" w:rsidRDefault="00A52119" w:rsidP="003C70A5">
            <w:pPr>
              <w:pStyle w:val="2"/>
              <w:rPr>
                <w:rFonts w:ascii="Times New Roman" w:hAnsi="Times New Roman" w:cs="Times New Roman"/>
                <w:sz w:val="24"/>
                <w:szCs w:val="24"/>
                <w:lang w:val="en-US"/>
              </w:rPr>
            </w:pPr>
            <w:r w:rsidRPr="003C70A5">
              <w:rPr>
                <w:rFonts w:ascii="Times New Roman" w:hAnsi="Times New Roman" w:cs="Times New Roman"/>
                <w:b w:val="0"/>
                <w:i w:val="0"/>
                <w:sz w:val="24"/>
                <w:szCs w:val="24"/>
              </w:rPr>
              <w:t>п-фталевый альдегид</w:t>
            </w:r>
          </w:p>
        </w:tc>
        <w:tc>
          <w:tcPr>
            <w:tcW w:w="23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3428D5" w14:textId="77777777" w:rsidR="00812F66" w:rsidRPr="003C70A5" w:rsidRDefault="00812F66" w:rsidP="003C70A5">
            <w:pPr>
              <w:rPr>
                <w:sz w:val="24"/>
                <w:szCs w:val="24"/>
                <w:lang w:eastAsia="ru-RU"/>
              </w:rPr>
            </w:pPr>
            <w:r w:rsidRPr="003C70A5">
              <w:rPr>
                <w:sz w:val="24"/>
                <w:szCs w:val="24"/>
              </w:rPr>
              <w:t>CAS</w:t>
            </w:r>
          </w:p>
        </w:tc>
        <w:tc>
          <w:tcPr>
            <w:tcW w:w="18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0F1BC5" w14:textId="05517E57" w:rsidR="00812F66" w:rsidRPr="00D8611A" w:rsidRDefault="00D8611A" w:rsidP="003C70A5">
            <w:pPr>
              <w:rPr>
                <w:sz w:val="24"/>
                <w:szCs w:val="24"/>
                <w:lang w:eastAsia="ru-RU"/>
              </w:rPr>
            </w:pPr>
            <w:r>
              <w:rPr>
                <w:sz w:val="24"/>
                <w:szCs w:val="24"/>
              </w:rPr>
              <w:t>623-27-8</w:t>
            </w:r>
          </w:p>
        </w:tc>
        <w:tc>
          <w:tcPr>
            <w:tcW w:w="1122" w:type="dxa"/>
            <w:vMerge w:val="restart"/>
            <w:shd w:val="clear" w:color="auto" w:fill="auto"/>
            <w:hideMark/>
          </w:tcPr>
          <w:p w14:paraId="75A9045F" w14:textId="77777777" w:rsidR="00812F66" w:rsidRPr="003C70A5" w:rsidRDefault="00812F66" w:rsidP="003C70A5">
            <w:pPr>
              <w:rPr>
                <w:sz w:val="24"/>
                <w:szCs w:val="24"/>
              </w:rPr>
            </w:pPr>
            <w:r w:rsidRPr="003C70A5">
              <w:rPr>
                <w:sz w:val="24"/>
                <w:szCs w:val="24"/>
              </w:rPr>
              <w:t>шт.</w:t>
            </w:r>
          </w:p>
        </w:tc>
        <w:tc>
          <w:tcPr>
            <w:tcW w:w="856" w:type="dxa"/>
            <w:vMerge w:val="restart"/>
            <w:shd w:val="clear" w:color="auto" w:fill="auto"/>
          </w:tcPr>
          <w:p w14:paraId="70199D00" w14:textId="77777777" w:rsidR="00812F66" w:rsidRPr="003C70A5" w:rsidRDefault="00812F66" w:rsidP="003C70A5">
            <w:pPr>
              <w:rPr>
                <w:sz w:val="24"/>
                <w:szCs w:val="24"/>
              </w:rPr>
            </w:pPr>
            <w:r w:rsidRPr="003C70A5">
              <w:rPr>
                <w:sz w:val="24"/>
                <w:szCs w:val="24"/>
              </w:rPr>
              <w:t>1</w:t>
            </w:r>
          </w:p>
        </w:tc>
      </w:tr>
      <w:tr w:rsidR="00812F66" w:rsidRPr="003C70A5" w14:paraId="435944A3" w14:textId="77777777" w:rsidTr="000A4CE1">
        <w:trPr>
          <w:trHeight w:val="413"/>
        </w:trPr>
        <w:tc>
          <w:tcPr>
            <w:tcW w:w="583" w:type="dxa"/>
            <w:vMerge/>
            <w:shd w:val="clear" w:color="auto" w:fill="auto"/>
          </w:tcPr>
          <w:p w14:paraId="6BCA6D88" w14:textId="77777777" w:rsidR="00812F66" w:rsidRPr="003C70A5" w:rsidRDefault="00812F66" w:rsidP="003C70A5">
            <w:pPr>
              <w:rPr>
                <w:sz w:val="24"/>
                <w:szCs w:val="24"/>
              </w:rPr>
            </w:pPr>
          </w:p>
        </w:tc>
        <w:tc>
          <w:tcPr>
            <w:tcW w:w="2799" w:type="dxa"/>
            <w:vMerge/>
            <w:tcBorders>
              <w:left w:val="single" w:sz="4" w:space="0" w:color="auto"/>
              <w:right w:val="single" w:sz="4" w:space="0" w:color="auto"/>
            </w:tcBorders>
            <w:shd w:val="clear" w:color="auto" w:fill="auto"/>
          </w:tcPr>
          <w:p w14:paraId="4FD8FCA2" w14:textId="77777777" w:rsidR="00812F66" w:rsidRPr="003C70A5" w:rsidRDefault="00812F66" w:rsidP="003C70A5">
            <w:pPr>
              <w:rPr>
                <w:sz w:val="24"/>
                <w:szCs w:val="24"/>
              </w:rPr>
            </w:pPr>
          </w:p>
        </w:tc>
        <w:tc>
          <w:tcPr>
            <w:tcW w:w="23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60A100" w14:textId="77777777" w:rsidR="00812F66" w:rsidRPr="003C70A5" w:rsidRDefault="00812F66" w:rsidP="003C70A5">
            <w:pPr>
              <w:rPr>
                <w:sz w:val="24"/>
                <w:szCs w:val="24"/>
                <w:shd w:val="clear" w:color="auto" w:fill="FFFFFF"/>
              </w:rPr>
            </w:pPr>
            <w:r w:rsidRPr="003C70A5">
              <w:rPr>
                <w:sz w:val="24"/>
                <w:szCs w:val="24"/>
                <w:shd w:val="clear" w:color="auto" w:fill="FFFFFF"/>
              </w:rPr>
              <w:t>чистота</w:t>
            </w:r>
          </w:p>
        </w:tc>
        <w:tc>
          <w:tcPr>
            <w:tcW w:w="18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0D6825" w14:textId="7166950E" w:rsidR="00812F66" w:rsidRPr="003C70A5" w:rsidRDefault="00D8611A" w:rsidP="003C70A5">
            <w:pPr>
              <w:rPr>
                <w:sz w:val="24"/>
                <w:szCs w:val="24"/>
                <w:lang w:eastAsia="ru-RU"/>
              </w:rPr>
            </w:pPr>
            <w:r>
              <w:rPr>
                <w:sz w:val="24"/>
                <w:szCs w:val="24"/>
              </w:rPr>
              <w:t>98</w:t>
            </w:r>
            <w:r w:rsidR="00812F66" w:rsidRPr="003C70A5">
              <w:rPr>
                <w:sz w:val="24"/>
                <w:szCs w:val="24"/>
                <w:lang w:val="en-US"/>
              </w:rPr>
              <w:t>%</w:t>
            </w:r>
          </w:p>
        </w:tc>
        <w:tc>
          <w:tcPr>
            <w:tcW w:w="1122" w:type="dxa"/>
            <w:vMerge/>
            <w:shd w:val="clear" w:color="auto" w:fill="auto"/>
          </w:tcPr>
          <w:p w14:paraId="7D6149E6" w14:textId="77777777" w:rsidR="00812F66" w:rsidRPr="003C70A5" w:rsidRDefault="00812F66" w:rsidP="003C70A5">
            <w:pPr>
              <w:rPr>
                <w:sz w:val="24"/>
                <w:szCs w:val="24"/>
              </w:rPr>
            </w:pPr>
          </w:p>
        </w:tc>
        <w:tc>
          <w:tcPr>
            <w:tcW w:w="856" w:type="dxa"/>
            <w:vMerge/>
            <w:shd w:val="clear" w:color="auto" w:fill="auto"/>
          </w:tcPr>
          <w:p w14:paraId="185D036E" w14:textId="77777777" w:rsidR="00812F66" w:rsidRPr="003C70A5" w:rsidRDefault="00812F66" w:rsidP="003C70A5">
            <w:pPr>
              <w:rPr>
                <w:sz w:val="24"/>
                <w:szCs w:val="24"/>
              </w:rPr>
            </w:pPr>
          </w:p>
        </w:tc>
      </w:tr>
      <w:tr w:rsidR="00812F66" w:rsidRPr="003C70A5" w14:paraId="0B8D0E2F" w14:textId="77777777" w:rsidTr="000A4CE1">
        <w:trPr>
          <w:trHeight w:val="413"/>
        </w:trPr>
        <w:tc>
          <w:tcPr>
            <w:tcW w:w="583" w:type="dxa"/>
            <w:vMerge/>
            <w:shd w:val="clear" w:color="auto" w:fill="auto"/>
          </w:tcPr>
          <w:p w14:paraId="52AB0B76" w14:textId="77777777" w:rsidR="00812F66" w:rsidRPr="003C70A5" w:rsidRDefault="00812F66" w:rsidP="003C70A5">
            <w:pPr>
              <w:rPr>
                <w:sz w:val="24"/>
                <w:szCs w:val="24"/>
              </w:rPr>
            </w:pPr>
          </w:p>
        </w:tc>
        <w:tc>
          <w:tcPr>
            <w:tcW w:w="2799" w:type="dxa"/>
            <w:vMerge/>
            <w:tcBorders>
              <w:left w:val="single" w:sz="4" w:space="0" w:color="auto"/>
              <w:right w:val="single" w:sz="4" w:space="0" w:color="auto"/>
            </w:tcBorders>
            <w:shd w:val="clear" w:color="auto" w:fill="auto"/>
          </w:tcPr>
          <w:p w14:paraId="06E39D70" w14:textId="77777777" w:rsidR="00812F66" w:rsidRPr="003C70A5" w:rsidRDefault="00812F66" w:rsidP="003C70A5">
            <w:pPr>
              <w:rPr>
                <w:sz w:val="24"/>
                <w:szCs w:val="24"/>
              </w:rPr>
            </w:pPr>
          </w:p>
        </w:tc>
        <w:tc>
          <w:tcPr>
            <w:tcW w:w="23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1B96EB" w14:textId="77777777" w:rsidR="00812F66" w:rsidRPr="003C70A5" w:rsidRDefault="00812F66" w:rsidP="003C70A5">
            <w:pPr>
              <w:rPr>
                <w:sz w:val="24"/>
                <w:szCs w:val="24"/>
                <w:shd w:val="clear" w:color="auto" w:fill="FFFFFF"/>
              </w:rPr>
            </w:pPr>
            <w:r w:rsidRPr="003C70A5">
              <w:rPr>
                <w:sz w:val="24"/>
                <w:szCs w:val="24"/>
                <w:shd w:val="clear" w:color="auto" w:fill="FFFFFF"/>
              </w:rPr>
              <w:t>фасовка</w:t>
            </w:r>
          </w:p>
        </w:tc>
        <w:tc>
          <w:tcPr>
            <w:tcW w:w="18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79AF47" w14:textId="60EE87B9" w:rsidR="00812F66" w:rsidRPr="003C70A5" w:rsidRDefault="00D8611A" w:rsidP="003C70A5">
            <w:pPr>
              <w:rPr>
                <w:sz w:val="24"/>
                <w:szCs w:val="24"/>
                <w:lang w:eastAsia="ru-RU"/>
              </w:rPr>
            </w:pPr>
            <w:r>
              <w:rPr>
                <w:sz w:val="24"/>
                <w:szCs w:val="24"/>
                <w:lang w:eastAsia="ru-RU"/>
              </w:rPr>
              <w:t>25</w:t>
            </w:r>
            <w:r w:rsidR="00812F66" w:rsidRPr="003C70A5">
              <w:rPr>
                <w:sz w:val="24"/>
                <w:szCs w:val="24"/>
                <w:lang w:eastAsia="ru-RU"/>
              </w:rPr>
              <w:t xml:space="preserve"> г</w:t>
            </w:r>
          </w:p>
        </w:tc>
        <w:tc>
          <w:tcPr>
            <w:tcW w:w="1122" w:type="dxa"/>
            <w:vMerge/>
            <w:shd w:val="clear" w:color="auto" w:fill="auto"/>
          </w:tcPr>
          <w:p w14:paraId="4D4624F0" w14:textId="77777777" w:rsidR="00812F66" w:rsidRPr="003C70A5" w:rsidRDefault="00812F66" w:rsidP="003C70A5">
            <w:pPr>
              <w:rPr>
                <w:sz w:val="24"/>
                <w:szCs w:val="24"/>
              </w:rPr>
            </w:pPr>
          </w:p>
        </w:tc>
        <w:tc>
          <w:tcPr>
            <w:tcW w:w="856" w:type="dxa"/>
            <w:vMerge/>
            <w:shd w:val="clear" w:color="auto" w:fill="auto"/>
          </w:tcPr>
          <w:p w14:paraId="1703E5A1" w14:textId="77777777" w:rsidR="00812F66" w:rsidRPr="003C70A5" w:rsidRDefault="00812F66" w:rsidP="003C70A5">
            <w:pPr>
              <w:rPr>
                <w:sz w:val="24"/>
                <w:szCs w:val="24"/>
              </w:rPr>
            </w:pPr>
          </w:p>
        </w:tc>
      </w:tr>
      <w:tr w:rsidR="00DA6928" w:rsidRPr="003C70A5" w14:paraId="7836C888" w14:textId="77777777" w:rsidTr="000A4CE1">
        <w:trPr>
          <w:trHeight w:val="413"/>
        </w:trPr>
        <w:tc>
          <w:tcPr>
            <w:tcW w:w="583" w:type="dxa"/>
            <w:vMerge w:val="restart"/>
            <w:shd w:val="clear" w:color="auto" w:fill="auto"/>
            <w:hideMark/>
          </w:tcPr>
          <w:p w14:paraId="5E24D4DB" w14:textId="5ED10DEC" w:rsidR="00DA6928" w:rsidRPr="003C70A5" w:rsidRDefault="00CC7AD1" w:rsidP="003C70A5">
            <w:pPr>
              <w:rPr>
                <w:sz w:val="24"/>
                <w:szCs w:val="24"/>
              </w:rPr>
            </w:pPr>
            <w:r w:rsidRPr="003C70A5">
              <w:rPr>
                <w:sz w:val="24"/>
                <w:szCs w:val="24"/>
              </w:rPr>
              <w:t>8</w:t>
            </w:r>
          </w:p>
        </w:tc>
        <w:tc>
          <w:tcPr>
            <w:tcW w:w="2823" w:type="dxa"/>
            <w:gridSpan w:val="2"/>
            <w:vMerge w:val="restart"/>
            <w:tcBorders>
              <w:top w:val="single" w:sz="4" w:space="0" w:color="auto"/>
              <w:left w:val="single" w:sz="4" w:space="0" w:color="auto"/>
              <w:right w:val="single" w:sz="4" w:space="0" w:color="auto"/>
            </w:tcBorders>
            <w:shd w:val="clear" w:color="auto" w:fill="auto"/>
          </w:tcPr>
          <w:p w14:paraId="0E1E38B5" w14:textId="14A32B80" w:rsidR="00DA6928" w:rsidRPr="003C70A5" w:rsidRDefault="00A52119" w:rsidP="003C70A5">
            <w:pPr>
              <w:pStyle w:val="2"/>
              <w:rPr>
                <w:rFonts w:ascii="Times New Roman" w:hAnsi="Times New Roman" w:cs="Times New Roman"/>
                <w:sz w:val="24"/>
                <w:szCs w:val="24"/>
              </w:rPr>
            </w:pPr>
            <w:r w:rsidRPr="003C70A5">
              <w:rPr>
                <w:rFonts w:ascii="Times New Roman" w:hAnsi="Times New Roman" w:cs="Times New Roman"/>
                <w:b w:val="0"/>
                <w:i w:val="0"/>
                <w:sz w:val="24"/>
                <w:szCs w:val="24"/>
              </w:rPr>
              <w:t>Гидроксид калия</w:t>
            </w: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722922" w14:textId="77777777" w:rsidR="00DA6928" w:rsidRPr="003C70A5" w:rsidRDefault="00DA6928" w:rsidP="003C70A5">
            <w:pPr>
              <w:rPr>
                <w:sz w:val="24"/>
                <w:szCs w:val="24"/>
                <w:lang w:eastAsia="ru-RU"/>
              </w:rPr>
            </w:pPr>
            <w:r w:rsidRPr="003C70A5">
              <w:rPr>
                <w:sz w:val="24"/>
                <w:szCs w:val="24"/>
              </w:rPr>
              <w:t>CAS</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0EA0CBBB" w14:textId="43904784" w:rsidR="00DA6928" w:rsidRPr="003C70A5" w:rsidRDefault="00D8611A" w:rsidP="003C70A5">
            <w:pPr>
              <w:rPr>
                <w:sz w:val="24"/>
                <w:szCs w:val="24"/>
                <w:lang w:eastAsia="ru-RU"/>
              </w:rPr>
            </w:pPr>
            <w:r>
              <w:rPr>
                <w:sz w:val="24"/>
                <w:szCs w:val="24"/>
              </w:rPr>
              <w:t>1310-58-3</w:t>
            </w:r>
          </w:p>
        </w:tc>
        <w:tc>
          <w:tcPr>
            <w:tcW w:w="1122" w:type="dxa"/>
            <w:vMerge w:val="restart"/>
            <w:shd w:val="clear" w:color="auto" w:fill="auto"/>
            <w:hideMark/>
          </w:tcPr>
          <w:p w14:paraId="49B47842" w14:textId="77777777" w:rsidR="00DA6928" w:rsidRPr="003C70A5" w:rsidRDefault="00DA6928" w:rsidP="003C70A5">
            <w:pPr>
              <w:rPr>
                <w:sz w:val="24"/>
                <w:szCs w:val="24"/>
              </w:rPr>
            </w:pPr>
            <w:r w:rsidRPr="003C70A5">
              <w:rPr>
                <w:sz w:val="24"/>
                <w:szCs w:val="24"/>
              </w:rPr>
              <w:t>шт.</w:t>
            </w:r>
          </w:p>
        </w:tc>
        <w:tc>
          <w:tcPr>
            <w:tcW w:w="856" w:type="dxa"/>
            <w:vMerge w:val="restart"/>
            <w:shd w:val="clear" w:color="auto" w:fill="auto"/>
          </w:tcPr>
          <w:p w14:paraId="2B766614" w14:textId="77777777" w:rsidR="00DA6928" w:rsidRPr="003C70A5" w:rsidRDefault="00DA6928" w:rsidP="003C70A5">
            <w:pPr>
              <w:rPr>
                <w:sz w:val="24"/>
                <w:szCs w:val="24"/>
              </w:rPr>
            </w:pPr>
            <w:r w:rsidRPr="003C70A5">
              <w:rPr>
                <w:sz w:val="24"/>
                <w:szCs w:val="24"/>
              </w:rPr>
              <w:t>1</w:t>
            </w:r>
          </w:p>
        </w:tc>
      </w:tr>
      <w:tr w:rsidR="00DA6928" w:rsidRPr="003C70A5" w14:paraId="7EAC0536" w14:textId="77777777" w:rsidTr="000A4CE1">
        <w:trPr>
          <w:trHeight w:val="413"/>
        </w:trPr>
        <w:tc>
          <w:tcPr>
            <w:tcW w:w="583" w:type="dxa"/>
            <w:vMerge/>
            <w:shd w:val="clear" w:color="auto" w:fill="auto"/>
          </w:tcPr>
          <w:p w14:paraId="68B7FD3E" w14:textId="77777777" w:rsidR="00DA6928" w:rsidRPr="003C70A5" w:rsidRDefault="00DA6928" w:rsidP="003C70A5">
            <w:pPr>
              <w:rPr>
                <w:sz w:val="24"/>
                <w:szCs w:val="24"/>
              </w:rPr>
            </w:pPr>
          </w:p>
        </w:tc>
        <w:tc>
          <w:tcPr>
            <w:tcW w:w="2823" w:type="dxa"/>
            <w:gridSpan w:val="2"/>
            <w:vMerge/>
            <w:tcBorders>
              <w:left w:val="single" w:sz="4" w:space="0" w:color="auto"/>
              <w:right w:val="single" w:sz="4" w:space="0" w:color="auto"/>
            </w:tcBorders>
            <w:shd w:val="clear" w:color="auto" w:fill="auto"/>
          </w:tcPr>
          <w:p w14:paraId="757B2CD4" w14:textId="77777777" w:rsidR="00DA6928" w:rsidRPr="003C70A5" w:rsidRDefault="00DA6928" w:rsidP="003C70A5">
            <w:pPr>
              <w:rPr>
                <w:sz w:val="24"/>
                <w:szCs w:val="24"/>
              </w:rPr>
            </w:pP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73C425" w14:textId="77777777" w:rsidR="00DA6928" w:rsidRPr="003C70A5" w:rsidRDefault="00DA6928" w:rsidP="003C70A5">
            <w:pPr>
              <w:rPr>
                <w:sz w:val="24"/>
                <w:szCs w:val="24"/>
                <w:shd w:val="clear" w:color="auto" w:fill="FFFFFF"/>
              </w:rPr>
            </w:pPr>
            <w:r w:rsidRPr="003C70A5">
              <w:rPr>
                <w:sz w:val="24"/>
                <w:szCs w:val="24"/>
                <w:shd w:val="clear" w:color="auto" w:fill="FFFFFF"/>
              </w:rPr>
              <w:t>чистота</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21386E20" w14:textId="0FFE2B07" w:rsidR="00DA6928" w:rsidRPr="003C70A5" w:rsidRDefault="00DA6928" w:rsidP="00D8611A">
            <w:pPr>
              <w:rPr>
                <w:sz w:val="24"/>
                <w:szCs w:val="24"/>
                <w:lang w:eastAsia="ru-RU"/>
              </w:rPr>
            </w:pPr>
            <w:r w:rsidRPr="003C70A5">
              <w:rPr>
                <w:sz w:val="24"/>
                <w:szCs w:val="24"/>
                <w:lang w:eastAsia="ru-RU"/>
              </w:rPr>
              <w:t>9</w:t>
            </w:r>
            <w:r w:rsidR="00D8611A">
              <w:rPr>
                <w:sz w:val="24"/>
                <w:szCs w:val="24"/>
                <w:lang w:eastAsia="ru-RU"/>
              </w:rPr>
              <w:t>5</w:t>
            </w:r>
            <w:r w:rsidRPr="003C70A5">
              <w:rPr>
                <w:sz w:val="24"/>
                <w:szCs w:val="24"/>
                <w:lang w:eastAsia="ru-RU"/>
              </w:rPr>
              <w:t>%</w:t>
            </w:r>
          </w:p>
        </w:tc>
        <w:tc>
          <w:tcPr>
            <w:tcW w:w="1122" w:type="dxa"/>
            <w:vMerge/>
            <w:shd w:val="clear" w:color="auto" w:fill="auto"/>
          </w:tcPr>
          <w:p w14:paraId="0CE57B53" w14:textId="77777777" w:rsidR="00DA6928" w:rsidRPr="003C70A5" w:rsidRDefault="00DA6928" w:rsidP="003C70A5">
            <w:pPr>
              <w:rPr>
                <w:sz w:val="24"/>
                <w:szCs w:val="24"/>
              </w:rPr>
            </w:pPr>
          </w:p>
        </w:tc>
        <w:tc>
          <w:tcPr>
            <w:tcW w:w="856" w:type="dxa"/>
            <w:vMerge/>
            <w:shd w:val="clear" w:color="auto" w:fill="auto"/>
          </w:tcPr>
          <w:p w14:paraId="5AB8CD62" w14:textId="77777777" w:rsidR="00DA6928" w:rsidRPr="003C70A5" w:rsidRDefault="00DA6928" w:rsidP="003C70A5">
            <w:pPr>
              <w:rPr>
                <w:sz w:val="24"/>
                <w:szCs w:val="24"/>
              </w:rPr>
            </w:pPr>
          </w:p>
        </w:tc>
      </w:tr>
      <w:tr w:rsidR="00DA6928" w:rsidRPr="003C70A5" w14:paraId="343DEAA1" w14:textId="77777777" w:rsidTr="000A4CE1">
        <w:trPr>
          <w:trHeight w:val="413"/>
        </w:trPr>
        <w:tc>
          <w:tcPr>
            <w:tcW w:w="583" w:type="dxa"/>
            <w:vMerge/>
            <w:shd w:val="clear" w:color="auto" w:fill="auto"/>
          </w:tcPr>
          <w:p w14:paraId="2850D5F0" w14:textId="77777777" w:rsidR="00DA6928" w:rsidRPr="003C70A5" w:rsidRDefault="00DA6928" w:rsidP="003C70A5">
            <w:pPr>
              <w:rPr>
                <w:sz w:val="24"/>
                <w:szCs w:val="24"/>
              </w:rPr>
            </w:pPr>
          </w:p>
        </w:tc>
        <w:tc>
          <w:tcPr>
            <w:tcW w:w="2823" w:type="dxa"/>
            <w:gridSpan w:val="2"/>
            <w:vMerge/>
            <w:tcBorders>
              <w:left w:val="single" w:sz="4" w:space="0" w:color="auto"/>
              <w:right w:val="single" w:sz="4" w:space="0" w:color="auto"/>
            </w:tcBorders>
            <w:shd w:val="clear" w:color="auto" w:fill="auto"/>
          </w:tcPr>
          <w:p w14:paraId="402C32A0" w14:textId="77777777" w:rsidR="00DA6928" w:rsidRPr="003C70A5" w:rsidRDefault="00DA6928" w:rsidP="003C70A5">
            <w:pPr>
              <w:rPr>
                <w:sz w:val="24"/>
                <w:szCs w:val="24"/>
              </w:rPr>
            </w:pP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9F072D" w14:textId="77777777" w:rsidR="00DA6928" w:rsidRPr="00C41116" w:rsidRDefault="00DA6928" w:rsidP="003C70A5">
            <w:pPr>
              <w:rPr>
                <w:sz w:val="24"/>
                <w:szCs w:val="24"/>
                <w:shd w:val="clear" w:color="auto" w:fill="FFFFFF"/>
              </w:rPr>
            </w:pPr>
            <w:r w:rsidRPr="00C41116">
              <w:rPr>
                <w:sz w:val="24"/>
                <w:szCs w:val="24"/>
                <w:shd w:val="clear" w:color="auto" w:fill="FFFFFF"/>
              </w:rPr>
              <w:t>фасовка</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41E34E7F" w14:textId="11043403" w:rsidR="00DA6928" w:rsidRPr="00C41116" w:rsidRDefault="00BB37AD" w:rsidP="003C70A5">
            <w:pPr>
              <w:rPr>
                <w:sz w:val="24"/>
                <w:szCs w:val="24"/>
                <w:lang w:eastAsia="ru-RU"/>
              </w:rPr>
            </w:pPr>
            <w:r w:rsidRPr="00C41116">
              <w:rPr>
                <w:sz w:val="24"/>
                <w:szCs w:val="24"/>
                <w:lang w:eastAsia="ru-RU"/>
              </w:rPr>
              <w:t>5</w:t>
            </w:r>
            <w:r w:rsidR="00DA6928" w:rsidRPr="00C41116">
              <w:rPr>
                <w:sz w:val="24"/>
                <w:szCs w:val="24"/>
                <w:lang w:eastAsia="ru-RU"/>
              </w:rPr>
              <w:t>00 г</w:t>
            </w:r>
          </w:p>
        </w:tc>
        <w:tc>
          <w:tcPr>
            <w:tcW w:w="1122" w:type="dxa"/>
            <w:vMerge/>
            <w:shd w:val="clear" w:color="auto" w:fill="auto"/>
          </w:tcPr>
          <w:p w14:paraId="48472F6F" w14:textId="77777777" w:rsidR="00DA6928" w:rsidRPr="003C70A5" w:rsidRDefault="00DA6928" w:rsidP="003C70A5">
            <w:pPr>
              <w:rPr>
                <w:sz w:val="24"/>
                <w:szCs w:val="24"/>
              </w:rPr>
            </w:pPr>
          </w:p>
        </w:tc>
        <w:tc>
          <w:tcPr>
            <w:tcW w:w="856" w:type="dxa"/>
            <w:vMerge/>
            <w:shd w:val="clear" w:color="auto" w:fill="auto"/>
          </w:tcPr>
          <w:p w14:paraId="6DF3923C" w14:textId="77777777" w:rsidR="00DA6928" w:rsidRPr="003C70A5" w:rsidRDefault="00DA6928" w:rsidP="003C70A5">
            <w:pPr>
              <w:rPr>
                <w:sz w:val="24"/>
                <w:szCs w:val="24"/>
              </w:rPr>
            </w:pPr>
          </w:p>
        </w:tc>
      </w:tr>
      <w:tr w:rsidR="00DA6928" w:rsidRPr="003C70A5" w14:paraId="649D9899" w14:textId="77777777" w:rsidTr="000A4CE1">
        <w:trPr>
          <w:trHeight w:val="413"/>
        </w:trPr>
        <w:tc>
          <w:tcPr>
            <w:tcW w:w="583" w:type="dxa"/>
            <w:vMerge w:val="restart"/>
            <w:shd w:val="clear" w:color="auto" w:fill="auto"/>
            <w:hideMark/>
          </w:tcPr>
          <w:p w14:paraId="465EEC71" w14:textId="01D4A08D" w:rsidR="00DA6928" w:rsidRPr="003C70A5" w:rsidRDefault="00CC7AD1" w:rsidP="003C70A5">
            <w:pPr>
              <w:rPr>
                <w:sz w:val="24"/>
                <w:szCs w:val="24"/>
              </w:rPr>
            </w:pPr>
            <w:r w:rsidRPr="003C70A5">
              <w:rPr>
                <w:sz w:val="24"/>
                <w:szCs w:val="24"/>
              </w:rPr>
              <w:t>9</w:t>
            </w:r>
          </w:p>
        </w:tc>
        <w:tc>
          <w:tcPr>
            <w:tcW w:w="2823" w:type="dxa"/>
            <w:gridSpan w:val="2"/>
            <w:vMerge w:val="restart"/>
            <w:tcBorders>
              <w:top w:val="single" w:sz="4" w:space="0" w:color="auto"/>
              <w:left w:val="single" w:sz="4" w:space="0" w:color="auto"/>
              <w:right w:val="single" w:sz="4" w:space="0" w:color="auto"/>
            </w:tcBorders>
            <w:shd w:val="clear" w:color="auto" w:fill="auto"/>
          </w:tcPr>
          <w:p w14:paraId="4B0EFE02" w14:textId="184BD4FD" w:rsidR="00DA6928" w:rsidRPr="003C70A5" w:rsidRDefault="00A52119" w:rsidP="003C70A5">
            <w:pPr>
              <w:pStyle w:val="2"/>
              <w:rPr>
                <w:rFonts w:ascii="Times New Roman" w:hAnsi="Times New Roman" w:cs="Times New Roman"/>
                <w:sz w:val="24"/>
                <w:szCs w:val="24"/>
              </w:rPr>
            </w:pPr>
            <w:proofErr w:type="spellStart"/>
            <w:r w:rsidRPr="003C70A5">
              <w:rPr>
                <w:rFonts w:ascii="Times New Roman" w:hAnsi="Times New Roman" w:cs="Times New Roman"/>
                <w:b w:val="0"/>
                <w:i w:val="0"/>
                <w:sz w:val="24"/>
                <w:szCs w:val="24"/>
                <w:lang w:val="en-US"/>
              </w:rPr>
              <w:t>Карбазол</w:t>
            </w:r>
            <w:proofErr w:type="spellEnd"/>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335E42" w14:textId="77777777" w:rsidR="00DA6928" w:rsidRPr="003C70A5" w:rsidRDefault="00DA6928" w:rsidP="003C70A5">
            <w:pPr>
              <w:rPr>
                <w:sz w:val="24"/>
                <w:szCs w:val="24"/>
                <w:lang w:eastAsia="ru-RU"/>
              </w:rPr>
            </w:pPr>
            <w:r w:rsidRPr="003C70A5">
              <w:rPr>
                <w:sz w:val="24"/>
                <w:szCs w:val="24"/>
              </w:rPr>
              <w:t>CAS</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62B3C10C" w14:textId="64574A37" w:rsidR="00DA6928" w:rsidRPr="00D8611A" w:rsidRDefault="00D8611A" w:rsidP="003C70A5">
            <w:pPr>
              <w:rPr>
                <w:sz w:val="24"/>
                <w:szCs w:val="24"/>
                <w:lang w:eastAsia="ru-RU"/>
              </w:rPr>
            </w:pPr>
            <w:r>
              <w:rPr>
                <w:sz w:val="24"/>
                <w:szCs w:val="24"/>
              </w:rPr>
              <w:t>86-74-8</w:t>
            </w:r>
          </w:p>
        </w:tc>
        <w:tc>
          <w:tcPr>
            <w:tcW w:w="1122" w:type="dxa"/>
            <w:vMerge w:val="restart"/>
            <w:shd w:val="clear" w:color="auto" w:fill="auto"/>
            <w:hideMark/>
          </w:tcPr>
          <w:p w14:paraId="2501D69B" w14:textId="77777777" w:rsidR="00DA6928" w:rsidRPr="003C70A5" w:rsidRDefault="00DA6928" w:rsidP="003C70A5">
            <w:pPr>
              <w:rPr>
                <w:sz w:val="24"/>
                <w:szCs w:val="24"/>
              </w:rPr>
            </w:pPr>
            <w:r w:rsidRPr="003C70A5">
              <w:rPr>
                <w:sz w:val="24"/>
                <w:szCs w:val="24"/>
              </w:rPr>
              <w:t>шт.</w:t>
            </w:r>
          </w:p>
        </w:tc>
        <w:tc>
          <w:tcPr>
            <w:tcW w:w="856" w:type="dxa"/>
            <w:vMerge w:val="restart"/>
            <w:shd w:val="clear" w:color="auto" w:fill="auto"/>
          </w:tcPr>
          <w:p w14:paraId="5292CBB4" w14:textId="006861E5" w:rsidR="00DA6928" w:rsidRPr="003C70A5" w:rsidRDefault="00432F7C" w:rsidP="003C70A5">
            <w:pPr>
              <w:rPr>
                <w:sz w:val="24"/>
                <w:szCs w:val="24"/>
              </w:rPr>
            </w:pPr>
            <w:r>
              <w:rPr>
                <w:sz w:val="24"/>
                <w:szCs w:val="24"/>
              </w:rPr>
              <w:t>3</w:t>
            </w:r>
          </w:p>
        </w:tc>
      </w:tr>
      <w:tr w:rsidR="00DA6928" w:rsidRPr="003C70A5" w14:paraId="37B1CBB6" w14:textId="77777777" w:rsidTr="000A4CE1">
        <w:trPr>
          <w:trHeight w:val="413"/>
        </w:trPr>
        <w:tc>
          <w:tcPr>
            <w:tcW w:w="583" w:type="dxa"/>
            <w:vMerge/>
            <w:shd w:val="clear" w:color="auto" w:fill="auto"/>
          </w:tcPr>
          <w:p w14:paraId="0CF4081E" w14:textId="77777777" w:rsidR="00DA6928" w:rsidRPr="003C70A5" w:rsidRDefault="00DA6928" w:rsidP="003C70A5">
            <w:pPr>
              <w:rPr>
                <w:sz w:val="24"/>
                <w:szCs w:val="24"/>
              </w:rPr>
            </w:pPr>
          </w:p>
        </w:tc>
        <w:tc>
          <w:tcPr>
            <w:tcW w:w="2823" w:type="dxa"/>
            <w:gridSpan w:val="2"/>
            <w:vMerge/>
            <w:tcBorders>
              <w:left w:val="single" w:sz="4" w:space="0" w:color="auto"/>
              <w:right w:val="single" w:sz="4" w:space="0" w:color="auto"/>
            </w:tcBorders>
            <w:shd w:val="clear" w:color="auto" w:fill="auto"/>
          </w:tcPr>
          <w:p w14:paraId="08E814E8" w14:textId="77777777" w:rsidR="00DA6928" w:rsidRPr="003C70A5" w:rsidRDefault="00DA6928" w:rsidP="003C70A5">
            <w:pPr>
              <w:rPr>
                <w:sz w:val="24"/>
                <w:szCs w:val="24"/>
              </w:rPr>
            </w:pP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76CFFD" w14:textId="77777777" w:rsidR="00DA6928" w:rsidRPr="003C70A5" w:rsidRDefault="00DA6928" w:rsidP="003C70A5">
            <w:pPr>
              <w:rPr>
                <w:sz w:val="24"/>
                <w:szCs w:val="24"/>
                <w:shd w:val="clear" w:color="auto" w:fill="FFFFFF"/>
              </w:rPr>
            </w:pPr>
            <w:r w:rsidRPr="003C70A5">
              <w:rPr>
                <w:sz w:val="24"/>
                <w:szCs w:val="24"/>
                <w:shd w:val="clear" w:color="auto" w:fill="FFFFFF"/>
              </w:rPr>
              <w:t>чистота</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4B15F03B" w14:textId="7E0C305B" w:rsidR="00DA6928" w:rsidRPr="003C70A5" w:rsidRDefault="00DA6928" w:rsidP="00D8611A">
            <w:pPr>
              <w:rPr>
                <w:sz w:val="24"/>
                <w:szCs w:val="24"/>
                <w:lang w:eastAsia="ru-RU"/>
              </w:rPr>
            </w:pPr>
            <w:r w:rsidRPr="003C70A5">
              <w:rPr>
                <w:sz w:val="24"/>
                <w:szCs w:val="24"/>
                <w:lang w:eastAsia="ru-RU"/>
              </w:rPr>
              <w:t>9</w:t>
            </w:r>
            <w:r w:rsidR="00D8611A">
              <w:rPr>
                <w:sz w:val="24"/>
                <w:szCs w:val="24"/>
                <w:lang w:eastAsia="ru-RU"/>
              </w:rPr>
              <w:t>8</w:t>
            </w:r>
            <w:r w:rsidRPr="003C70A5">
              <w:rPr>
                <w:sz w:val="24"/>
                <w:szCs w:val="24"/>
                <w:lang w:eastAsia="ru-RU"/>
              </w:rPr>
              <w:t>%</w:t>
            </w:r>
          </w:p>
        </w:tc>
        <w:tc>
          <w:tcPr>
            <w:tcW w:w="1122" w:type="dxa"/>
            <w:vMerge/>
            <w:shd w:val="clear" w:color="auto" w:fill="auto"/>
          </w:tcPr>
          <w:p w14:paraId="23ADE0AD" w14:textId="77777777" w:rsidR="00DA6928" w:rsidRPr="003C70A5" w:rsidRDefault="00DA6928" w:rsidP="003C70A5">
            <w:pPr>
              <w:rPr>
                <w:sz w:val="24"/>
                <w:szCs w:val="24"/>
              </w:rPr>
            </w:pPr>
          </w:p>
        </w:tc>
        <w:tc>
          <w:tcPr>
            <w:tcW w:w="856" w:type="dxa"/>
            <w:vMerge/>
            <w:shd w:val="clear" w:color="auto" w:fill="auto"/>
          </w:tcPr>
          <w:p w14:paraId="60910D22" w14:textId="77777777" w:rsidR="00DA6928" w:rsidRPr="003C70A5" w:rsidRDefault="00DA6928" w:rsidP="003C70A5">
            <w:pPr>
              <w:rPr>
                <w:sz w:val="24"/>
                <w:szCs w:val="24"/>
              </w:rPr>
            </w:pPr>
          </w:p>
        </w:tc>
      </w:tr>
      <w:tr w:rsidR="00DA6928" w:rsidRPr="003C70A5" w14:paraId="716A8020" w14:textId="77777777" w:rsidTr="000A4CE1">
        <w:trPr>
          <w:trHeight w:val="413"/>
        </w:trPr>
        <w:tc>
          <w:tcPr>
            <w:tcW w:w="583" w:type="dxa"/>
            <w:vMerge/>
            <w:shd w:val="clear" w:color="auto" w:fill="auto"/>
          </w:tcPr>
          <w:p w14:paraId="3AE0D059" w14:textId="77777777" w:rsidR="00DA6928" w:rsidRPr="003C70A5" w:rsidRDefault="00DA6928" w:rsidP="003C70A5">
            <w:pPr>
              <w:rPr>
                <w:sz w:val="24"/>
                <w:szCs w:val="24"/>
              </w:rPr>
            </w:pPr>
          </w:p>
        </w:tc>
        <w:tc>
          <w:tcPr>
            <w:tcW w:w="2823" w:type="dxa"/>
            <w:gridSpan w:val="2"/>
            <w:vMerge/>
            <w:tcBorders>
              <w:left w:val="single" w:sz="4" w:space="0" w:color="auto"/>
              <w:right w:val="single" w:sz="4" w:space="0" w:color="auto"/>
            </w:tcBorders>
            <w:shd w:val="clear" w:color="auto" w:fill="auto"/>
          </w:tcPr>
          <w:p w14:paraId="5DA5A7E5" w14:textId="77777777" w:rsidR="00DA6928" w:rsidRPr="003C70A5" w:rsidRDefault="00DA6928" w:rsidP="003C70A5">
            <w:pPr>
              <w:rPr>
                <w:sz w:val="24"/>
                <w:szCs w:val="24"/>
              </w:rPr>
            </w:pP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26D38F" w14:textId="77777777" w:rsidR="00DA6928" w:rsidRPr="003C70A5" w:rsidRDefault="00DA6928" w:rsidP="003C70A5">
            <w:pPr>
              <w:rPr>
                <w:sz w:val="24"/>
                <w:szCs w:val="24"/>
                <w:shd w:val="clear" w:color="auto" w:fill="FFFFFF"/>
              </w:rPr>
            </w:pPr>
            <w:r w:rsidRPr="003C70A5">
              <w:rPr>
                <w:sz w:val="24"/>
                <w:szCs w:val="24"/>
                <w:shd w:val="clear" w:color="auto" w:fill="FFFFFF"/>
              </w:rPr>
              <w:t>фасовка</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678EE6D8" w14:textId="55D9FBEA" w:rsidR="00DA6928" w:rsidRPr="003C70A5" w:rsidRDefault="00D8611A" w:rsidP="003C70A5">
            <w:pPr>
              <w:rPr>
                <w:sz w:val="24"/>
                <w:szCs w:val="24"/>
                <w:lang w:eastAsia="ru-RU"/>
              </w:rPr>
            </w:pPr>
            <w:r>
              <w:rPr>
                <w:sz w:val="24"/>
                <w:szCs w:val="24"/>
                <w:lang w:eastAsia="ru-RU"/>
              </w:rPr>
              <w:t>1</w:t>
            </w:r>
            <w:r w:rsidR="00DA6928" w:rsidRPr="003C70A5">
              <w:rPr>
                <w:sz w:val="24"/>
                <w:szCs w:val="24"/>
                <w:lang w:eastAsia="ru-RU"/>
              </w:rPr>
              <w:t>00 г</w:t>
            </w:r>
          </w:p>
        </w:tc>
        <w:tc>
          <w:tcPr>
            <w:tcW w:w="1122" w:type="dxa"/>
            <w:vMerge/>
            <w:shd w:val="clear" w:color="auto" w:fill="auto"/>
          </w:tcPr>
          <w:p w14:paraId="703ADAC3" w14:textId="77777777" w:rsidR="00DA6928" w:rsidRPr="003C70A5" w:rsidRDefault="00DA6928" w:rsidP="003C70A5">
            <w:pPr>
              <w:rPr>
                <w:sz w:val="24"/>
                <w:szCs w:val="24"/>
              </w:rPr>
            </w:pPr>
          </w:p>
        </w:tc>
        <w:tc>
          <w:tcPr>
            <w:tcW w:w="856" w:type="dxa"/>
            <w:vMerge/>
            <w:shd w:val="clear" w:color="auto" w:fill="auto"/>
          </w:tcPr>
          <w:p w14:paraId="1CE75311" w14:textId="77777777" w:rsidR="00DA6928" w:rsidRPr="003C70A5" w:rsidRDefault="00DA6928" w:rsidP="003C70A5">
            <w:pPr>
              <w:rPr>
                <w:sz w:val="24"/>
                <w:szCs w:val="24"/>
              </w:rPr>
            </w:pPr>
          </w:p>
        </w:tc>
      </w:tr>
      <w:tr w:rsidR="00DA6928" w:rsidRPr="003C70A5" w14:paraId="49EAB786" w14:textId="77777777" w:rsidTr="000A4CE1">
        <w:trPr>
          <w:trHeight w:val="413"/>
        </w:trPr>
        <w:tc>
          <w:tcPr>
            <w:tcW w:w="583" w:type="dxa"/>
            <w:vMerge w:val="restart"/>
            <w:shd w:val="clear" w:color="auto" w:fill="auto"/>
            <w:hideMark/>
          </w:tcPr>
          <w:p w14:paraId="1DC23A5F" w14:textId="01B72027" w:rsidR="00DA6928" w:rsidRPr="003C70A5" w:rsidRDefault="00CC7AD1" w:rsidP="003C70A5">
            <w:pPr>
              <w:rPr>
                <w:sz w:val="24"/>
                <w:szCs w:val="24"/>
              </w:rPr>
            </w:pPr>
            <w:r w:rsidRPr="003C70A5">
              <w:rPr>
                <w:sz w:val="24"/>
                <w:szCs w:val="24"/>
              </w:rPr>
              <w:t>10</w:t>
            </w:r>
          </w:p>
        </w:tc>
        <w:tc>
          <w:tcPr>
            <w:tcW w:w="2823" w:type="dxa"/>
            <w:gridSpan w:val="2"/>
            <w:vMerge w:val="restart"/>
            <w:tcBorders>
              <w:top w:val="single" w:sz="4" w:space="0" w:color="auto"/>
              <w:left w:val="single" w:sz="4" w:space="0" w:color="auto"/>
              <w:right w:val="single" w:sz="4" w:space="0" w:color="auto"/>
            </w:tcBorders>
            <w:shd w:val="clear" w:color="auto" w:fill="auto"/>
          </w:tcPr>
          <w:p w14:paraId="7E78F98A" w14:textId="22AE82C1" w:rsidR="00DA6928" w:rsidRPr="003C70A5" w:rsidRDefault="00A52119" w:rsidP="003C70A5">
            <w:pPr>
              <w:pStyle w:val="2"/>
              <w:rPr>
                <w:rFonts w:ascii="Times New Roman" w:hAnsi="Times New Roman" w:cs="Times New Roman"/>
                <w:sz w:val="24"/>
                <w:szCs w:val="24"/>
              </w:rPr>
            </w:pPr>
            <w:r w:rsidRPr="003C70A5">
              <w:rPr>
                <w:rFonts w:ascii="Times New Roman" w:hAnsi="Times New Roman" w:cs="Times New Roman"/>
                <w:b w:val="0"/>
                <w:i w:val="0"/>
                <w:sz w:val="24"/>
                <w:szCs w:val="24"/>
              </w:rPr>
              <w:t>Трет-</w:t>
            </w:r>
            <w:proofErr w:type="spellStart"/>
            <w:r w:rsidRPr="003C70A5">
              <w:rPr>
                <w:rFonts w:ascii="Times New Roman" w:hAnsi="Times New Roman" w:cs="Times New Roman"/>
                <w:b w:val="0"/>
                <w:i w:val="0"/>
                <w:sz w:val="24"/>
                <w:szCs w:val="24"/>
              </w:rPr>
              <w:t>бутоксид</w:t>
            </w:r>
            <w:proofErr w:type="spellEnd"/>
            <w:r w:rsidRPr="003C70A5">
              <w:rPr>
                <w:rFonts w:ascii="Times New Roman" w:hAnsi="Times New Roman" w:cs="Times New Roman"/>
                <w:b w:val="0"/>
                <w:i w:val="0"/>
                <w:sz w:val="24"/>
                <w:szCs w:val="24"/>
              </w:rPr>
              <w:t xml:space="preserve"> калия</w:t>
            </w: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0A2B48" w14:textId="77777777" w:rsidR="00DA6928" w:rsidRPr="003C70A5" w:rsidRDefault="00DA6928" w:rsidP="003C70A5">
            <w:pPr>
              <w:rPr>
                <w:sz w:val="24"/>
                <w:szCs w:val="24"/>
                <w:lang w:eastAsia="ru-RU"/>
              </w:rPr>
            </w:pPr>
            <w:r w:rsidRPr="003C70A5">
              <w:rPr>
                <w:sz w:val="24"/>
                <w:szCs w:val="24"/>
              </w:rPr>
              <w:t>CAS</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5B2B1E47" w14:textId="77777777" w:rsidR="00DA6928" w:rsidRPr="003C70A5" w:rsidRDefault="00DA6928" w:rsidP="003C70A5">
            <w:pPr>
              <w:rPr>
                <w:sz w:val="24"/>
                <w:szCs w:val="24"/>
                <w:lang w:eastAsia="ru-RU"/>
              </w:rPr>
            </w:pPr>
            <w:r w:rsidRPr="003C70A5">
              <w:rPr>
                <w:sz w:val="24"/>
                <w:szCs w:val="24"/>
              </w:rPr>
              <w:t>865-47-4</w:t>
            </w:r>
          </w:p>
        </w:tc>
        <w:tc>
          <w:tcPr>
            <w:tcW w:w="1122" w:type="dxa"/>
            <w:vMerge w:val="restart"/>
            <w:shd w:val="clear" w:color="auto" w:fill="auto"/>
            <w:hideMark/>
          </w:tcPr>
          <w:p w14:paraId="203581AF" w14:textId="77777777" w:rsidR="00DA6928" w:rsidRPr="003C70A5" w:rsidRDefault="00DA6928" w:rsidP="003C70A5">
            <w:pPr>
              <w:rPr>
                <w:sz w:val="24"/>
                <w:szCs w:val="24"/>
              </w:rPr>
            </w:pPr>
            <w:r w:rsidRPr="003C70A5">
              <w:rPr>
                <w:sz w:val="24"/>
                <w:szCs w:val="24"/>
              </w:rPr>
              <w:t>шт.</w:t>
            </w:r>
          </w:p>
        </w:tc>
        <w:tc>
          <w:tcPr>
            <w:tcW w:w="856" w:type="dxa"/>
            <w:vMerge w:val="restart"/>
            <w:shd w:val="clear" w:color="auto" w:fill="auto"/>
          </w:tcPr>
          <w:p w14:paraId="3FBCD2AB" w14:textId="77777777" w:rsidR="00DA6928" w:rsidRPr="003C70A5" w:rsidRDefault="00DA6928" w:rsidP="003C70A5">
            <w:pPr>
              <w:rPr>
                <w:sz w:val="24"/>
                <w:szCs w:val="24"/>
              </w:rPr>
            </w:pPr>
            <w:r w:rsidRPr="003C70A5">
              <w:rPr>
                <w:sz w:val="24"/>
                <w:szCs w:val="24"/>
              </w:rPr>
              <w:t>1</w:t>
            </w:r>
          </w:p>
        </w:tc>
      </w:tr>
      <w:tr w:rsidR="00DA6928" w:rsidRPr="003C70A5" w14:paraId="1181095B" w14:textId="77777777" w:rsidTr="000A4CE1">
        <w:trPr>
          <w:trHeight w:val="413"/>
        </w:trPr>
        <w:tc>
          <w:tcPr>
            <w:tcW w:w="583" w:type="dxa"/>
            <w:vMerge/>
            <w:shd w:val="clear" w:color="auto" w:fill="auto"/>
          </w:tcPr>
          <w:p w14:paraId="4C8F5B82" w14:textId="77777777" w:rsidR="00DA6928" w:rsidRPr="003C70A5" w:rsidRDefault="00DA6928" w:rsidP="003C70A5">
            <w:pPr>
              <w:rPr>
                <w:sz w:val="24"/>
                <w:szCs w:val="24"/>
              </w:rPr>
            </w:pPr>
          </w:p>
        </w:tc>
        <w:tc>
          <w:tcPr>
            <w:tcW w:w="2823" w:type="dxa"/>
            <w:gridSpan w:val="2"/>
            <w:vMerge/>
            <w:tcBorders>
              <w:left w:val="single" w:sz="4" w:space="0" w:color="auto"/>
              <w:right w:val="single" w:sz="4" w:space="0" w:color="auto"/>
            </w:tcBorders>
            <w:shd w:val="clear" w:color="auto" w:fill="auto"/>
          </w:tcPr>
          <w:p w14:paraId="32B65D2C" w14:textId="77777777" w:rsidR="00DA6928" w:rsidRPr="003C70A5" w:rsidRDefault="00DA6928" w:rsidP="003C70A5">
            <w:pPr>
              <w:rPr>
                <w:sz w:val="24"/>
                <w:szCs w:val="24"/>
              </w:rPr>
            </w:pP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213DC0" w14:textId="77777777" w:rsidR="00DA6928" w:rsidRPr="003C70A5" w:rsidRDefault="00DA6928" w:rsidP="003C70A5">
            <w:pPr>
              <w:rPr>
                <w:sz w:val="24"/>
                <w:szCs w:val="24"/>
                <w:shd w:val="clear" w:color="auto" w:fill="FFFFFF"/>
              </w:rPr>
            </w:pPr>
            <w:r w:rsidRPr="003C70A5">
              <w:rPr>
                <w:sz w:val="24"/>
                <w:szCs w:val="24"/>
                <w:shd w:val="clear" w:color="auto" w:fill="FFFFFF"/>
              </w:rPr>
              <w:t>чистота</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2B4A9D48" w14:textId="77777777" w:rsidR="00DA6928" w:rsidRPr="003C70A5" w:rsidRDefault="00DA6928" w:rsidP="003C70A5">
            <w:pPr>
              <w:rPr>
                <w:sz w:val="24"/>
                <w:szCs w:val="24"/>
                <w:lang w:eastAsia="ru-RU"/>
              </w:rPr>
            </w:pPr>
            <w:r w:rsidRPr="003C70A5">
              <w:rPr>
                <w:sz w:val="24"/>
                <w:szCs w:val="24"/>
                <w:lang w:eastAsia="ru-RU"/>
              </w:rPr>
              <w:t>98%</w:t>
            </w:r>
          </w:p>
        </w:tc>
        <w:tc>
          <w:tcPr>
            <w:tcW w:w="1122" w:type="dxa"/>
            <w:vMerge/>
            <w:shd w:val="clear" w:color="auto" w:fill="auto"/>
          </w:tcPr>
          <w:p w14:paraId="6880A547" w14:textId="77777777" w:rsidR="00DA6928" w:rsidRPr="003C70A5" w:rsidRDefault="00DA6928" w:rsidP="003C70A5">
            <w:pPr>
              <w:rPr>
                <w:sz w:val="24"/>
                <w:szCs w:val="24"/>
              </w:rPr>
            </w:pPr>
          </w:p>
        </w:tc>
        <w:tc>
          <w:tcPr>
            <w:tcW w:w="856" w:type="dxa"/>
            <w:vMerge/>
            <w:shd w:val="clear" w:color="auto" w:fill="auto"/>
          </w:tcPr>
          <w:p w14:paraId="2A5171A1" w14:textId="77777777" w:rsidR="00DA6928" w:rsidRPr="003C70A5" w:rsidRDefault="00DA6928" w:rsidP="003C70A5">
            <w:pPr>
              <w:rPr>
                <w:sz w:val="24"/>
                <w:szCs w:val="24"/>
              </w:rPr>
            </w:pPr>
          </w:p>
        </w:tc>
      </w:tr>
      <w:tr w:rsidR="00DA6928" w:rsidRPr="003C70A5" w14:paraId="2372D018" w14:textId="77777777" w:rsidTr="000A4CE1">
        <w:trPr>
          <w:trHeight w:val="413"/>
        </w:trPr>
        <w:tc>
          <w:tcPr>
            <w:tcW w:w="583" w:type="dxa"/>
            <w:vMerge/>
            <w:shd w:val="clear" w:color="auto" w:fill="auto"/>
          </w:tcPr>
          <w:p w14:paraId="1E508FB3" w14:textId="77777777" w:rsidR="00DA6928" w:rsidRPr="003C70A5" w:rsidRDefault="00DA6928" w:rsidP="003C70A5">
            <w:pPr>
              <w:rPr>
                <w:sz w:val="24"/>
                <w:szCs w:val="24"/>
              </w:rPr>
            </w:pPr>
          </w:p>
        </w:tc>
        <w:tc>
          <w:tcPr>
            <w:tcW w:w="2823" w:type="dxa"/>
            <w:gridSpan w:val="2"/>
            <w:vMerge/>
            <w:tcBorders>
              <w:left w:val="single" w:sz="4" w:space="0" w:color="auto"/>
              <w:right w:val="single" w:sz="4" w:space="0" w:color="auto"/>
            </w:tcBorders>
            <w:shd w:val="clear" w:color="auto" w:fill="auto"/>
          </w:tcPr>
          <w:p w14:paraId="13A57CE1" w14:textId="77777777" w:rsidR="00DA6928" w:rsidRPr="003C70A5" w:rsidRDefault="00DA6928" w:rsidP="003C70A5">
            <w:pPr>
              <w:rPr>
                <w:sz w:val="24"/>
                <w:szCs w:val="24"/>
              </w:rPr>
            </w:pP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B475B7" w14:textId="77777777" w:rsidR="00DA6928" w:rsidRPr="003C70A5" w:rsidRDefault="00DA6928" w:rsidP="003C70A5">
            <w:pPr>
              <w:rPr>
                <w:sz w:val="24"/>
                <w:szCs w:val="24"/>
                <w:shd w:val="clear" w:color="auto" w:fill="FFFFFF"/>
              </w:rPr>
            </w:pPr>
            <w:r w:rsidRPr="003C70A5">
              <w:rPr>
                <w:sz w:val="24"/>
                <w:szCs w:val="24"/>
                <w:shd w:val="clear" w:color="auto" w:fill="FFFFFF"/>
              </w:rPr>
              <w:t>фасовка</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7C14CD3C" w14:textId="77777777" w:rsidR="00DA6928" w:rsidRPr="003C70A5" w:rsidRDefault="00DA6928" w:rsidP="003C70A5">
            <w:pPr>
              <w:rPr>
                <w:sz w:val="24"/>
                <w:szCs w:val="24"/>
                <w:lang w:eastAsia="ru-RU"/>
              </w:rPr>
            </w:pPr>
            <w:r w:rsidRPr="003C70A5">
              <w:rPr>
                <w:sz w:val="24"/>
                <w:szCs w:val="24"/>
                <w:lang w:eastAsia="ru-RU"/>
              </w:rPr>
              <w:t>500 г</w:t>
            </w:r>
          </w:p>
        </w:tc>
        <w:tc>
          <w:tcPr>
            <w:tcW w:w="1122" w:type="dxa"/>
            <w:vMerge/>
            <w:shd w:val="clear" w:color="auto" w:fill="auto"/>
          </w:tcPr>
          <w:p w14:paraId="45127C3F" w14:textId="77777777" w:rsidR="00DA6928" w:rsidRPr="003C70A5" w:rsidRDefault="00DA6928" w:rsidP="003C70A5">
            <w:pPr>
              <w:rPr>
                <w:sz w:val="24"/>
                <w:szCs w:val="24"/>
              </w:rPr>
            </w:pPr>
          </w:p>
        </w:tc>
        <w:tc>
          <w:tcPr>
            <w:tcW w:w="856" w:type="dxa"/>
            <w:vMerge/>
            <w:shd w:val="clear" w:color="auto" w:fill="auto"/>
          </w:tcPr>
          <w:p w14:paraId="713543B1" w14:textId="77777777" w:rsidR="00DA6928" w:rsidRPr="003C70A5" w:rsidRDefault="00DA6928" w:rsidP="003C70A5">
            <w:pPr>
              <w:rPr>
                <w:sz w:val="24"/>
                <w:szCs w:val="24"/>
              </w:rPr>
            </w:pPr>
          </w:p>
        </w:tc>
      </w:tr>
      <w:tr w:rsidR="00DA6928" w:rsidRPr="003C70A5" w14:paraId="3C113CBE" w14:textId="77777777" w:rsidTr="000A4CE1">
        <w:trPr>
          <w:trHeight w:val="413"/>
        </w:trPr>
        <w:tc>
          <w:tcPr>
            <w:tcW w:w="583" w:type="dxa"/>
            <w:vMerge w:val="restart"/>
            <w:shd w:val="clear" w:color="auto" w:fill="auto"/>
            <w:hideMark/>
          </w:tcPr>
          <w:p w14:paraId="06A5E6B0" w14:textId="3F62E065" w:rsidR="00DA6928" w:rsidRPr="003C70A5" w:rsidRDefault="00CC7AD1" w:rsidP="003C70A5">
            <w:pPr>
              <w:rPr>
                <w:sz w:val="24"/>
                <w:szCs w:val="24"/>
              </w:rPr>
            </w:pPr>
            <w:r w:rsidRPr="003C70A5">
              <w:rPr>
                <w:sz w:val="24"/>
                <w:szCs w:val="24"/>
              </w:rPr>
              <w:t>11</w:t>
            </w:r>
          </w:p>
        </w:tc>
        <w:tc>
          <w:tcPr>
            <w:tcW w:w="2823" w:type="dxa"/>
            <w:gridSpan w:val="2"/>
            <w:vMerge w:val="restart"/>
            <w:tcBorders>
              <w:top w:val="single" w:sz="4" w:space="0" w:color="auto"/>
              <w:left w:val="single" w:sz="4" w:space="0" w:color="auto"/>
              <w:right w:val="single" w:sz="4" w:space="0" w:color="auto"/>
            </w:tcBorders>
            <w:shd w:val="clear" w:color="auto" w:fill="auto"/>
          </w:tcPr>
          <w:p w14:paraId="136F42D4" w14:textId="11FC68FE" w:rsidR="00DA6928" w:rsidRPr="003C70A5" w:rsidRDefault="00A52119" w:rsidP="003C70A5">
            <w:pPr>
              <w:pStyle w:val="2"/>
              <w:rPr>
                <w:rFonts w:ascii="Times New Roman" w:hAnsi="Times New Roman" w:cs="Times New Roman"/>
                <w:sz w:val="24"/>
                <w:szCs w:val="24"/>
              </w:rPr>
            </w:pPr>
            <w:r w:rsidRPr="003C70A5">
              <w:rPr>
                <w:rFonts w:ascii="Times New Roman" w:hAnsi="Times New Roman" w:cs="Times New Roman"/>
                <w:b w:val="0"/>
                <w:i w:val="0"/>
                <w:sz w:val="24"/>
                <w:szCs w:val="24"/>
              </w:rPr>
              <w:t>1-фтор-4-нитробензол</w:t>
            </w: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6374F7" w14:textId="77777777" w:rsidR="00DA6928" w:rsidRPr="003C70A5" w:rsidRDefault="00DA6928" w:rsidP="003C70A5">
            <w:pPr>
              <w:rPr>
                <w:sz w:val="24"/>
                <w:szCs w:val="24"/>
                <w:lang w:eastAsia="ru-RU"/>
              </w:rPr>
            </w:pPr>
            <w:r w:rsidRPr="003C70A5">
              <w:rPr>
                <w:sz w:val="24"/>
                <w:szCs w:val="24"/>
              </w:rPr>
              <w:t>CAS</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388AF92E" w14:textId="734C27C0" w:rsidR="00DA6928" w:rsidRPr="003C70A5" w:rsidRDefault="00D8611A" w:rsidP="003C70A5">
            <w:pPr>
              <w:rPr>
                <w:sz w:val="24"/>
                <w:szCs w:val="24"/>
                <w:lang w:eastAsia="ru-RU"/>
              </w:rPr>
            </w:pPr>
            <w:r>
              <w:rPr>
                <w:sz w:val="24"/>
                <w:szCs w:val="24"/>
              </w:rPr>
              <w:t>350-46-9</w:t>
            </w:r>
          </w:p>
        </w:tc>
        <w:tc>
          <w:tcPr>
            <w:tcW w:w="1122" w:type="dxa"/>
            <w:vMerge w:val="restart"/>
            <w:shd w:val="clear" w:color="auto" w:fill="auto"/>
            <w:hideMark/>
          </w:tcPr>
          <w:p w14:paraId="46861E32" w14:textId="77777777" w:rsidR="00DA6928" w:rsidRPr="003C70A5" w:rsidRDefault="00DA6928" w:rsidP="003C70A5">
            <w:pPr>
              <w:rPr>
                <w:sz w:val="24"/>
                <w:szCs w:val="24"/>
              </w:rPr>
            </w:pPr>
            <w:r w:rsidRPr="003C70A5">
              <w:rPr>
                <w:sz w:val="24"/>
                <w:szCs w:val="24"/>
              </w:rPr>
              <w:t>шт.</w:t>
            </w:r>
          </w:p>
        </w:tc>
        <w:tc>
          <w:tcPr>
            <w:tcW w:w="856" w:type="dxa"/>
            <w:vMerge w:val="restart"/>
            <w:shd w:val="clear" w:color="auto" w:fill="auto"/>
          </w:tcPr>
          <w:p w14:paraId="22413EC1" w14:textId="77777777" w:rsidR="00DA6928" w:rsidRPr="003C70A5" w:rsidRDefault="00DA6928" w:rsidP="003C70A5">
            <w:pPr>
              <w:rPr>
                <w:sz w:val="24"/>
                <w:szCs w:val="24"/>
              </w:rPr>
            </w:pPr>
            <w:r w:rsidRPr="003C70A5">
              <w:rPr>
                <w:sz w:val="24"/>
                <w:szCs w:val="24"/>
              </w:rPr>
              <w:t>1</w:t>
            </w:r>
          </w:p>
        </w:tc>
      </w:tr>
      <w:tr w:rsidR="00DA6928" w:rsidRPr="003C70A5" w14:paraId="102C178E" w14:textId="77777777" w:rsidTr="000A4CE1">
        <w:trPr>
          <w:trHeight w:val="413"/>
        </w:trPr>
        <w:tc>
          <w:tcPr>
            <w:tcW w:w="583" w:type="dxa"/>
            <w:vMerge/>
            <w:shd w:val="clear" w:color="auto" w:fill="auto"/>
          </w:tcPr>
          <w:p w14:paraId="7C541B90" w14:textId="77777777" w:rsidR="00DA6928" w:rsidRPr="003C70A5" w:rsidRDefault="00DA6928" w:rsidP="003C70A5">
            <w:pPr>
              <w:rPr>
                <w:sz w:val="24"/>
                <w:szCs w:val="24"/>
              </w:rPr>
            </w:pPr>
          </w:p>
        </w:tc>
        <w:tc>
          <w:tcPr>
            <w:tcW w:w="2823" w:type="dxa"/>
            <w:gridSpan w:val="2"/>
            <w:vMerge/>
            <w:tcBorders>
              <w:left w:val="single" w:sz="4" w:space="0" w:color="auto"/>
              <w:right w:val="single" w:sz="4" w:space="0" w:color="auto"/>
            </w:tcBorders>
            <w:shd w:val="clear" w:color="auto" w:fill="auto"/>
          </w:tcPr>
          <w:p w14:paraId="41B25BA6" w14:textId="77777777" w:rsidR="00DA6928" w:rsidRPr="003C70A5" w:rsidRDefault="00DA6928" w:rsidP="003C70A5">
            <w:pPr>
              <w:rPr>
                <w:sz w:val="24"/>
                <w:szCs w:val="24"/>
              </w:rPr>
            </w:pP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72BE5A" w14:textId="77777777" w:rsidR="00DA6928" w:rsidRPr="003C70A5" w:rsidRDefault="00DA6928" w:rsidP="003C70A5">
            <w:pPr>
              <w:rPr>
                <w:sz w:val="24"/>
                <w:szCs w:val="24"/>
                <w:shd w:val="clear" w:color="auto" w:fill="FFFFFF"/>
              </w:rPr>
            </w:pPr>
            <w:r w:rsidRPr="003C70A5">
              <w:rPr>
                <w:sz w:val="24"/>
                <w:szCs w:val="24"/>
                <w:shd w:val="clear" w:color="auto" w:fill="FFFFFF"/>
              </w:rPr>
              <w:t>чистота</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36FD74BD" w14:textId="77777777" w:rsidR="00DA6928" w:rsidRPr="003C70A5" w:rsidRDefault="00DA6928" w:rsidP="003C70A5">
            <w:pPr>
              <w:rPr>
                <w:sz w:val="24"/>
                <w:szCs w:val="24"/>
                <w:lang w:eastAsia="ru-RU"/>
              </w:rPr>
            </w:pPr>
            <w:r w:rsidRPr="003C70A5">
              <w:rPr>
                <w:sz w:val="24"/>
                <w:szCs w:val="24"/>
                <w:lang w:eastAsia="ru-RU"/>
              </w:rPr>
              <w:t>98%</w:t>
            </w:r>
          </w:p>
        </w:tc>
        <w:tc>
          <w:tcPr>
            <w:tcW w:w="1122" w:type="dxa"/>
            <w:vMerge/>
            <w:shd w:val="clear" w:color="auto" w:fill="auto"/>
          </w:tcPr>
          <w:p w14:paraId="34743BD2" w14:textId="77777777" w:rsidR="00DA6928" w:rsidRPr="003C70A5" w:rsidRDefault="00DA6928" w:rsidP="003C70A5">
            <w:pPr>
              <w:rPr>
                <w:sz w:val="24"/>
                <w:szCs w:val="24"/>
              </w:rPr>
            </w:pPr>
          </w:p>
        </w:tc>
        <w:tc>
          <w:tcPr>
            <w:tcW w:w="856" w:type="dxa"/>
            <w:vMerge/>
            <w:shd w:val="clear" w:color="auto" w:fill="auto"/>
          </w:tcPr>
          <w:p w14:paraId="6A27B3DD" w14:textId="77777777" w:rsidR="00DA6928" w:rsidRPr="003C70A5" w:rsidRDefault="00DA6928" w:rsidP="003C70A5">
            <w:pPr>
              <w:rPr>
                <w:sz w:val="24"/>
                <w:szCs w:val="24"/>
              </w:rPr>
            </w:pPr>
          </w:p>
        </w:tc>
      </w:tr>
      <w:tr w:rsidR="00DA6928" w:rsidRPr="003C70A5" w14:paraId="08F7DC0D" w14:textId="77777777" w:rsidTr="000A4CE1">
        <w:trPr>
          <w:trHeight w:val="413"/>
        </w:trPr>
        <w:tc>
          <w:tcPr>
            <w:tcW w:w="583" w:type="dxa"/>
            <w:vMerge/>
            <w:shd w:val="clear" w:color="auto" w:fill="auto"/>
          </w:tcPr>
          <w:p w14:paraId="06905624" w14:textId="77777777" w:rsidR="00DA6928" w:rsidRPr="003C70A5" w:rsidRDefault="00DA6928" w:rsidP="003C70A5">
            <w:pPr>
              <w:rPr>
                <w:sz w:val="24"/>
                <w:szCs w:val="24"/>
              </w:rPr>
            </w:pPr>
          </w:p>
        </w:tc>
        <w:tc>
          <w:tcPr>
            <w:tcW w:w="2823" w:type="dxa"/>
            <w:gridSpan w:val="2"/>
            <w:vMerge/>
            <w:tcBorders>
              <w:left w:val="single" w:sz="4" w:space="0" w:color="auto"/>
              <w:right w:val="single" w:sz="4" w:space="0" w:color="auto"/>
            </w:tcBorders>
            <w:shd w:val="clear" w:color="auto" w:fill="auto"/>
          </w:tcPr>
          <w:p w14:paraId="6A45555A" w14:textId="77777777" w:rsidR="00DA6928" w:rsidRPr="003C70A5" w:rsidRDefault="00DA6928" w:rsidP="003C70A5">
            <w:pPr>
              <w:rPr>
                <w:sz w:val="24"/>
                <w:szCs w:val="24"/>
              </w:rPr>
            </w:pP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E85955" w14:textId="77777777" w:rsidR="00DA6928" w:rsidRPr="003C70A5" w:rsidRDefault="00DA6928" w:rsidP="003C70A5">
            <w:pPr>
              <w:rPr>
                <w:sz w:val="24"/>
                <w:szCs w:val="24"/>
                <w:shd w:val="clear" w:color="auto" w:fill="FFFFFF"/>
              </w:rPr>
            </w:pPr>
            <w:r w:rsidRPr="003C70A5">
              <w:rPr>
                <w:sz w:val="24"/>
                <w:szCs w:val="24"/>
                <w:shd w:val="clear" w:color="auto" w:fill="FFFFFF"/>
              </w:rPr>
              <w:t>фасовка</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6CB7BA1D" w14:textId="77777777" w:rsidR="00DA6928" w:rsidRPr="003C70A5" w:rsidRDefault="00DA6928" w:rsidP="003C70A5">
            <w:pPr>
              <w:rPr>
                <w:sz w:val="24"/>
                <w:szCs w:val="24"/>
                <w:lang w:eastAsia="ru-RU"/>
              </w:rPr>
            </w:pPr>
            <w:r w:rsidRPr="003C70A5">
              <w:rPr>
                <w:sz w:val="24"/>
                <w:szCs w:val="24"/>
                <w:lang w:eastAsia="ru-RU"/>
              </w:rPr>
              <w:t>100 г</w:t>
            </w:r>
          </w:p>
        </w:tc>
        <w:tc>
          <w:tcPr>
            <w:tcW w:w="1122" w:type="dxa"/>
            <w:vMerge/>
            <w:shd w:val="clear" w:color="auto" w:fill="auto"/>
          </w:tcPr>
          <w:p w14:paraId="5F6BD921" w14:textId="77777777" w:rsidR="00DA6928" w:rsidRPr="003C70A5" w:rsidRDefault="00DA6928" w:rsidP="003C70A5">
            <w:pPr>
              <w:rPr>
                <w:sz w:val="24"/>
                <w:szCs w:val="24"/>
              </w:rPr>
            </w:pPr>
          </w:p>
        </w:tc>
        <w:tc>
          <w:tcPr>
            <w:tcW w:w="856" w:type="dxa"/>
            <w:vMerge/>
            <w:shd w:val="clear" w:color="auto" w:fill="auto"/>
          </w:tcPr>
          <w:p w14:paraId="4775B043" w14:textId="77777777" w:rsidR="00DA6928" w:rsidRPr="003C70A5" w:rsidRDefault="00DA6928" w:rsidP="003C70A5">
            <w:pPr>
              <w:rPr>
                <w:sz w:val="24"/>
                <w:szCs w:val="24"/>
              </w:rPr>
            </w:pPr>
          </w:p>
        </w:tc>
      </w:tr>
      <w:tr w:rsidR="00DA6928" w:rsidRPr="003C70A5" w14:paraId="01064621" w14:textId="77777777" w:rsidTr="000A4CE1">
        <w:trPr>
          <w:trHeight w:val="413"/>
        </w:trPr>
        <w:tc>
          <w:tcPr>
            <w:tcW w:w="583" w:type="dxa"/>
            <w:vMerge w:val="restart"/>
            <w:shd w:val="clear" w:color="auto" w:fill="auto"/>
            <w:hideMark/>
          </w:tcPr>
          <w:p w14:paraId="27C18CCE" w14:textId="2BBAB9CA" w:rsidR="00DA6928" w:rsidRPr="003C70A5" w:rsidRDefault="00CC7AD1" w:rsidP="003C70A5">
            <w:pPr>
              <w:rPr>
                <w:sz w:val="24"/>
                <w:szCs w:val="24"/>
              </w:rPr>
            </w:pPr>
            <w:r w:rsidRPr="003C70A5">
              <w:rPr>
                <w:sz w:val="24"/>
                <w:szCs w:val="24"/>
              </w:rPr>
              <w:t>12</w:t>
            </w:r>
          </w:p>
        </w:tc>
        <w:tc>
          <w:tcPr>
            <w:tcW w:w="2823" w:type="dxa"/>
            <w:gridSpan w:val="2"/>
            <w:vMerge w:val="restart"/>
            <w:tcBorders>
              <w:top w:val="single" w:sz="4" w:space="0" w:color="auto"/>
              <w:left w:val="single" w:sz="4" w:space="0" w:color="auto"/>
              <w:right w:val="single" w:sz="4" w:space="0" w:color="auto"/>
            </w:tcBorders>
            <w:shd w:val="clear" w:color="auto" w:fill="auto"/>
          </w:tcPr>
          <w:p w14:paraId="04FF35CB" w14:textId="3F74532F" w:rsidR="00DA6928" w:rsidRPr="003C70A5" w:rsidRDefault="00A52119" w:rsidP="003C70A5">
            <w:pPr>
              <w:pStyle w:val="2"/>
              <w:rPr>
                <w:rFonts w:ascii="Times New Roman" w:hAnsi="Times New Roman" w:cs="Times New Roman"/>
                <w:sz w:val="24"/>
                <w:szCs w:val="24"/>
              </w:rPr>
            </w:pPr>
            <w:r w:rsidRPr="003C70A5">
              <w:rPr>
                <w:rFonts w:ascii="Times New Roman" w:hAnsi="Times New Roman" w:cs="Times New Roman"/>
                <w:b w:val="0"/>
                <w:i w:val="0"/>
                <w:sz w:val="24"/>
                <w:szCs w:val="24"/>
              </w:rPr>
              <w:t>Тиофен</w:t>
            </w: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BF5FFF" w14:textId="77777777" w:rsidR="00DA6928" w:rsidRPr="003C70A5" w:rsidRDefault="00DA6928" w:rsidP="003C70A5">
            <w:pPr>
              <w:rPr>
                <w:sz w:val="24"/>
                <w:szCs w:val="24"/>
                <w:lang w:eastAsia="ru-RU"/>
              </w:rPr>
            </w:pPr>
            <w:r w:rsidRPr="003C70A5">
              <w:rPr>
                <w:sz w:val="24"/>
                <w:szCs w:val="24"/>
              </w:rPr>
              <w:t>CAS</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41D29CC4" w14:textId="597ED5F2" w:rsidR="00DA6928" w:rsidRPr="003C70A5" w:rsidRDefault="00D8611A" w:rsidP="003C70A5">
            <w:pPr>
              <w:rPr>
                <w:sz w:val="24"/>
                <w:szCs w:val="24"/>
                <w:lang w:eastAsia="ru-RU"/>
              </w:rPr>
            </w:pPr>
            <w:r>
              <w:rPr>
                <w:sz w:val="24"/>
                <w:szCs w:val="24"/>
              </w:rPr>
              <w:t>110-02-1</w:t>
            </w:r>
          </w:p>
        </w:tc>
        <w:tc>
          <w:tcPr>
            <w:tcW w:w="1122" w:type="dxa"/>
            <w:vMerge w:val="restart"/>
            <w:shd w:val="clear" w:color="auto" w:fill="auto"/>
            <w:hideMark/>
          </w:tcPr>
          <w:p w14:paraId="47D4F0F5" w14:textId="77777777" w:rsidR="00DA6928" w:rsidRPr="003C70A5" w:rsidRDefault="00DA6928" w:rsidP="003C70A5">
            <w:pPr>
              <w:rPr>
                <w:sz w:val="24"/>
                <w:szCs w:val="24"/>
              </w:rPr>
            </w:pPr>
            <w:r w:rsidRPr="003C70A5">
              <w:rPr>
                <w:sz w:val="24"/>
                <w:szCs w:val="24"/>
              </w:rPr>
              <w:t>шт.</w:t>
            </w:r>
          </w:p>
        </w:tc>
        <w:tc>
          <w:tcPr>
            <w:tcW w:w="856" w:type="dxa"/>
            <w:vMerge w:val="restart"/>
            <w:shd w:val="clear" w:color="auto" w:fill="auto"/>
          </w:tcPr>
          <w:p w14:paraId="4F2CB41B" w14:textId="77777777" w:rsidR="00DA6928" w:rsidRPr="003C70A5" w:rsidRDefault="00DA6928" w:rsidP="003C70A5">
            <w:pPr>
              <w:rPr>
                <w:sz w:val="24"/>
                <w:szCs w:val="24"/>
              </w:rPr>
            </w:pPr>
            <w:r w:rsidRPr="003C70A5">
              <w:rPr>
                <w:sz w:val="24"/>
                <w:szCs w:val="24"/>
              </w:rPr>
              <w:t>1</w:t>
            </w:r>
          </w:p>
        </w:tc>
      </w:tr>
      <w:tr w:rsidR="00DA6928" w:rsidRPr="003C70A5" w14:paraId="776E6A17" w14:textId="77777777" w:rsidTr="000A4CE1">
        <w:trPr>
          <w:trHeight w:val="413"/>
        </w:trPr>
        <w:tc>
          <w:tcPr>
            <w:tcW w:w="583" w:type="dxa"/>
            <w:vMerge/>
            <w:shd w:val="clear" w:color="auto" w:fill="auto"/>
          </w:tcPr>
          <w:p w14:paraId="68BD1D0D" w14:textId="77777777" w:rsidR="00DA6928" w:rsidRPr="003C70A5" w:rsidRDefault="00DA6928" w:rsidP="003C70A5">
            <w:pPr>
              <w:rPr>
                <w:sz w:val="24"/>
                <w:szCs w:val="24"/>
              </w:rPr>
            </w:pPr>
          </w:p>
        </w:tc>
        <w:tc>
          <w:tcPr>
            <w:tcW w:w="2823" w:type="dxa"/>
            <w:gridSpan w:val="2"/>
            <w:vMerge/>
            <w:tcBorders>
              <w:left w:val="single" w:sz="4" w:space="0" w:color="auto"/>
              <w:right w:val="single" w:sz="4" w:space="0" w:color="auto"/>
            </w:tcBorders>
            <w:shd w:val="clear" w:color="auto" w:fill="auto"/>
          </w:tcPr>
          <w:p w14:paraId="3A107D5A" w14:textId="77777777" w:rsidR="00DA6928" w:rsidRPr="003C70A5" w:rsidRDefault="00DA6928" w:rsidP="003C70A5">
            <w:pPr>
              <w:rPr>
                <w:sz w:val="24"/>
                <w:szCs w:val="24"/>
              </w:rPr>
            </w:pP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A5ADC7" w14:textId="77777777" w:rsidR="00DA6928" w:rsidRPr="003C70A5" w:rsidRDefault="00DA6928" w:rsidP="003C70A5">
            <w:pPr>
              <w:rPr>
                <w:sz w:val="24"/>
                <w:szCs w:val="24"/>
                <w:shd w:val="clear" w:color="auto" w:fill="FFFFFF"/>
              </w:rPr>
            </w:pPr>
            <w:r w:rsidRPr="003C70A5">
              <w:rPr>
                <w:sz w:val="24"/>
                <w:szCs w:val="24"/>
                <w:shd w:val="clear" w:color="auto" w:fill="FFFFFF"/>
              </w:rPr>
              <w:t>чистота</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60087B17" w14:textId="3124D8E5" w:rsidR="00DA6928" w:rsidRPr="003C70A5" w:rsidRDefault="00D8611A" w:rsidP="003C70A5">
            <w:pPr>
              <w:rPr>
                <w:sz w:val="24"/>
                <w:szCs w:val="24"/>
                <w:lang w:eastAsia="ru-RU"/>
              </w:rPr>
            </w:pPr>
            <w:r>
              <w:rPr>
                <w:sz w:val="24"/>
                <w:szCs w:val="24"/>
                <w:lang w:eastAsia="ru-RU"/>
              </w:rPr>
              <w:t>99,8</w:t>
            </w:r>
            <w:r w:rsidR="00DA6928" w:rsidRPr="003C70A5">
              <w:rPr>
                <w:sz w:val="24"/>
                <w:szCs w:val="24"/>
                <w:lang w:eastAsia="ru-RU"/>
              </w:rPr>
              <w:t>%</w:t>
            </w:r>
          </w:p>
        </w:tc>
        <w:tc>
          <w:tcPr>
            <w:tcW w:w="1122" w:type="dxa"/>
            <w:vMerge/>
            <w:shd w:val="clear" w:color="auto" w:fill="auto"/>
          </w:tcPr>
          <w:p w14:paraId="40670C5A" w14:textId="77777777" w:rsidR="00DA6928" w:rsidRPr="003C70A5" w:rsidRDefault="00DA6928" w:rsidP="003C70A5">
            <w:pPr>
              <w:rPr>
                <w:sz w:val="24"/>
                <w:szCs w:val="24"/>
              </w:rPr>
            </w:pPr>
          </w:p>
        </w:tc>
        <w:tc>
          <w:tcPr>
            <w:tcW w:w="856" w:type="dxa"/>
            <w:vMerge/>
            <w:shd w:val="clear" w:color="auto" w:fill="auto"/>
          </w:tcPr>
          <w:p w14:paraId="4C51C138" w14:textId="77777777" w:rsidR="00DA6928" w:rsidRPr="003C70A5" w:rsidRDefault="00DA6928" w:rsidP="003C70A5">
            <w:pPr>
              <w:rPr>
                <w:sz w:val="24"/>
                <w:szCs w:val="24"/>
              </w:rPr>
            </w:pPr>
          </w:p>
        </w:tc>
      </w:tr>
      <w:tr w:rsidR="00DA6928" w:rsidRPr="003C70A5" w14:paraId="7436EEDE" w14:textId="77777777" w:rsidTr="000A4CE1">
        <w:trPr>
          <w:trHeight w:val="413"/>
        </w:trPr>
        <w:tc>
          <w:tcPr>
            <w:tcW w:w="583" w:type="dxa"/>
            <w:vMerge/>
            <w:shd w:val="clear" w:color="auto" w:fill="auto"/>
          </w:tcPr>
          <w:p w14:paraId="61E8F202" w14:textId="77777777" w:rsidR="00DA6928" w:rsidRPr="003C70A5" w:rsidRDefault="00DA6928" w:rsidP="003C70A5">
            <w:pPr>
              <w:rPr>
                <w:sz w:val="24"/>
                <w:szCs w:val="24"/>
              </w:rPr>
            </w:pPr>
          </w:p>
        </w:tc>
        <w:tc>
          <w:tcPr>
            <w:tcW w:w="2823" w:type="dxa"/>
            <w:gridSpan w:val="2"/>
            <w:vMerge/>
            <w:tcBorders>
              <w:left w:val="single" w:sz="4" w:space="0" w:color="auto"/>
              <w:right w:val="single" w:sz="4" w:space="0" w:color="auto"/>
            </w:tcBorders>
            <w:shd w:val="clear" w:color="auto" w:fill="auto"/>
          </w:tcPr>
          <w:p w14:paraId="40992818" w14:textId="77777777" w:rsidR="00DA6928" w:rsidRPr="003C70A5" w:rsidRDefault="00DA6928" w:rsidP="003C70A5">
            <w:pPr>
              <w:rPr>
                <w:sz w:val="24"/>
                <w:szCs w:val="24"/>
              </w:rPr>
            </w:pP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A3F3BD" w14:textId="77777777" w:rsidR="00DA6928" w:rsidRPr="003C70A5" w:rsidRDefault="00DA6928" w:rsidP="003C70A5">
            <w:pPr>
              <w:rPr>
                <w:sz w:val="24"/>
                <w:szCs w:val="24"/>
                <w:shd w:val="clear" w:color="auto" w:fill="FFFFFF"/>
              </w:rPr>
            </w:pPr>
            <w:r w:rsidRPr="003C70A5">
              <w:rPr>
                <w:sz w:val="24"/>
                <w:szCs w:val="24"/>
                <w:shd w:val="clear" w:color="auto" w:fill="FFFFFF"/>
              </w:rPr>
              <w:t>фасовка</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02CA7D65" w14:textId="34201ADE" w:rsidR="00DA6928" w:rsidRPr="003C70A5" w:rsidRDefault="00D8611A" w:rsidP="003C70A5">
            <w:pPr>
              <w:rPr>
                <w:sz w:val="24"/>
                <w:szCs w:val="24"/>
                <w:lang w:eastAsia="ru-RU"/>
              </w:rPr>
            </w:pPr>
            <w:r>
              <w:rPr>
                <w:sz w:val="24"/>
                <w:szCs w:val="24"/>
                <w:lang w:eastAsia="ru-RU"/>
              </w:rPr>
              <w:t>5</w:t>
            </w:r>
            <w:r w:rsidR="00DA6928" w:rsidRPr="003C70A5">
              <w:rPr>
                <w:sz w:val="24"/>
                <w:szCs w:val="24"/>
                <w:lang w:eastAsia="ru-RU"/>
              </w:rPr>
              <w:t>00 г</w:t>
            </w:r>
          </w:p>
        </w:tc>
        <w:tc>
          <w:tcPr>
            <w:tcW w:w="1122" w:type="dxa"/>
            <w:vMerge/>
            <w:shd w:val="clear" w:color="auto" w:fill="auto"/>
          </w:tcPr>
          <w:p w14:paraId="2D39361A" w14:textId="77777777" w:rsidR="00DA6928" w:rsidRPr="003C70A5" w:rsidRDefault="00DA6928" w:rsidP="003C70A5">
            <w:pPr>
              <w:rPr>
                <w:sz w:val="24"/>
                <w:szCs w:val="24"/>
              </w:rPr>
            </w:pPr>
          </w:p>
        </w:tc>
        <w:tc>
          <w:tcPr>
            <w:tcW w:w="856" w:type="dxa"/>
            <w:vMerge/>
            <w:shd w:val="clear" w:color="auto" w:fill="auto"/>
          </w:tcPr>
          <w:p w14:paraId="06DD55F3" w14:textId="77777777" w:rsidR="00DA6928" w:rsidRPr="003C70A5" w:rsidRDefault="00DA6928" w:rsidP="003C70A5">
            <w:pPr>
              <w:rPr>
                <w:sz w:val="24"/>
                <w:szCs w:val="24"/>
              </w:rPr>
            </w:pPr>
          </w:p>
        </w:tc>
      </w:tr>
      <w:tr w:rsidR="00DA6928" w:rsidRPr="003C70A5" w14:paraId="6D4E49F4" w14:textId="77777777" w:rsidTr="000A4CE1">
        <w:trPr>
          <w:trHeight w:val="413"/>
        </w:trPr>
        <w:tc>
          <w:tcPr>
            <w:tcW w:w="583" w:type="dxa"/>
            <w:vMerge w:val="restart"/>
            <w:shd w:val="clear" w:color="auto" w:fill="auto"/>
            <w:hideMark/>
          </w:tcPr>
          <w:p w14:paraId="7A769F33" w14:textId="019D02C7" w:rsidR="00DA6928" w:rsidRPr="003C70A5" w:rsidRDefault="00CC7AD1" w:rsidP="003C70A5">
            <w:pPr>
              <w:rPr>
                <w:sz w:val="24"/>
                <w:szCs w:val="24"/>
              </w:rPr>
            </w:pPr>
            <w:r w:rsidRPr="003C70A5">
              <w:rPr>
                <w:sz w:val="24"/>
                <w:szCs w:val="24"/>
              </w:rPr>
              <w:t>13</w:t>
            </w:r>
          </w:p>
        </w:tc>
        <w:tc>
          <w:tcPr>
            <w:tcW w:w="2823" w:type="dxa"/>
            <w:gridSpan w:val="2"/>
            <w:vMerge w:val="restart"/>
            <w:tcBorders>
              <w:top w:val="single" w:sz="4" w:space="0" w:color="auto"/>
              <w:left w:val="single" w:sz="4" w:space="0" w:color="auto"/>
              <w:right w:val="single" w:sz="4" w:space="0" w:color="auto"/>
            </w:tcBorders>
            <w:shd w:val="clear" w:color="auto" w:fill="auto"/>
          </w:tcPr>
          <w:p w14:paraId="5C2D5233" w14:textId="0D4F4729" w:rsidR="00DA6928" w:rsidRPr="003C70A5" w:rsidRDefault="00A52119" w:rsidP="003C70A5">
            <w:pPr>
              <w:pStyle w:val="2"/>
              <w:rPr>
                <w:rFonts w:ascii="Times New Roman" w:hAnsi="Times New Roman" w:cs="Times New Roman"/>
                <w:sz w:val="24"/>
                <w:szCs w:val="24"/>
                <w:lang w:val="en-US"/>
              </w:rPr>
            </w:pPr>
            <w:proofErr w:type="spellStart"/>
            <w:r w:rsidRPr="003C70A5">
              <w:rPr>
                <w:rFonts w:ascii="Times New Roman" w:hAnsi="Times New Roman" w:cs="Times New Roman"/>
                <w:b w:val="0"/>
                <w:i w:val="0"/>
                <w:sz w:val="24"/>
                <w:szCs w:val="24"/>
              </w:rPr>
              <w:t>Триизопропилборат</w:t>
            </w:r>
            <w:proofErr w:type="spellEnd"/>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B74AB0" w14:textId="77777777" w:rsidR="00DA6928" w:rsidRPr="003C70A5" w:rsidRDefault="00DA6928" w:rsidP="003C70A5">
            <w:pPr>
              <w:rPr>
                <w:sz w:val="24"/>
                <w:szCs w:val="24"/>
                <w:lang w:eastAsia="ru-RU"/>
              </w:rPr>
            </w:pPr>
            <w:r w:rsidRPr="003C70A5">
              <w:rPr>
                <w:sz w:val="24"/>
                <w:szCs w:val="24"/>
              </w:rPr>
              <w:t>CAS</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7FB92BCF" w14:textId="1FE431E0" w:rsidR="00DA6928" w:rsidRPr="00D8611A" w:rsidRDefault="00D8611A" w:rsidP="003C70A5">
            <w:pPr>
              <w:rPr>
                <w:sz w:val="24"/>
                <w:szCs w:val="24"/>
                <w:lang w:eastAsia="ru-RU"/>
              </w:rPr>
            </w:pPr>
            <w:r>
              <w:rPr>
                <w:sz w:val="24"/>
                <w:szCs w:val="24"/>
              </w:rPr>
              <w:t>5419-55-6</w:t>
            </w:r>
          </w:p>
        </w:tc>
        <w:tc>
          <w:tcPr>
            <w:tcW w:w="1122" w:type="dxa"/>
            <w:vMerge w:val="restart"/>
            <w:shd w:val="clear" w:color="auto" w:fill="auto"/>
            <w:hideMark/>
          </w:tcPr>
          <w:p w14:paraId="7DD29749" w14:textId="77777777" w:rsidR="00DA6928" w:rsidRPr="003C70A5" w:rsidRDefault="00DA6928" w:rsidP="003C70A5">
            <w:pPr>
              <w:rPr>
                <w:sz w:val="24"/>
                <w:szCs w:val="24"/>
              </w:rPr>
            </w:pPr>
            <w:r w:rsidRPr="003C70A5">
              <w:rPr>
                <w:sz w:val="24"/>
                <w:szCs w:val="24"/>
              </w:rPr>
              <w:t>шт.</w:t>
            </w:r>
          </w:p>
        </w:tc>
        <w:tc>
          <w:tcPr>
            <w:tcW w:w="856" w:type="dxa"/>
            <w:vMerge w:val="restart"/>
            <w:shd w:val="clear" w:color="auto" w:fill="auto"/>
          </w:tcPr>
          <w:p w14:paraId="1302CBBA" w14:textId="77777777" w:rsidR="00DA6928" w:rsidRPr="003C70A5" w:rsidRDefault="00DA6928" w:rsidP="003C70A5">
            <w:pPr>
              <w:rPr>
                <w:sz w:val="24"/>
                <w:szCs w:val="24"/>
              </w:rPr>
            </w:pPr>
            <w:r w:rsidRPr="003C70A5">
              <w:rPr>
                <w:sz w:val="24"/>
                <w:szCs w:val="24"/>
              </w:rPr>
              <w:t>1</w:t>
            </w:r>
          </w:p>
        </w:tc>
      </w:tr>
      <w:tr w:rsidR="00DA6928" w:rsidRPr="003C70A5" w14:paraId="380BD9A9" w14:textId="77777777" w:rsidTr="000A4CE1">
        <w:trPr>
          <w:trHeight w:val="413"/>
        </w:trPr>
        <w:tc>
          <w:tcPr>
            <w:tcW w:w="583" w:type="dxa"/>
            <w:vMerge/>
            <w:shd w:val="clear" w:color="auto" w:fill="auto"/>
          </w:tcPr>
          <w:p w14:paraId="6F77F5FF" w14:textId="77777777" w:rsidR="00DA6928" w:rsidRPr="003C70A5" w:rsidRDefault="00DA6928" w:rsidP="003C70A5">
            <w:pPr>
              <w:rPr>
                <w:sz w:val="24"/>
                <w:szCs w:val="24"/>
              </w:rPr>
            </w:pPr>
          </w:p>
        </w:tc>
        <w:tc>
          <w:tcPr>
            <w:tcW w:w="2823" w:type="dxa"/>
            <w:gridSpan w:val="2"/>
            <w:vMerge/>
            <w:tcBorders>
              <w:left w:val="single" w:sz="4" w:space="0" w:color="auto"/>
              <w:right w:val="single" w:sz="4" w:space="0" w:color="auto"/>
            </w:tcBorders>
            <w:shd w:val="clear" w:color="auto" w:fill="auto"/>
          </w:tcPr>
          <w:p w14:paraId="68252840" w14:textId="77777777" w:rsidR="00DA6928" w:rsidRPr="003C70A5" w:rsidRDefault="00DA6928" w:rsidP="003C70A5">
            <w:pPr>
              <w:rPr>
                <w:sz w:val="24"/>
                <w:szCs w:val="24"/>
              </w:rPr>
            </w:pP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861FC0" w14:textId="77777777" w:rsidR="00DA6928" w:rsidRPr="003C70A5" w:rsidRDefault="00DA6928" w:rsidP="003C70A5">
            <w:pPr>
              <w:rPr>
                <w:sz w:val="24"/>
                <w:szCs w:val="24"/>
                <w:shd w:val="clear" w:color="auto" w:fill="FFFFFF"/>
              </w:rPr>
            </w:pPr>
            <w:r w:rsidRPr="003C70A5">
              <w:rPr>
                <w:sz w:val="24"/>
                <w:szCs w:val="24"/>
                <w:shd w:val="clear" w:color="auto" w:fill="FFFFFF"/>
              </w:rPr>
              <w:t>чистота</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587CF64B" w14:textId="0DBBDBD3" w:rsidR="00DA6928" w:rsidRPr="003C70A5" w:rsidRDefault="00D8611A" w:rsidP="003C70A5">
            <w:pPr>
              <w:rPr>
                <w:sz w:val="24"/>
                <w:szCs w:val="24"/>
                <w:lang w:eastAsia="ru-RU"/>
              </w:rPr>
            </w:pPr>
            <w:r>
              <w:rPr>
                <w:sz w:val="24"/>
                <w:szCs w:val="24"/>
              </w:rPr>
              <w:t>98</w:t>
            </w:r>
            <w:r w:rsidR="00DA6928" w:rsidRPr="003C70A5">
              <w:rPr>
                <w:sz w:val="24"/>
                <w:szCs w:val="24"/>
                <w:lang w:val="en-US"/>
              </w:rPr>
              <w:t>%</w:t>
            </w:r>
          </w:p>
        </w:tc>
        <w:tc>
          <w:tcPr>
            <w:tcW w:w="1122" w:type="dxa"/>
            <w:vMerge/>
            <w:shd w:val="clear" w:color="auto" w:fill="auto"/>
          </w:tcPr>
          <w:p w14:paraId="4D018AAA" w14:textId="77777777" w:rsidR="00DA6928" w:rsidRPr="003C70A5" w:rsidRDefault="00DA6928" w:rsidP="003C70A5">
            <w:pPr>
              <w:rPr>
                <w:sz w:val="24"/>
                <w:szCs w:val="24"/>
              </w:rPr>
            </w:pPr>
          </w:p>
        </w:tc>
        <w:tc>
          <w:tcPr>
            <w:tcW w:w="856" w:type="dxa"/>
            <w:vMerge/>
            <w:shd w:val="clear" w:color="auto" w:fill="auto"/>
          </w:tcPr>
          <w:p w14:paraId="4F31796B" w14:textId="77777777" w:rsidR="00DA6928" w:rsidRPr="003C70A5" w:rsidRDefault="00DA6928" w:rsidP="003C70A5">
            <w:pPr>
              <w:rPr>
                <w:sz w:val="24"/>
                <w:szCs w:val="24"/>
              </w:rPr>
            </w:pPr>
          </w:p>
        </w:tc>
      </w:tr>
      <w:tr w:rsidR="00DA6928" w:rsidRPr="003C70A5" w14:paraId="3B119956" w14:textId="77777777" w:rsidTr="000A4CE1">
        <w:trPr>
          <w:trHeight w:val="413"/>
        </w:trPr>
        <w:tc>
          <w:tcPr>
            <w:tcW w:w="583" w:type="dxa"/>
            <w:vMerge/>
            <w:shd w:val="clear" w:color="auto" w:fill="auto"/>
          </w:tcPr>
          <w:p w14:paraId="39A9EF6D" w14:textId="77777777" w:rsidR="00DA6928" w:rsidRPr="003C70A5" w:rsidRDefault="00DA6928" w:rsidP="003C70A5">
            <w:pPr>
              <w:rPr>
                <w:sz w:val="24"/>
                <w:szCs w:val="24"/>
              </w:rPr>
            </w:pPr>
          </w:p>
        </w:tc>
        <w:tc>
          <w:tcPr>
            <w:tcW w:w="2823" w:type="dxa"/>
            <w:gridSpan w:val="2"/>
            <w:vMerge/>
            <w:tcBorders>
              <w:left w:val="single" w:sz="4" w:space="0" w:color="auto"/>
              <w:right w:val="single" w:sz="4" w:space="0" w:color="auto"/>
            </w:tcBorders>
            <w:shd w:val="clear" w:color="auto" w:fill="auto"/>
          </w:tcPr>
          <w:p w14:paraId="475309EE" w14:textId="77777777" w:rsidR="00DA6928" w:rsidRPr="003C70A5" w:rsidRDefault="00DA6928" w:rsidP="003C70A5">
            <w:pPr>
              <w:rPr>
                <w:sz w:val="24"/>
                <w:szCs w:val="24"/>
              </w:rPr>
            </w:pP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B0C76D" w14:textId="77777777" w:rsidR="00DA6928" w:rsidRPr="003C70A5" w:rsidRDefault="00DA6928" w:rsidP="003C70A5">
            <w:pPr>
              <w:rPr>
                <w:sz w:val="24"/>
                <w:szCs w:val="24"/>
                <w:shd w:val="clear" w:color="auto" w:fill="FFFFFF"/>
              </w:rPr>
            </w:pPr>
            <w:r w:rsidRPr="003C70A5">
              <w:rPr>
                <w:sz w:val="24"/>
                <w:szCs w:val="24"/>
                <w:shd w:val="clear" w:color="auto" w:fill="FFFFFF"/>
              </w:rPr>
              <w:t>фасовка</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33DF83E1" w14:textId="3E550CD6" w:rsidR="00DA6928" w:rsidRPr="003C70A5" w:rsidRDefault="00DA6928" w:rsidP="00D8611A">
            <w:pPr>
              <w:rPr>
                <w:sz w:val="24"/>
                <w:szCs w:val="24"/>
                <w:lang w:eastAsia="ru-RU"/>
              </w:rPr>
            </w:pPr>
            <w:r w:rsidRPr="003C70A5">
              <w:rPr>
                <w:sz w:val="24"/>
                <w:szCs w:val="24"/>
                <w:lang w:eastAsia="ru-RU"/>
              </w:rPr>
              <w:t xml:space="preserve">500 </w:t>
            </w:r>
            <w:r w:rsidR="00D8611A">
              <w:rPr>
                <w:sz w:val="24"/>
                <w:szCs w:val="24"/>
                <w:lang w:eastAsia="ru-RU"/>
              </w:rPr>
              <w:t>мл</w:t>
            </w:r>
          </w:p>
        </w:tc>
        <w:tc>
          <w:tcPr>
            <w:tcW w:w="1122" w:type="dxa"/>
            <w:vMerge/>
            <w:shd w:val="clear" w:color="auto" w:fill="auto"/>
          </w:tcPr>
          <w:p w14:paraId="20D31C11" w14:textId="77777777" w:rsidR="00DA6928" w:rsidRPr="003C70A5" w:rsidRDefault="00DA6928" w:rsidP="003C70A5">
            <w:pPr>
              <w:rPr>
                <w:sz w:val="24"/>
                <w:szCs w:val="24"/>
              </w:rPr>
            </w:pPr>
          </w:p>
        </w:tc>
        <w:tc>
          <w:tcPr>
            <w:tcW w:w="856" w:type="dxa"/>
            <w:vMerge/>
            <w:shd w:val="clear" w:color="auto" w:fill="auto"/>
          </w:tcPr>
          <w:p w14:paraId="5DE87D09" w14:textId="77777777" w:rsidR="00DA6928" w:rsidRPr="003C70A5" w:rsidRDefault="00DA6928" w:rsidP="003C70A5">
            <w:pPr>
              <w:rPr>
                <w:sz w:val="24"/>
                <w:szCs w:val="24"/>
              </w:rPr>
            </w:pPr>
          </w:p>
        </w:tc>
      </w:tr>
      <w:tr w:rsidR="00DA6928" w:rsidRPr="003C70A5" w14:paraId="14245B84" w14:textId="77777777" w:rsidTr="000A4CE1">
        <w:trPr>
          <w:trHeight w:val="413"/>
        </w:trPr>
        <w:tc>
          <w:tcPr>
            <w:tcW w:w="583" w:type="dxa"/>
            <w:vMerge w:val="restart"/>
            <w:shd w:val="clear" w:color="auto" w:fill="auto"/>
            <w:hideMark/>
          </w:tcPr>
          <w:p w14:paraId="2D3454A1" w14:textId="74B01DEA" w:rsidR="00DA6928" w:rsidRPr="003C70A5" w:rsidRDefault="00CC7AD1" w:rsidP="003C70A5">
            <w:pPr>
              <w:rPr>
                <w:sz w:val="24"/>
                <w:szCs w:val="24"/>
              </w:rPr>
            </w:pPr>
            <w:r w:rsidRPr="003C70A5">
              <w:rPr>
                <w:sz w:val="24"/>
                <w:szCs w:val="24"/>
              </w:rPr>
              <w:t>14</w:t>
            </w:r>
          </w:p>
        </w:tc>
        <w:tc>
          <w:tcPr>
            <w:tcW w:w="2823" w:type="dxa"/>
            <w:gridSpan w:val="2"/>
            <w:vMerge w:val="restart"/>
            <w:tcBorders>
              <w:top w:val="single" w:sz="4" w:space="0" w:color="auto"/>
              <w:left w:val="single" w:sz="4" w:space="0" w:color="auto"/>
              <w:right w:val="single" w:sz="4" w:space="0" w:color="auto"/>
            </w:tcBorders>
            <w:shd w:val="clear" w:color="auto" w:fill="auto"/>
          </w:tcPr>
          <w:p w14:paraId="408790A5" w14:textId="1FD897FD" w:rsidR="00DA6928" w:rsidRPr="003C70A5" w:rsidRDefault="00A52119" w:rsidP="003C70A5">
            <w:pPr>
              <w:pStyle w:val="2"/>
              <w:rPr>
                <w:rFonts w:ascii="Times New Roman" w:hAnsi="Times New Roman" w:cs="Times New Roman"/>
                <w:sz w:val="24"/>
                <w:szCs w:val="24"/>
                <w:lang w:val="en-US"/>
              </w:rPr>
            </w:pPr>
            <w:r w:rsidRPr="003C70A5">
              <w:rPr>
                <w:rFonts w:ascii="Times New Roman" w:hAnsi="Times New Roman" w:cs="Times New Roman"/>
                <w:b w:val="0"/>
                <w:i w:val="0"/>
                <w:sz w:val="24"/>
                <w:szCs w:val="24"/>
              </w:rPr>
              <w:t>Сульфат натрия безводный</w:t>
            </w: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C4E4E8" w14:textId="77777777" w:rsidR="00DA6928" w:rsidRPr="003C70A5" w:rsidRDefault="00DA6928" w:rsidP="003C70A5">
            <w:pPr>
              <w:rPr>
                <w:sz w:val="24"/>
                <w:szCs w:val="24"/>
                <w:lang w:eastAsia="ru-RU"/>
              </w:rPr>
            </w:pPr>
            <w:r w:rsidRPr="003C70A5">
              <w:rPr>
                <w:sz w:val="24"/>
                <w:szCs w:val="24"/>
              </w:rPr>
              <w:t>CAS</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3B8E5F64" w14:textId="79D69125" w:rsidR="00DA6928" w:rsidRPr="00D8611A" w:rsidRDefault="00D8611A" w:rsidP="003C70A5">
            <w:pPr>
              <w:rPr>
                <w:sz w:val="24"/>
                <w:szCs w:val="24"/>
                <w:lang w:eastAsia="ru-RU"/>
              </w:rPr>
            </w:pPr>
            <w:r>
              <w:rPr>
                <w:sz w:val="24"/>
                <w:szCs w:val="24"/>
              </w:rPr>
              <w:t>7757-82-6</w:t>
            </w:r>
          </w:p>
        </w:tc>
        <w:tc>
          <w:tcPr>
            <w:tcW w:w="1122" w:type="dxa"/>
            <w:vMerge w:val="restart"/>
            <w:shd w:val="clear" w:color="auto" w:fill="auto"/>
            <w:hideMark/>
          </w:tcPr>
          <w:p w14:paraId="5FEE4143" w14:textId="77777777" w:rsidR="00DA6928" w:rsidRPr="003C70A5" w:rsidRDefault="00DA6928" w:rsidP="003C70A5">
            <w:pPr>
              <w:rPr>
                <w:sz w:val="24"/>
                <w:szCs w:val="24"/>
              </w:rPr>
            </w:pPr>
            <w:r w:rsidRPr="003C70A5">
              <w:rPr>
                <w:sz w:val="24"/>
                <w:szCs w:val="24"/>
              </w:rPr>
              <w:t>шт.</w:t>
            </w:r>
          </w:p>
        </w:tc>
        <w:tc>
          <w:tcPr>
            <w:tcW w:w="856" w:type="dxa"/>
            <w:vMerge w:val="restart"/>
            <w:shd w:val="clear" w:color="auto" w:fill="auto"/>
          </w:tcPr>
          <w:p w14:paraId="524AA18C" w14:textId="7C0E0B03" w:rsidR="00DA6928" w:rsidRPr="003C70A5" w:rsidRDefault="00432F7C" w:rsidP="003C70A5">
            <w:pPr>
              <w:rPr>
                <w:sz w:val="24"/>
                <w:szCs w:val="24"/>
              </w:rPr>
            </w:pPr>
            <w:r>
              <w:rPr>
                <w:sz w:val="24"/>
                <w:szCs w:val="24"/>
              </w:rPr>
              <w:t>2</w:t>
            </w:r>
          </w:p>
        </w:tc>
      </w:tr>
      <w:tr w:rsidR="00DA6928" w:rsidRPr="003C70A5" w14:paraId="23A97AE4" w14:textId="77777777" w:rsidTr="000A4CE1">
        <w:trPr>
          <w:trHeight w:val="413"/>
        </w:trPr>
        <w:tc>
          <w:tcPr>
            <w:tcW w:w="583" w:type="dxa"/>
            <w:vMerge/>
            <w:shd w:val="clear" w:color="auto" w:fill="auto"/>
          </w:tcPr>
          <w:p w14:paraId="51D7A0C2" w14:textId="77777777" w:rsidR="00DA6928" w:rsidRPr="003C70A5" w:rsidRDefault="00DA6928" w:rsidP="003C70A5">
            <w:pPr>
              <w:rPr>
                <w:sz w:val="24"/>
                <w:szCs w:val="24"/>
              </w:rPr>
            </w:pPr>
          </w:p>
        </w:tc>
        <w:tc>
          <w:tcPr>
            <w:tcW w:w="2823" w:type="dxa"/>
            <w:gridSpan w:val="2"/>
            <w:vMerge/>
            <w:tcBorders>
              <w:left w:val="single" w:sz="4" w:space="0" w:color="auto"/>
              <w:right w:val="single" w:sz="4" w:space="0" w:color="auto"/>
            </w:tcBorders>
            <w:shd w:val="clear" w:color="auto" w:fill="auto"/>
          </w:tcPr>
          <w:p w14:paraId="583F0918" w14:textId="77777777" w:rsidR="00DA6928" w:rsidRPr="003C70A5" w:rsidRDefault="00DA6928" w:rsidP="003C70A5">
            <w:pPr>
              <w:rPr>
                <w:sz w:val="24"/>
                <w:szCs w:val="24"/>
              </w:rPr>
            </w:pP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4CB6AA" w14:textId="77777777" w:rsidR="00DA6928" w:rsidRPr="003C70A5" w:rsidRDefault="00DA6928" w:rsidP="003C70A5">
            <w:pPr>
              <w:rPr>
                <w:sz w:val="24"/>
                <w:szCs w:val="24"/>
                <w:shd w:val="clear" w:color="auto" w:fill="FFFFFF"/>
              </w:rPr>
            </w:pPr>
            <w:r w:rsidRPr="003C70A5">
              <w:rPr>
                <w:sz w:val="24"/>
                <w:szCs w:val="24"/>
                <w:shd w:val="clear" w:color="auto" w:fill="FFFFFF"/>
              </w:rPr>
              <w:t>чистота</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6B083C2C" w14:textId="136AA9FC" w:rsidR="00DA6928" w:rsidRPr="003C70A5" w:rsidRDefault="00DA6928" w:rsidP="00D8611A">
            <w:pPr>
              <w:rPr>
                <w:sz w:val="24"/>
                <w:szCs w:val="24"/>
                <w:lang w:eastAsia="ru-RU"/>
              </w:rPr>
            </w:pPr>
            <w:r w:rsidRPr="003C70A5">
              <w:rPr>
                <w:sz w:val="24"/>
                <w:szCs w:val="24"/>
                <w:lang w:val="en-US"/>
              </w:rPr>
              <w:t>≥99.</w:t>
            </w:r>
            <w:r w:rsidR="00D8611A">
              <w:rPr>
                <w:sz w:val="24"/>
                <w:szCs w:val="24"/>
              </w:rPr>
              <w:t>0</w:t>
            </w:r>
            <w:r w:rsidRPr="003C70A5">
              <w:rPr>
                <w:sz w:val="24"/>
                <w:szCs w:val="24"/>
                <w:lang w:val="en-US"/>
              </w:rPr>
              <w:t>%</w:t>
            </w:r>
          </w:p>
        </w:tc>
        <w:tc>
          <w:tcPr>
            <w:tcW w:w="1122" w:type="dxa"/>
            <w:vMerge/>
            <w:shd w:val="clear" w:color="auto" w:fill="auto"/>
          </w:tcPr>
          <w:p w14:paraId="35F94877" w14:textId="77777777" w:rsidR="00DA6928" w:rsidRPr="003C70A5" w:rsidRDefault="00DA6928" w:rsidP="003C70A5">
            <w:pPr>
              <w:rPr>
                <w:sz w:val="24"/>
                <w:szCs w:val="24"/>
              </w:rPr>
            </w:pPr>
          </w:p>
        </w:tc>
        <w:tc>
          <w:tcPr>
            <w:tcW w:w="856" w:type="dxa"/>
            <w:vMerge/>
            <w:shd w:val="clear" w:color="auto" w:fill="auto"/>
          </w:tcPr>
          <w:p w14:paraId="375DC709" w14:textId="77777777" w:rsidR="00DA6928" w:rsidRPr="003C70A5" w:rsidRDefault="00DA6928" w:rsidP="003C70A5">
            <w:pPr>
              <w:rPr>
                <w:sz w:val="24"/>
                <w:szCs w:val="24"/>
              </w:rPr>
            </w:pPr>
          </w:p>
        </w:tc>
      </w:tr>
      <w:tr w:rsidR="00DA6928" w:rsidRPr="003C70A5" w14:paraId="03201E03" w14:textId="77777777" w:rsidTr="000A4CE1">
        <w:trPr>
          <w:trHeight w:val="413"/>
        </w:trPr>
        <w:tc>
          <w:tcPr>
            <w:tcW w:w="583" w:type="dxa"/>
            <w:vMerge/>
            <w:shd w:val="clear" w:color="auto" w:fill="auto"/>
          </w:tcPr>
          <w:p w14:paraId="37DC2F68" w14:textId="77777777" w:rsidR="00DA6928" w:rsidRPr="003C70A5" w:rsidRDefault="00DA6928" w:rsidP="003C70A5">
            <w:pPr>
              <w:rPr>
                <w:sz w:val="24"/>
                <w:szCs w:val="24"/>
              </w:rPr>
            </w:pPr>
          </w:p>
        </w:tc>
        <w:tc>
          <w:tcPr>
            <w:tcW w:w="2823" w:type="dxa"/>
            <w:gridSpan w:val="2"/>
            <w:vMerge/>
            <w:tcBorders>
              <w:left w:val="single" w:sz="4" w:space="0" w:color="auto"/>
              <w:right w:val="single" w:sz="4" w:space="0" w:color="auto"/>
            </w:tcBorders>
            <w:shd w:val="clear" w:color="auto" w:fill="auto"/>
          </w:tcPr>
          <w:p w14:paraId="15137390" w14:textId="77777777" w:rsidR="00DA6928" w:rsidRPr="003C70A5" w:rsidRDefault="00DA6928" w:rsidP="003C70A5">
            <w:pPr>
              <w:rPr>
                <w:sz w:val="24"/>
                <w:szCs w:val="24"/>
              </w:rPr>
            </w:pP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45196E" w14:textId="77777777" w:rsidR="00DA6928" w:rsidRPr="003C70A5" w:rsidRDefault="00DA6928" w:rsidP="003C70A5">
            <w:pPr>
              <w:rPr>
                <w:sz w:val="24"/>
                <w:szCs w:val="24"/>
                <w:shd w:val="clear" w:color="auto" w:fill="FFFFFF"/>
              </w:rPr>
            </w:pPr>
            <w:r w:rsidRPr="003C70A5">
              <w:rPr>
                <w:sz w:val="24"/>
                <w:szCs w:val="24"/>
                <w:shd w:val="clear" w:color="auto" w:fill="FFFFFF"/>
              </w:rPr>
              <w:t>фасовка</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43ED5AB1" w14:textId="209DE369" w:rsidR="00DA6928" w:rsidRPr="003C70A5" w:rsidRDefault="00D8611A" w:rsidP="003C70A5">
            <w:pPr>
              <w:rPr>
                <w:sz w:val="24"/>
                <w:szCs w:val="24"/>
                <w:lang w:eastAsia="ru-RU"/>
              </w:rPr>
            </w:pPr>
            <w:r>
              <w:rPr>
                <w:sz w:val="24"/>
                <w:szCs w:val="24"/>
                <w:lang w:eastAsia="ru-RU"/>
              </w:rPr>
              <w:t>10 кг</w:t>
            </w:r>
          </w:p>
        </w:tc>
        <w:tc>
          <w:tcPr>
            <w:tcW w:w="1122" w:type="dxa"/>
            <w:vMerge/>
            <w:shd w:val="clear" w:color="auto" w:fill="auto"/>
          </w:tcPr>
          <w:p w14:paraId="03BD07F4" w14:textId="77777777" w:rsidR="00DA6928" w:rsidRPr="003C70A5" w:rsidRDefault="00DA6928" w:rsidP="003C70A5">
            <w:pPr>
              <w:rPr>
                <w:sz w:val="24"/>
                <w:szCs w:val="24"/>
              </w:rPr>
            </w:pPr>
          </w:p>
        </w:tc>
        <w:tc>
          <w:tcPr>
            <w:tcW w:w="856" w:type="dxa"/>
            <w:vMerge/>
            <w:shd w:val="clear" w:color="auto" w:fill="auto"/>
          </w:tcPr>
          <w:p w14:paraId="05E6D258" w14:textId="77777777" w:rsidR="00DA6928" w:rsidRPr="003C70A5" w:rsidRDefault="00DA6928" w:rsidP="003C70A5">
            <w:pPr>
              <w:rPr>
                <w:sz w:val="24"/>
                <w:szCs w:val="24"/>
              </w:rPr>
            </w:pPr>
          </w:p>
        </w:tc>
      </w:tr>
      <w:tr w:rsidR="00DA6928" w:rsidRPr="003C70A5" w14:paraId="36F58FBF" w14:textId="77777777" w:rsidTr="000A4CE1">
        <w:trPr>
          <w:trHeight w:val="413"/>
        </w:trPr>
        <w:tc>
          <w:tcPr>
            <w:tcW w:w="583" w:type="dxa"/>
            <w:vMerge w:val="restart"/>
            <w:shd w:val="clear" w:color="auto" w:fill="auto"/>
            <w:hideMark/>
          </w:tcPr>
          <w:p w14:paraId="1164FC22" w14:textId="47EA8FF5" w:rsidR="00DA6928" w:rsidRPr="003C70A5" w:rsidRDefault="00CC7AD1" w:rsidP="003C70A5">
            <w:pPr>
              <w:rPr>
                <w:sz w:val="24"/>
                <w:szCs w:val="24"/>
              </w:rPr>
            </w:pPr>
            <w:r w:rsidRPr="003C70A5">
              <w:rPr>
                <w:sz w:val="24"/>
                <w:szCs w:val="24"/>
              </w:rPr>
              <w:t>15</w:t>
            </w:r>
          </w:p>
        </w:tc>
        <w:tc>
          <w:tcPr>
            <w:tcW w:w="2823" w:type="dxa"/>
            <w:gridSpan w:val="2"/>
            <w:vMerge w:val="restart"/>
            <w:tcBorders>
              <w:top w:val="single" w:sz="4" w:space="0" w:color="auto"/>
              <w:left w:val="single" w:sz="4" w:space="0" w:color="auto"/>
              <w:right w:val="single" w:sz="4" w:space="0" w:color="auto"/>
            </w:tcBorders>
            <w:shd w:val="clear" w:color="auto" w:fill="auto"/>
          </w:tcPr>
          <w:p w14:paraId="4E381BE7" w14:textId="3F5683DD" w:rsidR="00DA6928" w:rsidRPr="003C70A5" w:rsidRDefault="00A52119" w:rsidP="003C70A5">
            <w:pPr>
              <w:pStyle w:val="2"/>
              <w:rPr>
                <w:rFonts w:ascii="Times New Roman" w:hAnsi="Times New Roman" w:cs="Times New Roman"/>
                <w:sz w:val="24"/>
                <w:szCs w:val="24"/>
              </w:rPr>
            </w:pPr>
            <w:r w:rsidRPr="003C70A5">
              <w:rPr>
                <w:rFonts w:ascii="Times New Roman" w:hAnsi="Times New Roman" w:cs="Times New Roman"/>
                <w:b w:val="0"/>
                <w:i w:val="0"/>
                <w:sz w:val="24"/>
                <w:szCs w:val="24"/>
              </w:rPr>
              <w:t>2-Тиенилбороновая кислота</w:t>
            </w: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9358F7" w14:textId="77777777" w:rsidR="00DA6928" w:rsidRPr="003C70A5" w:rsidRDefault="00DA6928" w:rsidP="003C70A5">
            <w:pPr>
              <w:rPr>
                <w:sz w:val="24"/>
                <w:szCs w:val="24"/>
                <w:lang w:eastAsia="ru-RU"/>
              </w:rPr>
            </w:pPr>
            <w:r w:rsidRPr="003C70A5">
              <w:rPr>
                <w:sz w:val="24"/>
                <w:szCs w:val="24"/>
              </w:rPr>
              <w:t>CAS</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04C8D2BA" w14:textId="2C22AF25" w:rsidR="00DA6928" w:rsidRPr="003C70A5" w:rsidRDefault="00130FAD" w:rsidP="003C70A5">
            <w:pPr>
              <w:rPr>
                <w:sz w:val="24"/>
                <w:szCs w:val="24"/>
                <w:lang w:eastAsia="ru-RU"/>
              </w:rPr>
            </w:pPr>
            <w:r>
              <w:rPr>
                <w:sz w:val="24"/>
                <w:szCs w:val="24"/>
              </w:rPr>
              <w:t>6165-68-0</w:t>
            </w:r>
          </w:p>
        </w:tc>
        <w:tc>
          <w:tcPr>
            <w:tcW w:w="1122" w:type="dxa"/>
            <w:vMerge w:val="restart"/>
            <w:shd w:val="clear" w:color="auto" w:fill="auto"/>
            <w:hideMark/>
          </w:tcPr>
          <w:p w14:paraId="2748D8A1" w14:textId="77777777" w:rsidR="00DA6928" w:rsidRPr="003C70A5" w:rsidRDefault="00DA6928" w:rsidP="003C70A5">
            <w:pPr>
              <w:rPr>
                <w:sz w:val="24"/>
                <w:szCs w:val="24"/>
              </w:rPr>
            </w:pPr>
            <w:r w:rsidRPr="003C70A5">
              <w:rPr>
                <w:sz w:val="24"/>
                <w:szCs w:val="24"/>
              </w:rPr>
              <w:t>шт.</w:t>
            </w:r>
          </w:p>
        </w:tc>
        <w:tc>
          <w:tcPr>
            <w:tcW w:w="856" w:type="dxa"/>
            <w:vMerge w:val="restart"/>
            <w:shd w:val="clear" w:color="auto" w:fill="auto"/>
          </w:tcPr>
          <w:p w14:paraId="30AB4EAA" w14:textId="77777777" w:rsidR="00DA6928" w:rsidRPr="003C70A5" w:rsidRDefault="00DA6928" w:rsidP="003C70A5">
            <w:pPr>
              <w:rPr>
                <w:sz w:val="24"/>
                <w:szCs w:val="24"/>
              </w:rPr>
            </w:pPr>
            <w:r w:rsidRPr="003C70A5">
              <w:rPr>
                <w:sz w:val="24"/>
                <w:szCs w:val="24"/>
              </w:rPr>
              <w:t>1</w:t>
            </w:r>
          </w:p>
        </w:tc>
      </w:tr>
      <w:tr w:rsidR="00DA6928" w:rsidRPr="003C70A5" w14:paraId="50CD437C" w14:textId="77777777" w:rsidTr="000A4CE1">
        <w:trPr>
          <w:trHeight w:val="413"/>
        </w:trPr>
        <w:tc>
          <w:tcPr>
            <w:tcW w:w="583" w:type="dxa"/>
            <w:vMerge/>
            <w:shd w:val="clear" w:color="auto" w:fill="auto"/>
          </w:tcPr>
          <w:p w14:paraId="059870E0" w14:textId="77777777" w:rsidR="00DA6928" w:rsidRPr="003C70A5" w:rsidRDefault="00DA6928" w:rsidP="003C70A5">
            <w:pPr>
              <w:rPr>
                <w:sz w:val="24"/>
                <w:szCs w:val="24"/>
              </w:rPr>
            </w:pPr>
          </w:p>
        </w:tc>
        <w:tc>
          <w:tcPr>
            <w:tcW w:w="2823" w:type="dxa"/>
            <w:gridSpan w:val="2"/>
            <w:vMerge/>
            <w:tcBorders>
              <w:left w:val="single" w:sz="4" w:space="0" w:color="auto"/>
              <w:right w:val="single" w:sz="4" w:space="0" w:color="auto"/>
            </w:tcBorders>
            <w:shd w:val="clear" w:color="auto" w:fill="auto"/>
          </w:tcPr>
          <w:p w14:paraId="442EF6B9" w14:textId="77777777" w:rsidR="00DA6928" w:rsidRPr="003C70A5" w:rsidRDefault="00DA6928" w:rsidP="003C70A5">
            <w:pPr>
              <w:rPr>
                <w:sz w:val="24"/>
                <w:szCs w:val="24"/>
              </w:rPr>
            </w:pP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BBFDA2" w14:textId="77777777" w:rsidR="00DA6928" w:rsidRPr="003C70A5" w:rsidRDefault="00DA6928" w:rsidP="003C70A5">
            <w:pPr>
              <w:rPr>
                <w:sz w:val="24"/>
                <w:szCs w:val="24"/>
                <w:shd w:val="clear" w:color="auto" w:fill="FFFFFF"/>
              </w:rPr>
            </w:pPr>
            <w:r w:rsidRPr="003C70A5">
              <w:rPr>
                <w:sz w:val="24"/>
                <w:szCs w:val="24"/>
                <w:shd w:val="clear" w:color="auto" w:fill="FFFFFF"/>
              </w:rPr>
              <w:t>чистота</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3EFE154E" w14:textId="77777777" w:rsidR="00DA6928" w:rsidRPr="003C70A5" w:rsidRDefault="00DA6928" w:rsidP="003C70A5">
            <w:pPr>
              <w:rPr>
                <w:sz w:val="24"/>
                <w:szCs w:val="24"/>
                <w:lang w:eastAsia="ru-RU"/>
              </w:rPr>
            </w:pPr>
            <w:r w:rsidRPr="003C70A5">
              <w:rPr>
                <w:sz w:val="24"/>
                <w:szCs w:val="24"/>
                <w:lang w:eastAsia="ru-RU"/>
              </w:rPr>
              <w:t>98%</w:t>
            </w:r>
          </w:p>
        </w:tc>
        <w:tc>
          <w:tcPr>
            <w:tcW w:w="1122" w:type="dxa"/>
            <w:vMerge/>
            <w:shd w:val="clear" w:color="auto" w:fill="auto"/>
          </w:tcPr>
          <w:p w14:paraId="348428EE" w14:textId="77777777" w:rsidR="00DA6928" w:rsidRPr="003C70A5" w:rsidRDefault="00DA6928" w:rsidP="003C70A5">
            <w:pPr>
              <w:rPr>
                <w:sz w:val="24"/>
                <w:szCs w:val="24"/>
              </w:rPr>
            </w:pPr>
          </w:p>
        </w:tc>
        <w:tc>
          <w:tcPr>
            <w:tcW w:w="856" w:type="dxa"/>
            <w:vMerge/>
            <w:shd w:val="clear" w:color="auto" w:fill="auto"/>
          </w:tcPr>
          <w:p w14:paraId="4D22F2E6" w14:textId="77777777" w:rsidR="00DA6928" w:rsidRPr="003C70A5" w:rsidRDefault="00DA6928" w:rsidP="003C70A5">
            <w:pPr>
              <w:rPr>
                <w:sz w:val="24"/>
                <w:szCs w:val="24"/>
              </w:rPr>
            </w:pPr>
          </w:p>
        </w:tc>
      </w:tr>
      <w:tr w:rsidR="00DA6928" w:rsidRPr="003C70A5" w14:paraId="60D802C1" w14:textId="77777777" w:rsidTr="000A4CE1">
        <w:trPr>
          <w:trHeight w:val="413"/>
        </w:trPr>
        <w:tc>
          <w:tcPr>
            <w:tcW w:w="583" w:type="dxa"/>
            <w:vMerge/>
            <w:shd w:val="clear" w:color="auto" w:fill="auto"/>
          </w:tcPr>
          <w:p w14:paraId="6DA2D565" w14:textId="77777777" w:rsidR="00DA6928" w:rsidRPr="003C70A5" w:rsidRDefault="00DA6928" w:rsidP="003C70A5">
            <w:pPr>
              <w:rPr>
                <w:sz w:val="24"/>
                <w:szCs w:val="24"/>
              </w:rPr>
            </w:pPr>
          </w:p>
        </w:tc>
        <w:tc>
          <w:tcPr>
            <w:tcW w:w="2823" w:type="dxa"/>
            <w:gridSpan w:val="2"/>
            <w:vMerge/>
            <w:tcBorders>
              <w:left w:val="single" w:sz="4" w:space="0" w:color="auto"/>
              <w:right w:val="single" w:sz="4" w:space="0" w:color="auto"/>
            </w:tcBorders>
            <w:shd w:val="clear" w:color="auto" w:fill="auto"/>
          </w:tcPr>
          <w:p w14:paraId="1AE16C5E" w14:textId="77777777" w:rsidR="00DA6928" w:rsidRPr="003C70A5" w:rsidRDefault="00DA6928" w:rsidP="003C70A5">
            <w:pPr>
              <w:rPr>
                <w:sz w:val="24"/>
                <w:szCs w:val="24"/>
              </w:rPr>
            </w:pP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07228C" w14:textId="77777777" w:rsidR="00DA6928" w:rsidRPr="003C70A5" w:rsidRDefault="00DA6928" w:rsidP="003C70A5">
            <w:pPr>
              <w:rPr>
                <w:sz w:val="24"/>
                <w:szCs w:val="24"/>
                <w:shd w:val="clear" w:color="auto" w:fill="FFFFFF"/>
              </w:rPr>
            </w:pPr>
            <w:r w:rsidRPr="003C70A5">
              <w:rPr>
                <w:sz w:val="24"/>
                <w:szCs w:val="24"/>
                <w:shd w:val="clear" w:color="auto" w:fill="FFFFFF"/>
              </w:rPr>
              <w:t>фасовка</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0DC52AE1" w14:textId="4300CC03" w:rsidR="00DA6928" w:rsidRPr="003C70A5" w:rsidRDefault="00130FAD" w:rsidP="003C70A5">
            <w:pPr>
              <w:rPr>
                <w:sz w:val="24"/>
                <w:szCs w:val="24"/>
                <w:lang w:eastAsia="ru-RU"/>
              </w:rPr>
            </w:pPr>
            <w:r>
              <w:rPr>
                <w:sz w:val="24"/>
                <w:szCs w:val="24"/>
                <w:lang w:eastAsia="ru-RU"/>
              </w:rPr>
              <w:t>25</w:t>
            </w:r>
            <w:r w:rsidR="00DA6928" w:rsidRPr="003C70A5">
              <w:rPr>
                <w:sz w:val="24"/>
                <w:szCs w:val="24"/>
                <w:lang w:eastAsia="ru-RU"/>
              </w:rPr>
              <w:t xml:space="preserve"> г</w:t>
            </w:r>
          </w:p>
        </w:tc>
        <w:tc>
          <w:tcPr>
            <w:tcW w:w="1122" w:type="dxa"/>
            <w:vMerge/>
            <w:shd w:val="clear" w:color="auto" w:fill="auto"/>
          </w:tcPr>
          <w:p w14:paraId="600AC14B" w14:textId="77777777" w:rsidR="00DA6928" w:rsidRPr="003C70A5" w:rsidRDefault="00DA6928" w:rsidP="003C70A5">
            <w:pPr>
              <w:rPr>
                <w:sz w:val="24"/>
                <w:szCs w:val="24"/>
              </w:rPr>
            </w:pPr>
          </w:p>
        </w:tc>
        <w:tc>
          <w:tcPr>
            <w:tcW w:w="856" w:type="dxa"/>
            <w:vMerge/>
            <w:shd w:val="clear" w:color="auto" w:fill="auto"/>
          </w:tcPr>
          <w:p w14:paraId="17A645FF" w14:textId="77777777" w:rsidR="00DA6928" w:rsidRPr="003C70A5" w:rsidRDefault="00DA6928" w:rsidP="003C70A5">
            <w:pPr>
              <w:rPr>
                <w:sz w:val="24"/>
                <w:szCs w:val="24"/>
              </w:rPr>
            </w:pPr>
          </w:p>
        </w:tc>
      </w:tr>
      <w:tr w:rsidR="00DA6928" w:rsidRPr="003C70A5" w14:paraId="16D8B90B" w14:textId="77777777" w:rsidTr="000A4CE1">
        <w:trPr>
          <w:trHeight w:val="413"/>
        </w:trPr>
        <w:tc>
          <w:tcPr>
            <w:tcW w:w="583" w:type="dxa"/>
            <w:vMerge w:val="restart"/>
            <w:shd w:val="clear" w:color="auto" w:fill="auto"/>
            <w:hideMark/>
          </w:tcPr>
          <w:p w14:paraId="59EE8C04" w14:textId="61B1828D" w:rsidR="00DA6928" w:rsidRPr="003C70A5" w:rsidRDefault="00CC7AD1" w:rsidP="003C70A5">
            <w:pPr>
              <w:rPr>
                <w:sz w:val="24"/>
                <w:szCs w:val="24"/>
              </w:rPr>
            </w:pPr>
            <w:r w:rsidRPr="003C70A5">
              <w:rPr>
                <w:sz w:val="24"/>
                <w:szCs w:val="24"/>
              </w:rPr>
              <w:t>16</w:t>
            </w:r>
          </w:p>
        </w:tc>
        <w:tc>
          <w:tcPr>
            <w:tcW w:w="2823" w:type="dxa"/>
            <w:gridSpan w:val="2"/>
            <w:vMerge w:val="restart"/>
            <w:tcBorders>
              <w:top w:val="single" w:sz="4" w:space="0" w:color="auto"/>
              <w:left w:val="single" w:sz="4" w:space="0" w:color="auto"/>
              <w:right w:val="single" w:sz="4" w:space="0" w:color="auto"/>
            </w:tcBorders>
            <w:shd w:val="clear" w:color="auto" w:fill="auto"/>
          </w:tcPr>
          <w:p w14:paraId="1BE2BFDA" w14:textId="65E12731" w:rsidR="00DA6928" w:rsidRPr="003C70A5" w:rsidRDefault="00A52119" w:rsidP="003C70A5">
            <w:pPr>
              <w:pStyle w:val="2"/>
              <w:rPr>
                <w:rFonts w:ascii="Times New Roman" w:hAnsi="Times New Roman" w:cs="Times New Roman"/>
                <w:sz w:val="24"/>
                <w:szCs w:val="24"/>
              </w:rPr>
            </w:pPr>
            <w:proofErr w:type="spellStart"/>
            <w:r w:rsidRPr="003C70A5">
              <w:rPr>
                <w:rFonts w:ascii="Times New Roman" w:hAnsi="Times New Roman" w:cs="Times New Roman"/>
                <w:b w:val="0"/>
                <w:i w:val="0"/>
                <w:sz w:val="24"/>
                <w:szCs w:val="24"/>
                <w:lang w:val="en-US"/>
              </w:rPr>
              <w:t>Карбонат</w:t>
            </w:r>
            <w:proofErr w:type="spellEnd"/>
            <w:r w:rsidRPr="003C70A5">
              <w:rPr>
                <w:rFonts w:ascii="Times New Roman" w:hAnsi="Times New Roman" w:cs="Times New Roman"/>
                <w:b w:val="0"/>
                <w:i w:val="0"/>
                <w:sz w:val="24"/>
                <w:szCs w:val="24"/>
                <w:lang w:val="en-US"/>
              </w:rPr>
              <w:t xml:space="preserve"> </w:t>
            </w:r>
            <w:proofErr w:type="spellStart"/>
            <w:r w:rsidRPr="003C70A5">
              <w:rPr>
                <w:rFonts w:ascii="Times New Roman" w:hAnsi="Times New Roman" w:cs="Times New Roman"/>
                <w:b w:val="0"/>
                <w:i w:val="0"/>
                <w:sz w:val="24"/>
                <w:szCs w:val="24"/>
                <w:lang w:val="en-US"/>
              </w:rPr>
              <w:t>натрия</w:t>
            </w:r>
            <w:proofErr w:type="spellEnd"/>
            <w:r w:rsidRPr="003C70A5">
              <w:rPr>
                <w:rFonts w:ascii="Times New Roman" w:hAnsi="Times New Roman" w:cs="Times New Roman"/>
                <w:b w:val="0"/>
                <w:i w:val="0"/>
                <w:sz w:val="24"/>
                <w:szCs w:val="24"/>
                <w:lang w:val="en-US"/>
              </w:rPr>
              <w:t xml:space="preserve"> </w:t>
            </w:r>
            <w:proofErr w:type="spellStart"/>
            <w:r w:rsidRPr="003C70A5">
              <w:rPr>
                <w:rFonts w:ascii="Times New Roman" w:hAnsi="Times New Roman" w:cs="Times New Roman"/>
                <w:b w:val="0"/>
                <w:i w:val="0"/>
                <w:sz w:val="24"/>
                <w:szCs w:val="24"/>
                <w:lang w:val="en-US"/>
              </w:rPr>
              <w:t>безводный</w:t>
            </w:r>
            <w:proofErr w:type="spellEnd"/>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E6CC02" w14:textId="77777777" w:rsidR="00DA6928" w:rsidRPr="003C70A5" w:rsidRDefault="00DA6928" w:rsidP="003C70A5">
            <w:pPr>
              <w:rPr>
                <w:sz w:val="24"/>
                <w:szCs w:val="24"/>
                <w:lang w:eastAsia="ru-RU"/>
              </w:rPr>
            </w:pPr>
            <w:r w:rsidRPr="003C70A5">
              <w:rPr>
                <w:sz w:val="24"/>
                <w:szCs w:val="24"/>
              </w:rPr>
              <w:t>CAS</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052D6350" w14:textId="37EABABF" w:rsidR="00DA6928" w:rsidRPr="003C70A5" w:rsidRDefault="00130FAD" w:rsidP="003C70A5">
            <w:pPr>
              <w:rPr>
                <w:sz w:val="24"/>
                <w:szCs w:val="24"/>
                <w:lang w:eastAsia="ru-RU"/>
              </w:rPr>
            </w:pPr>
            <w:r>
              <w:rPr>
                <w:sz w:val="24"/>
                <w:szCs w:val="24"/>
              </w:rPr>
              <w:t>497-19-8</w:t>
            </w:r>
            <w:r w:rsidR="00DA6928" w:rsidRPr="003C70A5">
              <w:rPr>
                <w:sz w:val="24"/>
                <w:szCs w:val="24"/>
                <w:lang w:val="en-US"/>
              </w:rPr>
              <w:t xml:space="preserve"> </w:t>
            </w:r>
          </w:p>
        </w:tc>
        <w:tc>
          <w:tcPr>
            <w:tcW w:w="1122" w:type="dxa"/>
            <w:vMerge w:val="restart"/>
            <w:shd w:val="clear" w:color="auto" w:fill="auto"/>
            <w:hideMark/>
          </w:tcPr>
          <w:p w14:paraId="3947ADD5" w14:textId="77777777" w:rsidR="00DA6928" w:rsidRPr="003C70A5" w:rsidRDefault="00DA6928" w:rsidP="003C70A5">
            <w:pPr>
              <w:rPr>
                <w:sz w:val="24"/>
                <w:szCs w:val="24"/>
              </w:rPr>
            </w:pPr>
            <w:r w:rsidRPr="003C70A5">
              <w:rPr>
                <w:sz w:val="24"/>
                <w:szCs w:val="24"/>
              </w:rPr>
              <w:t>шт.</w:t>
            </w:r>
          </w:p>
        </w:tc>
        <w:tc>
          <w:tcPr>
            <w:tcW w:w="856" w:type="dxa"/>
            <w:vMerge w:val="restart"/>
            <w:shd w:val="clear" w:color="auto" w:fill="auto"/>
          </w:tcPr>
          <w:p w14:paraId="0DE49FF2" w14:textId="3B9B086F" w:rsidR="00DA6928" w:rsidRPr="003C70A5" w:rsidRDefault="00432F7C" w:rsidP="003C70A5">
            <w:pPr>
              <w:rPr>
                <w:sz w:val="24"/>
                <w:szCs w:val="24"/>
              </w:rPr>
            </w:pPr>
            <w:r>
              <w:rPr>
                <w:sz w:val="24"/>
                <w:szCs w:val="24"/>
              </w:rPr>
              <w:t>2</w:t>
            </w:r>
          </w:p>
        </w:tc>
      </w:tr>
      <w:tr w:rsidR="00DA6928" w:rsidRPr="003C70A5" w14:paraId="0A222AFF" w14:textId="77777777" w:rsidTr="000A4CE1">
        <w:trPr>
          <w:trHeight w:val="413"/>
        </w:trPr>
        <w:tc>
          <w:tcPr>
            <w:tcW w:w="583" w:type="dxa"/>
            <w:vMerge/>
            <w:shd w:val="clear" w:color="auto" w:fill="auto"/>
          </w:tcPr>
          <w:p w14:paraId="133FA255" w14:textId="77777777" w:rsidR="00DA6928" w:rsidRPr="003C70A5" w:rsidRDefault="00DA6928" w:rsidP="003C70A5">
            <w:pPr>
              <w:rPr>
                <w:sz w:val="24"/>
                <w:szCs w:val="24"/>
              </w:rPr>
            </w:pPr>
          </w:p>
        </w:tc>
        <w:tc>
          <w:tcPr>
            <w:tcW w:w="2823" w:type="dxa"/>
            <w:gridSpan w:val="2"/>
            <w:vMerge/>
            <w:tcBorders>
              <w:left w:val="single" w:sz="4" w:space="0" w:color="auto"/>
              <w:right w:val="single" w:sz="4" w:space="0" w:color="auto"/>
            </w:tcBorders>
            <w:shd w:val="clear" w:color="auto" w:fill="auto"/>
          </w:tcPr>
          <w:p w14:paraId="0B43475C" w14:textId="77777777" w:rsidR="00DA6928" w:rsidRPr="003C70A5" w:rsidRDefault="00DA6928" w:rsidP="003C70A5">
            <w:pPr>
              <w:rPr>
                <w:sz w:val="24"/>
                <w:szCs w:val="24"/>
              </w:rPr>
            </w:pP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155BE8" w14:textId="77777777" w:rsidR="00DA6928" w:rsidRPr="003C70A5" w:rsidRDefault="00DA6928" w:rsidP="003C70A5">
            <w:pPr>
              <w:rPr>
                <w:sz w:val="24"/>
                <w:szCs w:val="24"/>
                <w:shd w:val="clear" w:color="auto" w:fill="FFFFFF"/>
              </w:rPr>
            </w:pPr>
            <w:r w:rsidRPr="003C70A5">
              <w:rPr>
                <w:sz w:val="24"/>
                <w:szCs w:val="24"/>
                <w:shd w:val="clear" w:color="auto" w:fill="FFFFFF"/>
              </w:rPr>
              <w:t>чистота</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617391B2" w14:textId="2B6D7079" w:rsidR="00DA6928" w:rsidRPr="003C70A5" w:rsidRDefault="00130FAD" w:rsidP="00130FAD">
            <w:pPr>
              <w:rPr>
                <w:sz w:val="24"/>
                <w:szCs w:val="24"/>
                <w:lang w:eastAsia="ru-RU"/>
              </w:rPr>
            </w:pPr>
            <w:r w:rsidRPr="003C70A5">
              <w:rPr>
                <w:sz w:val="24"/>
                <w:szCs w:val="24"/>
                <w:lang w:val="en-US"/>
              </w:rPr>
              <w:t>≥9</w:t>
            </w:r>
            <w:r w:rsidR="00DA6928" w:rsidRPr="003C70A5">
              <w:rPr>
                <w:sz w:val="24"/>
                <w:szCs w:val="24"/>
                <w:lang w:eastAsia="ru-RU"/>
              </w:rPr>
              <w:t>9</w:t>
            </w:r>
            <w:r>
              <w:rPr>
                <w:sz w:val="24"/>
                <w:szCs w:val="24"/>
                <w:lang w:eastAsia="ru-RU"/>
              </w:rPr>
              <w:t>,9</w:t>
            </w:r>
            <w:r w:rsidR="00DA6928" w:rsidRPr="003C70A5">
              <w:rPr>
                <w:sz w:val="24"/>
                <w:szCs w:val="24"/>
                <w:lang w:eastAsia="ru-RU"/>
              </w:rPr>
              <w:t>%</w:t>
            </w:r>
          </w:p>
        </w:tc>
        <w:tc>
          <w:tcPr>
            <w:tcW w:w="1122" w:type="dxa"/>
            <w:vMerge/>
            <w:shd w:val="clear" w:color="auto" w:fill="auto"/>
          </w:tcPr>
          <w:p w14:paraId="29A93F45" w14:textId="77777777" w:rsidR="00DA6928" w:rsidRPr="003C70A5" w:rsidRDefault="00DA6928" w:rsidP="003C70A5">
            <w:pPr>
              <w:rPr>
                <w:sz w:val="24"/>
                <w:szCs w:val="24"/>
              </w:rPr>
            </w:pPr>
          </w:p>
        </w:tc>
        <w:tc>
          <w:tcPr>
            <w:tcW w:w="856" w:type="dxa"/>
            <w:vMerge/>
            <w:shd w:val="clear" w:color="auto" w:fill="auto"/>
          </w:tcPr>
          <w:p w14:paraId="5CECF93B" w14:textId="77777777" w:rsidR="00DA6928" w:rsidRPr="003C70A5" w:rsidRDefault="00DA6928" w:rsidP="003C70A5">
            <w:pPr>
              <w:rPr>
                <w:sz w:val="24"/>
                <w:szCs w:val="24"/>
              </w:rPr>
            </w:pPr>
          </w:p>
        </w:tc>
      </w:tr>
      <w:tr w:rsidR="00DA6928" w:rsidRPr="003C70A5" w14:paraId="0A68794F" w14:textId="77777777" w:rsidTr="000A4CE1">
        <w:trPr>
          <w:trHeight w:val="413"/>
        </w:trPr>
        <w:tc>
          <w:tcPr>
            <w:tcW w:w="583" w:type="dxa"/>
            <w:vMerge/>
            <w:shd w:val="clear" w:color="auto" w:fill="auto"/>
          </w:tcPr>
          <w:p w14:paraId="5BD834F4" w14:textId="77777777" w:rsidR="00DA6928" w:rsidRPr="003C70A5" w:rsidRDefault="00DA6928" w:rsidP="003C70A5">
            <w:pPr>
              <w:rPr>
                <w:sz w:val="24"/>
                <w:szCs w:val="24"/>
              </w:rPr>
            </w:pPr>
          </w:p>
        </w:tc>
        <w:tc>
          <w:tcPr>
            <w:tcW w:w="2823" w:type="dxa"/>
            <w:gridSpan w:val="2"/>
            <w:vMerge/>
            <w:tcBorders>
              <w:left w:val="single" w:sz="4" w:space="0" w:color="auto"/>
              <w:right w:val="single" w:sz="4" w:space="0" w:color="auto"/>
            </w:tcBorders>
            <w:shd w:val="clear" w:color="auto" w:fill="auto"/>
          </w:tcPr>
          <w:p w14:paraId="107456F3" w14:textId="77777777" w:rsidR="00DA6928" w:rsidRPr="003C70A5" w:rsidRDefault="00DA6928" w:rsidP="003C70A5">
            <w:pPr>
              <w:rPr>
                <w:sz w:val="24"/>
                <w:szCs w:val="24"/>
              </w:rPr>
            </w:pP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3867BE" w14:textId="77777777" w:rsidR="00DA6928" w:rsidRPr="003C70A5" w:rsidRDefault="00DA6928" w:rsidP="003C70A5">
            <w:pPr>
              <w:rPr>
                <w:sz w:val="24"/>
                <w:szCs w:val="24"/>
                <w:shd w:val="clear" w:color="auto" w:fill="FFFFFF"/>
              </w:rPr>
            </w:pPr>
            <w:r w:rsidRPr="003C70A5">
              <w:rPr>
                <w:sz w:val="24"/>
                <w:szCs w:val="24"/>
                <w:shd w:val="clear" w:color="auto" w:fill="FFFFFF"/>
              </w:rPr>
              <w:t>фасовка</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40F0B818" w14:textId="77777777" w:rsidR="00DA6928" w:rsidRPr="003C70A5" w:rsidRDefault="00DA6928" w:rsidP="003C70A5">
            <w:pPr>
              <w:rPr>
                <w:sz w:val="24"/>
                <w:szCs w:val="24"/>
                <w:lang w:eastAsia="ru-RU"/>
              </w:rPr>
            </w:pPr>
            <w:r w:rsidRPr="003C70A5">
              <w:rPr>
                <w:sz w:val="24"/>
                <w:szCs w:val="24"/>
                <w:lang w:eastAsia="ru-RU"/>
              </w:rPr>
              <w:t>500 г</w:t>
            </w:r>
          </w:p>
        </w:tc>
        <w:tc>
          <w:tcPr>
            <w:tcW w:w="1122" w:type="dxa"/>
            <w:vMerge/>
            <w:shd w:val="clear" w:color="auto" w:fill="auto"/>
          </w:tcPr>
          <w:p w14:paraId="6DD342EA" w14:textId="77777777" w:rsidR="00DA6928" w:rsidRPr="003C70A5" w:rsidRDefault="00DA6928" w:rsidP="003C70A5">
            <w:pPr>
              <w:rPr>
                <w:sz w:val="24"/>
                <w:szCs w:val="24"/>
              </w:rPr>
            </w:pPr>
          </w:p>
        </w:tc>
        <w:tc>
          <w:tcPr>
            <w:tcW w:w="856" w:type="dxa"/>
            <w:vMerge/>
            <w:shd w:val="clear" w:color="auto" w:fill="auto"/>
          </w:tcPr>
          <w:p w14:paraId="5CBAEED0" w14:textId="77777777" w:rsidR="00DA6928" w:rsidRPr="003C70A5" w:rsidRDefault="00DA6928" w:rsidP="003C70A5">
            <w:pPr>
              <w:rPr>
                <w:sz w:val="24"/>
                <w:szCs w:val="24"/>
              </w:rPr>
            </w:pPr>
          </w:p>
        </w:tc>
      </w:tr>
      <w:tr w:rsidR="00DA6928" w:rsidRPr="003C70A5" w14:paraId="578525DC" w14:textId="77777777" w:rsidTr="000A4CE1">
        <w:trPr>
          <w:trHeight w:val="413"/>
        </w:trPr>
        <w:tc>
          <w:tcPr>
            <w:tcW w:w="583" w:type="dxa"/>
            <w:vMerge w:val="restart"/>
            <w:shd w:val="clear" w:color="auto" w:fill="auto"/>
            <w:hideMark/>
          </w:tcPr>
          <w:p w14:paraId="650273B6" w14:textId="13160088" w:rsidR="00DA6928" w:rsidRPr="003C70A5" w:rsidRDefault="00CC7AD1" w:rsidP="003C70A5">
            <w:pPr>
              <w:rPr>
                <w:sz w:val="24"/>
                <w:szCs w:val="24"/>
              </w:rPr>
            </w:pPr>
            <w:r w:rsidRPr="003C70A5">
              <w:rPr>
                <w:sz w:val="24"/>
                <w:szCs w:val="24"/>
              </w:rPr>
              <w:t>17</w:t>
            </w:r>
          </w:p>
        </w:tc>
        <w:tc>
          <w:tcPr>
            <w:tcW w:w="2823" w:type="dxa"/>
            <w:gridSpan w:val="2"/>
            <w:vMerge w:val="restart"/>
            <w:tcBorders>
              <w:top w:val="single" w:sz="4" w:space="0" w:color="auto"/>
              <w:left w:val="single" w:sz="4" w:space="0" w:color="auto"/>
              <w:right w:val="single" w:sz="4" w:space="0" w:color="auto"/>
            </w:tcBorders>
            <w:shd w:val="clear" w:color="auto" w:fill="auto"/>
          </w:tcPr>
          <w:p w14:paraId="582C56EF" w14:textId="41D51718" w:rsidR="00DA6928" w:rsidRPr="003C70A5" w:rsidRDefault="00AE600B" w:rsidP="003C70A5">
            <w:pPr>
              <w:pStyle w:val="2"/>
              <w:rPr>
                <w:rFonts w:ascii="Times New Roman" w:hAnsi="Times New Roman" w:cs="Times New Roman"/>
                <w:sz w:val="24"/>
                <w:szCs w:val="24"/>
              </w:rPr>
            </w:pPr>
            <w:proofErr w:type="spellStart"/>
            <w:r>
              <w:rPr>
                <w:rFonts w:ascii="Times New Roman" w:hAnsi="Times New Roman" w:cs="Times New Roman"/>
                <w:b w:val="0"/>
                <w:i w:val="0"/>
                <w:sz w:val="24"/>
                <w:szCs w:val="24"/>
              </w:rPr>
              <w:t>Б</w:t>
            </w:r>
            <w:r w:rsidR="00A52119" w:rsidRPr="003C70A5">
              <w:rPr>
                <w:rFonts w:ascii="Times New Roman" w:hAnsi="Times New Roman" w:cs="Times New Roman"/>
                <w:b w:val="0"/>
                <w:i w:val="0"/>
                <w:sz w:val="24"/>
                <w:szCs w:val="24"/>
              </w:rPr>
              <w:t>истрифторметансульфонимидат</w:t>
            </w:r>
            <w:proofErr w:type="spellEnd"/>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0FF075" w14:textId="77777777" w:rsidR="00DA6928" w:rsidRPr="003C70A5" w:rsidRDefault="00DA6928" w:rsidP="003C70A5">
            <w:pPr>
              <w:rPr>
                <w:sz w:val="24"/>
                <w:szCs w:val="24"/>
                <w:lang w:eastAsia="ru-RU"/>
              </w:rPr>
            </w:pPr>
            <w:r w:rsidRPr="003C70A5">
              <w:rPr>
                <w:sz w:val="24"/>
                <w:szCs w:val="24"/>
              </w:rPr>
              <w:t>CAS</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568885FB" w14:textId="1C6C1DD6" w:rsidR="00DA6928" w:rsidRPr="003C70A5" w:rsidRDefault="00130FAD" w:rsidP="003C70A5">
            <w:pPr>
              <w:rPr>
                <w:sz w:val="24"/>
                <w:szCs w:val="24"/>
                <w:lang w:eastAsia="ru-RU"/>
              </w:rPr>
            </w:pPr>
            <w:r>
              <w:rPr>
                <w:sz w:val="24"/>
                <w:szCs w:val="24"/>
              </w:rPr>
              <w:t>90076-65-6</w:t>
            </w:r>
          </w:p>
        </w:tc>
        <w:tc>
          <w:tcPr>
            <w:tcW w:w="1122" w:type="dxa"/>
            <w:vMerge w:val="restart"/>
            <w:shd w:val="clear" w:color="auto" w:fill="auto"/>
            <w:hideMark/>
          </w:tcPr>
          <w:p w14:paraId="4E88C0FB" w14:textId="77777777" w:rsidR="00DA6928" w:rsidRPr="003C70A5" w:rsidRDefault="00DA6928" w:rsidP="003C70A5">
            <w:pPr>
              <w:rPr>
                <w:sz w:val="24"/>
                <w:szCs w:val="24"/>
              </w:rPr>
            </w:pPr>
            <w:r w:rsidRPr="003C70A5">
              <w:rPr>
                <w:sz w:val="24"/>
                <w:szCs w:val="24"/>
              </w:rPr>
              <w:t>шт.</w:t>
            </w:r>
          </w:p>
        </w:tc>
        <w:tc>
          <w:tcPr>
            <w:tcW w:w="856" w:type="dxa"/>
            <w:vMerge w:val="restart"/>
            <w:shd w:val="clear" w:color="auto" w:fill="auto"/>
          </w:tcPr>
          <w:p w14:paraId="6F602C01" w14:textId="7A183311" w:rsidR="00DA6928" w:rsidRPr="003C70A5" w:rsidRDefault="00432F7C" w:rsidP="003C70A5">
            <w:pPr>
              <w:rPr>
                <w:sz w:val="24"/>
                <w:szCs w:val="24"/>
              </w:rPr>
            </w:pPr>
            <w:r>
              <w:rPr>
                <w:sz w:val="24"/>
                <w:szCs w:val="24"/>
              </w:rPr>
              <w:t>2</w:t>
            </w:r>
          </w:p>
        </w:tc>
      </w:tr>
      <w:tr w:rsidR="00DA6928" w:rsidRPr="003C70A5" w14:paraId="04198B5A" w14:textId="77777777" w:rsidTr="000A4CE1">
        <w:trPr>
          <w:trHeight w:val="413"/>
        </w:trPr>
        <w:tc>
          <w:tcPr>
            <w:tcW w:w="583" w:type="dxa"/>
            <w:vMerge/>
            <w:shd w:val="clear" w:color="auto" w:fill="auto"/>
          </w:tcPr>
          <w:p w14:paraId="2A0A60BC" w14:textId="77777777" w:rsidR="00DA6928" w:rsidRPr="003C70A5" w:rsidRDefault="00DA6928" w:rsidP="003C70A5">
            <w:pPr>
              <w:rPr>
                <w:sz w:val="24"/>
                <w:szCs w:val="24"/>
              </w:rPr>
            </w:pPr>
          </w:p>
        </w:tc>
        <w:tc>
          <w:tcPr>
            <w:tcW w:w="2823" w:type="dxa"/>
            <w:gridSpan w:val="2"/>
            <w:vMerge/>
            <w:tcBorders>
              <w:left w:val="single" w:sz="4" w:space="0" w:color="auto"/>
              <w:right w:val="single" w:sz="4" w:space="0" w:color="auto"/>
            </w:tcBorders>
            <w:shd w:val="clear" w:color="auto" w:fill="auto"/>
          </w:tcPr>
          <w:p w14:paraId="6B2DD0C7" w14:textId="77777777" w:rsidR="00DA6928" w:rsidRPr="003C70A5" w:rsidRDefault="00DA6928" w:rsidP="003C70A5">
            <w:pPr>
              <w:rPr>
                <w:sz w:val="24"/>
                <w:szCs w:val="24"/>
              </w:rPr>
            </w:pP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AF633E" w14:textId="77777777" w:rsidR="00DA6928" w:rsidRPr="003C70A5" w:rsidRDefault="00DA6928" w:rsidP="003C70A5">
            <w:pPr>
              <w:rPr>
                <w:sz w:val="24"/>
                <w:szCs w:val="24"/>
                <w:shd w:val="clear" w:color="auto" w:fill="FFFFFF"/>
              </w:rPr>
            </w:pPr>
            <w:r w:rsidRPr="003C70A5">
              <w:rPr>
                <w:sz w:val="24"/>
                <w:szCs w:val="24"/>
                <w:shd w:val="clear" w:color="auto" w:fill="FFFFFF"/>
              </w:rPr>
              <w:t>чистота</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7E7F3296" w14:textId="19FE231B" w:rsidR="00DA6928" w:rsidRPr="003C70A5" w:rsidRDefault="00DA6928" w:rsidP="00130FAD">
            <w:pPr>
              <w:rPr>
                <w:sz w:val="24"/>
                <w:szCs w:val="24"/>
                <w:lang w:eastAsia="ru-RU"/>
              </w:rPr>
            </w:pPr>
            <w:r w:rsidRPr="003C70A5">
              <w:rPr>
                <w:sz w:val="24"/>
                <w:szCs w:val="24"/>
                <w:lang w:eastAsia="ru-RU"/>
              </w:rPr>
              <w:t>9</w:t>
            </w:r>
            <w:r w:rsidR="00130FAD">
              <w:rPr>
                <w:sz w:val="24"/>
                <w:szCs w:val="24"/>
                <w:lang w:eastAsia="ru-RU"/>
              </w:rPr>
              <w:t>9,9</w:t>
            </w:r>
            <w:r w:rsidRPr="003C70A5">
              <w:rPr>
                <w:sz w:val="24"/>
                <w:szCs w:val="24"/>
                <w:lang w:eastAsia="ru-RU"/>
              </w:rPr>
              <w:t>%</w:t>
            </w:r>
          </w:p>
        </w:tc>
        <w:tc>
          <w:tcPr>
            <w:tcW w:w="1122" w:type="dxa"/>
            <w:vMerge/>
            <w:shd w:val="clear" w:color="auto" w:fill="auto"/>
          </w:tcPr>
          <w:p w14:paraId="70C4A85D" w14:textId="77777777" w:rsidR="00DA6928" w:rsidRPr="003C70A5" w:rsidRDefault="00DA6928" w:rsidP="003C70A5">
            <w:pPr>
              <w:rPr>
                <w:sz w:val="24"/>
                <w:szCs w:val="24"/>
              </w:rPr>
            </w:pPr>
          </w:p>
        </w:tc>
        <w:tc>
          <w:tcPr>
            <w:tcW w:w="856" w:type="dxa"/>
            <w:vMerge/>
            <w:shd w:val="clear" w:color="auto" w:fill="auto"/>
          </w:tcPr>
          <w:p w14:paraId="437BEC00" w14:textId="77777777" w:rsidR="00DA6928" w:rsidRPr="003C70A5" w:rsidRDefault="00DA6928" w:rsidP="003C70A5">
            <w:pPr>
              <w:rPr>
                <w:sz w:val="24"/>
                <w:szCs w:val="24"/>
              </w:rPr>
            </w:pPr>
          </w:p>
        </w:tc>
      </w:tr>
      <w:tr w:rsidR="00DA6928" w:rsidRPr="003C70A5" w14:paraId="6339FF8C" w14:textId="77777777" w:rsidTr="000A4CE1">
        <w:trPr>
          <w:trHeight w:val="413"/>
        </w:trPr>
        <w:tc>
          <w:tcPr>
            <w:tcW w:w="583" w:type="dxa"/>
            <w:vMerge/>
            <w:shd w:val="clear" w:color="auto" w:fill="auto"/>
          </w:tcPr>
          <w:p w14:paraId="6303BCE2" w14:textId="77777777" w:rsidR="00DA6928" w:rsidRPr="003C70A5" w:rsidRDefault="00DA6928" w:rsidP="003C70A5">
            <w:pPr>
              <w:rPr>
                <w:sz w:val="24"/>
                <w:szCs w:val="24"/>
              </w:rPr>
            </w:pPr>
          </w:p>
        </w:tc>
        <w:tc>
          <w:tcPr>
            <w:tcW w:w="2823" w:type="dxa"/>
            <w:gridSpan w:val="2"/>
            <w:vMerge/>
            <w:tcBorders>
              <w:left w:val="single" w:sz="4" w:space="0" w:color="auto"/>
              <w:right w:val="single" w:sz="4" w:space="0" w:color="auto"/>
            </w:tcBorders>
            <w:shd w:val="clear" w:color="auto" w:fill="auto"/>
          </w:tcPr>
          <w:p w14:paraId="217204FE" w14:textId="77777777" w:rsidR="00DA6928" w:rsidRPr="003C70A5" w:rsidRDefault="00DA6928" w:rsidP="003C70A5">
            <w:pPr>
              <w:rPr>
                <w:sz w:val="24"/>
                <w:szCs w:val="24"/>
              </w:rPr>
            </w:pP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36446A" w14:textId="77777777" w:rsidR="00DA6928" w:rsidRPr="003C70A5" w:rsidRDefault="00DA6928" w:rsidP="003C70A5">
            <w:pPr>
              <w:rPr>
                <w:sz w:val="24"/>
                <w:szCs w:val="24"/>
                <w:shd w:val="clear" w:color="auto" w:fill="FFFFFF"/>
              </w:rPr>
            </w:pPr>
            <w:r w:rsidRPr="003C70A5">
              <w:rPr>
                <w:sz w:val="24"/>
                <w:szCs w:val="24"/>
                <w:shd w:val="clear" w:color="auto" w:fill="FFFFFF"/>
              </w:rPr>
              <w:t>фасовка</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72EB5C90" w14:textId="3D35EE0B" w:rsidR="00DA6928" w:rsidRPr="003C70A5" w:rsidRDefault="00DA6928" w:rsidP="00130FAD">
            <w:pPr>
              <w:rPr>
                <w:sz w:val="24"/>
                <w:szCs w:val="24"/>
                <w:lang w:eastAsia="ru-RU"/>
              </w:rPr>
            </w:pPr>
            <w:r w:rsidRPr="003C70A5">
              <w:rPr>
                <w:sz w:val="24"/>
                <w:szCs w:val="24"/>
                <w:lang w:eastAsia="ru-RU"/>
              </w:rPr>
              <w:t>5 г</w:t>
            </w:r>
          </w:p>
        </w:tc>
        <w:tc>
          <w:tcPr>
            <w:tcW w:w="1122" w:type="dxa"/>
            <w:vMerge/>
            <w:shd w:val="clear" w:color="auto" w:fill="auto"/>
          </w:tcPr>
          <w:p w14:paraId="4A4AFA25" w14:textId="77777777" w:rsidR="00DA6928" w:rsidRPr="003C70A5" w:rsidRDefault="00DA6928" w:rsidP="003C70A5">
            <w:pPr>
              <w:rPr>
                <w:sz w:val="24"/>
                <w:szCs w:val="24"/>
              </w:rPr>
            </w:pPr>
          </w:p>
        </w:tc>
        <w:tc>
          <w:tcPr>
            <w:tcW w:w="856" w:type="dxa"/>
            <w:vMerge/>
            <w:shd w:val="clear" w:color="auto" w:fill="auto"/>
          </w:tcPr>
          <w:p w14:paraId="396B44C5" w14:textId="77777777" w:rsidR="00DA6928" w:rsidRPr="003C70A5" w:rsidRDefault="00DA6928" w:rsidP="003C70A5">
            <w:pPr>
              <w:rPr>
                <w:sz w:val="24"/>
                <w:szCs w:val="24"/>
              </w:rPr>
            </w:pPr>
          </w:p>
        </w:tc>
      </w:tr>
      <w:tr w:rsidR="00DA6928" w:rsidRPr="003C70A5" w14:paraId="7B8FAFC6" w14:textId="77777777" w:rsidTr="000A4CE1">
        <w:trPr>
          <w:trHeight w:val="413"/>
        </w:trPr>
        <w:tc>
          <w:tcPr>
            <w:tcW w:w="583" w:type="dxa"/>
            <w:vMerge w:val="restart"/>
            <w:shd w:val="clear" w:color="auto" w:fill="auto"/>
            <w:hideMark/>
          </w:tcPr>
          <w:p w14:paraId="430D90B9" w14:textId="262FDF69" w:rsidR="00DA6928" w:rsidRPr="003C70A5" w:rsidRDefault="00CC7AD1" w:rsidP="003C70A5">
            <w:pPr>
              <w:rPr>
                <w:sz w:val="24"/>
                <w:szCs w:val="24"/>
              </w:rPr>
            </w:pPr>
            <w:r w:rsidRPr="003C70A5">
              <w:rPr>
                <w:sz w:val="24"/>
                <w:szCs w:val="24"/>
              </w:rPr>
              <w:t>18</w:t>
            </w:r>
          </w:p>
        </w:tc>
        <w:tc>
          <w:tcPr>
            <w:tcW w:w="2823" w:type="dxa"/>
            <w:gridSpan w:val="2"/>
            <w:vMerge w:val="restart"/>
            <w:tcBorders>
              <w:top w:val="single" w:sz="4" w:space="0" w:color="auto"/>
              <w:left w:val="single" w:sz="4" w:space="0" w:color="auto"/>
              <w:right w:val="single" w:sz="4" w:space="0" w:color="auto"/>
            </w:tcBorders>
            <w:shd w:val="clear" w:color="auto" w:fill="auto"/>
          </w:tcPr>
          <w:p w14:paraId="1A31D6E7" w14:textId="7C8F1F40" w:rsidR="00DA6928" w:rsidRPr="003C70A5" w:rsidRDefault="003C70A5" w:rsidP="003C70A5">
            <w:pPr>
              <w:pStyle w:val="2"/>
              <w:rPr>
                <w:rFonts w:ascii="Times New Roman" w:hAnsi="Times New Roman" w:cs="Times New Roman"/>
                <w:sz w:val="24"/>
                <w:szCs w:val="24"/>
              </w:rPr>
            </w:pPr>
            <w:r w:rsidRPr="003C70A5">
              <w:rPr>
                <w:rFonts w:ascii="Times New Roman" w:hAnsi="Times New Roman" w:cs="Times New Roman"/>
                <w:b w:val="0"/>
                <w:i w:val="0"/>
                <w:sz w:val="24"/>
                <w:szCs w:val="24"/>
              </w:rPr>
              <w:t>1,1'-Диэтилферроцен</w:t>
            </w: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0E0DE6" w14:textId="77777777" w:rsidR="00DA6928" w:rsidRPr="003C70A5" w:rsidRDefault="00DA6928" w:rsidP="003C70A5">
            <w:pPr>
              <w:rPr>
                <w:sz w:val="24"/>
                <w:szCs w:val="24"/>
                <w:lang w:eastAsia="ru-RU"/>
              </w:rPr>
            </w:pPr>
            <w:r w:rsidRPr="003C70A5">
              <w:rPr>
                <w:sz w:val="24"/>
                <w:szCs w:val="24"/>
              </w:rPr>
              <w:t>CAS</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0737E9F4" w14:textId="36F25D8A" w:rsidR="00DA6928" w:rsidRPr="003C70A5" w:rsidRDefault="00130FAD" w:rsidP="003C70A5">
            <w:pPr>
              <w:rPr>
                <w:sz w:val="24"/>
                <w:szCs w:val="24"/>
                <w:lang w:eastAsia="ru-RU"/>
              </w:rPr>
            </w:pPr>
            <w:r>
              <w:rPr>
                <w:sz w:val="24"/>
                <w:szCs w:val="24"/>
              </w:rPr>
              <w:t>1273-97-8</w:t>
            </w:r>
          </w:p>
        </w:tc>
        <w:tc>
          <w:tcPr>
            <w:tcW w:w="1122" w:type="dxa"/>
            <w:vMerge w:val="restart"/>
            <w:shd w:val="clear" w:color="auto" w:fill="auto"/>
            <w:hideMark/>
          </w:tcPr>
          <w:p w14:paraId="0716EE5D" w14:textId="77777777" w:rsidR="00DA6928" w:rsidRPr="003C70A5" w:rsidRDefault="00DA6928" w:rsidP="003C70A5">
            <w:pPr>
              <w:rPr>
                <w:sz w:val="24"/>
                <w:szCs w:val="24"/>
              </w:rPr>
            </w:pPr>
            <w:r w:rsidRPr="003C70A5">
              <w:rPr>
                <w:sz w:val="24"/>
                <w:szCs w:val="24"/>
              </w:rPr>
              <w:t>шт.</w:t>
            </w:r>
          </w:p>
        </w:tc>
        <w:tc>
          <w:tcPr>
            <w:tcW w:w="856" w:type="dxa"/>
            <w:vMerge w:val="restart"/>
            <w:shd w:val="clear" w:color="auto" w:fill="auto"/>
          </w:tcPr>
          <w:p w14:paraId="15C32C85" w14:textId="77777777" w:rsidR="00DA6928" w:rsidRPr="003C70A5" w:rsidRDefault="00DA6928" w:rsidP="003C70A5">
            <w:pPr>
              <w:rPr>
                <w:sz w:val="24"/>
                <w:szCs w:val="24"/>
              </w:rPr>
            </w:pPr>
            <w:r w:rsidRPr="003C70A5">
              <w:rPr>
                <w:sz w:val="24"/>
                <w:szCs w:val="24"/>
              </w:rPr>
              <w:t>1</w:t>
            </w:r>
          </w:p>
        </w:tc>
      </w:tr>
      <w:tr w:rsidR="00DA6928" w:rsidRPr="003C70A5" w14:paraId="2D011ED3" w14:textId="77777777" w:rsidTr="000A4CE1">
        <w:trPr>
          <w:trHeight w:val="413"/>
        </w:trPr>
        <w:tc>
          <w:tcPr>
            <w:tcW w:w="583" w:type="dxa"/>
            <w:vMerge/>
            <w:shd w:val="clear" w:color="auto" w:fill="auto"/>
          </w:tcPr>
          <w:p w14:paraId="52572761" w14:textId="77777777" w:rsidR="00DA6928" w:rsidRPr="003C70A5" w:rsidRDefault="00DA6928" w:rsidP="003C70A5">
            <w:pPr>
              <w:rPr>
                <w:sz w:val="24"/>
                <w:szCs w:val="24"/>
              </w:rPr>
            </w:pPr>
          </w:p>
        </w:tc>
        <w:tc>
          <w:tcPr>
            <w:tcW w:w="2823" w:type="dxa"/>
            <w:gridSpan w:val="2"/>
            <w:vMerge/>
            <w:tcBorders>
              <w:left w:val="single" w:sz="4" w:space="0" w:color="auto"/>
              <w:right w:val="single" w:sz="4" w:space="0" w:color="auto"/>
            </w:tcBorders>
            <w:shd w:val="clear" w:color="auto" w:fill="auto"/>
          </w:tcPr>
          <w:p w14:paraId="748E962B" w14:textId="77777777" w:rsidR="00DA6928" w:rsidRPr="003C70A5" w:rsidRDefault="00DA6928" w:rsidP="003C70A5">
            <w:pPr>
              <w:rPr>
                <w:sz w:val="24"/>
                <w:szCs w:val="24"/>
              </w:rPr>
            </w:pP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23D8F9" w14:textId="77777777" w:rsidR="00DA6928" w:rsidRPr="003C70A5" w:rsidRDefault="00DA6928" w:rsidP="003C70A5">
            <w:pPr>
              <w:rPr>
                <w:sz w:val="24"/>
                <w:szCs w:val="24"/>
                <w:shd w:val="clear" w:color="auto" w:fill="FFFFFF"/>
              </w:rPr>
            </w:pPr>
            <w:r w:rsidRPr="003C70A5">
              <w:rPr>
                <w:sz w:val="24"/>
                <w:szCs w:val="24"/>
                <w:shd w:val="clear" w:color="auto" w:fill="FFFFFF"/>
              </w:rPr>
              <w:t>чистота</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03478AEC" w14:textId="77777777" w:rsidR="00DA6928" w:rsidRPr="003C70A5" w:rsidRDefault="00DA6928" w:rsidP="003C70A5">
            <w:pPr>
              <w:rPr>
                <w:sz w:val="24"/>
                <w:szCs w:val="24"/>
                <w:lang w:eastAsia="ru-RU"/>
              </w:rPr>
            </w:pPr>
            <w:r w:rsidRPr="003C70A5">
              <w:rPr>
                <w:sz w:val="24"/>
                <w:szCs w:val="24"/>
                <w:lang w:eastAsia="ru-RU"/>
              </w:rPr>
              <w:t>98%</w:t>
            </w:r>
          </w:p>
        </w:tc>
        <w:tc>
          <w:tcPr>
            <w:tcW w:w="1122" w:type="dxa"/>
            <w:vMerge/>
            <w:shd w:val="clear" w:color="auto" w:fill="auto"/>
          </w:tcPr>
          <w:p w14:paraId="6AA937A1" w14:textId="77777777" w:rsidR="00DA6928" w:rsidRPr="003C70A5" w:rsidRDefault="00DA6928" w:rsidP="003C70A5">
            <w:pPr>
              <w:rPr>
                <w:sz w:val="24"/>
                <w:szCs w:val="24"/>
              </w:rPr>
            </w:pPr>
          </w:p>
        </w:tc>
        <w:tc>
          <w:tcPr>
            <w:tcW w:w="856" w:type="dxa"/>
            <w:vMerge/>
            <w:shd w:val="clear" w:color="auto" w:fill="auto"/>
          </w:tcPr>
          <w:p w14:paraId="78C808A8" w14:textId="77777777" w:rsidR="00DA6928" w:rsidRPr="003C70A5" w:rsidRDefault="00DA6928" w:rsidP="003C70A5">
            <w:pPr>
              <w:rPr>
                <w:sz w:val="24"/>
                <w:szCs w:val="24"/>
              </w:rPr>
            </w:pPr>
          </w:p>
        </w:tc>
      </w:tr>
      <w:tr w:rsidR="00DA6928" w:rsidRPr="003C70A5" w14:paraId="1D7FA5A4" w14:textId="77777777" w:rsidTr="000A4CE1">
        <w:trPr>
          <w:trHeight w:val="413"/>
        </w:trPr>
        <w:tc>
          <w:tcPr>
            <w:tcW w:w="583" w:type="dxa"/>
            <w:vMerge/>
            <w:shd w:val="clear" w:color="auto" w:fill="auto"/>
          </w:tcPr>
          <w:p w14:paraId="1F085FFE" w14:textId="77777777" w:rsidR="00DA6928" w:rsidRPr="003C70A5" w:rsidRDefault="00DA6928" w:rsidP="003C70A5">
            <w:pPr>
              <w:rPr>
                <w:sz w:val="24"/>
                <w:szCs w:val="24"/>
              </w:rPr>
            </w:pPr>
          </w:p>
        </w:tc>
        <w:tc>
          <w:tcPr>
            <w:tcW w:w="2823" w:type="dxa"/>
            <w:gridSpan w:val="2"/>
            <w:vMerge/>
            <w:tcBorders>
              <w:left w:val="single" w:sz="4" w:space="0" w:color="auto"/>
              <w:right w:val="single" w:sz="4" w:space="0" w:color="auto"/>
            </w:tcBorders>
            <w:shd w:val="clear" w:color="auto" w:fill="auto"/>
          </w:tcPr>
          <w:p w14:paraId="1F5756DC" w14:textId="77777777" w:rsidR="00DA6928" w:rsidRPr="003C70A5" w:rsidRDefault="00DA6928" w:rsidP="003C70A5">
            <w:pPr>
              <w:rPr>
                <w:sz w:val="24"/>
                <w:szCs w:val="24"/>
              </w:rPr>
            </w:pP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AC099D" w14:textId="77777777" w:rsidR="00DA6928" w:rsidRPr="003C70A5" w:rsidRDefault="00DA6928" w:rsidP="003C70A5">
            <w:pPr>
              <w:rPr>
                <w:sz w:val="24"/>
                <w:szCs w:val="24"/>
                <w:shd w:val="clear" w:color="auto" w:fill="FFFFFF"/>
              </w:rPr>
            </w:pPr>
            <w:r w:rsidRPr="003C70A5">
              <w:rPr>
                <w:sz w:val="24"/>
                <w:szCs w:val="24"/>
                <w:shd w:val="clear" w:color="auto" w:fill="FFFFFF"/>
              </w:rPr>
              <w:t>фасовка</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06F9C81F" w14:textId="6EA16B27" w:rsidR="00DA6928" w:rsidRPr="003C70A5" w:rsidRDefault="00130FAD" w:rsidP="003C70A5">
            <w:pPr>
              <w:rPr>
                <w:sz w:val="24"/>
                <w:szCs w:val="24"/>
                <w:lang w:eastAsia="ru-RU"/>
              </w:rPr>
            </w:pPr>
            <w:r>
              <w:rPr>
                <w:sz w:val="24"/>
                <w:szCs w:val="24"/>
                <w:lang w:eastAsia="ru-RU"/>
              </w:rPr>
              <w:t>5</w:t>
            </w:r>
            <w:r w:rsidR="00DA6928" w:rsidRPr="003C70A5">
              <w:rPr>
                <w:sz w:val="24"/>
                <w:szCs w:val="24"/>
                <w:lang w:eastAsia="ru-RU"/>
              </w:rPr>
              <w:t xml:space="preserve"> г</w:t>
            </w:r>
          </w:p>
        </w:tc>
        <w:tc>
          <w:tcPr>
            <w:tcW w:w="1122" w:type="dxa"/>
            <w:vMerge/>
            <w:shd w:val="clear" w:color="auto" w:fill="auto"/>
          </w:tcPr>
          <w:p w14:paraId="377EF8F2" w14:textId="77777777" w:rsidR="00DA6928" w:rsidRPr="003C70A5" w:rsidRDefault="00DA6928" w:rsidP="003C70A5">
            <w:pPr>
              <w:rPr>
                <w:sz w:val="24"/>
                <w:szCs w:val="24"/>
              </w:rPr>
            </w:pPr>
          </w:p>
        </w:tc>
        <w:tc>
          <w:tcPr>
            <w:tcW w:w="856" w:type="dxa"/>
            <w:vMerge/>
            <w:shd w:val="clear" w:color="auto" w:fill="auto"/>
          </w:tcPr>
          <w:p w14:paraId="1D2131C9" w14:textId="77777777" w:rsidR="00DA6928" w:rsidRPr="003C70A5" w:rsidRDefault="00DA6928" w:rsidP="003C70A5">
            <w:pPr>
              <w:rPr>
                <w:sz w:val="24"/>
                <w:szCs w:val="24"/>
              </w:rPr>
            </w:pPr>
          </w:p>
        </w:tc>
      </w:tr>
      <w:tr w:rsidR="000A4CE1" w:rsidRPr="003C70A5" w14:paraId="4BC9D6B8" w14:textId="77777777" w:rsidTr="000A4CE1">
        <w:trPr>
          <w:trHeight w:val="413"/>
        </w:trPr>
        <w:tc>
          <w:tcPr>
            <w:tcW w:w="583" w:type="dxa"/>
            <w:vMerge w:val="restart"/>
            <w:shd w:val="clear" w:color="auto" w:fill="auto"/>
            <w:hideMark/>
          </w:tcPr>
          <w:p w14:paraId="45025234" w14:textId="7878DE41" w:rsidR="000A4CE1" w:rsidRPr="003C70A5" w:rsidRDefault="000A4CE1" w:rsidP="003C70A5">
            <w:pPr>
              <w:rPr>
                <w:sz w:val="24"/>
                <w:szCs w:val="24"/>
              </w:rPr>
            </w:pPr>
            <w:r w:rsidRPr="003C70A5">
              <w:rPr>
                <w:sz w:val="24"/>
                <w:szCs w:val="24"/>
              </w:rPr>
              <w:t>19</w:t>
            </w:r>
          </w:p>
        </w:tc>
        <w:tc>
          <w:tcPr>
            <w:tcW w:w="2823" w:type="dxa"/>
            <w:gridSpan w:val="2"/>
            <w:vMerge w:val="restart"/>
            <w:tcBorders>
              <w:top w:val="single" w:sz="4" w:space="0" w:color="auto"/>
              <w:left w:val="single" w:sz="4" w:space="0" w:color="auto"/>
              <w:right w:val="single" w:sz="4" w:space="0" w:color="auto"/>
            </w:tcBorders>
            <w:shd w:val="clear" w:color="auto" w:fill="auto"/>
          </w:tcPr>
          <w:p w14:paraId="166541B6" w14:textId="79791491" w:rsidR="000A4CE1" w:rsidRPr="003C70A5" w:rsidRDefault="003C70A5" w:rsidP="003C70A5">
            <w:pPr>
              <w:pStyle w:val="2"/>
              <w:rPr>
                <w:rFonts w:ascii="Times New Roman" w:hAnsi="Times New Roman" w:cs="Times New Roman"/>
                <w:sz w:val="24"/>
                <w:szCs w:val="24"/>
              </w:rPr>
            </w:pPr>
            <w:r w:rsidRPr="003C70A5">
              <w:rPr>
                <w:rFonts w:ascii="Times New Roman" w:hAnsi="Times New Roman" w:cs="Times New Roman"/>
                <w:b w:val="0"/>
                <w:i w:val="0"/>
                <w:sz w:val="24"/>
                <w:szCs w:val="24"/>
              </w:rPr>
              <w:t>4,4'-Бипиридин</w:t>
            </w: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969AA4" w14:textId="77777777" w:rsidR="000A4CE1" w:rsidRPr="003C70A5" w:rsidRDefault="000A4CE1" w:rsidP="003C70A5">
            <w:pPr>
              <w:rPr>
                <w:sz w:val="24"/>
                <w:szCs w:val="24"/>
                <w:lang w:eastAsia="ru-RU"/>
              </w:rPr>
            </w:pPr>
            <w:r w:rsidRPr="003C70A5">
              <w:rPr>
                <w:sz w:val="24"/>
                <w:szCs w:val="24"/>
              </w:rPr>
              <w:t>CAS</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3DB74FE8" w14:textId="59306BEA" w:rsidR="000A4CE1" w:rsidRPr="003C70A5" w:rsidRDefault="00130FAD" w:rsidP="003C70A5">
            <w:pPr>
              <w:rPr>
                <w:sz w:val="24"/>
                <w:szCs w:val="24"/>
                <w:lang w:eastAsia="ru-RU"/>
              </w:rPr>
            </w:pPr>
            <w:r>
              <w:rPr>
                <w:sz w:val="24"/>
                <w:szCs w:val="24"/>
              </w:rPr>
              <w:t>553-26-4</w:t>
            </w:r>
          </w:p>
        </w:tc>
        <w:tc>
          <w:tcPr>
            <w:tcW w:w="1122" w:type="dxa"/>
            <w:vMerge w:val="restart"/>
            <w:shd w:val="clear" w:color="auto" w:fill="auto"/>
            <w:hideMark/>
          </w:tcPr>
          <w:p w14:paraId="3C815850" w14:textId="77777777" w:rsidR="000A4CE1" w:rsidRPr="003C70A5" w:rsidRDefault="000A4CE1" w:rsidP="003C70A5">
            <w:pPr>
              <w:rPr>
                <w:sz w:val="24"/>
                <w:szCs w:val="24"/>
              </w:rPr>
            </w:pPr>
            <w:r w:rsidRPr="003C70A5">
              <w:rPr>
                <w:sz w:val="24"/>
                <w:szCs w:val="24"/>
              </w:rPr>
              <w:t>шт.</w:t>
            </w:r>
          </w:p>
        </w:tc>
        <w:tc>
          <w:tcPr>
            <w:tcW w:w="856" w:type="dxa"/>
            <w:vMerge w:val="restart"/>
            <w:shd w:val="clear" w:color="auto" w:fill="auto"/>
          </w:tcPr>
          <w:p w14:paraId="4925D785" w14:textId="57DBEC93" w:rsidR="000A4CE1" w:rsidRPr="003C70A5" w:rsidRDefault="00432F7C" w:rsidP="003C70A5">
            <w:pPr>
              <w:rPr>
                <w:sz w:val="24"/>
                <w:szCs w:val="24"/>
              </w:rPr>
            </w:pPr>
            <w:r>
              <w:rPr>
                <w:sz w:val="24"/>
                <w:szCs w:val="24"/>
              </w:rPr>
              <w:t>2</w:t>
            </w:r>
          </w:p>
        </w:tc>
      </w:tr>
      <w:tr w:rsidR="000A4CE1" w:rsidRPr="003C70A5" w14:paraId="302842A4" w14:textId="77777777" w:rsidTr="000A4CE1">
        <w:trPr>
          <w:trHeight w:val="413"/>
        </w:trPr>
        <w:tc>
          <w:tcPr>
            <w:tcW w:w="583" w:type="dxa"/>
            <w:vMerge/>
            <w:shd w:val="clear" w:color="auto" w:fill="auto"/>
          </w:tcPr>
          <w:p w14:paraId="193F1CAD" w14:textId="77777777" w:rsidR="000A4CE1" w:rsidRPr="003C70A5" w:rsidRDefault="000A4CE1" w:rsidP="003C70A5">
            <w:pPr>
              <w:rPr>
                <w:sz w:val="24"/>
                <w:szCs w:val="24"/>
              </w:rPr>
            </w:pPr>
          </w:p>
        </w:tc>
        <w:tc>
          <w:tcPr>
            <w:tcW w:w="2823" w:type="dxa"/>
            <w:gridSpan w:val="2"/>
            <w:vMerge/>
            <w:tcBorders>
              <w:left w:val="single" w:sz="4" w:space="0" w:color="auto"/>
              <w:right w:val="single" w:sz="4" w:space="0" w:color="auto"/>
            </w:tcBorders>
            <w:shd w:val="clear" w:color="auto" w:fill="auto"/>
          </w:tcPr>
          <w:p w14:paraId="253BC56F" w14:textId="77777777" w:rsidR="000A4CE1" w:rsidRPr="003C70A5" w:rsidRDefault="000A4CE1" w:rsidP="003C70A5">
            <w:pPr>
              <w:rPr>
                <w:sz w:val="24"/>
                <w:szCs w:val="24"/>
              </w:rPr>
            </w:pP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11E9BA" w14:textId="77777777" w:rsidR="000A4CE1" w:rsidRPr="003C70A5" w:rsidRDefault="000A4CE1" w:rsidP="003C70A5">
            <w:pPr>
              <w:rPr>
                <w:sz w:val="24"/>
                <w:szCs w:val="24"/>
                <w:shd w:val="clear" w:color="auto" w:fill="FFFFFF"/>
              </w:rPr>
            </w:pPr>
            <w:r w:rsidRPr="003C70A5">
              <w:rPr>
                <w:sz w:val="24"/>
                <w:szCs w:val="24"/>
                <w:shd w:val="clear" w:color="auto" w:fill="FFFFFF"/>
              </w:rPr>
              <w:t>чистота</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2740331A" w14:textId="77777777" w:rsidR="000A4CE1" w:rsidRPr="003C70A5" w:rsidRDefault="000A4CE1" w:rsidP="003C70A5">
            <w:pPr>
              <w:rPr>
                <w:sz w:val="24"/>
                <w:szCs w:val="24"/>
                <w:lang w:eastAsia="ru-RU"/>
              </w:rPr>
            </w:pPr>
            <w:r w:rsidRPr="003C70A5">
              <w:rPr>
                <w:sz w:val="24"/>
                <w:szCs w:val="24"/>
                <w:lang w:eastAsia="ru-RU"/>
              </w:rPr>
              <w:t>98%</w:t>
            </w:r>
          </w:p>
        </w:tc>
        <w:tc>
          <w:tcPr>
            <w:tcW w:w="1122" w:type="dxa"/>
            <w:vMerge/>
            <w:shd w:val="clear" w:color="auto" w:fill="auto"/>
          </w:tcPr>
          <w:p w14:paraId="64F53E91" w14:textId="77777777" w:rsidR="000A4CE1" w:rsidRPr="003C70A5" w:rsidRDefault="000A4CE1" w:rsidP="003C70A5">
            <w:pPr>
              <w:rPr>
                <w:sz w:val="24"/>
                <w:szCs w:val="24"/>
              </w:rPr>
            </w:pPr>
          </w:p>
        </w:tc>
        <w:tc>
          <w:tcPr>
            <w:tcW w:w="856" w:type="dxa"/>
            <w:vMerge/>
            <w:shd w:val="clear" w:color="auto" w:fill="auto"/>
          </w:tcPr>
          <w:p w14:paraId="2F6E2904" w14:textId="77777777" w:rsidR="000A4CE1" w:rsidRPr="003C70A5" w:rsidRDefault="000A4CE1" w:rsidP="003C70A5">
            <w:pPr>
              <w:rPr>
                <w:sz w:val="24"/>
                <w:szCs w:val="24"/>
              </w:rPr>
            </w:pPr>
          </w:p>
        </w:tc>
      </w:tr>
      <w:tr w:rsidR="000A4CE1" w:rsidRPr="003C70A5" w14:paraId="264738EA" w14:textId="77777777" w:rsidTr="000A4CE1">
        <w:trPr>
          <w:trHeight w:val="413"/>
        </w:trPr>
        <w:tc>
          <w:tcPr>
            <w:tcW w:w="583" w:type="dxa"/>
            <w:vMerge/>
            <w:shd w:val="clear" w:color="auto" w:fill="auto"/>
          </w:tcPr>
          <w:p w14:paraId="7995A5DB" w14:textId="77777777" w:rsidR="000A4CE1" w:rsidRPr="003C70A5" w:rsidRDefault="000A4CE1" w:rsidP="003C70A5">
            <w:pPr>
              <w:rPr>
                <w:sz w:val="24"/>
                <w:szCs w:val="24"/>
              </w:rPr>
            </w:pPr>
          </w:p>
        </w:tc>
        <w:tc>
          <w:tcPr>
            <w:tcW w:w="2823" w:type="dxa"/>
            <w:gridSpan w:val="2"/>
            <w:vMerge/>
            <w:tcBorders>
              <w:left w:val="single" w:sz="4" w:space="0" w:color="auto"/>
              <w:right w:val="single" w:sz="4" w:space="0" w:color="auto"/>
            </w:tcBorders>
            <w:shd w:val="clear" w:color="auto" w:fill="auto"/>
          </w:tcPr>
          <w:p w14:paraId="7D08CAA0" w14:textId="77777777" w:rsidR="000A4CE1" w:rsidRPr="003C70A5" w:rsidRDefault="000A4CE1" w:rsidP="003C70A5">
            <w:pPr>
              <w:rPr>
                <w:sz w:val="24"/>
                <w:szCs w:val="24"/>
              </w:rPr>
            </w:pP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5256EE" w14:textId="7AFC7C50" w:rsidR="000A4CE1" w:rsidRPr="003C70A5" w:rsidRDefault="000A4CE1" w:rsidP="003C70A5">
            <w:pPr>
              <w:rPr>
                <w:sz w:val="24"/>
                <w:szCs w:val="24"/>
                <w:shd w:val="clear" w:color="auto" w:fill="FFFFFF"/>
              </w:rPr>
            </w:pPr>
            <w:r w:rsidRPr="003C70A5">
              <w:rPr>
                <w:sz w:val="24"/>
                <w:szCs w:val="24"/>
                <w:shd w:val="clear" w:color="auto" w:fill="FFFFFF"/>
              </w:rPr>
              <w:t>фасовка</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52DDDD93" w14:textId="76A13CFA" w:rsidR="000A4CE1" w:rsidRPr="003C70A5" w:rsidRDefault="00130FAD" w:rsidP="003C70A5">
            <w:pPr>
              <w:rPr>
                <w:sz w:val="24"/>
                <w:szCs w:val="24"/>
                <w:lang w:eastAsia="ru-RU"/>
              </w:rPr>
            </w:pPr>
            <w:r>
              <w:rPr>
                <w:sz w:val="24"/>
                <w:szCs w:val="24"/>
                <w:lang w:eastAsia="ru-RU"/>
              </w:rPr>
              <w:t>25</w:t>
            </w:r>
            <w:r w:rsidR="000A4CE1" w:rsidRPr="003C70A5">
              <w:rPr>
                <w:sz w:val="24"/>
                <w:szCs w:val="24"/>
                <w:lang w:eastAsia="ru-RU"/>
              </w:rPr>
              <w:t xml:space="preserve"> г</w:t>
            </w:r>
          </w:p>
        </w:tc>
        <w:tc>
          <w:tcPr>
            <w:tcW w:w="1122" w:type="dxa"/>
            <w:vMerge/>
            <w:shd w:val="clear" w:color="auto" w:fill="auto"/>
          </w:tcPr>
          <w:p w14:paraId="248A2692" w14:textId="77777777" w:rsidR="000A4CE1" w:rsidRPr="003C70A5" w:rsidRDefault="000A4CE1" w:rsidP="003C70A5">
            <w:pPr>
              <w:rPr>
                <w:sz w:val="24"/>
                <w:szCs w:val="24"/>
              </w:rPr>
            </w:pPr>
          </w:p>
        </w:tc>
        <w:tc>
          <w:tcPr>
            <w:tcW w:w="856" w:type="dxa"/>
            <w:vMerge/>
            <w:shd w:val="clear" w:color="auto" w:fill="auto"/>
          </w:tcPr>
          <w:p w14:paraId="62F68488" w14:textId="77777777" w:rsidR="000A4CE1" w:rsidRPr="003C70A5" w:rsidRDefault="000A4CE1" w:rsidP="003C70A5">
            <w:pPr>
              <w:rPr>
                <w:sz w:val="24"/>
                <w:szCs w:val="24"/>
              </w:rPr>
            </w:pPr>
          </w:p>
        </w:tc>
      </w:tr>
      <w:tr w:rsidR="000A4CE1" w:rsidRPr="003C70A5" w14:paraId="5543ABCC" w14:textId="77777777" w:rsidTr="000A4CE1">
        <w:trPr>
          <w:trHeight w:val="413"/>
        </w:trPr>
        <w:tc>
          <w:tcPr>
            <w:tcW w:w="583" w:type="dxa"/>
            <w:vMerge w:val="restart"/>
            <w:shd w:val="clear" w:color="auto" w:fill="auto"/>
            <w:hideMark/>
          </w:tcPr>
          <w:p w14:paraId="1CD28490" w14:textId="60A39063" w:rsidR="000A4CE1" w:rsidRPr="003C70A5" w:rsidRDefault="000A4CE1" w:rsidP="003C70A5">
            <w:pPr>
              <w:rPr>
                <w:sz w:val="24"/>
                <w:szCs w:val="24"/>
              </w:rPr>
            </w:pPr>
            <w:r w:rsidRPr="003C70A5">
              <w:rPr>
                <w:sz w:val="24"/>
                <w:szCs w:val="24"/>
              </w:rPr>
              <w:t>20</w:t>
            </w:r>
          </w:p>
        </w:tc>
        <w:tc>
          <w:tcPr>
            <w:tcW w:w="2823" w:type="dxa"/>
            <w:gridSpan w:val="2"/>
            <w:vMerge w:val="restart"/>
            <w:tcBorders>
              <w:top w:val="single" w:sz="4" w:space="0" w:color="auto"/>
              <w:left w:val="single" w:sz="4" w:space="0" w:color="auto"/>
              <w:right w:val="single" w:sz="4" w:space="0" w:color="auto"/>
            </w:tcBorders>
            <w:shd w:val="clear" w:color="auto" w:fill="auto"/>
          </w:tcPr>
          <w:p w14:paraId="161D239A" w14:textId="60462913" w:rsidR="000A4CE1" w:rsidRPr="003C70A5" w:rsidRDefault="003C70A5" w:rsidP="003C70A5">
            <w:pPr>
              <w:pStyle w:val="2"/>
              <w:rPr>
                <w:rFonts w:ascii="Times New Roman" w:hAnsi="Times New Roman" w:cs="Times New Roman"/>
                <w:sz w:val="24"/>
                <w:szCs w:val="24"/>
              </w:rPr>
            </w:pPr>
            <w:r w:rsidRPr="003C70A5">
              <w:rPr>
                <w:rFonts w:ascii="Times New Roman" w:hAnsi="Times New Roman" w:cs="Times New Roman"/>
                <w:b w:val="0"/>
                <w:i w:val="0"/>
                <w:sz w:val="24"/>
                <w:szCs w:val="24"/>
              </w:rPr>
              <w:t>1,3,5-Трис(</w:t>
            </w:r>
            <w:proofErr w:type="spellStart"/>
            <w:r w:rsidRPr="003C70A5">
              <w:rPr>
                <w:rFonts w:ascii="Times New Roman" w:hAnsi="Times New Roman" w:cs="Times New Roman"/>
                <w:b w:val="0"/>
                <w:i w:val="0"/>
                <w:sz w:val="24"/>
                <w:szCs w:val="24"/>
              </w:rPr>
              <w:t>бромметил</w:t>
            </w:r>
            <w:proofErr w:type="spellEnd"/>
            <w:r w:rsidRPr="003C70A5">
              <w:rPr>
                <w:rFonts w:ascii="Times New Roman" w:hAnsi="Times New Roman" w:cs="Times New Roman"/>
                <w:b w:val="0"/>
                <w:i w:val="0"/>
                <w:sz w:val="24"/>
                <w:szCs w:val="24"/>
              </w:rPr>
              <w:t>)бензол</w:t>
            </w: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EB7C65" w14:textId="77777777" w:rsidR="000A4CE1" w:rsidRPr="003C70A5" w:rsidRDefault="000A4CE1" w:rsidP="003C70A5">
            <w:pPr>
              <w:rPr>
                <w:sz w:val="24"/>
                <w:szCs w:val="24"/>
                <w:lang w:eastAsia="ru-RU"/>
              </w:rPr>
            </w:pPr>
            <w:r w:rsidRPr="003C70A5">
              <w:rPr>
                <w:sz w:val="24"/>
                <w:szCs w:val="24"/>
              </w:rPr>
              <w:t>CAS</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43102A66" w14:textId="0D0A2597" w:rsidR="000A4CE1" w:rsidRPr="003C70A5" w:rsidRDefault="00130FAD" w:rsidP="003C70A5">
            <w:pPr>
              <w:rPr>
                <w:sz w:val="24"/>
                <w:szCs w:val="24"/>
                <w:lang w:eastAsia="ru-RU"/>
              </w:rPr>
            </w:pPr>
            <w:r>
              <w:rPr>
                <w:sz w:val="24"/>
                <w:szCs w:val="24"/>
              </w:rPr>
              <w:t>18226-42-1</w:t>
            </w:r>
          </w:p>
        </w:tc>
        <w:tc>
          <w:tcPr>
            <w:tcW w:w="1122" w:type="dxa"/>
            <w:vMerge w:val="restart"/>
            <w:shd w:val="clear" w:color="auto" w:fill="auto"/>
            <w:hideMark/>
          </w:tcPr>
          <w:p w14:paraId="5E3760B2" w14:textId="77777777" w:rsidR="000A4CE1" w:rsidRPr="003C70A5" w:rsidRDefault="000A4CE1" w:rsidP="003C70A5">
            <w:pPr>
              <w:rPr>
                <w:sz w:val="24"/>
                <w:szCs w:val="24"/>
              </w:rPr>
            </w:pPr>
            <w:r w:rsidRPr="003C70A5">
              <w:rPr>
                <w:sz w:val="24"/>
                <w:szCs w:val="24"/>
              </w:rPr>
              <w:t>шт.</w:t>
            </w:r>
          </w:p>
        </w:tc>
        <w:tc>
          <w:tcPr>
            <w:tcW w:w="856" w:type="dxa"/>
            <w:vMerge w:val="restart"/>
            <w:shd w:val="clear" w:color="auto" w:fill="auto"/>
          </w:tcPr>
          <w:p w14:paraId="0D857E1C" w14:textId="573E1E41" w:rsidR="000A4CE1" w:rsidRPr="003C70A5" w:rsidRDefault="00432F7C" w:rsidP="003C70A5">
            <w:pPr>
              <w:rPr>
                <w:sz w:val="24"/>
                <w:szCs w:val="24"/>
              </w:rPr>
            </w:pPr>
            <w:r>
              <w:rPr>
                <w:sz w:val="24"/>
                <w:szCs w:val="24"/>
              </w:rPr>
              <w:t>2</w:t>
            </w:r>
          </w:p>
        </w:tc>
      </w:tr>
      <w:tr w:rsidR="000A4CE1" w:rsidRPr="003C70A5" w14:paraId="3994D5DF" w14:textId="77777777" w:rsidTr="000A4CE1">
        <w:trPr>
          <w:trHeight w:val="413"/>
        </w:trPr>
        <w:tc>
          <w:tcPr>
            <w:tcW w:w="583" w:type="dxa"/>
            <w:vMerge/>
            <w:shd w:val="clear" w:color="auto" w:fill="auto"/>
          </w:tcPr>
          <w:p w14:paraId="202290B8" w14:textId="77777777" w:rsidR="000A4CE1" w:rsidRPr="003C70A5" w:rsidRDefault="000A4CE1" w:rsidP="003C70A5">
            <w:pPr>
              <w:rPr>
                <w:sz w:val="24"/>
                <w:szCs w:val="24"/>
              </w:rPr>
            </w:pPr>
          </w:p>
        </w:tc>
        <w:tc>
          <w:tcPr>
            <w:tcW w:w="2823" w:type="dxa"/>
            <w:gridSpan w:val="2"/>
            <w:vMerge/>
            <w:tcBorders>
              <w:left w:val="single" w:sz="4" w:space="0" w:color="auto"/>
              <w:right w:val="single" w:sz="4" w:space="0" w:color="auto"/>
            </w:tcBorders>
            <w:shd w:val="clear" w:color="auto" w:fill="auto"/>
          </w:tcPr>
          <w:p w14:paraId="6916B3FD" w14:textId="77777777" w:rsidR="000A4CE1" w:rsidRPr="003C70A5" w:rsidRDefault="000A4CE1" w:rsidP="003C70A5">
            <w:pPr>
              <w:rPr>
                <w:sz w:val="24"/>
                <w:szCs w:val="24"/>
              </w:rPr>
            </w:pP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03E640" w14:textId="77777777" w:rsidR="000A4CE1" w:rsidRPr="003C70A5" w:rsidRDefault="000A4CE1" w:rsidP="003C70A5">
            <w:pPr>
              <w:rPr>
                <w:sz w:val="24"/>
                <w:szCs w:val="24"/>
                <w:shd w:val="clear" w:color="auto" w:fill="FFFFFF"/>
              </w:rPr>
            </w:pPr>
            <w:r w:rsidRPr="003C70A5">
              <w:rPr>
                <w:sz w:val="24"/>
                <w:szCs w:val="24"/>
                <w:shd w:val="clear" w:color="auto" w:fill="FFFFFF"/>
              </w:rPr>
              <w:t>чистота</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5BA4E9F5" w14:textId="77777777" w:rsidR="000A4CE1" w:rsidRPr="003C70A5" w:rsidRDefault="000A4CE1" w:rsidP="003C70A5">
            <w:pPr>
              <w:rPr>
                <w:sz w:val="24"/>
                <w:szCs w:val="24"/>
                <w:lang w:eastAsia="ru-RU"/>
              </w:rPr>
            </w:pPr>
            <w:r w:rsidRPr="003C70A5">
              <w:rPr>
                <w:sz w:val="24"/>
                <w:szCs w:val="24"/>
                <w:lang w:eastAsia="ru-RU"/>
              </w:rPr>
              <w:t>98%</w:t>
            </w:r>
          </w:p>
        </w:tc>
        <w:tc>
          <w:tcPr>
            <w:tcW w:w="1122" w:type="dxa"/>
            <w:vMerge/>
            <w:shd w:val="clear" w:color="auto" w:fill="auto"/>
          </w:tcPr>
          <w:p w14:paraId="60B04B7F" w14:textId="77777777" w:rsidR="000A4CE1" w:rsidRPr="003C70A5" w:rsidRDefault="000A4CE1" w:rsidP="003C70A5">
            <w:pPr>
              <w:rPr>
                <w:sz w:val="24"/>
                <w:szCs w:val="24"/>
              </w:rPr>
            </w:pPr>
          </w:p>
        </w:tc>
        <w:tc>
          <w:tcPr>
            <w:tcW w:w="856" w:type="dxa"/>
            <w:vMerge/>
            <w:shd w:val="clear" w:color="auto" w:fill="auto"/>
          </w:tcPr>
          <w:p w14:paraId="664D2BC3" w14:textId="77777777" w:rsidR="000A4CE1" w:rsidRPr="003C70A5" w:rsidRDefault="000A4CE1" w:rsidP="003C70A5">
            <w:pPr>
              <w:rPr>
                <w:sz w:val="24"/>
                <w:szCs w:val="24"/>
              </w:rPr>
            </w:pPr>
          </w:p>
        </w:tc>
      </w:tr>
      <w:tr w:rsidR="000A4CE1" w:rsidRPr="003C70A5" w14:paraId="26178852" w14:textId="77777777" w:rsidTr="000A4CE1">
        <w:trPr>
          <w:trHeight w:val="413"/>
        </w:trPr>
        <w:tc>
          <w:tcPr>
            <w:tcW w:w="583" w:type="dxa"/>
            <w:vMerge/>
            <w:shd w:val="clear" w:color="auto" w:fill="auto"/>
          </w:tcPr>
          <w:p w14:paraId="1DDD936C" w14:textId="77777777" w:rsidR="000A4CE1" w:rsidRPr="003C70A5" w:rsidRDefault="000A4CE1" w:rsidP="003C70A5">
            <w:pPr>
              <w:rPr>
                <w:sz w:val="24"/>
                <w:szCs w:val="24"/>
              </w:rPr>
            </w:pPr>
          </w:p>
        </w:tc>
        <w:tc>
          <w:tcPr>
            <w:tcW w:w="2823" w:type="dxa"/>
            <w:gridSpan w:val="2"/>
            <w:vMerge/>
            <w:tcBorders>
              <w:left w:val="single" w:sz="4" w:space="0" w:color="auto"/>
              <w:right w:val="single" w:sz="4" w:space="0" w:color="auto"/>
            </w:tcBorders>
            <w:shd w:val="clear" w:color="auto" w:fill="auto"/>
          </w:tcPr>
          <w:p w14:paraId="586D4DAE" w14:textId="77777777" w:rsidR="000A4CE1" w:rsidRPr="003C70A5" w:rsidRDefault="000A4CE1" w:rsidP="003C70A5">
            <w:pPr>
              <w:rPr>
                <w:sz w:val="24"/>
                <w:szCs w:val="24"/>
              </w:rPr>
            </w:pP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49F5EF" w14:textId="77777777" w:rsidR="000A4CE1" w:rsidRPr="003C70A5" w:rsidRDefault="000A4CE1" w:rsidP="003C70A5">
            <w:pPr>
              <w:rPr>
                <w:sz w:val="24"/>
                <w:szCs w:val="24"/>
                <w:shd w:val="clear" w:color="auto" w:fill="FFFFFF"/>
              </w:rPr>
            </w:pPr>
            <w:r w:rsidRPr="003C70A5">
              <w:rPr>
                <w:sz w:val="24"/>
                <w:szCs w:val="24"/>
                <w:shd w:val="clear" w:color="auto" w:fill="FFFFFF"/>
              </w:rPr>
              <w:t>фасовка</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546CB6FA" w14:textId="7E9DF312" w:rsidR="000A4CE1" w:rsidRPr="003C70A5" w:rsidRDefault="00130FAD" w:rsidP="003C70A5">
            <w:pPr>
              <w:rPr>
                <w:sz w:val="24"/>
                <w:szCs w:val="24"/>
                <w:lang w:eastAsia="ru-RU"/>
              </w:rPr>
            </w:pPr>
            <w:r>
              <w:rPr>
                <w:sz w:val="24"/>
                <w:szCs w:val="24"/>
                <w:lang w:eastAsia="ru-RU"/>
              </w:rPr>
              <w:t>5</w:t>
            </w:r>
            <w:r w:rsidR="000A4CE1" w:rsidRPr="003C70A5">
              <w:rPr>
                <w:sz w:val="24"/>
                <w:szCs w:val="24"/>
                <w:lang w:eastAsia="ru-RU"/>
              </w:rPr>
              <w:t xml:space="preserve"> г</w:t>
            </w:r>
          </w:p>
        </w:tc>
        <w:tc>
          <w:tcPr>
            <w:tcW w:w="1122" w:type="dxa"/>
            <w:vMerge/>
            <w:shd w:val="clear" w:color="auto" w:fill="auto"/>
          </w:tcPr>
          <w:p w14:paraId="69B4770D" w14:textId="77777777" w:rsidR="000A4CE1" w:rsidRPr="003C70A5" w:rsidRDefault="000A4CE1" w:rsidP="003C70A5">
            <w:pPr>
              <w:rPr>
                <w:sz w:val="24"/>
                <w:szCs w:val="24"/>
              </w:rPr>
            </w:pPr>
          </w:p>
        </w:tc>
        <w:tc>
          <w:tcPr>
            <w:tcW w:w="856" w:type="dxa"/>
            <w:vMerge/>
            <w:shd w:val="clear" w:color="auto" w:fill="auto"/>
          </w:tcPr>
          <w:p w14:paraId="4B480C95" w14:textId="77777777" w:rsidR="000A4CE1" w:rsidRPr="003C70A5" w:rsidRDefault="000A4CE1" w:rsidP="003C70A5">
            <w:pPr>
              <w:rPr>
                <w:sz w:val="24"/>
                <w:szCs w:val="24"/>
              </w:rPr>
            </w:pPr>
          </w:p>
        </w:tc>
      </w:tr>
      <w:tr w:rsidR="000A4CE1" w:rsidRPr="003C70A5" w14:paraId="28169207" w14:textId="77777777" w:rsidTr="000A4CE1">
        <w:tblPrEx>
          <w:tblLook w:val="04A0" w:firstRow="1" w:lastRow="0" w:firstColumn="1" w:lastColumn="0" w:noHBand="0" w:noVBand="1"/>
        </w:tblPrEx>
        <w:trPr>
          <w:trHeight w:val="413"/>
        </w:trPr>
        <w:tc>
          <w:tcPr>
            <w:tcW w:w="583" w:type="dxa"/>
            <w:vMerge w:val="restart"/>
            <w:shd w:val="clear" w:color="auto" w:fill="auto"/>
            <w:hideMark/>
          </w:tcPr>
          <w:p w14:paraId="5380CF08" w14:textId="4DE82558" w:rsidR="000A4CE1" w:rsidRPr="003C70A5" w:rsidRDefault="000A4CE1" w:rsidP="003C70A5">
            <w:pPr>
              <w:rPr>
                <w:sz w:val="24"/>
                <w:szCs w:val="24"/>
              </w:rPr>
            </w:pPr>
            <w:r w:rsidRPr="003C70A5">
              <w:rPr>
                <w:sz w:val="24"/>
                <w:szCs w:val="24"/>
              </w:rPr>
              <w:t>21</w:t>
            </w:r>
          </w:p>
        </w:tc>
        <w:tc>
          <w:tcPr>
            <w:tcW w:w="2823" w:type="dxa"/>
            <w:gridSpan w:val="2"/>
            <w:vMerge w:val="restart"/>
            <w:tcBorders>
              <w:top w:val="single" w:sz="4" w:space="0" w:color="auto"/>
              <w:left w:val="single" w:sz="4" w:space="0" w:color="auto"/>
              <w:right w:val="single" w:sz="4" w:space="0" w:color="auto"/>
            </w:tcBorders>
            <w:shd w:val="clear" w:color="auto" w:fill="auto"/>
          </w:tcPr>
          <w:p w14:paraId="21573929" w14:textId="4FAE521A" w:rsidR="000A4CE1" w:rsidRPr="003C70A5" w:rsidRDefault="003C70A5" w:rsidP="003C70A5">
            <w:pPr>
              <w:pStyle w:val="2"/>
              <w:rPr>
                <w:rFonts w:ascii="Times New Roman" w:hAnsi="Times New Roman" w:cs="Times New Roman"/>
                <w:sz w:val="24"/>
                <w:szCs w:val="24"/>
              </w:rPr>
            </w:pPr>
            <w:proofErr w:type="spellStart"/>
            <w:r w:rsidRPr="003C70A5">
              <w:rPr>
                <w:rFonts w:ascii="Times New Roman" w:hAnsi="Times New Roman" w:cs="Times New Roman"/>
                <w:b w:val="0"/>
                <w:i w:val="0"/>
                <w:sz w:val="24"/>
                <w:szCs w:val="24"/>
              </w:rPr>
              <w:t>Гексафторфосфат</w:t>
            </w:r>
            <w:proofErr w:type="spellEnd"/>
            <w:r w:rsidRPr="003C70A5">
              <w:rPr>
                <w:rFonts w:ascii="Times New Roman" w:hAnsi="Times New Roman" w:cs="Times New Roman"/>
                <w:b w:val="0"/>
                <w:i w:val="0"/>
                <w:sz w:val="24"/>
                <w:szCs w:val="24"/>
              </w:rPr>
              <w:t xml:space="preserve"> аммония</w:t>
            </w: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38A619" w14:textId="77777777" w:rsidR="000A4CE1" w:rsidRPr="003C70A5" w:rsidRDefault="000A4CE1" w:rsidP="003C70A5">
            <w:pPr>
              <w:rPr>
                <w:sz w:val="24"/>
                <w:szCs w:val="24"/>
                <w:lang w:eastAsia="ru-RU"/>
              </w:rPr>
            </w:pPr>
            <w:r w:rsidRPr="003C70A5">
              <w:rPr>
                <w:sz w:val="24"/>
                <w:szCs w:val="24"/>
              </w:rPr>
              <w:t>CAS</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5A48DC81" w14:textId="60084F98" w:rsidR="000A4CE1" w:rsidRPr="003C70A5" w:rsidRDefault="00130FAD" w:rsidP="003C70A5">
            <w:pPr>
              <w:rPr>
                <w:sz w:val="24"/>
                <w:szCs w:val="24"/>
                <w:lang w:eastAsia="ru-RU"/>
              </w:rPr>
            </w:pPr>
            <w:r>
              <w:rPr>
                <w:sz w:val="24"/>
                <w:szCs w:val="24"/>
              </w:rPr>
              <w:t>16941-11-0</w:t>
            </w:r>
          </w:p>
        </w:tc>
        <w:tc>
          <w:tcPr>
            <w:tcW w:w="1122" w:type="dxa"/>
            <w:vMerge w:val="restart"/>
            <w:shd w:val="clear" w:color="auto" w:fill="auto"/>
            <w:hideMark/>
          </w:tcPr>
          <w:p w14:paraId="38402F62" w14:textId="77777777" w:rsidR="000A4CE1" w:rsidRPr="003C70A5" w:rsidRDefault="000A4CE1" w:rsidP="003C70A5">
            <w:pPr>
              <w:rPr>
                <w:sz w:val="24"/>
                <w:szCs w:val="24"/>
              </w:rPr>
            </w:pPr>
            <w:r w:rsidRPr="003C70A5">
              <w:rPr>
                <w:sz w:val="24"/>
                <w:szCs w:val="24"/>
              </w:rPr>
              <w:t>шт.</w:t>
            </w:r>
          </w:p>
        </w:tc>
        <w:tc>
          <w:tcPr>
            <w:tcW w:w="856" w:type="dxa"/>
            <w:vMerge w:val="restart"/>
            <w:shd w:val="clear" w:color="auto" w:fill="auto"/>
          </w:tcPr>
          <w:p w14:paraId="1166995F" w14:textId="77777777" w:rsidR="000A4CE1" w:rsidRPr="003C70A5" w:rsidRDefault="000A4CE1" w:rsidP="003C70A5">
            <w:pPr>
              <w:rPr>
                <w:sz w:val="24"/>
                <w:szCs w:val="24"/>
              </w:rPr>
            </w:pPr>
            <w:r w:rsidRPr="003C70A5">
              <w:rPr>
                <w:sz w:val="24"/>
                <w:szCs w:val="24"/>
              </w:rPr>
              <w:t>1</w:t>
            </w:r>
          </w:p>
        </w:tc>
      </w:tr>
      <w:tr w:rsidR="000A4CE1" w:rsidRPr="003C70A5" w14:paraId="0D411BAC" w14:textId="77777777" w:rsidTr="000A4CE1">
        <w:tblPrEx>
          <w:tblLook w:val="04A0" w:firstRow="1" w:lastRow="0" w:firstColumn="1" w:lastColumn="0" w:noHBand="0" w:noVBand="1"/>
        </w:tblPrEx>
        <w:trPr>
          <w:trHeight w:val="413"/>
        </w:trPr>
        <w:tc>
          <w:tcPr>
            <w:tcW w:w="583" w:type="dxa"/>
            <w:vMerge/>
            <w:shd w:val="clear" w:color="auto" w:fill="auto"/>
          </w:tcPr>
          <w:p w14:paraId="04ECD915" w14:textId="77777777" w:rsidR="000A4CE1" w:rsidRPr="003C70A5" w:rsidRDefault="000A4CE1" w:rsidP="003C70A5">
            <w:pPr>
              <w:rPr>
                <w:sz w:val="24"/>
                <w:szCs w:val="24"/>
              </w:rPr>
            </w:pPr>
          </w:p>
        </w:tc>
        <w:tc>
          <w:tcPr>
            <w:tcW w:w="2823" w:type="dxa"/>
            <w:gridSpan w:val="2"/>
            <w:vMerge/>
            <w:tcBorders>
              <w:left w:val="single" w:sz="4" w:space="0" w:color="auto"/>
              <w:right w:val="single" w:sz="4" w:space="0" w:color="auto"/>
            </w:tcBorders>
            <w:shd w:val="clear" w:color="auto" w:fill="auto"/>
          </w:tcPr>
          <w:p w14:paraId="0D50B97F" w14:textId="77777777" w:rsidR="000A4CE1" w:rsidRPr="003C70A5" w:rsidRDefault="000A4CE1" w:rsidP="003C70A5">
            <w:pPr>
              <w:rPr>
                <w:sz w:val="24"/>
                <w:szCs w:val="24"/>
              </w:rPr>
            </w:pP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E8FFD2" w14:textId="77777777" w:rsidR="000A4CE1" w:rsidRPr="003C70A5" w:rsidRDefault="000A4CE1" w:rsidP="003C70A5">
            <w:pPr>
              <w:rPr>
                <w:sz w:val="24"/>
                <w:szCs w:val="24"/>
                <w:shd w:val="clear" w:color="auto" w:fill="FFFFFF"/>
              </w:rPr>
            </w:pPr>
            <w:r w:rsidRPr="003C70A5">
              <w:rPr>
                <w:sz w:val="24"/>
                <w:szCs w:val="24"/>
                <w:shd w:val="clear" w:color="auto" w:fill="FFFFFF"/>
              </w:rPr>
              <w:t>чистота</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41AB0E74" w14:textId="79B51848" w:rsidR="000A4CE1" w:rsidRPr="003C70A5" w:rsidRDefault="00130FAD" w:rsidP="003C70A5">
            <w:pPr>
              <w:rPr>
                <w:sz w:val="24"/>
                <w:szCs w:val="24"/>
                <w:lang w:eastAsia="ru-RU"/>
              </w:rPr>
            </w:pPr>
            <w:r>
              <w:rPr>
                <w:sz w:val="24"/>
                <w:szCs w:val="24"/>
                <w:lang w:eastAsia="ru-RU"/>
              </w:rPr>
              <w:t>99,5</w:t>
            </w:r>
            <w:r w:rsidR="000A4CE1" w:rsidRPr="003C70A5">
              <w:rPr>
                <w:sz w:val="24"/>
                <w:szCs w:val="24"/>
                <w:lang w:eastAsia="ru-RU"/>
              </w:rPr>
              <w:t>%</w:t>
            </w:r>
          </w:p>
        </w:tc>
        <w:tc>
          <w:tcPr>
            <w:tcW w:w="1122" w:type="dxa"/>
            <w:vMerge/>
            <w:shd w:val="clear" w:color="auto" w:fill="auto"/>
          </w:tcPr>
          <w:p w14:paraId="5A565906" w14:textId="77777777" w:rsidR="000A4CE1" w:rsidRPr="003C70A5" w:rsidRDefault="000A4CE1" w:rsidP="003C70A5">
            <w:pPr>
              <w:rPr>
                <w:sz w:val="24"/>
                <w:szCs w:val="24"/>
              </w:rPr>
            </w:pPr>
          </w:p>
        </w:tc>
        <w:tc>
          <w:tcPr>
            <w:tcW w:w="856" w:type="dxa"/>
            <w:vMerge/>
            <w:shd w:val="clear" w:color="auto" w:fill="auto"/>
          </w:tcPr>
          <w:p w14:paraId="3DA20FB3" w14:textId="77777777" w:rsidR="000A4CE1" w:rsidRPr="003C70A5" w:rsidRDefault="000A4CE1" w:rsidP="003C70A5">
            <w:pPr>
              <w:rPr>
                <w:sz w:val="24"/>
                <w:szCs w:val="24"/>
              </w:rPr>
            </w:pPr>
          </w:p>
        </w:tc>
      </w:tr>
      <w:tr w:rsidR="000A4CE1" w:rsidRPr="003C70A5" w14:paraId="08F8C2B0" w14:textId="77777777" w:rsidTr="000A4CE1">
        <w:tblPrEx>
          <w:tblLook w:val="04A0" w:firstRow="1" w:lastRow="0" w:firstColumn="1" w:lastColumn="0" w:noHBand="0" w:noVBand="1"/>
        </w:tblPrEx>
        <w:trPr>
          <w:trHeight w:val="413"/>
        </w:trPr>
        <w:tc>
          <w:tcPr>
            <w:tcW w:w="583" w:type="dxa"/>
            <w:vMerge/>
            <w:shd w:val="clear" w:color="auto" w:fill="auto"/>
          </w:tcPr>
          <w:p w14:paraId="15CF6091" w14:textId="77777777" w:rsidR="000A4CE1" w:rsidRPr="003C70A5" w:rsidRDefault="000A4CE1" w:rsidP="003C70A5">
            <w:pPr>
              <w:rPr>
                <w:sz w:val="24"/>
                <w:szCs w:val="24"/>
              </w:rPr>
            </w:pPr>
          </w:p>
        </w:tc>
        <w:tc>
          <w:tcPr>
            <w:tcW w:w="2823" w:type="dxa"/>
            <w:gridSpan w:val="2"/>
            <w:vMerge/>
            <w:tcBorders>
              <w:left w:val="single" w:sz="4" w:space="0" w:color="auto"/>
              <w:right w:val="single" w:sz="4" w:space="0" w:color="auto"/>
            </w:tcBorders>
            <w:shd w:val="clear" w:color="auto" w:fill="auto"/>
          </w:tcPr>
          <w:p w14:paraId="4FB84E4D" w14:textId="77777777" w:rsidR="000A4CE1" w:rsidRPr="003C70A5" w:rsidRDefault="000A4CE1" w:rsidP="003C70A5">
            <w:pPr>
              <w:rPr>
                <w:sz w:val="24"/>
                <w:szCs w:val="24"/>
              </w:rPr>
            </w:pP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A0BF94" w14:textId="77777777" w:rsidR="000A4CE1" w:rsidRPr="003C70A5" w:rsidRDefault="000A4CE1" w:rsidP="003C70A5">
            <w:pPr>
              <w:rPr>
                <w:sz w:val="24"/>
                <w:szCs w:val="24"/>
                <w:shd w:val="clear" w:color="auto" w:fill="FFFFFF"/>
              </w:rPr>
            </w:pPr>
            <w:r w:rsidRPr="003C70A5">
              <w:rPr>
                <w:sz w:val="24"/>
                <w:szCs w:val="24"/>
                <w:shd w:val="clear" w:color="auto" w:fill="FFFFFF"/>
              </w:rPr>
              <w:t>фасовка</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6DE28846" w14:textId="7ACC42D3" w:rsidR="000A4CE1" w:rsidRPr="003C70A5" w:rsidRDefault="00130FAD" w:rsidP="003C70A5">
            <w:pPr>
              <w:rPr>
                <w:sz w:val="24"/>
                <w:szCs w:val="24"/>
                <w:lang w:eastAsia="ru-RU"/>
              </w:rPr>
            </w:pPr>
            <w:r>
              <w:rPr>
                <w:sz w:val="24"/>
                <w:szCs w:val="24"/>
                <w:lang w:eastAsia="ru-RU"/>
              </w:rPr>
              <w:t>25</w:t>
            </w:r>
            <w:r w:rsidR="000A4CE1" w:rsidRPr="003C70A5">
              <w:rPr>
                <w:sz w:val="24"/>
                <w:szCs w:val="24"/>
                <w:lang w:eastAsia="ru-RU"/>
              </w:rPr>
              <w:t xml:space="preserve"> г</w:t>
            </w:r>
          </w:p>
        </w:tc>
        <w:tc>
          <w:tcPr>
            <w:tcW w:w="1122" w:type="dxa"/>
            <w:vMerge/>
            <w:shd w:val="clear" w:color="auto" w:fill="auto"/>
          </w:tcPr>
          <w:p w14:paraId="2692DAD8" w14:textId="77777777" w:rsidR="000A4CE1" w:rsidRPr="003C70A5" w:rsidRDefault="000A4CE1" w:rsidP="003C70A5">
            <w:pPr>
              <w:rPr>
                <w:sz w:val="24"/>
                <w:szCs w:val="24"/>
              </w:rPr>
            </w:pPr>
          </w:p>
        </w:tc>
        <w:tc>
          <w:tcPr>
            <w:tcW w:w="856" w:type="dxa"/>
            <w:vMerge/>
            <w:shd w:val="clear" w:color="auto" w:fill="auto"/>
          </w:tcPr>
          <w:p w14:paraId="6AE25C38" w14:textId="77777777" w:rsidR="000A4CE1" w:rsidRPr="003C70A5" w:rsidRDefault="000A4CE1" w:rsidP="003C70A5">
            <w:pPr>
              <w:rPr>
                <w:sz w:val="24"/>
                <w:szCs w:val="24"/>
              </w:rPr>
            </w:pPr>
          </w:p>
        </w:tc>
      </w:tr>
    </w:tbl>
    <w:tbl>
      <w:tblPr>
        <w:tblW w:w="963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2823"/>
        <w:gridCol w:w="2422"/>
        <w:gridCol w:w="1832"/>
        <w:gridCol w:w="1122"/>
        <w:gridCol w:w="856"/>
      </w:tblGrid>
      <w:tr w:rsidR="000A4CE1" w:rsidRPr="003C70A5" w14:paraId="1A4A30B6" w14:textId="77777777" w:rsidTr="004C7194">
        <w:trPr>
          <w:trHeight w:val="413"/>
        </w:trPr>
        <w:tc>
          <w:tcPr>
            <w:tcW w:w="583" w:type="dxa"/>
            <w:vMerge w:val="restart"/>
            <w:shd w:val="clear" w:color="auto" w:fill="auto"/>
            <w:hideMark/>
          </w:tcPr>
          <w:p w14:paraId="1914E136" w14:textId="5B8EDD30" w:rsidR="000A4CE1" w:rsidRPr="003C70A5" w:rsidRDefault="000A4CE1" w:rsidP="003C70A5">
            <w:pPr>
              <w:rPr>
                <w:sz w:val="24"/>
                <w:szCs w:val="24"/>
              </w:rPr>
            </w:pPr>
            <w:r w:rsidRPr="003C70A5">
              <w:rPr>
                <w:sz w:val="24"/>
                <w:szCs w:val="24"/>
              </w:rPr>
              <w:t>22</w:t>
            </w:r>
          </w:p>
        </w:tc>
        <w:tc>
          <w:tcPr>
            <w:tcW w:w="2823" w:type="dxa"/>
            <w:vMerge w:val="restart"/>
            <w:tcBorders>
              <w:top w:val="single" w:sz="4" w:space="0" w:color="auto"/>
              <w:left w:val="single" w:sz="4" w:space="0" w:color="auto"/>
              <w:right w:val="single" w:sz="4" w:space="0" w:color="auto"/>
            </w:tcBorders>
            <w:shd w:val="clear" w:color="auto" w:fill="auto"/>
          </w:tcPr>
          <w:p w14:paraId="0472592D" w14:textId="0576DCF7" w:rsidR="000A4CE1" w:rsidRPr="003C70A5" w:rsidRDefault="003C70A5" w:rsidP="003C70A5">
            <w:pPr>
              <w:pStyle w:val="2"/>
              <w:rPr>
                <w:rFonts w:ascii="Times New Roman" w:hAnsi="Times New Roman" w:cs="Times New Roman"/>
                <w:sz w:val="24"/>
                <w:szCs w:val="24"/>
              </w:rPr>
            </w:pPr>
            <w:proofErr w:type="spellStart"/>
            <w:r w:rsidRPr="003C70A5">
              <w:rPr>
                <w:rFonts w:ascii="Times New Roman" w:hAnsi="Times New Roman" w:cs="Times New Roman"/>
                <w:b w:val="0"/>
                <w:i w:val="0"/>
                <w:sz w:val="24"/>
                <w:szCs w:val="24"/>
              </w:rPr>
              <w:t>Трифенилметанол</w:t>
            </w:r>
            <w:proofErr w:type="spellEnd"/>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14:paraId="31D3C866" w14:textId="77777777" w:rsidR="000A4CE1" w:rsidRPr="003C70A5" w:rsidRDefault="000A4CE1" w:rsidP="003C70A5">
            <w:pPr>
              <w:rPr>
                <w:sz w:val="24"/>
                <w:szCs w:val="24"/>
                <w:lang w:eastAsia="ru-RU"/>
              </w:rPr>
            </w:pPr>
            <w:r w:rsidRPr="003C70A5">
              <w:rPr>
                <w:sz w:val="24"/>
                <w:szCs w:val="24"/>
              </w:rPr>
              <w:t>CAS</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24BBBB9C" w14:textId="0AE34B64" w:rsidR="000A4CE1" w:rsidRPr="003C70A5" w:rsidRDefault="00130FAD" w:rsidP="003C70A5">
            <w:pPr>
              <w:rPr>
                <w:sz w:val="24"/>
                <w:szCs w:val="24"/>
                <w:lang w:eastAsia="ru-RU"/>
              </w:rPr>
            </w:pPr>
            <w:r>
              <w:rPr>
                <w:sz w:val="24"/>
                <w:szCs w:val="24"/>
              </w:rPr>
              <w:t>76-84-6</w:t>
            </w:r>
          </w:p>
        </w:tc>
        <w:tc>
          <w:tcPr>
            <w:tcW w:w="1122" w:type="dxa"/>
            <w:vMerge w:val="restart"/>
            <w:shd w:val="clear" w:color="auto" w:fill="auto"/>
            <w:hideMark/>
          </w:tcPr>
          <w:p w14:paraId="51191F3F" w14:textId="77777777" w:rsidR="000A4CE1" w:rsidRPr="003C70A5" w:rsidRDefault="000A4CE1" w:rsidP="003C70A5">
            <w:pPr>
              <w:rPr>
                <w:sz w:val="24"/>
                <w:szCs w:val="24"/>
              </w:rPr>
            </w:pPr>
            <w:r w:rsidRPr="003C70A5">
              <w:rPr>
                <w:sz w:val="24"/>
                <w:szCs w:val="24"/>
              </w:rPr>
              <w:t>шт.</w:t>
            </w:r>
          </w:p>
        </w:tc>
        <w:tc>
          <w:tcPr>
            <w:tcW w:w="856" w:type="dxa"/>
            <w:vMerge w:val="restart"/>
            <w:shd w:val="clear" w:color="auto" w:fill="auto"/>
          </w:tcPr>
          <w:p w14:paraId="4BD089FB" w14:textId="77777777" w:rsidR="000A4CE1" w:rsidRPr="003C70A5" w:rsidRDefault="000A4CE1" w:rsidP="003C70A5">
            <w:pPr>
              <w:rPr>
                <w:sz w:val="24"/>
                <w:szCs w:val="24"/>
              </w:rPr>
            </w:pPr>
            <w:r w:rsidRPr="003C70A5">
              <w:rPr>
                <w:sz w:val="24"/>
                <w:szCs w:val="24"/>
              </w:rPr>
              <w:t>1</w:t>
            </w:r>
          </w:p>
        </w:tc>
      </w:tr>
      <w:tr w:rsidR="000A4CE1" w:rsidRPr="003C70A5" w14:paraId="1D4DF483" w14:textId="77777777" w:rsidTr="004C7194">
        <w:trPr>
          <w:trHeight w:val="413"/>
        </w:trPr>
        <w:tc>
          <w:tcPr>
            <w:tcW w:w="583" w:type="dxa"/>
            <w:vMerge/>
            <w:shd w:val="clear" w:color="auto" w:fill="auto"/>
          </w:tcPr>
          <w:p w14:paraId="2B3B7762" w14:textId="77777777" w:rsidR="000A4CE1" w:rsidRPr="003C70A5" w:rsidRDefault="000A4CE1" w:rsidP="003C70A5">
            <w:pPr>
              <w:rPr>
                <w:sz w:val="24"/>
                <w:szCs w:val="24"/>
              </w:rPr>
            </w:pPr>
          </w:p>
        </w:tc>
        <w:tc>
          <w:tcPr>
            <w:tcW w:w="2823" w:type="dxa"/>
            <w:vMerge/>
            <w:tcBorders>
              <w:left w:val="single" w:sz="4" w:space="0" w:color="auto"/>
              <w:right w:val="single" w:sz="4" w:space="0" w:color="auto"/>
            </w:tcBorders>
            <w:shd w:val="clear" w:color="auto" w:fill="auto"/>
          </w:tcPr>
          <w:p w14:paraId="235FA619" w14:textId="77777777" w:rsidR="000A4CE1" w:rsidRPr="003C70A5" w:rsidRDefault="000A4CE1" w:rsidP="003C70A5">
            <w:pPr>
              <w:rPr>
                <w:sz w:val="24"/>
                <w:szCs w:val="24"/>
              </w:rPr>
            </w:pPr>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14:paraId="2773C91A" w14:textId="77777777" w:rsidR="000A4CE1" w:rsidRPr="003C70A5" w:rsidRDefault="000A4CE1" w:rsidP="003C70A5">
            <w:pPr>
              <w:rPr>
                <w:sz w:val="24"/>
                <w:szCs w:val="24"/>
                <w:shd w:val="clear" w:color="auto" w:fill="FFFFFF"/>
              </w:rPr>
            </w:pPr>
            <w:r w:rsidRPr="003C70A5">
              <w:rPr>
                <w:sz w:val="24"/>
                <w:szCs w:val="24"/>
                <w:shd w:val="clear" w:color="auto" w:fill="FFFFFF"/>
              </w:rPr>
              <w:t>чистота</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1FF6B0E1" w14:textId="3B52A602" w:rsidR="000A4CE1" w:rsidRPr="003C70A5" w:rsidRDefault="000A4CE1" w:rsidP="00130FAD">
            <w:pPr>
              <w:rPr>
                <w:sz w:val="24"/>
                <w:szCs w:val="24"/>
                <w:lang w:eastAsia="ru-RU"/>
              </w:rPr>
            </w:pPr>
            <w:r w:rsidRPr="003C70A5">
              <w:rPr>
                <w:sz w:val="24"/>
                <w:szCs w:val="24"/>
                <w:lang w:eastAsia="ru-RU"/>
              </w:rPr>
              <w:t>9</w:t>
            </w:r>
            <w:r w:rsidR="00130FAD">
              <w:rPr>
                <w:sz w:val="24"/>
                <w:szCs w:val="24"/>
                <w:lang w:eastAsia="ru-RU"/>
              </w:rPr>
              <w:t>9</w:t>
            </w:r>
            <w:r w:rsidRPr="003C70A5">
              <w:rPr>
                <w:sz w:val="24"/>
                <w:szCs w:val="24"/>
                <w:lang w:eastAsia="ru-RU"/>
              </w:rPr>
              <w:t>%</w:t>
            </w:r>
          </w:p>
        </w:tc>
        <w:tc>
          <w:tcPr>
            <w:tcW w:w="1122" w:type="dxa"/>
            <w:vMerge/>
            <w:shd w:val="clear" w:color="auto" w:fill="auto"/>
          </w:tcPr>
          <w:p w14:paraId="55EC77B0" w14:textId="77777777" w:rsidR="000A4CE1" w:rsidRPr="003C70A5" w:rsidRDefault="000A4CE1" w:rsidP="003C70A5">
            <w:pPr>
              <w:rPr>
                <w:sz w:val="24"/>
                <w:szCs w:val="24"/>
              </w:rPr>
            </w:pPr>
          </w:p>
        </w:tc>
        <w:tc>
          <w:tcPr>
            <w:tcW w:w="856" w:type="dxa"/>
            <w:vMerge/>
            <w:shd w:val="clear" w:color="auto" w:fill="auto"/>
          </w:tcPr>
          <w:p w14:paraId="6BB86D82" w14:textId="77777777" w:rsidR="000A4CE1" w:rsidRPr="003C70A5" w:rsidRDefault="000A4CE1" w:rsidP="003C70A5">
            <w:pPr>
              <w:rPr>
                <w:sz w:val="24"/>
                <w:szCs w:val="24"/>
              </w:rPr>
            </w:pPr>
          </w:p>
        </w:tc>
      </w:tr>
      <w:tr w:rsidR="000A4CE1" w:rsidRPr="003C70A5" w14:paraId="41A4CB58" w14:textId="77777777" w:rsidTr="004C7194">
        <w:trPr>
          <w:trHeight w:val="413"/>
        </w:trPr>
        <w:tc>
          <w:tcPr>
            <w:tcW w:w="583" w:type="dxa"/>
            <w:vMerge/>
            <w:shd w:val="clear" w:color="auto" w:fill="auto"/>
          </w:tcPr>
          <w:p w14:paraId="52AA08CD" w14:textId="77777777" w:rsidR="000A4CE1" w:rsidRPr="003C70A5" w:rsidRDefault="000A4CE1" w:rsidP="003C70A5">
            <w:pPr>
              <w:rPr>
                <w:sz w:val="24"/>
                <w:szCs w:val="24"/>
              </w:rPr>
            </w:pPr>
          </w:p>
        </w:tc>
        <w:tc>
          <w:tcPr>
            <w:tcW w:w="2823" w:type="dxa"/>
            <w:vMerge/>
            <w:tcBorders>
              <w:left w:val="single" w:sz="4" w:space="0" w:color="auto"/>
              <w:right w:val="single" w:sz="4" w:space="0" w:color="auto"/>
            </w:tcBorders>
            <w:shd w:val="clear" w:color="auto" w:fill="auto"/>
          </w:tcPr>
          <w:p w14:paraId="602077B0" w14:textId="77777777" w:rsidR="000A4CE1" w:rsidRPr="003C70A5" w:rsidRDefault="000A4CE1" w:rsidP="003C70A5">
            <w:pPr>
              <w:rPr>
                <w:sz w:val="24"/>
                <w:szCs w:val="24"/>
              </w:rPr>
            </w:pPr>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14:paraId="589C8542" w14:textId="77777777" w:rsidR="000A4CE1" w:rsidRPr="003C70A5" w:rsidRDefault="000A4CE1" w:rsidP="003C70A5">
            <w:pPr>
              <w:rPr>
                <w:sz w:val="24"/>
                <w:szCs w:val="24"/>
                <w:shd w:val="clear" w:color="auto" w:fill="FFFFFF"/>
              </w:rPr>
            </w:pPr>
            <w:r w:rsidRPr="003C70A5">
              <w:rPr>
                <w:sz w:val="24"/>
                <w:szCs w:val="24"/>
                <w:shd w:val="clear" w:color="auto" w:fill="FFFFFF"/>
              </w:rPr>
              <w:t>фасовка</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07B12B84" w14:textId="77777777" w:rsidR="000A4CE1" w:rsidRPr="003C70A5" w:rsidRDefault="000A4CE1" w:rsidP="003C70A5">
            <w:pPr>
              <w:rPr>
                <w:sz w:val="24"/>
                <w:szCs w:val="24"/>
                <w:lang w:eastAsia="ru-RU"/>
              </w:rPr>
            </w:pPr>
            <w:r w:rsidRPr="003C70A5">
              <w:rPr>
                <w:sz w:val="24"/>
                <w:szCs w:val="24"/>
                <w:lang w:eastAsia="ru-RU"/>
              </w:rPr>
              <w:t>100 г</w:t>
            </w:r>
          </w:p>
        </w:tc>
        <w:tc>
          <w:tcPr>
            <w:tcW w:w="1122" w:type="dxa"/>
            <w:vMerge/>
            <w:shd w:val="clear" w:color="auto" w:fill="auto"/>
          </w:tcPr>
          <w:p w14:paraId="32DF2811" w14:textId="77777777" w:rsidR="000A4CE1" w:rsidRPr="003C70A5" w:rsidRDefault="000A4CE1" w:rsidP="003C70A5">
            <w:pPr>
              <w:rPr>
                <w:sz w:val="24"/>
                <w:szCs w:val="24"/>
              </w:rPr>
            </w:pPr>
          </w:p>
        </w:tc>
        <w:tc>
          <w:tcPr>
            <w:tcW w:w="856" w:type="dxa"/>
            <w:vMerge/>
            <w:shd w:val="clear" w:color="auto" w:fill="auto"/>
          </w:tcPr>
          <w:p w14:paraId="3610E819" w14:textId="77777777" w:rsidR="000A4CE1" w:rsidRPr="003C70A5" w:rsidRDefault="000A4CE1" w:rsidP="003C70A5">
            <w:pPr>
              <w:rPr>
                <w:sz w:val="24"/>
                <w:szCs w:val="24"/>
              </w:rPr>
            </w:pPr>
          </w:p>
        </w:tc>
      </w:tr>
      <w:tr w:rsidR="000A4CE1" w:rsidRPr="003C70A5" w14:paraId="5B3857CB" w14:textId="77777777" w:rsidTr="004C7194">
        <w:trPr>
          <w:trHeight w:val="413"/>
        </w:trPr>
        <w:tc>
          <w:tcPr>
            <w:tcW w:w="583" w:type="dxa"/>
            <w:vMerge w:val="restart"/>
            <w:shd w:val="clear" w:color="auto" w:fill="auto"/>
            <w:hideMark/>
          </w:tcPr>
          <w:p w14:paraId="7A22C964" w14:textId="3013ED64" w:rsidR="000A4CE1" w:rsidRPr="003C70A5" w:rsidRDefault="000A4CE1" w:rsidP="003C70A5">
            <w:pPr>
              <w:rPr>
                <w:sz w:val="24"/>
                <w:szCs w:val="24"/>
              </w:rPr>
            </w:pPr>
            <w:r w:rsidRPr="003C70A5">
              <w:rPr>
                <w:sz w:val="24"/>
                <w:szCs w:val="24"/>
              </w:rPr>
              <w:t>23</w:t>
            </w:r>
          </w:p>
        </w:tc>
        <w:tc>
          <w:tcPr>
            <w:tcW w:w="2823" w:type="dxa"/>
            <w:vMerge w:val="restart"/>
            <w:tcBorders>
              <w:top w:val="single" w:sz="4" w:space="0" w:color="auto"/>
              <w:left w:val="single" w:sz="4" w:space="0" w:color="auto"/>
              <w:right w:val="single" w:sz="4" w:space="0" w:color="auto"/>
            </w:tcBorders>
            <w:shd w:val="clear" w:color="auto" w:fill="auto"/>
          </w:tcPr>
          <w:p w14:paraId="248B65A0" w14:textId="283D7371" w:rsidR="000A4CE1" w:rsidRPr="003C70A5" w:rsidRDefault="003C70A5" w:rsidP="003C70A5">
            <w:pPr>
              <w:pStyle w:val="2"/>
              <w:rPr>
                <w:rFonts w:ascii="Times New Roman" w:hAnsi="Times New Roman" w:cs="Times New Roman"/>
                <w:sz w:val="24"/>
                <w:szCs w:val="24"/>
              </w:rPr>
            </w:pPr>
            <w:proofErr w:type="spellStart"/>
            <w:r w:rsidRPr="003C70A5">
              <w:rPr>
                <w:rFonts w:ascii="Times New Roman" w:hAnsi="Times New Roman" w:cs="Times New Roman"/>
                <w:b w:val="0"/>
                <w:i w:val="0"/>
                <w:sz w:val="24"/>
                <w:szCs w:val="24"/>
              </w:rPr>
              <w:t>Пропиламин</w:t>
            </w:r>
            <w:proofErr w:type="spellEnd"/>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14:paraId="12C65EAE" w14:textId="77777777" w:rsidR="000A4CE1" w:rsidRPr="003C70A5" w:rsidRDefault="000A4CE1" w:rsidP="003C70A5">
            <w:pPr>
              <w:rPr>
                <w:sz w:val="24"/>
                <w:szCs w:val="24"/>
                <w:lang w:eastAsia="ru-RU"/>
              </w:rPr>
            </w:pPr>
            <w:r w:rsidRPr="003C70A5">
              <w:rPr>
                <w:sz w:val="24"/>
                <w:szCs w:val="24"/>
              </w:rPr>
              <w:t>CAS</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5F2AEB7C" w14:textId="2CD35D98" w:rsidR="000A4CE1" w:rsidRPr="003C70A5" w:rsidRDefault="00130FAD" w:rsidP="003C70A5">
            <w:pPr>
              <w:rPr>
                <w:sz w:val="24"/>
                <w:szCs w:val="24"/>
                <w:lang w:eastAsia="ru-RU"/>
              </w:rPr>
            </w:pPr>
            <w:r>
              <w:rPr>
                <w:sz w:val="24"/>
                <w:szCs w:val="24"/>
              </w:rPr>
              <w:t>107-10-8</w:t>
            </w:r>
          </w:p>
        </w:tc>
        <w:tc>
          <w:tcPr>
            <w:tcW w:w="1122" w:type="dxa"/>
            <w:vMerge w:val="restart"/>
            <w:shd w:val="clear" w:color="auto" w:fill="auto"/>
            <w:hideMark/>
          </w:tcPr>
          <w:p w14:paraId="0C98EFAF" w14:textId="77777777" w:rsidR="000A4CE1" w:rsidRPr="003C70A5" w:rsidRDefault="000A4CE1" w:rsidP="003C70A5">
            <w:pPr>
              <w:rPr>
                <w:sz w:val="24"/>
                <w:szCs w:val="24"/>
              </w:rPr>
            </w:pPr>
            <w:r w:rsidRPr="003C70A5">
              <w:rPr>
                <w:sz w:val="24"/>
                <w:szCs w:val="24"/>
              </w:rPr>
              <w:t>шт.</w:t>
            </w:r>
          </w:p>
        </w:tc>
        <w:tc>
          <w:tcPr>
            <w:tcW w:w="856" w:type="dxa"/>
            <w:vMerge w:val="restart"/>
            <w:shd w:val="clear" w:color="auto" w:fill="auto"/>
          </w:tcPr>
          <w:p w14:paraId="622FB4CF" w14:textId="77777777" w:rsidR="000A4CE1" w:rsidRPr="003C70A5" w:rsidRDefault="000A4CE1" w:rsidP="003C70A5">
            <w:pPr>
              <w:rPr>
                <w:sz w:val="24"/>
                <w:szCs w:val="24"/>
              </w:rPr>
            </w:pPr>
            <w:r w:rsidRPr="003C70A5">
              <w:rPr>
                <w:sz w:val="24"/>
                <w:szCs w:val="24"/>
              </w:rPr>
              <w:t>1</w:t>
            </w:r>
          </w:p>
        </w:tc>
      </w:tr>
      <w:tr w:rsidR="000A4CE1" w:rsidRPr="003C70A5" w14:paraId="0933DEEE" w14:textId="77777777" w:rsidTr="004C7194">
        <w:trPr>
          <w:trHeight w:val="413"/>
        </w:trPr>
        <w:tc>
          <w:tcPr>
            <w:tcW w:w="583" w:type="dxa"/>
            <w:vMerge/>
            <w:shd w:val="clear" w:color="auto" w:fill="auto"/>
          </w:tcPr>
          <w:p w14:paraId="1B8CE47C" w14:textId="77777777" w:rsidR="000A4CE1" w:rsidRPr="003C70A5" w:rsidRDefault="000A4CE1" w:rsidP="003C70A5">
            <w:pPr>
              <w:rPr>
                <w:sz w:val="24"/>
                <w:szCs w:val="24"/>
              </w:rPr>
            </w:pPr>
          </w:p>
        </w:tc>
        <w:tc>
          <w:tcPr>
            <w:tcW w:w="2823" w:type="dxa"/>
            <w:vMerge/>
            <w:tcBorders>
              <w:left w:val="single" w:sz="4" w:space="0" w:color="auto"/>
              <w:right w:val="single" w:sz="4" w:space="0" w:color="auto"/>
            </w:tcBorders>
            <w:shd w:val="clear" w:color="auto" w:fill="auto"/>
          </w:tcPr>
          <w:p w14:paraId="07262571" w14:textId="77777777" w:rsidR="000A4CE1" w:rsidRPr="003C70A5" w:rsidRDefault="000A4CE1" w:rsidP="003C70A5">
            <w:pPr>
              <w:rPr>
                <w:sz w:val="24"/>
                <w:szCs w:val="24"/>
              </w:rPr>
            </w:pPr>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14:paraId="5D7722F6" w14:textId="77777777" w:rsidR="000A4CE1" w:rsidRPr="003C70A5" w:rsidRDefault="000A4CE1" w:rsidP="003C70A5">
            <w:pPr>
              <w:rPr>
                <w:sz w:val="24"/>
                <w:szCs w:val="24"/>
                <w:shd w:val="clear" w:color="auto" w:fill="FFFFFF"/>
              </w:rPr>
            </w:pPr>
            <w:r w:rsidRPr="003C70A5">
              <w:rPr>
                <w:sz w:val="24"/>
                <w:szCs w:val="24"/>
                <w:shd w:val="clear" w:color="auto" w:fill="FFFFFF"/>
              </w:rPr>
              <w:t>чистота</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3E851913" w14:textId="03D3A049" w:rsidR="000A4CE1" w:rsidRPr="003C70A5" w:rsidRDefault="000A4CE1" w:rsidP="00130FAD">
            <w:pPr>
              <w:rPr>
                <w:sz w:val="24"/>
                <w:szCs w:val="24"/>
                <w:lang w:eastAsia="ru-RU"/>
              </w:rPr>
            </w:pPr>
            <w:r w:rsidRPr="003C70A5">
              <w:rPr>
                <w:sz w:val="24"/>
                <w:szCs w:val="24"/>
                <w:lang w:eastAsia="ru-RU"/>
              </w:rPr>
              <w:t>9</w:t>
            </w:r>
            <w:r w:rsidR="00130FAD">
              <w:rPr>
                <w:sz w:val="24"/>
                <w:szCs w:val="24"/>
                <w:lang w:eastAsia="ru-RU"/>
              </w:rPr>
              <w:t>9</w:t>
            </w:r>
            <w:r w:rsidRPr="003C70A5">
              <w:rPr>
                <w:sz w:val="24"/>
                <w:szCs w:val="24"/>
                <w:lang w:eastAsia="ru-RU"/>
              </w:rPr>
              <w:t>%</w:t>
            </w:r>
          </w:p>
        </w:tc>
        <w:tc>
          <w:tcPr>
            <w:tcW w:w="1122" w:type="dxa"/>
            <w:vMerge/>
            <w:shd w:val="clear" w:color="auto" w:fill="auto"/>
          </w:tcPr>
          <w:p w14:paraId="131FC259" w14:textId="77777777" w:rsidR="000A4CE1" w:rsidRPr="003C70A5" w:rsidRDefault="000A4CE1" w:rsidP="003C70A5">
            <w:pPr>
              <w:rPr>
                <w:sz w:val="24"/>
                <w:szCs w:val="24"/>
              </w:rPr>
            </w:pPr>
          </w:p>
        </w:tc>
        <w:tc>
          <w:tcPr>
            <w:tcW w:w="856" w:type="dxa"/>
            <w:vMerge/>
            <w:shd w:val="clear" w:color="auto" w:fill="auto"/>
          </w:tcPr>
          <w:p w14:paraId="446F9F02" w14:textId="77777777" w:rsidR="000A4CE1" w:rsidRPr="003C70A5" w:rsidRDefault="000A4CE1" w:rsidP="003C70A5">
            <w:pPr>
              <w:rPr>
                <w:sz w:val="24"/>
                <w:szCs w:val="24"/>
              </w:rPr>
            </w:pPr>
          </w:p>
        </w:tc>
      </w:tr>
      <w:tr w:rsidR="000A4CE1" w:rsidRPr="003C70A5" w14:paraId="7F142A4B" w14:textId="77777777" w:rsidTr="004C7194">
        <w:trPr>
          <w:trHeight w:val="413"/>
        </w:trPr>
        <w:tc>
          <w:tcPr>
            <w:tcW w:w="583" w:type="dxa"/>
            <w:vMerge/>
            <w:shd w:val="clear" w:color="auto" w:fill="auto"/>
          </w:tcPr>
          <w:p w14:paraId="25FC03B7" w14:textId="77777777" w:rsidR="000A4CE1" w:rsidRPr="003C70A5" w:rsidRDefault="000A4CE1" w:rsidP="003C70A5">
            <w:pPr>
              <w:rPr>
                <w:sz w:val="24"/>
                <w:szCs w:val="24"/>
              </w:rPr>
            </w:pPr>
          </w:p>
        </w:tc>
        <w:tc>
          <w:tcPr>
            <w:tcW w:w="2823" w:type="dxa"/>
            <w:vMerge/>
            <w:tcBorders>
              <w:left w:val="single" w:sz="4" w:space="0" w:color="auto"/>
              <w:right w:val="single" w:sz="4" w:space="0" w:color="auto"/>
            </w:tcBorders>
            <w:shd w:val="clear" w:color="auto" w:fill="auto"/>
          </w:tcPr>
          <w:p w14:paraId="5027403F" w14:textId="77777777" w:rsidR="000A4CE1" w:rsidRPr="003C70A5" w:rsidRDefault="000A4CE1" w:rsidP="003C70A5">
            <w:pPr>
              <w:rPr>
                <w:sz w:val="24"/>
                <w:szCs w:val="24"/>
              </w:rPr>
            </w:pPr>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14:paraId="0CD896A5" w14:textId="77777777" w:rsidR="000A4CE1" w:rsidRPr="003C70A5" w:rsidRDefault="000A4CE1" w:rsidP="003C70A5">
            <w:pPr>
              <w:rPr>
                <w:sz w:val="24"/>
                <w:szCs w:val="24"/>
                <w:shd w:val="clear" w:color="auto" w:fill="FFFFFF"/>
              </w:rPr>
            </w:pPr>
            <w:r w:rsidRPr="003C70A5">
              <w:rPr>
                <w:sz w:val="24"/>
                <w:szCs w:val="24"/>
                <w:shd w:val="clear" w:color="auto" w:fill="FFFFFF"/>
              </w:rPr>
              <w:t>фасовка</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6C17DEAD" w14:textId="356C4150" w:rsidR="000A4CE1" w:rsidRPr="003C70A5" w:rsidRDefault="00130FAD" w:rsidP="003C70A5">
            <w:pPr>
              <w:rPr>
                <w:sz w:val="24"/>
                <w:szCs w:val="24"/>
                <w:lang w:eastAsia="ru-RU"/>
              </w:rPr>
            </w:pPr>
            <w:r>
              <w:rPr>
                <w:sz w:val="24"/>
                <w:szCs w:val="24"/>
                <w:lang w:eastAsia="ru-RU"/>
              </w:rPr>
              <w:t>250 мл</w:t>
            </w:r>
          </w:p>
        </w:tc>
        <w:tc>
          <w:tcPr>
            <w:tcW w:w="1122" w:type="dxa"/>
            <w:vMerge/>
            <w:shd w:val="clear" w:color="auto" w:fill="auto"/>
          </w:tcPr>
          <w:p w14:paraId="6AC68F87" w14:textId="77777777" w:rsidR="000A4CE1" w:rsidRPr="003C70A5" w:rsidRDefault="000A4CE1" w:rsidP="003C70A5">
            <w:pPr>
              <w:rPr>
                <w:sz w:val="24"/>
                <w:szCs w:val="24"/>
              </w:rPr>
            </w:pPr>
          </w:p>
        </w:tc>
        <w:tc>
          <w:tcPr>
            <w:tcW w:w="856" w:type="dxa"/>
            <w:vMerge/>
            <w:shd w:val="clear" w:color="auto" w:fill="auto"/>
          </w:tcPr>
          <w:p w14:paraId="5E7D1179" w14:textId="77777777" w:rsidR="000A4CE1" w:rsidRPr="003C70A5" w:rsidRDefault="000A4CE1" w:rsidP="003C70A5">
            <w:pPr>
              <w:rPr>
                <w:sz w:val="24"/>
                <w:szCs w:val="24"/>
              </w:rPr>
            </w:pPr>
          </w:p>
        </w:tc>
      </w:tr>
      <w:tr w:rsidR="000A4CE1" w:rsidRPr="003C70A5" w14:paraId="573EDCA2" w14:textId="77777777" w:rsidTr="004C7194">
        <w:trPr>
          <w:trHeight w:val="413"/>
        </w:trPr>
        <w:tc>
          <w:tcPr>
            <w:tcW w:w="583" w:type="dxa"/>
            <w:vMerge w:val="restart"/>
            <w:shd w:val="clear" w:color="auto" w:fill="auto"/>
            <w:hideMark/>
          </w:tcPr>
          <w:p w14:paraId="726B7AB7" w14:textId="140EAA95" w:rsidR="000A4CE1" w:rsidRPr="003C70A5" w:rsidRDefault="000A4CE1" w:rsidP="003C70A5">
            <w:pPr>
              <w:rPr>
                <w:sz w:val="24"/>
                <w:szCs w:val="24"/>
              </w:rPr>
            </w:pPr>
            <w:r w:rsidRPr="003C70A5">
              <w:rPr>
                <w:sz w:val="24"/>
                <w:szCs w:val="24"/>
              </w:rPr>
              <w:t>24</w:t>
            </w:r>
          </w:p>
        </w:tc>
        <w:tc>
          <w:tcPr>
            <w:tcW w:w="2823" w:type="dxa"/>
            <w:vMerge w:val="restart"/>
            <w:tcBorders>
              <w:top w:val="single" w:sz="4" w:space="0" w:color="auto"/>
              <w:left w:val="single" w:sz="4" w:space="0" w:color="auto"/>
              <w:right w:val="single" w:sz="4" w:space="0" w:color="auto"/>
            </w:tcBorders>
            <w:shd w:val="clear" w:color="auto" w:fill="auto"/>
          </w:tcPr>
          <w:p w14:paraId="2A67DE88" w14:textId="68BC0E0C" w:rsidR="000A4CE1" w:rsidRPr="003C70A5" w:rsidRDefault="003C70A5" w:rsidP="003C70A5">
            <w:pPr>
              <w:pStyle w:val="2"/>
              <w:rPr>
                <w:rFonts w:ascii="Times New Roman" w:hAnsi="Times New Roman" w:cs="Times New Roman"/>
                <w:sz w:val="24"/>
                <w:szCs w:val="24"/>
              </w:rPr>
            </w:pPr>
            <w:r w:rsidRPr="003C70A5">
              <w:rPr>
                <w:rFonts w:ascii="Times New Roman" w:hAnsi="Times New Roman" w:cs="Times New Roman"/>
                <w:b w:val="0"/>
                <w:i w:val="0"/>
                <w:sz w:val="24"/>
                <w:szCs w:val="24"/>
              </w:rPr>
              <w:t>4,4'-(9-Фторенилиден)</w:t>
            </w:r>
            <w:proofErr w:type="spellStart"/>
            <w:r w:rsidRPr="003C70A5">
              <w:rPr>
                <w:rFonts w:ascii="Times New Roman" w:hAnsi="Times New Roman" w:cs="Times New Roman"/>
                <w:b w:val="0"/>
                <w:i w:val="0"/>
                <w:sz w:val="24"/>
                <w:szCs w:val="24"/>
              </w:rPr>
              <w:t>дианилин</w:t>
            </w:r>
            <w:proofErr w:type="spellEnd"/>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14:paraId="6DD0DB2C" w14:textId="77777777" w:rsidR="000A4CE1" w:rsidRPr="003C70A5" w:rsidRDefault="000A4CE1" w:rsidP="003C70A5">
            <w:pPr>
              <w:rPr>
                <w:sz w:val="24"/>
                <w:szCs w:val="24"/>
                <w:lang w:eastAsia="ru-RU"/>
              </w:rPr>
            </w:pPr>
            <w:r w:rsidRPr="003C70A5">
              <w:rPr>
                <w:sz w:val="24"/>
                <w:szCs w:val="24"/>
              </w:rPr>
              <w:t>CAS</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00752A0A" w14:textId="0D68305D" w:rsidR="000A4CE1" w:rsidRPr="003C70A5" w:rsidRDefault="00130FAD" w:rsidP="003C70A5">
            <w:pPr>
              <w:rPr>
                <w:sz w:val="24"/>
                <w:szCs w:val="24"/>
                <w:lang w:eastAsia="ru-RU"/>
              </w:rPr>
            </w:pPr>
            <w:r>
              <w:rPr>
                <w:sz w:val="24"/>
                <w:szCs w:val="24"/>
              </w:rPr>
              <w:t>15499-84-0</w:t>
            </w:r>
          </w:p>
        </w:tc>
        <w:tc>
          <w:tcPr>
            <w:tcW w:w="1122" w:type="dxa"/>
            <w:vMerge w:val="restart"/>
            <w:shd w:val="clear" w:color="auto" w:fill="auto"/>
            <w:hideMark/>
          </w:tcPr>
          <w:p w14:paraId="29DA6946" w14:textId="77777777" w:rsidR="000A4CE1" w:rsidRPr="003C70A5" w:rsidRDefault="000A4CE1" w:rsidP="003C70A5">
            <w:pPr>
              <w:rPr>
                <w:sz w:val="24"/>
                <w:szCs w:val="24"/>
              </w:rPr>
            </w:pPr>
            <w:r w:rsidRPr="003C70A5">
              <w:rPr>
                <w:sz w:val="24"/>
                <w:szCs w:val="24"/>
              </w:rPr>
              <w:t>шт.</w:t>
            </w:r>
          </w:p>
        </w:tc>
        <w:tc>
          <w:tcPr>
            <w:tcW w:w="856" w:type="dxa"/>
            <w:vMerge w:val="restart"/>
            <w:shd w:val="clear" w:color="auto" w:fill="auto"/>
          </w:tcPr>
          <w:p w14:paraId="3B055947" w14:textId="77777777" w:rsidR="000A4CE1" w:rsidRPr="003C70A5" w:rsidRDefault="000A4CE1" w:rsidP="003C70A5">
            <w:pPr>
              <w:rPr>
                <w:sz w:val="24"/>
                <w:szCs w:val="24"/>
              </w:rPr>
            </w:pPr>
            <w:r w:rsidRPr="003C70A5">
              <w:rPr>
                <w:sz w:val="24"/>
                <w:szCs w:val="24"/>
              </w:rPr>
              <w:t>1</w:t>
            </w:r>
          </w:p>
        </w:tc>
      </w:tr>
      <w:tr w:rsidR="000A4CE1" w:rsidRPr="003C70A5" w14:paraId="4DC0F84E" w14:textId="77777777" w:rsidTr="004C7194">
        <w:trPr>
          <w:trHeight w:val="413"/>
        </w:trPr>
        <w:tc>
          <w:tcPr>
            <w:tcW w:w="583" w:type="dxa"/>
            <w:vMerge/>
            <w:shd w:val="clear" w:color="auto" w:fill="auto"/>
          </w:tcPr>
          <w:p w14:paraId="21A3214C" w14:textId="77777777" w:rsidR="000A4CE1" w:rsidRPr="003C70A5" w:rsidRDefault="000A4CE1" w:rsidP="003C70A5">
            <w:pPr>
              <w:rPr>
                <w:sz w:val="24"/>
                <w:szCs w:val="24"/>
              </w:rPr>
            </w:pPr>
          </w:p>
        </w:tc>
        <w:tc>
          <w:tcPr>
            <w:tcW w:w="2823" w:type="dxa"/>
            <w:vMerge/>
            <w:tcBorders>
              <w:left w:val="single" w:sz="4" w:space="0" w:color="auto"/>
              <w:right w:val="single" w:sz="4" w:space="0" w:color="auto"/>
            </w:tcBorders>
            <w:shd w:val="clear" w:color="auto" w:fill="auto"/>
          </w:tcPr>
          <w:p w14:paraId="0A413069" w14:textId="77777777" w:rsidR="000A4CE1" w:rsidRPr="003C70A5" w:rsidRDefault="000A4CE1" w:rsidP="003C70A5">
            <w:pPr>
              <w:rPr>
                <w:sz w:val="24"/>
                <w:szCs w:val="24"/>
              </w:rPr>
            </w:pPr>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14:paraId="01EAF0C8" w14:textId="77777777" w:rsidR="000A4CE1" w:rsidRPr="003C70A5" w:rsidRDefault="000A4CE1" w:rsidP="003C70A5">
            <w:pPr>
              <w:rPr>
                <w:sz w:val="24"/>
                <w:szCs w:val="24"/>
                <w:shd w:val="clear" w:color="auto" w:fill="FFFFFF"/>
              </w:rPr>
            </w:pPr>
            <w:r w:rsidRPr="003C70A5">
              <w:rPr>
                <w:sz w:val="24"/>
                <w:szCs w:val="24"/>
                <w:shd w:val="clear" w:color="auto" w:fill="FFFFFF"/>
              </w:rPr>
              <w:t>чистота</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2D23EAD2" w14:textId="6B523276" w:rsidR="000A4CE1" w:rsidRPr="003C70A5" w:rsidRDefault="000A4CE1" w:rsidP="00130FAD">
            <w:pPr>
              <w:rPr>
                <w:sz w:val="24"/>
                <w:szCs w:val="24"/>
                <w:lang w:eastAsia="ru-RU"/>
              </w:rPr>
            </w:pPr>
            <w:r w:rsidRPr="003C70A5">
              <w:rPr>
                <w:sz w:val="24"/>
                <w:szCs w:val="24"/>
                <w:lang w:eastAsia="ru-RU"/>
              </w:rPr>
              <w:t>9</w:t>
            </w:r>
            <w:r w:rsidR="00130FAD">
              <w:rPr>
                <w:sz w:val="24"/>
                <w:szCs w:val="24"/>
                <w:lang w:eastAsia="ru-RU"/>
              </w:rPr>
              <w:t>9</w:t>
            </w:r>
            <w:r w:rsidRPr="003C70A5">
              <w:rPr>
                <w:sz w:val="24"/>
                <w:szCs w:val="24"/>
                <w:lang w:eastAsia="ru-RU"/>
              </w:rPr>
              <w:t>%</w:t>
            </w:r>
          </w:p>
        </w:tc>
        <w:tc>
          <w:tcPr>
            <w:tcW w:w="1122" w:type="dxa"/>
            <w:vMerge/>
            <w:shd w:val="clear" w:color="auto" w:fill="auto"/>
          </w:tcPr>
          <w:p w14:paraId="55F43CAD" w14:textId="77777777" w:rsidR="000A4CE1" w:rsidRPr="003C70A5" w:rsidRDefault="000A4CE1" w:rsidP="003C70A5">
            <w:pPr>
              <w:rPr>
                <w:sz w:val="24"/>
                <w:szCs w:val="24"/>
              </w:rPr>
            </w:pPr>
          </w:p>
        </w:tc>
        <w:tc>
          <w:tcPr>
            <w:tcW w:w="856" w:type="dxa"/>
            <w:vMerge/>
            <w:shd w:val="clear" w:color="auto" w:fill="auto"/>
          </w:tcPr>
          <w:p w14:paraId="15C8A725" w14:textId="77777777" w:rsidR="000A4CE1" w:rsidRPr="003C70A5" w:rsidRDefault="000A4CE1" w:rsidP="003C70A5">
            <w:pPr>
              <w:rPr>
                <w:sz w:val="24"/>
                <w:szCs w:val="24"/>
              </w:rPr>
            </w:pPr>
          </w:p>
        </w:tc>
      </w:tr>
      <w:tr w:rsidR="000A4CE1" w:rsidRPr="003C70A5" w14:paraId="2DD84B29" w14:textId="77777777" w:rsidTr="004C7194">
        <w:trPr>
          <w:trHeight w:val="413"/>
        </w:trPr>
        <w:tc>
          <w:tcPr>
            <w:tcW w:w="583" w:type="dxa"/>
            <w:vMerge/>
            <w:shd w:val="clear" w:color="auto" w:fill="auto"/>
          </w:tcPr>
          <w:p w14:paraId="7F029535" w14:textId="77777777" w:rsidR="000A4CE1" w:rsidRPr="003C70A5" w:rsidRDefault="000A4CE1" w:rsidP="003C70A5">
            <w:pPr>
              <w:rPr>
                <w:sz w:val="24"/>
                <w:szCs w:val="24"/>
              </w:rPr>
            </w:pPr>
          </w:p>
        </w:tc>
        <w:tc>
          <w:tcPr>
            <w:tcW w:w="2823" w:type="dxa"/>
            <w:vMerge/>
            <w:tcBorders>
              <w:left w:val="single" w:sz="4" w:space="0" w:color="auto"/>
              <w:right w:val="single" w:sz="4" w:space="0" w:color="auto"/>
            </w:tcBorders>
            <w:shd w:val="clear" w:color="auto" w:fill="auto"/>
          </w:tcPr>
          <w:p w14:paraId="21232065" w14:textId="77777777" w:rsidR="000A4CE1" w:rsidRPr="003C70A5" w:rsidRDefault="000A4CE1" w:rsidP="003C70A5">
            <w:pPr>
              <w:rPr>
                <w:sz w:val="24"/>
                <w:szCs w:val="24"/>
              </w:rPr>
            </w:pPr>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14:paraId="5B9E8C32" w14:textId="77777777" w:rsidR="000A4CE1" w:rsidRPr="003C70A5" w:rsidRDefault="000A4CE1" w:rsidP="003C70A5">
            <w:pPr>
              <w:rPr>
                <w:sz w:val="24"/>
                <w:szCs w:val="24"/>
                <w:shd w:val="clear" w:color="auto" w:fill="FFFFFF"/>
              </w:rPr>
            </w:pPr>
            <w:r w:rsidRPr="003C70A5">
              <w:rPr>
                <w:sz w:val="24"/>
                <w:szCs w:val="24"/>
                <w:shd w:val="clear" w:color="auto" w:fill="FFFFFF"/>
              </w:rPr>
              <w:t>фасовка</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6C753B45" w14:textId="7FDE147E" w:rsidR="000A4CE1" w:rsidRPr="003C70A5" w:rsidRDefault="00130FAD" w:rsidP="003C70A5">
            <w:pPr>
              <w:rPr>
                <w:sz w:val="24"/>
                <w:szCs w:val="24"/>
                <w:lang w:eastAsia="ru-RU"/>
              </w:rPr>
            </w:pPr>
            <w:r>
              <w:rPr>
                <w:sz w:val="24"/>
                <w:szCs w:val="24"/>
                <w:lang w:eastAsia="ru-RU"/>
              </w:rPr>
              <w:t>25</w:t>
            </w:r>
            <w:r w:rsidR="000A4CE1" w:rsidRPr="003C70A5">
              <w:rPr>
                <w:sz w:val="24"/>
                <w:szCs w:val="24"/>
                <w:lang w:eastAsia="ru-RU"/>
              </w:rPr>
              <w:t xml:space="preserve"> г</w:t>
            </w:r>
          </w:p>
        </w:tc>
        <w:tc>
          <w:tcPr>
            <w:tcW w:w="1122" w:type="dxa"/>
            <w:vMerge/>
            <w:shd w:val="clear" w:color="auto" w:fill="auto"/>
          </w:tcPr>
          <w:p w14:paraId="686FAF7D" w14:textId="77777777" w:rsidR="000A4CE1" w:rsidRPr="003C70A5" w:rsidRDefault="000A4CE1" w:rsidP="003C70A5">
            <w:pPr>
              <w:rPr>
                <w:sz w:val="24"/>
                <w:szCs w:val="24"/>
              </w:rPr>
            </w:pPr>
          </w:p>
        </w:tc>
        <w:tc>
          <w:tcPr>
            <w:tcW w:w="856" w:type="dxa"/>
            <w:vMerge/>
            <w:shd w:val="clear" w:color="auto" w:fill="auto"/>
          </w:tcPr>
          <w:p w14:paraId="1FAC3E21" w14:textId="77777777" w:rsidR="000A4CE1" w:rsidRPr="003C70A5" w:rsidRDefault="000A4CE1" w:rsidP="003C70A5">
            <w:pPr>
              <w:rPr>
                <w:sz w:val="24"/>
                <w:szCs w:val="24"/>
              </w:rPr>
            </w:pPr>
          </w:p>
        </w:tc>
      </w:tr>
      <w:tr w:rsidR="000A4CE1" w:rsidRPr="003C70A5" w14:paraId="199E6551" w14:textId="77777777" w:rsidTr="004C7194">
        <w:trPr>
          <w:trHeight w:val="413"/>
        </w:trPr>
        <w:tc>
          <w:tcPr>
            <w:tcW w:w="583" w:type="dxa"/>
            <w:vMerge w:val="restart"/>
            <w:shd w:val="clear" w:color="auto" w:fill="auto"/>
            <w:hideMark/>
          </w:tcPr>
          <w:p w14:paraId="00A5CB52" w14:textId="7781169B" w:rsidR="000A4CE1" w:rsidRPr="003C70A5" w:rsidRDefault="000A4CE1" w:rsidP="003C70A5">
            <w:pPr>
              <w:rPr>
                <w:sz w:val="24"/>
                <w:szCs w:val="24"/>
              </w:rPr>
            </w:pPr>
            <w:r w:rsidRPr="003C70A5">
              <w:rPr>
                <w:sz w:val="24"/>
                <w:szCs w:val="24"/>
              </w:rPr>
              <w:t>25</w:t>
            </w:r>
          </w:p>
        </w:tc>
        <w:tc>
          <w:tcPr>
            <w:tcW w:w="2823" w:type="dxa"/>
            <w:vMerge w:val="restart"/>
            <w:tcBorders>
              <w:top w:val="single" w:sz="4" w:space="0" w:color="auto"/>
              <w:left w:val="single" w:sz="4" w:space="0" w:color="auto"/>
              <w:right w:val="single" w:sz="4" w:space="0" w:color="auto"/>
            </w:tcBorders>
            <w:shd w:val="clear" w:color="auto" w:fill="auto"/>
          </w:tcPr>
          <w:p w14:paraId="083CDD70" w14:textId="3004E3E5" w:rsidR="000A4CE1" w:rsidRPr="003C70A5" w:rsidRDefault="003C70A5" w:rsidP="003C70A5">
            <w:pPr>
              <w:pStyle w:val="2"/>
              <w:rPr>
                <w:rFonts w:ascii="Times New Roman" w:hAnsi="Times New Roman" w:cs="Times New Roman"/>
                <w:sz w:val="24"/>
                <w:szCs w:val="24"/>
              </w:rPr>
            </w:pPr>
            <w:proofErr w:type="spellStart"/>
            <w:r w:rsidRPr="003C70A5">
              <w:rPr>
                <w:rFonts w:ascii="Times New Roman" w:hAnsi="Times New Roman" w:cs="Times New Roman"/>
                <w:b w:val="0"/>
                <w:i w:val="0"/>
                <w:sz w:val="24"/>
                <w:szCs w:val="24"/>
              </w:rPr>
              <w:t>Триэтиламин</w:t>
            </w:r>
            <w:proofErr w:type="spellEnd"/>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14:paraId="2207CD8F" w14:textId="77777777" w:rsidR="000A4CE1" w:rsidRPr="003C70A5" w:rsidRDefault="000A4CE1" w:rsidP="003C70A5">
            <w:pPr>
              <w:rPr>
                <w:sz w:val="24"/>
                <w:szCs w:val="24"/>
                <w:lang w:eastAsia="ru-RU"/>
              </w:rPr>
            </w:pPr>
            <w:r w:rsidRPr="003C70A5">
              <w:rPr>
                <w:sz w:val="24"/>
                <w:szCs w:val="24"/>
              </w:rPr>
              <w:t>CAS</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20659F73" w14:textId="544EE603" w:rsidR="000A4CE1" w:rsidRPr="003C70A5" w:rsidRDefault="00130FAD" w:rsidP="003C70A5">
            <w:pPr>
              <w:rPr>
                <w:sz w:val="24"/>
                <w:szCs w:val="24"/>
                <w:lang w:eastAsia="ru-RU"/>
              </w:rPr>
            </w:pPr>
            <w:r>
              <w:rPr>
                <w:sz w:val="24"/>
                <w:szCs w:val="24"/>
              </w:rPr>
              <w:t>121-44-8</w:t>
            </w:r>
          </w:p>
        </w:tc>
        <w:tc>
          <w:tcPr>
            <w:tcW w:w="1122" w:type="dxa"/>
            <w:vMerge w:val="restart"/>
            <w:shd w:val="clear" w:color="auto" w:fill="auto"/>
            <w:hideMark/>
          </w:tcPr>
          <w:p w14:paraId="75A2B09A" w14:textId="77777777" w:rsidR="000A4CE1" w:rsidRPr="003C70A5" w:rsidRDefault="000A4CE1" w:rsidP="003C70A5">
            <w:pPr>
              <w:rPr>
                <w:sz w:val="24"/>
                <w:szCs w:val="24"/>
              </w:rPr>
            </w:pPr>
            <w:r w:rsidRPr="003C70A5">
              <w:rPr>
                <w:sz w:val="24"/>
                <w:szCs w:val="24"/>
              </w:rPr>
              <w:t>шт.</w:t>
            </w:r>
          </w:p>
        </w:tc>
        <w:tc>
          <w:tcPr>
            <w:tcW w:w="856" w:type="dxa"/>
            <w:vMerge w:val="restart"/>
            <w:shd w:val="clear" w:color="auto" w:fill="auto"/>
          </w:tcPr>
          <w:p w14:paraId="7D5DFC20" w14:textId="77777777" w:rsidR="000A4CE1" w:rsidRPr="003C70A5" w:rsidRDefault="000A4CE1" w:rsidP="003C70A5">
            <w:pPr>
              <w:rPr>
                <w:sz w:val="24"/>
                <w:szCs w:val="24"/>
              </w:rPr>
            </w:pPr>
            <w:r w:rsidRPr="003C70A5">
              <w:rPr>
                <w:sz w:val="24"/>
                <w:szCs w:val="24"/>
              </w:rPr>
              <w:t>1</w:t>
            </w:r>
          </w:p>
        </w:tc>
      </w:tr>
      <w:tr w:rsidR="000A4CE1" w:rsidRPr="003C70A5" w14:paraId="7E63D2D8" w14:textId="77777777" w:rsidTr="004C7194">
        <w:trPr>
          <w:trHeight w:val="413"/>
        </w:trPr>
        <w:tc>
          <w:tcPr>
            <w:tcW w:w="583" w:type="dxa"/>
            <w:vMerge/>
            <w:shd w:val="clear" w:color="auto" w:fill="auto"/>
          </w:tcPr>
          <w:p w14:paraId="6CA19A7B" w14:textId="77777777" w:rsidR="000A4CE1" w:rsidRPr="003C70A5" w:rsidRDefault="000A4CE1" w:rsidP="003C70A5">
            <w:pPr>
              <w:rPr>
                <w:sz w:val="24"/>
                <w:szCs w:val="24"/>
              </w:rPr>
            </w:pPr>
          </w:p>
        </w:tc>
        <w:tc>
          <w:tcPr>
            <w:tcW w:w="2823" w:type="dxa"/>
            <w:vMerge/>
            <w:tcBorders>
              <w:left w:val="single" w:sz="4" w:space="0" w:color="auto"/>
              <w:right w:val="single" w:sz="4" w:space="0" w:color="auto"/>
            </w:tcBorders>
            <w:shd w:val="clear" w:color="auto" w:fill="auto"/>
          </w:tcPr>
          <w:p w14:paraId="0EB05A85" w14:textId="77777777" w:rsidR="000A4CE1" w:rsidRPr="003C70A5" w:rsidRDefault="000A4CE1" w:rsidP="003C70A5">
            <w:pPr>
              <w:rPr>
                <w:sz w:val="24"/>
                <w:szCs w:val="24"/>
              </w:rPr>
            </w:pPr>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14:paraId="1E8D6148" w14:textId="77777777" w:rsidR="000A4CE1" w:rsidRPr="003C70A5" w:rsidRDefault="000A4CE1" w:rsidP="003C70A5">
            <w:pPr>
              <w:rPr>
                <w:sz w:val="24"/>
                <w:szCs w:val="24"/>
                <w:shd w:val="clear" w:color="auto" w:fill="FFFFFF"/>
              </w:rPr>
            </w:pPr>
            <w:r w:rsidRPr="003C70A5">
              <w:rPr>
                <w:sz w:val="24"/>
                <w:szCs w:val="24"/>
                <w:shd w:val="clear" w:color="auto" w:fill="FFFFFF"/>
              </w:rPr>
              <w:t>чистота</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30D9CD24" w14:textId="272B6B07" w:rsidR="000A4CE1" w:rsidRPr="003C70A5" w:rsidRDefault="000A4CE1" w:rsidP="00130FAD">
            <w:pPr>
              <w:rPr>
                <w:sz w:val="24"/>
                <w:szCs w:val="24"/>
                <w:lang w:eastAsia="ru-RU"/>
              </w:rPr>
            </w:pPr>
            <w:r w:rsidRPr="003C70A5">
              <w:rPr>
                <w:sz w:val="24"/>
                <w:szCs w:val="24"/>
                <w:lang w:eastAsia="ru-RU"/>
              </w:rPr>
              <w:t>9</w:t>
            </w:r>
            <w:r w:rsidR="00130FAD">
              <w:rPr>
                <w:sz w:val="24"/>
                <w:szCs w:val="24"/>
                <w:lang w:eastAsia="ru-RU"/>
              </w:rPr>
              <w:t>9,5</w:t>
            </w:r>
            <w:r w:rsidRPr="003C70A5">
              <w:rPr>
                <w:sz w:val="24"/>
                <w:szCs w:val="24"/>
                <w:lang w:eastAsia="ru-RU"/>
              </w:rPr>
              <w:t>%</w:t>
            </w:r>
          </w:p>
        </w:tc>
        <w:tc>
          <w:tcPr>
            <w:tcW w:w="1122" w:type="dxa"/>
            <w:vMerge/>
            <w:shd w:val="clear" w:color="auto" w:fill="auto"/>
          </w:tcPr>
          <w:p w14:paraId="2E9FAA95" w14:textId="77777777" w:rsidR="000A4CE1" w:rsidRPr="003C70A5" w:rsidRDefault="000A4CE1" w:rsidP="003C70A5">
            <w:pPr>
              <w:rPr>
                <w:sz w:val="24"/>
                <w:szCs w:val="24"/>
              </w:rPr>
            </w:pPr>
          </w:p>
        </w:tc>
        <w:tc>
          <w:tcPr>
            <w:tcW w:w="856" w:type="dxa"/>
            <w:vMerge/>
            <w:shd w:val="clear" w:color="auto" w:fill="auto"/>
          </w:tcPr>
          <w:p w14:paraId="3E5FDB10" w14:textId="77777777" w:rsidR="000A4CE1" w:rsidRPr="003C70A5" w:rsidRDefault="000A4CE1" w:rsidP="003C70A5">
            <w:pPr>
              <w:rPr>
                <w:sz w:val="24"/>
                <w:szCs w:val="24"/>
              </w:rPr>
            </w:pPr>
          </w:p>
        </w:tc>
      </w:tr>
      <w:tr w:rsidR="000A4CE1" w:rsidRPr="003C70A5" w14:paraId="13A0039D" w14:textId="77777777" w:rsidTr="004C7194">
        <w:trPr>
          <w:trHeight w:val="413"/>
        </w:trPr>
        <w:tc>
          <w:tcPr>
            <w:tcW w:w="583" w:type="dxa"/>
            <w:vMerge/>
            <w:shd w:val="clear" w:color="auto" w:fill="auto"/>
          </w:tcPr>
          <w:p w14:paraId="569CA719" w14:textId="77777777" w:rsidR="000A4CE1" w:rsidRPr="003C70A5" w:rsidRDefault="000A4CE1" w:rsidP="003C70A5">
            <w:pPr>
              <w:rPr>
                <w:sz w:val="24"/>
                <w:szCs w:val="24"/>
              </w:rPr>
            </w:pPr>
          </w:p>
        </w:tc>
        <w:tc>
          <w:tcPr>
            <w:tcW w:w="2823" w:type="dxa"/>
            <w:vMerge/>
            <w:tcBorders>
              <w:left w:val="single" w:sz="4" w:space="0" w:color="auto"/>
              <w:right w:val="single" w:sz="4" w:space="0" w:color="auto"/>
            </w:tcBorders>
            <w:shd w:val="clear" w:color="auto" w:fill="auto"/>
          </w:tcPr>
          <w:p w14:paraId="52C34305" w14:textId="77777777" w:rsidR="000A4CE1" w:rsidRPr="003C70A5" w:rsidRDefault="000A4CE1" w:rsidP="003C70A5">
            <w:pPr>
              <w:rPr>
                <w:sz w:val="24"/>
                <w:szCs w:val="24"/>
              </w:rPr>
            </w:pPr>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14:paraId="27EF07F6" w14:textId="77777777" w:rsidR="000A4CE1" w:rsidRPr="003C70A5" w:rsidRDefault="000A4CE1" w:rsidP="003C70A5">
            <w:pPr>
              <w:rPr>
                <w:sz w:val="24"/>
                <w:szCs w:val="24"/>
                <w:shd w:val="clear" w:color="auto" w:fill="FFFFFF"/>
              </w:rPr>
            </w:pPr>
            <w:r w:rsidRPr="003C70A5">
              <w:rPr>
                <w:sz w:val="24"/>
                <w:szCs w:val="24"/>
                <w:shd w:val="clear" w:color="auto" w:fill="FFFFFF"/>
              </w:rPr>
              <w:t>фасовка</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1811267C" w14:textId="44051B62" w:rsidR="000A4CE1" w:rsidRPr="003C70A5" w:rsidRDefault="00130FAD" w:rsidP="003C70A5">
            <w:pPr>
              <w:rPr>
                <w:sz w:val="24"/>
                <w:szCs w:val="24"/>
                <w:lang w:eastAsia="ru-RU"/>
              </w:rPr>
            </w:pPr>
            <w:r>
              <w:rPr>
                <w:sz w:val="24"/>
                <w:szCs w:val="24"/>
                <w:lang w:eastAsia="ru-RU"/>
              </w:rPr>
              <w:t>500 мл</w:t>
            </w:r>
          </w:p>
        </w:tc>
        <w:tc>
          <w:tcPr>
            <w:tcW w:w="1122" w:type="dxa"/>
            <w:vMerge/>
            <w:shd w:val="clear" w:color="auto" w:fill="auto"/>
          </w:tcPr>
          <w:p w14:paraId="64FE2CC6" w14:textId="77777777" w:rsidR="000A4CE1" w:rsidRPr="003C70A5" w:rsidRDefault="000A4CE1" w:rsidP="003C70A5">
            <w:pPr>
              <w:rPr>
                <w:sz w:val="24"/>
                <w:szCs w:val="24"/>
              </w:rPr>
            </w:pPr>
          </w:p>
        </w:tc>
        <w:tc>
          <w:tcPr>
            <w:tcW w:w="856" w:type="dxa"/>
            <w:vMerge/>
            <w:shd w:val="clear" w:color="auto" w:fill="auto"/>
          </w:tcPr>
          <w:p w14:paraId="06089DF2" w14:textId="77777777" w:rsidR="000A4CE1" w:rsidRPr="003C70A5" w:rsidRDefault="000A4CE1" w:rsidP="003C70A5">
            <w:pPr>
              <w:rPr>
                <w:sz w:val="24"/>
                <w:szCs w:val="24"/>
              </w:rPr>
            </w:pPr>
          </w:p>
        </w:tc>
      </w:tr>
      <w:tr w:rsidR="000A4CE1" w:rsidRPr="003C70A5" w14:paraId="580DC313" w14:textId="77777777" w:rsidTr="004C7194">
        <w:trPr>
          <w:trHeight w:val="413"/>
        </w:trPr>
        <w:tc>
          <w:tcPr>
            <w:tcW w:w="583" w:type="dxa"/>
            <w:vMerge w:val="restart"/>
            <w:shd w:val="clear" w:color="auto" w:fill="auto"/>
            <w:hideMark/>
          </w:tcPr>
          <w:p w14:paraId="33264F0C" w14:textId="719B677D" w:rsidR="000A4CE1" w:rsidRPr="003C70A5" w:rsidRDefault="000A4CE1" w:rsidP="003C70A5">
            <w:pPr>
              <w:rPr>
                <w:sz w:val="24"/>
                <w:szCs w:val="24"/>
              </w:rPr>
            </w:pPr>
            <w:r w:rsidRPr="003C70A5">
              <w:rPr>
                <w:sz w:val="24"/>
                <w:szCs w:val="24"/>
              </w:rPr>
              <w:t>26</w:t>
            </w:r>
          </w:p>
        </w:tc>
        <w:tc>
          <w:tcPr>
            <w:tcW w:w="2823" w:type="dxa"/>
            <w:vMerge w:val="restart"/>
            <w:tcBorders>
              <w:top w:val="single" w:sz="4" w:space="0" w:color="auto"/>
              <w:left w:val="single" w:sz="4" w:space="0" w:color="auto"/>
              <w:right w:val="single" w:sz="4" w:space="0" w:color="auto"/>
            </w:tcBorders>
            <w:shd w:val="clear" w:color="auto" w:fill="auto"/>
          </w:tcPr>
          <w:p w14:paraId="7A8C5812" w14:textId="2D6EC3B5" w:rsidR="000A4CE1" w:rsidRPr="003C70A5" w:rsidRDefault="003C70A5" w:rsidP="003C70A5">
            <w:pPr>
              <w:pStyle w:val="2"/>
              <w:rPr>
                <w:rFonts w:ascii="Times New Roman" w:hAnsi="Times New Roman" w:cs="Times New Roman"/>
                <w:sz w:val="24"/>
                <w:szCs w:val="24"/>
              </w:rPr>
            </w:pPr>
            <w:bookmarkStart w:id="0" w:name="_GoBack"/>
            <w:r w:rsidRPr="003C70A5">
              <w:rPr>
                <w:rFonts w:ascii="Times New Roman" w:hAnsi="Times New Roman" w:cs="Times New Roman"/>
                <w:b w:val="0"/>
                <w:i w:val="0"/>
                <w:sz w:val="24"/>
                <w:szCs w:val="24"/>
              </w:rPr>
              <w:t>N-</w:t>
            </w:r>
            <w:proofErr w:type="spellStart"/>
            <w:r w:rsidRPr="003C70A5">
              <w:rPr>
                <w:rFonts w:ascii="Times New Roman" w:hAnsi="Times New Roman" w:cs="Times New Roman"/>
                <w:b w:val="0"/>
                <w:i w:val="0"/>
                <w:sz w:val="24"/>
                <w:szCs w:val="24"/>
              </w:rPr>
              <w:t>бромсукцинимид</w:t>
            </w:r>
            <w:proofErr w:type="spellEnd"/>
            <w:r w:rsidRPr="003C70A5">
              <w:rPr>
                <w:rFonts w:ascii="Times New Roman" w:hAnsi="Times New Roman" w:cs="Times New Roman"/>
                <w:b w:val="0"/>
                <w:i w:val="0"/>
                <w:sz w:val="24"/>
                <w:szCs w:val="24"/>
              </w:rPr>
              <w:t xml:space="preserve"> (NBS)</w:t>
            </w:r>
            <w:bookmarkEnd w:id="0"/>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14:paraId="751BB4DB" w14:textId="77777777" w:rsidR="000A4CE1" w:rsidRPr="003C70A5" w:rsidRDefault="000A4CE1" w:rsidP="003C70A5">
            <w:pPr>
              <w:rPr>
                <w:sz w:val="24"/>
                <w:szCs w:val="24"/>
                <w:lang w:eastAsia="ru-RU"/>
              </w:rPr>
            </w:pPr>
            <w:r w:rsidRPr="003C70A5">
              <w:rPr>
                <w:sz w:val="24"/>
                <w:szCs w:val="24"/>
              </w:rPr>
              <w:t>CAS</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42F61B63" w14:textId="00292CD7" w:rsidR="000A4CE1" w:rsidRPr="003C70A5" w:rsidRDefault="00130FAD" w:rsidP="003C70A5">
            <w:pPr>
              <w:rPr>
                <w:sz w:val="24"/>
                <w:szCs w:val="24"/>
                <w:lang w:eastAsia="ru-RU"/>
              </w:rPr>
            </w:pPr>
            <w:r>
              <w:rPr>
                <w:sz w:val="24"/>
                <w:szCs w:val="24"/>
              </w:rPr>
              <w:t>128-08-5</w:t>
            </w:r>
          </w:p>
        </w:tc>
        <w:tc>
          <w:tcPr>
            <w:tcW w:w="1122" w:type="dxa"/>
            <w:vMerge w:val="restart"/>
            <w:shd w:val="clear" w:color="auto" w:fill="auto"/>
            <w:hideMark/>
          </w:tcPr>
          <w:p w14:paraId="7685791B" w14:textId="77777777" w:rsidR="000A4CE1" w:rsidRPr="003C70A5" w:rsidRDefault="000A4CE1" w:rsidP="003C70A5">
            <w:pPr>
              <w:rPr>
                <w:sz w:val="24"/>
                <w:szCs w:val="24"/>
              </w:rPr>
            </w:pPr>
            <w:r w:rsidRPr="003C70A5">
              <w:rPr>
                <w:sz w:val="24"/>
                <w:szCs w:val="24"/>
              </w:rPr>
              <w:t>шт.</w:t>
            </w:r>
          </w:p>
        </w:tc>
        <w:tc>
          <w:tcPr>
            <w:tcW w:w="856" w:type="dxa"/>
            <w:vMerge w:val="restart"/>
            <w:shd w:val="clear" w:color="auto" w:fill="auto"/>
          </w:tcPr>
          <w:p w14:paraId="79840055" w14:textId="77777777" w:rsidR="000A4CE1" w:rsidRPr="003C70A5" w:rsidRDefault="000A4CE1" w:rsidP="003C70A5">
            <w:pPr>
              <w:rPr>
                <w:sz w:val="24"/>
                <w:szCs w:val="24"/>
              </w:rPr>
            </w:pPr>
            <w:r w:rsidRPr="003C70A5">
              <w:rPr>
                <w:sz w:val="24"/>
                <w:szCs w:val="24"/>
              </w:rPr>
              <w:t>1</w:t>
            </w:r>
          </w:p>
        </w:tc>
      </w:tr>
      <w:tr w:rsidR="000A4CE1" w:rsidRPr="0060505D" w14:paraId="27E4F548" w14:textId="77777777" w:rsidTr="004C7194">
        <w:trPr>
          <w:trHeight w:val="413"/>
        </w:trPr>
        <w:tc>
          <w:tcPr>
            <w:tcW w:w="583" w:type="dxa"/>
            <w:vMerge/>
            <w:shd w:val="clear" w:color="auto" w:fill="auto"/>
          </w:tcPr>
          <w:p w14:paraId="23019608" w14:textId="77777777" w:rsidR="000A4CE1" w:rsidRPr="0060505D" w:rsidRDefault="000A4CE1" w:rsidP="004C7194">
            <w:pPr>
              <w:rPr>
                <w:sz w:val="24"/>
                <w:szCs w:val="24"/>
              </w:rPr>
            </w:pPr>
          </w:p>
        </w:tc>
        <w:tc>
          <w:tcPr>
            <w:tcW w:w="2823" w:type="dxa"/>
            <w:vMerge/>
            <w:tcBorders>
              <w:left w:val="single" w:sz="4" w:space="0" w:color="auto"/>
              <w:right w:val="single" w:sz="4" w:space="0" w:color="auto"/>
            </w:tcBorders>
            <w:shd w:val="clear" w:color="auto" w:fill="auto"/>
          </w:tcPr>
          <w:p w14:paraId="0EE57A7D" w14:textId="77777777" w:rsidR="000A4CE1" w:rsidRPr="0060505D" w:rsidRDefault="000A4CE1" w:rsidP="004C7194">
            <w:pPr>
              <w:rPr>
                <w:sz w:val="24"/>
                <w:szCs w:val="24"/>
              </w:rPr>
            </w:pPr>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14:paraId="1498CF20" w14:textId="77777777" w:rsidR="000A4CE1" w:rsidRPr="0060505D" w:rsidRDefault="000A4CE1" w:rsidP="004C7194">
            <w:pPr>
              <w:rPr>
                <w:sz w:val="24"/>
                <w:szCs w:val="24"/>
                <w:shd w:val="clear" w:color="auto" w:fill="FFFFFF"/>
              </w:rPr>
            </w:pPr>
            <w:r w:rsidRPr="0060505D">
              <w:rPr>
                <w:sz w:val="24"/>
                <w:szCs w:val="24"/>
                <w:shd w:val="clear" w:color="auto" w:fill="FFFFFF"/>
              </w:rPr>
              <w:t>чистота</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454EBD91" w14:textId="362D7DAC" w:rsidR="000A4CE1" w:rsidRPr="0060505D" w:rsidRDefault="00432F7C" w:rsidP="00432F7C">
            <w:pPr>
              <w:rPr>
                <w:sz w:val="24"/>
                <w:szCs w:val="24"/>
                <w:lang w:eastAsia="ru-RU"/>
              </w:rPr>
            </w:pPr>
            <w:r w:rsidRPr="003C70A5">
              <w:rPr>
                <w:sz w:val="24"/>
                <w:szCs w:val="24"/>
                <w:lang w:val="en-US"/>
              </w:rPr>
              <w:t>≥</w:t>
            </w:r>
            <w:r w:rsidR="000A4CE1" w:rsidRPr="0060505D">
              <w:rPr>
                <w:sz w:val="24"/>
                <w:szCs w:val="24"/>
                <w:lang w:eastAsia="ru-RU"/>
              </w:rPr>
              <w:t>9</w:t>
            </w:r>
            <w:r>
              <w:rPr>
                <w:sz w:val="24"/>
                <w:szCs w:val="24"/>
                <w:lang w:eastAsia="ru-RU"/>
              </w:rPr>
              <w:t>9</w:t>
            </w:r>
            <w:r w:rsidR="000A4CE1" w:rsidRPr="0060505D">
              <w:rPr>
                <w:sz w:val="24"/>
                <w:szCs w:val="24"/>
                <w:lang w:eastAsia="ru-RU"/>
              </w:rPr>
              <w:t>%</w:t>
            </w:r>
          </w:p>
        </w:tc>
        <w:tc>
          <w:tcPr>
            <w:tcW w:w="1122" w:type="dxa"/>
            <w:vMerge/>
            <w:shd w:val="clear" w:color="auto" w:fill="auto"/>
          </w:tcPr>
          <w:p w14:paraId="78CB2D54" w14:textId="77777777" w:rsidR="000A4CE1" w:rsidRPr="0060505D" w:rsidRDefault="000A4CE1" w:rsidP="004C7194">
            <w:pPr>
              <w:jc w:val="center"/>
              <w:rPr>
                <w:sz w:val="24"/>
                <w:szCs w:val="24"/>
              </w:rPr>
            </w:pPr>
          </w:p>
        </w:tc>
        <w:tc>
          <w:tcPr>
            <w:tcW w:w="856" w:type="dxa"/>
            <w:vMerge/>
            <w:shd w:val="clear" w:color="auto" w:fill="auto"/>
          </w:tcPr>
          <w:p w14:paraId="2596DE90" w14:textId="77777777" w:rsidR="000A4CE1" w:rsidRPr="0060505D" w:rsidRDefault="000A4CE1" w:rsidP="004C7194">
            <w:pPr>
              <w:jc w:val="center"/>
              <w:rPr>
                <w:sz w:val="24"/>
                <w:szCs w:val="24"/>
              </w:rPr>
            </w:pPr>
          </w:p>
        </w:tc>
      </w:tr>
      <w:tr w:rsidR="000A4CE1" w:rsidRPr="0060505D" w14:paraId="563E5107" w14:textId="77777777" w:rsidTr="004C7194">
        <w:trPr>
          <w:trHeight w:val="413"/>
        </w:trPr>
        <w:tc>
          <w:tcPr>
            <w:tcW w:w="583" w:type="dxa"/>
            <w:vMerge/>
            <w:shd w:val="clear" w:color="auto" w:fill="auto"/>
          </w:tcPr>
          <w:p w14:paraId="15A2A320" w14:textId="77777777" w:rsidR="000A4CE1" w:rsidRPr="0060505D" w:rsidRDefault="000A4CE1" w:rsidP="004C7194">
            <w:pPr>
              <w:rPr>
                <w:sz w:val="24"/>
                <w:szCs w:val="24"/>
              </w:rPr>
            </w:pPr>
          </w:p>
        </w:tc>
        <w:tc>
          <w:tcPr>
            <w:tcW w:w="2823" w:type="dxa"/>
            <w:vMerge/>
            <w:tcBorders>
              <w:left w:val="single" w:sz="4" w:space="0" w:color="auto"/>
              <w:right w:val="single" w:sz="4" w:space="0" w:color="auto"/>
            </w:tcBorders>
            <w:shd w:val="clear" w:color="auto" w:fill="auto"/>
          </w:tcPr>
          <w:p w14:paraId="1B58BF8B" w14:textId="77777777" w:rsidR="000A4CE1" w:rsidRPr="0060505D" w:rsidRDefault="000A4CE1" w:rsidP="004C7194">
            <w:pPr>
              <w:rPr>
                <w:sz w:val="24"/>
                <w:szCs w:val="24"/>
              </w:rPr>
            </w:pPr>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14:paraId="36B904D3" w14:textId="77777777" w:rsidR="000A4CE1" w:rsidRPr="0060505D" w:rsidRDefault="000A4CE1" w:rsidP="004C7194">
            <w:pPr>
              <w:rPr>
                <w:sz w:val="24"/>
                <w:szCs w:val="24"/>
                <w:shd w:val="clear" w:color="auto" w:fill="FFFFFF"/>
              </w:rPr>
            </w:pPr>
            <w:r w:rsidRPr="00DA6928">
              <w:rPr>
                <w:sz w:val="24"/>
                <w:szCs w:val="24"/>
                <w:shd w:val="clear" w:color="auto" w:fill="FFFFFF"/>
              </w:rPr>
              <w:t>фасовка</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72FAD782" w14:textId="5D75EC6E" w:rsidR="000A4CE1" w:rsidRPr="0060505D" w:rsidRDefault="00432F7C" w:rsidP="004C7194">
            <w:pPr>
              <w:rPr>
                <w:sz w:val="24"/>
                <w:szCs w:val="24"/>
                <w:lang w:eastAsia="ru-RU"/>
              </w:rPr>
            </w:pPr>
            <w:r>
              <w:rPr>
                <w:sz w:val="24"/>
                <w:szCs w:val="24"/>
                <w:lang w:eastAsia="ru-RU"/>
              </w:rPr>
              <w:t>5</w:t>
            </w:r>
            <w:r w:rsidR="000A4CE1" w:rsidRPr="00DA6928">
              <w:rPr>
                <w:sz w:val="24"/>
                <w:szCs w:val="24"/>
                <w:lang w:eastAsia="ru-RU"/>
              </w:rPr>
              <w:t>00 г</w:t>
            </w:r>
          </w:p>
        </w:tc>
        <w:tc>
          <w:tcPr>
            <w:tcW w:w="1122" w:type="dxa"/>
            <w:vMerge/>
            <w:shd w:val="clear" w:color="auto" w:fill="auto"/>
          </w:tcPr>
          <w:p w14:paraId="1C2A93A9" w14:textId="77777777" w:rsidR="000A4CE1" w:rsidRPr="0060505D" w:rsidRDefault="000A4CE1" w:rsidP="004C7194">
            <w:pPr>
              <w:jc w:val="center"/>
              <w:rPr>
                <w:sz w:val="24"/>
                <w:szCs w:val="24"/>
              </w:rPr>
            </w:pPr>
          </w:p>
        </w:tc>
        <w:tc>
          <w:tcPr>
            <w:tcW w:w="856" w:type="dxa"/>
            <w:vMerge/>
            <w:shd w:val="clear" w:color="auto" w:fill="auto"/>
          </w:tcPr>
          <w:p w14:paraId="286F7092" w14:textId="77777777" w:rsidR="000A4CE1" w:rsidRPr="0060505D" w:rsidRDefault="000A4CE1" w:rsidP="004C7194">
            <w:pPr>
              <w:jc w:val="center"/>
              <w:rPr>
                <w:sz w:val="24"/>
                <w:szCs w:val="24"/>
              </w:rPr>
            </w:pPr>
          </w:p>
        </w:tc>
      </w:tr>
    </w:tbl>
    <w:p w14:paraId="6FD5839C" w14:textId="77777777" w:rsidR="000A4CE1" w:rsidRPr="000C7404" w:rsidRDefault="000A4CE1" w:rsidP="000A4CE1">
      <w:pPr>
        <w:autoSpaceDE w:val="0"/>
        <w:autoSpaceDN w:val="0"/>
        <w:adjustRightInd w:val="0"/>
        <w:ind w:firstLine="540"/>
        <w:jc w:val="both"/>
        <w:rPr>
          <w:sz w:val="24"/>
          <w:szCs w:val="24"/>
          <w:lang w:eastAsia="ru-RU"/>
        </w:rPr>
      </w:pPr>
    </w:p>
    <w:p w14:paraId="39B14955" w14:textId="77777777" w:rsidR="004A6066" w:rsidRPr="000C7404" w:rsidRDefault="004A6066" w:rsidP="004A6066">
      <w:pPr>
        <w:autoSpaceDE w:val="0"/>
        <w:autoSpaceDN w:val="0"/>
        <w:adjustRightInd w:val="0"/>
        <w:ind w:firstLine="540"/>
        <w:jc w:val="both"/>
        <w:rPr>
          <w:sz w:val="24"/>
          <w:szCs w:val="24"/>
          <w:lang w:eastAsia="ru-RU"/>
        </w:rPr>
      </w:pPr>
    </w:p>
    <w:tbl>
      <w:tblPr>
        <w:tblW w:w="10206" w:type="dxa"/>
        <w:tblLook w:val="00A0" w:firstRow="1" w:lastRow="0" w:firstColumn="1" w:lastColumn="0" w:noHBand="0" w:noVBand="0"/>
      </w:tblPr>
      <w:tblGrid>
        <w:gridCol w:w="5670"/>
        <w:gridCol w:w="4536"/>
      </w:tblGrid>
      <w:tr w:rsidR="004A6066" w:rsidRPr="000C7404" w14:paraId="5B354C52" w14:textId="77777777" w:rsidTr="00A010F2">
        <w:trPr>
          <w:trHeight w:val="721"/>
        </w:trPr>
        <w:tc>
          <w:tcPr>
            <w:tcW w:w="5670" w:type="dxa"/>
            <w:shd w:val="clear" w:color="auto" w:fill="auto"/>
            <w:vAlign w:val="center"/>
          </w:tcPr>
          <w:p w14:paraId="1673EFB1" w14:textId="77777777" w:rsidR="004A6066" w:rsidRPr="000C7404" w:rsidRDefault="004A6066" w:rsidP="00A010F2">
            <w:pPr>
              <w:autoSpaceDE w:val="0"/>
              <w:rPr>
                <w:b/>
                <w:sz w:val="24"/>
                <w:szCs w:val="24"/>
              </w:rPr>
            </w:pPr>
            <w:r w:rsidRPr="000C7404">
              <w:rPr>
                <w:b/>
                <w:sz w:val="24"/>
                <w:szCs w:val="24"/>
              </w:rPr>
              <w:t xml:space="preserve">От Заказчика: </w:t>
            </w:r>
          </w:p>
          <w:p w14:paraId="78BF0AE6" w14:textId="77777777" w:rsidR="004A6066" w:rsidRPr="000C7404" w:rsidRDefault="004A6066" w:rsidP="00A010F2">
            <w:pPr>
              <w:autoSpaceDE w:val="0"/>
              <w:rPr>
                <w:b/>
                <w:sz w:val="24"/>
                <w:szCs w:val="24"/>
              </w:rPr>
            </w:pPr>
            <w:r w:rsidRPr="000C7404">
              <w:rPr>
                <w:b/>
                <w:sz w:val="24"/>
                <w:szCs w:val="24"/>
              </w:rPr>
              <w:t>Проректор РТУ МИРЭА</w:t>
            </w:r>
          </w:p>
          <w:p w14:paraId="54122332" w14:textId="77777777" w:rsidR="004A6066" w:rsidRPr="000C7404" w:rsidRDefault="004A6066" w:rsidP="00A010F2">
            <w:pPr>
              <w:autoSpaceDE w:val="0"/>
              <w:rPr>
                <w:b/>
                <w:sz w:val="24"/>
                <w:szCs w:val="24"/>
              </w:rPr>
            </w:pPr>
          </w:p>
          <w:p w14:paraId="56DD28ED" w14:textId="77777777" w:rsidR="004A6066" w:rsidRPr="000C7404" w:rsidRDefault="004A6066" w:rsidP="00A010F2">
            <w:pPr>
              <w:autoSpaceDE w:val="0"/>
              <w:rPr>
                <w:rFonts w:eastAsia="Calibri"/>
                <w:b/>
                <w:bCs/>
                <w:sz w:val="24"/>
                <w:szCs w:val="24"/>
                <w:lang w:eastAsia="ru-RU"/>
              </w:rPr>
            </w:pPr>
          </w:p>
        </w:tc>
        <w:tc>
          <w:tcPr>
            <w:tcW w:w="4536" w:type="dxa"/>
            <w:vAlign w:val="center"/>
          </w:tcPr>
          <w:p w14:paraId="7D77FE49" w14:textId="619CE335" w:rsidR="004A6066" w:rsidRPr="000C7404" w:rsidRDefault="004A6066" w:rsidP="00A010F2">
            <w:pPr>
              <w:rPr>
                <w:b/>
                <w:sz w:val="24"/>
                <w:szCs w:val="24"/>
              </w:rPr>
            </w:pPr>
            <w:r w:rsidRPr="000C7404">
              <w:rPr>
                <w:b/>
                <w:sz w:val="24"/>
                <w:szCs w:val="24"/>
              </w:rPr>
              <w:t>От Поставщика:</w:t>
            </w:r>
          </w:p>
          <w:p w14:paraId="1B2EB4DB" w14:textId="567134C9" w:rsidR="004A6066" w:rsidRPr="0085148C" w:rsidRDefault="0085148C" w:rsidP="00A010F2">
            <w:pPr>
              <w:rPr>
                <w:b/>
                <w:sz w:val="24"/>
                <w:szCs w:val="24"/>
              </w:rPr>
            </w:pPr>
            <w:r w:rsidRPr="0085148C">
              <w:rPr>
                <w:b/>
                <w:spacing w:val="-4"/>
                <w:sz w:val="24"/>
                <w:szCs w:val="24"/>
              </w:rPr>
              <w:t>.</w:t>
            </w:r>
          </w:p>
          <w:p w14:paraId="69DCEB21" w14:textId="77777777" w:rsidR="004A6066" w:rsidRPr="000C7404" w:rsidRDefault="004A6066" w:rsidP="00A010F2">
            <w:pPr>
              <w:autoSpaceDE w:val="0"/>
              <w:rPr>
                <w:b/>
                <w:sz w:val="24"/>
                <w:szCs w:val="24"/>
              </w:rPr>
            </w:pPr>
          </w:p>
        </w:tc>
      </w:tr>
      <w:tr w:rsidR="004A6066" w:rsidRPr="000C7404" w14:paraId="26A8BC61" w14:textId="77777777" w:rsidTr="00A010F2">
        <w:trPr>
          <w:trHeight w:val="337"/>
        </w:trPr>
        <w:tc>
          <w:tcPr>
            <w:tcW w:w="5670" w:type="dxa"/>
            <w:shd w:val="clear" w:color="auto" w:fill="auto"/>
            <w:vAlign w:val="bottom"/>
          </w:tcPr>
          <w:p w14:paraId="26BDBEE1" w14:textId="0D390834" w:rsidR="004A6066" w:rsidRPr="000C7404" w:rsidRDefault="004A6066" w:rsidP="00A010F2">
            <w:pPr>
              <w:autoSpaceDE w:val="0"/>
              <w:jc w:val="both"/>
              <w:rPr>
                <w:kern w:val="1"/>
                <w:sz w:val="24"/>
                <w:szCs w:val="24"/>
              </w:rPr>
            </w:pPr>
            <w:r w:rsidRPr="000C7404">
              <w:rPr>
                <w:sz w:val="24"/>
                <w:szCs w:val="24"/>
              </w:rPr>
              <w:t xml:space="preserve">__________________  О.Е. Винокуров </w:t>
            </w:r>
          </w:p>
        </w:tc>
        <w:tc>
          <w:tcPr>
            <w:tcW w:w="4536" w:type="dxa"/>
            <w:vAlign w:val="bottom"/>
          </w:tcPr>
          <w:p w14:paraId="58509674" w14:textId="0AD88F28" w:rsidR="004A6066" w:rsidRPr="000C7404" w:rsidRDefault="00406D7F" w:rsidP="008D107E">
            <w:pPr>
              <w:autoSpaceDE w:val="0"/>
              <w:jc w:val="both"/>
              <w:rPr>
                <w:sz w:val="24"/>
                <w:szCs w:val="24"/>
              </w:rPr>
            </w:pPr>
            <w:r w:rsidRPr="000C7404">
              <w:rPr>
                <w:sz w:val="24"/>
                <w:szCs w:val="24"/>
              </w:rPr>
              <w:t>__________________</w:t>
            </w:r>
            <w:r w:rsidR="00EE7335" w:rsidRPr="00EE7335">
              <w:rPr>
                <w:b/>
                <w:spacing w:val="-4"/>
                <w:sz w:val="24"/>
                <w:szCs w:val="24"/>
              </w:rPr>
              <w:t xml:space="preserve"> </w:t>
            </w:r>
          </w:p>
        </w:tc>
      </w:tr>
    </w:tbl>
    <w:p w14:paraId="57622106" w14:textId="6A99D6CB" w:rsidR="004A6066" w:rsidRPr="000C7404" w:rsidRDefault="004A6066">
      <w:pPr>
        <w:rPr>
          <w:sz w:val="24"/>
          <w:szCs w:val="24"/>
          <w:lang w:val="en-US"/>
        </w:rPr>
      </w:pPr>
    </w:p>
    <w:p w14:paraId="7C849A72" w14:textId="4E0AE637" w:rsidR="004A6066" w:rsidRPr="000C7404" w:rsidRDefault="004A6066" w:rsidP="002D533A">
      <w:pPr>
        <w:suppressAutoHyphens w:val="0"/>
        <w:spacing w:after="160" w:line="259" w:lineRule="auto"/>
        <w:rPr>
          <w:sz w:val="24"/>
          <w:szCs w:val="24"/>
        </w:rPr>
      </w:pPr>
      <w:r w:rsidRPr="000C7404">
        <w:rPr>
          <w:sz w:val="24"/>
          <w:szCs w:val="24"/>
        </w:rPr>
        <w:br w:type="page"/>
      </w:r>
    </w:p>
    <w:p w14:paraId="7C51208D" w14:textId="643AE461" w:rsidR="00F96F3A" w:rsidRPr="000C7404" w:rsidRDefault="006B5733" w:rsidP="00175168">
      <w:pPr>
        <w:jc w:val="right"/>
        <w:rPr>
          <w:sz w:val="24"/>
          <w:szCs w:val="24"/>
        </w:rPr>
      </w:pPr>
      <w:r w:rsidRPr="000C7404">
        <w:rPr>
          <w:sz w:val="24"/>
          <w:szCs w:val="24"/>
        </w:rPr>
        <w:lastRenderedPageBreak/>
        <w:t>П</w:t>
      </w:r>
      <w:r w:rsidR="00F96F3A" w:rsidRPr="000C7404">
        <w:rPr>
          <w:sz w:val="24"/>
          <w:szCs w:val="24"/>
        </w:rPr>
        <w:t xml:space="preserve">риложение № </w:t>
      </w:r>
      <w:r w:rsidR="00870AA0" w:rsidRPr="000C7404">
        <w:rPr>
          <w:sz w:val="24"/>
          <w:szCs w:val="24"/>
        </w:rPr>
        <w:t>2</w:t>
      </w:r>
    </w:p>
    <w:p w14:paraId="4F5AAC38" w14:textId="44875F16" w:rsidR="00F96F3A" w:rsidRPr="000C7404" w:rsidRDefault="00175168" w:rsidP="004A6066">
      <w:pPr>
        <w:ind w:firstLine="720"/>
        <w:jc w:val="right"/>
        <w:rPr>
          <w:sz w:val="24"/>
          <w:szCs w:val="24"/>
        </w:rPr>
      </w:pPr>
      <w:r w:rsidRPr="000C7404">
        <w:rPr>
          <w:sz w:val="24"/>
          <w:szCs w:val="24"/>
        </w:rPr>
        <w:t>к д</w:t>
      </w:r>
      <w:r w:rsidR="00F96F3A" w:rsidRPr="000C7404">
        <w:rPr>
          <w:sz w:val="24"/>
          <w:szCs w:val="24"/>
        </w:rPr>
        <w:t xml:space="preserve">оговору </w:t>
      </w:r>
      <w:r w:rsidR="00291017" w:rsidRPr="000C7404">
        <w:rPr>
          <w:sz w:val="24"/>
          <w:szCs w:val="24"/>
        </w:rPr>
        <w:t>№</w:t>
      </w:r>
      <w:r w:rsidR="00030F43" w:rsidRPr="000C7404">
        <w:rPr>
          <w:sz w:val="24"/>
          <w:szCs w:val="24"/>
        </w:rPr>
        <w:t xml:space="preserve"> </w:t>
      </w:r>
      <w:r w:rsidR="005D2A22" w:rsidRPr="000C7404">
        <w:rPr>
          <w:b/>
          <w:spacing w:val="-2"/>
          <w:sz w:val="24"/>
          <w:szCs w:val="24"/>
        </w:rPr>
        <w:t>________________</w:t>
      </w:r>
      <w:r w:rsidR="0067277B" w:rsidRPr="000C7404">
        <w:rPr>
          <w:b/>
          <w:spacing w:val="-2"/>
          <w:sz w:val="24"/>
          <w:szCs w:val="24"/>
        </w:rPr>
        <w:t>_</w:t>
      </w:r>
      <w:r w:rsidR="002D533A">
        <w:rPr>
          <w:b/>
          <w:spacing w:val="-2"/>
          <w:sz w:val="24"/>
          <w:szCs w:val="24"/>
        </w:rPr>
        <w:t xml:space="preserve"> </w:t>
      </w:r>
    </w:p>
    <w:p w14:paraId="648DC8DE" w14:textId="4F2B3D3E" w:rsidR="00F96F3A" w:rsidRPr="000C7404" w:rsidRDefault="00F96F3A" w:rsidP="00DF7A64">
      <w:pPr>
        <w:ind w:firstLine="720"/>
        <w:jc w:val="right"/>
        <w:rPr>
          <w:sz w:val="24"/>
          <w:szCs w:val="24"/>
        </w:rPr>
      </w:pPr>
      <w:r w:rsidRPr="000C7404">
        <w:rPr>
          <w:sz w:val="24"/>
          <w:szCs w:val="24"/>
        </w:rPr>
        <w:t xml:space="preserve">от </w:t>
      </w:r>
      <w:proofErr w:type="gramStart"/>
      <w:r w:rsidR="00175168" w:rsidRPr="000C7404">
        <w:rPr>
          <w:sz w:val="24"/>
          <w:szCs w:val="24"/>
        </w:rPr>
        <w:t xml:space="preserve">« </w:t>
      </w:r>
      <w:r w:rsidRPr="000C7404">
        <w:rPr>
          <w:sz w:val="24"/>
          <w:szCs w:val="24"/>
        </w:rPr>
        <w:t xml:space="preserve"> </w:t>
      </w:r>
      <w:proofErr w:type="gramEnd"/>
      <w:r w:rsidR="00175168" w:rsidRPr="000C7404">
        <w:rPr>
          <w:sz w:val="24"/>
          <w:szCs w:val="24"/>
        </w:rPr>
        <w:t xml:space="preserve"> </w:t>
      </w:r>
      <w:r w:rsidRPr="000C7404">
        <w:rPr>
          <w:sz w:val="24"/>
          <w:szCs w:val="24"/>
        </w:rPr>
        <w:t xml:space="preserve"> » __________ </w:t>
      </w:r>
      <w:r w:rsidR="0085148C">
        <w:rPr>
          <w:sz w:val="24"/>
          <w:szCs w:val="24"/>
        </w:rPr>
        <w:t>2026</w:t>
      </w:r>
      <w:r w:rsidR="00F532E3" w:rsidRPr="000C7404">
        <w:rPr>
          <w:sz w:val="24"/>
          <w:szCs w:val="24"/>
        </w:rPr>
        <w:t xml:space="preserve"> </w:t>
      </w:r>
      <w:r w:rsidRPr="000C7404">
        <w:rPr>
          <w:sz w:val="24"/>
          <w:szCs w:val="24"/>
        </w:rPr>
        <w:t>г.</w:t>
      </w:r>
    </w:p>
    <w:p w14:paraId="2E5FD566" w14:textId="77777777" w:rsidR="00F96F3A" w:rsidRPr="000C7404" w:rsidRDefault="00F96F3A" w:rsidP="00DF7A64">
      <w:pPr>
        <w:ind w:firstLine="720"/>
        <w:jc w:val="right"/>
        <w:rPr>
          <w:sz w:val="24"/>
          <w:szCs w:val="24"/>
        </w:rPr>
      </w:pPr>
    </w:p>
    <w:p w14:paraId="3590FE43" w14:textId="572A2E18" w:rsidR="00291017" w:rsidRPr="000C7404" w:rsidRDefault="00291017" w:rsidP="00175168">
      <w:pPr>
        <w:pStyle w:val="a5"/>
        <w:spacing w:after="0"/>
        <w:jc w:val="center"/>
        <w:rPr>
          <w:b/>
          <w:sz w:val="24"/>
          <w:szCs w:val="24"/>
          <w:u w:val="single"/>
        </w:rPr>
      </w:pPr>
      <w:r w:rsidRPr="005E2386">
        <w:rPr>
          <w:b/>
          <w:sz w:val="24"/>
          <w:szCs w:val="24"/>
          <w:u w:val="single"/>
        </w:rPr>
        <w:t>С</w:t>
      </w:r>
      <w:r w:rsidR="00F96F3A" w:rsidRPr="005E2386">
        <w:rPr>
          <w:b/>
          <w:sz w:val="24"/>
          <w:szCs w:val="24"/>
          <w:u w:val="single"/>
        </w:rPr>
        <w:t>пецификация</w:t>
      </w:r>
      <w:r w:rsidR="00F96F3A" w:rsidRPr="000C7404">
        <w:rPr>
          <w:b/>
          <w:sz w:val="24"/>
          <w:szCs w:val="24"/>
          <w:u w:val="single"/>
        </w:rPr>
        <w:t xml:space="preserve"> </w:t>
      </w:r>
    </w:p>
    <w:p w14:paraId="16771C65" w14:textId="41CACB7F" w:rsidR="00F24480" w:rsidRPr="000C7404" w:rsidRDefault="00F24480" w:rsidP="00DF7A64">
      <w:pPr>
        <w:pStyle w:val="a5"/>
        <w:spacing w:after="0"/>
        <w:jc w:val="center"/>
        <w:rPr>
          <w:b/>
          <w:sz w:val="24"/>
          <w:szCs w:val="24"/>
          <w:u w:val="single"/>
        </w:rPr>
      </w:pPr>
    </w:p>
    <w:tbl>
      <w:tblPr>
        <w:tblW w:w="1067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3"/>
        <w:gridCol w:w="851"/>
        <w:gridCol w:w="3118"/>
        <w:gridCol w:w="851"/>
        <w:gridCol w:w="850"/>
        <w:gridCol w:w="284"/>
        <w:gridCol w:w="709"/>
        <w:gridCol w:w="1417"/>
        <w:gridCol w:w="1843"/>
        <w:gridCol w:w="436"/>
      </w:tblGrid>
      <w:tr w:rsidR="00AF61D4" w:rsidRPr="000C7404" w14:paraId="4F96EB07" w14:textId="77777777" w:rsidTr="004C54CD">
        <w:trPr>
          <w:gridAfter w:val="1"/>
          <w:wAfter w:w="436" w:type="dxa"/>
          <w:trHeight w:val="932"/>
        </w:trPr>
        <w:tc>
          <w:tcPr>
            <w:tcW w:w="1164" w:type="dxa"/>
            <w:gridSpan w:val="2"/>
            <w:tcBorders>
              <w:top w:val="single" w:sz="4" w:space="0" w:color="000000"/>
              <w:left w:val="single" w:sz="4" w:space="0" w:color="000000"/>
              <w:bottom w:val="single" w:sz="4" w:space="0" w:color="000000"/>
              <w:right w:val="single" w:sz="4" w:space="0" w:color="000000"/>
            </w:tcBorders>
            <w:vAlign w:val="center"/>
          </w:tcPr>
          <w:p w14:paraId="77AFA9AF" w14:textId="77777777" w:rsidR="00AF61D4" w:rsidRPr="000C7404" w:rsidRDefault="00AF61D4">
            <w:pPr>
              <w:snapToGrid w:val="0"/>
              <w:spacing w:line="256" w:lineRule="auto"/>
              <w:jc w:val="center"/>
              <w:rPr>
                <w:sz w:val="24"/>
                <w:szCs w:val="24"/>
                <w:shd w:val="clear" w:color="auto" w:fill="FFFFFF"/>
              </w:rPr>
            </w:pPr>
          </w:p>
          <w:p w14:paraId="290D9869" w14:textId="77777777" w:rsidR="00AF61D4" w:rsidRPr="000C7404" w:rsidRDefault="00AF61D4">
            <w:pPr>
              <w:spacing w:line="256" w:lineRule="auto"/>
              <w:jc w:val="center"/>
              <w:rPr>
                <w:sz w:val="24"/>
                <w:szCs w:val="24"/>
                <w:shd w:val="clear" w:color="auto" w:fill="FFFFFF"/>
              </w:rPr>
            </w:pPr>
            <w:r w:rsidRPr="000C7404">
              <w:rPr>
                <w:sz w:val="24"/>
                <w:szCs w:val="24"/>
                <w:shd w:val="clear" w:color="auto" w:fill="FFFFFF"/>
              </w:rPr>
              <w:t>№</w:t>
            </w:r>
          </w:p>
        </w:tc>
        <w:tc>
          <w:tcPr>
            <w:tcW w:w="3118" w:type="dxa"/>
            <w:tcBorders>
              <w:top w:val="single" w:sz="4" w:space="0" w:color="000000"/>
              <w:left w:val="single" w:sz="4" w:space="0" w:color="000000"/>
              <w:bottom w:val="single" w:sz="4" w:space="0" w:color="000000"/>
              <w:right w:val="single" w:sz="4" w:space="0" w:color="000000"/>
            </w:tcBorders>
            <w:vAlign w:val="center"/>
            <w:hideMark/>
          </w:tcPr>
          <w:p w14:paraId="099CB51C" w14:textId="77777777" w:rsidR="00AF61D4" w:rsidRPr="000C7404" w:rsidRDefault="00AF61D4">
            <w:pPr>
              <w:spacing w:line="256" w:lineRule="auto"/>
              <w:ind w:left="57" w:right="57"/>
              <w:jc w:val="center"/>
              <w:rPr>
                <w:sz w:val="24"/>
                <w:szCs w:val="24"/>
                <w:shd w:val="clear" w:color="auto" w:fill="FFFFFF"/>
              </w:rPr>
            </w:pPr>
            <w:r w:rsidRPr="000C7404">
              <w:rPr>
                <w:sz w:val="24"/>
                <w:szCs w:val="24"/>
                <w:shd w:val="clear" w:color="auto" w:fill="FFFFFF"/>
              </w:rPr>
              <w:t>Наименование товара</w:t>
            </w:r>
          </w:p>
          <w:p w14:paraId="5BDCB927" w14:textId="77777777" w:rsidR="00AF61D4" w:rsidRPr="000C7404" w:rsidRDefault="00AF61D4">
            <w:pPr>
              <w:spacing w:line="256" w:lineRule="auto"/>
              <w:jc w:val="center"/>
              <w:rPr>
                <w:sz w:val="24"/>
                <w:szCs w:val="24"/>
                <w:shd w:val="clear" w:color="auto" w:fill="FFFFFF"/>
              </w:rPr>
            </w:pPr>
            <w:r w:rsidRPr="000C7404">
              <w:rPr>
                <w:sz w:val="24"/>
                <w:szCs w:val="24"/>
                <w:shd w:val="clear" w:color="auto" w:fill="FFFFFF"/>
              </w:rPr>
              <w:t>(марка, модель и т.п.)</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DB80009" w14:textId="77777777" w:rsidR="00AF61D4" w:rsidRPr="000C7404" w:rsidRDefault="00AF61D4">
            <w:pPr>
              <w:spacing w:line="256" w:lineRule="auto"/>
              <w:jc w:val="center"/>
              <w:rPr>
                <w:sz w:val="24"/>
                <w:szCs w:val="24"/>
                <w:shd w:val="clear" w:color="auto" w:fill="FFFFFF"/>
              </w:rPr>
            </w:pPr>
            <w:r w:rsidRPr="000C7404">
              <w:rPr>
                <w:sz w:val="24"/>
                <w:szCs w:val="24"/>
                <w:shd w:val="clear" w:color="auto" w:fill="FFFFFF"/>
              </w:rPr>
              <w:t>Ед. изм.</w:t>
            </w:r>
          </w:p>
        </w:tc>
        <w:tc>
          <w:tcPr>
            <w:tcW w:w="1134" w:type="dxa"/>
            <w:gridSpan w:val="2"/>
            <w:tcBorders>
              <w:top w:val="single" w:sz="4" w:space="0" w:color="000000"/>
              <w:left w:val="single" w:sz="4" w:space="0" w:color="000000"/>
              <w:bottom w:val="single" w:sz="4" w:space="0" w:color="000000"/>
              <w:right w:val="single" w:sz="4" w:space="0" w:color="000000"/>
            </w:tcBorders>
          </w:tcPr>
          <w:p w14:paraId="1EEABD2D" w14:textId="6BB5DCC0" w:rsidR="00AF61D4" w:rsidRPr="00D74E3B" w:rsidRDefault="00AF61D4">
            <w:pPr>
              <w:spacing w:line="256" w:lineRule="auto"/>
              <w:jc w:val="center"/>
              <w:rPr>
                <w:sz w:val="24"/>
                <w:szCs w:val="24"/>
                <w:shd w:val="clear" w:color="auto" w:fill="FFFFFF"/>
              </w:rPr>
            </w:pPr>
            <w:r w:rsidRPr="00D74E3B">
              <w:rPr>
                <w:shd w:val="clear" w:color="auto" w:fill="FFFFFF"/>
              </w:rPr>
              <w:t>Страна происхождения</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56E61E34" w14:textId="03744794" w:rsidR="00AF61D4" w:rsidRPr="000C7404" w:rsidRDefault="00AF61D4">
            <w:pPr>
              <w:spacing w:line="256" w:lineRule="auto"/>
              <w:jc w:val="center"/>
              <w:rPr>
                <w:sz w:val="24"/>
                <w:szCs w:val="24"/>
                <w:shd w:val="clear" w:color="auto" w:fill="FFFFFF"/>
              </w:rPr>
            </w:pPr>
            <w:r w:rsidRPr="000C7404">
              <w:rPr>
                <w:sz w:val="24"/>
                <w:szCs w:val="24"/>
                <w:shd w:val="clear" w:color="auto" w:fill="FFFFFF"/>
              </w:rPr>
              <w:t>Кол-во</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55218EED" w14:textId="150A0F14" w:rsidR="00AF61D4" w:rsidRPr="000C7404" w:rsidRDefault="00AF61D4">
            <w:pPr>
              <w:spacing w:line="256" w:lineRule="auto"/>
              <w:ind w:left="57" w:right="57"/>
              <w:jc w:val="center"/>
              <w:rPr>
                <w:sz w:val="24"/>
                <w:szCs w:val="24"/>
                <w:shd w:val="clear" w:color="auto" w:fill="FFFFFF"/>
              </w:rPr>
            </w:pPr>
            <w:r w:rsidRPr="000C7404">
              <w:rPr>
                <w:sz w:val="24"/>
                <w:szCs w:val="24"/>
                <w:shd w:val="clear" w:color="auto" w:fill="FFFFFF"/>
              </w:rPr>
              <w:t xml:space="preserve">Цена </w:t>
            </w:r>
            <w:r w:rsidR="004C7194">
              <w:rPr>
                <w:sz w:val="24"/>
                <w:szCs w:val="24"/>
                <w:shd w:val="clear" w:color="auto" w:fill="FFFFFF"/>
              </w:rPr>
              <w:t>с</w:t>
            </w:r>
            <w:r w:rsidR="00D474EF">
              <w:rPr>
                <w:sz w:val="24"/>
                <w:szCs w:val="24"/>
                <w:shd w:val="clear" w:color="auto" w:fill="FFFFFF"/>
              </w:rPr>
              <w:t xml:space="preserve"> НДС</w:t>
            </w:r>
          </w:p>
          <w:p w14:paraId="0374F25E" w14:textId="77777777" w:rsidR="00AF61D4" w:rsidRPr="000C7404" w:rsidRDefault="00AF61D4">
            <w:pPr>
              <w:spacing w:line="256" w:lineRule="auto"/>
              <w:ind w:left="57" w:right="57"/>
              <w:jc w:val="center"/>
              <w:rPr>
                <w:sz w:val="24"/>
                <w:szCs w:val="24"/>
                <w:shd w:val="clear" w:color="auto" w:fill="FFFFFF"/>
              </w:rPr>
            </w:pPr>
            <w:r w:rsidRPr="000C7404">
              <w:rPr>
                <w:sz w:val="24"/>
                <w:szCs w:val="24"/>
                <w:shd w:val="clear" w:color="auto" w:fill="FFFFFF"/>
              </w:rPr>
              <w:t xml:space="preserve">за ед. руб. </w:t>
            </w:r>
          </w:p>
        </w:tc>
        <w:tc>
          <w:tcPr>
            <w:tcW w:w="1843" w:type="dxa"/>
            <w:tcBorders>
              <w:top w:val="single" w:sz="4" w:space="0" w:color="000000"/>
              <w:left w:val="single" w:sz="4" w:space="0" w:color="000000"/>
              <w:bottom w:val="single" w:sz="4" w:space="0" w:color="000000"/>
              <w:right w:val="single" w:sz="4" w:space="0" w:color="000000"/>
            </w:tcBorders>
            <w:vAlign w:val="center"/>
          </w:tcPr>
          <w:p w14:paraId="3882B293" w14:textId="74027CE6" w:rsidR="00AF61D4" w:rsidRPr="000C7404" w:rsidRDefault="00AF61D4">
            <w:pPr>
              <w:spacing w:line="256" w:lineRule="auto"/>
              <w:ind w:left="57" w:right="57"/>
              <w:jc w:val="center"/>
              <w:rPr>
                <w:sz w:val="24"/>
                <w:szCs w:val="24"/>
                <w:shd w:val="clear" w:color="auto" w:fill="FFFFFF"/>
              </w:rPr>
            </w:pPr>
            <w:r w:rsidRPr="000C7404">
              <w:rPr>
                <w:sz w:val="24"/>
                <w:szCs w:val="24"/>
                <w:shd w:val="clear" w:color="auto" w:fill="FFFFFF"/>
              </w:rPr>
              <w:t xml:space="preserve">Общая стоимость </w:t>
            </w:r>
            <w:r w:rsidR="004C7194">
              <w:rPr>
                <w:sz w:val="24"/>
                <w:szCs w:val="24"/>
                <w:shd w:val="clear" w:color="auto" w:fill="FFFFFF"/>
              </w:rPr>
              <w:t>с</w:t>
            </w:r>
            <w:r w:rsidR="00D474EF">
              <w:rPr>
                <w:sz w:val="24"/>
                <w:szCs w:val="24"/>
                <w:shd w:val="clear" w:color="auto" w:fill="FFFFFF"/>
              </w:rPr>
              <w:t xml:space="preserve"> НДС</w:t>
            </w:r>
            <w:r w:rsidRPr="00D474EF">
              <w:rPr>
                <w:sz w:val="24"/>
                <w:szCs w:val="24"/>
                <w:shd w:val="clear" w:color="auto" w:fill="FFFFFF"/>
              </w:rPr>
              <w:t>, р</w:t>
            </w:r>
            <w:r w:rsidRPr="000C7404">
              <w:rPr>
                <w:sz w:val="24"/>
                <w:szCs w:val="24"/>
                <w:shd w:val="clear" w:color="auto" w:fill="FFFFFF"/>
              </w:rPr>
              <w:t>уб.</w:t>
            </w:r>
          </w:p>
          <w:p w14:paraId="0909949C" w14:textId="77777777" w:rsidR="00AF61D4" w:rsidRPr="000C7404" w:rsidRDefault="00AF61D4">
            <w:pPr>
              <w:spacing w:line="256" w:lineRule="auto"/>
              <w:ind w:left="57" w:right="57"/>
              <w:jc w:val="center"/>
              <w:rPr>
                <w:sz w:val="24"/>
                <w:szCs w:val="24"/>
                <w:shd w:val="clear" w:color="auto" w:fill="FFFFFF"/>
              </w:rPr>
            </w:pPr>
          </w:p>
        </w:tc>
      </w:tr>
      <w:tr w:rsidR="008801E9" w:rsidRPr="000C7404" w14:paraId="44D1A547" w14:textId="77777777" w:rsidTr="008801E9">
        <w:trPr>
          <w:gridAfter w:val="1"/>
          <w:wAfter w:w="436" w:type="dxa"/>
          <w:trHeight w:val="348"/>
        </w:trPr>
        <w:tc>
          <w:tcPr>
            <w:tcW w:w="1164" w:type="dxa"/>
            <w:gridSpan w:val="2"/>
            <w:tcBorders>
              <w:top w:val="single" w:sz="4" w:space="0" w:color="000000"/>
              <w:left w:val="single" w:sz="4" w:space="0" w:color="000000"/>
              <w:bottom w:val="single" w:sz="4" w:space="0" w:color="000000"/>
              <w:right w:val="single" w:sz="4" w:space="0" w:color="000000"/>
            </w:tcBorders>
            <w:vAlign w:val="center"/>
            <w:hideMark/>
          </w:tcPr>
          <w:p w14:paraId="5E69633A" w14:textId="77777777" w:rsidR="008801E9" w:rsidRPr="000C7404" w:rsidRDefault="008801E9" w:rsidP="008801E9">
            <w:pPr>
              <w:pStyle w:val="afd"/>
              <w:numPr>
                <w:ilvl w:val="0"/>
                <w:numId w:val="4"/>
              </w:numPr>
              <w:spacing w:line="256" w:lineRule="auto"/>
              <w:jc w:val="center"/>
              <w:rPr>
                <w:rFonts w:ascii="Times New Roman" w:hAnsi="Times New Roman"/>
                <w:sz w:val="24"/>
                <w:szCs w:val="24"/>
                <w:shd w:val="clear" w:color="auto" w:fill="FFFFFF"/>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743CEC4F" w14:textId="3458D7BD" w:rsidR="008801E9" w:rsidRPr="000C7404" w:rsidRDefault="008801E9" w:rsidP="008801E9">
            <w:pPr>
              <w:rPr>
                <w:sz w:val="24"/>
                <w:szCs w:val="24"/>
              </w:rPr>
            </w:pPr>
            <w:r w:rsidRPr="005E2386">
              <w:rPr>
                <w:sz w:val="24"/>
                <w:szCs w:val="24"/>
              </w:rPr>
              <w:t>C829746-25G - CAS 17201-43-3 4-цианобензилбромид, &gt;98%(GC), 25 г</w:t>
            </w:r>
            <w:r w:rsidRPr="00460A17">
              <w:rPr>
                <w:sz w:val="24"/>
                <w:szCs w:val="24"/>
              </w:rPr>
              <w:t xml:space="preserve"> </w:t>
            </w:r>
            <w:proofErr w:type="spellStart"/>
            <w:r w:rsidRPr="00460A17">
              <w:rPr>
                <w:sz w:val="24"/>
                <w:szCs w:val="24"/>
              </w:rPr>
              <w:t>Macklin</w:t>
            </w:r>
            <w:proofErr w:type="spellEnd"/>
          </w:p>
        </w:tc>
        <w:tc>
          <w:tcPr>
            <w:tcW w:w="851" w:type="dxa"/>
            <w:tcBorders>
              <w:top w:val="single" w:sz="4" w:space="0" w:color="000000"/>
              <w:left w:val="single" w:sz="4" w:space="0" w:color="000000"/>
              <w:bottom w:val="single" w:sz="4" w:space="0" w:color="000000"/>
              <w:right w:val="single" w:sz="4" w:space="0" w:color="000000"/>
            </w:tcBorders>
            <w:vAlign w:val="center"/>
          </w:tcPr>
          <w:p w14:paraId="604283C4" w14:textId="77777777" w:rsidR="008801E9" w:rsidRPr="000C7404" w:rsidRDefault="008801E9" w:rsidP="008801E9">
            <w:pPr>
              <w:spacing w:line="256" w:lineRule="auto"/>
              <w:jc w:val="center"/>
              <w:rPr>
                <w:sz w:val="24"/>
                <w:szCs w:val="24"/>
              </w:rPr>
            </w:pPr>
            <w:r>
              <w:rPr>
                <w:sz w:val="24"/>
                <w:szCs w:val="24"/>
              </w:rPr>
              <w:t>шт</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72C5D3C9" w14:textId="77777777" w:rsidR="008801E9" w:rsidRPr="008801E9" w:rsidRDefault="008801E9" w:rsidP="008801E9">
            <w:pPr>
              <w:spacing w:line="256" w:lineRule="auto"/>
              <w:jc w:val="center"/>
              <w:rPr>
                <w:color w:val="000000" w:themeColor="text1"/>
                <w:sz w:val="24"/>
                <w:szCs w:val="24"/>
                <w:lang w:eastAsia="ru-RU"/>
              </w:rPr>
            </w:pPr>
            <w:r w:rsidRPr="008801E9">
              <w:rPr>
                <w:color w:val="000000" w:themeColor="text1"/>
                <w:sz w:val="24"/>
                <w:szCs w:val="24"/>
                <w:lang w:eastAsia="ru-RU"/>
              </w:rPr>
              <w:t>Китай</w:t>
            </w:r>
          </w:p>
        </w:tc>
        <w:tc>
          <w:tcPr>
            <w:tcW w:w="709" w:type="dxa"/>
            <w:tcBorders>
              <w:top w:val="single" w:sz="4" w:space="0" w:color="000000"/>
              <w:left w:val="single" w:sz="4" w:space="0" w:color="000000"/>
              <w:bottom w:val="single" w:sz="4" w:space="0" w:color="000000"/>
              <w:right w:val="single" w:sz="4" w:space="0" w:color="000000"/>
            </w:tcBorders>
            <w:vAlign w:val="center"/>
          </w:tcPr>
          <w:p w14:paraId="2A5AC134" w14:textId="615A01AC" w:rsidR="008801E9" w:rsidRPr="008801E9" w:rsidRDefault="008801E9" w:rsidP="008801E9">
            <w:pPr>
              <w:spacing w:line="256" w:lineRule="auto"/>
              <w:jc w:val="center"/>
              <w:rPr>
                <w:sz w:val="24"/>
                <w:szCs w:val="24"/>
              </w:rPr>
            </w:pPr>
            <w:r w:rsidRPr="008801E9">
              <w:rPr>
                <w:color w:val="000000"/>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76B2B30A" w14:textId="4DF9C437" w:rsidR="008801E9" w:rsidRPr="004C7194" w:rsidRDefault="008801E9" w:rsidP="008801E9">
            <w:pPr>
              <w:spacing w:line="256" w:lineRule="auto"/>
              <w:jc w:val="right"/>
              <w:rPr>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08B8DF4" w14:textId="27ADB4B1" w:rsidR="008801E9" w:rsidRPr="004C7194" w:rsidRDefault="008801E9" w:rsidP="008801E9">
            <w:pPr>
              <w:spacing w:line="256" w:lineRule="auto"/>
              <w:jc w:val="right"/>
              <w:rPr>
                <w:sz w:val="24"/>
                <w:szCs w:val="24"/>
              </w:rPr>
            </w:pPr>
          </w:p>
        </w:tc>
      </w:tr>
      <w:tr w:rsidR="008801E9" w:rsidRPr="000C7404" w14:paraId="2A48FB8D" w14:textId="77777777" w:rsidTr="008801E9">
        <w:trPr>
          <w:gridAfter w:val="1"/>
          <w:wAfter w:w="436" w:type="dxa"/>
          <w:trHeight w:val="348"/>
        </w:trPr>
        <w:tc>
          <w:tcPr>
            <w:tcW w:w="1164" w:type="dxa"/>
            <w:gridSpan w:val="2"/>
            <w:tcBorders>
              <w:top w:val="single" w:sz="4" w:space="0" w:color="000000"/>
              <w:left w:val="single" w:sz="4" w:space="0" w:color="000000"/>
              <w:bottom w:val="single" w:sz="4" w:space="0" w:color="000000"/>
              <w:right w:val="single" w:sz="4" w:space="0" w:color="000000"/>
            </w:tcBorders>
            <w:vAlign w:val="center"/>
          </w:tcPr>
          <w:p w14:paraId="39BE7441" w14:textId="77777777" w:rsidR="008801E9" w:rsidRPr="000C7404" w:rsidRDefault="008801E9" w:rsidP="008801E9">
            <w:pPr>
              <w:pStyle w:val="afd"/>
              <w:numPr>
                <w:ilvl w:val="0"/>
                <w:numId w:val="4"/>
              </w:numPr>
              <w:spacing w:line="256" w:lineRule="auto"/>
              <w:jc w:val="center"/>
              <w:rPr>
                <w:rFonts w:ascii="Times New Roman" w:hAnsi="Times New Roman"/>
                <w:sz w:val="24"/>
                <w:szCs w:val="24"/>
                <w:shd w:val="clear" w:color="auto" w:fill="FFFFFF"/>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478609DE" w14:textId="727731A8" w:rsidR="008801E9" w:rsidRPr="000C7404" w:rsidRDefault="008801E9" w:rsidP="008801E9">
            <w:pPr>
              <w:rPr>
                <w:sz w:val="24"/>
                <w:szCs w:val="24"/>
              </w:rPr>
            </w:pPr>
            <w:r w:rsidRPr="005E2386">
              <w:rPr>
                <w:sz w:val="24"/>
                <w:szCs w:val="24"/>
              </w:rPr>
              <w:t xml:space="preserve">D807827-500ML - CAS 75-09-2 </w:t>
            </w:r>
            <w:proofErr w:type="spellStart"/>
            <w:r w:rsidRPr="005E2386">
              <w:rPr>
                <w:sz w:val="24"/>
                <w:szCs w:val="24"/>
              </w:rPr>
              <w:t>Дихлорметан</w:t>
            </w:r>
            <w:proofErr w:type="spellEnd"/>
            <w:r w:rsidRPr="005E2386">
              <w:rPr>
                <w:sz w:val="24"/>
                <w:szCs w:val="24"/>
              </w:rPr>
              <w:t>, ACS ,≥99.5%, 500 мл</w:t>
            </w:r>
            <w:r w:rsidRPr="00460A17">
              <w:rPr>
                <w:sz w:val="24"/>
                <w:szCs w:val="24"/>
              </w:rPr>
              <w:t xml:space="preserve"> </w:t>
            </w:r>
            <w:proofErr w:type="spellStart"/>
            <w:r w:rsidRPr="00460A17">
              <w:rPr>
                <w:sz w:val="24"/>
                <w:szCs w:val="24"/>
              </w:rPr>
              <w:t>Macklin</w:t>
            </w:r>
            <w:proofErr w:type="spellEnd"/>
          </w:p>
        </w:tc>
        <w:tc>
          <w:tcPr>
            <w:tcW w:w="851" w:type="dxa"/>
            <w:tcBorders>
              <w:top w:val="single" w:sz="4" w:space="0" w:color="000000"/>
              <w:left w:val="single" w:sz="4" w:space="0" w:color="000000"/>
              <w:bottom w:val="single" w:sz="4" w:space="0" w:color="000000"/>
              <w:right w:val="single" w:sz="4" w:space="0" w:color="000000"/>
            </w:tcBorders>
            <w:vAlign w:val="center"/>
          </w:tcPr>
          <w:p w14:paraId="7C3573F8" w14:textId="77777777" w:rsidR="008801E9" w:rsidRPr="000C7404" w:rsidRDefault="008801E9" w:rsidP="008801E9">
            <w:pPr>
              <w:spacing w:line="256" w:lineRule="auto"/>
              <w:jc w:val="center"/>
              <w:rPr>
                <w:sz w:val="24"/>
                <w:szCs w:val="24"/>
              </w:rPr>
            </w:pPr>
            <w:r>
              <w:rPr>
                <w:sz w:val="24"/>
                <w:szCs w:val="24"/>
              </w:rPr>
              <w:t>шт</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29AEE7A2" w14:textId="77777777" w:rsidR="008801E9" w:rsidRPr="008801E9" w:rsidRDefault="008801E9" w:rsidP="008801E9">
            <w:pPr>
              <w:spacing w:line="256" w:lineRule="auto"/>
              <w:jc w:val="center"/>
              <w:rPr>
                <w:color w:val="000000" w:themeColor="text1"/>
                <w:sz w:val="24"/>
                <w:szCs w:val="24"/>
                <w:lang w:eastAsia="ru-RU"/>
              </w:rPr>
            </w:pPr>
            <w:r w:rsidRPr="008801E9">
              <w:rPr>
                <w:color w:val="000000" w:themeColor="text1"/>
                <w:sz w:val="24"/>
                <w:szCs w:val="24"/>
                <w:lang w:eastAsia="ru-RU"/>
              </w:rPr>
              <w:t>Китай</w:t>
            </w:r>
          </w:p>
        </w:tc>
        <w:tc>
          <w:tcPr>
            <w:tcW w:w="709" w:type="dxa"/>
            <w:tcBorders>
              <w:top w:val="single" w:sz="4" w:space="0" w:color="000000"/>
              <w:left w:val="single" w:sz="4" w:space="0" w:color="000000"/>
              <w:bottom w:val="single" w:sz="4" w:space="0" w:color="000000"/>
              <w:right w:val="single" w:sz="4" w:space="0" w:color="000000"/>
            </w:tcBorders>
            <w:vAlign w:val="center"/>
          </w:tcPr>
          <w:p w14:paraId="35F8F31D" w14:textId="57AA8F68" w:rsidR="008801E9" w:rsidRPr="008801E9" w:rsidRDefault="008801E9" w:rsidP="008801E9">
            <w:pPr>
              <w:spacing w:line="256" w:lineRule="auto"/>
              <w:jc w:val="center"/>
              <w:rPr>
                <w:sz w:val="24"/>
                <w:szCs w:val="24"/>
                <w:lang w:eastAsia="ru-RU"/>
              </w:rPr>
            </w:pPr>
            <w:r w:rsidRPr="008801E9">
              <w:rPr>
                <w:color w:val="000000"/>
              </w:rPr>
              <w:t>2</w:t>
            </w:r>
          </w:p>
        </w:tc>
        <w:tc>
          <w:tcPr>
            <w:tcW w:w="1417" w:type="dxa"/>
            <w:tcBorders>
              <w:top w:val="single" w:sz="4" w:space="0" w:color="000000"/>
              <w:left w:val="single" w:sz="4" w:space="0" w:color="000000"/>
              <w:bottom w:val="single" w:sz="4" w:space="0" w:color="000000"/>
              <w:right w:val="single" w:sz="4" w:space="0" w:color="000000"/>
            </w:tcBorders>
            <w:vAlign w:val="center"/>
          </w:tcPr>
          <w:p w14:paraId="2A938165" w14:textId="6DE08B07" w:rsidR="008801E9" w:rsidRPr="004C7194" w:rsidRDefault="008801E9" w:rsidP="008801E9">
            <w:pPr>
              <w:spacing w:line="256" w:lineRule="auto"/>
              <w:jc w:val="right"/>
              <w:rPr>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77D7BBB5" w14:textId="01E94AA0" w:rsidR="008801E9" w:rsidRPr="004C7194" w:rsidRDefault="008801E9" w:rsidP="008801E9">
            <w:pPr>
              <w:spacing w:line="256" w:lineRule="auto"/>
              <w:jc w:val="right"/>
              <w:rPr>
                <w:sz w:val="24"/>
                <w:szCs w:val="24"/>
                <w:lang w:eastAsia="ru-RU"/>
              </w:rPr>
            </w:pPr>
          </w:p>
        </w:tc>
      </w:tr>
      <w:tr w:rsidR="008801E9" w:rsidRPr="000C7404" w14:paraId="07BB957E" w14:textId="77777777" w:rsidTr="008801E9">
        <w:trPr>
          <w:gridAfter w:val="1"/>
          <w:wAfter w:w="436" w:type="dxa"/>
          <w:trHeight w:val="348"/>
        </w:trPr>
        <w:tc>
          <w:tcPr>
            <w:tcW w:w="1164" w:type="dxa"/>
            <w:gridSpan w:val="2"/>
            <w:tcBorders>
              <w:top w:val="single" w:sz="4" w:space="0" w:color="000000"/>
              <w:left w:val="single" w:sz="4" w:space="0" w:color="000000"/>
              <w:bottom w:val="single" w:sz="4" w:space="0" w:color="000000"/>
              <w:right w:val="single" w:sz="4" w:space="0" w:color="000000"/>
            </w:tcBorders>
            <w:vAlign w:val="center"/>
            <w:hideMark/>
          </w:tcPr>
          <w:p w14:paraId="27AE65F0" w14:textId="77777777" w:rsidR="008801E9" w:rsidRPr="000C7404" w:rsidRDefault="008801E9" w:rsidP="008801E9">
            <w:pPr>
              <w:pStyle w:val="afd"/>
              <w:numPr>
                <w:ilvl w:val="0"/>
                <w:numId w:val="4"/>
              </w:numPr>
              <w:spacing w:line="256" w:lineRule="auto"/>
              <w:jc w:val="center"/>
              <w:rPr>
                <w:rFonts w:ascii="Times New Roman" w:hAnsi="Times New Roman"/>
                <w:sz w:val="24"/>
                <w:szCs w:val="24"/>
                <w:shd w:val="clear" w:color="auto" w:fill="FFFFFF"/>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2B8713E0" w14:textId="014AA350" w:rsidR="008801E9" w:rsidRPr="00460A17" w:rsidRDefault="008801E9" w:rsidP="008801E9">
            <w:pPr>
              <w:rPr>
                <w:sz w:val="24"/>
                <w:szCs w:val="24"/>
              </w:rPr>
            </w:pPr>
            <w:r w:rsidRPr="00460A17">
              <w:rPr>
                <w:sz w:val="24"/>
                <w:szCs w:val="24"/>
              </w:rPr>
              <w:t xml:space="preserve">I573480-100ML - CAS 74-88-4 </w:t>
            </w:r>
            <w:proofErr w:type="spellStart"/>
            <w:r w:rsidRPr="00460A17">
              <w:rPr>
                <w:sz w:val="24"/>
                <w:szCs w:val="24"/>
              </w:rPr>
              <w:t>Йодометан</w:t>
            </w:r>
            <w:proofErr w:type="spellEnd"/>
            <w:r w:rsidRPr="00460A17">
              <w:rPr>
                <w:sz w:val="24"/>
                <w:szCs w:val="24"/>
              </w:rPr>
              <w:t xml:space="preserve">, ≥99%, 100 мл </w:t>
            </w:r>
          </w:p>
          <w:p w14:paraId="7CF247DC" w14:textId="78123105" w:rsidR="008801E9" w:rsidRPr="000C7404" w:rsidRDefault="008801E9" w:rsidP="008801E9">
            <w:pPr>
              <w:rPr>
                <w:sz w:val="24"/>
                <w:szCs w:val="24"/>
              </w:rPr>
            </w:pPr>
            <w:proofErr w:type="spellStart"/>
            <w:r w:rsidRPr="00460A17">
              <w:rPr>
                <w:sz w:val="24"/>
                <w:szCs w:val="24"/>
              </w:rPr>
              <w:t>Aladdin</w:t>
            </w:r>
            <w:proofErr w:type="spellEnd"/>
          </w:p>
        </w:tc>
        <w:tc>
          <w:tcPr>
            <w:tcW w:w="851" w:type="dxa"/>
            <w:tcBorders>
              <w:top w:val="single" w:sz="4" w:space="0" w:color="000000"/>
              <w:left w:val="single" w:sz="4" w:space="0" w:color="000000"/>
              <w:bottom w:val="single" w:sz="4" w:space="0" w:color="000000"/>
              <w:right w:val="single" w:sz="4" w:space="0" w:color="000000"/>
            </w:tcBorders>
            <w:vAlign w:val="center"/>
          </w:tcPr>
          <w:p w14:paraId="75BBC299" w14:textId="77777777" w:rsidR="008801E9" w:rsidRPr="000C7404" w:rsidRDefault="008801E9" w:rsidP="008801E9">
            <w:pPr>
              <w:spacing w:line="256" w:lineRule="auto"/>
              <w:jc w:val="center"/>
              <w:rPr>
                <w:sz w:val="24"/>
                <w:szCs w:val="24"/>
              </w:rPr>
            </w:pPr>
            <w:r>
              <w:rPr>
                <w:sz w:val="24"/>
                <w:szCs w:val="24"/>
              </w:rPr>
              <w:t>шт</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3F255534" w14:textId="77777777" w:rsidR="008801E9" w:rsidRPr="008801E9" w:rsidRDefault="008801E9" w:rsidP="008801E9">
            <w:pPr>
              <w:spacing w:line="256" w:lineRule="auto"/>
              <w:jc w:val="center"/>
              <w:rPr>
                <w:color w:val="000000" w:themeColor="text1"/>
                <w:sz w:val="24"/>
                <w:szCs w:val="24"/>
                <w:lang w:eastAsia="ru-RU"/>
              </w:rPr>
            </w:pPr>
            <w:r w:rsidRPr="008801E9">
              <w:rPr>
                <w:color w:val="000000" w:themeColor="text1"/>
                <w:sz w:val="24"/>
                <w:szCs w:val="24"/>
                <w:lang w:eastAsia="ru-RU"/>
              </w:rPr>
              <w:t>Китай</w:t>
            </w:r>
          </w:p>
        </w:tc>
        <w:tc>
          <w:tcPr>
            <w:tcW w:w="709" w:type="dxa"/>
            <w:tcBorders>
              <w:top w:val="single" w:sz="4" w:space="0" w:color="000000"/>
              <w:left w:val="single" w:sz="4" w:space="0" w:color="000000"/>
              <w:bottom w:val="single" w:sz="4" w:space="0" w:color="000000"/>
              <w:right w:val="single" w:sz="4" w:space="0" w:color="000000"/>
            </w:tcBorders>
            <w:vAlign w:val="center"/>
          </w:tcPr>
          <w:p w14:paraId="16427BD8" w14:textId="1FAC7136" w:rsidR="008801E9" w:rsidRPr="008801E9" w:rsidRDefault="008801E9" w:rsidP="008801E9">
            <w:pPr>
              <w:spacing w:line="256" w:lineRule="auto"/>
              <w:jc w:val="center"/>
              <w:rPr>
                <w:sz w:val="24"/>
                <w:szCs w:val="24"/>
              </w:rPr>
            </w:pPr>
            <w:r w:rsidRPr="008801E9">
              <w:rPr>
                <w:color w:val="000000"/>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0F95B9AE" w14:textId="4448DA76" w:rsidR="008801E9" w:rsidRPr="004C7194" w:rsidRDefault="008801E9" w:rsidP="008801E9">
            <w:pPr>
              <w:spacing w:line="256" w:lineRule="auto"/>
              <w:jc w:val="right"/>
              <w:rPr>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7E010221" w14:textId="5A428082" w:rsidR="008801E9" w:rsidRPr="004C7194" w:rsidRDefault="008801E9" w:rsidP="008801E9">
            <w:pPr>
              <w:spacing w:line="256" w:lineRule="auto"/>
              <w:jc w:val="right"/>
              <w:rPr>
                <w:sz w:val="24"/>
                <w:szCs w:val="24"/>
              </w:rPr>
            </w:pPr>
          </w:p>
        </w:tc>
      </w:tr>
      <w:tr w:rsidR="008801E9" w:rsidRPr="000C7404" w14:paraId="65B27C8D" w14:textId="77777777" w:rsidTr="008801E9">
        <w:trPr>
          <w:gridAfter w:val="1"/>
          <w:wAfter w:w="436" w:type="dxa"/>
          <w:trHeight w:val="348"/>
        </w:trPr>
        <w:tc>
          <w:tcPr>
            <w:tcW w:w="1164" w:type="dxa"/>
            <w:gridSpan w:val="2"/>
            <w:tcBorders>
              <w:top w:val="single" w:sz="4" w:space="0" w:color="000000"/>
              <w:left w:val="single" w:sz="4" w:space="0" w:color="000000"/>
              <w:bottom w:val="single" w:sz="4" w:space="0" w:color="000000"/>
              <w:right w:val="single" w:sz="4" w:space="0" w:color="000000"/>
            </w:tcBorders>
            <w:vAlign w:val="center"/>
          </w:tcPr>
          <w:p w14:paraId="4262ACA9" w14:textId="77777777" w:rsidR="008801E9" w:rsidRPr="000C7404" w:rsidRDefault="008801E9" w:rsidP="008801E9">
            <w:pPr>
              <w:pStyle w:val="afd"/>
              <w:numPr>
                <w:ilvl w:val="0"/>
                <w:numId w:val="4"/>
              </w:numPr>
              <w:spacing w:line="256" w:lineRule="auto"/>
              <w:jc w:val="center"/>
              <w:rPr>
                <w:rFonts w:ascii="Times New Roman" w:hAnsi="Times New Roman"/>
                <w:sz w:val="24"/>
                <w:szCs w:val="24"/>
                <w:shd w:val="clear" w:color="auto" w:fill="FFFFFF"/>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BF5DE69" w14:textId="759B6933" w:rsidR="008801E9" w:rsidRPr="00460A17" w:rsidRDefault="008801E9" w:rsidP="008801E9">
            <w:pPr>
              <w:rPr>
                <w:sz w:val="24"/>
                <w:szCs w:val="24"/>
              </w:rPr>
            </w:pPr>
            <w:r w:rsidRPr="00460A17">
              <w:rPr>
                <w:sz w:val="24"/>
                <w:szCs w:val="24"/>
              </w:rPr>
              <w:t>T818882-500G - CAS 6192-52-5 моногидрат п-</w:t>
            </w:r>
            <w:proofErr w:type="spellStart"/>
            <w:r w:rsidRPr="00460A17">
              <w:rPr>
                <w:sz w:val="24"/>
                <w:szCs w:val="24"/>
              </w:rPr>
              <w:t>толуолсульфоново</w:t>
            </w:r>
            <w:r>
              <w:rPr>
                <w:sz w:val="24"/>
                <w:szCs w:val="24"/>
              </w:rPr>
              <w:t>й</w:t>
            </w:r>
            <w:proofErr w:type="spellEnd"/>
            <w:r>
              <w:rPr>
                <w:sz w:val="24"/>
                <w:szCs w:val="24"/>
              </w:rPr>
              <w:t xml:space="preserve"> кислоты, </w:t>
            </w:r>
            <w:proofErr w:type="spellStart"/>
            <w:r>
              <w:rPr>
                <w:sz w:val="24"/>
                <w:szCs w:val="24"/>
              </w:rPr>
              <w:t>Reagent</w:t>
            </w:r>
            <w:proofErr w:type="spellEnd"/>
            <w:r>
              <w:rPr>
                <w:sz w:val="24"/>
                <w:szCs w:val="24"/>
              </w:rPr>
              <w:t xml:space="preserve"> </w:t>
            </w:r>
            <w:proofErr w:type="spellStart"/>
            <w:r>
              <w:rPr>
                <w:sz w:val="24"/>
                <w:szCs w:val="24"/>
              </w:rPr>
              <w:t>grade</w:t>
            </w:r>
            <w:proofErr w:type="spellEnd"/>
            <w:r>
              <w:rPr>
                <w:sz w:val="24"/>
                <w:szCs w:val="24"/>
              </w:rPr>
              <w:t xml:space="preserve">, 99%, </w:t>
            </w:r>
            <w:r w:rsidRPr="00460A17">
              <w:rPr>
                <w:sz w:val="24"/>
                <w:szCs w:val="24"/>
              </w:rPr>
              <w:t>500 г</w:t>
            </w:r>
          </w:p>
          <w:p w14:paraId="6C6DF31E" w14:textId="626242BA" w:rsidR="008801E9" w:rsidRPr="000C7404" w:rsidRDefault="008801E9" w:rsidP="008801E9">
            <w:pPr>
              <w:rPr>
                <w:sz w:val="24"/>
                <w:szCs w:val="24"/>
              </w:rPr>
            </w:pPr>
            <w:proofErr w:type="spellStart"/>
            <w:r w:rsidRPr="00460A17">
              <w:rPr>
                <w:sz w:val="24"/>
                <w:szCs w:val="24"/>
              </w:rPr>
              <w:t>Macklin</w:t>
            </w:r>
            <w:proofErr w:type="spellEnd"/>
          </w:p>
        </w:tc>
        <w:tc>
          <w:tcPr>
            <w:tcW w:w="851" w:type="dxa"/>
            <w:tcBorders>
              <w:top w:val="single" w:sz="4" w:space="0" w:color="000000"/>
              <w:left w:val="single" w:sz="4" w:space="0" w:color="000000"/>
              <w:bottom w:val="single" w:sz="4" w:space="0" w:color="000000"/>
              <w:right w:val="single" w:sz="4" w:space="0" w:color="000000"/>
            </w:tcBorders>
            <w:vAlign w:val="center"/>
          </w:tcPr>
          <w:p w14:paraId="5114B0E5" w14:textId="77777777" w:rsidR="008801E9" w:rsidRPr="000C7404" w:rsidRDefault="008801E9" w:rsidP="008801E9">
            <w:pPr>
              <w:spacing w:line="256" w:lineRule="auto"/>
              <w:jc w:val="center"/>
              <w:rPr>
                <w:sz w:val="24"/>
                <w:szCs w:val="24"/>
              </w:rPr>
            </w:pPr>
            <w:r>
              <w:rPr>
                <w:sz w:val="24"/>
                <w:szCs w:val="24"/>
              </w:rPr>
              <w:t>шт</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21D329B8" w14:textId="77777777" w:rsidR="008801E9" w:rsidRPr="008801E9" w:rsidRDefault="008801E9" w:rsidP="008801E9">
            <w:pPr>
              <w:spacing w:line="256" w:lineRule="auto"/>
              <w:jc w:val="center"/>
              <w:rPr>
                <w:color w:val="000000" w:themeColor="text1"/>
                <w:sz w:val="24"/>
                <w:szCs w:val="24"/>
                <w:lang w:eastAsia="ru-RU"/>
              </w:rPr>
            </w:pPr>
            <w:r w:rsidRPr="008801E9">
              <w:rPr>
                <w:color w:val="000000" w:themeColor="text1"/>
                <w:sz w:val="24"/>
                <w:szCs w:val="24"/>
                <w:lang w:eastAsia="ru-RU"/>
              </w:rPr>
              <w:t>Китай</w:t>
            </w:r>
          </w:p>
        </w:tc>
        <w:tc>
          <w:tcPr>
            <w:tcW w:w="709" w:type="dxa"/>
            <w:tcBorders>
              <w:top w:val="single" w:sz="4" w:space="0" w:color="000000"/>
              <w:left w:val="single" w:sz="4" w:space="0" w:color="000000"/>
              <w:bottom w:val="single" w:sz="4" w:space="0" w:color="000000"/>
              <w:right w:val="single" w:sz="4" w:space="0" w:color="000000"/>
            </w:tcBorders>
            <w:vAlign w:val="center"/>
          </w:tcPr>
          <w:p w14:paraId="3CF43A3B" w14:textId="058ED704" w:rsidR="008801E9" w:rsidRPr="008801E9" w:rsidRDefault="008801E9" w:rsidP="008801E9">
            <w:pPr>
              <w:spacing w:line="256" w:lineRule="auto"/>
              <w:jc w:val="center"/>
              <w:rPr>
                <w:sz w:val="24"/>
                <w:szCs w:val="24"/>
                <w:lang w:eastAsia="ru-RU"/>
              </w:rPr>
            </w:pPr>
            <w:r w:rsidRPr="008801E9">
              <w:rPr>
                <w:color w:val="000000"/>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006AC0BB" w14:textId="08CE2C5A" w:rsidR="008801E9" w:rsidRPr="004C7194" w:rsidRDefault="008801E9" w:rsidP="008801E9">
            <w:pPr>
              <w:spacing w:line="256" w:lineRule="auto"/>
              <w:jc w:val="right"/>
              <w:rPr>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A706A80" w14:textId="39F1B589" w:rsidR="008801E9" w:rsidRPr="004C7194" w:rsidRDefault="008801E9" w:rsidP="008801E9">
            <w:pPr>
              <w:spacing w:line="256" w:lineRule="auto"/>
              <w:jc w:val="right"/>
              <w:rPr>
                <w:sz w:val="24"/>
                <w:szCs w:val="24"/>
                <w:lang w:eastAsia="ru-RU"/>
              </w:rPr>
            </w:pPr>
          </w:p>
        </w:tc>
      </w:tr>
      <w:tr w:rsidR="008801E9" w:rsidRPr="000C7404" w14:paraId="023BBA37" w14:textId="77777777" w:rsidTr="008801E9">
        <w:trPr>
          <w:gridAfter w:val="1"/>
          <w:wAfter w:w="436" w:type="dxa"/>
          <w:trHeight w:val="348"/>
        </w:trPr>
        <w:tc>
          <w:tcPr>
            <w:tcW w:w="1164" w:type="dxa"/>
            <w:gridSpan w:val="2"/>
            <w:tcBorders>
              <w:top w:val="single" w:sz="4" w:space="0" w:color="000000"/>
              <w:left w:val="single" w:sz="4" w:space="0" w:color="000000"/>
              <w:bottom w:val="single" w:sz="4" w:space="0" w:color="000000"/>
              <w:right w:val="single" w:sz="4" w:space="0" w:color="000000"/>
            </w:tcBorders>
            <w:vAlign w:val="center"/>
            <w:hideMark/>
          </w:tcPr>
          <w:p w14:paraId="06180B74" w14:textId="77777777" w:rsidR="008801E9" w:rsidRPr="000C7404" w:rsidRDefault="008801E9" w:rsidP="008801E9">
            <w:pPr>
              <w:pStyle w:val="afd"/>
              <w:numPr>
                <w:ilvl w:val="0"/>
                <w:numId w:val="4"/>
              </w:numPr>
              <w:spacing w:line="256" w:lineRule="auto"/>
              <w:jc w:val="center"/>
              <w:rPr>
                <w:rFonts w:ascii="Times New Roman" w:hAnsi="Times New Roman"/>
                <w:sz w:val="24"/>
                <w:szCs w:val="24"/>
                <w:shd w:val="clear" w:color="auto" w:fill="FFFFFF"/>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26B06CEC" w14:textId="1BF5C25C" w:rsidR="008801E9" w:rsidRPr="00460A17" w:rsidRDefault="008801E9" w:rsidP="008801E9">
            <w:pPr>
              <w:rPr>
                <w:sz w:val="24"/>
                <w:szCs w:val="24"/>
              </w:rPr>
            </w:pPr>
            <w:r w:rsidRPr="00460A17">
              <w:rPr>
                <w:sz w:val="24"/>
                <w:szCs w:val="24"/>
              </w:rPr>
              <w:t xml:space="preserve">P815854-1KG - CAS 123-62-6 </w:t>
            </w:r>
            <w:proofErr w:type="spellStart"/>
            <w:r w:rsidRPr="00460A17">
              <w:rPr>
                <w:sz w:val="24"/>
                <w:szCs w:val="24"/>
              </w:rPr>
              <w:t>Пропионовый</w:t>
            </w:r>
            <w:proofErr w:type="spellEnd"/>
            <w:r w:rsidRPr="00460A17">
              <w:rPr>
                <w:sz w:val="24"/>
                <w:szCs w:val="24"/>
              </w:rPr>
              <w:t xml:space="preserve"> ангидрид, 98%, 1 кг </w:t>
            </w:r>
          </w:p>
          <w:p w14:paraId="290A9043" w14:textId="594F6722" w:rsidR="008801E9" w:rsidRPr="000C7404" w:rsidRDefault="008801E9" w:rsidP="008801E9">
            <w:pPr>
              <w:rPr>
                <w:sz w:val="24"/>
                <w:szCs w:val="24"/>
              </w:rPr>
            </w:pPr>
            <w:proofErr w:type="spellStart"/>
            <w:r w:rsidRPr="00460A17">
              <w:rPr>
                <w:sz w:val="24"/>
                <w:szCs w:val="24"/>
              </w:rPr>
              <w:t>Macklin</w:t>
            </w:r>
            <w:proofErr w:type="spellEnd"/>
          </w:p>
        </w:tc>
        <w:tc>
          <w:tcPr>
            <w:tcW w:w="851" w:type="dxa"/>
            <w:tcBorders>
              <w:top w:val="single" w:sz="4" w:space="0" w:color="000000"/>
              <w:left w:val="single" w:sz="4" w:space="0" w:color="000000"/>
              <w:bottom w:val="single" w:sz="4" w:space="0" w:color="000000"/>
              <w:right w:val="single" w:sz="4" w:space="0" w:color="000000"/>
            </w:tcBorders>
            <w:vAlign w:val="center"/>
          </w:tcPr>
          <w:p w14:paraId="154D3215" w14:textId="77777777" w:rsidR="008801E9" w:rsidRPr="000C7404" w:rsidRDefault="008801E9" w:rsidP="008801E9">
            <w:pPr>
              <w:spacing w:line="256" w:lineRule="auto"/>
              <w:jc w:val="center"/>
              <w:rPr>
                <w:sz w:val="24"/>
                <w:szCs w:val="24"/>
              </w:rPr>
            </w:pPr>
            <w:r>
              <w:rPr>
                <w:sz w:val="24"/>
                <w:szCs w:val="24"/>
              </w:rPr>
              <w:t>шт</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4D871E01" w14:textId="77777777" w:rsidR="008801E9" w:rsidRPr="008801E9" w:rsidRDefault="008801E9" w:rsidP="008801E9">
            <w:pPr>
              <w:spacing w:line="256" w:lineRule="auto"/>
              <w:jc w:val="center"/>
              <w:rPr>
                <w:color w:val="000000" w:themeColor="text1"/>
                <w:sz w:val="24"/>
                <w:szCs w:val="24"/>
                <w:lang w:eastAsia="ru-RU"/>
              </w:rPr>
            </w:pPr>
            <w:r w:rsidRPr="008801E9">
              <w:rPr>
                <w:color w:val="000000" w:themeColor="text1"/>
                <w:sz w:val="24"/>
                <w:szCs w:val="24"/>
                <w:lang w:eastAsia="ru-RU"/>
              </w:rPr>
              <w:t>Китай</w:t>
            </w:r>
          </w:p>
        </w:tc>
        <w:tc>
          <w:tcPr>
            <w:tcW w:w="709" w:type="dxa"/>
            <w:tcBorders>
              <w:top w:val="single" w:sz="4" w:space="0" w:color="000000"/>
              <w:left w:val="single" w:sz="4" w:space="0" w:color="000000"/>
              <w:bottom w:val="single" w:sz="4" w:space="0" w:color="000000"/>
              <w:right w:val="single" w:sz="4" w:space="0" w:color="000000"/>
            </w:tcBorders>
            <w:vAlign w:val="center"/>
          </w:tcPr>
          <w:p w14:paraId="5396E60D" w14:textId="2082C5EA" w:rsidR="008801E9" w:rsidRPr="008801E9" w:rsidRDefault="008801E9" w:rsidP="008801E9">
            <w:pPr>
              <w:spacing w:line="256" w:lineRule="auto"/>
              <w:jc w:val="center"/>
              <w:rPr>
                <w:sz w:val="24"/>
                <w:szCs w:val="24"/>
              </w:rPr>
            </w:pPr>
            <w:r w:rsidRPr="008801E9">
              <w:rPr>
                <w:color w:val="000000"/>
              </w:rPr>
              <w:t>2</w:t>
            </w:r>
          </w:p>
        </w:tc>
        <w:tc>
          <w:tcPr>
            <w:tcW w:w="1417" w:type="dxa"/>
            <w:tcBorders>
              <w:top w:val="single" w:sz="4" w:space="0" w:color="000000"/>
              <w:left w:val="single" w:sz="4" w:space="0" w:color="000000"/>
              <w:bottom w:val="single" w:sz="4" w:space="0" w:color="000000"/>
              <w:right w:val="single" w:sz="4" w:space="0" w:color="000000"/>
            </w:tcBorders>
            <w:vAlign w:val="center"/>
          </w:tcPr>
          <w:p w14:paraId="5F046AD2" w14:textId="4D60AB25" w:rsidR="008801E9" w:rsidRPr="004C7194" w:rsidRDefault="008801E9" w:rsidP="008801E9">
            <w:pPr>
              <w:spacing w:line="256" w:lineRule="auto"/>
              <w:jc w:val="right"/>
              <w:rPr>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782DBEC" w14:textId="68883B87" w:rsidR="008801E9" w:rsidRPr="004C7194" w:rsidRDefault="008801E9" w:rsidP="008801E9">
            <w:pPr>
              <w:spacing w:line="256" w:lineRule="auto"/>
              <w:jc w:val="right"/>
              <w:rPr>
                <w:sz w:val="24"/>
                <w:szCs w:val="24"/>
              </w:rPr>
            </w:pPr>
          </w:p>
        </w:tc>
      </w:tr>
      <w:tr w:rsidR="008801E9" w:rsidRPr="000C7404" w14:paraId="71FE376D" w14:textId="77777777" w:rsidTr="008801E9">
        <w:trPr>
          <w:gridAfter w:val="1"/>
          <w:wAfter w:w="436" w:type="dxa"/>
          <w:trHeight w:val="348"/>
        </w:trPr>
        <w:tc>
          <w:tcPr>
            <w:tcW w:w="1164" w:type="dxa"/>
            <w:gridSpan w:val="2"/>
            <w:tcBorders>
              <w:top w:val="single" w:sz="4" w:space="0" w:color="000000"/>
              <w:left w:val="single" w:sz="4" w:space="0" w:color="000000"/>
              <w:bottom w:val="single" w:sz="4" w:space="0" w:color="000000"/>
              <w:right w:val="single" w:sz="4" w:space="0" w:color="000000"/>
            </w:tcBorders>
            <w:vAlign w:val="center"/>
          </w:tcPr>
          <w:p w14:paraId="48637C6A" w14:textId="77777777" w:rsidR="008801E9" w:rsidRPr="000C7404" w:rsidRDefault="008801E9" w:rsidP="008801E9">
            <w:pPr>
              <w:pStyle w:val="afd"/>
              <w:numPr>
                <w:ilvl w:val="0"/>
                <w:numId w:val="4"/>
              </w:numPr>
              <w:spacing w:line="256" w:lineRule="auto"/>
              <w:rPr>
                <w:rFonts w:ascii="Times New Roman" w:hAnsi="Times New Roman"/>
                <w:sz w:val="24"/>
                <w:szCs w:val="24"/>
                <w:shd w:val="clear" w:color="auto" w:fill="FFFFFF"/>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738114B5" w14:textId="47F7B6F9" w:rsidR="008801E9" w:rsidRPr="00460A17" w:rsidRDefault="008801E9" w:rsidP="008801E9">
            <w:pPr>
              <w:rPr>
                <w:sz w:val="24"/>
                <w:szCs w:val="24"/>
                <w:lang w:val="en-US"/>
              </w:rPr>
            </w:pPr>
            <w:r w:rsidRPr="00460A17">
              <w:rPr>
                <w:sz w:val="24"/>
                <w:szCs w:val="24"/>
                <w:lang w:val="en-US"/>
              </w:rPr>
              <w:t xml:space="preserve">A800307-500ML - CAS 98-86-2 </w:t>
            </w:r>
            <w:proofErr w:type="spellStart"/>
            <w:r w:rsidRPr="00460A17">
              <w:rPr>
                <w:sz w:val="24"/>
                <w:szCs w:val="24"/>
              </w:rPr>
              <w:t>Ацетофенон</w:t>
            </w:r>
            <w:proofErr w:type="spellEnd"/>
            <w:r w:rsidRPr="00460A17">
              <w:rPr>
                <w:sz w:val="24"/>
                <w:szCs w:val="24"/>
                <w:lang w:val="en-US"/>
              </w:rPr>
              <w:t xml:space="preserve">, Superior grade reagent, ≥99.0% (GC), 500 </w:t>
            </w:r>
            <w:r w:rsidRPr="00460A17">
              <w:rPr>
                <w:sz w:val="24"/>
                <w:szCs w:val="24"/>
              </w:rPr>
              <w:t>мл</w:t>
            </w:r>
            <w:r>
              <w:rPr>
                <w:sz w:val="24"/>
                <w:szCs w:val="24"/>
                <w:lang w:val="en-US"/>
              </w:rPr>
              <w:t xml:space="preserve"> </w:t>
            </w:r>
          </w:p>
          <w:p w14:paraId="03745A06" w14:textId="3A0455CC" w:rsidR="008801E9" w:rsidRPr="000C7404" w:rsidRDefault="008801E9" w:rsidP="008801E9">
            <w:pPr>
              <w:rPr>
                <w:sz w:val="24"/>
                <w:szCs w:val="24"/>
              </w:rPr>
            </w:pPr>
            <w:proofErr w:type="spellStart"/>
            <w:r w:rsidRPr="00460A17">
              <w:rPr>
                <w:sz w:val="24"/>
                <w:szCs w:val="24"/>
              </w:rPr>
              <w:t>Macklin</w:t>
            </w:r>
            <w:proofErr w:type="spellEnd"/>
          </w:p>
        </w:tc>
        <w:tc>
          <w:tcPr>
            <w:tcW w:w="851" w:type="dxa"/>
            <w:tcBorders>
              <w:top w:val="single" w:sz="4" w:space="0" w:color="000000"/>
              <w:left w:val="single" w:sz="4" w:space="0" w:color="000000"/>
              <w:bottom w:val="single" w:sz="4" w:space="0" w:color="000000"/>
              <w:right w:val="single" w:sz="4" w:space="0" w:color="000000"/>
            </w:tcBorders>
            <w:vAlign w:val="center"/>
          </w:tcPr>
          <w:p w14:paraId="21AE3A20" w14:textId="77777777" w:rsidR="008801E9" w:rsidRPr="000C7404" w:rsidRDefault="008801E9" w:rsidP="008801E9">
            <w:pPr>
              <w:spacing w:line="256" w:lineRule="auto"/>
              <w:jc w:val="center"/>
              <w:rPr>
                <w:sz w:val="24"/>
                <w:szCs w:val="24"/>
              </w:rPr>
            </w:pPr>
            <w:r>
              <w:rPr>
                <w:sz w:val="24"/>
                <w:szCs w:val="24"/>
              </w:rPr>
              <w:t>шт</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33F89BF7" w14:textId="77777777" w:rsidR="008801E9" w:rsidRPr="008801E9" w:rsidRDefault="008801E9" w:rsidP="008801E9">
            <w:pPr>
              <w:spacing w:line="256" w:lineRule="auto"/>
              <w:jc w:val="center"/>
              <w:rPr>
                <w:color w:val="000000" w:themeColor="text1"/>
                <w:sz w:val="24"/>
                <w:szCs w:val="24"/>
                <w:lang w:eastAsia="ru-RU"/>
              </w:rPr>
            </w:pPr>
            <w:r w:rsidRPr="008801E9">
              <w:rPr>
                <w:color w:val="000000" w:themeColor="text1"/>
                <w:sz w:val="24"/>
                <w:szCs w:val="24"/>
                <w:lang w:eastAsia="ru-RU"/>
              </w:rPr>
              <w:t>Китай</w:t>
            </w:r>
          </w:p>
        </w:tc>
        <w:tc>
          <w:tcPr>
            <w:tcW w:w="709" w:type="dxa"/>
            <w:tcBorders>
              <w:top w:val="single" w:sz="4" w:space="0" w:color="000000"/>
              <w:left w:val="single" w:sz="4" w:space="0" w:color="000000"/>
              <w:bottom w:val="single" w:sz="4" w:space="0" w:color="000000"/>
              <w:right w:val="single" w:sz="4" w:space="0" w:color="000000"/>
            </w:tcBorders>
            <w:vAlign w:val="center"/>
          </w:tcPr>
          <w:p w14:paraId="6384315D" w14:textId="22DFA2FE" w:rsidR="008801E9" w:rsidRPr="008801E9" w:rsidRDefault="008801E9" w:rsidP="008801E9">
            <w:pPr>
              <w:spacing w:line="256" w:lineRule="auto"/>
              <w:jc w:val="center"/>
              <w:rPr>
                <w:sz w:val="24"/>
                <w:szCs w:val="24"/>
                <w:lang w:eastAsia="ru-RU"/>
              </w:rPr>
            </w:pPr>
            <w:r w:rsidRPr="008801E9">
              <w:rPr>
                <w:color w:val="000000"/>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6166A66F" w14:textId="5FB8B206" w:rsidR="008801E9" w:rsidRPr="004C7194" w:rsidRDefault="008801E9" w:rsidP="008801E9">
            <w:pPr>
              <w:spacing w:line="256" w:lineRule="auto"/>
              <w:jc w:val="right"/>
              <w:rPr>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A0BCE83" w14:textId="10928303" w:rsidR="008801E9" w:rsidRPr="004C7194" w:rsidRDefault="008801E9" w:rsidP="008801E9">
            <w:pPr>
              <w:spacing w:line="256" w:lineRule="auto"/>
              <w:jc w:val="right"/>
              <w:rPr>
                <w:sz w:val="24"/>
                <w:szCs w:val="24"/>
                <w:lang w:eastAsia="ru-RU"/>
              </w:rPr>
            </w:pPr>
          </w:p>
        </w:tc>
      </w:tr>
      <w:tr w:rsidR="008801E9" w:rsidRPr="000C7404" w14:paraId="69C3A4BE" w14:textId="77777777" w:rsidTr="008801E9">
        <w:trPr>
          <w:gridAfter w:val="1"/>
          <w:wAfter w:w="436" w:type="dxa"/>
          <w:trHeight w:val="348"/>
        </w:trPr>
        <w:tc>
          <w:tcPr>
            <w:tcW w:w="1164" w:type="dxa"/>
            <w:gridSpan w:val="2"/>
            <w:tcBorders>
              <w:top w:val="single" w:sz="4" w:space="0" w:color="000000"/>
              <w:left w:val="single" w:sz="4" w:space="0" w:color="000000"/>
              <w:bottom w:val="single" w:sz="4" w:space="0" w:color="000000"/>
              <w:right w:val="single" w:sz="4" w:space="0" w:color="000000"/>
            </w:tcBorders>
            <w:vAlign w:val="center"/>
            <w:hideMark/>
          </w:tcPr>
          <w:p w14:paraId="7F0738CB" w14:textId="77777777" w:rsidR="008801E9" w:rsidRPr="000C7404" w:rsidRDefault="008801E9" w:rsidP="008801E9">
            <w:pPr>
              <w:pStyle w:val="afd"/>
              <w:numPr>
                <w:ilvl w:val="0"/>
                <w:numId w:val="4"/>
              </w:numPr>
              <w:spacing w:line="256" w:lineRule="auto"/>
              <w:rPr>
                <w:rFonts w:ascii="Times New Roman" w:hAnsi="Times New Roman"/>
                <w:sz w:val="24"/>
                <w:szCs w:val="24"/>
                <w:shd w:val="clear" w:color="auto" w:fill="FFFFFF"/>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4207B39D" w14:textId="6DC7802B" w:rsidR="008801E9" w:rsidRPr="000C7404" w:rsidRDefault="008801E9" w:rsidP="008801E9">
            <w:pPr>
              <w:rPr>
                <w:sz w:val="24"/>
                <w:szCs w:val="24"/>
              </w:rPr>
            </w:pPr>
            <w:r w:rsidRPr="00460A17">
              <w:rPr>
                <w:sz w:val="24"/>
                <w:szCs w:val="24"/>
              </w:rPr>
              <w:t>P815782-25G - CAS 623-27-8 п-фталевый альд</w:t>
            </w:r>
            <w:r>
              <w:rPr>
                <w:sz w:val="24"/>
                <w:szCs w:val="24"/>
              </w:rPr>
              <w:t xml:space="preserve">егид, 98%, 25 г </w:t>
            </w:r>
            <w:proofErr w:type="spellStart"/>
            <w:r w:rsidRPr="00460A17">
              <w:rPr>
                <w:sz w:val="24"/>
                <w:szCs w:val="24"/>
              </w:rPr>
              <w:t>Macklin</w:t>
            </w:r>
            <w:proofErr w:type="spellEnd"/>
          </w:p>
        </w:tc>
        <w:tc>
          <w:tcPr>
            <w:tcW w:w="851" w:type="dxa"/>
            <w:tcBorders>
              <w:top w:val="single" w:sz="4" w:space="0" w:color="000000"/>
              <w:left w:val="single" w:sz="4" w:space="0" w:color="000000"/>
              <w:bottom w:val="single" w:sz="4" w:space="0" w:color="000000"/>
              <w:right w:val="single" w:sz="4" w:space="0" w:color="000000"/>
            </w:tcBorders>
            <w:vAlign w:val="center"/>
          </w:tcPr>
          <w:p w14:paraId="3C827117" w14:textId="77777777" w:rsidR="008801E9" w:rsidRPr="000C7404" w:rsidRDefault="008801E9" w:rsidP="008801E9">
            <w:pPr>
              <w:spacing w:line="256" w:lineRule="auto"/>
              <w:jc w:val="center"/>
              <w:rPr>
                <w:sz w:val="24"/>
                <w:szCs w:val="24"/>
              </w:rPr>
            </w:pPr>
            <w:r>
              <w:rPr>
                <w:sz w:val="24"/>
                <w:szCs w:val="24"/>
              </w:rPr>
              <w:t>шт</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73395E23" w14:textId="77777777" w:rsidR="008801E9" w:rsidRPr="008801E9" w:rsidRDefault="008801E9" w:rsidP="008801E9">
            <w:pPr>
              <w:spacing w:line="256" w:lineRule="auto"/>
              <w:jc w:val="center"/>
              <w:rPr>
                <w:color w:val="000000" w:themeColor="text1"/>
                <w:sz w:val="24"/>
                <w:szCs w:val="24"/>
                <w:lang w:eastAsia="ru-RU"/>
              </w:rPr>
            </w:pPr>
            <w:r w:rsidRPr="008801E9">
              <w:rPr>
                <w:color w:val="000000" w:themeColor="text1"/>
                <w:sz w:val="24"/>
                <w:szCs w:val="24"/>
                <w:lang w:eastAsia="ru-RU"/>
              </w:rPr>
              <w:t>Китай</w:t>
            </w:r>
          </w:p>
        </w:tc>
        <w:tc>
          <w:tcPr>
            <w:tcW w:w="709" w:type="dxa"/>
            <w:tcBorders>
              <w:top w:val="single" w:sz="4" w:space="0" w:color="000000"/>
              <w:left w:val="single" w:sz="4" w:space="0" w:color="000000"/>
              <w:bottom w:val="single" w:sz="4" w:space="0" w:color="000000"/>
              <w:right w:val="single" w:sz="4" w:space="0" w:color="000000"/>
            </w:tcBorders>
            <w:vAlign w:val="center"/>
          </w:tcPr>
          <w:p w14:paraId="7ADD5C4C" w14:textId="627FC09B" w:rsidR="008801E9" w:rsidRPr="008801E9" w:rsidRDefault="008801E9" w:rsidP="008801E9">
            <w:pPr>
              <w:spacing w:line="256" w:lineRule="auto"/>
              <w:jc w:val="center"/>
              <w:rPr>
                <w:sz w:val="24"/>
                <w:szCs w:val="24"/>
              </w:rPr>
            </w:pPr>
            <w:r w:rsidRPr="008801E9">
              <w:rPr>
                <w:color w:val="000000"/>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192ACBEB" w14:textId="4FA8BD8F" w:rsidR="008801E9" w:rsidRPr="004C7194" w:rsidRDefault="008801E9" w:rsidP="008801E9">
            <w:pPr>
              <w:spacing w:line="256" w:lineRule="auto"/>
              <w:jc w:val="right"/>
              <w:rPr>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9DDB709" w14:textId="4B928943" w:rsidR="008801E9" w:rsidRPr="004C7194" w:rsidRDefault="008801E9" w:rsidP="008801E9">
            <w:pPr>
              <w:spacing w:line="256" w:lineRule="auto"/>
              <w:jc w:val="right"/>
              <w:rPr>
                <w:sz w:val="24"/>
                <w:szCs w:val="24"/>
              </w:rPr>
            </w:pPr>
          </w:p>
        </w:tc>
      </w:tr>
      <w:tr w:rsidR="008801E9" w:rsidRPr="000C7404" w14:paraId="1AF33B33" w14:textId="77777777" w:rsidTr="008801E9">
        <w:trPr>
          <w:gridAfter w:val="1"/>
          <w:wAfter w:w="436" w:type="dxa"/>
          <w:trHeight w:val="348"/>
        </w:trPr>
        <w:tc>
          <w:tcPr>
            <w:tcW w:w="1164" w:type="dxa"/>
            <w:gridSpan w:val="2"/>
            <w:tcBorders>
              <w:top w:val="single" w:sz="4" w:space="0" w:color="000000"/>
              <w:left w:val="single" w:sz="4" w:space="0" w:color="000000"/>
              <w:bottom w:val="single" w:sz="4" w:space="0" w:color="000000"/>
              <w:right w:val="single" w:sz="4" w:space="0" w:color="000000"/>
            </w:tcBorders>
            <w:vAlign w:val="center"/>
          </w:tcPr>
          <w:p w14:paraId="1193EA03" w14:textId="77777777" w:rsidR="008801E9" w:rsidRPr="000C7404" w:rsidRDefault="008801E9" w:rsidP="008801E9">
            <w:pPr>
              <w:pStyle w:val="afd"/>
              <w:numPr>
                <w:ilvl w:val="0"/>
                <w:numId w:val="4"/>
              </w:numPr>
              <w:spacing w:line="256" w:lineRule="auto"/>
              <w:rPr>
                <w:rFonts w:ascii="Times New Roman" w:hAnsi="Times New Roman"/>
                <w:sz w:val="24"/>
                <w:szCs w:val="24"/>
                <w:shd w:val="clear" w:color="auto" w:fill="FFFFFF"/>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7BD658CC" w14:textId="0445F40A" w:rsidR="008801E9" w:rsidRPr="000C7404" w:rsidRDefault="008801E9" w:rsidP="008801E9">
            <w:pPr>
              <w:rPr>
                <w:sz w:val="24"/>
                <w:szCs w:val="24"/>
              </w:rPr>
            </w:pPr>
            <w:r w:rsidRPr="00460A17">
              <w:rPr>
                <w:sz w:val="24"/>
                <w:szCs w:val="24"/>
              </w:rPr>
              <w:t>P816404-500G - CAS 1310-58</w:t>
            </w:r>
            <w:r>
              <w:rPr>
                <w:sz w:val="24"/>
                <w:szCs w:val="24"/>
              </w:rPr>
              <w:t xml:space="preserve">-3 Гидроксид калия, 95%, 500 г </w:t>
            </w:r>
            <w:proofErr w:type="spellStart"/>
            <w:r w:rsidRPr="00460A17">
              <w:rPr>
                <w:sz w:val="24"/>
                <w:szCs w:val="24"/>
              </w:rPr>
              <w:t>Macklin</w:t>
            </w:r>
            <w:proofErr w:type="spellEnd"/>
          </w:p>
        </w:tc>
        <w:tc>
          <w:tcPr>
            <w:tcW w:w="851" w:type="dxa"/>
            <w:tcBorders>
              <w:top w:val="single" w:sz="4" w:space="0" w:color="000000"/>
              <w:left w:val="single" w:sz="4" w:space="0" w:color="000000"/>
              <w:bottom w:val="single" w:sz="4" w:space="0" w:color="000000"/>
              <w:right w:val="single" w:sz="4" w:space="0" w:color="000000"/>
            </w:tcBorders>
            <w:vAlign w:val="center"/>
          </w:tcPr>
          <w:p w14:paraId="69198E81" w14:textId="77777777" w:rsidR="008801E9" w:rsidRPr="000C7404" w:rsidRDefault="008801E9" w:rsidP="008801E9">
            <w:pPr>
              <w:spacing w:line="256" w:lineRule="auto"/>
              <w:jc w:val="center"/>
              <w:rPr>
                <w:sz w:val="24"/>
                <w:szCs w:val="24"/>
              </w:rPr>
            </w:pPr>
            <w:r>
              <w:rPr>
                <w:sz w:val="24"/>
                <w:szCs w:val="24"/>
              </w:rPr>
              <w:t>шт</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147CE992" w14:textId="77777777" w:rsidR="008801E9" w:rsidRPr="008801E9" w:rsidRDefault="008801E9" w:rsidP="008801E9">
            <w:pPr>
              <w:spacing w:line="256" w:lineRule="auto"/>
              <w:jc w:val="center"/>
              <w:rPr>
                <w:color w:val="000000" w:themeColor="text1"/>
                <w:sz w:val="24"/>
                <w:szCs w:val="24"/>
                <w:lang w:eastAsia="ru-RU"/>
              </w:rPr>
            </w:pPr>
            <w:r w:rsidRPr="008801E9">
              <w:rPr>
                <w:color w:val="000000" w:themeColor="text1"/>
                <w:sz w:val="24"/>
                <w:szCs w:val="24"/>
                <w:lang w:eastAsia="ru-RU"/>
              </w:rPr>
              <w:t>Китай</w:t>
            </w:r>
          </w:p>
        </w:tc>
        <w:tc>
          <w:tcPr>
            <w:tcW w:w="709" w:type="dxa"/>
            <w:tcBorders>
              <w:top w:val="single" w:sz="4" w:space="0" w:color="000000"/>
              <w:left w:val="single" w:sz="4" w:space="0" w:color="000000"/>
              <w:bottom w:val="single" w:sz="4" w:space="0" w:color="000000"/>
              <w:right w:val="single" w:sz="4" w:space="0" w:color="000000"/>
            </w:tcBorders>
            <w:vAlign w:val="center"/>
          </w:tcPr>
          <w:p w14:paraId="17193F70" w14:textId="3C6F623B" w:rsidR="008801E9" w:rsidRPr="008801E9" w:rsidRDefault="008801E9" w:rsidP="008801E9">
            <w:pPr>
              <w:spacing w:line="256" w:lineRule="auto"/>
              <w:jc w:val="center"/>
              <w:rPr>
                <w:sz w:val="24"/>
                <w:szCs w:val="24"/>
                <w:lang w:eastAsia="ru-RU"/>
              </w:rPr>
            </w:pPr>
            <w:r w:rsidRPr="008801E9">
              <w:rPr>
                <w:color w:val="000000"/>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3EA36469" w14:textId="304ADA41" w:rsidR="008801E9" w:rsidRPr="004C7194" w:rsidRDefault="008801E9" w:rsidP="008801E9">
            <w:pPr>
              <w:spacing w:line="256" w:lineRule="auto"/>
              <w:jc w:val="right"/>
              <w:rPr>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D4FD6E1" w14:textId="177CF835" w:rsidR="008801E9" w:rsidRPr="004C7194" w:rsidRDefault="008801E9" w:rsidP="008801E9">
            <w:pPr>
              <w:spacing w:line="256" w:lineRule="auto"/>
              <w:jc w:val="right"/>
              <w:rPr>
                <w:sz w:val="24"/>
                <w:szCs w:val="24"/>
                <w:lang w:eastAsia="ru-RU"/>
              </w:rPr>
            </w:pPr>
          </w:p>
        </w:tc>
      </w:tr>
      <w:tr w:rsidR="008801E9" w:rsidRPr="000C7404" w14:paraId="5BEA6CE7" w14:textId="77777777" w:rsidTr="008801E9">
        <w:trPr>
          <w:gridAfter w:val="1"/>
          <w:wAfter w:w="436" w:type="dxa"/>
          <w:trHeight w:val="348"/>
        </w:trPr>
        <w:tc>
          <w:tcPr>
            <w:tcW w:w="1164" w:type="dxa"/>
            <w:gridSpan w:val="2"/>
            <w:tcBorders>
              <w:top w:val="single" w:sz="4" w:space="0" w:color="000000"/>
              <w:left w:val="single" w:sz="4" w:space="0" w:color="000000"/>
              <w:bottom w:val="single" w:sz="4" w:space="0" w:color="000000"/>
              <w:right w:val="single" w:sz="4" w:space="0" w:color="000000"/>
            </w:tcBorders>
            <w:vAlign w:val="center"/>
            <w:hideMark/>
          </w:tcPr>
          <w:p w14:paraId="427D207E" w14:textId="77777777" w:rsidR="008801E9" w:rsidRPr="000C7404" w:rsidRDefault="008801E9" w:rsidP="008801E9">
            <w:pPr>
              <w:pStyle w:val="afd"/>
              <w:numPr>
                <w:ilvl w:val="0"/>
                <w:numId w:val="4"/>
              </w:numPr>
              <w:spacing w:line="256" w:lineRule="auto"/>
              <w:rPr>
                <w:rFonts w:ascii="Times New Roman" w:hAnsi="Times New Roman"/>
                <w:sz w:val="24"/>
                <w:szCs w:val="24"/>
                <w:shd w:val="clear" w:color="auto" w:fill="FFFFFF"/>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63A35699" w14:textId="4DC9BCB2" w:rsidR="008801E9" w:rsidRPr="00460A17" w:rsidRDefault="008801E9" w:rsidP="008801E9">
            <w:pPr>
              <w:rPr>
                <w:sz w:val="24"/>
                <w:szCs w:val="24"/>
              </w:rPr>
            </w:pPr>
            <w:r w:rsidRPr="00460A17">
              <w:rPr>
                <w:sz w:val="24"/>
                <w:szCs w:val="24"/>
              </w:rPr>
              <w:t xml:space="preserve">C821270-100G - CAS 86-74-8 </w:t>
            </w:r>
            <w:proofErr w:type="spellStart"/>
            <w:r w:rsidRPr="00460A17">
              <w:rPr>
                <w:sz w:val="24"/>
                <w:szCs w:val="24"/>
              </w:rPr>
              <w:t>Карбазол</w:t>
            </w:r>
            <w:proofErr w:type="spellEnd"/>
            <w:r w:rsidRPr="00460A17">
              <w:rPr>
                <w:sz w:val="24"/>
                <w:szCs w:val="24"/>
              </w:rPr>
              <w:t xml:space="preserve">, 98%, 100 г </w:t>
            </w:r>
          </w:p>
          <w:p w14:paraId="21149EA8" w14:textId="0C3E208C" w:rsidR="008801E9" w:rsidRPr="000C7404" w:rsidRDefault="008801E9" w:rsidP="008801E9">
            <w:pPr>
              <w:rPr>
                <w:sz w:val="24"/>
                <w:szCs w:val="24"/>
              </w:rPr>
            </w:pPr>
            <w:proofErr w:type="spellStart"/>
            <w:r w:rsidRPr="00460A17">
              <w:rPr>
                <w:sz w:val="24"/>
                <w:szCs w:val="24"/>
              </w:rPr>
              <w:t>Macklin</w:t>
            </w:r>
            <w:proofErr w:type="spellEnd"/>
          </w:p>
        </w:tc>
        <w:tc>
          <w:tcPr>
            <w:tcW w:w="851" w:type="dxa"/>
            <w:tcBorders>
              <w:top w:val="single" w:sz="4" w:space="0" w:color="000000"/>
              <w:left w:val="single" w:sz="4" w:space="0" w:color="000000"/>
              <w:bottom w:val="single" w:sz="4" w:space="0" w:color="000000"/>
              <w:right w:val="single" w:sz="4" w:space="0" w:color="000000"/>
            </w:tcBorders>
            <w:vAlign w:val="center"/>
          </w:tcPr>
          <w:p w14:paraId="2F17587E" w14:textId="77777777" w:rsidR="008801E9" w:rsidRPr="000C7404" w:rsidRDefault="008801E9" w:rsidP="008801E9">
            <w:pPr>
              <w:spacing w:line="256" w:lineRule="auto"/>
              <w:jc w:val="center"/>
              <w:rPr>
                <w:sz w:val="24"/>
                <w:szCs w:val="24"/>
              </w:rPr>
            </w:pPr>
            <w:r>
              <w:rPr>
                <w:sz w:val="24"/>
                <w:szCs w:val="24"/>
              </w:rPr>
              <w:t>шт</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2DAA9BDD" w14:textId="77777777" w:rsidR="008801E9" w:rsidRPr="008801E9" w:rsidRDefault="008801E9" w:rsidP="008801E9">
            <w:pPr>
              <w:spacing w:line="256" w:lineRule="auto"/>
              <w:jc w:val="center"/>
              <w:rPr>
                <w:color w:val="000000" w:themeColor="text1"/>
                <w:sz w:val="24"/>
                <w:szCs w:val="24"/>
                <w:lang w:eastAsia="ru-RU"/>
              </w:rPr>
            </w:pPr>
            <w:r w:rsidRPr="008801E9">
              <w:rPr>
                <w:color w:val="000000" w:themeColor="text1"/>
                <w:sz w:val="24"/>
                <w:szCs w:val="24"/>
                <w:lang w:eastAsia="ru-RU"/>
              </w:rPr>
              <w:t>Китай</w:t>
            </w:r>
          </w:p>
        </w:tc>
        <w:tc>
          <w:tcPr>
            <w:tcW w:w="709" w:type="dxa"/>
            <w:tcBorders>
              <w:top w:val="single" w:sz="4" w:space="0" w:color="000000"/>
              <w:left w:val="single" w:sz="4" w:space="0" w:color="000000"/>
              <w:bottom w:val="single" w:sz="4" w:space="0" w:color="000000"/>
              <w:right w:val="single" w:sz="4" w:space="0" w:color="000000"/>
            </w:tcBorders>
            <w:vAlign w:val="center"/>
          </w:tcPr>
          <w:p w14:paraId="052A28B5" w14:textId="77574ABC" w:rsidR="008801E9" w:rsidRPr="008801E9" w:rsidRDefault="008801E9" w:rsidP="008801E9">
            <w:pPr>
              <w:spacing w:line="256" w:lineRule="auto"/>
              <w:jc w:val="center"/>
              <w:rPr>
                <w:sz w:val="24"/>
                <w:szCs w:val="24"/>
              </w:rPr>
            </w:pPr>
            <w:r w:rsidRPr="008801E9">
              <w:rPr>
                <w:color w:val="000000"/>
              </w:rPr>
              <w:t>3</w:t>
            </w:r>
          </w:p>
        </w:tc>
        <w:tc>
          <w:tcPr>
            <w:tcW w:w="1417" w:type="dxa"/>
            <w:tcBorders>
              <w:top w:val="single" w:sz="4" w:space="0" w:color="000000"/>
              <w:left w:val="single" w:sz="4" w:space="0" w:color="000000"/>
              <w:bottom w:val="single" w:sz="4" w:space="0" w:color="000000"/>
              <w:right w:val="single" w:sz="4" w:space="0" w:color="000000"/>
            </w:tcBorders>
            <w:vAlign w:val="center"/>
          </w:tcPr>
          <w:p w14:paraId="3D685CCE" w14:textId="4F12828C" w:rsidR="008801E9" w:rsidRPr="004C7194" w:rsidRDefault="008801E9" w:rsidP="008801E9">
            <w:pPr>
              <w:spacing w:line="256" w:lineRule="auto"/>
              <w:jc w:val="right"/>
              <w:rPr>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7BD1563" w14:textId="43F2A78C" w:rsidR="008801E9" w:rsidRPr="004C7194" w:rsidRDefault="008801E9" w:rsidP="008801E9">
            <w:pPr>
              <w:spacing w:line="256" w:lineRule="auto"/>
              <w:jc w:val="right"/>
              <w:rPr>
                <w:sz w:val="24"/>
                <w:szCs w:val="24"/>
              </w:rPr>
            </w:pPr>
          </w:p>
        </w:tc>
      </w:tr>
      <w:tr w:rsidR="008801E9" w:rsidRPr="000C7404" w14:paraId="2B20EFBF" w14:textId="77777777" w:rsidTr="008801E9">
        <w:trPr>
          <w:gridAfter w:val="1"/>
          <w:wAfter w:w="436" w:type="dxa"/>
          <w:trHeight w:val="348"/>
        </w:trPr>
        <w:tc>
          <w:tcPr>
            <w:tcW w:w="1164" w:type="dxa"/>
            <w:gridSpan w:val="2"/>
            <w:tcBorders>
              <w:top w:val="single" w:sz="4" w:space="0" w:color="000000"/>
              <w:left w:val="single" w:sz="4" w:space="0" w:color="000000"/>
              <w:bottom w:val="single" w:sz="4" w:space="0" w:color="000000"/>
              <w:right w:val="single" w:sz="4" w:space="0" w:color="000000"/>
            </w:tcBorders>
            <w:vAlign w:val="center"/>
          </w:tcPr>
          <w:p w14:paraId="4B60B003" w14:textId="77777777" w:rsidR="008801E9" w:rsidRPr="000C7404" w:rsidRDefault="008801E9" w:rsidP="008801E9">
            <w:pPr>
              <w:pStyle w:val="afd"/>
              <w:numPr>
                <w:ilvl w:val="0"/>
                <w:numId w:val="4"/>
              </w:numPr>
              <w:spacing w:line="256" w:lineRule="auto"/>
              <w:rPr>
                <w:rFonts w:ascii="Times New Roman" w:hAnsi="Times New Roman"/>
                <w:sz w:val="24"/>
                <w:szCs w:val="24"/>
                <w:shd w:val="clear" w:color="auto" w:fill="FFFFFF"/>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47753BA9" w14:textId="29EF63D9" w:rsidR="008801E9" w:rsidRPr="000C7404" w:rsidRDefault="008801E9" w:rsidP="008801E9">
            <w:pPr>
              <w:rPr>
                <w:sz w:val="24"/>
                <w:szCs w:val="24"/>
              </w:rPr>
            </w:pPr>
            <w:r w:rsidRPr="00460A17">
              <w:rPr>
                <w:sz w:val="24"/>
                <w:szCs w:val="24"/>
              </w:rPr>
              <w:t>P816245-500G - CAS 865-47-4 Т</w:t>
            </w:r>
            <w:r>
              <w:rPr>
                <w:sz w:val="24"/>
                <w:szCs w:val="24"/>
              </w:rPr>
              <w:t>рет-</w:t>
            </w:r>
            <w:proofErr w:type="spellStart"/>
            <w:r>
              <w:rPr>
                <w:sz w:val="24"/>
                <w:szCs w:val="24"/>
              </w:rPr>
              <w:t>бутоксид</w:t>
            </w:r>
            <w:proofErr w:type="spellEnd"/>
            <w:r>
              <w:rPr>
                <w:sz w:val="24"/>
                <w:szCs w:val="24"/>
              </w:rPr>
              <w:t xml:space="preserve"> калия, 98%, 500 г </w:t>
            </w:r>
            <w:proofErr w:type="spellStart"/>
            <w:r w:rsidRPr="00460A17">
              <w:rPr>
                <w:sz w:val="24"/>
                <w:szCs w:val="24"/>
              </w:rPr>
              <w:t>Macklin</w:t>
            </w:r>
            <w:proofErr w:type="spellEnd"/>
          </w:p>
        </w:tc>
        <w:tc>
          <w:tcPr>
            <w:tcW w:w="851" w:type="dxa"/>
            <w:tcBorders>
              <w:top w:val="single" w:sz="4" w:space="0" w:color="000000"/>
              <w:left w:val="single" w:sz="4" w:space="0" w:color="000000"/>
              <w:bottom w:val="single" w:sz="4" w:space="0" w:color="000000"/>
              <w:right w:val="single" w:sz="4" w:space="0" w:color="000000"/>
            </w:tcBorders>
            <w:vAlign w:val="center"/>
          </w:tcPr>
          <w:p w14:paraId="777EA43F" w14:textId="77777777" w:rsidR="008801E9" w:rsidRPr="000C7404" w:rsidRDefault="008801E9" w:rsidP="008801E9">
            <w:pPr>
              <w:spacing w:line="256" w:lineRule="auto"/>
              <w:jc w:val="center"/>
              <w:rPr>
                <w:sz w:val="24"/>
                <w:szCs w:val="24"/>
              </w:rPr>
            </w:pPr>
            <w:r>
              <w:rPr>
                <w:sz w:val="24"/>
                <w:szCs w:val="24"/>
              </w:rPr>
              <w:t>шт</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50700DA1" w14:textId="77777777" w:rsidR="008801E9" w:rsidRPr="008801E9" w:rsidRDefault="008801E9" w:rsidP="008801E9">
            <w:pPr>
              <w:spacing w:line="256" w:lineRule="auto"/>
              <w:jc w:val="center"/>
              <w:rPr>
                <w:color w:val="000000" w:themeColor="text1"/>
                <w:sz w:val="24"/>
                <w:szCs w:val="24"/>
                <w:lang w:eastAsia="ru-RU"/>
              </w:rPr>
            </w:pPr>
            <w:r w:rsidRPr="008801E9">
              <w:rPr>
                <w:color w:val="000000" w:themeColor="text1"/>
                <w:sz w:val="24"/>
                <w:szCs w:val="24"/>
                <w:lang w:eastAsia="ru-RU"/>
              </w:rPr>
              <w:t>Китай</w:t>
            </w:r>
          </w:p>
        </w:tc>
        <w:tc>
          <w:tcPr>
            <w:tcW w:w="709" w:type="dxa"/>
            <w:tcBorders>
              <w:top w:val="single" w:sz="4" w:space="0" w:color="000000"/>
              <w:left w:val="single" w:sz="4" w:space="0" w:color="000000"/>
              <w:bottom w:val="single" w:sz="4" w:space="0" w:color="000000"/>
              <w:right w:val="single" w:sz="4" w:space="0" w:color="000000"/>
            </w:tcBorders>
            <w:vAlign w:val="center"/>
          </w:tcPr>
          <w:p w14:paraId="75C7C65B" w14:textId="71E78950" w:rsidR="008801E9" w:rsidRPr="008801E9" w:rsidRDefault="008801E9" w:rsidP="008801E9">
            <w:pPr>
              <w:spacing w:line="256" w:lineRule="auto"/>
              <w:jc w:val="center"/>
              <w:rPr>
                <w:sz w:val="24"/>
                <w:szCs w:val="24"/>
                <w:lang w:eastAsia="ru-RU"/>
              </w:rPr>
            </w:pPr>
            <w:r w:rsidRPr="008801E9">
              <w:rPr>
                <w:color w:val="000000"/>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0C118E58" w14:textId="37A2AF43" w:rsidR="008801E9" w:rsidRPr="004C7194" w:rsidRDefault="008801E9" w:rsidP="008801E9">
            <w:pPr>
              <w:spacing w:line="256" w:lineRule="auto"/>
              <w:jc w:val="right"/>
              <w:rPr>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88E6E0F" w14:textId="142702CA" w:rsidR="008801E9" w:rsidRPr="004C7194" w:rsidRDefault="008801E9" w:rsidP="008801E9">
            <w:pPr>
              <w:spacing w:line="256" w:lineRule="auto"/>
              <w:jc w:val="right"/>
              <w:rPr>
                <w:sz w:val="24"/>
                <w:szCs w:val="24"/>
                <w:lang w:eastAsia="ru-RU"/>
              </w:rPr>
            </w:pPr>
          </w:p>
        </w:tc>
      </w:tr>
      <w:tr w:rsidR="008801E9" w:rsidRPr="000C7404" w14:paraId="63B32830" w14:textId="77777777" w:rsidTr="008801E9">
        <w:trPr>
          <w:gridAfter w:val="1"/>
          <w:wAfter w:w="436" w:type="dxa"/>
          <w:trHeight w:val="348"/>
        </w:trPr>
        <w:tc>
          <w:tcPr>
            <w:tcW w:w="1164" w:type="dxa"/>
            <w:gridSpan w:val="2"/>
            <w:tcBorders>
              <w:top w:val="single" w:sz="4" w:space="0" w:color="000000"/>
              <w:left w:val="single" w:sz="4" w:space="0" w:color="000000"/>
              <w:bottom w:val="single" w:sz="4" w:space="0" w:color="000000"/>
              <w:right w:val="single" w:sz="4" w:space="0" w:color="000000"/>
            </w:tcBorders>
            <w:vAlign w:val="center"/>
          </w:tcPr>
          <w:p w14:paraId="27357FC4" w14:textId="77777777" w:rsidR="008801E9" w:rsidRPr="000C7404" w:rsidRDefault="008801E9" w:rsidP="008801E9">
            <w:pPr>
              <w:pStyle w:val="afd"/>
              <w:numPr>
                <w:ilvl w:val="0"/>
                <w:numId w:val="4"/>
              </w:numPr>
              <w:spacing w:line="256" w:lineRule="auto"/>
              <w:rPr>
                <w:rFonts w:ascii="Times New Roman" w:hAnsi="Times New Roman"/>
                <w:sz w:val="24"/>
                <w:szCs w:val="24"/>
                <w:shd w:val="clear" w:color="auto" w:fill="FFFFFF"/>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4A7355AC" w14:textId="2C3130A9" w:rsidR="008801E9" w:rsidRPr="00DF746E" w:rsidRDefault="008801E9" w:rsidP="008801E9">
            <w:pPr>
              <w:rPr>
                <w:sz w:val="24"/>
                <w:szCs w:val="24"/>
              </w:rPr>
            </w:pPr>
            <w:r w:rsidRPr="00460A17">
              <w:rPr>
                <w:sz w:val="24"/>
                <w:szCs w:val="24"/>
              </w:rPr>
              <w:t>F809570-100G - CAS 350-46-9 1-фтор-4-ни</w:t>
            </w:r>
            <w:r>
              <w:rPr>
                <w:sz w:val="24"/>
                <w:szCs w:val="24"/>
              </w:rPr>
              <w:t xml:space="preserve">тробензол, 98%, 100 г </w:t>
            </w:r>
            <w:proofErr w:type="spellStart"/>
            <w:r w:rsidRPr="00460A17">
              <w:rPr>
                <w:sz w:val="24"/>
                <w:szCs w:val="24"/>
              </w:rPr>
              <w:t>Macklin</w:t>
            </w:r>
            <w:proofErr w:type="spellEnd"/>
          </w:p>
        </w:tc>
        <w:tc>
          <w:tcPr>
            <w:tcW w:w="851" w:type="dxa"/>
            <w:tcBorders>
              <w:top w:val="single" w:sz="4" w:space="0" w:color="000000"/>
              <w:left w:val="single" w:sz="4" w:space="0" w:color="000000"/>
              <w:bottom w:val="single" w:sz="4" w:space="0" w:color="000000"/>
              <w:right w:val="single" w:sz="4" w:space="0" w:color="000000"/>
            </w:tcBorders>
            <w:vAlign w:val="center"/>
          </w:tcPr>
          <w:p w14:paraId="45AA8EA9" w14:textId="07E42BCD" w:rsidR="008801E9" w:rsidRDefault="008801E9" w:rsidP="008801E9">
            <w:pPr>
              <w:spacing w:line="256" w:lineRule="auto"/>
              <w:jc w:val="center"/>
              <w:rPr>
                <w:sz w:val="24"/>
                <w:szCs w:val="24"/>
              </w:rPr>
            </w:pPr>
            <w:r>
              <w:rPr>
                <w:sz w:val="24"/>
                <w:szCs w:val="24"/>
              </w:rPr>
              <w:t>шт</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3B2FC7CE" w14:textId="3E36B59B" w:rsidR="008801E9" w:rsidRPr="008801E9" w:rsidRDefault="008801E9" w:rsidP="008801E9">
            <w:pPr>
              <w:spacing w:line="256" w:lineRule="auto"/>
              <w:jc w:val="center"/>
              <w:rPr>
                <w:color w:val="000000" w:themeColor="text1"/>
                <w:sz w:val="24"/>
                <w:szCs w:val="24"/>
                <w:lang w:eastAsia="ru-RU"/>
              </w:rPr>
            </w:pPr>
            <w:r w:rsidRPr="008801E9">
              <w:rPr>
                <w:color w:val="000000" w:themeColor="text1"/>
                <w:sz w:val="24"/>
                <w:szCs w:val="24"/>
                <w:lang w:eastAsia="ru-RU"/>
              </w:rPr>
              <w:t>Китай</w:t>
            </w:r>
          </w:p>
        </w:tc>
        <w:tc>
          <w:tcPr>
            <w:tcW w:w="709" w:type="dxa"/>
            <w:tcBorders>
              <w:top w:val="single" w:sz="4" w:space="0" w:color="000000"/>
              <w:left w:val="single" w:sz="4" w:space="0" w:color="000000"/>
              <w:bottom w:val="single" w:sz="4" w:space="0" w:color="000000"/>
              <w:right w:val="single" w:sz="4" w:space="0" w:color="000000"/>
            </w:tcBorders>
            <w:vAlign w:val="center"/>
          </w:tcPr>
          <w:p w14:paraId="3310FE95" w14:textId="3B612237" w:rsidR="008801E9" w:rsidRPr="008801E9" w:rsidRDefault="008801E9" w:rsidP="008801E9">
            <w:pPr>
              <w:spacing w:line="256" w:lineRule="auto"/>
              <w:jc w:val="center"/>
              <w:rPr>
                <w:sz w:val="24"/>
                <w:szCs w:val="24"/>
              </w:rPr>
            </w:pPr>
            <w:r w:rsidRPr="008801E9">
              <w:rPr>
                <w:color w:val="000000"/>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2E035E51" w14:textId="1992C9F3" w:rsidR="008801E9" w:rsidRPr="004C7194" w:rsidRDefault="008801E9" w:rsidP="008801E9">
            <w:pPr>
              <w:spacing w:line="256" w:lineRule="auto"/>
              <w:jc w:val="right"/>
              <w:rPr>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2460824" w14:textId="01E71810" w:rsidR="008801E9" w:rsidRPr="004C7194" w:rsidRDefault="008801E9" w:rsidP="008801E9">
            <w:pPr>
              <w:spacing w:line="256" w:lineRule="auto"/>
              <w:jc w:val="right"/>
              <w:rPr>
                <w:sz w:val="24"/>
                <w:szCs w:val="24"/>
              </w:rPr>
            </w:pPr>
          </w:p>
        </w:tc>
      </w:tr>
      <w:tr w:rsidR="008801E9" w:rsidRPr="000C7404" w14:paraId="4F735127" w14:textId="77777777" w:rsidTr="008801E9">
        <w:trPr>
          <w:gridAfter w:val="1"/>
          <w:wAfter w:w="436" w:type="dxa"/>
          <w:trHeight w:val="348"/>
        </w:trPr>
        <w:tc>
          <w:tcPr>
            <w:tcW w:w="1164" w:type="dxa"/>
            <w:gridSpan w:val="2"/>
            <w:tcBorders>
              <w:top w:val="single" w:sz="4" w:space="0" w:color="000000"/>
              <w:left w:val="single" w:sz="4" w:space="0" w:color="000000"/>
              <w:bottom w:val="single" w:sz="4" w:space="0" w:color="000000"/>
              <w:right w:val="single" w:sz="4" w:space="0" w:color="000000"/>
            </w:tcBorders>
            <w:vAlign w:val="center"/>
          </w:tcPr>
          <w:p w14:paraId="461E5DBD" w14:textId="77777777" w:rsidR="008801E9" w:rsidRPr="000C7404" w:rsidRDefault="008801E9" w:rsidP="008801E9">
            <w:pPr>
              <w:pStyle w:val="afd"/>
              <w:numPr>
                <w:ilvl w:val="0"/>
                <w:numId w:val="4"/>
              </w:numPr>
              <w:spacing w:line="256" w:lineRule="auto"/>
              <w:rPr>
                <w:rFonts w:ascii="Times New Roman" w:hAnsi="Times New Roman"/>
                <w:sz w:val="24"/>
                <w:szCs w:val="24"/>
                <w:shd w:val="clear" w:color="auto" w:fill="FFFFFF"/>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29B5BAFB" w14:textId="341E84AC" w:rsidR="008801E9" w:rsidRPr="00AE600B" w:rsidRDefault="008801E9" w:rsidP="008801E9">
            <w:pPr>
              <w:rPr>
                <w:sz w:val="24"/>
                <w:szCs w:val="24"/>
                <w:lang w:val="en-US"/>
              </w:rPr>
            </w:pPr>
            <w:r w:rsidRPr="00AE600B">
              <w:rPr>
                <w:sz w:val="24"/>
                <w:szCs w:val="24"/>
                <w:lang w:val="en-US"/>
              </w:rPr>
              <w:t xml:space="preserve">T935521-500G - CAS 110-02-1 </w:t>
            </w:r>
            <w:r w:rsidRPr="00460A17">
              <w:rPr>
                <w:sz w:val="24"/>
                <w:szCs w:val="24"/>
              </w:rPr>
              <w:t>Тиофен</w:t>
            </w:r>
            <w:r w:rsidRPr="00AE600B">
              <w:rPr>
                <w:sz w:val="24"/>
                <w:szCs w:val="24"/>
                <w:lang w:val="en-US"/>
              </w:rPr>
              <w:t xml:space="preserve">, 99.8%, 500 </w:t>
            </w:r>
            <w:r w:rsidRPr="00460A17">
              <w:rPr>
                <w:sz w:val="24"/>
                <w:szCs w:val="24"/>
              </w:rPr>
              <w:t>г</w:t>
            </w:r>
            <w:r w:rsidRPr="00AE600B">
              <w:rPr>
                <w:sz w:val="24"/>
                <w:szCs w:val="24"/>
                <w:lang w:val="en-US"/>
              </w:rPr>
              <w:t xml:space="preserve"> </w:t>
            </w:r>
          </w:p>
          <w:p w14:paraId="15FEFFD8" w14:textId="3BD2E86E" w:rsidR="008801E9" w:rsidRPr="00AE600B" w:rsidRDefault="008801E9" w:rsidP="008801E9">
            <w:pPr>
              <w:rPr>
                <w:sz w:val="24"/>
                <w:szCs w:val="24"/>
                <w:lang w:val="en-US"/>
              </w:rPr>
            </w:pPr>
            <w:r w:rsidRPr="00AE600B">
              <w:rPr>
                <w:sz w:val="24"/>
                <w:szCs w:val="24"/>
                <w:lang w:val="en-US"/>
              </w:rPr>
              <w:t>Macklin</w:t>
            </w:r>
          </w:p>
        </w:tc>
        <w:tc>
          <w:tcPr>
            <w:tcW w:w="851" w:type="dxa"/>
            <w:tcBorders>
              <w:top w:val="single" w:sz="4" w:space="0" w:color="000000"/>
              <w:left w:val="single" w:sz="4" w:space="0" w:color="000000"/>
              <w:bottom w:val="single" w:sz="4" w:space="0" w:color="000000"/>
              <w:right w:val="single" w:sz="4" w:space="0" w:color="000000"/>
            </w:tcBorders>
            <w:vAlign w:val="center"/>
          </w:tcPr>
          <w:p w14:paraId="72A9AF52" w14:textId="6B238CB8" w:rsidR="008801E9" w:rsidRDefault="008801E9" w:rsidP="008801E9">
            <w:pPr>
              <w:spacing w:line="256" w:lineRule="auto"/>
              <w:jc w:val="center"/>
              <w:rPr>
                <w:sz w:val="24"/>
                <w:szCs w:val="24"/>
              </w:rPr>
            </w:pPr>
            <w:r>
              <w:rPr>
                <w:sz w:val="24"/>
                <w:szCs w:val="24"/>
              </w:rPr>
              <w:t>шт</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72B7E348" w14:textId="53E1D60C" w:rsidR="008801E9" w:rsidRPr="008801E9" w:rsidRDefault="008801E9" w:rsidP="008801E9">
            <w:pPr>
              <w:spacing w:line="256" w:lineRule="auto"/>
              <w:jc w:val="center"/>
              <w:rPr>
                <w:color w:val="000000" w:themeColor="text1"/>
                <w:sz w:val="24"/>
                <w:szCs w:val="24"/>
                <w:lang w:eastAsia="ru-RU"/>
              </w:rPr>
            </w:pPr>
            <w:r w:rsidRPr="008801E9">
              <w:rPr>
                <w:color w:val="000000" w:themeColor="text1"/>
                <w:sz w:val="24"/>
                <w:szCs w:val="24"/>
                <w:lang w:eastAsia="ru-RU"/>
              </w:rPr>
              <w:t>Китай</w:t>
            </w:r>
          </w:p>
        </w:tc>
        <w:tc>
          <w:tcPr>
            <w:tcW w:w="709" w:type="dxa"/>
            <w:tcBorders>
              <w:top w:val="single" w:sz="4" w:space="0" w:color="000000"/>
              <w:left w:val="single" w:sz="4" w:space="0" w:color="000000"/>
              <w:bottom w:val="single" w:sz="4" w:space="0" w:color="000000"/>
              <w:right w:val="single" w:sz="4" w:space="0" w:color="000000"/>
            </w:tcBorders>
            <w:vAlign w:val="center"/>
          </w:tcPr>
          <w:p w14:paraId="13974329" w14:textId="43F4159C" w:rsidR="008801E9" w:rsidRPr="008801E9" w:rsidRDefault="008801E9" w:rsidP="008801E9">
            <w:pPr>
              <w:spacing w:line="256" w:lineRule="auto"/>
              <w:jc w:val="center"/>
              <w:rPr>
                <w:sz w:val="24"/>
                <w:szCs w:val="24"/>
              </w:rPr>
            </w:pPr>
            <w:r w:rsidRPr="008801E9">
              <w:rPr>
                <w:color w:val="000000"/>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2CF83511" w14:textId="2FE00FB2" w:rsidR="008801E9" w:rsidRPr="004C7194" w:rsidRDefault="008801E9" w:rsidP="008801E9">
            <w:pPr>
              <w:spacing w:line="256" w:lineRule="auto"/>
              <w:jc w:val="right"/>
              <w:rPr>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918975B" w14:textId="2F5A223B" w:rsidR="008801E9" w:rsidRPr="004C7194" w:rsidRDefault="008801E9" w:rsidP="008801E9">
            <w:pPr>
              <w:spacing w:line="256" w:lineRule="auto"/>
              <w:jc w:val="right"/>
              <w:rPr>
                <w:sz w:val="24"/>
                <w:szCs w:val="24"/>
              </w:rPr>
            </w:pPr>
          </w:p>
        </w:tc>
      </w:tr>
      <w:tr w:rsidR="008801E9" w:rsidRPr="000C7404" w14:paraId="2A54F172" w14:textId="77777777" w:rsidTr="008801E9">
        <w:trPr>
          <w:gridAfter w:val="1"/>
          <w:wAfter w:w="436" w:type="dxa"/>
          <w:trHeight w:val="348"/>
        </w:trPr>
        <w:tc>
          <w:tcPr>
            <w:tcW w:w="1164" w:type="dxa"/>
            <w:gridSpan w:val="2"/>
            <w:tcBorders>
              <w:top w:val="single" w:sz="4" w:space="0" w:color="000000"/>
              <w:left w:val="single" w:sz="4" w:space="0" w:color="000000"/>
              <w:bottom w:val="single" w:sz="4" w:space="0" w:color="000000"/>
              <w:right w:val="single" w:sz="4" w:space="0" w:color="000000"/>
            </w:tcBorders>
            <w:vAlign w:val="center"/>
          </w:tcPr>
          <w:p w14:paraId="38E96248" w14:textId="77777777" w:rsidR="008801E9" w:rsidRPr="000C7404" w:rsidRDefault="008801E9" w:rsidP="008801E9">
            <w:pPr>
              <w:pStyle w:val="afd"/>
              <w:numPr>
                <w:ilvl w:val="0"/>
                <w:numId w:val="4"/>
              </w:numPr>
              <w:spacing w:line="256" w:lineRule="auto"/>
              <w:rPr>
                <w:rFonts w:ascii="Times New Roman" w:hAnsi="Times New Roman"/>
                <w:sz w:val="24"/>
                <w:szCs w:val="24"/>
                <w:shd w:val="clear" w:color="auto" w:fill="FFFFFF"/>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0E0060FC" w14:textId="24F77483" w:rsidR="008801E9" w:rsidRPr="00460A17" w:rsidRDefault="008801E9" w:rsidP="008801E9">
            <w:pPr>
              <w:rPr>
                <w:sz w:val="24"/>
                <w:szCs w:val="24"/>
              </w:rPr>
            </w:pPr>
            <w:r w:rsidRPr="00460A17">
              <w:rPr>
                <w:sz w:val="24"/>
                <w:szCs w:val="24"/>
              </w:rPr>
              <w:t xml:space="preserve">T819120-500ML - CAS 5419-55-6 </w:t>
            </w:r>
            <w:proofErr w:type="spellStart"/>
            <w:r>
              <w:rPr>
                <w:sz w:val="24"/>
                <w:szCs w:val="24"/>
              </w:rPr>
              <w:t>Триизопропилборат</w:t>
            </w:r>
            <w:proofErr w:type="spellEnd"/>
            <w:r>
              <w:rPr>
                <w:sz w:val="24"/>
                <w:szCs w:val="24"/>
              </w:rPr>
              <w:t xml:space="preserve">, 98%, 500 мл </w:t>
            </w:r>
          </w:p>
          <w:p w14:paraId="6C6C47A9" w14:textId="3F954A49" w:rsidR="008801E9" w:rsidRPr="00DF746E" w:rsidRDefault="008801E9" w:rsidP="008801E9">
            <w:pPr>
              <w:rPr>
                <w:sz w:val="24"/>
                <w:szCs w:val="24"/>
              </w:rPr>
            </w:pPr>
            <w:proofErr w:type="spellStart"/>
            <w:r w:rsidRPr="00460A17">
              <w:rPr>
                <w:sz w:val="24"/>
                <w:szCs w:val="24"/>
              </w:rPr>
              <w:t>Macklin</w:t>
            </w:r>
            <w:proofErr w:type="spellEnd"/>
          </w:p>
        </w:tc>
        <w:tc>
          <w:tcPr>
            <w:tcW w:w="851" w:type="dxa"/>
            <w:tcBorders>
              <w:top w:val="single" w:sz="4" w:space="0" w:color="000000"/>
              <w:left w:val="single" w:sz="4" w:space="0" w:color="000000"/>
              <w:bottom w:val="single" w:sz="4" w:space="0" w:color="000000"/>
              <w:right w:val="single" w:sz="4" w:space="0" w:color="000000"/>
            </w:tcBorders>
            <w:vAlign w:val="center"/>
          </w:tcPr>
          <w:p w14:paraId="110600A1" w14:textId="4DDA6CDF" w:rsidR="008801E9" w:rsidRDefault="008801E9" w:rsidP="008801E9">
            <w:pPr>
              <w:spacing w:line="256" w:lineRule="auto"/>
              <w:jc w:val="center"/>
              <w:rPr>
                <w:sz w:val="24"/>
                <w:szCs w:val="24"/>
              </w:rPr>
            </w:pPr>
            <w:r>
              <w:rPr>
                <w:sz w:val="24"/>
                <w:szCs w:val="24"/>
              </w:rPr>
              <w:t>шт</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2E52D910" w14:textId="19DD62ED" w:rsidR="008801E9" w:rsidRPr="008801E9" w:rsidRDefault="008801E9" w:rsidP="008801E9">
            <w:pPr>
              <w:spacing w:line="256" w:lineRule="auto"/>
              <w:jc w:val="center"/>
              <w:rPr>
                <w:color w:val="000000" w:themeColor="text1"/>
                <w:sz w:val="24"/>
                <w:szCs w:val="24"/>
                <w:lang w:eastAsia="ru-RU"/>
              </w:rPr>
            </w:pPr>
            <w:r w:rsidRPr="008801E9">
              <w:rPr>
                <w:color w:val="000000" w:themeColor="text1"/>
                <w:sz w:val="24"/>
                <w:szCs w:val="24"/>
                <w:lang w:eastAsia="ru-RU"/>
              </w:rPr>
              <w:t>Китай</w:t>
            </w:r>
          </w:p>
        </w:tc>
        <w:tc>
          <w:tcPr>
            <w:tcW w:w="709" w:type="dxa"/>
            <w:tcBorders>
              <w:top w:val="single" w:sz="4" w:space="0" w:color="000000"/>
              <w:left w:val="single" w:sz="4" w:space="0" w:color="000000"/>
              <w:bottom w:val="single" w:sz="4" w:space="0" w:color="000000"/>
              <w:right w:val="single" w:sz="4" w:space="0" w:color="000000"/>
            </w:tcBorders>
            <w:vAlign w:val="center"/>
          </w:tcPr>
          <w:p w14:paraId="3B5DF39C" w14:textId="139D44A6" w:rsidR="008801E9" w:rsidRPr="008801E9" w:rsidRDefault="008801E9" w:rsidP="008801E9">
            <w:pPr>
              <w:spacing w:line="256" w:lineRule="auto"/>
              <w:jc w:val="center"/>
              <w:rPr>
                <w:sz w:val="24"/>
                <w:szCs w:val="24"/>
              </w:rPr>
            </w:pPr>
            <w:r w:rsidRPr="008801E9">
              <w:rPr>
                <w:color w:val="000000"/>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1E577560" w14:textId="06847C63" w:rsidR="008801E9" w:rsidRPr="004C7194" w:rsidRDefault="008801E9" w:rsidP="008801E9">
            <w:pPr>
              <w:spacing w:line="256" w:lineRule="auto"/>
              <w:jc w:val="right"/>
              <w:rPr>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C3EA537" w14:textId="41C6E679" w:rsidR="008801E9" w:rsidRPr="004C7194" w:rsidRDefault="008801E9" w:rsidP="008801E9">
            <w:pPr>
              <w:spacing w:line="256" w:lineRule="auto"/>
              <w:jc w:val="right"/>
              <w:rPr>
                <w:sz w:val="24"/>
                <w:szCs w:val="24"/>
              </w:rPr>
            </w:pPr>
          </w:p>
        </w:tc>
      </w:tr>
      <w:tr w:rsidR="008801E9" w:rsidRPr="000C7404" w14:paraId="0B5DA22F" w14:textId="77777777" w:rsidTr="008801E9">
        <w:trPr>
          <w:gridAfter w:val="1"/>
          <w:wAfter w:w="436" w:type="dxa"/>
          <w:trHeight w:val="348"/>
        </w:trPr>
        <w:tc>
          <w:tcPr>
            <w:tcW w:w="1164" w:type="dxa"/>
            <w:gridSpan w:val="2"/>
            <w:tcBorders>
              <w:top w:val="single" w:sz="4" w:space="0" w:color="000000"/>
              <w:left w:val="single" w:sz="4" w:space="0" w:color="000000"/>
              <w:bottom w:val="single" w:sz="4" w:space="0" w:color="000000"/>
              <w:right w:val="single" w:sz="4" w:space="0" w:color="000000"/>
            </w:tcBorders>
            <w:vAlign w:val="center"/>
          </w:tcPr>
          <w:p w14:paraId="2FF156D2" w14:textId="77777777" w:rsidR="008801E9" w:rsidRPr="000C7404" w:rsidRDefault="008801E9" w:rsidP="008801E9">
            <w:pPr>
              <w:pStyle w:val="afd"/>
              <w:numPr>
                <w:ilvl w:val="0"/>
                <w:numId w:val="4"/>
              </w:numPr>
              <w:spacing w:line="256" w:lineRule="auto"/>
              <w:rPr>
                <w:rFonts w:ascii="Times New Roman" w:hAnsi="Times New Roman"/>
                <w:sz w:val="24"/>
                <w:szCs w:val="24"/>
                <w:shd w:val="clear" w:color="auto" w:fill="FFFFFF"/>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44A53B4F" w14:textId="291D72BE" w:rsidR="008801E9" w:rsidRPr="00460A17" w:rsidRDefault="008801E9" w:rsidP="008801E9">
            <w:pPr>
              <w:rPr>
                <w:sz w:val="24"/>
                <w:szCs w:val="24"/>
              </w:rPr>
            </w:pPr>
            <w:r w:rsidRPr="00460A17">
              <w:rPr>
                <w:sz w:val="24"/>
                <w:szCs w:val="24"/>
              </w:rPr>
              <w:t xml:space="preserve">S818063-10KG - CAS 7757-82-6 Сульфат натрия безводный, for </w:t>
            </w:r>
            <w:proofErr w:type="gramStart"/>
            <w:r w:rsidRPr="00460A17">
              <w:rPr>
                <w:sz w:val="24"/>
                <w:szCs w:val="24"/>
              </w:rPr>
              <w:t>HPLC,≥</w:t>
            </w:r>
            <w:proofErr w:type="gramEnd"/>
            <w:r w:rsidRPr="00460A17">
              <w:rPr>
                <w:sz w:val="24"/>
                <w:szCs w:val="24"/>
              </w:rPr>
              <w:t xml:space="preserve">99.0%(T), 10 кг </w:t>
            </w:r>
          </w:p>
          <w:p w14:paraId="589C9659" w14:textId="11E11D38" w:rsidR="008801E9" w:rsidRPr="00DF746E" w:rsidRDefault="008801E9" w:rsidP="008801E9">
            <w:pPr>
              <w:rPr>
                <w:sz w:val="24"/>
                <w:szCs w:val="24"/>
              </w:rPr>
            </w:pPr>
            <w:proofErr w:type="spellStart"/>
            <w:r w:rsidRPr="00460A17">
              <w:rPr>
                <w:sz w:val="24"/>
                <w:szCs w:val="24"/>
              </w:rPr>
              <w:t>Macklin</w:t>
            </w:r>
            <w:proofErr w:type="spellEnd"/>
          </w:p>
        </w:tc>
        <w:tc>
          <w:tcPr>
            <w:tcW w:w="851" w:type="dxa"/>
            <w:tcBorders>
              <w:top w:val="single" w:sz="4" w:space="0" w:color="000000"/>
              <w:left w:val="single" w:sz="4" w:space="0" w:color="000000"/>
              <w:bottom w:val="single" w:sz="4" w:space="0" w:color="000000"/>
              <w:right w:val="single" w:sz="4" w:space="0" w:color="000000"/>
            </w:tcBorders>
            <w:vAlign w:val="center"/>
          </w:tcPr>
          <w:p w14:paraId="0A40A8EE" w14:textId="4F8F94EE" w:rsidR="008801E9" w:rsidRDefault="008801E9" w:rsidP="008801E9">
            <w:pPr>
              <w:spacing w:line="256" w:lineRule="auto"/>
              <w:jc w:val="center"/>
              <w:rPr>
                <w:sz w:val="24"/>
                <w:szCs w:val="24"/>
              </w:rPr>
            </w:pPr>
            <w:r>
              <w:rPr>
                <w:sz w:val="24"/>
                <w:szCs w:val="24"/>
              </w:rPr>
              <w:t>шт</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6D9D68B5" w14:textId="5D28EC65" w:rsidR="008801E9" w:rsidRPr="008801E9" w:rsidRDefault="008801E9" w:rsidP="008801E9">
            <w:pPr>
              <w:spacing w:line="256" w:lineRule="auto"/>
              <w:jc w:val="center"/>
              <w:rPr>
                <w:color w:val="000000" w:themeColor="text1"/>
                <w:sz w:val="24"/>
                <w:szCs w:val="24"/>
                <w:lang w:eastAsia="ru-RU"/>
              </w:rPr>
            </w:pPr>
            <w:r w:rsidRPr="008801E9">
              <w:rPr>
                <w:color w:val="000000" w:themeColor="text1"/>
                <w:sz w:val="24"/>
                <w:szCs w:val="24"/>
                <w:lang w:eastAsia="ru-RU"/>
              </w:rPr>
              <w:t>Китай</w:t>
            </w:r>
          </w:p>
        </w:tc>
        <w:tc>
          <w:tcPr>
            <w:tcW w:w="709" w:type="dxa"/>
            <w:tcBorders>
              <w:top w:val="single" w:sz="4" w:space="0" w:color="000000"/>
              <w:left w:val="single" w:sz="4" w:space="0" w:color="000000"/>
              <w:bottom w:val="single" w:sz="4" w:space="0" w:color="000000"/>
              <w:right w:val="single" w:sz="4" w:space="0" w:color="000000"/>
            </w:tcBorders>
            <w:vAlign w:val="center"/>
          </w:tcPr>
          <w:p w14:paraId="4AC6D513" w14:textId="4B8D9B98" w:rsidR="008801E9" w:rsidRPr="008801E9" w:rsidRDefault="008801E9" w:rsidP="008801E9">
            <w:pPr>
              <w:spacing w:line="256" w:lineRule="auto"/>
              <w:jc w:val="center"/>
              <w:rPr>
                <w:sz w:val="24"/>
                <w:szCs w:val="24"/>
              </w:rPr>
            </w:pPr>
            <w:r w:rsidRPr="008801E9">
              <w:rPr>
                <w:color w:val="000000"/>
              </w:rPr>
              <w:t>2</w:t>
            </w:r>
          </w:p>
        </w:tc>
        <w:tc>
          <w:tcPr>
            <w:tcW w:w="1417" w:type="dxa"/>
            <w:tcBorders>
              <w:top w:val="single" w:sz="4" w:space="0" w:color="000000"/>
              <w:left w:val="single" w:sz="4" w:space="0" w:color="000000"/>
              <w:bottom w:val="single" w:sz="4" w:space="0" w:color="000000"/>
              <w:right w:val="single" w:sz="4" w:space="0" w:color="000000"/>
            </w:tcBorders>
            <w:vAlign w:val="center"/>
          </w:tcPr>
          <w:p w14:paraId="48E91457" w14:textId="7D984F9D" w:rsidR="008801E9" w:rsidRPr="004C7194" w:rsidRDefault="008801E9" w:rsidP="008801E9">
            <w:pPr>
              <w:spacing w:line="256" w:lineRule="auto"/>
              <w:jc w:val="right"/>
              <w:rPr>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0BE30A9" w14:textId="23A49FEF" w:rsidR="008801E9" w:rsidRPr="004C7194" w:rsidRDefault="008801E9" w:rsidP="008801E9">
            <w:pPr>
              <w:spacing w:line="256" w:lineRule="auto"/>
              <w:jc w:val="right"/>
              <w:rPr>
                <w:sz w:val="24"/>
                <w:szCs w:val="24"/>
              </w:rPr>
            </w:pPr>
          </w:p>
        </w:tc>
      </w:tr>
      <w:tr w:rsidR="008801E9" w:rsidRPr="000C7404" w14:paraId="65267143" w14:textId="77777777" w:rsidTr="008801E9">
        <w:trPr>
          <w:gridAfter w:val="1"/>
          <w:wAfter w:w="436" w:type="dxa"/>
          <w:trHeight w:val="348"/>
        </w:trPr>
        <w:tc>
          <w:tcPr>
            <w:tcW w:w="1164" w:type="dxa"/>
            <w:gridSpan w:val="2"/>
            <w:tcBorders>
              <w:top w:val="single" w:sz="4" w:space="0" w:color="000000"/>
              <w:left w:val="single" w:sz="4" w:space="0" w:color="000000"/>
              <w:bottom w:val="single" w:sz="4" w:space="0" w:color="000000"/>
              <w:right w:val="single" w:sz="4" w:space="0" w:color="000000"/>
            </w:tcBorders>
            <w:vAlign w:val="center"/>
          </w:tcPr>
          <w:p w14:paraId="10FB4AFA" w14:textId="77777777" w:rsidR="008801E9" w:rsidRPr="000C7404" w:rsidRDefault="008801E9" w:rsidP="008801E9">
            <w:pPr>
              <w:pStyle w:val="afd"/>
              <w:numPr>
                <w:ilvl w:val="0"/>
                <w:numId w:val="4"/>
              </w:numPr>
              <w:spacing w:line="256" w:lineRule="auto"/>
              <w:rPr>
                <w:rFonts w:ascii="Times New Roman" w:hAnsi="Times New Roman"/>
                <w:sz w:val="24"/>
                <w:szCs w:val="24"/>
                <w:shd w:val="clear" w:color="auto" w:fill="FFFFFF"/>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77AF9660" w14:textId="1FB7420E" w:rsidR="008801E9" w:rsidRPr="00460A17" w:rsidRDefault="008801E9" w:rsidP="008801E9">
            <w:pPr>
              <w:rPr>
                <w:sz w:val="24"/>
                <w:szCs w:val="24"/>
              </w:rPr>
            </w:pPr>
            <w:r w:rsidRPr="00460A17">
              <w:rPr>
                <w:sz w:val="24"/>
                <w:szCs w:val="24"/>
              </w:rPr>
              <w:t>T819151-25G - CAS 6165-68-0 2-Тиен</w:t>
            </w:r>
            <w:r>
              <w:rPr>
                <w:sz w:val="24"/>
                <w:szCs w:val="24"/>
              </w:rPr>
              <w:t xml:space="preserve">илбороновая кислота, 98%, 25 г </w:t>
            </w:r>
          </w:p>
          <w:p w14:paraId="1378264D" w14:textId="2628C774" w:rsidR="008801E9" w:rsidRPr="00DF746E" w:rsidRDefault="008801E9" w:rsidP="008801E9">
            <w:pPr>
              <w:rPr>
                <w:sz w:val="24"/>
                <w:szCs w:val="24"/>
              </w:rPr>
            </w:pPr>
            <w:proofErr w:type="spellStart"/>
            <w:r w:rsidRPr="00460A17">
              <w:rPr>
                <w:sz w:val="24"/>
                <w:szCs w:val="24"/>
              </w:rPr>
              <w:t>Macklin</w:t>
            </w:r>
            <w:proofErr w:type="spellEnd"/>
          </w:p>
        </w:tc>
        <w:tc>
          <w:tcPr>
            <w:tcW w:w="851" w:type="dxa"/>
            <w:tcBorders>
              <w:top w:val="single" w:sz="4" w:space="0" w:color="000000"/>
              <w:left w:val="single" w:sz="4" w:space="0" w:color="000000"/>
              <w:bottom w:val="single" w:sz="4" w:space="0" w:color="000000"/>
              <w:right w:val="single" w:sz="4" w:space="0" w:color="000000"/>
            </w:tcBorders>
            <w:vAlign w:val="center"/>
          </w:tcPr>
          <w:p w14:paraId="03620469" w14:textId="52515A35" w:rsidR="008801E9" w:rsidRDefault="008801E9" w:rsidP="008801E9">
            <w:pPr>
              <w:spacing w:line="256" w:lineRule="auto"/>
              <w:jc w:val="center"/>
              <w:rPr>
                <w:sz w:val="24"/>
                <w:szCs w:val="24"/>
              </w:rPr>
            </w:pPr>
            <w:r>
              <w:rPr>
                <w:sz w:val="24"/>
                <w:szCs w:val="24"/>
              </w:rPr>
              <w:t>шт</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624FD89B" w14:textId="0601D7C8" w:rsidR="008801E9" w:rsidRPr="008801E9" w:rsidRDefault="008801E9" w:rsidP="008801E9">
            <w:pPr>
              <w:spacing w:line="256" w:lineRule="auto"/>
              <w:jc w:val="center"/>
              <w:rPr>
                <w:color w:val="000000" w:themeColor="text1"/>
                <w:sz w:val="24"/>
                <w:szCs w:val="24"/>
                <w:lang w:eastAsia="ru-RU"/>
              </w:rPr>
            </w:pPr>
            <w:r w:rsidRPr="008801E9">
              <w:rPr>
                <w:color w:val="000000" w:themeColor="text1"/>
                <w:sz w:val="24"/>
                <w:szCs w:val="24"/>
                <w:lang w:eastAsia="ru-RU"/>
              </w:rPr>
              <w:t>Китай</w:t>
            </w:r>
          </w:p>
        </w:tc>
        <w:tc>
          <w:tcPr>
            <w:tcW w:w="709" w:type="dxa"/>
            <w:tcBorders>
              <w:top w:val="single" w:sz="4" w:space="0" w:color="000000"/>
              <w:left w:val="single" w:sz="4" w:space="0" w:color="000000"/>
              <w:bottom w:val="single" w:sz="4" w:space="0" w:color="000000"/>
              <w:right w:val="single" w:sz="4" w:space="0" w:color="000000"/>
            </w:tcBorders>
            <w:vAlign w:val="center"/>
          </w:tcPr>
          <w:p w14:paraId="2C358F72" w14:textId="41483ADB" w:rsidR="008801E9" w:rsidRPr="008801E9" w:rsidRDefault="008801E9" w:rsidP="008801E9">
            <w:pPr>
              <w:spacing w:line="256" w:lineRule="auto"/>
              <w:jc w:val="center"/>
              <w:rPr>
                <w:sz w:val="24"/>
                <w:szCs w:val="24"/>
              </w:rPr>
            </w:pPr>
            <w:r w:rsidRPr="008801E9">
              <w:rPr>
                <w:color w:val="000000"/>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1DCCD9CA" w14:textId="63034B45" w:rsidR="008801E9" w:rsidRPr="004C7194" w:rsidRDefault="008801E9" w:rsidP="008801E9">
            <w:pPr>
              <w:spacing w:line="256" w:lineRule="auto"/>
              <w:jc w:val="right"/>
              <w:rPr>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6CBD7E6" w14:textId="5733384A" w:rsidR="008801E9" w:rsidRPr="004C7194" w:rsidRDefault="008801E9" w:rsidP="008801E9">
            <w:pPr>
              <w:spacing w:line="256" w:lineRule="auto"/>
              <w:jc w:val="right"/>
              <w:rPr>
                <w:sz w:val="24"/>
                <w:szCs w:val="24"/>
              </w:rPr>
            </w:pPr>
          </w:p>
        </w:tc>
      </w:tr>
      <w:tr w:rsidR="008801E9" w:rsidRPr="000C7404" w14:paraId="5E910F2C" w14:textId="77777777" w:rsidTr="008801E9">
        <w:trPr>
          <w:gridAfter w:val="1"/>
          <w:wAfter w:w="436" w:type="dxa"/>
          <w:trHeight w:val="348"/>
        </w:trPr>
        <w:tc>
          <w:tcPr>
            <w:tcW w:w="1164" w:type="dxa"/>
            <w:gridSpan w:val="2"/>
            <w:tcBorders>
              <w:top w:val="single" w:sz="4" w:space="0" w:color="000000"/>
              <w:left w:val="single" w:sz="4" w:space="0" w:color="000000"/>
              <w:bottom w:val="single" w:sz="4" w:space="0" w:color="000000"/>
              <w:right w:val="single" w:sz="4" w:space="0" w:color="000000"/>
            </w:tcBorders>
            <w:vAlign w:val="center"/>
          </w:tcPr>
          <w:p w14:paraId="44E8C85A" w14:textId="77777777" w:rsidR="008801E9" w:rsidRPr="000C7404" w:rsidRDefault="008801E9" w:rsidP="008801E9">
            <w:pPr>
              <w:pStyle w:val="afd"/>
              <w:numPr>
                <w:ilvl w:val="0"/>
                <w:numId w:val="4"/>
              </w:numPr>
              <w:spacing w:line="256" w:lineRule="auto"/>
              <w:rPr>
                <w:rFonts w:ascii="Times New Roman" w:hAnsi="Times New Roman"/>
                <w:sz w:val="24"/>
                <w:szCs w:val="24"/>
                <w:shd w:val="clear" w:color="auto" w:fill="FFFFFF"/>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51F093D4" w14:textId="6F125A1D" w:rsidR="008801E9" w:rsidRPr="00460A17" w:rsidRDefault="008801E9" w:rsidP="008801E9">
            <w:pPr>
              <w:rPr>
                <w:sz w:val="24"/>
                <w:szCs w:val="24"/>
              </w:rPr>
            </w:pPr>
            <w:r w:rsidRPr="00460A17">
              <w:rPr>
                <w:sz w:val="24"/>
                <w:szCs w:val="24"/>
              </w:rPr>
              <w:t>S818015-500G - CAS 497-19-8 Карбонат натрия безводный, ≥99.9%, 500 г</w:t>
            </w:r>
          </w:p>
          <w:p w14:paraId="315AECDA" w14:textId="1564190A" w:rsidR="008801E9" w:rsidRPr="00DF746E" w:rsidRDefault="008801E9" w:rsidP="008801E9">
            <w:pPr>
              <w:rPr>
                <w:sz w:val="24"/>
                <w:szCs w:val="24"/>
              </w:rPr>
            </w:pPr>
            <w:proofErr w:type="spellStart"/>
            <w:r w:rsidRPr="00460A17">
              <w:rPr>
                <w:sz w:val="24"/>
                <w:szCs w:val="24"/>
              </w:rPr>
              <w:t>Macklin</w:t>
            </w:r>
            <w:proofErr w:type="spellEnd"/>
          </w:p>
        </w:tc>
        <w:tc>
          <w:tcPr>
            <w:tcW w:w="851" w:type="dxa"/>
            <w:tcBorders>
              <w:top w:val="single" w:sz="4" w:space="0" w:color="000000"/>
              <w:left w:val="single" w:sz="4" w:space="0" w:color="000000"/>
              <w:bottom w:val="single" w:sz="4" w:space="0" w:color="000000"/>
              <w:right w:val="single" w:sz="4" w:space="0" w:color="000000"/>
            </w:tcBorders>
            <w:vAlign w:val="center"/>
          </w:tcPr>
          <w:p w14:paraId="083D3DF7" w14:textId="15FE84BD" w:rsidR="008801E9" w:rsidRDefault="008801E9" w:rsidP="008801E9">
            <w:pPr>
              <w:spacing w:line="256" w:lineRule="auto"/>
              <w:jc w:val="center"/>
              <w:rPr>
                <w:sz w:val="24"/>
                <w:szCs w:val="24"/>
              </w:rPr>
            </w:pPr>
            <w:r>
              <w:rPr>
                <w:sz w:val="24"/>
                <w:szCs w:val="24"/>
              </w:rPr>
              <w:t>шт</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307EED3F" w14:textId="0FBFB527" w:rsidR="008801E9" w:rsidRPr="008801E9" w:rsidRDefault="008801E9" w:rsidP="008801E9">
            <w:pPr>
              <w:spacing w:line="256" w:lineRule="auto"/>
              <w:jc w:val="center"/>
              <w:rPr>
                <w:color w:val="000000" w:themeColor="text1"/>
                <w:sz w:val="24"/>
                <w:szCs w:val="24"/>
                <w:lang w:eastAsia="ru-RU"/>
              </w:rPr>
            </w:pPr>
            <w:r w:rsidRPr="008801E9">
              <w:rPr>
                <w:color w:val="000000" w:themeColor="text1"/>
                <w:sz w:val="24"/>
                <w:szCs w:val="24"/>
                <w:lang w:eastAsia="ru-RU"/>
              </w:rPr>
              <w:t>Китай</w:t>
            </w:r>
          </w:p>
        </w:tc>
        <w:tc>
          <w:tcPr>
            <w:tcW w:w="709" w:type="dxa"/>
            <w:tcBorders>
              <w:top w:val="single" w:sz="4" w:space="0" w:color="000000"/>
              <w:left w:val="single" w:sz="4" w:space="0" w:color="000000"/>
              <w:bottom w:val="single" w:sz="4" w:space="0" w:color="000000"/>
              <w:right w:val="single" w:sz="4" w:space="0" w:color="000000"/>
            </w:tcBorders>
            <w:vAlign w:val="center"/>
          </w:tcPr>
          <w:p w14:paraId="10604C6D" w14:textId="1EB64B8C" w:rsidR="008801E9" w:rsidRPr="008801E9" w:rsidRDefault="008801E9" w:rsidP="008801E9">
            <w:pPr>
              <w:spacing w:line="256" w:lineRule="auto"/>
              <w:jc w:val="center"/>
              <w:rPr>
                <w:sz w:val="24"/>
                <w:szCs w:val="24"/>
              </w:rPr>
            </w:pPr>
            <w:r w:rsidRPr="008801E9">
              <w:rPr>
                <w:color w:val="000000"/>
              </w:rPr>
              <w:t>2</w:t>
            </w:r>
          </w:p>
        </w:tc>
        <w:tc>
          <w:tcPr>
            <w:tcW w:w="1417" w:type="dxa"/>
            <w:tcBorders>
              <w:top w:val="single" w:sz="4" w:space="0" w:color="000000"/>
              <w:left w:val="single" w:sz="4" w:space="0" w:color="000000"/>
              <w:bottom w:val="single" w:sz="4" w:space="0" w:color="000000"/>
              <w:right w:val="single" w:sz="4" w:space="0" w:color="000000"/>
            </w:tcBorders>
            <w:vAlign w:val="center"/>
          </w:tcPr>
          <w:p w14:paraId="5960B076" w14:textId="047A4B6A" w:rsidR="008801E9" w:rsidRPr="004C7194" w:rsidRDefault="008801E9" w:rsidP="008801E9">
            <w:pPr>
              <w:spacing w:line="256" w:lineRule="auto"/>
              <w:jc w:val="right"/>
              <w:rPr>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D5E87EA" w14:textId="106B6E7C" w:rsidR="008801E9" w:rsidRPr="004C7194" w:rsidRDefault="008801E9" w:rsidP="008801E9">
            <w:pPr>
              <w:spacing w:line="256" w:lineRule="auto"/>
              <w:jc w:val="right"/>
              <w:rPr>
                <w:sz w:val="24"/>
                <w:szCs w:val="24"/>
              </w:rPr>
            </w:pPr>
          </w:p>
        </w:tc>
      </w:tr>
      <w:tr w:rsidR="008801E9" w:rsidRPr="000C7404" w14:paraId="47F858CC" w14:textId="77777777" w:rsidTr="008801E9">
        <w:trPr>
          <w:gridAfter w:val="1"/>
          <w:wAfter w:w="436" w:type="dxa"/>
          <w:trHeight w:val="348"/>
        </w:trPr>
        <w:tc>
          <w:tcPr>
            <w:tcW w:w="1164" w:type="dxa"/>
            <w:gridSpan w:val="2"/>
            <w:tcBorders>
              <w:top w:val="single" w:sz="4" w:space="0" w:color="000000"/>
              <w:left w:val="single" w:sz="4" w:space="0" w:color="000000"/>
              <w:bottom w:val="single" w:sz="4" w:space="0" w:color="000000"/>
              <w:right w:val="single" w:sz="4" w:space="0" w:color="000000"/>
            </w:tcBorders>
            <w:vAlign w:val="center"/>
          </w:tcPr>
          <w:p w14:paraId="77F5CE2F" w14:textId="77777777" w:rsidR="008801E9" w:rsidRPr="000C7404" w:rsidRDefault="008801E9" w:rsidP="008801E9">
            <w:pPr>
              <w:pStyle w:val="afd"/>
              <w:numPr>
                <w:ilvl w:val="0"/>
                <w:numId w:val="4"/>
              </w:numPr>
              <w:spacing w:line="256" w:lineRule="auto"/>
              <w:rPr>
                <w:rFonts w:ascii="Times New Roman" w:hAnsi="Times New Roman"/>
                <w:sz w:val="24"/>
                <w:szCs w:val="24"/>
                <w:shd w:val="clear" w:color="auto" w:fill="FFFFFF"/>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35F3128" w14:textId="48D2BA1F" w:rsidR="008801E9" w:rsidRPr="00460A17" w:rsidRDefault="008801E9" w:rsidP="008801E9">
            <w:pPr>
              <w:rPr>
                <w:sz w:val="24"/>
                <w:szCs w:val="24"/>
              </w:rPr>
            </w:pPr>
            <w:r w:rsidRPr="00460A17">
              <w:rPr>
                <w:sz w:val="24"/>
                <w:szCs w:val="24"/>
              </w:rPr>
              <w:t xml:space="preserve">B822763-5G - CAS 90076-65-6 </w:t>
            </w:r>
            <w:proofErr w:type="spellStart"/>
            <w:r w:rsidRPr="00460A17">
              <w:rPr>
                <w:sz w:val="24"/>
                <w:szCs w:val="24"/>
              </w:rPr>
              <w:t>бистрифтор</w:t>
            </w:r>
            <w:r>
              <w:rPr>
                <w:sz w:val="24"/>
                <w:szCs w:val="24"/>
              </w:rPr>
              <w:t>метансульфонимидат</w:t>
            </w:r>
            <w:proofErr w:type="spellEnd"/>
            <w:r>
              <w:rPr>
                <w:sz w:val="24"/>
                <w:szCs w:val="24"/>
              </w:rPr>
              <w:t xml:space="preserve">, 99.9%, 5 г </w:t>
            </w:r>
          </w:p>
          <w:p w14:paraId="2BF3D0A5" w14:textId="65ED9F60" w:rsidR="008801E9" w:rsidRPr="00DF746E" w:rsidRDefault="008801E9" w:rsidP="008801E9">
            <w:pPr>
              <w:rPr>
                <w:sz w:val="24"/>
                <w:szCs w:val="24"/>
              </w:rPr>
            </w:pPr>
            <w:proofErr w:type="spellStart"/>
            <w:r w:rsidRPr="00460A17">
              <w:rPr>
                <w:sz w:val="24"/>
                <w:szCs w:val="24"/>
              </w:rPr>
              <w:t>Macklin</w:t>
            </w:r>
            <w:proofErr w:type="spellEnd"/>
          </w:p>
        </w:tc>
        <w:tc>
          <w:tcPr>
            <w:tcW w:w="851" w:type="dxa"/>
            <w:tcBorders>
              <w:top w:val="single" w:sz="4" w:space="0" w:color="000000"/>
              <w:left w:val="single" w:sz="4" w:space="0" w:color="000000"/>
              <w:bottom w:val="single" w:sz="4" w:space="0" w:color="000000"/>
              <w:right w:val="single" w:sz="4" w:space="0" w:color="000000"/>
            </w:tcBorders>
            <w:vAlign w:val="center"/>
          </w:tcPr>
          <w:p w14:paraId="43980F40" w14:textId="60370633" w:rsidR="008801E9" w:rsidRDefault="008801E9" w:rsidP="008801E9">
            <w:pPr>
              <w:spacing w:line="256" w:lineRule="auto"/>
              <w:jc w:val="center"/>
              <w:rPr>
                <w:sz w:val="24"/>
                <w:szCs w:val="24"/>
              </w:rPr>
            </w:pPr>
            <w:r>
              <w:rPr>
                <w:sz w:val="24"/>
                <w:szCs w:val="24"/>
              </w:rPr>
              <w:t>шт</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3B8DE4C4" w14:textId="48955410" w:rsidR="008801E9" w:rsidRPr="008801E9" w:rsidRDefault="008801E9" w:rsidP="008801E9">
            <w:pPr>
              <w:spacing w:line="256" w:lineRule="auto"/>
              <w:jc w:val="center"/>
              <w:rPr>
                <w:color w:val="000000" w:themeColor="text1"/>
                <w:sz w:val="24"/>
                <w:szCs w:val="24"/>
                <w:lang w:eastAsia="ru-RU"/>
              </w:rPr>
            </w:pPr>
            <w:r w:rsidRPr="008801E9">
              <w:rPr>
                <w:color w:val="000000" w:themeColor="text1"/>
                <w:sz w:val="24"/>
                <w:szCs w:val="24"/>
                <w:lang w:eastAsia="ru-RU"/>
              </w:rPr>
              <w:t>Китай</w:t>
            </w:r>
          </w:p>
        </w:tc>
        <w:tc>
          <w:tcPr>
            <w:tcW w:w="709" w:type="dxa"/>
            <w:tcBorders>
              <w:top w:val="single" w:sz="4" w:space="0" w:color="000000"/>
              <w:left w:val="single" w:sz="4" w:space="0" w:color="000000"/>
              <w:bottom w:val="single" w:sz="4" w:space="0" w:color="000000"/>
              <w:right w:val="single" w:sz="4" w:space="0" w:color="000000"/>
            </w:tcBorders>
            <w:vAlign w:val="center"/>
          </w:tcPr>
          <w:p w14:paraId="4D8DF6DD" w14:textId="1D173483" w:rsidR="008801E9" w:rsidRPr="008801E9" w:rsidRDefault="008801E9" w:rsidP="008801E9">
            <w:pPr>
              <w:spacing w:line="256" w:lineRule="auto"/>
              <w:jc w:val="center"/>
              <w:rPr>
                <w:sz w:val="24"/>
                <w:szCs w:val="24"/>
              </w:rPr>
            </w:pPr>
            <w:r w:rsidRPr="008801E9">
              <w:rPr>
                <w:color w:val="000000"/>
              </w:rPr>
              <w:t>2</w:t>
            </w:r>
          </w:p>
        </w:tc>
        <w:tc>
          <w:tcPr>
            <w:tcW w:w="1417" w:type="dxa"/>
            <w:tcBorders>
              <w:top w:val="single" w:sz="4" w:space="0" w:color="000000"/>
              <w:left w:val="single" w:sz="4" w:space="0" w:color="000000"/>
              <w:bottom w:val="single" w:sz="4" w:space="0" w:color="000000"/>
              <w:right w:val="single" w:sz="4" w:space="0" w:color="000000"/>
            </w:tcBorders>
            <w:vAlign w:val="center"/>
          </w:tcPr>
          <w:p w14:paraId="5A4456F2" w14:textId="7541B747" w:rsidR="008801E9" w:rsidRPr="004C7194" w:rsidRDefault="008801E9" w:rsidP="008801E9">
            <w:pPr>
              <w:spacing w:line="256" w:lineRule="auto"/>
              <w:jc w:val="right"/>
              <w:rPr>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AC879E1" w14:textId="62ABD61B" w:rsidR="008801E9" w:rsidRPr="004C7194" w:rsidRDefault="008801E9" w:rsidP="008801E9">
            <w:pPr>
              <w:spacing w:line="256" w:lineRule="auto"/>
              <w:jc w:val="right"/>
              <w:rPr>
                <w:sz w:val="24"/>
                <w:szCs w:val="24"/>
              </w:rPr>
            </w:pPr>
          </w:p>
        </w:tc>
      </w:tr>
      <w:tr w:rsidR="008801E9" w:rsidRPr="000C7404" w14:paraId="7622FE32" w14:textId="77777777" w:rsidTr="008801E9">
        <w:trPr>
          <w:gridAfter w:val="1"/>
          <w:wAfter w:w="436" w:type="dxa"/>
          <w:trHeight w:val="348"/>
        </w:trPr>
        <w:tc>
          <w:tcPr>
            <w:tcW w:w="1164" w:type="dxa"/>
            <w:gridSpan w:val="2"/>
            <w:tcBorders>
              <w:top w:val="single" w:sz="4" w:space="0" w:color="000000"/>
              <w:left w:val="single" w:sz="4" w:space="0" w:color="000000"/>
              <w:bottom w:val="single" w:sz="4" w:space="0" w:color="000000"/>
              <w:right w:val="single" w:sz="4" w:space="0" w:color="000000"/>
            </w:tcBorders>
            <w:vAlign w:val="center"/>
          </w:tcPr>
          <w:p w14:paraId="1DF4DD17" w14:textId="77777777" w:rsidR="008801E9" w:rsidRPr="000C7404" w:rsidRDefault="008801E9" w:rsidP="008801E9">
            <w:pPr>
              <w:pStyle w:val="afd"/>
              <w:numPr>
                <w:ilvl w:val="0"/>
                <w:numId w:val="4"/>
              </w:numPr>
              <w:spacing w:line="256" w:lineRule="auto"/>
              <w:rPr>
                <w:rFonts w:ascii="Times New Roman" w:hAnsi="Times New Roman"/>
                <w:sz w:val="24"/>
                <w:szCs w:val="24"/>
                <w:shd w:val="clear" w:color="auto" w:fill="FFFFFF"/>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55D2781F" w14:textId="3334376C" w:rsidR="008801E9" w:rsidRPr="00DF746E" w:rsidRDefault="008801E9" w:rsidP="008801E9">
            <w:pPr>
              <w:rPr>
                <w:sz w:val="24"/>
                <w:szCs w:val="24"/>
              </w:rPr>
            </w:pPr>
            <w:r w:rsidRPr="00460A17">
              <w:rPr>
                <w:sz w:val="24"/>
                <w:szCs w:val="24"/>
              </w:rPr>
              <w:t>D856345-5G - CAS 1273-97-8</w:t>
            </w:r>
            <w:r>
              <w:rPr>
                <w:sz w:val="24"/>
                <w:szCs w:val="24"/>
              </w:rPr>
              <w:t xml:space="preserve"> 1,1'-Диэтилферроцен, 98%, 5г </w:t>
            </w:r>
            <w:proofErr w:type="spellStart"/>
            <w:r w:rsidRPr="00460A17">
              <w:rPr>
                <w:sz w:val="24"/>
                <w:szCs w:val="24"/>
              </w:rPr>
              <w:t>Macklin</w:t>
            </w:r>
            <w:proofErr w:type="spellEnd"/>
          </w:p>
        </w:tc>
        <w:tc>
          <w:tcPr>
            <w:tcW w:w="851" w:type="dxa"/>
            <w:tcBorders>
              <w:top w:val="single" w:sz="4" w:space="0" w:color="000000"/>
              <w:left w:val="single" w:sz="4" w:space="0" w:color="000000"/>
              <w:bottom w:val="single" w:sz="4" w:space="0" w:color="000000"/>
              <w:right w:val="single" w:sz="4" w:space="0" w:color="000000"/>
            </w:tcBorders>
            <w:vAlign w:val="center"/>
          </w:tcPr>
          <w:p w14:paraId="06572305" w14:textId="39F5AD91" w:rsidR="008801E9" w:rsidRDefault="008801E9" w:rsidP="008801E9">
            <w:pPr>
              <w:spacing w:line="256" w:lineRule="auto"/>
              <w:jc w:val="center"/>
              <w:rPr>
                <w:sz w:val="24"/>
                <w:szCs w:val="24"/>
              </w:rPr>
            </w:pPr>
            <w:r>
              <w:rPr>
                <w:sz w:val="24"/>
                <w:szCs w:val="24"/>
              </w:rPr>
              <w:t>шт</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57E71D8E" w14:textId="23C6BAD0" w:rsidR="008801E9" w:rsidRPr="008801E9" w:rsidRDefault="008801E9" w:rsidP="008801E9">
            <w:pPr>
              <w:spacing w:line="256" w:lineRule="auto"/>
              <w:jc w:val="center"/>
              <w:rPr>
                <w:color w:val="000000" w:themeColor="text1"/>
                <w:sz w:val="24"/>
                <w:szCs w:val="24"/>
                <w:lang w:eastAsia="ru-RU"/>
              </w:rPr>
            </w:pPr>
            <w:r w:rsidRPr="008801E9">
              <w:rPr>
                <w:color w:val="000000" w:themeColor="text1"/>
                <w:sz w:val="24"/>
                <w:szCs w:val="24"/>
                <w:lang w:eastAsia="ru-RU"/>
              </w:rPr>
              <w:t>Китай</w:t>
            </w:r>
          </w:p>
        </w:tc>
        <w:tc>
          <w:tcPr>
            <w:tcW w:w="709" w:type="dxa"/>
            <w:tcBorders>
              <w:top w:val="single" w:sz="4" w:space="0" w:color="000000"/>
              <w:left w:val="single" w:sz="4" w:space="0" w:color="000000"/>
              <w:bottom w:val="single" w:sz="4" w:space="0" w:color="000000"/>
              <w:right w:val="single" w:sz="4" w:space="0" w:color="000000"/>
            </w:tcBorders>
            <w:vAlign w:val="center"/>
          </w:tcPr>
          <w:p w14:paraId="5865A6E7" w14:textId="09B713F1" w:rsidR="008801E9" w:rsidRPr="008801E9" w:rsidRDefault="008801E9" w:rsidP="008801E9">
            <w:pPr>
              <w:spacing w:line="256" w:lineRule="auto"/>
              <w:jc w:val="center"/>
              <w:rPr>
                <w:sz w:val="24"/>
                <w:szCs w:val="24"/>
              </w:rPr>
            </w:pPr>
            <w:r w:rsidRPr="008801E9">
              <w:rPr>
                <w:color w:val="000000"/>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4EC0CF59" w14:textId="4D26D213" w:rsidR="008801E9" w:rsidRPr="004C7194" w:rsidRDefault="008801E9" w:rsidP="008801E9">
            <w:pPr>
              <w:spacing w:line="256" w:lineRule="auto"/>
              <w:jc w:val="right"/>
              <w:rPr>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5DF6498" w14:textId="681A1F12" w:rsidR="008801E9" w:rsidRPr="004C7194" w:rsidRDefault="008801E9" w:rsidP="008801E9">
            <w:pPr>
              <w:spacing w:line="256" w:lineRule="auto"/>
              <w:jc w:val="right"/>
              <w:rPr>
                <w:sz w:val="24"/>
                <w:szCs w:val="24"/>
              </w:rPr>
            </w:pPr>
          </w:p>
        </w:tc>
      </w:tr>
      <w:tr w:rsidR="008801E9" w:rsidRPr="000C7404" w14:paraId="57D6F340" w14:textId="77777777" w:rsidTr="008801E9">
        <w:trPr>
          <w:gridAfter w:val="1"/>
          <w:wAfter w:w="436" w:type="dxa"/>
          <w:trHeight w:val="348"/>
        </w:trPr>
        <w:tc>
          <w:tcPr>
            <w:tcW w:w="1164" w:type="dxa"/>
            <w:gridSpan w:val="2"/>
            <w:tcBorders>
              <w:top w:val="single" w:sz="4" w:space="0" w:color="000000"/>
              <w:left w:val="single" w:sz="4" w:space="0" w:color="000000"/>
              <w:bottom w:val="single" w:sz="4" w:space="0" w:color="000000"/>
              <w:right w:val="single" w:sz="4" w:space="0" w:color="000000"/>
            </w:tcBorders>
            <w:vAlign w:val="center"/>
          </w:tcPr>
          <w:p w14:paraId="086992D8" w14:textId="77777777" w:rsidR="008801E9" w:rsidRPr="000C7404" w:rsidRDefault="008801E9" w:rsidP="008801E9">
            <w:pPr>
              <w:pStyle w:val="afd"/>
              <w:numPr>
                <w:ilvl w:val="0"/>
                <w:numId w:val="4"/>
              </w:numPr>
              <w:spacing w:line="256" w:lineRule="auto"/>
              <w:rPr>
                <w:rFonts w:ascii="Times New Roman" w:hAnsi="Times New Roman"/>
                <w:sz w:val="24"/>
                <w:szCs w:val="24"/>
                <w:shd w:val="clear" w:color="auto" w:fill="FFFFFF"/>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76E1AD8E" w14:textId="11A25AC0" w:rsidR="008801E9" w:rsidRPr="00460A17" w:rsidRDefault="008801E9" w:rsidP="008801E9">
            <w:pPr>
              <w:rPr>
                <w:sz w:val="24"/>
                <w:szCs w:val="24"/>
              </w:rPr>
            </w:pPr>
            <w:r w:rsidRPr="00460A17">
              <w:rPr>
                <w:sz w:val="24"/>
                <w:szCs w:val="24"/>
              </w:rPr>
              <w:t xml:space="preserve">B802288-25G - CAS 553-26-4 4,4'-Бипиридин, 98%, 25 г </w:t>
            </w:r>
          </w:p>
          <w:p w14:paraId="553323E3" w14:textId="4ACC2030" w:rsidR="008801E9" w:rsidRPr="00DF746E" w:rsidRDefault="008801E9" w:rsidP="008801E9">
            <w:pPr>
              <w:rPr>
                <w:sz w:val="24"/>
                <w:szCs w:val="24"/>
              </w:rPr>
            </w:pPr>
            <w:proofErr w:type="spellStart"/>
            <w:r w:rsidRPr="00460A17">
              <w:rPr>
                <w:sz w:val="24"/>
                <w:szCs w:val="24"/>
              </w:rPr>
              <w:t>Macklin</w:t>
            </w:r>
            <w:proofErr w:type="spellEnd"/>
          </w:p>
        </w:tc>
        <w:tc>
          <w:tcPr>
            <w:tcW w:w="851" w:type="dxa"/>
            <w:tcBorders>
              <w:top w:val="single" w:sz="4" w:space="0" w:color="000000"/>
              <w:left w:val="single" w:sz="4" w:space="0" w:color="000000"/>
              <w:bottom w:val="single" w:sz="4" w:space="0" w:color="000000"/>
              <w:right w:val="single" w:sz="4" w:space="0" w:color="000000"/>
            </w:tcBorders>
            <w:vAlign w:val="center"/>
          </w:tcPr>
          <w:p w14:paraId="25F496E1" w14:textId="211061C1" w:rsidR="008801E9" w:rsidRDefault="008801E9" w:rsidP="008801E9">
            <w:pPr>
              <w:spacing w:line="256" w:lineRule="auto"/>
              <w:jc w:val="center"/>
              <w:rPr>
                <w:sz w:val="24"/>
                <w:szCs w:val="24"/>
              </w:rPr>
            </w:pPr>
            <w:r>
              <w:rPr>
                <w:sz w:val="24"/>
                <w:szCs w:val="24"/>
              </w:rPr>
              <w:t>шт</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334D004B" w14:textId="19F97E9A" w:rsidR="008801E9" w:rsidRPr="008801E9" w:rsidRDefault="008801E9" w:rsidP="008801E9">
            <w:pPr>
              <w:spacing w:line="256" w:lineRule="auto"/>
              <w:jc w:val="center"/>
              <w:rPr>
                <w:color w:val="000000" w:themeColor="text1"/>
                <w:sz w:val="24"/>
                <w:szCs w:val="24"/>
                <w:lang w:eastAsia="ru-RU"/>
              </w:rPr>
            </w:pPr>
            <w:r w:rsidRPr="008801E9">
              <w:rPr>
                <w:color w:val="000000" w:themeColor="text1"/>
                <w:sz w:val="24"/>
                <w:szCs w:val="24"/>
                <w:lang w:eastAsia="ru-RU"/>
              </w:rPr>
              <w:t>Китай</w:t>
            </w:r>
          </w:p>
        </w:tc>
        <w:tc>
          <w:tcPr>
            <w:tcW w:w="709" w:type="dxa"/>
            <w:tcBorders>
              <w:top w:val="single" w:sz="4" w:space="0" w:color="000000"/>
              <w:left w:val="single" w:sz="4" w:space="0" w:color="000000"/>
              <w:bottom w:val="single" w:sz="4" w:space="0" w:color="000000"/>
              <w:right w:val="single" w:sz="4" w:space="0" w:color="000000"/>
            </w:tcBorders>
            <w:vAlign w:val="center"/>
          </w:tcPr>
          <w:p w14:paraId="2C110CD2" w14:textId="33638165" w:rsidR="008801E9" w:rsidRPr="008801E9" w:rsidRDefault="008801E9" w:rsidP="008801E9">
            <w:pPr>
              <w:spacing w:line="256" w:lineRule="auto"/>
              <w:jc w:val="center"/>
              <w:rPr>
                <w:sz w:val="24"/>
                <w:szCs w:val="24"/>
              </w:rPr>
            </w:pPr>
            <w:r w:rsidRPr="008801E9">
              <w:rPr>
                <w:color w:val="000000"/>
              </w:rPr>
              <w:t>2</w:t>
            </w:r>
          </w:p>
        </w:tc>
        <w:tc>
          <w:tcPr>
            <w:tcW w:w="1417" w:type="dxa"/>
            <w:tcBorders>
              <w:top w:val="single" w:sz="4" w:space="0" w:color="000000"/>
              <w:left w:val="single" w:sz="4" w:space="0" w:color="000000"/>
              <w:bottom w:val="single" w:sz="4" w:space="0" w:color="000000"/>
              <w:right w:val="single" w:sz="4" w:space="0" w:color="000000"/>
            </w:tcBorders>
            <w:vAlign w:val="center"/>
          </w:tcPr>
          <w:p w14:paraId="2525AA62" w14:textId="30ADE119" w:rsidR="008801E9" w:rsidRPr="004C7194" w:rsidRDefault="008801E9" w:rsidP="008801E9">
            <w:pPr>
              <w:spacing w:line="256" w:lineRule="auto"/>
              <w:jc w:val="right"/>
              <w:rPr>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1064021" w14:textId="65560941" w:rsidR="008801E9" w:rsidRPr="004C7194" w:rsidRDefault="008801E9" w:rsidP="008801E9">
            <w:pPr>
              <w:spacing w:line="256" w:lineRule="auto"/>
              <w:jc w:val="right"/>
              <w:rPr>
                <w:sz w:val="24"/>
                <w:szCs w:val="24"/>
              </w:rPr>
            </w:pPr>
          </w:p>
        </w:tc>
      </w:tr>
      <w:tr w:rsidR="008801E9" w:rsidRPr="000C7404" w14:paraId="078E9406" w14:textId="77777777" w:rsidTr="008801E9">
        <w:trPr>
          <w:gridAfter w:val="1"/>
          <w:wAfter w:w="436" w:type="dxa"/>
          <w:trHeight w:val="348"/>
        </w:trPr>
        <w:tc>
          <w:tcPr>
            <w:tcW w:w="1164" w:type="dxa"/>
            <w:gridSpan w:val="2"/>
            <w:tcBorders>
              <w:top w:val="single" w:sz="4" w:space="0" w:color="000000"/>
              <w:left w:val="single" w:sz="4" w:space="0" w:color="000000"/>
              <w:bottom w:val="single" w:sz="4" w:space="0" w:color="000000"/>
              <w:right w:val="single" w:sz="4" w:space="0" w:color="000000"/>
            </w:tcBorders>
            <w:vAlign w:val="center"/>
          </w:tcPr>
          <w:p w14:paraId="35296145" w14:textId="77777777" w:rsidR="008801E9" w:rsidRPr="000C7404" w:rsidRDefault="008801E9" w:rsidP="008801E9">
            <w:pPr>
              <w:pStyle w:val="afd"/>
              <w:numPr>
                <w:ilvl w:val="0"/>
                <w:numId w:val="4"/>
              </w:numPr>
              <w:spacing w:line="256" w:lineRule="auto"/>
              <w:rPr>
                <w:rFonts w:ascii="Times New Roman" w:hAnsi="Times New Roman"/>
                <w:sz w:val="24"/>
                <w:szCs w:val="24"/>
                <w:shd w:val="clear" w:color="auto" w:fill="FFFFFF"/>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0F8556AE" w14:textId="46AF5BF9" w:rsidR="008801E9" w:rsidRPr="00DF746E" w:rsidRDefault="008801E9" w:rsidP="008801E9">
            <w:pPr>
              <w:rPr>
                <w:sz w:val="24"/>
                <w:szCs w:val="24"/>
              </w:rPr>
            </w:pPr>
            <w:r w:rsidRPr="00C233F9">
              <w:rPr>
                <w:sz w:val="24"/>
                <w:szCs w:val="24"/>
              </w:rPr>
              <w:t>T832188-5G - CAS 18226-42-1 1,3,5-Трис(</w:t>
            </w:r>
            <w:proofErr w:type="spellStart"/>
            <w:r w:rsidRPr="00C233F9">
              <w:rPr>
                <w:sz w:val="24"/>
                <w:szCs w:val="24"/>
              </w:rPr>
              <w:t>бромметил</w:t>
            </w:r>
            <w:proofErr w:type="spellEnd"/>
            <w:r w:rsidRPr="00C233F9">
              <w:rPr>
                <w:sz w:val="24"/>
                <w:szCs w:val="24"/>
              </w:rPr>
              <w:t xml:space="preserve">)бензол, 98%, 5 г </w:t>
            </w:r>
            <w:proofErr w:type="spellStart"/>
            <w:r w:rsidRPr="00C233F9">
              <w:rPr>
                <w:sz w:val="24"/>
                <w:szCs w:val="24"/>
              </w:rPr>
              <w:t>Macklin</w:t>
            </w:r>
            <w:proofErr w:type="spellEnd"/>
          </w:p>
        </w:tc>
        <w:tc>
          <w:tcPr>
            <w:tcW w:w="851" w:type="dxa"/>
            <w:tcBorders>
              <w:top w:val="single" w:sz="4" w:space="0" w:color="000000"/>
              <w:left w:val="single" w:sz="4" w:space="0" w:color="000000"/>
              <w:bottom w:val="single" w:sz="4" w:space="0" w:color="000000"/>
              <w:right w:val="single" w:sz="4" w:space="0" w:color="000000"/>
            </w:tcBorders>
            <w:vAlign w:val="center"/>
          </w:tcPr>
          <w:p w14:paraId="095B170C" w14:textId="0C82E6EF" w:rsidR="008801E9" w:rsidRDefault="008801E9" w:rsidP="008801E9">
            <w:pPr>
              <w:spacing w:line="256" w:lineRule="auto"/>
              <w:jc w:val="center"/>
              <w:rPr>
                <w:sz w:val="24"/>
                <w:szCs w:val="24"/>
              </w:rPr>
            </w:pPr>
            <w:r>
              <w:rPr>
                <w:sz w:val="24"/>
                <w:szCs w:val="24"/>
              </w:rPr>
              <w:t>шт</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068FE5EE" w14:textId="137AA6E6" w:rsidR="008801E9" w:rsidRPr="008801E9" w:rsidRDefault="008801E9" w:rsidP="008801E9">
            <w:pPr>
              <w:spacing w:line="256" w:lineRule="auto"/>
              <w:jc w:val="center"/>
              <w:rPr>
                <w:color w:val="000000" w:themeColor="text1"/>
                <w:sz w:val="24"/>
                <w:szCs w:val="24"/>
                <w:lang w:eastAsia="ru-RU"/>
              </w:rPr>
            </w:pPr>
            <w:r w:rsidRPr="008801E9">
              <w:rPr>
                <w:color w:val="000000" w:themeColor="text1"/>
                <w:sz w:val="24"/>
                <w:szCs w:val="24"/>
                <w:lang w:eastAsia="ru-RU"/>
              </w:rPr>
              <w:t>Китай</w:t>
            </w:r>
          </w:p>
        </w:tc>
        <w:tc>
          <w:tcPr>
            <w:tcW w:w="709" w:type="dxa"/>
            <w:tcBorders>
              <w:top w:val="single" w:sz="4" w:space="0" w:color="000000"/>
              <w:left w:val="single" w:sz="4" w:space="0" w:color="000000"/>
              <w:bottom w:val="single" w:sz="4" w:space="0" w:color="000000"/>
              <w:right w:val="single" w:sz="4" w:space="0" w:color="000000"/>
            </w:tcBorders>
            <w:vAlign w:val="center"/>
          </w:tcPr>
          <w:p w14:paraId="59748246" w14:textId="284DBC62" w:rsidR="008801E9" w:rsidRPr="008801E9" w:rsidRDefault="008801E9" w:rsidP="008801E9">
            <w:pPr>
              <w:spacing w:line="256" w:lineRule="auto"/>
              <w:jc w:val="center"/>
              <w:rPr>
                <w:sz w:val="24"/>
                <w:szCs w:val="24"/>
              </w:rPr>
            </w:pPr>
            <w:r w:rsidRPr="008801E9">
              <w:rPr>
                <w:color w:val="000000"/>
              </w:rPr>
              <w:t>2</w:t>
            </w:r>
          </w:p>
        </w:tc>
        <w:tc>
          <w:tcPr>
            <w:tcW w:w="1417" w:type="dxa"/>
            <w:tcBorders>
              <w:top w:val="single" w:sz="4" w:space="0" w:color="000000"/>
              <w:left w:val="single" w:sz="4" w:space="0" w:color="000000"/>
              <w:bottom w:val="single" w:sz="4" w:space="0" w:color="000000"/>
              <w:right w:val="single" w:sz="4" w:space="0" w:color="000000"/>
            </w:tcBorders>
            <w:vAlign w:val="center"/>
          </w:tcPr>
          <w:p w14:paraId="65B694B7" w14:textId="5DB1ED2C" w:rsidR="008801E9" w:rsidRPr="004C7194" w:rsidRDefault="008801E9" w:rsidP="008801E9">
            <w:pPr>
              <w:spacing w:line="256" w:lineRule="auto"/>
              <w:jc w:val="right"/>
              <w:rPr>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8740FCB" w14:textId="19A157CC" w:rsidR="008801E9" w:rsidRPr="004C7194" w:rsidRDefault="008801E9" w:rsidP="008801E9">
            <w:pPr>
              <w:spacing w:line="256" w:lineRule="auto"/>
              <w:jc w:val="right"/>
              <w:rPr>
                <w:sz w:val="24"/>
                <w:szCs w:val="24"/>
              </w:rPr>
            </w:pPr>
          </w:p>
        </w:tc>
      </w:tr>
      <w:tr w:rsidR="008801E9" w:rsidRPr="000C7404" w14:paraId="2B6CBC24" w14:textId="77777777" w:rsidTr="008801E9">
        <w:trPr>
          <w:gridAfter w:val="1"/>
          <w:wAfter w:w="436" w:type="dxa"/>
          <w:trHeight w:val="348"/>
        </w:trPr>
        <w:tc>
          <w:tcPr>
            <w:tcW w:w="1164" w:type="dxa"/>
            <w:gridSpan w:val="2"/>
            <w:tcBorders>
              <w:top w:val="single" w:sz="4" w:space="0" w:color="000000"/>
              <w:left w:val="single" w:sz="4" w:space="0" w:color="000000"/>
              <w:bottom w:val="single" w:sz="4" w:space="0" w:color="000000"/>
              <w:right w:val="single" w:sz="4" w:space="0" w:color="000000"/>
            </w:tcBorders>
            <w:vAlign w:val="center"/>
          </w:tcPr>
          <w:p w14:paraId="3537A957" w14:textId="77777777" w:rsidR="008801E9" w:rsidRPr="000C7404" w:rsidRDefault="008801E9" w:rsidP="008801E9">
            <w:pPr>
              <w:pStyle w:val="afd"/>
              <w:numPr>
                <w:ilvl w:val="0"/>
                <w:numId w:val="4"/>
              </w:numPr>
              <w:spacing w:line="256" w:lineRule="auto"/>
              <w:rPr>
                <w:rFonts w:ascii="Times New Roman" w:hAnsi="Times New Roman"/>
                <w:sz w:val="24"/>
                <w:szCs w:val="24"/>
                <w:shd w:val="clear" w:color="auto" w:fill="FFFFFF"/>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053C52AE" w14:textId="02D2B42B" w:rsidR="008801E9" w:rsidRPr="00C233F9" w:rsidRDefault="008801E9" w:rsidP="008801E9">
            <w:pPr>
              <w:rPr>
                <w:sz w:val="24"/>
                <w:szCs w:val="24"/>
              </w:rPr>
            </w:pPr>
            <w:r w:rsidRPr="00C233F9">
              <w:rPr>
                <w:sz w:val="24"/>
                <w:szCs w:val="24"/>
              </w:rPr>
              <w:t xml:space="preserve">A800595-25G - CAS 16941-11-0 </w:t>
            </w:r>
            <w:proofErr w:type="spellStart"/>
            <w:r w:rsidRPr="00C233F9">
              <w:rPr>
                <w:sz w:val="24"/>
                <w:szCs w:val="24"/>
              </w:rPr>
              <w:t>Гексафторфосфат</w:t>
            </w:r>
            <w:proofErr w:type="spellEnd"/>
            <w:r w:rsidRPr="00C233F9">
              <w:rPr>
                <w:sz w:val="24"/>
                <w:szCs w:val="24"/>
              </w:rPr>
              <w:t xml:space="preserve"> аммония, 99.5%, 25 г </w:t>
            </w:r>
          </w:p>
          <w:p w14:paraId="33683DA8" w14:textId="763C8332" w:rsidR="008801E9" w:rsidRPr="00DF746E" w:rsidRDefault="008801E9" w:rsidP="008801E9">
            <w:pPr>
              <w:rPr>
                <w:sz w:val="24"/>
                <w:szCs w:val="24"/>
              </w:rPr>
            </w:pPr>
            <w:proofErr w:type="spellStart"/>
            <w:r w:rsidRPr="00C233F9">
              <w:rPr>
                <w:sz w:val="24"/>
                <w:szCs w:val="24"/>
              </w:rPr>
              <w:t>Macklin</w:t>
            </w:r>
            <w:proofErr w:type="spellEnd"/>
          </w:p>
        </w:tc>
        <w:tc>
          <w:tcPr>
            <w:tcW w:w="851" w:type="dxa"/>
            <w:tcBorders>
              <w:top w:val="single" w:sz="4" w:space="0" w:color="000000"/>
              <w:left w:val="single" w:sz="4" w:space="0" w:color="000000"/>
              <w:bottom w:val="single" w:sz="4" w:space="0" w:color="000000"/>
              <w:right w:val="single" w:sz="4" w:space="0" w:color="000000"/>
            </w:tcBorders>
            <w:vAlign w:val="center"/>
          </w:tcPr>
          <w:p w14:paraId="411221B6" w14:textId="14E20CAF" w:rsidR="008801E9" w:rsidRDefault="008801E9" w:rsidP="008801E9">
            <w:pPr>
              <w:spacing w:line="256" w:lineRule="auto"/>
              <w:jc w:val="center"/>
              <w:rPr>
                <w:sz w:val="24"/>
                <w:szCs w:val="24"/>
              </w:rPr>
            </w:pPr>
            <w:r>
              <w:rPr>
                <w:sz w:val="24"/>
                <w:szCs w:val="24"/>
              </w:rPr>
              <w:t>шт</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6FA40820" w14:textId="63618DEF" w:rsidR="008801E9" w:rsidRPr="008801E9" w:rsidRDefault="008801E9" w:rsidP="008801E9">
            <w:pPr>
              <w:spacing w:line="256" w:lineRule="auto"/>
              <w:jc w:val="center"/>
              <w:rPr>
                <w:color w:val="000000" w:themeColor="text1"/>
                <w:sz w:val="24"/>
                <w:szCs w:val="24"/>
                <w:lang w:eastAsia="ru-RU"/>
              </w:rPr>
            </w:pPr>
            <w:r w:rsidRPr="008801E9">
              <w:rPr>
                <w:color w:val="000000" w:themeColor="text1"/>
                <w:sz w:val="24"/>
                <w:szCs w:val="24"/>
                <w:lang w:eastAsia="ru-RU"/>
              </w:rPr>
              <w:t>Китай</w:t>
            </w:r>
          </w:p>
        </w:tc>
        <w:tc>
          <w:tcPr>
            <w:tcW w:w="709" w:type="dxa"/>
            <w:tcBorders>
              <w:top w:val="single" w:sz="4" w:space="0" w:color="000000"/>
              <w:left w:val="single" w:sz="4" w:space="0" w:color="000000"/>
              <w:bottom w:val="single" w:sz="4" w:space="0" w:color="000000"/>
              <w:right w:val="single" w:sz="4" w:space="0" w:color="000000"/>
            </w:tcBorders>
            <w:vAlign w:val="center"/>
          </w:tcPr>
          <w:p w14:paraId="02D898A2" w14:textId="56718B6C" w:rsidR="008801E9" w:rsidRPr="008801E9" w:rsidRDefault="008801E9" w:rsidP="008801E9">
            <w:pPr>
              <w:spacing w:line="256" w:lineRule="auto"/>
              <w:jc w:val="center"/>
              <w:rPr>
                <w:sz w:val="24"/>
                <w:szCs w:val="24"/>
              </w:rPr>
            </w:pPr>
            <w:r w:rsidRPr="008801E9">
              <w:rPr>
                <w:color w:val="000000"/>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4A642CA2" w14:textId="156C1E48" w:rsidR="008801E9" w:rsidRPr="004C7194" w:rsidRDefault="008801E9" w:rsidP="008801E9">
            <w:pPr>
              <w:spacing w:line="256" w:lineRule="auto"/>
              <w:jc w:val="right"/>
              <w:rPr>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0111C06" w14:textId="0DE49671" w:rsidR="008801E9" w:rsidRPr="004C7194" w:rsidRDefault="008801E9" w:rsidP="008801E9">
            <w:pPr>
              <w:spacing w:line="256" w:lineRule="auto"/>
              <w:jc w:val="right"/>
              <w:rPr>
                <w:sz w:val="24"/>
                <w:szCs w:val="24"/>
              </w:rPr>
            </w:pPr>
          </w:p>
        </w:tc>
      </w:tr>
      <w:tr w:rsidR="008801E9" w:rsidRPr="000C7404" w14:paraId="01B76CB5" w14:textId="77777777" w:rsidTr="008801E9">
        <w:trPr>
          <w:gridAfter w:val="1"/>
          <w:wAfter w:w="436" w:type="dxa"/>
          <w:trHeight w:val="348"/>
        </w:trPr>
        <w:tc>
          <w:tcPr>
            <w:tcW w:w="1164" w:type="dxa"/>
            <w:gridSpan w:val="2"/>
            <w:tcBorders>
              <w:top w:val="single" w:sz="4" w:space="0" w:color="000000"/>
              <w:left w:val="single" w:sz="4" w:space="0" w:color="000000"/>
              <w:bottom w:val="single" w:sz="4" w:space="0" w:color="000000"/>
              <w:right w:val="single" w:sz="4" w:space="0" w:color="000000"/>
            </w:tcBorders>
            <w:vAlign w:val="center"/>
          </w:tcPr>
          <w:p w14:paraId="5AB07A13" w14:textId="77777777" w:rsidR="008801E9" w:rsidRPr="000C7404" w:rsidRDefault="008801E9" w:rsidP="008801E9">
            <w:pPr>
              <w:pStyle w:val="afd"/>
              <w:numPr>
                <w:ilvl w:val="0"/>
                <w:numId w:val="4"/>
              </w:numPr>
              <w:spacing w:line="256" w:lineRule="auto"/>
              <w:rPr>
                <w:rFonts w:ascii="Times New Roman" w:hAnsi="Times New Roman"/>
                <w:sz w:val="24"/>
                <w:szCs w:val="24"/>
                <w:shd w:val="clear" w:color="auto" w:fill="FFFFFF"/>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F480B7C" w14:textId="0DB051D9" w:rsidR="008801E9" w:rsidRPr="00DF746E" w:rsidRDefault="008801E9" w:rsidP="008801E9">
            <w:pPr>
              <w:rPr>
                <w:sz w:val="24"/>
                <w:szCs w:val="24"/>
              </w:rPr>
            </w:pPr>
            <w:r w:rsidRPr="00C233F9">
              <w:rPr>
                <w:sz w:val="24"/>
                <w:szCs w:val="24"/>
              </w:rPr>
              <w:t>T819090-100G - CAS 76-84</w:t>
            </w:r>
            <w:r>
              <w:rPr>
                <w:sz w:val="24"/>
                <w:szCs w:val="24"/>
              </w:rPr>
              <w:t xml:space="preserve">-6 </w:t>
            </w:r>
            <w:proofErr w:type="spellStart"/>
            <w:r>
              <w:rPr>
                <w:sz w:val="24"/>
                <w:szCs w:val="24"/>
              </w:rPr>
              <w:t>Трифенилметанол</w:t>
            </w:r>
            <w:proofErr w:type="spellEnd"/>
            <w:r>
              <w:rPr>
                <w:sz w:val="24"/>
                <w:szCs w:val="24"/>
              </w:rPr>
              <w:t xml:space="preserve">, 99%, 100 г </w:t>
            </w:r>
            <w:proofErr w:type="spellStart"/>
            <w:r w:rsidRPr="00C233F9">
              <w:rPr>
                <w:sz w:val="24"/>
                <w:szCs w:val="24"/>
              </w:rPr>
              <w:t>Macklin</w:t>
            </w:r>
            <w:proofErr w:type="spellEnd"/>
          </w:p>
        </w:tc>
        <w:tc>
          <w:tcPr>
            <w:tcW w:w="851" w:type="dxa"/>
            <w:tcBorders>
              <w:top w:val="single" w:sz="4" w:space="0" w:color="000000"/>
              <w:left w:val="single" w:sz="4" w:space="0" w:color="000000"/>
              <w:bottom w:val="single" w:sz="4" w:space="0" w:color="000000"/>
              <w:right w:val="single" w:sz="4" w:space="0" w:color="000000"/>
            </w:tcBorders>
            <w:vAlign w:val="center"/>
          </w:tcPr>
          <w:p w14:paraId="49ED730E" w14:textId="3F0D4F58" w:rsidR="008801E9" w:rsidRDefault="008801E9" w:rsidP="008801E9">
            <w:pPr>
              <w:spacing w:line="256" w:lineRule="auto"/>
              <w:jc w:val="center"/>
              <w:rPr>
                <w:sz w:val="24"/>
                <w:szCs w:val="24"/>
              </w:rPr>
            </w:pPr>
            <w:r>
              <w:rPr>
                <w:sz w:val="24"/>
                <w:szCs w:val="24"/>
              </w:rPr>
              <w:t>шт</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3563C637" w14:textId="308EF57F" w:rsidR="008801E9" w:rsidRPr="008801E9" w:rsidRDefault="008801E9" w:rsidP="008801E9">
            <w:pPr>
              <w:spacing w:line="256" w:lineRule="auto"/>
              <w:jc w:val="center"/>
              <w:rPr>
                <w:color w:val="000000" w:themeColor="text1"/>
                <w:sz w:val="24"/>
                <w:szCs w:val="24"/>
                <w:lang w:eastAsia="ru-RU"/>
              </w:rPr>
            </w:pPr>
            <w:r w:rsidRPr="008801E9">
              <w:rPr>
                <w:color w:val="000000" w:themeColor="text1"/>
                <w:sz w:val="24"/>
                <w:szCs w:val="24"/>
                <w:lang w:eastAsia="ru-RU"/>
              </w:rPr>
              <w:t>Китай</w:t>
            </w:r>
          </w:p>
        </w:tc>
        <w:tc>
          <w:tcPr>
            <w:tcW w:w="709" w:type="dxa"/>
            <w:tcBorders>
              <w:top w:val="single" w:sz="4" w:space="0" w:color="000000"/>
              <w:left w:val="single" w:sz="4" w:space="0" w:color="000000"/>
              <w:bottom w:val="single" w:sz="4" w:space="0" w:color="000000"/>
              <w:right w:val="single" w:sz="4" w:space="0" w:color="000000"/>
            </w:tcBorders>
            <w:vAlign w:val="center"/>
          </w:tcPr>
          <w:p w14:paraId="4FB7F58F" w14:textId="2BF92F9A" w:rsidR="008801E9" w:rsidRPr="008801E9" w:rsidRDefault="008801E9" w:rsidP="008801E9">
            <w:pPr>
              <w:spacing w:line="256" w:lineRule="auto"/>
              <w:jc w:val="center"/>
              <w:rPr>
                <w:sz w:val="24"/>
                <w:szCs w:val="24"/>
              </w:rPr>
            </w:pPr>
            <w:r w:rsidRPr="008801E9">
              <w:rPr>
                <w:color w:val="000000"/>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5F545706" w14:textId="77365926" w:rsidR="008801E9" w:rsidRPr="004C7194" w:rsidRDefault="008801E9" w:rsidP="008801E9">
            <w:pPr>
              <w:spacing w:line="256" w:lineRule="auto"/>
              <w:jc w:val="right"/>
              <w:rPr>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19B667C" w14:textId="6FD27098" w:rsidR="008801E9" w:rsidRPr="004C7194" w:rsidRDefault="008801E9" w:rsidP="008801E9">
            <w:pPr>
              <w:spacing w:line="256" w:lineRule="auto"/>
              <w:jc w:val="right"/>
              <w:rPr>
                <w:sz w:val="24"/>
                <w:szCs w:val="24"/>
              </w:rPr>
            </w:pPr>
          </w:p>
        </w:tc>
      </w:tr>
      <w:tr w:rsidR="008801E9" w:rsidRPr="000C7404" w14:paraId="4FBEE65A" w14:textId="77777777" w:rsidTr="008801E9">
        <w:trPr>
          <w:gridAfter w:val="1"/>
          <w:wAfter w:w="436" w:type="dxa"/>
          <w:trHeight w:val="348"/>
        </w:trPr>
        <w:tc>
          <w:tcPr>
            <w:tcW w:w="1164" w:type="dxa"/>
            <w:gridSpan w:val="2"/>
            <w:tcBorders>
              <w:top w:val="single" w:sz="4" w:space="0" w:color="000000"/>
              <w:left w:val="single" w:sz="4" w:space="0" w:color="000000"/>
              <w:bottom w:val="single" w:sz="4" w:space="0" w:color="000000"/>
              <w:right w:val="single" w:sz="4" w:space="0" w:color="000000"/>
            </w:tcBorders>
            <w:vAlign w:val="center"/>
          </w:tcPr>
          <w:p w14:paraId="73064319" w14:textId="77777777" w:rsidR="008801E9" w:rsidRPr="000C7404" w:rsidRDefault="008801E9" w:rsidP="008801E9">
            <w:pPr>
              <w:pStyle w:val="afd"/>
              <w:numPr>
                <w:ilvl w:val="0"/>
                <w:numId w:val="4"/>
              </w:numPr>
              <w:spacing w:line="256" w:lineRule="auto"/>
              <w:rPr>
                <w:rFonts w:ascii="Times New Roman" w:hAnsi="Times New Roman"/>
                <w:sz w:val="24"/>
                <w:szCs w:val="24"/>
                <w:shd w:val="clear" w:color="auto" w:fill="FFFFFF"/>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524905F3" w14:textId="065500FF" w:rsidR="008801E9" w:rsidRPr="00DF746E" w:rsidRDefault="008801E9" w:rsidP="008801E9">
            <w:pPr>
              <w:rPr>
                <w:sz w:val="24"/>
                <w:szCs w:val="24"/>
              </w:rPr>
            </w:pPr>
            <w:r w:rsidRPr="00C233F9">
              <w:rPr>
                <w:sz w:val="24"/>
                <w:szCs w:val="24"/>
              </w:rPr>
              <w:t xml:space="preserve">P815373-250ML - CAS 107-10-8 </w:t>
            </w:r>
            <w:proofErr w:type="spellStart"/>
            <w:r w:rsidRPr="00C233F9">
              <w:rPr>
                <w:sz w:val="24"/>
                <w:szCs w:val="24"/>
              </w:rPr>
              <w:t>Пропиламин</w:t>
            </w:r>
            <w:proofErr w:type="spellEnd"/>
            <w:r w:rsidRPr="00C233F9">
              <w:rPr>
                <w:sz w:val="24"/>
                <w:szCs w:val="24"/>
              </w:rPr>
              <w:t xml:space="preserve">, 99%, 250 мл </w:t>
            </w:r>
            <w:proofErr w:type="spellStart"/>
            <w:r w:rsidRPr="00C233F9">
              <w:rPr>
                <w:sz w:val="24"/>
                <w:szCs w:val="24"/>
              </w:rPr>
              <w:t>Macklin</w:t>
            </w:r>
            <w:proofErr w:type="spellEnd"/>
          </w:p>
        </w:tc>
        <w:tc>
          <w:tcPr>
            <w:tcW w:w="851" w:type="dxa"/>
            <w:tcBorders>
              <w:top w:val="single" w:sz="4" w:space="0" w:color="000000"/>
              <w:left w:val="single" w:sz="4" w:space="0" w:color="000000"/>
              <w:bottom w:val="single" w:sz="4" w:space="0" w:color="000000"/>
              <w:right w:val="single" w:sz="4" w:space="0" w:color="000000"/>
            </w:tcBorders>
            <w:vAlign w:val="center"/>
          </w:tcPr>
          <w:p w14:paraId="56761C75" w14:textId="7CA9BE87" w:rsidR="008801E9" w:rsidRDefault="008801E9" w:rsidP="008801E9">
            <w:pPr>
              <w:spacing w:line="256" w:lineRule="auto"/>
              <w:jc w:val="center"/>
              <w:rPr>
                <w:sz w:val="24"/>
                <w:szCs w:val="24"/>
              </w:rPr>
            </w:pPr>
            <w:r>
              <w:rPr>
                <w:sz w:val="24"/>
                <w:szCs w:val="24"/>
              </w:rPr>
              <w:t>шт</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0C2EA4E6" w14:textId="776CE3A6" w:rsidR="008801E9" w:rsidRPr="008801E9" w:rsidRDefault="008801E9" w:rsidP="008801E9">
            <w:pPr>
              <w:spacing w:line="256" w:lineRule="auto"/>
              <w:jc w:val="center"/>
              <w:rPr>
                <w:color w:val="000000" w:themeColor="text1"/>
                <w:sz w:val="24"/>
                <w:szCs w:val="24"/>
                <w:lang w:eastAsia="ru-RU"/>
              </w:rPr>
            </w:pPr>
            <w:r w:rsidRPr="008801E9">
              <w:rPr>
                <w:color w:val="000000" w:themeColor="text1"/>
                <w:sz w:val="24"/>
                <w:szCs w:val="24"/>
                <w:lang w:eastAsia="ru-RU"/>
              </w:rPr>
              <w:t>Китай</w:t>
            </w:r>
          </w:p>
        </w:tc>
        <w:tc>
          <w:tcPr>
            <w:tcW w:w="709" w:type="dxa"/>
            <w:tcBorders>
              <w:top w:val="single" w:sz="4" w:space="0" w:color="000000"/>
              <w:left w:val="single" w:sz="4" w:space="0" w:color="000000"/>
              <w:bottom w:val="single" w:sz="4" w:space="0" w:color="000000"/>
              <w:right w:val="single" w:sz="4" w:space="0" w:color="000000"/>
            </w:tcBorders>
            <w:vAlign w:val="center"/>
          </w:tcPr>
          <w:p w14:paraId="7478D0B6" w14:textId="58F8F0A2" w:rsidR="008801E9" w:rsidRPr="008801E9" w:rsidRDefault="008801E9" w:rsidP="008801E9">
            <w:pPr>
              <w:spacing w:line="256" w:lineRule="auto"/>
              <w:jc w:val="center"/>
              <w:rPr>
                <w:sz w:val="24"/>
                <w:szCs w:val="24"/>
              </w:rPr>
            </w:pPr>
            <w:r w:rsidRPr="008801E9">
              <w:rPr>
                <w:color w:val="000000"/>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59EBC90E" w14:textId="543AD0CA" w:rsidR="008801E9" w:rsidRPr="004C7194" w:rsidRDefault="008801E9" w:rsidP="008801E9">
            <w:pPr>
              <w:spacing w:line="256" w:lineRule="auto"/>
              <w:jc w:val="right"/>
              <w:rPr>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58D1080" w14:textId="7B06F03A" w:rsidR="008801E9" w:rsidRPr="004C7194" w:rsidRDefault="008801E9" w:rsidP="008801E9">
            <w:pPr>
              <w:spacing w:line="256" w:lineRule="auto"/>
              <w:jc w:val="right"/>
              <w:rPr>
                <w:sz w:val="24"/>
                <w:szCs w:val="24"/>
              </w:rPr>
            </w:pPr>
          </w:p>
        </w:tc>
      </w:tr>
      <w:tr w:rsidR="008801E9" w:rsidRPr="000C7404" w14:paraId="134BC498" w14:textId="77777777" w:rsidTr="008801E9">
        <w:trPr>
          <w:gridAfter w:val="1"/>
          <w:wAfter w:w="436" w:type="dxa"/>
          <w:trHeight w:val="348"/>
        </w:trPr>
        <w:tc>
          <w:tcPr>
            <w:tcW w:w="1164" w:type="dxa"/>
            <w:gridSpan w:val="2"/>
            <w:tcBorders>
              <w:top w:val="single" w:sz="4" w:space="0" w:color="000000"/>
              <w:left w:val="single" w:sz="4" w:space="0" w:color="000000"/>
              <w:bottom w:val="single" w:sz="4" w:space="0" w:color="000000"/>
              <w:right w:val="single" w:sz="4" w:space="0" w:color="000000"/>
            </w:tcBorders>
            <w:vAlign w:val="center"/>
          </w:tcPr>
          <w:p w14:paraId="29B1E958" w14:textId="77777777" w:rsidR="008801E9" w:rsidRPr="000C7404" w:rsidRDefault="008801E9" w:rsidP="008801E9">
            <w:pPr>
              <w:pStyle w:val="afd"/>
              <w:numPr>
                <w:ilvl w:val="0"/>
                <w:numId w:val="4"/>
              </w:numPr>
              <w:spacing w:line="256" w:lineRule="auto"/>
              <w:rPr>
                <w:rFonts w:ascii="Times New Roman" w:hAnsi="Times New Roman"/>
                <w:sz w:val="24"/>
                <w:szCs w:val="24"/>
                <w:shd w:val="clear" w:color="auto" w:fill="FFFFFF"/>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2951ABF6" w14:textId="49092A85" w:rsidR="008801E9" w:rsidRPr="00DF746E" w:rsidRDefault="008801E9" w:rsidP="008801E9">
            <w:pPr>
              <w:rPr>
                <w:sz w:val="24"/>
                <w:szCs w:val="24"/>
              </w:rPr>
            </w:pPr>
            <w:r w:rsidRPr="00C233F9">
              <w:rPr>
                <w:sz w:val="24"/>
                <w:szCs w:val="24"/>
              </w:rPr>
              <w:t>F810130-25G - CAS 15499-84-0 4,4'-(9-Фт</w:t>
            </w:r>
            <w:r>
              <w:rPr>
                <w:sz w:val="24"/>
                <w:szCs w:val="24"/>
              </w:rPr>
              <w:t>оренилиден)</w:t>
            </w:r>
            <w:proofErr w:type="spellStart"/>
            <w:r>
              <w:rPr>
                <w:sz w:val="24"/>
                <w:szCs w:val="24"/>
              </w:rPr>
              <w:t>дианилин</w:t>
            </w:r>
            <w:proofErr w:type="spellEnd"/>
            <w:r>
              <w:rPr>
                <w:sz w:val="24"/>
                <w:szCs w:val="24"/>
              </w:rPr>
              <w:t xml:space="preserve">, 99%, 25 г </w:t>
            </w:r>
            <w:proofErr w:type="spellStart"/>
            <w:r w:rsidRPr="00C233F9">
              <w:rPr>
                <w:sz w:val="24"/>
                <w:szCs w:val="24"/>
              </w:rPr>
              <w:t>Macklin</w:t>
            </w:r>
            <w:proofErr w:type="spellEnd"/>
          </w:p>
        </w:tc>
        <w:tc>
          <w:tcPr>
            <w:tcW w:w="851" w:type="dxa"/>
            <w:tcBorders>
              <w:top w:val="single" w:sz="4" w:space="0" w:color="000000"/>
              <w:left w:val="single" w:sz="4" w:space="0" w:color="000000"/>
              <w:bottom w:val="single" w:sz="4" w:space="0" w:color="000000"/>
              <w:right w:val="single" w:sz="4" w:space="0" w:color="000000"/>
            </w:tcBorders>
            <w:vAlign w:val="center"/>
          </w:tcPr>
          <w:p w14:paraId="3D3ED1C9" w14:textId="16FF3FE6" w:rsidR="008801E9" w:rsidRDefault="008801E9" w:rsidP="008801E9">
            <w:pPr>
              <w:spacing w:line="256" w:lineRule="auto"/>
              <w:jc w:val="center"/>
              <w:rPr>
                <w:sz w:val="24"/>
                <w:szCs w:val="24"/>
              </w:rPr>
            </w:pPr>
            <w:r>
              <w:rPr>
                <w:sz w:val="24"/>
                <w:szCs w:val="24"/>
              </w:rPr>
              <w:t>шт</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2E02E88F" w14:textId="27664154" w:rsidR="008801E9" w:rsidRPr="008801E9" w:rsidRDefault="008801E9" w:rsidP="008801E9">
            <w:pPr>
              <w:spacing w:line="256" w:lineRule="auto"/>
              <w:jc w:val="center"/>
              <w:rPr>
                <w:color w:val="000000" w:themeColor="text1"/>
                <w:sz w:val="24"/>
                <w:szCs w:val="24"/>
                <w:lang w:eastAsia="ru-RU"/>
              </w:rPr>
            </w:pPr>
            <w:r w:rsidRPr="008801E9">
              <w:rPr>
                <w:color w:val="000000" w:themeColor="text1"/>
                <w:sz w:val="24"/>
                <w:szCs w:val="24"/>
                <w:lang w:eastAsia="ru-RU"/>
              </w:rPr>
              <w:t>Китай</w:t>
            </w:r>
          </w:p>
        </w:tc>
        <w:tc>
          <w:tcPr>
            <w:tcW w:w="709" w:type="dxa"/>
            <w:tcBorders>
              <w:top w:val="single" w:sz="4" w:space="0" w:color="000000"/>
              <w:left w:val="single" w:sz="4" w:space="0" w:color="000000"/>
              <w:bottom w:val="single" w:sz="4" w:space="0" w:color="000000"/>
              <w:right w:val="single" w:sz="4" w:space="0" w:color="000000"/>
            </w:tcBorders>
            <w:vAlign w:val="center"/>
          </w:tcPr>
          <w:p w14:paraId="40A075F0" w14:textId="3207E572" w:rsidR="008801E9" w:rsidRPr="008801E9" w:rsidRDefault="008801E9" w:rsidP="008801E9">
            <w:pPr>
              <w:spacing w:line="256" w:lineRule="auto"/>
              <w:jc w:val="center"/>
              <w:rPr>
                <w:sz w:val="24"/>
                <w:szCs w:val="24"/>
              </w:rPr>
            </w:pPr>
            <w:r w:rsidRPr="008801E9">
              <w:rPr>
                <w:color w:val="000000"/>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66D956AC" w14:textId="291FC1CA" w:rsidR="008801E9" w:rsidRPr="004C7194" w:rsidRDefault="008801E9" w:rsidP="008801E9">
            <w:pPr>
              <w:spacing w:line="256" w:lineRule="auto"/>
              <w:jc w:val="right"/>
              <w:rPr>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ADEE032" w14:textId="64B2597B" w:rsidR="008801E9" w:rsidRPr="004C7194" w:rsidRDefault="008801E9" w:rsidP="008801E9">
            <w:pPr>
              <w:spacing w:line="256" w:lineRule="auto"/>
              <w:jc w:val="right"/>
              <w:rPr>
                <w:sz w:val="24"/>
                <w:szCs w:val="24"/>
              </w:rPr>
            </w:pPr>
          </w:p>
        </w:tc>
      </w:tr>
      <w:tr w:rsidR="008801E9" w:rsidRPr="000C7404" w14:paraId="14F41722" w14:textId="77777777" w:rsidTr="008801E9">
        <w:trPr>
          <w:gridAfter w:val="1"/>
          <w:wAfter w:w="436" w:type="dxa"/>
          <w:trHeight w:val="348"/>
        </w:trPr>
        <w:tc>
          <w:tcPr>
            <w:tcW w:w="1164" w:type="dxa"/>
            <w:gridSpan w:val="2"/>
            <w:tcBorders>
              <w:top w:val="single" w:sz="4" w:space="0" w:color="000000"/>
              <w:left w:val="single" w:sz="4" w:space="0" w:color="000000"/>
              <w:bottom w:val="single" w:sz="4" w:space="0" w:color="000000"/>
              <w:right w:val="single" w:sz="4" w:space="0" w:color="000000"/>
            </w:tcBorders>
            <w:vAlign w:val="center"/>
          </w:tcPr>
          <w:p w14:paraId="12FB7D8D" w14:textId="77777777" w:rsidR="008801E9" w:rsidRPr="000C7404" w:rsidRDefault="008801E9" w:rsidP="008801E9">
            <w:pPr>
              <w:pStyle w:val="afd"/>
              <w:numPr>
                <w:ilvl w:val="0"/>
                <w:numId w:val="4"/>
              </w:numPr>
              <w:spacing w:line="256" w:lineRule="auto"/>
              <w:rPr>
                <w:rFonts w:ascii="Times New Roman" w:hAnsi="Times New Roman"/>
                <w:sz w:val="24"/>
                <w:szCs w:val="24"/>
                <w:shd w:val="clear" w:color="auto" w:fill="FFFFFF"/>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55B0111D" w14:textId="3F4E33B2" w:rsidR="008801E9" w:rsidRPr="00C233F9" w:rsidRDefault="008801E9" w:rsidP="008801E9">
            <w:pPr>
              <w:rPr>
                <w:sz w:val="24"/>
                <w:szCs w:val="24"/>
                <w:lang w:val="en-US"/>
              </w:rPr>
            </w:pPr>
            <w:r w:rsidRPr="00C233F9">
              <w:rPr>
                <w:sz w:val="24"/>
                <w:szCs w:val="24"/>
                <w:lang w:val="en-US"/>
              </w:rPr>
              <w:t xml:space="preserve">T818775-500ML - CAS 121-44-8 </w:t>
            </w:r>
            <w:proofErr w:type="spellStart"/>
            <w:r w:rsidRPr="00C233F9">
              <w:rPr>
                <w:sz w:val="24"/>
                <w:szCs w:val="24"/>
              </w:rPr>
              <w:t>Триэтиламин</w:t>
            </w:r>
            <w:proofErr w:type="spellEnd"/>
            <w:r w:rsidRPr="00C233F9">
              <w:rPr>
                <w:sz w:val="24"/>
                <w:szCs w:val="24"/>
                <w:lang w:val="en-US"/>
              </w:rPr>
              <w:t xml:space="preserve">, Superior grade reagent, 99.5%, 500 </w:t>
            </w:r>
            <w:r w:rsidRPr="00C233F9">
              <w:rPr>
                <w:sz w:val="24"/>
                <w:szCs w:val="24"/>
              </w:rPr>
              <w:t>мл</w:t>
            </w:r>
          </w:p>
          <w:p w14:paraId="550C4989" w14:textId="5E8D6BD0" w:rsidR="008801E9" w:rsidRPr="00DF746E" w:rsidRDefault="008801E9" w:rsidP="008801E9">
            <w:pPr>
              <w:rPr>
                <w:sz w:val="24"/>
                <w:szCs w:val="24"/>
              </w:rPr>
            </w:pPr>
            <w:proofErr w:type="spellStart"/>
            <w:r w:rsidRPr="00C233F9">
              <w:rPr>
                <w:sz w:val="24"/>
                <w:szCs w:val="24"/>
              </w:rPr>
              <w:t>Macklin</w:t>
            </w:r>
            <w:proofErr w:type="spellEnd"/>
          </w:p>
        </w:tc>
        <w:tc>
          <w:tcPr>
            <w:tcW w:w="851" w:type="dxa"/>
            <w:tcBorders>
              <w:top w:val="single" w:sz="4" w:space="0" w:color="000000"/>
              <w:left w:val="single" w:sz="4" w:space="0" w:color="000000"/>
              <w:bottom w:val="single" w:sz="4" w:space="0" w:color="000000"/>
              <w:right w:val="single" w:sz="4" w:space="0" w:color="000000"/>
            </w:tcBorders>
            <w:vAlign w:val="center"/>
          </w:tcPr>
          <w:p w14:paraId="536DF944" w14:textId="594321F6" w:rsidR="008801E9" w:rsidRDefault="008801E9" w:rsidP="008801E9">
            <w:pPr>
              <w:spacing w:line="256" w:lineRule="auto"/>
              <w:jc w:val="center"/>
              <w:rPr>
                <w:sz w:val="24"/>
                <w:szCs w:val="24"/>
              </w:rPr>
            </w:pPr>
            <w:r>
              <w:rPr>
                <w:sz w:val="24"/>
                <w:szCs w:val="24"/>
              </w:rPr>
              <w:t>шт</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3D008024" w14:textId="18E50E42" w:rsidR="008801E9" w:rsidRPr="008801E9" w:rsidRDefault="008801E9" w:rsidP="008801E9">
            <w:pPr>
              <w:spacing w:line="256" w:lineRule="auto"/>
              <w:jc w:val="center"/>
              <w:rPr>
                <w:color w:val="000000" w:themeColor="text1"/>
                <w:sz w:val="24"/>
                <w:szCs w:val="24"/>
                <w:lang w:eastAsia="ru-RU"/>
              </w:rPr>
            </w:pPr>
            <w:r w:rsidRPr="008801E9">
              <w:rPr>
                <w:color w:val="000000" w:themeColor="text1"/>
                <w:sz w:val="24"/>
                <w:szCs w:val="24"/>
                <w:lang w:eastAsia="ru-RU"/>
              </w:rPr>
              <w:t>Китай</w:t>
            </w:r>
          </w:p>
        </w:tc>
        <w:tc>
          <w:tcPr>
            <w:tcW w:w="709" w:type="dxa"/>
            <w:tcBorders>
              <w:top w:val="single" w:sz="4" w:space="0" w:color="000000"/>
              <w:left w:val="single" w:sz="4" w:space="0" w:color="000000"/>
              <w:bottom w:val="single" w:sz="4" w:space="0" w:color="000000"/>
              <w:right w:val="single" w:sz="4" w:space="0" w:color="000000"/>
            </w:tcBorders>
            <w:vAlign w:val="center"/>
          </w:tcPr>
          <w:p w14:paraId="5740C822" w14:textId="59B7BD32" w:rsidR="008801E9" w:rsidRPr="008801E9" w:rsidRDefault="008801E9" w:rsidP="008801E9">
            <w:pPr>
              <w:spacing w:line="256" w:lineRule="auto"/>
              <w:jc w:val="center"/>
              <w:rPr>
                <w:sz w:val="24"/>
                <w:szCs w:val="24"/>
              </w:rPr>
            </w:pPr>
            <w:r w:rsidRPr="008801E9">
              <w:rPr>
                <w:color w:val="000000"/>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6B4A9F22" w14:textId="190D5C2B" w:rsidR="008801E9" w:rsidRPr="004C7194" w:rsidRDefault="008801E9" w:rsidP="008801E9">
            <w:pPr>
              <w:spacing w:line="256" w:lineRule="auto"/>
              <w:jc w:val="right"/>
              <w:rPr>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8C7D2F0" w14:textId="425A30C2" w:rsidR="008801E9" w:rsidRPr="004C7194" w:rsidRDefault="008801E9" w:rsidP="008801E9">
            <w:pPr>
              <w:spacing w:line="256" w:lineRule="auto"/>
              <w:jc w:val="right"/>
              <w:rPr>
                <w:sz w:val="24"/>
                <w:szCs w:val="24"/>
              </w:rPr>
            </w:pPr>
          </w:p>
        </w:tc>
      </w:tr>
      <w:tr w:rsidR="008801E9" w:rsidRPr="000C7404" w14:paraId="339DA62C" w14:textId="77777777" w:rsidTr="008801E9">
        <w:trPr>
          <w:gridAfter w:val="1"/>
          <w:wAfter w:w="436" w:type="dxa"/>
          <w:trHeight w:val="348"/>
        </w:trPr>
        <w:tc>
          <w:tcPr>
            <w:tcW w:w="1164" w:type="dxa"/>
            <w:gridSpan w:val="2"/>
            <w:tcBorders>
              <w:top w:val="single" w:sz="4" w:space="0" w:color="000000"/>
              <w:left w:val="single" w:sz="4" w:space="0" w:color="000000"/>
              <w:bottom w:val="single" w:sz="4" w:space="0" w:color="000000"/>
              <w:right w:val="single" w:sz="4" w:space="0" w:color="000000"/>
            </w:tcBorders>
            <w:vAlign w:val="center"/>
            <w:hideMark/>
          </w:tcPr>
          <w:p w14:paraId="6BC35AE2" w14:textId="74CE0944" w:rsidR="008801E9" w:rsidRPr="000C7404" w:rsidRDefault="008801E9" w:rsidP="008801E9">
            <w:pPr>
              <w:pStyle w:val="afd"/>
              <w:numPr>
                <w:ilvl w:val="0"/>
                <w:numId w:val="4"/>
              </w:numPr>
              <w:spacing w:line="256" w:lineRule="auto"/>
              <w:rPr>
                <w:rFonts w:ascii="Times New Roman" w:hAnsi="Times New Roman"/>
                <w:sz w:val="24"/>
                <w:szCs w:val="24"/>
                <w:shd w:val="clear" w:color="auto" w:fill="FFFFFF"/>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2578F6DE" w14:textId="63BB5F16" w:rsidR="008801E9" w:rsidRPr="00C233F9" w:rsidRDefault="008801E9" w:rsidP="008801E9">
            <w:pPr>
              <w:rPr>
                <w:sz w:val="24"/>
                <w:szCs w:val="24"/>
              </w:rPr>
            </w:pPr>
            <w:r w:rsidRPr="00C233F9">
              <w:rPr>
                <w:sz w:val="24"/>
                <w:szCs w:val="24"/>
              </w:rPr>
              <w:t>B105057-500G - CAS 128-08-5 N-</w:t>
            </w:r>
            <w:proofErr w:type="spellStart"/>
            <w:r w:rsidRPr="00C233F9">
              <w:rPr>
                <w:sz w:val="24"/>
                <w:szCs w:val="24"/>
              </w:rPr>
              <w:t>бромсукцинимид</w:t>
            </w:r>
            <w:proofErr w:type="spellEnd"/>
            <w:r w:rsidRPr="00C233F9">
              <w:rPr>
                <w:sz w:val="24"/>
                <w:szCs w:val="24"/>
              </w:rPr>
              <w:t xml:space="preserve"> (NBS), AR, ≥99%, 500 г </w:t>
            </w:r>
          </w:p>
          <w:p w14:paraId="6B6E1783" w14:textId="2CA359F2" w:rsidR="008801E9" w:rsidRPr="000C7404" w:rsidRDefault="008801E9" w:rsidP="008801E9">
            <w:pPr>
              <w:rPr>
                <w:sz w:val="24"/>
                <w:szCs w:val="24"/>
              </w:rPr>
            </w:pPr>
            <w:proofErr w:type="spellStart"/>
            <w:r w:rsidRPr="00C233F9">
              <w:rPr>
                <w:sz w:val="24"/>
                <w:szCs w:val="24"/>
              </w:rPr>
              <w:t>Aladdin</w:t>
            </w:r>
            <w:proofErr w:type="spellEnd"/>
          </w:p>
        </w:tc>
        <w:tc>
          <w:tcPr>
            <w:tcW w:w="851" w:type="dxa"/>
            <w:tcBorders>
              <w:top w:val="single" w:sz="4" w:space="0" w:color="000000"/>
              <w:left w:val="single" w:sz="4" w:space="0" w:color="000000"/>
              <w:bottom w:val="single" w:sz="4" w:space="0" w:color="000000"/>
              <w:right w:val="single" w:sz="4" w:space="0" w:color="000000"/>
            </w:tcBorders>
            <w:vAlign w:val="center"/>
          </w:tcPr>
          <w:p w14:paraId="7988F093" w14:textId="1E52AD83" w:rsidR="008801E9" w:rsidRPr="000C7404" w:rsidRDefault="008801E9" w:rsidP="008801E9">
            <w:pPr>
              <w:spacing w:line="256" w:lineRule="auto"/>
              <w:jc w:val="center"/>
              <w:rPr>
                <w:sz w:val="24"/>
                <w:szCs w:val="24"/>
              </w:rPr>
            </w:pPr>
            <w:r>
              <w:rPr>
                <w:sz w:val="24"/>
                <w:szCs w:val="24"/>
              </w:rPr>
              <w:t>шт</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6FAB0AD7" w14:textId="20BCE220" w:rsidR="008801E9" w:rsidRPr="008801E9" w:rsidRDefault="008801E9" w:rsidP="008801E9">
            <w:pPr>
              <w:spacing w:line="256" w:lineRule="auto"/>
              <w:jc w:val="center"/>
              <w:rPr>
                <w:color w:val="000000" w:themeColor="text1"/>
                <w:sz w:val="24"/>
                <w:szCs w:val="24"/>
                <w:lang w:eastAsia="ru-RU"/>
              </w:rPr>
            </w:pPr>
            <w:r w:rsidRPr="008801E9">
              <w:rPr>
                <w:color w:val="000000" w:themeColor="text1"/>
                <w:sz w:val="24"/>
                <w:szCs w:val="24"/>
                <w:lang w:eastAsia="ru-RU"/>
              </w:rPr>
              <w:t>Китай</w:t>
            </w:r>
          </w:p>
        </w:tc>
        <w:tc>
          <w:tcPr>
            <w:tcW w:w="709" w:type="dxa"/>
            <w:tcBorders>
              <w:top w:val="single" w:sz="4" w:space="0" w:color="000000"/>
              <w:left w:val="single" w:sz="4" w:space="0" w:color="000000"/>
              <w:bottom w:val="single" w:sz="4" w:space="0" w:color="000000"/>
              <w:right w:val="single" w:sz="4" w:space="0" w:color="000000"/>
            </w:tcBorders>
            <w:vAlign w:val="center"/>
          </w:tcPr>
          <w:p w14:paraId="15823E80" w14:textId="12054CC3" w:rsidR="008801E9" w:rsidRPr="008801E9" w:rsidRDefault="008801E9" w:rsidP="008801E9">
            <w:pPr>
              <w:spacing w:line="256" w:lineRule="auto"/>
              <w:jc w:val="center"/>
              <w:rPr>
                <w:sz w:val="24"/>
                <w:szCs w:val="24"/>
              </w:rPr>
            </w:pPr>
            <w:r w:rsidRPr="008801E9">
              <w:rPr>
                <w:color w:val="000000"/>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40A47B28" w14:textId="775C01B0" w:rsidR="008801E9" w:rsidRPr="004C7194" w:rsidRDefault="008801E9" w:rsidP="008801E9">
            <w:pPr>
              <w:spacing w:line="256" w:lineRule="auto"/>
              <w:jc w:val="right"/>
              <w:rPr>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1159264" w14:textId="3095A15C" w:rsidR="008801E9" w:rsidRPr="004C7194" w:rsidRDefault="008801E9" w:rsidP="008801E9">
            <w:pPr>
              <w:spacing w:line="256" w:lineRule="auto"/>
              <w:jc w:val="right"/>
              <w:rPr>
                <w:sz w:val="24"/>
                <w:szCs w:val="24"/>
              </w:rPr>
            </w:pPr>
          </w:p>
        </w:tc>
      </w:tr>
      <w:tr w:rsidR="004C7194" w:rsidRPr="00486E68" w14:paraId="1B360833" w14:textId="77777777" w:rsidTr="004C54CD">
        <w:trPr>
          <w:gridAfter w:val="1"/>
          <w:wAfter w:w="436" w:type="dxa"/>
          <w:trHeight w:val="348"/>
        </w:trPr>
        <w:tc>
          <w:tcPr>
            <w:tcW w:w="1164" w:type="dxa"/>
            <w:gridSpan w:val="2"/>
            <w:tcBorders>
              <w:top w:val="single" w:sz="4" w:space="0" w:color="000000"/>
              <w:left w:val="single" w:sz="4" w:space="0" w:color="000000"/>
              <w:bottom w:val="single" w:sz="4" w:space="0" w:color="000000"/>
              <w:right w:val="single" w:sz="4" w:space="0" w:color="000000"/>
            </w:tcBorders>
            <w:vAlign w:val="center"/>
          </w:tcPr>
          <w:p w14:paraId="3C582E0D" w14:textId="77777777" w:rsidR="004C7194" w:rsidRPr="004C7194" w:rsidRDefault="004C7194" w:rsidP="004C7194">
            <w:pPr>
              <w:spacing w:line="256" w:lineRule="auto"/>
              <w:ind w:left="568"/>
              <w:rPr>
                <w:sz w:val="24"/>
                <w:szCs w:val="24"/>
                <w:shd w:val="clear" w:color="auto" w:fill="FFFFFF"/>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1DEB72C1" w14:textId="45AA0B43" w:rsidR="004C7194" w:rsidRPr="00C233F9" w:rsidRDefault="004C7194" w:rsidP="004C7194">
            <w:pPr>
              <w:rPr>
                <w:sz w:val="24"/>
                <w:szCs w:val="24"/>
              </w:rPr>
            </w:pPr>
            <w:r>
              <w:rPr>
                <w:sz w:val="24"/>
                <w:szCs w:val="24"/>
              </w:rPr>
              <w:t>ВСЕГО</w:t>
            </w:r>
          </w:p>
        </w:tc>
        <w:tc>
          <w:tcPr>
            <w:tcW w:w="851" w:type="dxa"/>
            <w:tcBorders>
              <w:top w:val="single" w:sz="4" w:space="0" w:color="000000"/>
              <w:left w:val="single" w:sz="4" w:space="0" w:color="000000"/>
              <w:bottom w:val="single" w:sz="4" w:space="0" w:color="000000"/>
              <w:right w:val="single" w:sz="4" w:space="0" w:color="000000"/>
            </w:tcBorders>
            <w:vAlign w:val="center"/>
          </w:tcPr>
          <w:p w14:paraId="6C9E1B45" w14:textId="77777777" w:rsidR="004C7194" w:rsidRDefault="004C7194" w:rsidP="004C7194">
            <w:pPr>
              <w:spacing w:line="256" w:lineRule="auto"/>
              <w:jc w:val="center"/>
              <w:rPr>
                <w:sz w:val="24"/>
                <w:szCs w:val="24"/>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08891903" w14:textId="77777777" w:rsidR="004C7194" w:rsidRPr="00D74E3B" w:rsidRDefault="004C7194" w:rsidP="004C7194">
            <w:pPr>
              <w:spacing w:line="256" w:lineRule="auto"/>
              <w:jc w:val="center"/>
              <w:rPr>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E912DC8" w14:textId="77777777" w:rsidR="004C7194" w:rsidRDefault="004C7194" w:rsidP="004C7194">
            <w:pPr>
              <w:spacing w:line="256" w:lineRule="auto"/>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2961324" w14:textId="77777777" w:rsidR="004C7194" w:rsidRPr="004C7194" w:rsidRDefault="004C7194" w:rsidP="004C7194">
            <w:pPr>
              <w:spacing w:line="256" w:lineRule="auto"/>
              <w:jc w:val="right"/>
              <w:rPr>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26942D8" w14:textId="2B12DEDD" w:rsidR="004C7194" w:rsidRPr="00486E68" w:rsidRDefault="004C7194" w:rsidP="004C7194">
            <w:pPr>
              <w:spacing w:line="256" w:lineRule="auto"/>
              <w:jc w:val="right"/>
              <w:rPr>
                <w:b/>
                <w:color w:val="000000"/>
                <w:sz w:val="24"/>
                <w:szCs w:val="24"/>
              </w:rPr>
            </w:pPr>
          </w:p>
        </w:tc>
      </w:tr>
      <w:tr w:rsidR="008366C2" w:rsidRPr="000C7404" w14:paraId="72F75957" w14:textId="77777777" w:rsidTr="004C71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13" w:type="dxa"/>
          <w:trHeight w:val="721"/>
        </w:trPr>
        <w:tc>
          <w:tcPr>
            <w:tcW w:w="5670" w:type="dxa"/>
            <w:gridSpan w:val="4"/>
            <w:shd w:val="clear" w:color="auto" w:fill="auto"/>
            <w:vAlign w:val="center"/>
          </w:tcPr>
          <w:p w14:paraId="27B37596" w14:textId="77777777" w:rsidR="004C7194" w:rsidRDefault="004C7194" w:rsidP="008366C2">
            <w:pPr>
              <w:autoSpaceDE w:val="0"/>
              <w:rPr>
                <w:b/>
                <w:sz w:val="24"/>
                <w:szCs w:val="24"/>
              </w:rPr>
            </w:pPr>
          </w:p>
          <w:p w14:paraId="7A0EBB79" w14:textId="77777777" w:rsidR="004C7194" w:rsidRDefault="004C7194" w:rsidP="008366C2">
            <w:pPr>
              <w:autoSpaceDE w:val="0"/>
              <w:rPr>
                <w:b/>
                <w:sz w:val="24"/>
                <w:szCs w:val="24"/>
              </w:rPr>
            </w:pPr>
          </w:p>
          <w:p w14:paraId="4574609E" w14:textId="2A7588D2" w:rsidR="008366C2" w:rsidRPr="000C7404" w:rsidRDefault="008366C2" w:rsidP="008366C2">
            <w:pPr>
              <w:autoSpaceDE w:val="0"/>
              <w:rPr>
                <w:b/>
                <w:sz w:val="24"/>
                <w:szCs w:val="24"/>
              </w:rPr>
            </w:pPr>
            <w:r w:rsidRPr="000C7404">
              <w:rPr>
                <w:b/>
                <w:sz w:val="24"/>
                <w:szCs w:val="24"/>
              </w:rPr>
              <w:t xml:space="preserve">От Заказчика: </w:t>
            </w:r>
          </w:p>
          <w:p w14:paraId="45008F1C" w14:textId="3E14822E" w:rsidR="008366C2" w:rsidRPr="000C7404" w:rsidRDefault="008366C2" w:rsidP="008366C2">
            <w:pPr>
              <w:autoSpaceDE w:val="0"/>
              <w:rPr>
                <w:b/>
                <w:sz w:val="24"/>
                <w:szCs w:val="24"/>
              </w:rPr>
            </w:pPr>
            <w:r w:rsidRPr="000C7404">
              <w:rPr>
                <w:b/>
                <w:sz w:val="24"/>
                <w:szCs w:val="24"/>
              </w:rPr>
              <w:t>Проректор РТУ МИРЭА</w:t>
            </w:r>
          </w:p>
          <w:p w14:paraId="138B1459" w14:textId="77777777" w:rsidR="008366C2" w:rsidRPr="000C7404" w:rsidRDefault="008366C2" w:rsidP="008366C2">
            <w:pPr>
              <w:autoSpaceDE w:val="0"/>
              <w:rPr>
                <w:b/>
                <w:sz w:val="24"/>
                <w:szCs w:val="24"/>
              </w:rPr>
            </w:pPr>
          </w:p>
          <w:p w14:paraId="2BB99EE4" w14:textId="0AA3B26C" w:rsidR="008366C2" w:rsidRPr="000C7404" w:rsidRDefault="008366C2" w:rsidP="008366C2">
            <w:pPr>
              <w:autoSpaceDE w:val="0"/>
              <w:rPr>
                <w:rFonts w:eastAsia="Calibri"/>
                <w:b/>
                <w:bCs/>
                <w:sz w:val="24"/>
                <w:szCs w:val="24"/>
                <w:lang w:eastAsia="ru-RU"/>
              </w:rPr>
            </w:pPr>
          </w:p>
        </w:tc>
        <w:tc>
          <w:tcPr>
            <w:tcW w:w="4689" w:type="dxa"/>
            <w:gridSpan w:val="5"/>
            <w:vAlign w:val="center"/>
          </w:tcPr>
          <w:p w14:paraId="7AB91450" w14:textId="588B7FA4" w:rsidR="00B51DE2" w:rsidRPr="000C7404" w:rsidRDefault="00B51DE2" w:rsidP="00B51DE2">
            <w:pPr>
              <w:spacing w:line="256" w:lineRule="auto"/>
              <w:rPr>
                <w:b/>
                <w:sz w:val="24"/>
                <w:szCs w:val="24"/>
              </w:rPr>
            </w:pPr>
            <w:r w:rsidRPr="000C7404">
              <w:rPr>
                <w:b/>
                <w:sz w:val="24"/>
                <w:szCs w:val="24"/>
              </w:rPr>
              <w:t>От Поставщика:</w:t>
            </w:r>
          </w:p>
          <w:p w14:paraId="77E600EB" w14:textId="4F2851DE" w:rsidR="00367AF2" w:rsidRPr="0085148C" w:rsidRDefault="00367AF2" w:rsidP="00367AF2">
            <w:pPr>
              <w:rPr>
                <w:b/>
                <w:sz w:val="24"/>
                <w:szCs w:val="24"/>
              </w:rPr>
            </w:pPr>
          </w:p>
          <w:p w14:paraId="227491F3" w14:textId="044B1E7E" w:rsidR="008366C2" w:rsidRPr="0085148C" w:rsidRDefault="008366C2" w:rsidP="008366C2">
            <w:pPr>
              <w:spacing w:line="256" w:lineRule="auto"/>
              <w:rPr>
                <w:b/>
                <w:sz w:val="24"/>
                <w:szCs w:val="24"/>
              </w:rPr>
            </w:pPr>
          </w:p>
          <w:p w14:paraId="2527626B" w14:textId="77777777" w:rsidR="008366C2" w:rsidRPr="000C7404" w:rsidRDefault="008366C2" w:rsidP="008366C2">
            <w:pPr>
              <w:autoSpaceDE w:val="0"/>
              <w:rPr>
                <w:b/>
                <w:sz w:val="24"/>
                <w:szCs w:val="24"/>
              </w:rPr>
            </w:pPr>
          </w:p>
        </w:tc>
      </w:tr>
      <w:tr w:rsidR="008366C2" w:rsidRPr="00D508E1" w14:paraId="2BC4BB31" w14:textId="77777777" w:rsidTr="004C71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13" w:type="dxa"/>
          <w:trHeight w:val="337"/>
        </w:trPr>
        <w:tc>
          <w:tcPr>
            <w:tcW w:w="5670" w:type="dxa"/>
            <w:gridSpan w:val="4"/>
            <w:shd w:val="clear" w:color="auto" w:fill="auto"/>
            <w:vAlign w:val="bottom"/>
          </w:tcPr>
          <w:p w14:paraId="162B60D5" w14:textId="4CE49FBC" w:rsidR="008366C2" w:rsidRPr="000C7404" w:rsidRDefault="008366C2" w:rsidP="008366C2">
            <w:pPr>
              <w:autoSpaceDE w:val="0"/>
              <w:jc w:val="both"/>
              <w:rPr>
                <w:kern w:val="1"/>
                <w:sz w:val="24"/>
                <w:szCs w:val="24"/>
              </w:rPr>
            </w:pPr>
            <w:r w:rsidRPr="000C7404">
              <w:rPr>
                <w:sz w:val="24"/>
                <w:szCs w:val="24"/>
              </w:rPr>
              <w:t xml:space="preserve">__________________О.Е. Винокуров </w:t>
            </w:r>
          </w:p>
        </w:tc>
        <w:tc>
          <w:tcPr>
            <w:tcW w:w="4689" w:type="dxa"/>
            <w:gridSpan w:val="5"/>
            <w:vAlign w:val="bottom"/>
          </w:tcPr>
          <w:p w14:paraId="192E9988" w14:textId="10D828AB" w:rsidR="008366C2" w:rsidRPr="00223E74" w:rsidRDefault="008366C2" w:rsidP="008D107E">
            <w:pPr>
              <w:autoSpaceDE w:val="0"/>
              <w:jc w:val="both"/>
              <w:rPr>
                <w:sz w:val="24"/>
                <w:szCs w:val="24"/>
              </w:rPr>
            </w:pPr>
            <w:r w:rsidRPr="000C7404">
              <w:rPr>
                <w:kern w:val="2"/>
                <w:sz w:val="24"/>
                <w:szCs w:val="24"/>
              </w:rPr>
              <w:t xml:space="preserve"> ______________ </w:t>
            </w:r>
          </w:p>
        </w:tc>
      </w:tr>
    </w:tbl>
    <w:p w14:paraId="56BC3606" w14:textId="77777777" w:rsidR="00F96F3A" w:rsidRPr="00D508E1" w:rsidRDefault="00F96F3A" w:rsidP="00DF7A64">
      <w:pPr>
        <w:rPr>
          <w:i/>
          <w:sz w:val="24"/>
          <w:szCs w:val="24"/>
        </w:rPr>
      </w:pPr>
    </w:p>
    <w:sectPr w:rsidR="00F96F3A" w:rsidRPr="00D508E1" w:rsidSect="002B7FEF">
      <w:footerReference w:type="default" r:id="rId12"/>
      <w:footerReference w:type="first" r:id="rId13"/>
      <w:pgSz w:w="11906" w:h="16838"/>
      <w:pgMar w:top="851" w:right="1134" w:bottom="1701" w:left="1134" w:header="709" w:footer="39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19E01F" w14:textId="77777777" w:rsidR="00F23AE0" w:rsidRDefault="00F23AE0">
      <w:r>
        <w:separator/>
      </w:r>
    </w:p>
  </w:endnote>
  <w:endnote w:type="continuationSeparator" w:id="0">
    <w:p w14:paraId="5E1B6A65" w14:textId="77777777" w:rsidR="00F23AE0" w:rsidRDefault="00F23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MathSymbols">
    <w:panose1 w:val="00000000000000000000"/>
    <w:charset w:val="02"/>
    <w:family w:val="auto"/>
    <w:notTrueType/>
    <w:pitch w:val="variable"/>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NarrowC">
    <w:altName w:val="Gabriola"/>
    <w:charset w:val="CC"/>
    <w:family w:val="roman"/>
    <w:pitch w:val="variable"/>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3EF70" w14:textId="77777777" w:rsidR="00AE600B" w:rsidRPr="0035379A" w:rsidRDefault="00AE600B" w:rsidP="00367AF2">
    <w:pPr>
      <w:pStyle w:val="a9"/>
      <w:pBdr>
        <w:bottom w:val="single" w:sz="12" w:space="1" w:color="auto"/>
      </w:pBdr>
      <w:rPr>
        <w:color w:val="2E74B5" w:themeColor="accent5" w:themeShade="BF"/>
        <w:sz w:val="10"/>
      </w:rPr>
    </w:pPr>
  </w:p>
  <w:p w14:paraId="6295845C" w14:textId="77777777" w:rsidR="00AE600B" w:rsidRPr="0035379A" w:rsidRDefault="00AE600B" w:rsidP="00367AF2">
    <w:pPr>
      <w:pStyle w:val="a9"/>
      <w:rPr>
        <w:color w:val="2E74B5" w:themeColor="accent5" w:themeShade="BF"/>
        <w:sz w:val="10"/>
        <w:lang w:val="en-US"/>
      </w:rPr>
    </w:pPr>
  </w:p>
  <w:p w14:paraId="1D03B41C" w14:textId="77777777" w:rsidR="00AE600B" w:rsidRPr="007347D4" w:rsidRDefault="00AE600B" w:rsidP="00367AF2">
    <w:pPr>
      <w:pStyle w:val="a9"/>
      <w:rPr>
        <w:lang w:val="en-US"/>
      </w:rPr>
    </w:pPr>
    <w:r>
      <w:rPr>
        <w:lang w:val="en-US"/>
      </w:rPr>
      <w:t xml:space="preserve">  </w:t>
    </w:r>
  </w:p>
  <w:p w14:paraId="32216539" w14:textId="6E03FBBF" w:rsidR="00AE600B" w:rsidRPr="003B3D83" w:rsidRDefault="00AE600B" w:rsidP="00367AF2">
    <w:pPr>
      <w:pStyle w:val="a9"/>
      <w:jc w:val="center"/>
      <w:rPr>
        <w:rFonts w:ascii="Bookman Old Style" w:hAnsi="Bookman Old Style"/>
        <w:color w:val="1F4E79" w:themeColor="accent5" w:themeShade="80"/>
      </w:rPr>
    </w:pPr>
    <w:r w:rsidRPr="003B3D83">
      <w:rPr>
        <w:rFonts w:ascii="Bookman Old Style" w:hAnsi="Bookman Old Style"/>
        <w:color w:val="1F4E79" w:themeColor="accent5" w:themeShade="80"/>
      </w:rPr>
      <w:t xml:space="preserve">        </w:t>
    </w:r>
    <w:r>
      <w:rPr>
        <w:rFonts w:ascii="Bookman Old Style" w:hAnsi="Bookman Old Style"/>
        <w:color w:val="1F4E79" w:themeColor="accent5" w:themeShade="80"/>
      </w:rPr>
      <w:t xml:space="preserve">                           </w:t>
    </w:r>
    <w:r w:rsidRPr="003B3D83">
      <w:rPr>
        <w:rFonts w:ascii="Bookman Old Style" w:hAnsi="Bookman Old Style"/>
        <w:color w:val="1F4E79" w:themeColor="accent5" w:themeShade="80"/>
      </w:rPr>
      <w:t xml:space="preserve">            </w:t>
    </w:r>
    <w:r>
      <w:rPr>
        <w:rFonts w:ascii="Bookman Old Style" w:hAnsi="Bookman Old Style"/>
        <w:color w:val="1F4E79" w:themeColor="accent5" w:themeShade="80"/>
      </w:rPr>
      <w:t xml:space="preserve">     </w:t>
    </w:r>
    <w:r w:rsidRPr="003B3D83">
      <w:rPr>
        <w:rFonts w:ascii="Bookman Old Style" w:hAnsi="Bookman Old Style"/>
        <w:color w:val="1F4E79" w:themeColor="accent5" w:themeShade="80"/>
      </w:rPr>
      <w:t xml:space="preserve">                               стр. </w:t>
    </w:r>
    <w:r w:rsidRPr="003B3D83">
      <w:rPr>
        <w:rFonts w:ascii="Bookman Old Style" w:hAnsi="Bookman Old Style"/>
        <w:color w:val="1F4E79" w:themeColor="accent5" w:themeShade="80"/>
      </w:rPr>
      <w:fldChar w:fldCharType="begin"/>
    </w:r>
    <w:r w:rsidRPr="003B3D83">
      <w:rPr>
        <w:rFonts w:ascii="Bookman Old Style" w:hAnsi="Bookman Old Style"/>
        <w:color w:val="1F4E79" w:themeColor="accent5" w:themeShade="80"/>
      </w:rPr>
      <w:instrText xml:space="preserve"> PAGE   \* MERGEFORMAT </w:instrText>
    </w:r>
    <w:r w:rsidRPr="003B3D83">
      <w:rPr>
        <w:rFonts w:ascii="Bookman Old Style" w:hAnsi="Bookman Old Style"/>
        <w:color w:val="1F4E79" w:themeColor="accent5" w:themeShade="80"/>
      </w:rPr>
      <w:fldChar w:fldCharType="separate"/>
    </w:r>
    <w:r w:rsidR="004F7FA7">
      <w:rPr>
        <w:rFonts w:ascii="Bookman Old Style" w:hAnsi="Bookman Old Style"/>
        <w:noProof/>
        <w:color w:val="1F4E79" w:themeColor="accent5" w:themeShade="80"/>
      </w:rPr>
      <w:t>10</w:t>
    </w:r>
    <w:r w:rsidRPr="003B3D83">
      <w:rPr>
        <w:rFonts w:ascii="Bookman Old Style" w:hAnsi="Bookman Old Style"/>
        <w:color w:val="1F4E79" w:themeColor="accent5" w:themeShade="80"/>
      </w:rPr>
      <w:fldChar w:fldCharType="end"/>
    </w:r>
    <w:r w:rsidRPr="003B3D83">
      <w:rPr>
        <w:rFonts w:ascii="Bookman Old Style" w:hAnsi="Bookman Old Style"/>
        <w:color w:val="1F4E79" w:themeColor="accent5" w:themeShade="80"/>
      </w:rPr>
      <w:t xml:space="preserve"> из </w:t>
    </w:r>
    <w:r>
      <w:rPr>
        <w:rFonts w:ascii="Bookman Old Style" w:hAnsi="Bookman Old Style"/>
        <w:noProof/>
        <w:color w:val="1F4E79" w:themeColor="accent5" w:themeShade="80"/>
      </w:rPr>
      <w:fldChar w:fldCharType="begin"/>
    </w:r>
    <w:r>
      <w:rPr>
        <w:rFonts w:ascii="Bookman Old Style" w:hAnsi="Bookman Old Style"/>
        <w:noProof/>
        <w:color w:val="1F4E79" w:themeColor="accent5" w:themeShade="80"/>
      </w:rPr>
      <w:instrText xml:space="preserve"> NUMPAGES   \* MERGEFORMAT </w:instrText>
    </w:r>
    <w:r>
      <w:rPr>
        <w:rFonts w:ascii="Bookman Old Style" w:hAnsi="Bookman Old Style"/>
        <w:noProof/>
        <w:color w:val="1F4E79" w:themeColor="accent5" w:themeShade="80"/>
      </w:rPr>
      <w:fldChar w:fldCharType="separate"/>
    </w:r>
    <w:r w:rsidR="004F7FA7">
      <w:rPr>
        <w:rFonts w:ascii="Bookman Old Style" w:hAnsi="Bookman Old Style"/>
        <w:noProof/>
        <w:color w:val="1F4E79" w:themeColor="accent5" w:themeShade="80"/>
      </w:rPr>
      <w:t>18</w:t>
    </w:r>
    <w:r>
      <w:rPr>
        <w:rFonts w:ascii="Bookman Old Style" w:hAnsi="Bookman Old Style"/>
        <w:noProof/>
        <w:color w:val="1F4E79" w:themeColor="accent5" w:themeShade="80"/>
      </w:rPr>
      <w:fldChar w:fldCharType="end"/>
    </w:r>
  </w:p>
  <w:p w14:paraId="46350762" w14:textId="77777777" w:rsidR="00AE600B" w:rsidRPr="00630DA9" w:rsidRDefault="00AE600B" w:rsidP="00367AF2">
    <w:pPr>
      <w:pStyle w:val="a9"/>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2305B" w14:textId="77777777" w:rsidR="00AE600B" w:rsidRDefault="00AE600B">
    <w:pPr>
      <w:pStyle w:val="a9"/>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A073C" w14:textId="77777777" w:rsidR="00AE600B" w:rsidRDefault="00AE600B">
    <w:pPr>
      <w:pStyle w:val="a9"/>
      <w:jc w:val="center"/>
    </w:pPr>
    <w:r>
      <w:rPr>
        <w:rStyle w:val="a4"/>
      </w:rPr>
      <w:fldChar w:fldCharType="begin"/>
    </w:r>
    <w:r>
      <w:rPr>
        <w:rStyle w:val="a4"/>
      </w:rPr>
      <w:instrText xml:space="preserve"> PAGE </w:instrText>
    </w:r>
    <w:r>
      <w:rPr>
        <w:rStyle w:val="a4"/>
      </w:rPr>
      <w:fldChar w:fldCharType="separate"/>
    </w:r>
    <w:r>
      <w:rPr>
        <w:rStyle w:val="a4"/>
      </w:rPr>
      <w:t>5</w:t>
    </w:r>
    <w:r>
      <w:rPr>
        <w:rStyle w:val="a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65E92" w14:textId="77777777" w:rsidR="00AE600B" w:rsidRPr="005776E2" w:rsidRDefault="00AE600B" w:rsidP="005776E2">
    <w:pPr>
      <w:pStyle w:val="a9"/>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6C517" w14:textId="77777777" w:rsidR="00AE600B" w:rsidRDefault="00AE600B">
    <w:pPr>
      <w:pStyle w:val="a9"/>
      <w:jc w:val="center"/>
    </w:pPr>
    <w:r>
      <w:rPr>
        <w:rStyle w:val="a4"/>
      </w:rPr>
      <w:fldChar w:fldCharType="begin"/>
    </w:r>
    <w:r>
      <w:rPr>
        <w:rStyle w:val="a4"/>
      </w:rPr>
      <w:instrText xml:space="preserve"> PAGE </w:instrText>
    </w:r>
    <w:r>
      <w:rPr>
        <w:rStyle w:val="a4"/>
      </w:rPr>
      <w:fldChar w:fldCharType="separate"/>
    </w:r>
    <w:r>
      <w:rPr>
        <w:rStyle w:val="a4"/>
        <w:noProof/>
      </w:rPr>
      <w:t>5</w:t>
    </w:r>
    <w:r>
      <w:rPr>
        <w:rStyle w:val="a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6A796" w14:textId="77777777" w:rsidR="00F23AE0" w:rsidRDefault="00F23AE0">
      <w:r>
        <w:separator/>
      </w:r>
    </w:p>
  </w:footnote>
  <w:footnote w:type="continuationSeparator" w:id="0">
    <w:p w14:paraId="1EADFACB" w14:textId="77777777" w:rsidR="00F23AE0" w:rsidRDefault="00F23A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pStyle w:val="2"/>
      <w:suff w:val="nothing"/>
      <w:lvlText w:val=""/>
      <w:lvlJc w:val="left"/>
      <w:pPr>
        <w:tabs>
          <w:tab w:val="num" w:pos="0"/>
        </w:tabs>
      </w:pPr>
      <w:rPr>
        <w:rFonts w:cs="Times New Roman"/>
      </w:rPr>
    </w:lvl>
    <w:lvl w:ilvl="2">
      <w:start w:val="1"/>
      <w:numFmt w:val="none"/>
      <w:pStyle w:val="3"/>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rFonts w:cs="Times New Roman"/>
      </w:rPr>
    </w:lvl>
    <w:lvl w:ilvl="1">
      <w:start w:val="3"/>
      <w:numFmt w:val="decimal"/>
      <w:lvlText w:val="2.%2."/>
      <w:lvlJc w:val="left"/>
      <w:pPr>
        <w:tabs>
          <w:tab w:val="num" w:pos="1069"/>
        </w:tabs>
        <w:ind w:left="1069" w:hanging="360"/>
      </w:pPr>
      <w:rPr>
        <w:rFonts w:cs="Times New Roman"/>
      </w:rPr>
    </w:lvl>
    <w:lvl w:ilvl="2">
      <w:start w:val="1"/>
      <w:numFmt w:val="decimal"/>
      <w:lvlText w:val="%1.%2.%3."/>
      <w:lvlJc w:val="left"/>
      <w:pPr>
        <w:tabs>
          <w:tab w:val="num" w:pos="1778"/>
        </w:tabs>
        <w:ind w:left="1778" w:hanging="720"/>
      </w:pPr>
      <w:rPr>
        <w:rFonts w:cs="Times New Roman"/>
      </w:rPr>
    </w:lvl>
    <w:lvl w:ilvl="3">
      <w:start w:val="1"/>
      <w:numFmt w:val="decimal"/>
      <w:lvlText w:val="%1.%2.%3.%4."/>
      <w:lvlJc w:val="left"/>
      <w:pPr>
        <w:tabs>
          <w:tab w:val="num" w:pos="2127"/>
        </w:tabs>
        <w:ind w:left="2127" w:hanging="720"/>
      </w:pPr>
      <w:rPr>
        <w:rFonts w:cs="Times New Roman"/>
      </w:rPr>
    </w:lvl>
    <w:lvl w:ilvl="4">
      <w:start w:val="1"/>
      <w:numFmt w:val="decimal"/>
      <w:lvlText w:val="%1.%2.%3.%4.%5."/>
      <w:lvlJc w:val="left"/>
      <w:pPr>
        <w:tabs>
          <w:tab w:val="num" w:pos="2836"/>
        </w:tabs>
        <w:ind w:left="2836" w:hanging="1080"/>
      </w:pPr>
      <w:rPr>
        <w:rFonts w:cs="Times New Roman"/>
      </w:rPr>
    </w:lvl>
    <w:lvl w:ilvl="5">
      <w:start w:val="1"/>
      <w:numFmt w:val="decimal"/>
      <w:lvlText w:val="%1.%2.%3.%4.%5.%6."/>
      <w:lvlJc w:val="left"/>
      <w:pPr>
        <w:tabs>
          <w:tab w:val="num" w:pos="3185"/>
        </w:tabs>
        <w:ind w:left="3185" w:hanging="1080"/>
      </w:pPr>
      <w:rPr>
        <w:rFonts w:cs="Times New Roman"/>
      </w:rPr>
    </w:lvl>
    <w:lvl w:ilvl="6">
      <w:start w:val="1"/>
      <w:numFmt w:val="decimal"/>
      <w:lvlText w:val="%1.%2.%3.%4.%5.%6.%7."/>
      <w:lvlJc w:val="left"/>
      <w:pPr>
        <w:tabs>
          <w:tab w:val="num" w:pos="3894"/>
        </w:tabs>
        <w:ind w:left="3894" w:hanging="1440"/>
      </w:pPr>
      <w:rPr>
        <w:rFonts w:cs="Times New Roman"/>
      </w:rPr>
    </w:lvl>
    <w:lvl w:ilvl="7">
      <w:start w:val="1"/>
      <w:numFmt w:val="decimal"/>
      <w:lvlText w:val="%1.%2.%3.%4.%5.%6.%7.%8."/>
      <w:lvlJc w:val="left"/>
      <w:pPr>
        <w:tabs>
          <w:tab w:val="num" w:pos="4243"/>
        </w:tabs>
        <w:ind w:left="4243" w:hanging="1440"/>
      </w:pPr>
      <w:rPr>
        <w:rFonts w:cs="Times New Roman"/>
      </w:rPr>
    </w:lvl>
    <w:lvl w:ilvl="8">
      <w:start w:val="1"/>
      <w:numFmt w:val="decimal"/>
      <w:lvlText w:val="%1.%2.%3.%4.%5.%6.%7.%8.%9."/>
      <w:lvlJc w:val="left"/>
      <w:pPr>
        <w:tabs>
          <w:tab w:val="num" w:pos="4952"/>
        </w:tabs>
        <w:ind w:left="4952" w:hanging="1800"/>
      </w:pPr>
      <w:rPr>
        <w:rFonts w:cs="Times New Roman"/>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rPr>
        <w:rFonts w:cs="Times New Roman"/>
      </w:rPr>
    </w:lvl>
  </w:abstractNum>
  <w:abstractNum w:abstractNumId="4" w15:restartNumberingAfterBreak="0">
    <w:nsid w:val="00000005"/>
    <w:multiLevelType w:val="singleLevel"/>
    <w:tmpl w:val="00000005"/>
    <w:name w:val="WW8Num5"/>
    <w:lvl w:ilvl="0">
      <w:start w:val="1"/>
      <w:numFmt w:val="bullet"/>
      <w:lvlText w:val="–"/>
      <w:lvlJc w:val="left"/>
      <w:pPr>
        <w:tabs>
          <w:tab w:val="num" w:pos="92"/>
        </w:tabs>
        <w:ind w:left="92" w:hanging="360"/>
      </w:pPr>
      <w:rPr>
        <w:rFonts w:ascii="Times New Roman" w:hAnsi="Times New Roman"/>
      </w:rPr>
    </w:lvl>
  </w:abstractNum>
  <w:abstractNum w:abstractNumId="5" w15:restartNumberingAfterBreak="0">
    <w:nsid w:val="00000006"/>
    <w:multiLevelType w:val="multilevel"/>
    <w:tmpl w:val="00000006"/>
    <w:name w:val="WW8Num6"/>
    <w:lvl w:ilvl="0">
      <w:start w:val="6"/>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0000007"/>
    <w:multiLevelType w:val="multilevel"/>
    <w:tmpl w:val="00000007"/>
    <w:name w:val="WW8Num7"/>
    <w:lvl w:ilvl="0">
      <w:start w:val="1"/>
      <w:numFmt w:val="decimal"/>
      <w:lvlText w:val="%1."/>
      <w:lvlJc w:val="left"/>
      <w:pPr>
        <w:tabs>
          <w:tab w:val="num" w:pos="1080"/>
        </w:tabs>
        <w:ind w:left="1080" w:hanging="1080"/>
      </w:pPr>
      <w:rPr>
        <w:rFonts w:cs="Times New Roman"/>
      </w:rPr>
    </w:lvl>
    <w:lvl w:ilvl="1">
      <w:start w:val="7"/>
      <w:numFmt w:val="decimal"/>
      <w:lvlText w:val="%1.%2."/>
      <w:lvlJc w:val="left"/>
      <w:pPr>
        <w:tabs>
          <w:tab w:val="num" w:pos="1080"/>
        </w:tabs>
        <w:ind w:left="1080" w:hanging="1080"/>
      </w:pPr>
      <w:rPr>
        <w:rFonts w:cs="Times New Roman"/>
      </w:rPr>
    </w:lvl>
    <w:lvl w:ilvl="2">
      <w:start w:val="3"/>
      <w:numFmt w:val="decimal"/>
      <w:lvlText w:val="%1.%2.%3."/>
      <w:lvlJc w:val="left"/>
      <w:pPr>
        <w:tabs>
          <w:tab w:val="num" w:pos="1080"/>
        </w:tabs>
        <w:ind w:left="1080" w:hanging="1080"/>
      </w:pPr>
      <w:rPr>
        <w:rFonts w:cs="Times New Roman"/>
      </w:rPr>
    </w:lvl>
    <w:lvl w:ilvl="3">
      <w:start w:val="1"/>
      <w:numFmt w:val="decimal"/>
      <w:lvlText w:val="%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9"/>
    <w:multiLevelType w:val="multilevel"/>
    <w:tmpl w:val="00000009"/>
    <w:name w:val="WW8Num9"/>
    <w:lvl w:ilvl="0">
      <w:start w:val="3"/>
      <w:numFmt w:val="decimal"/>
      <w:lvlText w:val="1.2.3.3.%1."/>
      <w:lvlJc w:val="left"/>
      <w:pPr>
        <w:tabs>
          <w:tab w:val="num" w:pos="720"/>
        </w:tabs>
        <w:ind w:left="720" w:hanging="720"/>
      </w:pPr>
      <w:rPr>
        <w:rFonts w:cs="Times New Roman"/>
      </w:rPr>
    </w:lvl>
    <w:lvl w:ilvl="1">
      <w:start w:val="3"/>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0000000A"/>
    <w:multiLevelType w:val="singleLevel"/>
    <w:tmpl w:val="0000000A"/>
    <w:name w:val="WW8Num10"/>
    <w:lvl w:ilvl="0">
      <w:start w:val="1"/>
      <w:numFmt w:val="bullet"/>
      <w:lvlText w:val="–"/>
      <w:lvlJc w:val="left"/>
      <w:pPr>
        <w:tabs>
          <w:tab w:val="num" w:pos="92"/>
        </w:tabs>
        <w:ind w:left="92" w:hanging="360"/>
      </w:pPr>
      <w:rPr>
        <w:rFonts w:ascii="Times New Roman" w:hAnsi="Times New Roman"/>
        <w:b/>
      </w:rPr>
    </w:lvl>
  </w:abstractNum>
  <w:abstractNum w:abstractNumId="10"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b/>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b/>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b/>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multilevel"/>
    <w:tmpl w:val="0000000C"/>
    <w:name w:val="WW8Num12"/>
    <w:lvl w:ilvl="0">
      <w:start w:val="3"/>
      <w:numFmt w:val="decimal"/>
      <w:lvlText w:val="1.2.3.3.%1."/>
      <w:lvlJc w:val="left"/>
      <w:pPr>
        <w:tabs>
          <w:tab w:val="num" w:pos="720"/>
        </w:tabs>
        <w:ind w:left="720" w:hanging="720"/>
      </w:pPr>
      <w:rPr>
        <w:rFonts w:cs="Times New Roman"/>
      </w:rPr>
    </w:lvl>
    <w:lvl w:ilvl="1">
      <w:start w:val="3"/>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0000000D"/>
    <w:multiLevelType w:val="multilevel"/>
    <w:tmpl w:val="0000000D"/>
    <w:name w:val="WW8Num13"/>
    <w:lvl w:ilvl="0">
      <w:start w:val="3"/>
      <w:numFmt w:val="decimal"/>
      <w:lvlText w:val="%1."/>
      <w:lvlJc w:val="left"/>
      <w:pPr>
        <w:tabs>
          <w:tab w:val="num" w:pos="720"/>
        </w:tabs>
        <w:ind w:left="720" w:hanging="720"/>
      </w:pPr>
      <w:rPr>
        <w:rFonts w:cs="Times New Roman"/>
      </w:rPr>
    </w:lvl>
    <w:lvl w:ilvl="1">
      <w:start w:val="3"/>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2"/>
      <w:numFmt w:val="decimal"/>
      <w:lvlText w:val="1.2.3.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3" w15:restartNumberingAfterBreak="0">
    <w:nsid w:val="0000000E"/>
    <w:multiLevelType w:val="multilevel"/>
    <w:tmpl w:val="0000000E"/>
    <w:name w:val="WW8Num14"/>
    <w:lvl w:ilvl="0">
      <w:start w:val="1"/>
      <w:numFmt w:val="decimal"/>
      <w:lvlText w:val="%1."/>
      <w:lvlJc w:val="left"/>
      <w:pPr>
        <w:tabs>
          <w:tab w:val="num" w:pos="420"/>
        </w:tabs>
        <w:ind w:left="420" w:hanging="420"/>
      </w:pPr>
      <w:rPr>
        <w:rFonts w:cs="Times New Roman"/>
      </w:rPr>
    </w:lvl>
    <w:lvl w:ilvl="1">
      <w:start w:val="1"/>
      <w:numFmt w:val="decimal"/>
      <w:lvlText w:val="%1.%2."/>
      <w:lvlJc w:val="left"/>
      <w:pPr>
        <w:tabs>
          <w:tab w:val="num" w:pos="420"/>
        </w:tabs>
        <w:ind w:left="420" w:hanging="4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15:restartNumberingAfterBreak="0">
    <w:nsid w:val="0000000F"/>
    <w:multiLevelType w:val="multilevel"/>
    <w:tmpl w:val="0000000F"/>
    <w:name w:val="WW8Num15"/>
    <w:lvl w:ilvl="0">
      <w:start w:val="4"/>
      <w:numFmt w:val="decimal"/>
      <w:lvlText w:val="%1."/>
      <w:lvlJc w:val="left"/>
      <w:pPr>
        <w:tabs>
          <w:tab w:val="num" w:pos="360"/>
        </w:tabs>
        <w:ind w:left="360" w:hanging="360"/>
      </w:pPr>
      <w:rPr>
        <w:rFonts w:cs="Times New Roman"/>
      </w:rPr>
    </w:lvl>
    <w:lvl w:ilvl="1">
      <w:start w:val="1"/>
      <w:numFmt w:val="decimal"/>
      <w:lvlText w:val="9.%2"/>
      <w:lvlJc w:val="left"/>
      <w:pPr>
        <w:tabs>
          <w:tab w:val="num" w:pos="792"/>
        </w:tabs>
        <w:ind w:left="792" w:hanging="432"/>
      </w:pPr>
      <w:rPr>
        <w:rFonts w:ascii="Courier New" w:hAnsi="Courier New" w:cs="Courier New"/>
      </w:rPr>
    </w:lvl>
    <w:lvl w:ilvl="2">
      <w:start w:val="1"/>
      <w:numFmt w:val="decimal"/>
      <w:lvlText w:val="%1.%2.%3."/>
      <w:lvlJc w:val="left"/>
      <w:pPr>
        <w:tabs>
          <w:tab w:val="num" w:pos="1224"/>
        </w:tabs>
        <w:ind w:left="1224" w:hanging="504"/>
      </w:pPr>
      <w:rPr>
        <w:rFonts w:ascii="Wingdings" w:hAnsi="Wingdings" w:cs="Times New Roman"/>
      </w:rPr>
    </w:lvl>
    <w:lvl w:ilvl="3">
      <w:start w:val="1"/>
      <w:numFmt w:val="decimal"/>
      <w:lvlText w:val="%2.%3.%4"/>
      <w:lvlJc w:val="left"/>
      <w:pPr>
        <w:tabs>
          <w:tab w:val="num" w:pos="1728"/>
        </w:tabs>
        <w:ind w:left="1728" w:hanging="648"/>
      </w:pPr>
      <w:rPr>
        <w:rFonts w:ascii="Wingdings" w:hAnsi="Wingdings" w:cs="Times New Roman"/>
      </w:rPr>
    </w:lvl>
    <w:lvl w:ilvl="4">
      <w:start w:val="1"/>
      <w:numFmt w:val="decimal"/>
      <w:lvlText w:val="%1.%2.%3.%4.%5."/>
      <w:lvlJc w:val="left"/>
      <w:pPr>
        <w:tabs>
          <w:tab w:val="num" w:pos="2232"/>
        </w:tabs>
        <w:ind w:left="2232" w:hanging="792"/>
      </w:pPr>
      <w:rPr>
        <w:rFonts w:ascii="Wingdings" w:hAnsi="Wingdings" w:cs="Times New Roman"/>
      </w:rPr>
    </w:lvl>
    <w:lvl w:ilvl="5">
      <w:start w:val="1"/>
      <w:numFmt w:val="decimal"/>
      <w:lvlText w:val="%1.%2.%3.%4.%5.%6."/>
      <w:lvlJc w:val="left"/>
      <w:pPr>
        <w:tabs>
          <w:tab w:val="num" w:pos="2736"/>
        </w:tabs>
        <w:ind w:left="2736" w:hanging="936"/>
      </w:pPr>
      <w:rPr>
        <w:rFonts w:ascii="Wingdings" w:hAnsi="Wingdings" w:cs="Times New Roman"/>
      </w:rPr>
    </w:lvl>
    <w:lvl w:ilvl="6">
      <w:start w:val="1"/>
      <w:numFmt w:val="decimal"/>
      <w:lvlText w:val="%1.%2.%3.%4.%5.%6.%7."/>
      <w:lvlJc w:val="left"/>
      <w:pPr>
        <w:tabs>
          <w:tab w:val="num" w:pos="3240"/>
        </w:tabs>
        <w:ind w:left="3240" w:hanging="1080"/>
      </w:pPr>
      <w:rPr>
        <w:rFonts w:ascii="Wingdings" w:hAnsi="Wingdings" w:cs="Times New Roman"/>
      </w:rPr>
    </w:lvl>
    <w:lvl w:ilvl="7">
      <w:start w:val="1"/>
      <w:numFmt w:val="decimal"/>
      <w:lvlText w:val="%1.%2.%3.%4.%5.%6.%7.%8."/>
      <w:lvlJc w:val="left"/>
      <w:pPr>
        <w:tabs>
          <w:tab w:val="num" w:pos="3744"/>
        </w:tabs>
        <w:ind w:left="3744" w:hanging="1224"/>
      </w:pPr>
      <w:rPr>
        <w:rFonts w:ascii="Wingdings" w:hAnsi="Wingdings" w:cs="Times New Roman"/>
      </w:rPr>
    </w:lvl>
    <w:lvl w:ilvl="8">
      <w:start w:val="1"/>
      <w:numFmt w:val="decimal"/>
      <w:lvlText w:val="%1.%2.%3.%4.%5.%6.%7.%8.%9."/>
      <w:lvlJc w:val="left"/>
      <w:pPr>
        <w:tabs>
          <w:tab w:val="num" w:pos="4320"/>
        </w:tabs>
        <w:ind w:left="4320" w:hanging="1440"/>
      </w:pPr>
      <w:rPr>
        <w:rFonts w:ascii="Wingdings" w:hAnsi="Wingdings" w:cs="Times New Roman"/>
      </w:rPr>
    </w:lvl>
  </w:abstractNum>
  <w:abstractNum w:abstractNumId="15" w15:restartNumberingAfterBreak="0">
    <w:nsid w:val="00000010"/>
    <w:multiLevelType w:val="singleLevel"/>
    <w:tmpl w:val="00000010"/>
    <w:name w:val="WW8Num16"/>
    <w:lvl w:ilvl="0">
      <w:start w:val="1"/>
      <w:numFmt w:val="decimal"/>
      <w:lvlText w:val="%1."/>
      <w:lvlJc w:val="left"/>
      <w:pPr>
        <w:tabs>
          <w:tab w:val="num" w:pos="720"/>
        </w:tabs>
        <w:ind w:left="720" w:hanging="360"/>
      </w:pPr>
      <w:rPr>
        <w:rFonts w:cs="Times New Roman"/>
      </w:rPr>
    </w:lvl>
  </w:abstractNum>
  <w:abstractNum w:abstractNumId="16" w15:restartNumberingAfterBreak="0">
    <w:nsid w:val="00000011"/>
    <w:multiLevelType w:val="multilevel"/>
    <w:tmpl w:val="00000011"/>
    <w:name w:val="WW8Num17"/>
    <w:lvl w:ilvl="0">
      <w:start w:val="2"/>
      <w:numFmt w:val="decimal"/>
      <w:lvlText w:val="%1."/>
      <w:lvlJc w:val="left"/>
      <w:pPr>
        <w:tabs>
          <w:tab w:val="num" w:pos="360"/>
        </w:tabs>
        <w:ind w:left="360" w:hanging="360"/>
      </w:pPr>
      <w:rPr>
        <w:rFonts w:cs="Times New Roman"/>
      </w:rPr>
    </w:lvl>
    <w:lvl w:ilvl="1">
      <w:start w:val="1"/>
      <w:numFmt w:val="decimal"/>
      <w:lvlText w:val="6.%2"/>
      <w:lvlJc w:val="left"/>
      <w:pPr>
        <w:tabs>
          <w:tab w:val="num" w:pos="792"/>
        </w:tabs>
        <w:ind w:left="792" w:hanging="432"/>
      </w:pPr>
      <w:rPr>
        <w:rFonts w:ascii="Courier New" w:hAnsi="Courier New" w:cs="Courier New"/>
      </w:rPr>
    </w:lvl>
    <w:lvl w:ilvl="2">
      <w:start w:val="1"/>
      <w:numFmt w:val="decimal"/>
      <w:lvlText w:val="%1.%2.%3."/>
      <w:lvlJc w:val="left"/>
      <w:pPr>
        <w:tabs>
          <w:tab w:val="num" w:pos="1224"/>
        </w:tabs>
        <w:ind w:left="1224" w:hanging="504"/>
      </w:pPr>
      <w:rPr>
        <w:rFonts w:ascii="Wingdings" w:hAnsi="Wingdings" w:cs="Times New Roman"/>
      </w:rPr>
    </w:lvl>
    <w:lvl w:ilvl="3">
      <w:start w:val="1"/>
      <w:numFmt w:val="decimal"/>
      <w:lvlText w:val="%2.%3.%4"/>
      <w:lvlJc w:val="left"/>
      <w:pPr>
        <w:tabs>
          <w:tab w:val="num" w:pos="1728"/>
        </w:tabs>
        <w:ind w:left="1728" w:hanging="648"/>
      </w:pPr>
      <w:rPr>
        <w:rFonts w:ascii="Wingdings" w:hAnsi="Wingdings" w:cs="Times New Roman"/>
      </w:rPr>
    </w:lvl>
    <w:lvl w:ilvl="4">
      <w:start w:val="1"/>
      <w:numFmt w:val="decimal"/>
      <w:lvlText w:val="%1.%2.%3.%4.%5."/>
      <w:lvlJc w:val="left"/>
      <w:pPr>
        <w:tabs>
          <w:tab w:val="num" w:pos="2232"/>
        </w:tabs>
        <w:ind w:left="2232" w:hanging="792"/>
      </w:pPr>
      <w:rPr>
        <w:rFonts w:ascii="Wingdings" w:hAnsi="Wingdings" w:cs="Times New Roman"/>
      </w:rPr>
    </w:lvl>
    <w:lvl w:ilvl="5">
      <w:start w:val="1"/>
      <w:numFmt w:val="decimal"/>
      <w:lvlText w:val="%1.%2.%3.%4.%5.%6."/>
      <w:lvlJc w:val="left"/>
      <w:pPr>
        <w:tabs>
          <w:tab w:val="num" w:pos="2736"/>
        </w:tabs>
        <w:ind w:left="2736" w:hanging="936"/>
      </w:pPr>
      <w:rPr>
        <w:rFonts w:ascii="Wingdings" w:hAnsi="Wingdings" w:cs="Times New Roman"/>
      </w:rPr>
    </w:lvl>
    <w:lvl w:ilvl="6">
      <w:start w:val="1"/>
      <w:numFmt w:val="decimal"/>
      <w:lvlText w:val="%1.%2.%3.%4.%5.%6.%7."/>
      <w:lvlJc w:val="left"/>
      <w:pPr>
        <w:tabs>
          <w:tab w:val="num" w:pos="3240"/>
        </w:tabs>
        <w:ind w:left="3240" w:hanging="1080"/>
      </w:pPr>
      <w:rPr>
        <w:rFonts w:ascii="Wingdings" w:hAnsi="Wingdings" w:cs="Times New Roman"/>
      </w:rPr>
    </w:lvl>
    <w:lvl w:ilvl="7">
      <w:start w:val="1"/>
      <w:numFmt w:val="decimal"/>
      <w:lvlText w:val="%1.%2.%3.%4.%5.%6.%7.%8."/>
      <w:lvlJc w:val="left"/>
      <w:pPr>
        <w:tabs>
          <w:tab w:val="num" w:pos="3744"/>
        </w:tabs>
        <w:ind w:left="3744" w:hanging="1224"/>
      </w:pPr>
      <w:rPr>
        <w:rFonts w:ascii="Wingdings" w:hAnsi="Wingdings" w:cs="Times New Roman"/>
      </w:rPr>
    </w:lvl>
    <w:lvl w:ilvl="8">
      <w:start w:val="1"/>
      <w:numFmt w:val="decimal"/>
      <w:lvlText w:val="%1.%2.%3.%4.%5.%6.%7.%8.%9."/>
      <w:lvlJc w:val="left"/>
      <w:pPr>
        <w:tabs>
          <w:tab w:val="num" w:pos="4320"/>
        </w:tabs>
        <w:ind w:left="4320" w:hanging="1440"/>
      </w:pPr>
      <w:rPr>
        <w:rFonts w:ascii="Wingdings" w:hAnsi="Wingdings" w:cs="Times New Roman"/>
      </w:rPr>
    </w:lvl>
  </w:abstractNum>
  <w:abstractNum w:abstractNumId="17" w15:restartNumberingAfterBreak="0">
    <w:nsid w:val="00000012"/>
    <w:multiLevelType w:val="multilevel"/>
    <w:tmpl w:val="00000012"/>
    <w:name w:val="WW8Num18"/>
    <w:lvl w:ilvl="0">
      <w:start w:val="1"/>
      <w:numFmt w:val="decimal"/>
      <w:lvlText w:val="%1."/>
      <w:lvlJc w:val="left"/>
      <w:pPr>
        <w:tabs>
          <w:tab w:val="num" w:pos="360"/>
        </w:tabs>
        <w:ind w:left="360" w:hanging="360"/>
      </w:pPr>
      <w:rPr>
        <w:rFonts w:cs="Times New Roman"/>
      </w:rPr>
    </w:lvl>
    <w:lvl w:ilvl="1">
      <w:start w:val="1"/>
      <w:numFmt w:val="none"/>
      <w:suff w:val="nothing"/>
      <w:lvlText w:val="1.1."/>
      <w:lvlJc w:val="left"/>
      <w:pPr>
        <w:tabs>
          <w:tab w:val="num" w:pos="792"/>
        </w:tabs>
        <w:ind w:left="792" w:hanging="432"/>
      </w:pPr>
      <w:rPr>
        <w:rFonts w:ascii="Courier New" w:hAnsi="Courier New" w:cs="Courier New"/>
      </w:rPr>
    </w:lvl>
    <w:lvl w:ilvl="2">
      <w:start w:val="1"/>
      <w:numFmt w:val="decimal"/>
      <w:lvlText w:val="6.4.%3"/>
      <w:lvlJc w:val="left"/>
      <w:pPr>
        <w:tabs>
          <w:tab w:val="num" w:pos="1224"/>
        </w:tabs>
        <w:ind w:left="1224" w:hanging="504"/>
      </w:pPr>
      <w:rPr>
        <w:rFonts w:ascii="Courier New" w:hAnsi="Courier New" w:cs="Courier New"/>
      </w:rPr>
    </w:lvl>
    <w:lvl w:ilvl="3">
      <w:start w:val="1"/>
      <w:numFmt w:val="decimal"/>
      <w:lvlText w:val="%4."/>
      <w:lvlJc w:val="left"/>
      <w:pPr>
        <w:tabs>
          <w:tab w:val="num" w:pos="1728"/>
        </w:tabs>
        <w:ind w:left="1728" w:hanging="648"/>
      </w:pPr>
      <w:rPr>
        <w:rFonts w:cs="Times New Roman"/>
      </w:rPr>
    </w:lvl>
    <w:lvl w:ilvl="4">
      <w:start w:val="1"/>
      <w:numFmt w:val="decimal"/>
      <w:lvlText w:val="%3.%4.%5."/>
      <w:lvlJc w:val="left"/>
      <w:pPr>
        <w:tabs>
          <w:tab w:val="num" w:pos="2232"/>
        </w:tabs>
        <w:ind w:left="2232" w:hanging="792"/>
      </w:pPr>
      <w:rPr>
        <w:rFonts w:cs="Times New Roman"/>
      </w:rPr>
    </w:lvl>
    <w:lvl w:ilvl="5">
      <w:start w:val="1"/>
      <w:numFmt w:val="decimal"/>
      <w:lvlText w:val="%3.%4.%5.%6."/>
      <w:lvlJc w:val="left"/>
      <w:pPr>
        <w:tabs>
          <w:tab w:val="num" w:pos="2736"/>
        </w:tabs>
        <w:ind w:left="2736" w:hanging="936"/>
      </w:pPr>
      <w:rPr>
        <w:rFonts w:cs="Times New Roman"/>
      </w:rPr>
    </w:lvl>
    <w:lvl w:ilvl="6">
      <w:start w:val="1"/>
      <w:numFmt w:val="decimal"/>
      <w:lvlText w:val="%3.%4.%5.%6.%7."/>
      <w:lvlJc w:val="left"/>
      <w:pPr>
        <w:tabs>
          <w:tab w:val="num" w:pos="3240"/>
        </w:tabs>
        <w:ind w:left="3240" w:hanging="1080"/>
      </w:pPr>
      <w:rPr>
        <w:rFonts w:cs="Times New Roman"/>
      </w:rPr>
    </w:lvl>
    <w:lvl w:ilvl="7">
      <w:start w:val="1"/>
      <w:numFmt w:val="decimal"/>
      <w:lvlText w:val="%3.%4.%5.%6.%7.%8."/>
      <w:lvlJc w:val="left"/>
      <w:pPr>
        <w:tabs>
          <w:tab w:val="num" w:pos="3744"/>
        </w:tabs>
        <w:ind w:left="3744" w:hanging="1224"/>
      </w:pPr>
      <w:rPr>
        <w:rFonts w:cs="Times New Roman"/>
      </w:rPr>
    </w:lvl>
    <w:lvl w:ilvl="8">
      <w:start w:val="1"/>
      <w:numFmt w:val="decimal"/>
      <w:lvlText w:val="%3.%4.%5.%6.%7.%8.%9."/>
      <w:lvlJc w:val="left"/>
      <w:pPr>
        <w:tabs>
          <w:tab w:val="num" w:pos="4320"/>
        </w:tabs>
        <w:ind w:left="4320" w:hanging="1440"/>
      </w:pPr>
      <w:rPr>
        <w:rFonts w:cs="Times New Roman"/>
      </w:rPr>
    </w:lvl>
  </w:abstractNum>
  <w:abstractNum w:abstractNumId="18" w15:restartNumberingAfterBreak="0">
    <w:nsid w:val="00000013"/>
    <w:multiLevelType w:val="singleLevel"/>
    <w:tmpl w:val="00000013"/>
    <w:name w:val="WW8Num19"/>
    <w:lvl w:ilvl="0">
      <w:start w:val="1"/>
      <w:numFmt w:val="bullet"/>
      <w:lvlText w:val="–"/>
      <w:lvlJc w:val="left"/>
      <w:pPr>
        <w:tabs>
          <w:tab w:val="num" w:pos="92"/>
        </w:tabs>
        <w:ind w:left="92" w:hanging="360"/>
      </w:pPr>
      <w:rPr>
        <w:rFonts w:ascii="Times New Roman" w:hAnsi="Times New Roman"/>
        <w:sz w:val="24"/>
      </w:rPr>
    </w:lvl>
  </w:abstractNum>
  <w:abstractNum w:abstractNumId="19" w15:restartNumberingAfterBreak="0">
    <w:nsid w:val="00000014"/>
    <w:multiLevelType w:val="multilevel"/>
    <w:tmpl w:val="39525140"/>
    <w:name w:val="WW8Num20"/>
    <w:lvl w:ilvl="0">
      <w:start w:val="1"/>
      <w:numFmt w:val="decimal"/>
      <w:lvlText w:val="%1."/>
      <w:lvlJc w:val="left"/>
      <w:pPr>
        <w:tabs>
          <w:tab w:val="num" w:pos="1300"/>
        </w:tabs>
        <w:ind w:left="1300" w:hanging="900"/>
      </w:pPr>
      <w:rPr>
        <w:rFonts w:cs="Times New Roman"/>
      </w:rPr>
    </w:lvl>
    <w:lvl w:ilvl="1">
      <w:start w:val="4"/>
      <w:numFmt w:val="decimal"/>
      <w:isLgl/>
      <w:lvlText w:val="%1.%2."/>
      <w:lvlJc w:val="left"/>
      <w:pPr>
        <w:tabs>
          <w:tab w:val="num" w:pos="760"/>
        </w:tabs>
        <w:ind w:left="760" w:hanging="360"/>
      </w:pPr>
      <w:rPr>
        <w:rFonts w:cs="Times New Roman" w:hint="default"/>
      </w:rPr>
    </w:lvl>
    <w:lvl w:ilvl="2">
      <w:start w:val="1"/>
      <w:numFmt w:val="decimal"/>
      <w:isLgl/>
      <w:lvlText w:val="%1.%2.%3."/>
      <w:lvlJc w:val="left"/>
      <w:pPr>
        <w:tabs>
          <w:tab w:val="num" w:pos="1120"/>
        </w:tabs>
        <w:ind w:left="1120" w:hanging="720"/>
      </w:pPr>
      <w:rPr>
        <w:rFonts w:cs="Times New Roman" w:hint="default"/>
      </w:rPr>
    </w:lvl>
    <w:lvl w:ilvl="3">
      <w:start w:val="1"/>
      <w:numFmt w:val="decimal"/>
      <w:isLgl/>
      <w:lvlText w:val="%1.%2.%3.%4."/>
      <w:lvlJc w:val="left"/>
      <w:pPr>
        <w:tabs>
          <w:tab w:val="num" w:pos="1120"/>
        </w:tabs>
        <w:ind w:left="1120" w:hanging="720"/>
      </w:pPr>
      <w:rPr>
        <w:rFonts w:cs="Times New Roman" w:hint="default"/>
      </w:rPr>
    </w:lvl>
    <w:lvl w:ilvl="4">
      <w:start w:val="1"/>
      <w:numFmt w:val="decimal"/>
      <w:isLgl/>
      <w:lvlText w:val="%1.%2.%3.%4.%5."/>
      <w:lvlJc w:val="left"/>
      <w:pPr>
        <w:tabs>
          <w:tab w:val="num" w:pos="1480"/>
        </w:tabs>
        <w:ind w:left="1480" w:hanging="1080"/>
      </w:pPr>
      <w:rPr>
        <w:rFonts w:cs="Times New Roman" w:hint="default"/>
      </w:rPr>
    </w:lvl>
    <w:lvl w:ilvl="5">
      <w:start w:val="1"/>
      <w:numFmt w:val="decimal"/>
      <w:isLgl/>
      <w:lvlText w:val="%1.%2.%3.%4.%5.%6."/>
      <w:lvlJc w:val="left"/>
      <w:pPr>
        <w:tabs>
          <w:tab w:val="num" w:pos="1480"/>
        </w:tabs>
        <w:ind w:left="1480" w:hanging="1080"/>
      </w:pPr>
      <w:rPr>
        <w:rFonts w:cs="Times New Roman" w:hint="default"/>
      </w:rPr>
    </w:lvl>
    <w:lvl w:ilvl="6">
      <w:start w:val="1"/>
      <w:numFmt w:val="decimal"/>
      <w:isLgl/>
      <w:lvlText w:val="%1.%2.%3.%4.%5.%6.%7."/>
      <w:lvlJc w:val="left"/>
      <w:pPr>
        <w:tabs>
          <w:tab w:val="num" w:pos="1840"/>
        </w:tabs>
        <w:ind w:left="1840" w:hanging="1440"/>
      </w:pPr>
      <w:rPr>
        <w:rFonts w:cs="Times New Roman" w:hint="default"/>
      </w:rPr>
    </w:lvl>
    <w:lvl w:ilvl="7">
      <w:start w:val="1"/>
      <w:numFmt w:val="decimal"/>
      <w:isLgl/>
      <w:lvlText w:val="%1.%2.%3.%4.%5.%6.%7.%8."/>
      <w:lvlJc w:val="left"/>
      <w:pPr>
        <w:tabs>
          <w:tab w:val="num" w:pos="1840"/>
        </w:tabs>
        <w:ind w:left="1840" w:hanging="1440"/>
      </w:pPr>
      <w:rPr>
        <w:rFonts w:cs="Times New Roman" w:hint="default"/>
      </w:rPr>
    </w:lvl>
    <w:lvl w:ilvl="8">
      <w:start w:val="1"/>
      <w:numFmt w:val="decimal"/>
      <w:isLgl/>
      <w:lvlText w:val="%1.%2.%3.%4.%5.%6.%7.%8.%9."/>
      <w:lvlJc w:val="left"/>
      <w:pPr>
        <w:tabs>
          <w:tab w:val="num" w:pos="2200"/>
        </w:tabs>
        <w:ind w:left="2200" w:hanging="1800"/>
      </w:pPr>
      <w:rPr>
        <w:rFonts w:cs="Times New Roman" w:hint="default"/>
      </w:rPr>
    </w:lvl>
  </w:abstractNum>
  <w:abstractNum w:abstractNumId="20" w15:restartNumberingAfterBreak="0">
    <w:nsid w:val="00000015"/>
    <w:multiLevelType w:val="multilevel"/>
    <w:tmpl w:val="00000015"/>
    <w:name w:val="WW8Num21"/>
    <w:lvl w:ilvl="0">
      <w:start w:val="4"/>
      <w:numFmt w:val="decimal"/>
      <w:lvlText w:val="%1."/>
      <w:lvlJc w:val="left"/>
      <w:pPr>
        <w:tabs>
          <w:tab w:val="num" w:pos="360"/>
        </w:tabs>
        <w:ind w:left="360" w:hanging="360"/>
      </w:pPr>
      <w:rPr>
        <w:rFonts w:cs="Times New Roman"/>
      </w:rPr>
    </w:lvl>
    <w:lvl w:ilvl="1">
      <w:start w:val="4"/>
      <w:numFmt w:val="decimal"/>
      <w:lvlText w:val="%1.%2."/>
      <w:lvlJc w:val="left"/>
      <w:pPr>
        <w:tabs>
          <w:tab w:val="num" w:pos="1215"/>
        </w:tabs>
        <w:ind w:left="1215" w:hanging="360"/>
      </w:pPr>
      <w:rPr>
        <w:rFonts w:cs="Times New Roman"/>
      </w:rPr>
    </w:lvl>
    <w:lvl w:ilvl="2">
      <w:start w:val="1"/>
      <w:numFmt w:val="decimal"/>
      <w:lvlText w:val="%1.%2.%3."/>
      <w:lvlJc w:val="left"/>
      <w:pPr>
        <w:tabs>
          <w:tab w:val="num" w:pos="2430"/>
        </w:tabs>
        <w:ind w:left="2430" w:hanging="720"/>
      </w:pPr>
      <w:rPr>
        <w:rFonts w:cs="Times New Roman"/>
      </w:rPr>
    </w:lvl>
    <w:lvl w:ilvl="3">
      <w:start w:val="1"/>
      <w:numFmt w:val="decimal"/>
      <w:lvlText w:val="%1.%2.%3.%4."/>
      <w:lvlJc w:val="left"/>
      <w:pPr>
        <w:tabs>
          <w:tab w:val="num" w:pos="3285"/>
        </w:tabs>
        <w:ind w:left="3285" w:hanging="720"/>
      </w:pPr>
      <w:rPr>
        <w:rFonts w:cs="Times New Roman"/>
      </w:rPr>
    </w:lvl>
    <w:lvl w:ilvl="4">
      <w:start w:val="1"/>
      <w:numFmt w:val="decimal"/>
      <w:lvlText w:val="%1.%2.%3.%4.%5."/>
      <w:lvlJc w:val="left"/>
      <w:pPr>
        <w:tabs>
          <w:tab w:val="num" w:pos="4500"/>
        </w:tabs>
        <w:ind w:left="4500" w:hanging="1080"/>
      </w:pPr>
      <w:rPr>
        <w:rFonts w:cs="Times New Roman"/>
      </w:rPr>
    </w:lvl>
    <w:lvl w:ilvl="5">
      <w:start w:val="1"/>
      <w:numFmt w:val="decimal"/>
      <w:lvlText w:val="%1.%2.%3.%4.%5.%6."/>
      <w:lvlJc w:val="left"/>
      <w:pPr>
        <w:tabs>
          <w:tab w:val="num" w:pos="5355"/>
        </w:tabs>
        <w:ind w:left="5355" w:hanging="1080"/>
      </w:pPr>
      <w:rPr>
        <w:rFonts w:cs="Times New Roman"/>
      </w:rPr>
    </w:lvl>
    <w:lvl w:ilvl="6">
      <w:start w:val="1"/>
      <w:numFmt w:val="decimal"/>
      <w:lvlText w:val="%1.%2.%3.%4.%5.%6.%7."/>
      <w:lvlJc w:val="left"/>
      <w:pPr>
        <w:tabs>
          <w:tab w:val="num" w:pos="6570"/>
        </w:tabs>
        <w:ind w:left="6570" w:hanging="1440"/>
      </w:pPr>
      <w:rPr>
        <w:rFonts w:cs="Times New Roman"/>
      </w:rPr>
    </w:lvl>
    <w:lvl w:ilvl="7">
      <w:start w:val="1"/>
      <w:numFmt w:val="decimal"/>
      <w:lvlText w:val="%1.%2.%3.%4.%5.%6.%7.%8."/>
      <w:lvlJc w:val="left"/>
      <w:pPr>
        <w:tabs>
          <w:tab w:val="num" w:pos="7425"/>
        </w:tabs>
        <w:ind w:left="7425" w:hanging="1440"/>
      </w:pPr>
      <w:rPr>
        <w:rFonts w:cs="Times New Roman"/>
      </w:rPr>
    </w:lvl>
    <w:lvl w:ilvl="8">
      <w:start w:val="1"/>
      <w:numFmt w:val="decimal"/>
      <w:lvlText w:val="%1.%2.%3.%4.%5.%6.%7.%8.%9."/>
      <w:lvlJc w:val="left"/>
      <w:pPr>
        <w:tabs>
          <w:tab w:val="num" w:pos="8640"/>
        </w:tabs>
        <w:ind w:left="8640" w:hanging="1800"/>
      </w:pPr>
      <w:rPr>
        <w:rFonts w:cs="Times New Roman"/>
      </w:rPr>
    </w:lvl>
  </w:abstractNum>
  <w:abstractNum w:abstractNumId="21" w15:restartNumberingAfterBreak="0">
    <w:nsid w:val="00000016"/>
    <w:multiLevelType w:val="multilevel"/>
    <w:tmpl w:val="00000016"/>
    <w:name w:val="WW8Num22"/>
    <w:lvl w:ilvl="0">
      <w:start w:val="1"/>
      <w:numFmt w:val="decimal"/>
      <w:lvlText w:val="%1."/>
      <w:lvlJc w:val="left"/>
      <w:pPr>
        <w:tabs>
          <w:tab w:val="num" w:pos="360"/>
        </w:tabs>
        <w:ind w:left="360" w:hanging="360"/>
      </w:pPr>
      <w:rPr>
        <w:rFonts w:cs="Times New Roman"/>
      </w:rPr>
    </w:lvl>
    <w:lvl w:ilvl="1">
      <w:start w:val="1"/>
      <w:numFmt w:val="decimal"/>
      <w:lvlText w:val="2.%2"/>
      <w:lvlJc w:val="left"/>
      <w:pPr>
        <w:tabs>
          <w:tab w:val="num" w:pos="792"/>
        </w:tabs>
        <w:ind w:left="792" w:hanging="432"/>
      </w:pPr>
      <w:rPr>
        <w:rFonts w:ascii="Times New Roman" w:eastAsia="Times New Roman" w:hAnsi="Times New Roman" w:cs="Times New Roman"/>
        <w:b w:val="0"/>
        <w:i w:val="0"/>
        <w:color w:val="000000"/>
      </w:rPr>
    </w:lvl>
    <w:lvl w:ilvl="2">
      <w:start w:val="1"/>
      <w:numFmt w:val="decimal"/>
      <w:lvlText w:val="%1.%2.%3."/>
      <w:lvlJc w:val="left"/>
      <w:pPr>
        <w:tabs>
          <w:tab w:val="num" w:pos="1224"/>
        </w:tabs>
        <w:ind w:left="1224" w:hanging="504"/>
      </w:pPr>
      <w:rPr>
        <w:rFonts w:cs="Times New Roman"/>
        <w:b/>
        <w:i/>
        <w:color w:val="000000"/>
      </w:rPr>
    </w:lvl>
    <w:lvl w:ilvl="3">
      <w:start w:val="1"/>
      <w:numFmt w:val="decimal"/>
      <w:lvlText w:val="%2.%3.%4"/>
      <w:lvlJc w:val="left"/>
      <w:pPr>
        <w:tabs>
          <w:tab w:val="num" w:pos="1728"/>
        </w:tabs>
        <w:ind w:left="1728" w:hanging="648"/>
      </w:pPr>
      <w:rPr>
        <w:rFonts w:cs="Times New Roman"/>
        <w:b/>
        <w:i/>
        <w:color w:val="000000"/>
      </w:rPr>
    </w:lvl>
    <w:lvl w:ilvl="4">
      <w:start w:val="1"/>
      <w:numFmt w:val="decimal"/>
      <w:lvlText w:val="%1.%2.%3.%4.%5."/>
      <w:lvlJc w:val="left"/>
      <w:pPr>
        <w:tabs>
          <w:tab w:val="num" w:pos="2232"/>
        </w:tabs>
        <w:ind w:left="2232" w:hanging="792"/>
      </w:pPr>
      <w:rPr>
        <w:rFonts w:cs="Times New Roman"/>
        <w:b/>
        <w:i/>
        <w:color w:val="000000"/>
      </w:rPr>
    </w:lvl>
    <w:lvl w:ilvl="5">
      <w:start w:val="1"/>
      <w:numFmt w:val="decimal"/>
      <w:lvlText w:val="%1.%2.%3.%4.%5.%6."/>
      <w:lvlJc w:val="left"/>
      <w:pPr>
        <w:tabs>
          <w:tab w:val="num" w:pos="2736"/>
        </w:tabs>
        <w:ind w:left="2736" w:hanging="936"/>
      </w:pPr>
      <w:rPr>
        <w:rFonts w:cs="Times New Roman"/>
        <w:b/>
        <w:i/>
        <w:color w:val="000000"/>
      </w:rPr>
    </w:lvl>
    <w:lvl w:ilvl="6">
      <w:start w:val="1"/>
      <w:numFmt w:val="decimal"/>
      <w:lvlText w:val="%1.%2.%3.%4.%5.%6.%7."/>
      <w:lvlJc w:val="left"/>
      <w:pPr>
        <w:tabs>
          <w:tab w:val="num" w:pos="3240"/>
        </w:tabs>
        <w:ind w:left="3240" w:hanging="1080"/>
      </w:pPr>
      <w:rPr>
        <w:rFonts w:cs="Times New Roman"/>
        <w:b/>
        <w:i/>
        <w:color w:val="000000"/>
      </w:rPr>
    </w:lvl>
    <w:lvl w:ilvl="7">
      <w:start w:val="1"/>
      <w:numFmt w:val="decimal"/>
      <w:lvlText w:val="%1.%2.%3.%4.%5.%6.%7.%8."/>
      <w:lvlJc w:val="left"/>
      <w:pPr>
        <w:tabs>
          <w:tab w:val="num" w:pos="3744"/>
        </w:tabs>
        <w:ind w:left="3744" w:hanging="1224"/>
      </w:pPr>
      <w:rPr>
        <w:rFonts w:cs="Times New Roman"/>
        <w:b/>
        <w:i/>
        <w:color w:val="000000"/>
      </w:rPr>
    </w:lvl>
    <w:lvl w:ilvl="8">
      <w:start w:val="1"/>
      <w:numFmt w:val="decimal"/>
      <w:lvlText w:val="%1.%2.%3.%4.%5.%6.%7.%8.%9."/>
      <w:lvlJc w:val="left"/>
      <w:pPr>
        <w:tabs>
          <w:tab w:val="num" w:pos="4320"/>
        </w:tabs>
        <w:ind w:left="4320" w:hanging="1440"/>
      </w:pPr>
      <w:rPr>
        <w:rFonts w:cs="Times New Roman"/>
        <w:b/>
        <w:i/>
        <w:color w:val="000000"/>
      </w:rPr>
    </w:lvl>
  </w:abstractNum>
  <w:abstractNum w:abstractNumId="22" w15:restartNumberingAfterBreak="0">
    <w:nsid w:val="00000017"/>
    <w:multiLevelType w:val="multilevel"/>
    <w:tmpl w:val="00000017"/>
    <w:name w:val="WW8Num23"/>
    <w:lvl w:ilvl="0">
      <w:start w:val="1"/>
      <w:numFmt w:val="decimal"/>
      <w:lvlText w:val="%1."/>
      <w:lvlJc w:val="left"/>
      <w:pPr>
        <w:tabs>
          <w:tab w:val="num" w:pos="360"/>
        </w:tabs>
        <w:ind w:left="360" w:hanging="360"/>
      </w:pPr>
      <w:rPr>
        <w:rFonts w:cs="Times New Roman"/>
      </w:rPr>
    </w:lvl>
    <w:lvl w:ilvl="1">
      <w:start w:val="1"/>
      <w:numFmt w:val="decimal"/>
      <w:lvlText w:val="3.%2"/>
      <w:lvlJc w:val="left"/>
      <w:pPr>
        <w:tabs>
          <w:tab w:val="num" w:pos="792"/>
        </w:tabs>
        <w:ind w:left="792" w:hanging="432"/>
      </w:pPr>
      <w:rPr>
        <w:rFonts w:ascii="Times New Roman" w:eastAsia="Times New Roman" w:hAnsi="Times New Roman" w:cs="Times New Roman"/>
        <w:b w:val="0"/>
        <w:i w:val="0"/>
        <w:color w:val="000000"/>
      </w:rPr>
    </w:lvl>
    <w:lvl w:ilvl="2">
      <w:start w:val="1"/>
      <w:numFmt w:val="decimal"/>
      <w:lvlText w:val="%1.%2.%3."/>
      <w:lvlJc w:val="left"/>
      <w:pPr>
        <w:tabs>
          <w:tab w:val="num" w:pos="1224"/>
        </w:tabs>
        <w:ind w:left="1224" w:hanging="504"/>
      </w:pPr>
      <w:rPr>
        <w:rFonts w:cs="Times New Roman"/>
        <w:b/>
        <w:i/>
        <w:color w:val="000000"/>
      </w:rPr>
    </w:lvl>
    <w:lvl w:ilvl="3">
      <w:start w:val="1"/>
      <w:numFmt w:val="decimal"/>
      <w:lvlText w:val="%2.%3.%4"/>
      <w:lvlJc w:val="left"/>
      <w:pPr>
        <w:tabs>
          <w:tab w:val="num" w:pos="1728"/>
        </w:tabs>
        <w:ind w:left="1728" w:hanging="648"/>
      </w:pPr>
      <w:rPr>
        <w:rFonts w:cs="Times New Roman"/>
        <w:b/>
        <w:i/>
        <w:color w:val="000000"/>
      </w:rPr>
    </w:lvl>
    <w:lvl w:ilvl="4">
      <w:start w:val="1"/>
      <w:numFmt w:val="decimal"/>
      <w:lvlText w:val="%1.%2.%3.%4.%5."/>
      <w:lvlJc w:val="left"/>
      <w:pPr>
        <w:tabs>
          <w:tab w:val="num" w:pos="2232"/>
        </w:tabs>
        <w:ind w:left="2232" w:hanging="792"/>
      </w:pPr>
      <w:rPr>
        <w:rFonts w:cs="Times New Roman"/>
        <w:b/>
        <w:i/>
        <w:color w:val="000000"/>
      </w:rPr>
    </w:lvl>
    <w:lvl w:ilvl="5">
      <w:start w:val="1"/>
      <w:numFmt w:val="decimal"/>
      <w:lvlText w:val="%1.%2.%3.%4.%5.%6."/>
      <w:lvlJc w:val="left"/>
      <w:pPr>
        <w:tabs>
          <w:tab w:val="num" w:pos="2736"/>
        </w:tabs>
        <w:ind w:left="2736" w:hanging="936"/>
      </w:pPr>
      <w:rPr>
        <w:rFonts w:cs="Times New Roman"/>
        <w:b/>
        <w:i/>
        <w:color w:val="000000"/>
      </w:rPr>
    </w:lvl>
    <w:lvl w:ilvl="6">
      <w:start w:val="1"/>
      <w:numFmt w:val="decimal"/>
      <w:lvlText w:val="%1.%2.%3.%4.%5.%6.%7."/>
      <w:lvlJc w:val="left"/>
      <w:pPr>
        <w:tabs>
          <w:tab w:val="num" w:pos="3240"/>
        </w:tabs>
        <w:ind w:left="3240" w:hanging="1080"/>
      </w:pPr>
      <w:rPr>
        <w:rFonts w:cs="Times New Roman"/>
        <w:b/>
        <w:i/>
        <w:color w:val="000000"/>
      </w:rPr>
    </w:lvl>
    <w:lvl w:ilvl="7">
      <w:start w:val="1"/>
      <w:numFmt w:val="decimal"/>
      <w:lvlText w:val="%1.%2.%3.%4.%5.%6.%7.%8."/>
      <w:lvlJc w:val="left"/>
      <w:pPr>
        <w:tabs>
          <w:tab w:val="num" w:pos="3744"/>
        </w:tabs>
        <w:ind w:left="3744" w:hanging="1224"/>
      </w:pPr>
      <w:rPr>
        <w:rFonts w:cs="Times New Roman"/>
        <w:b/>
        <w:i/>
        <w:color w:val="000000"/>
      </w:rPr>
    </w:lvl>
    <w:lvl w:ilvl="8">
      <w:start w:val="1"/>
      <w:numFmt w:val="decimal"/>
      <w:lvlText w:val="%1.%2.%3.%4.%5.%6.%7.%8.%9."/>
      <w:lvlJc w:val="left"/>
      <w:pPr>
        <w:tabs>
          <w:tab w:val="num" w:pos="4320"/>
        </w:tabs>
        <w:ind w:left="4320" w:hanging="1440"/>
      </w:pPr>
      <w:rPr>
        <w:rFonts w:cs="Times New Roman"/>
        <w:b/>
        <w:i/>
        <w:color w:val="000000"/>
      </w:rPr>
    </w:lvl>
  </w:abstractNum>
  <w:abstractNum w:abstractNumId="23" w15:restartNumberingAfterBreak="0">
    <w:nsid w:val="00000018"/>
    <w:multiLevelType w:val="singleLevel"/>
    <w:tmpl w:val="00000018"/>
    <w:name w:val="WW8Num24"/>
    <w:lvl w:ilvl="0">
      <w:start w:val="1"/>
      <w:numFmt w:val="decimal"/>
      <w:lvlText w:val="%1."/>
      <w:lvlJc w:val="left"/>
      <w:pPr>
        <w:tabs>
          <w:tab w:val="num" w:pos="720"/>
        </w:tabs>
        <w:ind w:left="720" w:hanging="360"/>
      </w:pPr>
      <w:rPr>
        <w:rFonts w:cs="Times New Roman"/>
        <w:b w:val="0"/>
      </w:rPr>
    </w:lvl>
  </w:abstractNum>
  <w:abstractNum w:abstractNumId="24" w15:restartNumberingAfterBreak="0">
    <w:nsid w:val="00000019"/>
    <w:multiLevelType w:val="multilevel"/>
    <w:tmpl w:val="00000019"/>
    <w:name w:val="WW8Num25"/>
    <w:lvl w:ilvl="0">
      <w:start w:val="5"/>
      <w:numFmt w:val="decimal"/>
      <w:lvlText w:val="%1"/>
      <w:lvlJc w:val="left"/>
      <w:pPr>
        <w:tabs>
          <w:tab w:val="num" w:pos="3420"/>
        </w:tabs>
        <w:ind w:left="342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bullet"/>
      <w:lvlText w:val=""/>
      <w:lvlJc w:val="left"/>
      <w:pPr>
        <w:tabs>
          <w:tab w:val="num" w:pos="1080"/>
        </w:tabs>
        <w:ind w:left="1080" w:hanging="360"/>
      </w:pPr>
      <w:rPr>
        <w:rFonts w:ascii="Symbol" w:hAnsi="Symbol"/>
        <w:b/>
        <w:i/>
        <w:color w:val="000000"/>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5" w15:restartNumberingAfterBreak="0">
    <w:nsid w:val="0000001A"/>
    <w:multiLevelType w:val="multilevel"/>
    <w:tmpl w:val="0000001A"/>
    <w:name w:val="WW8Num26"/>
    <w:lvl w:ilvl="0">
      <w:start w:val="1"/>
      <w:numFmt w:val="decimal"/>
      <w:lvlText w:val="%1."/>
      <w:lvlJc w:val="left"/>
      <w:pPr>
        <w:tabs>
          <w:tab w:val="num" w:pos="360"/>
        </w:tabs>
        <w:ind w:left="360" w:hanging="360"/>
      </w:pPr>
      <w:rPr>
        <w:rFonts w:cs="Times New Roman"/>
      </w:rPr>
    </w:lvl>
    <w:lvl w:ilvl="1">
      <w:start w:val="1"/>
      <w:numFmt w:val="none"/>
      <w:suff w:val="nothing"/>
      <w:lvlText w:val="1.1."/>
      <w:lvlJc w:val="left"/>
      <w:pPr>
        <w:tabs>
          <w:tab w:val="num" w:pos="792"/>
        </w:tabs>
        <w:ind w:left="792" w:hanging="432"/>
      </w:pPr>
      <w:rPr>
        <w:rFonts w:cs="Times New Roman"/>
        <w:b w:val="0"/>
        <w:i w:val="0"/>
      </w:rPr>
    </w:lvl>
    <w:lvl w:ilvl="2">
      <w:start w:val="1"/>
      <w:numFmt w:val="decimal"/>
      <w:lvlText w:val="6.2.%3"/>
      <w:lvlJc w:val="left"/>
      <w:pPr>
        <w:tabs>
          <w:tab w:val="num" w:pos="1224"/>
        </w:tabs>
        <w:ind w:left="1224" w:hanging="504"/>
      </w:pPr>
      <w:rPr>
        <w:rFonts w:cs="Times New Roman"/>
        <w:b w:val="0"/>
        <w:i w:val="0"/>
      </w:rPr>
    </w:lvl>
    <w:lvl w:ilvl="3">
      <w:start w:val="1"/>
      <w:numFmt w:val="decimal"/>
      <w:lvlText w:val="%4."/>
      <w:lvlJc w:val="left"/>
      <w:pPr>
        <w:tabs>
          <w:tab w:val="num" w:pos="1728"/>
        </w:tabs>
        <w:ind w:left="1728" w:hanging="648"/>
      </w:pPr>
      <w:rPr>
        <w:rFonts w:cs="Times New Roman"/>
      </w:rPr>
    </w:lvl>
    <w:lvl w:ilvl="4">
      <w:start w:val="1"/>
      <w:numFmt w:val="decimal"/>
      <w:lvlText w:val="%3.%4.%5."/>
      <w:lvlJc w:val="left"/>
      <w:pPr>
        <w:tabs>
          <w:tab w:val="num" w:pos="2232"/>
        </w:tabs>
        <w:ind w:left="2232" w:hanging="792"/>
      </w:pPr>
      <w:rPr>
        <w:rFonts w:cs="Times New Roman"/>
      </w:rPr>
    </w:lvl>
    <w:lvl w:ilvl="5">
      <w:start w:val="1"/>
      <w:numFmt w:val="decimal"/>
      <w:lvlText w:val="%3.%4.%5.%6."/>
      <w:lvlJc w:val="left"/>
      <w:pPr>
        <w:tabs>
          <w:tab w:val="num" w:pos="2736"/>
        </w:tabs>
        <w:ind w:left="2736" w:hanging="936"/>
      </w:pPr>
      <w:rPr>
        <w:rFonts w:cs="Times New Roman"/>
      </w:rPr>
    </w:lvl>
    <w:lvl w:ilvl="6">
      <w:start w:val="1"/>
      <w:numFmt w:val="decimal"/>
      <w:lvlText w:val="%3.%4.%5.%6.%7."/>
      <w:lvlJc w:val="left"/>
      <w:pPr>
        <w:tabs>
          <w:tab w:val="num" w:pos="3240"/>
        </w:tabs>
        <w:ind w:left="3240" w:hanging="1080"/>
      </w:pPr>
      <w:rPr>
        <w:rFonts w:cs="Times New Roman"/>
      </w:rPr>
    </w:lvl>
    <w:lvl w:ilvl="7">
      <w:start w:val="1"/>
      <w:numFmt w:val="decimal"/>
      <w:lvlText w:val="%3.%4.%5.%6.%7.%8."/>
      <w:lvlJc w:val="left"/>
      <w:pPr>
        <w:tabs>
          <w:tab w:val="num" w:pos="3744"/>
        </w:tabs>
        <w:ind w:left="3744" w:hanging="1224"/>
      </w:pPr>
      <w:rPr>
        <w:rFonts w:cs="Times New Roman"/>
      </w:rPr>
    </w:lvl>
    <w:lvl w:ilvl="8">
      <w:start w:val="1"/>
      <w:numFmt w:val="decimal"/>
      <w:lvlText w:val="%3.%4.%5.%6.%7.%8.%9."/>
      <w:lvlJc w:val="left"/>
      <w:pPr>
        <w:tabs>
          <w:tab w:val="num" w:pos="4320"/>
        </w:tabs>
        <w:ind w:left="4320" w:hanging="1440"/>
      </w:pPr>
      <w:rPr>
        <w:rFonts w:cs="Times New Roman"/>
      </w:rPr>
    </w:lvl>
  </w:abstractNum>
  <w:abstractNum w:abstractNumId="26" w15:restartNumberingAfterBreak="0">
    <w:nsid w:val="0000001B"/>
    <w:multiLevelType w:val="multilevel"/>
    <w:tmpl w:val="0000001B"/>
    <w:name w:val="WW8Num27"/>
    <w:lvl w:ilvl="0">
      <w:start w:val="1"/>
      <w:numFmt w:val="decimal"/>
      <w:lvlText w:val="%1."/>
      <w:lvlJc w:val="left"/>
      <w:pPr>
        <w:tabs>
          <w:tab w:val="num" w:pos="360"/>
        </w:tabs>
        <w:ind w:left="360" w:hanging="360"/>
      </w:pPr>
      <w:rPr>
        <w:rFonts w:cs="Times New Roman"/>
      </w:rPr>
    </w:lvl>
    <w:lvl w:ilvl="1">
      <w:start w:val="1"/>
      <w:numFmt w:val="none"/>
      <w:suff w:val="nothing"/>
      <w:lvlText w:val="1.1."/>
      <w:lvlJc w:val="left"/>
      <w:pPr>
        <w:tabs>
          <w:tab w:val="num" w:pos="792"/>
        </w:tabs>
        <w:ind w:left="792" w:hanging="432"/>
      </w:pPr>
      <w:rPr>
        <w:rFonts w:cs="Times New Roman"/>
        <w:b w:val="0"/>
        <w:i w:val="0"/>
      </w:rPr>
    </w:lvl>
    <w:lvl w:ilvl="2">
      <w:start w:val="1"/>
      <w:numFmt w:val="decimal"/>
      <w:lvlText w:val="7.5.%3"/>
      <w:lvlJc w:val="left"/>
      <w:pPr>
        <w:tabs>
          <w:tab w:val="num" w:pos="1224"/>
        </w:tabs>
        <w:ind w:left="1224" w:hanging="504"/>
      </w:pPr>
      <w:rPr>
        <w:rFonts w:cs="Times New Roman"/>
        <w:b w:val="0"/>
        <w:i w:val="0"/>
      </w:rPr>
    </w:lvl>
    <w:lvl w:ilvl="3">
      <w:start w:val="1"/>
      <w:numFmt w:val="decimal"/>
      <w:lvlText w:val="%4."/>
      <w:lvlJc w:val="left"/>
      <w:pPr>
        <w:tabs>
          <w:tab w:val="num" w:pos="1728"/>
        </w:tabs>
        <w:ind w:left="1728" w:hanging="648"/>
      </w:pPr>
      <w:rPr>
        <w:rFonts w:cs="Times New Roman"/>
      </w:rPr>
    </w:lvl>
    <w:lvl w:ilvl="4">
      <w:start w:val="1"/>
      <w:numFmt w:val="decimal"/>
      <w:lvlText w:val="%3.%4.%5."/>
      <w:lvlJc w:val="left"/>
      <w:pPr>
        <w:tabs>
          <w:tab w:val="num" w:pos="2232"/>
        </w:tabs>
        <w:ind w:left="2232" w:hanging="792"/>
      </w:pPr>
      <w:rPr>
        <w:rFonts w:cs="Times New Roman"/>
      </w:rPr>
    </w:lvl>
    <w:lvl w:ilvl="5">
      <w:start w:val="1"/>
      <w:numFmt w:val="decimal"/>
      <w:lvlText w:val="%3.%4.%5.%6."/>
      <w:lvlJc w:val="left"/>
      <w:pPr>
        <w:tabs>
          <w:tab w:val="num" w:pos="2736"/>
        </w:tabs>
        <w:ind w:left="2736" w:hanging="936"/>
      </w:pPr>
      <w:rPr>
        <w:rFonts w:cs="Times New Roman"/>
      </w:rPr>
    </w:lvl>
    <w:lvl w:ilvl="6">
      <w:start w:val="1"/>
      <w:numFmt w:val="decimal"/>
      <w:lvlText w:val="%3.%4.%5.%6.%7."/>
      <w:lvlJc w:val="left"/>
      <w:pPr>
        <w:tabs>
          <w:tab w:val="num" w:pos="3240"/>
        </w:tabs>
        <w:ind w:left="3240" w:hanging="1080"/>
      </w:pPr>
      <w:rPr>
        <w:rFonts w:cs="Times New Roman"/>
      </w:rPr>
    </w:lvl>
    <w:lvl w:ilvl="7">
      <w:start w:val="1"/>
      <w:numFmt w:val="decimal"/>
      <w:lvlText w:val="%3.%4.%5.%6.%7.%8."/>
      <w:lvlJc w:val="left"/>
      <w:pPr>
        <w:tabs>
          <w:tab w:val="num" w:pos="3744"/>
        </w:tabs>
        <w:ind w:left="3744" w:hanging="1224"/>
      </w:pPr>
      <w:rPr>
        <w:rFonts w:cs="Times New Roman"/>
      </w:rPr>
    </w:lvl>
    <w:lvl w:ilvl="8">
      <w:start w:val="1"/>
      <w:numFmt w:val="decimal"/>
      <w:lvlText w:val="%3.%4.%5.%6.%7.%8.%9."/>
      <w:lvlJc w:val="left"/>
      <w:pPr>
        <w:tabs>
          <w:tab w:val="num" w:pos="4320"/>
        </w:tabs>
        <w:ind w:left="4320" w:hanging="1440"/>
      </w:pPr>
      <w:rPr>
        <w:rFonts w:cs="Times New Roman"/>
      </w:rPr>
    </w:lvl>
  </w:abstractNum>
  <w:abstractNum w:abstractNumId="27" w15:restartNumberingAfterBreak="0">
    <w:nsid w:val="0000001C"/>
    <w:multiLevelType w:val="multilevel"/>
    <w:tmpl w:val="0000001C"/>
    <w:name w:val="WW8Num28"/>
    <w:lvl w:ilvl="0">
      <w:start w:val="3"/>
      <w:numFmt w:val="decimal"/>
      <w:lvlText w:val="%1."/>
      <w:lvlJc w:val="left"/>
      <w:pPr>
        <w:tabs>
          <w:tab w:val="num" w:pos="360"/>
        </w:tabs>
        <w:ind w:left="360" w:hanging="360"/>
      </w:pPr>
      <w:rPr>
        <w:rFonts w:cs="Times New Roman"/>
      </w:rPr>
    </w:lvl>
    <w:lvl w:ilvl="1">
      <w:start w:val="1"/>
      <w:numFmt w:val="decimal"/>
      <w:lvlText w:val="7.%2"/>
      <w:lvlJc w:val="left"/>
      <w:pPr>
        <w:tabs>
          <w:tab w:val="num" w:pos="792"/>
        </w:tabs>
        <w:ind w:left="792" w:hanging="432"/>
      </w:pPr>
      <w:rPr>
        <w:rFonts w:cs="Times New Roman"/>
        <w:b w:val="0"/>
        <w:i w:val="0"/>
      </w:rPr>
    </w:lvl>
    <w:lvl w:ilvl="2">
      <w:start w:val="1"/>
      <w:numFmt w:val="decimal"/>
      <w:lvlText w:val="%1.%2.%3."/>
      <w:lvlJc w:val="left"/>
      <w:pPr>
        <w:tabs>
          <w:tab w:val="num" w:pos="1224"/>
        </w:tabs>
        <w:ind w:left="1224" w:hanging="504"/>
      </w:pPr>
      <w:rPr>
        <w:rFonts w:cs="Times New Roman"/>
        <w:b/>
        <w:i/>
        <w:color w:val="000000"/>
      </w:rPr>
    </w:lvl>
    <w:lvl w:ilvl="3">
      <w:start w:val="1"/>
      <w:numFmt w:val="decimal"/>
      <w:lvlText w:val="%2.%3.%4"/>
      <w:lvlJc w:val="left"/>
      <w:pPr>
        <w:tabs>
          <w:tab w:val="num" w:pos="1728"/>
        </w:tabs>
        <w:ind w:left="1728" w:hanging="648"/>
      </w:pPr>
      <w:rPr>
        <w:rFonts w:cs="Times New Roman"/>
        <w:b/>
        <w:i/>
        <w:color w:val="000000"/>
      </w:rPr>
    </w:lvl>
    <w:lvl w:ilvl="4">
      <w:start w:val="1"/>
      <w:numFmt w:val="decimal"/>
      <w:lvlText w:val="%1.%2.%3.%4.%5."/>
      <w:lvlJc w:val="left"/>
      <w:pPr>
        <w:tabs>
          <w:tab w:val="num" w:pos="2232"/>
        </w:tabs>
        <w:ind w:left="2232" w:hanging="792"/>
      </w:pPr>
      <w:rPr>
        <w:rFonts w:cs="Times New Roman"/>
        <w:b/>
        <w:i/>
        <w:color w:val="000000"/>
      </w:rPr>
    </w:lvl>
    <w:lvl w:ilvl="5">
      <w:start w:val="1"/>
      <w:numFmt w:val="decimal"/>
      <w:lvlText w:val="%1.%2.%3.%4.%5.%6."/>
      <w:lvlJc w:val="left"/>
      <w:pPr>
        <w:tabs>
          <w:tab w:val="num" w:pos="2736"/>
        </w:tabs>
        <w:ind w:left="2736" w:hanging="936"/>
      </w:pPr>
      <w:rPr>
        <w:rFonts w:cs="Times New Roman"/>
        <w:b/>
        <w:i/>
        <w:color w:val="000000"/>
      </w:rPr>
    </w:lvl>
    <w:lvl w:ilvl="6">
      <w:start w:val="1"/>
      <w:numFmt w:val="decimal"/>
      <w:lvlText w:val="%1.%2.%3.%4.%5.%6.%7."/>
      <w:lvlJc w:val="left"/>
      <w:pPr>
        <w:tabs>
          <w:tab w:val="num" w:pos="3240"/>
        </w:tabs>
        <w:ind w:left="3240" w:hanging="1080"/>
      </w:pPr>
      <w:rPr>
        <w:rFonts w:cs="Times New Roman"/>
        <w:b/>
        <w:i/>
        <w:color w:val="000000"/>
      </w:rPr>
    </w:lvl>
    <w:lvl w:ilvl="7">
      <w:start w:val="1"/>
      <w:numFmt w:val="decimal"/>
      <w:lvlText w:val="%1.%2.%3.%4.%5.%6.%7.%8."/>
      <w:lvlJc w:val="left"/>
      <w:pPr>
        <w:tabs>
          <w:tab w:val="num" w:pos="3744"/>
        </w:tabs>
        <w:ind w:left="3744" w:hanging="1224"/>
      </w:pPr>
      <w:rPr>
        <w:rFonts w:cs="Times New Roman"/>
        <w:b/>
        <w:i/>
        <w:color w:val="000000"/>
      </w:rPr>
    </w:lvl>
    <w:lvl w:ilvl="8">
      <w:start w:val="1"/>
      <w:numFmt w:val="decimal"/>
      <w:lvlText w:val="%1.%2.%3.%4.%5.%6.%7.%8.%9."/>
      <w:lvlJc w:val="left"/>
      <w:pPr>
        <w:tabs>
          <w:tab w:val="num" w:pos="4320"/>
        </w:tabs>
        <w:ind w:left="4320" w:hanging="1440"/>
      </w:pPr>
      <w:rPr>
        <w:rFonts w:cs="Times New Roman"/>
        <w:b/>
        <w:i/>
        <w:color w:val="000000"/>
      </w:rPr>
    </w:lvl>
  </w:abstractNum>
  <w:abstractNum w:abstractNumId="28" w15:restartNumberingAfterBreak="0">
    <w:nsid w:val="0000001D"/>
    <w:multiLevelType w:val="multilevel"/>
    <w:tmpl w:val="0000001D"/>
    <w:name w:val="WW8Num29"/>
    <w:lvl w:ilvl="0">
      <w:start w:val="5"/>
      <w:numFmt w:val="decimal"/>
      <w:lvlText w:val="%1"/>
      <w:lvlJc w:val="left"/>
      <w:pPr>
        <w:tabs>
          <w:tab w:val="num" w:pos="3420"/>
        </w:tabs>
        <w:ind w:left="342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bullet"/>
      <w:lvlText w:val=""/>
      <w:lvlJc w:val="left"/>
      <w:pPr>
        <w:tabs>
          <w:tab w:val="num" w:pos="1080"/>
        </w:tabs>
        <w:ind w:left="1080" w:hanging="360"/>
      </w:pPr>
      <w:rPr>
        <w:rFonts w:ascii="Symbol" w:hAnsi="Symbol"/>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9" w15:restartNumberingAfterBreak="0">
    <w:nsid w:val="0000001E"/>
    <w:multiLevelType w:val="multilevel"/>
    <w:tmpl w:val="0000001E"/>
    <w:name w:val="WW8Num30"/>
    <w:lvl w:ilvl="0">
      <w:start w:val="1"/>
      <w:numFmt w:val="decimal"/>
      <w:lvlText w:val="%1."/>
      <w:lvlJc w:val="left"/>
      <w:pPr>
        <w:tabs>
          <w:tab w:val="num" w:pos="360"/>
        </w:tabs>
        <w:ind w:left="360" w:hanging="360"/>
      </w:pPr>
      <w:rPr>
        <w:rFonts w:cs="Times New Roman"/>
      </w:rPr>
    </w:lvl>
    <w:lvl w:ilvl="1">
      <w:start w:val="1"/>
      <w:numFmt w:val="decimal"/>
      <w:lvlText w:val="5.%2"/>
      <w:lvlJc w:val="left"/>
      <w:pPr>
        <w:tabs>
          <w:tab w:val="num" w:pos="792"/>
        </w:tabs>
        <w:ind w:left="792" w:hanging="432"/>
      </w:pPr>
      <w:rPr>
        <w:rFonts w:ascii="Times New Roman" w:eastAsia="Times New Roman" w:hAnsi="Times New Roman" w:cs="Times New Roman"/>
        <w:b w:val="0"/>
        <w:i w:val="0"/>
        <w:color w:val="000000"/>
      </w:rPr>
    </w:lvl>
    <w:lvl w:ilvl="2">
      <w:start w:val="1"/>
      <w:numFmt w:val="decimal"/>
      <w:lvlText w:val="%1.%2.%3."/>
      <w:lvlJc w:val="left"/>
      <w:pPr>
        <w:tabs>
          <w:tab w:val="num" w:pos="1224"/>
        </w:tabs>
        <w:ind w:left="1224" w:hanging="504"/>
      </w:pPr>
      <w:rPr>
        <w:rFonts w:cs="Times New Roman"/>
        <w:b/>
        <w:i/>
        <w:color w:val="000000"/>
      </w:rPr>
    </w:lvl>
    <w:lvl w:ilvl="3">
      <w:start w:val="1"/>
      <w:numFmt w:val="decimal"/>
      <w:lvlText w:val="%2.%3.%4"/>
      <w:lvlJc w:val="left"/>
      <w:pPr>
        <w:tabs>
          <w:tab w:val="num" w:pos="1728"/>
        </w:tabs>
        <w:ind w:left="1728" w:hanging="648"/>
      </w:pPr>
      <w:rPr>
        <w:rFonts w:cs="Times New Roman"/>
        <w:b/>
        <w:i/>
        <w:color w:val="000000"/>
      </w:rPr>
    </w:lvl>
    <w:lvl w:ilvl="4">
      <w:start w:val="1"/>
      <w:numFmt w:val="decimal"/>
      <w:lvlText w:val="%1.%2.%3.%4.%5."/>
      <w:lvlJc w:val="left"/>
      <w:pPr>
        <w:tabs>
          <w:tab w:val="num" w:pos="2232"/>
        </w:tabs>
        <w:ind w:left="2232" w:hanging="792"/>
      </w:pPr>
      <w:rPr>
        <w:rFonts w:cs="Times New Roman"/>
        <w:b/>
        <w:i/>
        <w:color w:val="000000"/>
      </w:rPr>
    </w:lvl>
    <w:lvl w:ilvl="5">
      <w:start w:val="1"/>
      <w:numFmt w:val="decimal"/>
      <w:lvlText w:val="%1.%2.%3.%4.%5.%6."/>
      <w:lvlJc w:val="left"/>
      <w:pPr>
        <w:tabs>
          <w:tab w:val="num" w:pos="2736"/>
        </w:tabs>
        <w:ind w:left="2736" w:hanging="936"/>
      </w:pPr>
      <w:rPr>
        <w:rFonts w:cs="Times New Roman"/>
        <w:b/>
        <w:i/>
        <w:color w:val="000000"/>
      </w:rPr>
    </w:lvl>
    <w:lvl w:ilvl="6">
      <w:start w:val="1"/>
      <w:numFmt w:val="decimal"/>
      <w:lvlText w:val="%1.%2.%3.%4.%5.%6.%7."/>
      <w:lvlJc w:val="left"/>
      <w:pPr>
        <w:tabs>
          <w:tab w:val="num" w:pos="3240"/>
        </w:tabs>
        <w:ind w:left="3240" w:hanging="1080"/>
      </w:pPr>
      <w:rPr>
        <w:rFonts w:cs="Times New Roman"/>
        <w:b/>
        <w:i/>
        <w:color w:val="000000"/>
      </w:rPr>
    </w:lvl>
    <w:lvl w:ilvl="7">
      <w:start w:val="1"/>
      <w:numFmt w:val="decimal"/>
      <w:lvlText w:val="%1.%2.%3.%4.%5.%6.%7.%8."/>
      <w:lvlJc w:val="left"/>
      <w:pPr>
        <w:tabs>
          <w:tab w:val="num" w:pos="3744"/>
        </w:tabs>
        <w:ind w:left="3744" w:hanging="1224"/>
      </w:pPr>
      <w:rPr>
        <w:rFonts w:cs="Times New Roman"/>
        <w:b/>
        <w:i/>
        <w:color w:val="000000"/>
      </w:rPr>
    </w:lvl>
    <w:lvl w:ilvl="8">
      <w:start w:val="1"/>
      <w:numFmt w:val="decimal"/>
      <w:lvlText w:val="%1.%2.%3.%4.%5.%6.%7.%8.%9."/>
      <w:lvlJc w:val="left"/>
      <w:pPr>
        <w:tabs>
          <w:tab w:val="num" w:pos="4320"/>
        </w:tabs>
        <w:ind w:left="4320" w:hanging="1440"/>
      </w:pPr>
      <w:rPr>
        <w:rFonts w:cs="Times New Roman"/>
        <w:b/>
        <w:i/>
        <w:color w:val="000000"/>
      </w:rPr>
    </w:lvl>
  </w:abstractNum>
  <w:abstractNum w:abstractNumId="30" w15:restartNumberingAfterBreak="0">
    <w:nsid w:val="0000001F"/>
    <w:multiLevelType w:val="multilevel"/>
    <w:tmpl w:val="0000001F"/>
    <w:name w:val="WW8Num31"/>
    <w:lvl w:ilvl="0">
      <w:start w:val="1"/>
      <w:numFmt w:val="decimal"/>
      <w:lvlText w:val="%1."/>
      <w:lvlJc w:val="left"/>
      <w:pPr>
        <w:tabs>
          <w:tab w:val="num" w:pos="360"/>
        </w:tabs>
        <w:ind w:left="360" w:hanging="360"/>
      </w:pPr>
      <w:rPr>
        <w:rFonts w:cs="Times New Roman"/>
      </w:rPr>
    </w:lvl>
    <w:lvl w:ilvl="1">
      <w:start w:val="1"/>
      <w:numFmt w:val="none"/>
      <w:suff w:val="nothing"/>
      <w:lvlText w:val="1.1."/>
      <w:lvlJc w:val="left"/>
      <w:pPr>
        <w:tabs>
          <w:tab w:val="num" w:pos="792"/>
        </w:tabs>
        <w:ind w:left="792" w:hanging="432"/>
      </w:pPr>
      <w:rPr>
        <w:rFonts w:cs="Times New Roman"/>
        <w:b w:val="0"/>
        <w:i w:val="0"/>
      </w:rPr>
    </w:lvl>
    <w:lvl w:ilvl="2">
      <w:start w:val="1"/>
      <w:numFmt w:val="decimal"/>
      <w:lvlText w:val="6.3.%3"/>
      <w:lvlJc w:val="left"/>
      <w:pPr>
        <w:tabs>
          <w:tab w:val="num" w:pos="1224"/>
        </w:tabs>
        <w:ind w:left="1224" w:hanging="504"/>
      </w:pPr>
      <w:rPr>
        <w:rFonts w:cs="Times New Roman"/>
        <w:b w:val="0"/>
        <w:i w:val="0"/>
      </w:rPr>
    </w:lvl>
    <w:lvl w:ilvl="3">
      <w:start w:val="1"/>
      <w:numFmt w:val="decimal"/>
      <w:lvlText w:val="%4."/>
      <w:lvlJc w:val="left"/>
      <w:pPr>
        <w:tabs>
          <w:tab w:val="num" w:pos="1728"/>
        </w:tabs>
        <w:ind w:left="1728" w:hanging="648"/>
      </w:pPr>
      <w:rPr>
        <w:rFonts w:cs="Times New Roman"/>
      </w:rPr>
    </w:lvl>
    <w:lvl w:ilvl="4">
      <w:start w:val="1"/>
      <w:numFmt w:val="decimal"/>
      <w:lvlText w:val="%3.%4.%5."/>
      <w:lvlJc w:val="left"/>
      <w:pPr>
        <w:tabs>
          <w:tab w:val="num" w:pos="2232"/>
        </w:tabs>
        <w:ind w:left="2232" w:hanging="792"/>
      </w:pPr>
      <w:rPr>
        <w:rFonts w:cs="Times New Roman"/>
      </w:rPr>
    </w:lvl>
    <w:lvl w:ilvl="5">
      <w:start w:val="1"/>
      <w:numFmt w:val="decimal"/>
      <w:lvlText w:val="%3.%4.%5.%6."/>
      <w:lvlJc w:val="left"/>
      <w:pPr>
        <w:tabs>
          <w:tab w:val="num" w:pos="2736"/>
        </w:tabs>
        <w:ind w:left="2736" w:hanging="936"/>
      </w:pPr>
      <w:rPr>
        <w:rFonts w:cs="Times New Roman"/>
      </w:rPr>
    </w:lvl>
    <w:lvl w:ilvl="6">
      <w:start w:val="1"/>
      <w:numFmt w:val="decimal"/>
      <w:lvlText w:val="%3.%4.%5.%6.%7."/>
      <w:lvlJc w:val="left"/>
      <w:pPr>
        <w:tabs>
          <w:tab w:val="num" w:pos="3240"/>
        </w:tabs>
        <w:ind w:left="3240" w:hanging="1080"/>
      </w:pPr>
      <w:rPr>
        <w:rFonts w:cs="Times New Roman"/>
      </w:rPr>
    </w:lvl>
    <w:lvl w:ilvl="7">
      <w:start w:val="1"/>
      <w:numFmt w:val="decimal"/>
      <w:lvlText w:val="%3.%4.%5.%6.%7.%8."/>
      <w:lvlJc w:val="left"/>
      <w:pPr>
        <w:tabs>
          <w:tab w:val="num" w:pos="3744"/>
        </w:tabs>
        <w:ind w:left="3744" w:hanging="1224"/>
      </w:pPr>
      <w:rPr>
        <w:rFonts w:cs="Times New Roman"/>
      </w:rPr>
    </w:lvl>
    <w:lvl w:ilvl="8">
      <w:start w:val="1"/>
      <w:numFmt w:val="decimal"/>
      <w:lvlText w:val="%3.%4.%5.%6.%7.%8.%9."/>
      <w:lvlJc w:val="left"/>
      <w:pPr>
        <w:tabs>
          <w:tab w:val="num" w:pos="4320"/>
        </w:tabs>
        <w:ind w:left="4320" w:hanging="1440"/>
      </w:pPr>
      <w:rPr>
        <w:rFonts w:cs="Times New Roman"/>
      </w:rPr>
    </w:lvl>
  </w:abstractNum>
  <w:abstractNum w:abstractNumId="31" w15:restartNumberingAfterBreak="0">
    <w:nsid w:val="00000020"/>
    <w:multiLevelType w:val="multilevel"/>
    <w:tmpl w:val="00000020"/>
    <w:name w:val="WW8Num32"/>
    <w:lvl w:ilvl="0">
      <w:start w:val="1"/>
      <w:numFmt w:val="decimal"/>
      <w:lvlText w:val="%1."/>
      <w:lvlJc w:val="left"/>
      <w:pPr>
        <w:tabs>
          <w:tab w:val="num" w:pos="360"/>
        </w:tabs>
        <w:ind w:left="360" w:hanging="360"/>
      </w:pPr>
      <w:rPr>
        <w:rFonts w:cs="Times New Roman"/>
      </w:rPr>
    </w:lvl>
    <w:lvl w:ilvl="1">
      <w:start w:val="1"/>
      <w:numFmt w:val="none"/>
      <w:suff w:val="nothing"/>
      <w:lvlText w:val="1.1."/>
      <w:lvlJc w:val="left"/>
      <w:pPr>
        <w:tabs>
          <w:tab w:val="num" w:pos="792"/>
        </w:tabs>
        <w:ind w:left="792" w:hanging="432"/>
      </w:pPr>
      <w:rPr>
        <w:rFonts w:ascii="Times New Roman" w:eastAsia="Times New Roman" w:hAnsi="Times New Roman" w:cs="Times New Roman"/>
        <w:b w:val="0"/>
        <w:i w:val="0"/>
        <w:color w:val="000000"/>
      </w:rPr>
    </w:lvl>
    <w:lvl w:ilvl="2">
      <w:start w:val="1"/>
      <w:numFmt w:val="decimal"/>
      <w:lvlText w:val="6.1.%3"/>
      <w:lvlJc w:val="left"/>
      <w:pPr>
        <w:tabs>
          <w:tab w:val="num" w:pos="1224"/>
        </w:tabs>
        <w:ind w:left="1224" w:hanging="504"/>
      </w:pPr>
      <w:rPr>
        <w:rFonts w:ascii="Times New Roman" w:eastAsia="Times New Roman" w:hAnsi="Times New Roman" w:cs="Times New Roman"/>
        <w:b w:val="0"/>
        <w:i w:val="0"/>
        <w:color w:val="000000"/>
      </w:rPr>
    </w:lvl>
    <w:lvl w:ilvl="3">
      <w:start w:val="1"/>
      <w:numFmt w:val="decimal"/>
      <w:lvlText w:val="%4."/>
      <w:lvlJc w:val="left"/>
      <w:pPr>
        <w:tabs>
          <w:tab w:val="num" w:pos="1728"/>
        </w:tabs>
        <w:ind w:left="1728" w:hanging="648"/>
      </w:pPr>
      <w:rPr>
        <w:rFonts w:cs="Times New Roman"/>
      </w:rPr>
    </w:lvl>
    <w:lvl w:ilvl="4">
      <w:start w:val="1"/>
      <w:numFmt w:val="decimal"/>
      <w:lvlText w:val="%3.%4.%5."/>
      <w:lvlJc w:val="left"/>
      <w:pPr>
        <w:tabs>
          <w:tab w:val="num" w:pos="2232"/>
        </w:tabs>
        <w:ind w:left="2232" w:hanging="792"/>
      </w:pPr>
      <w:rPr>
        <w:rFonts w:cs="Times New Roman"/>
      </w:rPr>
    </w:lvl>
    <w:lvl w:ilvl="5">
      <w:start w:val="1"/>
      <w:numFmt w:val="decimal"/>
      <w:lvlText w:val="%3.%4.%5.%6."/>
      <w:lvlJc w:val="left"/>
      <w:pPr>
        <w:tabs>
          <w:tab w:val="num" w:pos="2736"/>
        </w:tabs>
        <w:ind w:left="2736" w:hanging="936"/>
      </w:pPr>
      <w:rPr>
        <w:rFonts w:cs="Times New Roman"/>
      </w:rPr>
    </w:lvl>
    <w:lvl w:ilvl="6">
      <w:start w:val="1"/>
      <w:numFmt w:val="decimal"/>
      <w:lvlText w:val="%3.%4.%5.%6.%7."/>
      <w:lvlJc w:val="left"/>
      <w:pPr>
        <w:tabs>
          <w:tab w:val="num" w:pos="3240"/>
        </w:tabs>
        <w:ind w:left="3240" w:hanging="1080"/>
      </w:pPr>
      <w:rPr>
        <w:rFonts w:cs="Times New Roman"/>
      </w:rPr>
    </w:lvl>
    <w:lvl w:ilvl="7">
      <w:start w:val="1"/>
      <w:numFmt w:val="decimal"/>
      <w:lvlText w:val="%3.%4.%5.%6.%7.%8."/>
      <w:lvlJc w:val="left"/>
      <w:pPr>
        <w:tabs>
          <w:tab w:val="num" w:pos="3744"/>
        </w:tabs>
        <w:ind w:left="3744" w:hanging="1224"/>
      </w:pPr>
      <w:rPr>
        <w:rFonts w:cs="Times New Roman"/>
      </w:rPr>
    </w:lvl>
    <w:lvl w:ilvl="8">
      <w:start w:val="1"/>
      <w:numFmt w:val="decimal"/>
      <w:lvlText w:val="%3.%4.%5.%6.%7.%8.%9."/>
      <w:lvlJc w:val="left"/>
      <w:pPr>
        <w:tabs>
          <w:tab w:val="num" w:pos="4320"/>
        </w:tabs>
        <w:ind w:left="4320" w:hanging="1440"/>
      </w:pPr>
      <w:rPr>
        <w:rFonts w:cs="Times New Roman"/>
      </w:rPr>
    </w:lvl>
  </w:abstractNum>
  <w:abstractNum w:abstractNumId="32" w15:restartNumberingAfterBreak="0">
    <w:nsid w:val="00000021"/>
    <w:multiLevelType w:val="multilevel"/>
    <w:tmpl w:val="00000021"/>
    <w:name w:val="WW8Num33"/>
    <w:lvl w:ilvl="0">
      <w:start w:val="1"/>
      <w:numFmt w:val="decimal"/>
      <w:lvlText w:val="%1."/>
      <w:lvlJc w:val="left"/>
      <w:pPr>
        <w:tabs>
          <w:tab w:val="num" w:pos="360"/>
        </w:tabs>
        <w:ind w:left="360" w:hanging="360"/>
      </w:pPr>
      <w:rPr>
        <w:rFonts w:cs="Times New Roman"/>
      </w:rPr>
    </w:lvl>
    <w:lvl w:ilvl="1">
      <w:start w:val="1"/>
      <w:numFmt w:val="decimal"/>
      <w:lvlText w:val="4.%2"/>
      <w:lvlJc w:val="left"/>
      <w:pPr>
        <w:tabs>
          <w:tab w:val="num" w:pos="792"/>
        </w:tabs>
        <w:ind w:left="792" w:hanging="432"/>
      </w:pPr>
      <w:rPr>
        <w:rFonts w:cs="Times New Roman"/>
        <w:b w:val="0"/>
        <w:i w:val="0"/>
      </w:rPr>
    </w:lvl>
    <w:lvl w:ilvl="2">
      <w:start w:val="1"/>
      <w:numFmt w:val="decimal"/>
      <w:lvlText w:val="%1.%2.%3."/>
      <w:lvlJc w:val="left"/>
      <w:pPr>
        <w:tabs>
          <w:tab w:val="num" w:pos="1224"/>
        </w:tabs>
        <w:ind w:left="1224" w:hanging="504"/>
      </w:pPr>
      <w:rPr>
        <w:rFonts w:cs="Times New Roman"/>
        <w:b/>
        <w:i/>
        <w:color w:val="000000"/>
      </w:rPr>
    </w:lvl>
    <w:lvl w:ilvl="3">
      <w:start w:val="1"/>
      <w:numFmt w:val="decimal"/>
      <w:lvlText w:val="%2.%3.%4"/>
      <w:lvlJc w:val="left"/>
      <w:pPr>
        <w:tabs>
          <w:tab w:val="num" w:pos="1728"/>
        </w:tabs>
        <w:ind w:left="1728" w:hanging="648"/>
      </w:pPr>
      <w:rPr>
        <w:rFonts w:cs="Times New Roman"/>
        <w:b/>
        <w:i/>
        <w:color w:val="000000"/>
      </w:rPr>
    </w:lvl>
    <w:lvl w:ilvl="4">
      <w:start w:val="1"/>
      <w:numFmt w:val="decimal"/>
      <w:lvlText w:val="%1.%2.%3.%4.%5."/>
      <w:lvlJc w:val="left"/>
      <w:pPr>
        <w:tabs>
          <w:tab w:val="num" w:pos="2232"/>
        </w:tabs>
        <w:ind w:left="2232" w:hanging="792"/>
      </w:pPr>
      <w:rPr>
        <w:rFonts w:cs="Times New Roman"/>
        <w:b/>
        <w:i/>
        <w:color w:val="000000"/>
      </w:rPr>
    </w:lvl>
    <w:lvl w:ilvl="5">
      <w:start w:val="1"/>
      <w:numFmt w:val="decimal"/>
      <w:lvlText w:val="%1.%2.%3.%4.%5.%6."/>
      <w:lvlJc w:val="left"/>
      <w:pPr>
        <w:tabs>
          <w:tab w:val="num" w:pos="2736"/>
        </w:tabs>
        <w:ind w:left="2736" w:hanging="936"/>
      </w:pPr>
      <w:rPr>
        <w:rFonts w:cs="Times New Roman"/>
        <w:b/>
        <w:i/>
        <w:color w:val="000000"/>
      </w:rPr>
    </w:lvl>
    <w:lvl w:ilvl="6">
      <w:start w:val="1"/>
      <w:numFmt w:val="decimal"/>
      <w:lvlText w:val="%1.%2.%3.%4.%5.%6.%7."/>
      <w:lvlJc w:val="left"/>
      <w:pPr>
        <w:tabs>
          <w:tab w:val="num" w:pos="3240"/>
        </w:tabs>
        <w:ind w:left="3240" w:hanging="1080"/>
      </w:pPr>
      <w:rPr>
        <w:rFonts w:cs="Times New Roman"/>
        <w:b/>
        <w:i/>
        <w:color w:val="000000"/>
      </w:rPr>
    </w:lvl>
    <w:lvl w:ilvl="7">
      <w:start w:val="1"/>
      <w:numFmt w:val="decimal"/>
      <w:lvlText w:val="%1.%2.%3.%4.%5.%6.%7.%8."/>
      <w:lvlJc w:val="left"/>
      <w:pPr>
        <w:tabs>
          <w:tab w:val="num" w:pos="3744"/>
        </w:tabs>
        <w:ind w:left="3744" w:hanging="1224"/>
      </w:pPr>
      <w:rPr>
        <w:rFonts w:cs="Times New Roman"/>
        <w:b/>
        <w:i/>
        <w:color w:val="000000"/>
      </w:rPr>
    </w:lvl>
    <w:lvl w:ilvl="8">
      <w:start w:val="1"/>
      <w:numFmt w:val="decimal"/>
      <w:lvlText w:val="%1.%2.%3.%4.%5.%6.%7.%8.%9."/>
      <w:lvlJc w:val="left"/>
      <w:pPr>
        <w:tabs>
          <w:tab w:val="num" w:pos="4320"/>
        </w:tabs>
        <w:ind w:left="4320" w:hanging="1440"/>
      </w:pPr>
      <w:rPr>
        <w:rFonts w:cs="Times New Roman"/>
        <w:b/>
        <w:i/>
        <w:color w:val="000000"/>
      </w:rPr>
    </w:lvl>
  </w:abstractNum>
  <w:abstractNum w:abstractNumId="33" w15:restartNumberingAfterBreak="0">
    <w:nsid w:val="00000022"/>
    <w:multiLevelType w:val="multilevel"/>
    <w:tmpl w:val="00000022"/>
    <w:name w:val="WW8Num34"/>
    <w:lvl w:ilvl="0">
      <w:start w:val="4"/>
      <w:numFmt w:val="decimal"/>
      <w:lvlText w:val="%1."/>
      <w:lvlJc w:val="left"/>
      <w:pPr>
        <w:tabs>
          <w:tab w:val="num" w:pos="360"/>
        </w:tabs>
        <w:ind w:left="360" w:hanging="360"/>
      </w:pPr>
      <w:rPr>
        <w:rFonts w:cs="Times New Roman"/>
      </w:rPr>
    </w:lvl>
    <w:lvl w:ilvl="1">
      <w:start w:val="1"/>
      <w:numFmt w:val="decimal"/>
      <w:lvlText w:val="8.%2"/>
      <w:lvlJc w:val="left"/>
      <w:pPr>
        <w:tabs>
          <w:tab w:val="num" w:pos="792"/>
        </w:tabs>
        <w:ind w:left="792" w:hanging="432"/>
      </w:pPr>
      <w:rPr>
        <w:rFonts w:cs="Times New Roman"/>
        <w:b w:val="0"/>
        <w:i w:val="0"/>
      </w:rPr>
    </w:lvl>
    <w:lvl w:ilvl="2">
      <w:start w:val="1"/>
      <w:numFmt w:val="decimal"/>
      <w:lvlText w:val="%1.%2.%3."/>
      <w:lvlJc w:val="left"/>
      <w:pPr>
        <w:tabs>
          <w:tab w:val="num" w:pos="1224"/>
        </w:tabs>
        <w:ind w:left="1224" w:hanging="504"/>
      </w:pPr>
      <w:rPr>
        <w:rFonts w:cs="Times New Roman"/>
        <w:b/>
        <w:i/>
        <w:color w:val="000000"/>
      </w:rPr>
    </w:lvl>
    <w:lvl w:ilvl="3">
      <w:start w:val="1"/>
      <w:numFmt w:val="decimal"/>
      <w:lvlText w:val="%2.%3.%4"/>
      <w:lvlJc w:val="left"/>
      <w:pPr>
        <w:tabs>
          <w:tab w:val="num" w:pos="1728"/>
        </w:tabs>
        <w:ind w:left="1728" w:hanging="648"/>
      </w:pPr>
      <w:rPr>
        <w:rFonts w:cs="Times New Roman"/>
        <w:b/>
        <w:i/>
        <w:color w:val="000000"/>
      </w:rPr>
    </w:lvl>
    <w:lvl w:ilvl="4">
      <w:start w:val="1"/>
      <w:numFmt w:val="decimal"/>
      <w:lvlText w:val="%1.%2.%3.%4.%5."/>
      <w:lvlJc w:val="left"/>
      <w:pPr>
        <w:tabs>
          <w:tab w:val="num" w:pos="2232"/>
        </w:tabs>
        <w:ind w:left="2232" w:hanging="792"/>
      </w:pPr>
      <w:rPr>
        <w:rFonts w:cs="Times New Roman"/>
        <w:b/>
        <w:i/>
        <w:color w:val="000000"/>
      </w:rPr>
    </w:lvl>
    <w:lvl w:ilvl="5">
      <w:start w:val="1"/>
      <w:numFmt w:val="decimal"/>
      <w:lvlText w:val="%1.%2.%3.%4.%5.%6."/>
      <w:lvlJc w:val="left"/>
      <w:pPr>
        <w:tabs>
          <w:tab w:val="num" w:pos="2736"/>
        </w:tabs>
        <w:ind w:left="2736" w:hanging="936"/>
      </w:pPr>
      <w:rPr>
        <w:rFonts w:cs="Times New Roman"/>
        <w:b/>
        <w:i/>
        <w:color w:val="000000"/>
      </w:rPr>
    </w:lvl>
    <w:lvl w:ilvl="6">
      <w:start w:val="1"/>
      <w:numFmt w:val="decimal"/>
      <w:lvlText w:val="%1.%2.%3.%4.%5.%6.%7."/>
      <w:lvlJc w:val="left"/>
      <w:pPr>
        <w:tabs>
          <w:tab w:val="num" w:pos="3240"/>
        </w:tabs>
        <w:ind w:left="3240" w:hanging="1080"/>
      </w:pPr>
      <w:rPr>
        <w:rFonts w:cs="Times New Roman"/>
        <w:b/>
        <w:i/>
        <w:color w:val="000000"/>
      </w:rPr>
    </w:lvl>
    <w:lvl w:ilvl="7">
      <w:start w:val="1"/>
      <w:numFmt w:val="decimal"/>
      <w:lvlText w:val="%1.%2.%3.%4.%5.%6.%7.%8."/>
      <w:lvlJc w:val="left"/>
      <w:pPr>
        <w:tabs>
          <w:tab w:val="num" w:pos="3744"/>
        </w:tabs>
        <w:ind w:left="3744" w:hanging="1224"/>
      </w:pPr>
      <w:rPr>
        <w:rFonts w:cs="Times New Roman"/>
        <w:b/>
        <w:i/>
        <w:color w:val="000000"/>
      </w:rPr>
    </w:lvl>
    <w:lvl w:ilvl="8">
      <w:start w:val="1"/>
      <w:numFmt w:val="decimal"/>
      <w:lvlText w:val="%1.%2.%3.%4.%5.%6.%7.%8.%9."/>
      <w:lvlJc w:val="left"/>
      <w:pPr>
        <w:tabs>
          <w:tab w:val="num" w:pos="4320"/>
        </w:tabs>
        <w:ind w:left="4320" w:hanging="1440"/>
      </w:pPr>
      <w:rPr>
        <w:rFonts w:cs="Times New Roman"/>
        <w:b/>
        <w:i/>
        <w:color w:val="000000"/>
      </w:rPr>
    </w:lvl>
  </w:abstractNum>
  <w:abstractNum w:abstractNumId="34" w15:restartNumberingAfterBreak="0">
    <w:nsid w:val="00000023"/>
    <w:multiLevelType w:val="singleLevel"/>
    <w:tmpl w:val="00000023"/>
    <w:name w:val="WW8Num35"/>
    <w:lvl w:ilvl="0">
      <w:start w:val="1"/>
      <w:numFmt w:val="bullet"/>
      <w:lvlText w:val="–"/>
      <w:lvlJc w:val="left"/>
      <w:pPr>
        <w:tabs>
          <w:tab w:val="num" w:pos="92"/>
        </w:tabs>
        <w:ind w:left="92" w:hanging="360"/>
      </w:pPr>
      <w:rPr>
        <w:rFonts w:ascii="Times New Roman" w:hAnsi="Times New Roman"/>
        <w:sz w:val="24"/>
      </w:rPr>
    </w:lvl>
  </w:abstractNum>
  <w:abstractNum w:abstractNumId="35" w15:restartNumberingAfterBreak="0">
    <w:nsid w:val="00000024"/>
    <w:multiLevelType w:val="multilevel"/>
    <w:tmpl w:val="00000024"/>
    <w:name w:val="WW8Num36"/>
    <w:lvl w:ilvl="0">
      <w:start w:val="1"/>
      <w:numFmt w:val="decimal"/>
      <w:lvlText w:val="%1."/>
      <w:lvlJc w:val="left"/>
      <w:pPr>
        <w:tabs>
          <w:tab w:val="num" w:pos="4046"/>
        </w:tabs>
        <w:ind w:left="4046" w:hanging="360"/>
      </w:pPr>
      <w:rPr>
        <w:rFonts w:cs="Times New Roman"/>
        <w:b/>
      </w:rPr>
    </w:lvl>
    <w:lvl w:ilvl="1">
      <w:start w:val="1"/>
      <w:numFmt w:val="decimal"/>
      <w:lvlText w:val="%1.%2"/>
      <w:lvlJc w:val="left"/>
      <w:pPr>
        <w:tabs>
          <w:tab w:val="num" w:pos="720"/>
        </w:tabs>
        <w:ind w:left="720" w:hanging="360"/>
      </w:pPr>
      <w:rPr>
        <w:rFonts w:ascii="Times New Roman" w:eastAsia="Times New Roman" w:hAnsi="Times New Roman" w:cs="Times New Roman"/>
        <w:b w:val="0"/>
        <w:i w:val="0"/>
        <w:color w:val="000000"/>
      </w:rPr>
    </w:lvl>
    <w:lvl w:ilvl="2">
      <w:start w:val="1"/>
      <w:numFmt w:val="decimal"/>
      <w:lvlText w:val="%1.%2.%3"/>
      <w:lvlJc w:val="left"/>
      <w:pPr>
        <w:tabs>
          <w:tab w:val="num" w:pos="1080"/>
        </w:tabs>
        <w:ind w:left="1080" w:hanging="720"/>
      </w:pPr>
      <w:rPr>
        <w:rFonts w:cs="Times New Roman"/>
        <w:b/>
        <w:i/>
        <w:color w:val="000000"/>
      </w:rPr>
    </w:lvl>
    <w:lvl w:ilvl="3">
      <w:start w:val="1"/>
      <w:numFmt w:val="decimal"/>
      <w:lvlText w:val="%1.%2.%3.%4"/>
      <w:lvlJc w:val="left"/>
      <w:pPr>
        <w:tabs>
          <w:tab w:val="num" w:pos="1440"/>
        </w:tabs>
        <w:ind w:left="1440" w:hanging="1080"/>
      </w:pPr>
      <w:rPr>
        <w:rFonts w:cs="Times New Roman"/>
        <w:b/>
        <w:i/>
        <w:color w:val="000000"/>
      </w:rPr>
    </w:lvl>
    <w:lvl w:ilvl="4">
      <w:start w:val="1"/>
      <w:numFmt w:val="decimal"/>
      <w:lvlText w:val="%1.%2.%3.%4.%5"/>
      <w:lvlJc w:val="left"/>
      <w:pPr>
        <w:tabs>
          <w:tab w:val="num" w:pos="1440"/>
        </w:tabs>
        <w:ind w:left="1440" w:hanging="1080"/>
      </w:pPr>
      <w:rPr>
        <w:rFonts w:cs="Times New Roman"/>
        <w:b/>
        <w:i/>
        <w:color w:val="000000"/>
      </w:rPr>
    </w:lvl>
    <w:lvl w:ilvl="5">
      <w:start w:val="1"/>
      <w:numFmt w:val="decimal"/>
      <w:lvlText w:val="%1.%2.%3.%4.%5.%6"/>
      <w:lvlJc w:val="left"/>
      <w:pPr>
        <w:tabs>
          <w:tab w:val="num" w:pos="1800"/>
        </w:tabs>
        <w:ind w:left="1800" w:hanging="1440"/>
      </w:pPr>
      <w:rPr>
        <w:rFonts w:cs="Times New Roman"/>
        <w:b/>
        <w:i/>
        <w:color w:val="000000"/>
      </w:rPr>
    </w:lvl>
    <w:lvl w:ilvl="6">
      <w:start w:val="1"/>
      <w:numFmt w:val="decimal"/>
      <w:lvlText w:val="%1.%2.%3.%4.%5.%6.%7"/>
      <w:lvlJc w:val="left"/>
      <w:pPr>
        <w:tabs>
          <w:tab w:val="num" w:pos="1800"/>
        </w:tabs>
        <w:ind w:left="1800" w:hanging="1440"/>
      </w:pPr>
      <w:rPr>
        <w:rFonts w:cs="Times New Roman"/>
        <w:b/>
        <w:i/>
        <w:color w:val="000000"/>
      </w:rPr>
    </w:lvl>
    <w:lvl w:ilvl="7">
      <w:start w:val="1"/>
      <w:numFmt w:val="decimal"/>
      <w:lvlText w:val="%1.%2.%3.%4.%5.%6.%7.%8"/>
      <w:lvlJc w:val="left"/>
      <w:pPr>
        <w:tabs>
          <w:tab w:val="num" w:pos="2160"/>
        </w:tabs>
        <w:ind w:left="2160" w:hanging="1800"/>
      </w:pPr>
      <w:rPr>
        <w:rFonts w:cs="Times New Roman"/>
        <w:b/>
        <w:i/>
        <w:color w:val="000000"/>
      </w:rPr>
    </w:lvl>
    <w:lvl w:ilvl="8">
      <w:start w:val="1"/>
      <w:numFmt w:val="decimal"/>
      <w:lvlText w:val="%1.%2.%3.%4.%5.%6.%7.%8.%9"/>
      <w:lvlJc w:val="left"/>
      <w:pPr>
        <w:tabs>
          <w:tab w:val="num" w:pos="2520"/>
        </w:tabs>
        <w:ind w:left="2520" w:hanging="2160"/>
      </w:pPr>
      <w:rPr>
        <w:rFonts w:cs="Times New Roman"/>
        <w:b/>
        <w:i/>
        <w:color w:val="000000"/>
      </w:rPr>
    </w:lvl>
  </w:abstractNum>
  <w:abstractNum w:abstractNumId="36" w15:restartNumberingAfterBreak="0">
    <w:nsid w:val="040430B1"/>
    <w:multiLevelType w:val="multilevel"/>
    <w:tmpl w:val="82021F3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06094750"/>
    <w:multiLevelType w:val="hybridMultilevel"/>
    <w:tmpl w:val="7DB28334"/>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8" w15:restartNumberingAfterBreak="0">
    <w:nsid w:val="06F475EF"/>
    <w:multiLevelType w:val="multilevel"/>
    <w:tmpl w:val="4D8ED1B6"/>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9" w15:restartNumberingAfterBreak="0">
    <w:nsid w:val="07520F0B"/>
    <w:multiLevelType w:val="multilevel"/>
    <w:tmpl w:val="07520F0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0CC50184"/>
    <w:multiLevelType w:val="hybridMultilevel"/>
    <w:tmpl w:val="CA42E8F6"/>
    <w:lvl w:ilvl="0" w:tplc="9CF4C72C">
      <w:start w:val="1"/>
      <w:numFmt w:val="decimal"/>
      <w:lvlText w:val="11.%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0CEC7B04"/>
    <w:multiLevelType w:val="multilevel"/>
    <w:tmpl w:val="4012549E"/>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0F97528A"/>
    <w:multiLevelType w:val="multilevel"/>
    <w:tmpl w:val="0EE0F382"/>
    <w:lvl w:ilvl="0">
      <w:start w:val="1"/>
      <w:numFmt w:val="decimal"/>
      <w:lvlText w:val="%1."/>
      <w:lvlJc w:val="left"/>
      <w:pPr>
        <w:ind w:left="360" w:hanging="360"/>
      </w:pPr>
    </w:lvl>
    <w:lvl w:ilvl="1">
      <w:start w:val="1"/>
      <w:numFmt w:val="decimal"/>
      <w:lvlText w:val="%1.%2."/>
      <w:lvlJc w:val="left"/>
      <w:pPr>
        <w:ind w:left="6173" w:hanging="360"/>
      </w:pPr>
      <w:rPr>
        <w:rFonts w:ascii="Times New Roman" w:hAnsi="Times New Roman" w:cs="Times New Roman" w:hint="default"/>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3" w15:restartNumberingAfterBreak="0">
    <w:nsid w:val="18EC49D3"/>
    <w:multiLevelType w:val="hybridMultilevel"/>
    <w:tmpl w:val="D3C6FF2A"/>
    <w:lvl w:ilvl="0" w:tplc="9CF4C72C">
      <w:start w:val="1"/>
      <w:numFmt w:val="decimal"/>
      <w:lvlText w:val="11.%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19BB4939"/>
    <w:multiLevelType w:val="multilevel"/>
    <w:tmpl w:val="42A8B350"/>
    <w:lvl w:ilvl="0">
      <w:start w:val="1"/>
      <w:numFmt w:val="decimal"/>
      <w:lvlText w:val="%1."/>
      <w:lvlJc w:val="left"/>
      <w:pPr>
        <w:ind w:left="360" w:hanging="360"/>
      </w:pPr>
      <w:rPr>
        <w:rFonts w:hint="default"/>
      </w:rPr>
    </w:lvl>
    <w:lvl w:ilvl="1">
      <w:start w:val="1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1C966407"/>
    <w:multiLevelType w:val="hybridMultilevel"/>
    <w:tmpl w:val="69B6F56C"/>
    <w:lvl w:ilvl="0" w:tplc="193EE194">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1D6B3E71"/>
    <w:multiLevelType w:val="multilevel"/>
    <w:tmpl w:val="6B40EC72"/>
    <w:lvl w:ilvl="0">
      <w:start w:val="13"/>
      <w:numFmt w:val="decimal"/>
      <w:lvlText w:val="%1"/>
      <w:lvlJc w:val="left"/>
      <w:pPr>
        <w:ind w:left="420" w:hanging="420"/>
      </w:pPr>
    </w:lvl>
    <w:lvl w:ilvl="1">
      <w:start w:val="5"/>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7" w15:restartNumberingAfterBreak="0">
    <w:nsid w:val="211B4DBB"/>
    <w:multiLevelType w:val="multilevel"/>
    <w:tmpl w:val="790E6D38"/>
    <w:lvl w:ilvl="0">
      <w:start w:val="14"/>
      <w:numFmt w:val="decimal"/>
      <w:lvlText w:val="%1"/>
      <w:lvlJc w:val="left"/>
      <w:pPr>
        <w:ind w:left="420" w:hanging="420"/>
      </w:pPr>
    </w:lvl>
    <w:lvl w:ilvl="1">
      <w:start w:val="6"/>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8" w15:restartNumberingAfterBreak="0">
    <w:nsid w:val="222934BC"/>
    <w:multiLevelType w:val="hybridMultilevel"/>
    <w:tmpl w:val="E6A03CDA"/>
    <w:lvl w:ilvl="0" w:tplc="0C4899AC">
      <w:start w:val="1"/>
      <w:numFmt w:val="decimal"/>
      <w:lvlText w:val="%1."/>
      <w:lvlJc w:val="left"/>
      <w:pPr>
        <w:ind w:left="851" w:hanging="360"/>
      </w:pPr>
    </w:lvl>
    <w:lvl w:ilvl="1" w:tplc="04190019">
      <w:start w:val="1"/>
      <w:numFmt w:val="lowerLetter"/>
      <w:lvlText w:val="%2."/>
      <w:lvlJc w:val="left"/>
      <w:pPr>
        <w:ind w:left="1571" w:hanging="360"/>
      </w:pPr>
    </w:lvl>
    <w:lvl w:ilvl="2" w:tplc="0419001B">
      <w:start w:val="1"/>
      <w:numFmt w:val="lowerRoman"/>
      <w:lvlText w:val="%3."/>
      <w:lvlJc w:val="right"/>
      <w:pPr>
        <w:ind w:left="2291" w:hanging="180"/>
      </w:pPr>
    </w:lvl>
    <w:lvl w:ilvl="3" w:tplc="0419000F">
      <w:start w:val="1"/>
      <w:numFmt w:val="decimal"/>
      <w:lvlText w:val="%4."/>
      <w:lvlJc w:val="left"/>
      <w:pPr>
        <w:ind w:left="3011" w:hanging="360"/>
      </w:pPr>
    </w:lvl>
    <w:lvl w:ilvl="4" w:tplc="04190019">
      <w:start w:val="1"/>
      <w:numFmt w:val="lowerLetter"/>
      <w:lvlText w:val="%5."/>
      <w:lvlJc w:val="left"/>
      <w:pPr>
        <w:ind w:left="3731" w:hanging="360"/>
      </w:pPr>
    </w:lvl>
    <w:lvl w:ilvl="5" w:tplc="0419001B">
      <w:start w:val="1"/>
      <w:numFmt w:val="lowerRoman"/>
      <w:lvlText w:val="%6."/>
      <w:lvlJc w:val="right"/>
      <w:pPr>
        <w:ind w:left="4451" w:hanging="180"/>
      </w:pPr>
    </w:lvl>
    <w:lvl w:ilvl="6" w:tplc="0419000F">
      <w:start w:val="1"/>
      <w:numFmt w:val="decimal"/>
      <w:lvlText w:val="%7."/>
      <w:lvlJc w:val="left"/>
      <w:pPr>
        <w:ind w:left="5171" w:hanging="360"/>
      </w:pPr>
    </w:lvl>
    <w:lvl w:ilvl="7" w:tplc="04190019">
      <w:start w:val="1"/>
      <w:numFmt w:val="lowerLetter"/>
      <w:lvlText w:val="%8."/>
      <w:lvlJc w:val="left"/>
      <w:pPr>
        <w:ind w:left="5891" w:hanging="360"/>
      </w:pPr>
    </w:lvl>
    <w:lvl w:ilvl="8" w:tplc="0419001B">
      <w:start w:val="1"/>
      <w:numFmt w:val="lowerRoman"/>
      <w:lvlText w:val="%9."/>
      <w:lvlJc w:val="right"/>
      <w:pPr>
        <w:ind w:left="6611" w:hanging="180"/>
      </w:pPr>
    </w:lvl>
  </w:abstractNum>
  <w:abstractNum w:abstractNumId="49" w15:restartNumberingAfterBreak="0">
    <w:nsid w:val="22AF5EDC"/>
    <w:multiLevelType w:val="multilevel"/>
    <w:tmpl w:val="D5A82FE2"/>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25013DBA"/>
    <w:multiLevelType w:val="multilevel"/>
    <w:tmpl w:val="8BD84A3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2A2F7FF9"/>
    <w:multiLevelType w:val="multilevel"/>
    <w:tmpl w:val="95CC47CE"/>
    <w:lvl w:ilvl="0">
      <w:numFmt w:val="none"/>
      <w:pStyle w:val="10"/>
      <w:lvlText w:val=""/>
      <w:lvlJc w:val="left"/>
      <w:pPr>
        <w:tabs>
          <w:tab w:val="num" w:pos="1134"/>
        </w:tabs>
        <w:ind w:left="1134" w:hanging="425"/>
      </w:pPr>
      <w:rPr>
        <w:rFonts w:ascii="GreekMathSymbols" w:hAnsi="GreekMathSymbols" w:cs="Times New Roman" w:hint="default"/>
      </w:rPr>
    </w:lvl>
    <w:lvl w:ilvl="1">
      <w:numFmt w:val="bullet"/>
      <w:lvlText w:val=""/>
      <w:lvlJc w:val="left"/>
      <w:pPr>
        <w:tabs>
          <w:tab w:val="num" w:pos="1363"/>
        </w:tabs>
        <w:ind w:left="1363" w:hanging="439"/>
      </w:pPr>
      <w:rPr>
        <w:rFonts w:ascii="Wingdings" w:hAnsi="Wingdings"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2" w15:restartNumberingAfterBreak="0">
    <w:nsid w:val="2B977F8B"/>
    <w:multiLevelType w:val="hybridMultilevel"/>
    <w:tmpl w:val="893EA580"/>
    <w:lvl w:ilvl="0" w:tplc="879602A8">
      <w:start w:val="2"/>
      <w:numFmt w:val="decimal"/>
      <w:lvlText w:val="2.%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352F0919"/>
    <w:multiLevelType w:val="multilevel"/>
    <w:tmpl w:val="6F00CEEC"/>
    <w:lvl w:ilvl="0">
      <w:start w:val="12"/>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4" w15:restartNumberingAfterBreak="0">
    <w:nsid w:val="359A1DC1"/>
    <w:multiLevelType w:val="multilevel"/>
    <w:tmpl w:val="5222733A"/>
    <w:lvl w:ilvl="0">
      <w:start w:val="2"/>
      <w:numFmt w:val="decimal"/>
      <w:lvlText w:val="%1."/>
      <w:lvlJc w:val="left"/>
      <w:pPr>
        <w:ind w:left="2525" w:hanging="540"/>
      </w:pPr>
    </w:lvl>
    <w:lvl w:ilvl="1">
      <w:start w:val="6"/>
      <w:numFmt w:val="decimal"/>
      <w:lvlText w:val="%1.%2."/>
      <w:lvlJc w:val="left"/>
      <w:pPr>
        <w:ind w:left="540" w:hanging="54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5" w15:restartNumberingAfterBreak="0">
    <w:nsid w:val="36993DDD"/>
    <w:multiLevelType w:val="hybridMultilevel"/>
    <w:tmpl w:val="0CB26E98"/>
    <w:lvl w:ilvl="0" w:tplc="879602A8">
      <w:start w:val="2"/>
      <w:numFmt w:val="decimal"/>
      <w:lvlText w:val="2.%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3CE13DA5"/>
    <w:multiLevelType w:val="hybridMultilevel"/>
    <w:tmpl w:val="705AC55C"/>
    <w:lvl w:ilvl="0" w:tplc="956CF3C6">
      <w:start w:val="1"/>
      <w:numFmt w:val="decimal"/>
      <w:lvlText w:val="13.%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7" w15:restartNumberingAfterBreak="0">
    <w:nsid w:val="404A18CB"/>
    <w:multiLevelType w:val="hybridMultilevel"/>
    <w:tmpl w:val="D144C91C"/>
    <w:lvl w:ilvl="0" w:tplc="9CF4C72C">
      <w:start w:val="1"/>
      <w:numFmt w:val="decimal"/>
      <w:lvlText w:val="11.%1."/>
      <w:lvlJc w:val="left"/>
      <w:pPr>
        <w:ind w:left="720" w:hanging="360"/>
      </w:pPr>
    </w:lvl>
    <w:lvl w:ilvl="1" w:tplc="9CF4C72C">
      <w:start w:val="1"/>
      <w:numFmt w:val="decimal"/>
      <w:lvlText w:val="11.%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457721B6"/>
    <w:multiLevelType w:val="hybridMultilevel"/>
    <w:tmpl w:val="F208CB32"/>
    <w:lvl w:ilvl="0" w:tplc="9CF4C72C">
      <w:start w:val="1"/>
      <w:numFmt w:val="decimal"/>
      <w:lvlText w:val="11.%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9" w15:restartNumberingAfterBreak="0">
    <w:nsid w:val="46A26536"/>
    <w:multiLevelType w:val="hybridMultilevel"/>
    <w:tmpl w:val="3B56D492"/>
    <w:lvl w:ilvl="0" w:tplc="879602A8">
      <w:start w:val="2"/>
      <w:numFmt w:val="decimal"/>
      <w:lvlText w:val="2.%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52007F0E"/>
    <w:multiLevelType w:val="multilevel"/>
    <w:tmpl w:val="358C913E"/>
    <w:lvl w:ilvl="0">
      <w:start w:val="13"/>
      <w:numFmt w:val="decimal"/>
      <w:lvlText w:val="%1."/>
      <w:lvlJc w:val="left"/>
      <w:pPr>
        <w:ind w:left="480" w:hanging="480"/>
      </w:pPr>
    </w:lvl>
    <w:lvl w:ilvl="1">
      <w:start w:val="2"/>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1" w15:restartNumberingAfterBreak="0">
    <w:nsid w:val="5FC003DB"/>
    <w:multiLevelType w:val="hybridMultilevel"/>
    <w:tmpl w:val="12E6512A"/>
    <w:lvl w:ilvl="0" w:tplc="9CF4C72C">
      <w:start w:val="1"/>
      <w:numFmt w:val="decimal"/>
      <w:lvlText w:val="11.%1."/>
      <w:lvlJc w:val="left"/>
      <w:pPr>
        <w:ind w:left="720" w:hanging="360"/>
      </w:pPr>
    </w:lvl>
    <w:lvl w:ilvl="1" w:tplc="9CF4C72C">
      <w:start w:val="1"/>
      <w:numFmt w:val="decimal"/>
      <w:lvlText w:val="11.%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662A1BB8"/>
    <w:multiLevelType w:val="hybridMultilevel"/>
    <w:tmpl w:val="47920C0E"/>
    <w:lvl w:ilvl="0" w:tplc="879602A8">
      <w:start w:val="2"/>
      <w:numFmt w:val="decimal"/>
      <w:lvlText w:val="2.%1"/>
      <w:lvlJc w:val="left"/>
      <w:pPr>
        <w:ind w:left="720" w:hanging="360"/>
      </w:pPr>
      <w:rPr>
        <w:rFonts w:hint="default"/>
      </w:rPr>
    </w:lvl>
    <w:lvl w:ilvl="1" w:tplc="9CF4C72C">
      <w:start w:val="1"/>
      <w:numFmt w:val="decimal"/>
      <w:lvlText w:val="11.%2."/>
      <w:lvlJc w:val="left"/>
      <w:pPr>
        <w:ind w:left="36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66D65CD4"/>
    <w:multiLevelType w:val="multilevel"/>
    <w:tmpl w:val="0CF8E37E"/>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A4A600B"/>
    <w:multiLevelType w:val="multilevel"/>
    <w:tmpl w:val="D5A82FE2"/>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5" w15:restartNumberingAfterBreak="0">
    <w:nsid w:val="711038DD"/>
    <w:multiLevelType w:val="hybridMultilevel"/>
    <w:tmpl w:val="7CAC5B98"/>
    <w:lvl w:ilvl="0" w:tplc="C320458E">
      <w:start w:val="1"/>
      <w:numFmt w:val="decimal"/>
      <w:lvlText w:val="12.%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6" w15:restartNumberingAfterBreak="0">
    <w:nsid w:val="76CA669F"/>
    <w:multiLevelType w:val="multilevel"/>
    <w:tmpl w:val="74C87D2A"/>
    <w:lvl w:ilvl="0">
      <w:start w:val="14"/>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7" w15:restartNumberingAfterBreak="0">
    <w:nsid w:val="780114D3"/>
    <w:multiLevelType w:val="multilevel"/>
    <w:tmpl w:val="247AB13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818138B"/>
    <w:multiLevelType w:val="multilevel"/>
    <w:tmpl w:val="FC7CE812"/>
    <w:lvl w:ilvl="0">
      <w:start w:val="1"/>
      <w:numFmt w:val="decimal"/>
      <w:lvlText w:val="%1."/>
      <w:lvlJc w:val="left"/>
      <w:pPr>
        <w:ind w:left="360" w:hanging="360"/>
      </w:pPr>
      <w:rPr>
        <w:rFonts w:hint="default"/>
      </w:rPr>
    </w:lvl>
    <w:lvl w:ilvl="1">
      <w:start w:val="2"/>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789A0B68"/>
    <w:multiLevelType w:val="multilevel"/>
    <w:tmpl w:val="B1361178"/>
    <w:lvl w:ilvl="0">
      <w:start w:val="1"/>
      <w:numFmt w:val="decimal"/>
      <w:lvlText w:val="%1."/>
      <w:lvlJc w:val="left"/>
      <w:pPr>
        <w:ind w:left="360" w:hanging="360"/>
      </w:pPr>
      <w:rPr>
        <w:rFonts w:hint="default"/>
      </w:rPr>
    </w:lvl>
    <w:lvl w:ilvl="1">
      <w:start w:val="2"/>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79AE67A2"/>
    <w:multiLevelType w:val="multilevel"/>
    <w:tmpl w:val="F272C718"/>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51"/>
  </w:num>
  <w:num w:numId="3">
    <w:abstractNumId w:val="1"/>
  </w:num>
  <w:num w:numId="4">
    <w:abstractNumId w:val="37"/>
  </w:num>
  <w:num w:numId="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4"/>
    <w:lvlOverride w:ilvl="0">
      <w:startOverride w:val="2"/>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0"/>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6"/>
    <w:lvlOverride w:ilvl="0">
      <w:startOverride w:val="1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7"/>
    <w:lvlOverride w:ilvl="0">
      <w:startOverride w:val="1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5"/>
  </w:num>
  <w:num w:numId="17">
    <w:abstractNumId w:val="50"/>
  </w:num>
  <w:num w:numId="18">
    <w:abstractNumId w:val="41"/>
  </w:num>
  <w:num w:numId="19">
    <w:abstractNumId w:val="67"/>
  </w:num>
  <w:num w:numId="20">
    <w:abstractNumId w:val="63"/>
  </w:num>
  <w:num w:numId="21">
    <w:abstractNumId w:val="38"/>
  </w:num>
  <w:num w:numId="22">
    <w:abstractNumId w:val="49"/>
  </w:num>
  <w:num w:numId="23">
    <w:abstractNumId w:val="59"/>
  </w:num>
  <w:num w:numId="24">
    <w:abstractNumId w:val="55"/>
  </w:num>
  <w:num w:numId="25">
    <w:abstractNumId w:val="44"/>
  </w:num>
  <w:num w:numId="26">
    <w:abstractNumId w:val="68"/>
  </w:num>
  <w:num w:numId="27">
    <w:abstractNumId w:val="69"/>
  </w:num>
  <w:num w:numId="28">
    <w:abstractNumId w:val="64"/>
  </w:num>
  <w:num w:numId="29">
    <w:abstractNumId w:val="52"/>
  </w:num>
  <w:num w:numId="30">
    <w:abstractNumId w:val="58"/>
  </w:num>
  <w:num w:numId="31">
    <w:abstractNumId w:val="62"/>
  </w:num>
  <w:num w:numId="32">
    <w:abstractNumId w:val="43"/>
  </w:num>
  <w:num w:numId="33">
    <w:abstractNumId w:val="57"/>
  </w:num>
  <w:num w:numId="34">
    <w:abstractNumId w:val="53"/>
  </w:num>
  <w:num w:numId="35">
    <w:abstractNumId w:val="40"/>
  </w:num>
  <w:num w:numId="36">
    <w:abstractNumId w:val="61"/>
  </w:num>
  <w:num w:numId="37">
    <w:abstractNumId w:val="36"/>
  </w:num>
  <w:num w:numId="38">
    <w:abstractNumId w:val="63"/>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8"/>
  </w:num>
  <w:num w:numId="40">
    <w:abstractNumId w:val="42"/>
  </w:num>
  <w:num w:numId="41">
    <w:abstractNumId w:val="70"/>
  </w:num>
  <w:num w:numId="4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AB2"/>
    <w:rsid w:val="00000DFA"/>
    <w:rsid w:val="000018A2"/>
    <w:rsid w:val="00002951"/>
    <w:rsid w:val="000046BC"/>
    <w:rsid w:val="00007155"/>
    <w:rsid w:val="00010448"/>
    <w:rsid w:val="00010F8B"/>
    <w:rsid w:val="000122C9"/>
    <w:rsid w:val="0001350D"/>
    <w:rsid w:val="00014140"/>
    <w:rsid w:val="0002382C"/>
    <w:rsid w:val="0002430E"/>
    <w:rsid w:val="000247B3"/>
    <w:rsid w:val="0002607F"/>
    <w:rsid w:val="00027EDA"/>
    <w:rsid w:val="00030F43"/>
    <w:rsid w:val="00033066"/>
    <w:rsid w:val="0003476B"/>
    <w:rsid w:val="00037223"/>
    <w:rsid w:val="000403ED"/>
    <w:rsid w:val="00040CFF"/>
    <w:rsid w:val="00041943"/>
    <w:rsid w:val="00042A1C"/>
    <w:rsid w:val="00042DB1"/>
    <w:rsid w:val="0004384D"/>
    <w:rsid w:val="00043FB9"/>
    <w:rsid w:val="00044C32"/>
    <w:rsid w:val="000454D2"/>
    <w:rsid w:val="00046762"/>
    <w:rsid w:val="000467D1"/>
    <w:rsid w:val="0004772D"/>
    <w:rsid w:val="00047A25"/>
    <w:rsid w:val="00050B3B"/>
    <w:rsid w:val="000513BB"/>
    <w:rsid w:val="00051C6B"/>
    <w:rsid w:val="000522DB"/>
    <w:rsid w:val="00053504"/>
    <w:rsid w:val="0005457F"/>
    <w:rsid w:val="000551C5"/>
    <w:rsid w:val="000567B3"/>
    <w:rsid w:val="00062218"/>
    <w:rsid w:val="0006315B"/>
    <w:rsid w:val="0006349D"/>
    <w:rsid w:val="00063E38"/>
    <w:rsid w:val="000649E2"/>
    <w:rsid w:val="00064ABD"/>
    <w:rsid w:val="00065BFB"/>
    <w:rsid w:val="0006616D"/>
    <w:rsid w:val="00070152"/>
    <w:rsid w:val="00070259"/>
    <w:rsid w:val="00072126"/>
    <w:rsid w:val="00073788"/>
    <w:rsid w:val="00073DB4"/>
    <w:rsid w:val="00073E7A"/>
    <w:rsid w:val="000755F8"/>
    <w:rsid w:val="00075E9E"/>
    <w:rsid w:val="00076BA6"/>
    <w:rsid w:val="00077DC9"/>
    <w:rsid w:val="000825CC"/>
    <w:rsid w:val="000830B1"/>
    <w:rsid w:val="00083733"/>
    <w:rsid w:val="000844B8"/>
    <w:rsid w:val="000845E8"/>
    <w:rsid w:val="00086BE8"/>
    <w:rsid w:val="00087350"/>
    <w:rsid w:val="00094EF4"/>
    <w:rsid w:val="00095772"/>
    <w:rsid w:val="00095BD1"/>
    <w:rsid w:val="000961E5"/>
    <w:rsid w:val="000A1B65"/>
    <w:rsid w:val="000A3473"/>
    <w:rsid w:val="000A4305"/>
    <w:rsid w:val="000A4401"/>
    <w:rsid w:val="000A4CE1"/>
    <w:rsid w:val="000B0CFF"/>
    <w:rsid w:val="000B1A65"/>
    <w:rsid w:val="000B258B"/>
    <w:rsid w:val="000B2F32"/>
    <w:rsid w:val="000B3525"/>
    <w:rsid w:val="000B3818"/>
    <w:rsid w:val="000B5CCE"/>
    <w:rsid w:val="000B5F5B"/>
    <w:rsid w:val="000B70DF"/>
    <w:rsid w:val="000C17CB"/>
    <w:rsid w:val="000C1F6A"/>
    <w:rsid w:val="000C2EA4"/>
    <w:rsid w:val="000C3581"/>
    <w:rsid w:val="000C369A"/>
    <w:rsid w:val="000C507C"/>
    <w:rsid w:val="000C6D6A"/>
    <w:rsid w:val="000C7404"/>
    <w:rsid w:val="000C7847"/>
    <w:rsid w:val="000C7CE0"/>
    <w:rsid w:val="000D142C"/>
    <w:rsid w:val="000D143D"/>
    <w:rsid w:val="000D4821"/>
    <w:rsid w:val="000D723C"/>
    <w:rsid w:val="000E03C4"/>
    <w:rsid w:val="000E297F"/>
    <w:rsid w:val="000E7213"/>
    <w:rsid w:val="000F4ADC"/>
    <w:rsid w:val="000F68EF"/>
    <w:rsid w:val="000F7951"/>
    <w:rsid w:val="001007F8"/>
    <w:rsid w:val="00100968"/>
    <w:rsid w:val="00101477"/>
    <w:rsid w:val="00102CB1"/>
    <w:rsid w:val="00111266"/>
    <w:rsid w:val="0011308D"/>
    <w:rsid w:val="001136DA"/>
    <w:rsid w:val="00120C1B"/>
    <w:rsid w:val="00121C36"/>
    <w:rsid w:val="00125AB2"/>
    <w:rsid w:val="001263BF"/>
    <w:rsid w:val="00130F39"/>
    <w:rsid w:val="00130FAD"/>
    <w:rsid w:val="00132DCB"/>
    <w:rsid w:val="00136B04"/>
    <w:rsid w:val="00137BD9"/>
    <w:rsid w:val="001418F9"/>
    <w:rsid w:val="00142455"/>
    <w:rsid w:val="00144B86"/>
    <w:rsid w:val="00145815"/>
    <w:rsid w:val="00145FAD"/>
    <w:rsid w:val="00145FB6"/>
    <w:rsid w:val="001470E4"/>
    <w:rsid w:val="00150537"/>
    <w:rsid w:val="001509E1"/>
    <w:rsid w:val="001512C0"/>
    <w:rsid w:val="00153601"/>
    <w:rsid w:val="00155052"/>
    <w:rsid w:val="00157842"/>
    <w:rsid w:val="001610D1"/>
    <w:rsid w:val="001612C8"/>
    <w:rsid w:val="00161FD3"/>
    <w:rsid w:val="001621EE"/>
    <w:rsid w:val="00163BD5"/>
    <w:rsid w:val="00166409"/>
    <w:rsid w:val="00167305"/>
    <w:rsid w:val="001676C9"/>
    <w:rsid w:val="00170B58"/>
    <w:rsid w:val="00172116"/>
    <w:rsid w:val="0017353A"/>
    <w:rsid w:val="00173C75"/>
    <w:rsid w:val="00175168"/>
    <w:rsid w:val="001755B3"/>
    <w:rsid w:val="00175AB9"/>
    <w:rsid w:val="001828B8"/>
    <w:rsid w:val="00182BB9"/>
    <w:rsid w:val="00183DBF"/>
    <w:rsid w:val="00184B55"/>
    <w:rsid w:val="001877E8"/>
    <w:rsid w:val="00187AC7"/>
    <w:rsid w:val="0019052B"/>
    <w:rsid w:val="00193943"/>
    <w:rsid w:val="00194317"/>
    <w:rsid w:val="001972BE"/>
    <w:rsid w:val="001A01CF"/>
    <w:rsid w:val="001A128E"/>
    <w:rsid w:val="001A3018"/>
    <w:rsid w:val="001A3265"/>
    <w:rsid w:val="001A416A"/>
    <w:rsid w:val="001B0D2D"/>
    <w:rsid w:val="001B172D"/>
    <w:rsid w:val="001B1ADE"/>
    <w:rsid w:val="001B214C"/>
    <w:rsid w:val="001B52A0"/>
    <w:rsid w:val="001C278B"/>
    <w:rsid w:val="001C27A6"/>
    <w:rsid w:val="001C3B74"/>
    <w:rsid w:val="001C3E48"/>
    <w:rsid w:val="001C5761"/>
    <w:rsid w:val="001C6ABE"/>
    <w:rsid w:val="001C79CA"/>
    <w:rsid w:val="001D3BA9"/>
    <w:rsid w:val="001D560D"/>
    <w:rsid w:val="001D6386"/>
    <w:rsid w:val="001D70D7"/>
    <w:rsid w:val="001D7C6C"/>
    <w:rsid w:val="001E0975"/>
    <w:rsid w:val="001E15B1"/>
    <w:rsid w:val="001E4488"/>
    <w:rsid w:val="001E6379"/>
    <w:rsid w:val="001E7185"/>
    <w:rsid w:val="001F3196"/>
    <w:rsid w:val="001F528F"/>
    <w:rsid w:val="001F703E"/>
    <w:rsid w:val="001F7E85"/>
    <w:rsid w:val="00200887"/>
    <w:rsid w:val="00202229"/>
    <w:rsid w:val="00202526"/>
    <w:rsid w:val="0020399C"/>
    <w:rsid w:val="00204681"/>
    <w:rsid w:val="002058A1"/>
    <w:rsid w:val="00205D42"/>
    <w:rsid w:val="002075DF"/>
    <w:rsid w:val="00210166"/>
    <w:rsid w:val="00211B35"/>
    <w:rsid w:val="0021290F"/>
    <w:rsid w:val="002139E3"/>
    <w:rsid w:val="00213E6B"/>
    <w:rsid w:val="002151E2"/>
    <w:rsid w:val="0021533F"/>
    <w:rsid w:val="00217508"/>
    <w:rsid w:val="002205D0"/>
    <w:rsid w:val="00220974"/>
    <w:rsid w:val="00223999"/>
    <w:rsid w:val="00223E74"/>
    <w:rsid w:val="00223EBE"/>
    <w:rsid w:val="00224F6D"/>
    <w:rsid w:val="00225ECC"/>
    <w:rsid w:val="00230712"/>
    <w:rsid w:val="0023182E"/>
    <w:rsid w:val="00234DE4"/>
    <w:rsid w:val="00236151"/>
    <w:rsid w:val="0023755C"/>
    <w:rsid w:val="00240975"/>
    <w:rsid w:val="00241180"/>
    <w:rsid w:val="00242600"/>
    <w:rsid w:val="0024294B"/>
    <w:rsid w:val="002448AF"/>
    <w:rsid w:val="002459D0"/>
    <w:rsid w:val="00246EB6"/>
    <w:rsid w:val="00252E04"/>
    <w:rsid w:val="0025414B"/>
    <w:rsid w:val="00254A89"/>
    <w:rsid w:val="00254EAE"/>
    <w:rsid w:val="002558C2"/>
    <w:rsid w:val="00260B3A"/>
    <w:rsid w:val="00262A67"/>
    <w:rsid w:val="00266116"/>
    <w:rsid w:val="002679B7"/>
    <w:rsid w:val="00270313"/>
    <w:rsid w:val="00270336"/>
    <w:rsid w:val="00273392"/>
    <w:rsid w:val="002820E8"/>
    <w:rsid w:val="0028230A"/>
    <w:rsid w:val="002832F0"/>
    <w:rsid w:val="002860AA"/>
    <w:rsid w:val="002905EB"/>
    <w:rsid w:val="00291017"/>
    <w:rsid w:val="0029119B"/>
    <w:rsid w:val="00291B7F"/>
    <w:rsid w:val="00295767"/>
    <w:rsid w:val="00296B93"/>
    <w:rsid w:val="002A3B56"/>
    <w:rsid w:val="002A4DFF"/>
    <w:rsid w:val="002A6DE0"/>
    <w:rsid w:val="002A7CF8"/>
    <w:rsid w:val="002A7D29"/>
    <w:rsid w:val="002B1074"/>
    <w:rsid w:val="002B2469"/>
    <w:rsid w:val="002B4047"/>
    <w:rsid w:val="002B4B62"/>
    <w:rsid w:val="002B59D1"/>
    <w:rsid w:val="002B5D5F"/>
    <w:rsid w:val="002B7FEF"/>
    <w:rsid w:val="002C0244"/>
    <w:rsid w:val="002C09CB"/>
    <w:rsid w:val="002C0AA8"/>
    <w:rsid w:val="002C2182"/>
    <w:rsid w:val="002C29CC"/>
    <w:rsid w:val="002C442B"/>
    <w:rsid w:val="002C4E11"/>
    <w:rsid w:val="002D0C58"/>
    <w:rsid w:val="002D1D66"/>
    <w:rsid w:val="002D48D6"/>
    <w:rsid w:val="002D533A"/>
    <w:rsid w:val="002E157C"/>
    <w:rsid w:val="002F1397"/>
    <w:rsid w:val="002F26F8"/>
    <w:rsid w:val="002F3237"/>
    <w:rsid w:val="002F4272"/>
    <w:rsid w:val="002F77E1"/>
    <w:rsid w:val="0030046F"/>
    <w:rsid w:val="0030200A"/>
    <w:rsid w:val="0030418F"/>
    <w:rsid w:val="003067F0"/>
    <w:rsid w:val="00306FB8"/>
    <w:rsid w:val="00310EB5"/>
    <w:rsid w:val="00313CDF"/>
    <w:rsid w:val="003146FC"/>
    <w:rsid w:val="00314FCF"/>
    <w:rsid w:val="003160E2"/>
    <w:rsid w:val="00317810"/>
    <w:rsid w:val="00321136"/>
    <w:rsid w:val="00323A7D"/>
    <w:rsid w:val="00325B4C"/>
    <w:rsid w:val="0032687A"/>
    <w:rsid w:val="00331C43"/>
    <w:rsid w:val="003320D4"/>
    <w:rsid w:val="003329FD"/>
    <w:rsid w:val="00333031"/>
    <w:rsid w:val="0033364E"/>
    <w:rsid w:val="00340E8B"/>
    <w:rsid w:val="003432C4"/>
    <w:rsid w:val="003447B4"/>
    <w:rsid w:val="00346545"/>
    <w:rsid w:val="0035028A"/>
    <w:rsid w:val="00350EA4"/>
    <w:rsid w:val="00350EF3"/>
    <w:rsid w:val="00351D65"/>
    <w:rsid w:val="00355A16"/>
    <w:rsid w:val="0035715A"/>
    <w:rsid w:val="00357C16"/>
    <w:rsid w:val="00360004"/>
    <w:rsid w:val="003601EB"/>
    <w:rsid w:val="00360850"/>
    <w:rsid w:val="00362A63"/>
    <w:rsid w:val="00362C12"/>
    <w:rsid w:val="003639F4"/>
    <w:rsid w:val="00363A4E"/>
    <w:rsid w:val="00364B71"/>
    <w:rsid w:val="003665E6"/>
    <w:rsid w:val="00366984"/>
    <w:rsid w:val="00367AF2"/>
    <w:rsid w:val="00367C44"/>
    <w:rsid w:val="0037148E"/>
    <w:rsid w:val="003714B8"/>
    <w:rsid w:val="00372236"/>
    <w:rsid w:val="0037463C"/>
    <w:rsid w:val="003762F9"/>
    <w:rsid w:val="003771E7"/>
    <w:rsid w:val="00377D1A"/>
    <w:rsid w:val="0038282B"/>
    <w:rsid w:val="00384011"/>
    <w:rsid w:val="003856B7"/>
    <w:rsid w:val="00387E7B"/>
    <w:rsid w:val="00390274"/>
    <w:rsid w:val="00391139"/>
    <w:rsid w:val="0039635B"/>
    <w:rsid w:val="003971BD"/>
    <w:rsid w:val="003A09F0"/>
    <w:rsid w:val="003A20B6"/>
    <w:rsid w:val="003A211E"/>
    <w:rsid w:val="003A3E7D"/>
    <w:rsid w:val="003B15C4"/>
    <w:rsid w:val="003B47CC"/>
    <w:rsid w:val="003B500E"/>
    <w:rsid w:val="003C2654"/>
    <w:rsid w:val="003C4985"/>
    <w:rsid w:val="003C63E3"/>
    <w:rsid w:val="003C70A5"/>
    <w:rsid w:val="003C72A1"/>
    <w:rsid w:val="003C75E2"/>
    <w:rsid w:val="003D1BBC"/>
    <w:rsid w:val="003D5441"/>
    <w:rsid w:val="003E221A"/>
    <w:rsid w:val="003E4784"/>
    <w:rsid w:val="003E58F1"/>
    <w:rsid w:val="003E59C3"/>
    <w:rsid w:val="003E5FC2"/>
    <w:rsid w:val="003E6450"/>
    <w:rsid w:val="003E798F"/>
    <w:rsid w:val="003E7E03"/>
    <w:rsid w:val="003F3A65"/>
    <w:rsid w:val="003F4115"/>
    <w:rsid w:val="003F656D"/>
    <w:rsid w:val="00400269"/>
    <w:rsid w:val="00401A7D"/>
    <w:rsid w:val="004045D7"/>
    <w:rsid w:val="00405ED1"/>
    <w:rsid w:val="00406D7F"/>
    <w:rsid w:val="00410E98"/>
    <w:rsid w:val="00411407"/>
    <w:rsid w:val="004120B2"/>
    <w:rsid w:val="00414099"/>
    <w:rsid w:val="004147FF"/>
    <w:rsid w:val="0041623A"/>
    <w:rsid w:val="004202CC"/>
    <w:rsid w:val="004216A1"/>
    <w:rsid w:val="00421722"/>
    <w:rsid w:val="00421E84"/>
    <w:rsid w:val="00422AC6"/>
    <w:rsid w:val="004234ED"/>
    <w:rsid w:val="00430935"/>
    <w:rsid w:val="00431871"/>
    <w:rsid w:val="00432F7C"/>
    <w:rsid w:val="00433397"/>
    <w:rsid w:val="004351C3"/>
    <w:rsid w:val="0043539A"/>
    <w:rsid w:val="00437F98"/>
    <w:rsid w:val="004404D2"/>
    <w:rsid w:val="00441942"/>
    <w:rsid w:val="0044197D"/>
    <w:rsid w:val="00441A75"/>
    <w:rsid w:val="00442838"/>
    <w:rsid w:val="00442D97"/>
    <w:rsid w:val="004431D7"/>
    <w:rsid w:val="00444092"/>
    <w:rsid w:val="00444579"/>
    <w:rsid w:val="0044472B"/>
    <w:rsid w:val="00444EBF"/>
    <w:rsid w:val="00445D0F"/>
    <w:rsid w:val="00446F04"/>
    <w:rsid w:val="00447B89"/>
    <w:rsid w:val="00451405"/>
    <w:rsid w:val="004543C2"/>
    <w:rsid w:val="00460A17"/>
    <w:rsid w:val="00460A9C"/>
    <w:rsid w:val="0046124D"/>
    <w:rsid w:val="00472BEF"/>
    <w:rsid w:val="00476185"/>
    <w:rsid w:val="004761F4"/>
    <w:rsid w:val="004807F9"/>
    <w:rsid w:val="004821F6"/>
    <w:rsid w:val="0048426A"/>
    <w:rsid w:val="0048694E"/>
    <w:rsid w:val="00486E68"/>
    <w:rsid w:val="00487AC8"/>
    <w:rsid w:val="004927D4"/>
    <w:rsid w:val="0049324F"/>
    <w:rsid w:val="004A0AF7"/>
    <w:rsid w:val="004A201B"/>
    <w:rsid w:val="004A6066"/>
    <w:rsid w:val="004A73E0"/>
    <w:rsid w:val="004B12C1"/>
    <w:rsid w:val="004B204B"/>
    <w:rsid w:val="004B22B0"/>
    <w:rsid w:val="004B25DF"/>
    <w:rsid w:val="004B3B67"/>
    <w:rsid w:val="004B56CE"/>
    <w:rsid w:val="004B57E7"/>
    <w:rsid w:val="004B5D90"/>
    <w:rsid w:val="004B6B54"/>
    <w:rsid w:val="004C04FD"/>
    <w:rsid w:val="004C11F1"/>
    <w:rsid w:val="004C35B7"/>
    <w:rsid w:val="004C52CB"/>
    <w:rsid w:val="004C54CD"/>
    <w:rsid w:val="004C570A"/>
    <w:rsid w:val="004C6F2B"/>
    <w:rsid w:val="004C7194"/>
    <w:rsid w:val="004D1291"/>
    <w:rsid w:val="004D4BD0"/>
    <w:rsid w:val="004D6A92"/>
    <w:rsid w:val="004E2123"/>
    <w:rsid w:val="004E2D8F"/>
    <w:rsid w:val="004E5B7E"/>
    <w:rsid w:val="004E6717"/>
    <w:rsid w:val="004E6C07"/>
    <w:rsid w:val="004E7559"/>
    <w:rsid w:val="004E7A8F"/>
    <w:rsid w:val="004F379F"/>
    <w:rsid w:val="004F4FC8"/>
    <w:rsid w:val="004F6A14"/>
    <w:rsid w:val="004F7FA7"/>
    <w:rsid w:val="00500845"/>
    <w:rsid w:val="005020AB"/>
    <w:rsid w:val="00502761"/>
    <w:rsid w:val="005039C9"/>
    <w:rsid w:val="00505468"/>
    <w:rsid w:val="00512928"/>
    <w:rsid w:val="00512AB4"/>
    <w:rsid w:val="005147B8"/>
    <w:rsid w:val="00514D90"/>
    <w:rsid w:val="00517B57"/>
    <w:rsid w:val="00521CEC"/>
    <w:rsid w:val="005220BA"/>
    <w:rsid w:val="0052458D"/>
    <w:rsid w:val="00525830"/>
    <w:rsid w:val="0052633C"/>
    <w:rsid w:val="00526AFF"/>
    <w:rsid w:val="00530AE6"/>
    <w:rsid w:val="00534AA3"/>
    <w:rsid w:val="00535AA1"/>
    <w:rsid w:val="00537227"/>
    <w:rsid w:val="005413BB"/>
    <w:rsid w:val="00543D8C"/>
    <w:rsid w:val="005456CA"/>
    <w:rsid w:val="0054599F"/>
    <w:rsid w:val="00546DD2"/>
    <w:rsid w:val="00550958"/>
    <w:rsid w:val="00555168"/>
    <w:rsid w:val="00560453"/>
    <w:rsid w:val="005606F3"/>
    <w:rsid w:val="00566A42"/>
    <w:rsid w:val="00566F36"/>
    <w:rsid w:val="00567746"/>
    <w:rsid w:val="0057012E"/>
    <w:rsid w:val="00571E62"/>
    <w:rsid w:val="00576906"/>
    <w:rsid w:val="005776E2"/>
    <w:rsid w:val="005779A1"/>
    <w:rsid w:val="00577DCE"/>
    <w:rsid w:val="005806AE"/>
    <w:rsid w:val="0058101C"/>
    <w:rsid w:val="005818EA"/>
    <w:rsid w:val="005821AC"/>
    <w:rsid w:val="005821BD"/>
    <w:rsid w:val="00584191"/>
    <w:rsid w:val="0058501A"/>
    <w:rsid w:val="00586CBF"/>
    <w:rsid w:val="00587045"/>
    <w:rsid w:val="0058799F"/>
    <w:rsid w:val="005907B5"/>
    <w:rsid w:val="005908A6"/>
    <w:rsid w:val="00590968"/>
    <w:rsid w:val="00591F6B"/>
    <w:rsid w:val="00596A07"/>
    <w:rsid w:val="005A25EB"/>
    <w:rsid w:val="005A4B87"/>
    <w:rsid w:val="005A699E"/>
    <w:rsid w:val="005A7133"/>
    <w:rsid w:val="005A751F"/>
    <w:rsid w:val="005B14A9"/>
    <w:rsid w:val="005B14D3"/>
    <w:rsid w:val="005B4DD3"/>
    <w:rsid w:val="005B668A"/>
    <w:rsid w:val="005B6B35"/>
    <w:rsid w:val="005C3161"/>
    <w:rsid w:val="005C3727"/>
    <w:rsid w:val="005D0562"/>
    <w:rsid w:val="005D152A"/>
    <w:rsid w:val="005D1718"/>
    <w:rsid w:val="005D1993"/>
    <w:rsid w:val="005D1FA0"/>
    <w:rsid w:val="005D2A22"/>
    <w:rsid w:val="005D2BF4"/>
    <w:rsid w:val="005D308C"/>
    <w:rsid w:val="005D5E53"/>
    <w:rsid w:val="005D5F4B"/>
    <w:rsid w:val="005D6EED"/>
    <w:rsid w:val="005D735A"/>
    <w:rsid w:val="005E027A"/>
    <w:rsid w:val="005E0B12"/>
    <w:rsid w:val="005E1B85"/>
    <w:rsid w:val="005E1EFE"/>
    <w:rsid w:val="005E211E"/>
    <w:rsid w:val="005E2386"/>
    <w:rsid w:val="005E3F9E"/>
    <w:rsid w:val="005E5D89"/>
    <w:rsid w:val="005E69F6"/>
    <w:rsid w:val="005F27D0"/>
    <w:rsid w:val="005F3B3D"/>
    <w:rsid w:val="005F4BF1"/>
    <w:rsid w:val="005F6D85"/>
    <w:rsid w:val="005F7E18"/>
    <w:rsid w:val="006009E6"/>
    <w:rsid w:val="0060168C"/>
    <w:rsid w:val="0060234E"/>
    <w:rsid w:val="006029BF"/>
    <w:rsid w:val="006042B1"/>
    <w:rsid w:val="006049F7"/>
    <w:rsid w:val="00605208"/>
    <w:rsid w:val="00605F2E"/>
    <w:rsid w:val="00606ABB"/>
    <w:rsid w:val="00606B14"/>
    <w:rsid w:val="00606BE0"/>
    <w:rsid w:val="006115D9"/>
    <w:rsid w:val="006127D8"/>
    <w:rsid w:val="0061376C"/>
    <w:rsid w:val="00615EDB"/>
    <w:rsid w:val="00616121"/>
    <w:rsid w:val="00616AD4"/>
    <w:rsid w:val="00616C16"/>
    <w:rsid w:val="00617999"/>
    <w:rsid w:val="0062004D"/>
    <w:rsid w:val="00622C2C"/>
    <w:rsid w:val="006234F0"/>
    <w:rsid w:val="00624C8F"/>
    <w:rsid w:val="00627179"/>
    <w:rsid w:val="0063063A"/>
    <w:rsid w:val="006355E9"/>
    <w:rsid w:val="00635ED9"/>
    <w:rsid w:val="00641B41"/>
    <w:rsid w:val="00642722"/>
    <w:rsid w:val="00642737"/>
    <w:rsid w:val="00643DBD"/>
    <w:rsid w:val="006452A1"/>
    <w:rsid w:val="00662A7B"/>
    <w:rsid w:val="00662AB6"/>
    <w:rsid w:val="006675A5"/>
    <w:rsid w:val="00667677"/>
    <w:rsid w:val="006679F2"/>
    <w:rsid w:val="00667FE2"/>
    <w:rsid w:val="0067277B"/>
    <w:rsid w:val="00672A3B"/>
    <w:rsid w:val="0067622E"/>
    <w:rsid w:val="00680E16"/>
    <w:rsid w:val="00684080"/>
    <w:rsid w:val="0068475F"/>
    <w:rsid w:val="006909D1"/>
    <w:rsid w:val="00691895"/>
    <w:rsid w:val="006930F5"/>
    <w:rsid w:val="00693E87"/>
    <w:rsid w:val="00694E38"/>
    <w:rsid w:val="00695292"/>
    <w:rsid w:val="00697F81"/>
    <w:rsid w:val="006A0C9D"/>
    <w:rsid w:val="006A148F"/>
    <w:rsid w:val="006A40C7"/>
    <w:rsid w:val="006A4967"/>
    <w:rsid w:val="006A51B7"/>
    <w:rsid w:val="006B08A7"/>
    <w:rsid w:val="006B1C56"/>
    <w:rsid w:val="006B26DA"/>
    <w:rsid w:val="006B35AD"/>
    <w:rsid w:val="006B4397"/>
    <w:rsid w:val="006B5733"/>
    <w:rsid w:val="006B5C77"/>
    <w:rsid w:val="006C0205"/>
    <w:rsid w:val="006C06FC"/>
    <w:rsid w:val="006C23F7"/>
    <w:rsid w:val="006C3BA2"/>
    <w:rsid w:val="006C58F6"/>
    <w:rsid w:val="006D180B"/>
    <w:rsid w:val="006D6CE6"/>
    <w:rsid w:val="006F08D9"/>
    <w:rsid w:val="006F2B5E"/>
    <w:rsid w:val="006F2C50"/>
    <w:rsid w:val="006F35A2"/>
    <w:rsid w:val="006F7511"/>
    <w:rsid w:val="006F7B68"/>
    <w:rsid w:val="007016A8"/>
    <w:rsid w:val="007022CC"/>
    <w:rsid w:val="00703479"/>
    <w:rsid w:val="00703D99"/>
    <w:rsid w:val="00703F77"/>
    <w:rsid w:val="007055B0"/>
    <w:rsid w:val="00707884"/>
    <w:rsid w:val="0071143B"/>
    <w:rsid w:val="00711517"/>
    <w:rsid w:val="00711A48"/>
    <w:rsid w:val="0071291D"/>
    <w:rsid w:val="00714E61"/>
    <w:rsid w:val="007151E0"/>
    <w:rsid w:val="0071674C"/>
    <w:rsid w:val="007170D8"/>
    <w:rsid w:val="00722839"/>
    <w:rsid w:val="00726AB2"/>
    <w:rsid w:val="00726E40"/>
    <w:rsid w:val="00732108"/>
    <w:rsid w:val="00733E9A"/>
    <w:rsid w:val="00735707"/>
    <w:rsid w:val="0073779A"/>
    <w:rsid w:val="00737E27"/>
    <w:rsid w:val="00741080"/>
    <w:rsid w:val="0074152A"/>
    <w:rsid w:val="0074307A"/>
    <w:rsid w:val="00744328"/>
    <w:rsid w:val="007447F2"/>
    <w:rsid w:val="007462F3"/>
    <w:rsid w:val="0075137A"/>
    <w:rsid w:val="00753EA2"/>
    <w:rsid w:val="00755D54"/>
    <w:rsid w:val="00757072"/>
    <w:rsid w:val="0076383A"/>
    <w:rsid w:val="007650CD"/>
    <w:rsid w:val="00766403"/>
    <w:rsid w:val="00770E64"/>
    <w:rsid w:val="0077177A"/>
    <w:rsid w:val="00771F25"/>
    <w:rsid w:val="00772D91"/>
    <w:rsid w:val="00774A6D"/>
    <w:rsid w:val="00774A80"/>
    <w:rsid w:val="00774F80"/>
    <w:rsid w:val="007756D0"/>
    <w:rsid w:val="00776B71"/>
    <w:rsid w:val="007779B0"/>
    <w:rsid w:val="00782311"/>
    <w:rsid w:val="0078507B"/>
    <w:rsid w:val="00785BA6"/>
    <w:rsid w:val="00790454"/>
    <w:rsid w:val="00793720"/>
    <w:rsid w:val="007949BF"/>
    <w:rsid w:val="007A0381"/>
    <w:rsid w:val="007A03FE"/>
    <w:rsid w:val="007A1170"/>
    <w:rsid w:val="007A434C"/>
    <w:rsid w:val="007A4C89"/>
    <w:rsid w:val="007A786B"/>
    <w:rsid w:val="007B0C87"/>
    <w:rsid w:val="007C35A6"/>
    <w:rsid w:val="007C4301"/>
    <w:rsid w:val="007C6271"/>
    <w:rsid w:val="007C7426"/>
    <w:rsid w:val="007C7883"/>
    <w:rsid w:val="007D00BD"/>
    <w:rsid w:val="007D0604"/>
    <w:rsid w:val="007D1DF7"/>
    <w:rsid w:val="007D32A1"/>
    <w:rsid w:val="007D5156"/>
    <w:rsid w:val="007D59CD"/>
    <w:rsid w:val="007E1886"/>
    <w:rsid w:val="007E1CE6"/>
    <w:rsid w:val="007E43D2"/>
    <w:rsid w:val="007F08D6"/>
    <w:rsid w:val="007F2BCC"/>
    <w:rsid w:val="007F4DE1"/>
    <w:rsid w:val="007F645A"/>
    <w:rsid w:val="00804372"/>
    <w:rsid w:val="008051C9"/>
    <w:rsid w:val="008060F6"/>
    <w:rsid w:val="008064F4"/>
    <w:rsid w:val="00807301"/>
    <w:rsid w:val="00807CD4"/>
    <w:rsid w:val="00811686"/>
    <w:rsid w:val="00811B46"/>
    <w:rsid w:val="008121E4"/>
    <w:rsid w:val="00812CC2"/>
    <w:rsid w:val="00812F66"/>
    <w:rsid w:val="00816736"/>
    <w:rsid w:val="00817AE8"/>
    <w:rsid w:val="00820096"/>
    <w:rsid w:val="00820F07"/>
    <w:rsid w:val="008247CE"/>
    <w:rsid w:val="00825E84"/>
    <w:rsid w:val="00826683"/>
    <w:rsid w:val="00826C98"/>
    <w:rsid w:val="00830496"/>
    <w:rsid w:val="008308F4"/>
    <w:rsid w:val="00833390"/>
    <w:rsid w:val="008336C6"/>
    <w:rsid w:val="00834215"/>
    <w:rsid w:val="008366C2"/>
    <w:rsid w:val="008374A5"/>
    <w:rsid w:val="0084166F"/>
    <w:rsid w:val="008418EB"/>
    <w:rsid w:val="0084774A"/>
    <w:rsid w:val="00850E6E"/>
    <w:rsid w:val="0085112B"/>
    <w:rsid w:val="0085148C"/>
    <w:rsid w:val="00853234"/>
    <w:rsid w:val="00856F70"/>
    <w:rsid w:val="00864647"/>
    <w:rsid w:val="008665CE"/>
    <w:rsid w:val="00870AA0"/>
    <w:rsid w:val="00871923"/>
    <w:rsid w:val="00874222"/>
    <w:rsid w:val="008801E9"/>
    <w:rsid w:val="00881725"/>
    <w:rsid w:val="00881951"/>
    <w:rsid w:val="00882D57"/>
    <w:rsid w:val="00885EFF"/>
    <w:rsid w:val="00886177"/>
    <w:rsid w:val="0089081F"/>
    <w:rsid w:val="008923B8"/>
    <w:rsid w:val="008943F6"/>
    <w:rsid w:val="008A1993"/>
    <w:rsid w:val="008A3F95"/>
    <w:rsid w:val="008B16E0"/>
    <w:rsid w:val="008B326B"/>
    <w:rsid w:val="008B3975"/>
    <w:rsid w:val="008B4DE7"/>
    <w:rsid w:val="008B7587"/>
    <w:rsid w:val="008C01F1"/>
    <w:rsid w:val="008C19E6"/>
    <w:rsid w:val="008C33A9"/>
    <w:rsid w:val="008C6B19"/>
    <w:rsid w:val="008D107E"/>
    <w:rsid w:val="008D154B"/>
    <w:rsid w:val="008D1B5C"/>
    <w:rsid w:val="008D49EF"/>
    <w:rsid w:val="008D6735"/>
    <w:rsid w:val="008D754E"/>
    <w:rsid w:val="008E15B6"/>
    <w:rsid w:val="008E2D28"/>
    <w:rsid w:val="008E31A5"/>
    <w:rsid w:val="008E4A18"/>
    <w:rsid w:val="008F29C1"/>
    <w:rsid w:val="008F2DBF"/>
    <w:rsid w:val="008F43E9"/>
    <w:rsid w:val="008F61FB"/>
    <w:rsid w:val="008F7021"/>
    <w:rsid w:val="0090472A"/>
    <w:rsid w:val="00906502"/>
    <w:rsid w:val="00906DAA"/>
    <w:rsid w:val="00907D12"/>
    <w:rsid w:val="009109E7"/>
    <w:rsid w:val="00913864"/>
    <w:rsid w:val="00913E39"/>
    <w:rsid w:val="0091422A"/>
    <w:rsid w:val="00914613"/>
    <w:rsid w:val="009158E9"/>
    <w:rsid w:val="00921295"/>
    <w:rsid w:val="00921A08"/>
    <w:rsid w:val="0092442D"/>
    <w:rsid w:val="0092743B"/>
    <w:rsid w:val="0093024D"/>
    <w:rsid w:val="00930E11"/>
    <w:rsid w:val="00932584"/>
    <w:rsid w:val="00932E21"/>
    <w:rsid w:val="00934A4D"/>
    <w:rsid w:val="00934BFD"/>
    <w:rsid w:val="00934FE5"/>
    <w:rsid w:val="00937132"/>
    <w:rsid w:val="00941883"/>
    <w:rsid w:val="009429BD"/>
    <w:rsid w:val="00943B36"/>
    <w:rsid w:val="00950694"/>
    <w:rsid w:val="0095355D"/>
    <w:rsid w:val="00954389"/>
    <w:rsid w:val="009551EB"/>
    <w:rsid w:val="00956516"/>
    <w:rsid w:val="00957F6A"/>
    <w:rsid w:val="00960826"/>
    <w:rsid w:val="00960E3E"/>
    <w:rsid w:val="00966EDE"/>
    <w:rsid w:val="00967211"/>
    <w:rsid w:val="00970666"/>
    <w:rsid w:val="00973B18"/>
    <w:rsid w:val="00974BBD"/>
    <w:rsid w:val="00976F7A"/>
    <w:rsid w:val="00977C6E"/>
    <w:rsid w:val="00982764"/>
    <w:rsid w:val="00985309"/>
    <w:rsid w:val="0098555C"/>
    <w:rsid w:val="00987607"/>
    <w:rsid w:val="009876C5"/>
    <w:rsid w:val="00995CAF"/>
    <w:rsid w:val="00997E50"/>
    <w:rsid w:val="009A01FD"/>
    <w:rsid w:val="009A1B7A"/>
    <w:rsid w:val="009A310A"/>
    <w:rsid w:val="009A5151"/>
    <w:rsid w:val="009A68B5"/>
    <w:rsid w:val="009B033D"/>
    <w:rsid w:val="009B0462"/>
    <w:rsid w:val="009B0988"/>
    <w:rsid w:val="009B1EE5"/>
    <w:rsid w:val="009B2A75"/>
    <w:rsid w:val="009B2FCA"/>
    <w:rsid w:val="009B4178"/>
    <w:rsid w:val="009C1197"/>
    <w:rsid w:val="009C176B"/>
    <w:rsid w:val="009C2D39"/>
    <w:rsid w:val="009C33E4"/>
    <w:rsid w:val="009C4455"/>
    <w:rsid w:val="009C5381"/>
    <w:rsid w:val="009C5845"/>
    <w:rsid w:val="009C590C"/>
    <w:rsid w:val="009C75A3"/>
    <w:rsid w:val="009D19FB"/>
    <w:rsid w:val="009D21BA"/>
    <w:rsid w:val="009D370B"/>
    <w:rsid w:val="009D4BBF"/>
    <w:rsid w:val="009D7E62"/>
    <w:rsid w:val="009E0AAE"/>
    <w:rsid w:val="009E2F09"/>
    <w:rsid w:val="009E3159"/>
    <w:rsid w:val="009F422A"/>
    <w:rsid w:val="009F5F2A"/>
    <w:rsid w:val="009F7D67"/>
    <w:rsid w:val="00A00D36"/>
    <w:rsid w:val="00A010F2"/>
    <w:rsid w:val="00A0482F"/>
    <w:rsid w:val="00A062B5"/>
    <w:rsid w:val="00A0630A"/>
    <w:rsid w:val="00A06F02"/>
    <w:rsid w:val="00A10D9D"/>
    <w:rsid w:val="00A14C84"/>
    <w:rsid w:val="00A15511"/>
    <w:rsid w:val="00A1769E"/>
    <w:rsid w:val="00A23A19"/>
    <w:rsid w:val="00A243B6"/>
    <w:rsid w:val="00A25AB1"/>
    <w:rsid w:val="00A26E78"/>
    <w:rsid w:val="00A32DE8"/>
    <w:rsid w:val="00A32F31"/>
    <w:rsid w:val="00A34D8A"/>
    <w:rsid w:val="00A3723B"/>
    <w:rsid w:val="00A3750F"/>
    <w:rsid w:val="00A406E8"/>
    <w:rsid w:val="00A407CF"/>
    <w:rsid w:val="00A42CD0"/>
    <w:rsid w:val="00A42EFD"/>
    <w:rsid w:val="00A448CB"/>
    <w:rsid w:val="00A46D04"/>
    <w:rsid w:val="00A50A28"/>
    <w:rsid w:val="00A52119"/>
    <w:rsid w:val="00A53170"/>
    <w:rsid w:val="00A5348D"/>
    <w:rsid w:val="00A53C32"/>
    <w:rsid w:val="00A54DB8"/>
    <w:rsid w:val="00A55462"/>
    <w:rsid w:val="00A55C58"/>
    <w:rsid w:val="00A57669"/>
    <w:rsid w:val="00A602D0"/>
    <w:rsid w:val="00A61A72"/>
    <w:rsid w:val="00A6238A"/>
    <w:rsid w:val="00A71B0B"/>
    <w:rsid w:val="00A71C8E"/>
    <w:rsid w:val="00A72686"/>
    <w:rsid w:val="00A7269E"/>
    <w:rsid w:val="00A74A44"/>
    <w:rsid w:val="00A81B11"/>
    <w:rsid w:val="00A83610"/>
    <w:rsid w:val="00A904BD"/>
    <w:rsid w:val="00A91185"/>
    <w:rsid w:val="00A923AC"/>
    <w:rsid w:val="00AA01C2"/>
    <w:rsid w:val="00AA16E1"/>
    <w:rsid w:val="00AA3C3B"/>
    <w:rsid w:val="00AA4B80"/>
    <w:rsid w:val="00AA59CE"/>
    <w:rsid w:val="00AA6508"/>
    <w:rsid w:val="00AA6A55"/>
    <w:rsid w:val="00AB13B7"/>
    <w:rsid w:val="00AB1961"/>
    <w:rsid w:val="00AB4292"/>
    <w:rsid w:val="00AB45CC"/>
    <w:rsid w:val="00AB4BDF"/>
    <w:rsid w:val="00AB6C99"/>
    <w:rsid w:val="00AC128B"/>
    <w:rsid w:val="00AC15BA"/>
    <w:rsid w:val="00AC1732"/>
    <w:rsid w:val="00AC179E"/>
    <w:rsid w:val="00AC6EF2"/>
    <w:rsid w:val="00AC72FE"/>
    <w:rsid w:val="00AD3E1F"/>
    <w:rsid w:val="00AD3F31"/>
    <w:rsid w:val="00AD5441"/>
    <w:rsid w:val="00AD6152"/>
    <w:rsid w:val="00AD6183"/>
    <w:rsid w:val="00AD6E0A"/>
    <w:rsid w:val="00AD7053"/>
    <w:rsid w:val="00AD7A03"/>
    <w:rsid w:val="00AE130A"/>
    <w:rsid w:val="00AE4079"/>
    <w:rsid w:val="00AE41A3"/>
    <w:rsid w:val="00AE44BD"/>
    <w:rsid w:val="00AE5D04"/>
    <w:rsid w:val="00AE600B"/>
    <w:rsid w:val="00AE6CE6"/>
    <w:rsid w:val="00AF287F"/>
    <w:rsid w:val="00AF2D0F"/>
    <w:rsid w:val="00AF491D"/>
    <w:rsid w:val="00AF4E22"/>
    <w:rsid w:val="00AF61D4"/>
    <w:rsid w:val="00B00755"/>
    <w:rsid w:val="00B01A2B"/>
    <w:rsid w:val="00B0358B"/>
    <w:rsid w:val="00B0486F"/>
    <w:rsid w:val="00B07119"/>
    <w:rsid w:val="00B07F78"/>
    <w:rsid w:val="00B12247"/>
    <w:rsid w:val="00B12AB4"/>
    <w:rsid w:val="00B16809"/>
    <w:rsid w:val="00B25283"/>
    <w:rsid w:val="00B261F5"/>
    <w:rsid w:val="00B26D7A"/>
    <w:rsid w:val="00B27AB8"/>
    <w:rsid w:val="00B303FC"/>
    <w:rsid w:val="00B3283A"/>
    <w:rsid w:val="00B352F5"/>
    <w:rsid w:val="00B353A1"/>
    <w:rsid w:val="00B3566F"/>
    <w:rsid w:val="00B360CB"/>
    <w:rsid w:val="00B36D83"/>
    <w:rsid w:val="00B36DE9"/>
    <w:rsid w:val="00B378E3"/>
    <w:rsid w:val="00B37B21"/>
    <w:rsid w:val="00B37CDF"/>
    <w:rsid w:val="00B431F7"/>
    <w:rsid w:val="00B45AAC"/>
    <w:rsid w:val="00B45BC9"/>
    <w:rsid w:val="00B50325"/>
    <w:rsid w:val="00B505D3"/>
    <w:rsid w:val="00B50601"/>
    <w:rsid w:val="00B51AE7"/>
    <w:rsid w:val="00B51DE2"/>
    <w:rsid w:val="00B52BD2"/>
    <w:rsid w:val="00B53C05"/>
    <w:rsid w:val="00B53C69"/>
    <w:rsid w:val="00B557FF"/>
    <w:rsid w:val="00B55B42"/>
    <w:rsid w:val="00B603EB"/>
    <w:rsid w:val="00B60776"/>
    <w:rsid w:val="00B60C4A"/>
    <w:rsid w:val="00B62E3B"/>
    <w:rsid w:val="00B63504"/>
    <w:rsid w:val="00B646BB"/>
    <w:rsid w:val="00B6690C"/>
    <w:rsid w:val="00B71405"/>
    <w:rsid w:val="00B71D05"/>
    <w:rsid w:val="00B73BBA"/>
    <w:rsid w:val="00B75AEE"/>
    <w:rsid w:val="00B801F3"/>
    <w:rsid w:val="00B80748"/>
    <w:rsid w:val="00B8161F"/>
    <w:rsid w:val="00B842BC"/>
    <w:rsid w:val="00B8766F"/>
    <w:rsid w:val="00B87A2D"/>
    <w:rsid w:val="00B87B20"/>
    <w:rsid w:val="00B90946"/>
    <w:rsid w:val="00B90D8F"/>
    <w:rsid w:val="00B91DC3"/>
    <w:rsid w:val="00B925DE"/>
    <w:rsid w:val="00B94AA2"/>
    <w:rsid w:val="00B96FD1"/>
    <w:rsid w:val="00B97E70"/>
    <w:rsid w:val="00BA11E0"/>
    <w:rsid w:val="00BA4D64"/>
    <w:rsid w:val="00BA53C1"/>
    <w:rsid w:val="00BA56B4"/>
    <w:rsid w:val="00BA7329"/>
    <w:rsid w:val="00BB37AD"/>
    <w:rsid w:val="00BB40AA"/>
    <w:rsid w:val="00BB4229"/>
    <w:rsid w:val="00BB4723"/>
    <w:rsid w:val="00BB71D1"/>
    <w:rsid w:val="00BB7559"/>
    <w:rsid w:val="00BB78C6"/>
    <w:rsid w:val="00BC1138"/>
    <w:rsid w:val="00BC3B04"/>
    <w:rsid w:val="00BC6B19"/>
    <w:rsid w:val="00BC7F09"/>
    <w:rsid w:val="00BD1435"/>
    <w:rsid w:val="00BD386C"/>
    <w:rsid w:val="00BD5518"/>
    <w:rsid w:val="00BD6FF6"/>
    <w:rsid w:val="00BD703A"/>
    <w:rsid w:val="00BD7C26"/>
    <w:rsid w:val="00BE2FD7"/>
    <w:rsid w:val="00BE3505"/>
    <w:rsid w:val="00BE731A"/>
    <w:rsid w:val="00BE7A5B"/>
    <w:rsid w:val="00BF2425"/>
    <w:rsid w:val="00BF2C5B"/>
    <w:rsid w:val="00BF3A99"/>
    <w:rsid w:val="00C0036C"/>
    <w:rsid w:val="00C045F8"/>
    <w:rsid w:val="00C04BED"/>
    <w:rsid w:val="00C06119"/>
    <w:rsid w:val="00C0619B"/>
    <w:rsid w:val="00C065A3"/>
    <w:rsid w:val="00C07F5C"/>
    <w:rsid w:val="00C117E2"/>
    <w:rsid w:val="00C14BCB"/>
    <w:rsid w:val="00C1629D"/>
    <w:rsid w:val="00C1738B"/>
    <w:rsid w:val="00C216EF"/>
    <w:rsid w:val="00C22692"/>
    <w:rsid w:val="00C22974"/>
    <w:rsid w:val="00C22E10"/>
    <w:rsid w:val="00C233F9"/>
    <w:rsid w:val="00C24419"/>
    <w:rsid w:val="00C277B8"/>
    <w:rsid w:val="00C3247F"/>
    <w:rsid w:val="00C33605"/>
    <w:rsid w:val="00C34946"/>
    <w:rsid w:val="00C351A5"/>
    <w:rsid w:val="00C41116"/>
    <w:rsid w:val="00C422D3"/>
    <w:rsid w:val="00C45DED"/>
    <w:rsid w:val="00C46CE8"/>
    <w:rsid w:val="00C474D5"/>
    <w:rsid w:val="00C51466"/>
    <w:rsid w:val="00C5331D"/>
    <w:rsid w:val="00C55F1E"/>
    <w:rsid w:val="00C5676A"/>
    <w:rsid w:val="00C57D5A"/>
    <w:rsid w:val="00C602F8"/>
    <w:rsid w:val="00C63A18"/>
    <w:rsid w:val="00C646D5"/>
    <w:rsid w:val="00C64FB9"/>
    <w:rsid w:val="00C664D2"/>
    <w:rsid w:val="00C66B5A"/>
    <w:rsid w:val="00C73CE5"/>
    <w:rsid w:val="00C75C69"/>
    <w:rsid w:val="00C760EE"/>
    <w:rsid w:val="00C80106"/>
    <w:rsid w:val="00C81808"/>
    <w:rsid w:val="00C82F79"/>
    <w:rsid w:val="00C836A3"/>
    <w:rsid w:val="00C86080"/>
    <w:rsid w:val="00C8719A"/>
    <w:rsid w:val="00C91772"/>
    <w:rsid w:val="00C91955"/>
    <w:rsid w:val="00C9317D"/>
    <w:rsid w:val="00C94723"/>
    <w:rsid w:val="00C94816"/>
    <w:rsid w:val="00C949D9"/>
    <w:rsid w:val="00C965CA"/>
    <w:rsid w:val="00C966A3"/>
    <w:rsid w:val="00CA2BD9"/>
    <w:rsid w:val="00CA551B"/>
    <w:rsid w:val="00CB5C20"/>
    <w:rsid w:val="00CB60C8"/>
    <w:rsid w:val="00CB6FEF"/>
    <w:rsid w:val="00CB7AFD"/>
    <w:rsid w:val="00CC09E3"/>
    <w:rsid w:val="00CC11CB"/>
    <w:rsid w:val="00CC259F"/>
    <w:rsid w:val="00CC3384"/>
    <w:rsid w:val="00CC6BEB"/>
    <w:rsid w:val="00CC7AD1"/>
    <w:rsid w:val="00CD2EC3"/>
    <w:rsid w:val="00CD6CE2"/>
    <w:rsid w:val="00CE08D0"/>
    <w:rsid w:val="00CE0C1B"/>
    <w:rsid w:val="00CE15E4"/>
    <w:rsid w:val="00CE2741"/>
    <w:rsid w:val="00CE502C"/>
    <w:rsid w:val="00CE69D2"/>
    <w:rsid w:val="00CE7C52"/>
    <w:rsid w:val="00CF06E0"/>
    <w:rsid w:val="00CF1517"/>
    <w:rsid w:val="00CF50D1"/>
    <w:rsid w:val="00CF55C1"/>
    <w:rsid w:val="00CF6FC3"/>
    <w:rsid w:val="00D02B1E"/>
    <w:rsid w:val="00D0410D"/>
    <w:rsid w:val="00D10F08"/>
    <w:rsid w:val="00D115EB"/>
    <w:rsid w:val="00D12AA4"/>
    <w:rsid w:val="00D12F79"/>
    <w:rsid w:val="00D14BB6"/>
    <w:rsid w:val="00D1545D"/>
    <w:rsid w:val="00D1598B"/>
    <w:rsid w:val="00D1768D"/>
    <w:rsid w:val="00D2076B"/>
    <w:rsid w:val="00D21805"/>
    <w:rsid w:val="00D21C24"/>
    <w:rsid w:val="00D23754"/>
    <w:rsid w:val="00D27A13"/>
    <w:rsid w:val="00D3056A"/>
    <w:rsid w:val="00D31779"/>
    <w:rsid w:val="00D32246"/>
    <w:rsid w:val="00D3291E"/>
    <w:rsid w:val="00D33C72"/>
    <w:rsid w:val="00D35564"/>
    <w:rsid w:val="00D358B0"/>
    <w:rsid w:val="00D4075A"/>
    <w:rsid w:val="00D4383C"/>
    <w:rsid w:val="00D43BCA"/>
    <w:rsid w:val="00D43CB8"/>
    <w:rsid w:val="00D467FC"/>
    <w:rsid w:val="00D47120"/>
    <w:rsid w:val="00D47414"/>
    <w:rsid w:val="00D474EF"/>
    <w:rsid w:val="00D47678"/>
    <w:rsid w:val="00D508E1"/>
    <w:rsid w:val="00D51B8D"/>
    <w:rsid w:val="00D53A89"/>
    <w:rsid w:val="00D54D3A"/>
    <w:rsid w:val="00D572AA"/>
    <w:rsid w:val="00D61072"/>
    <w:rsid w:val="00D6393D"/>
    <w:rsid w:val="00D6508F"/>
    <w:rsid w:val="00D65B27"/>
    <w:rsid w:val="00D6658C"/>
    <w:rsid w:val="00D671EC"/>
    <w:rsid w:val="00D70CA9"/>
    <w:rsid w:val="00D70D48"/>
    <w:rsid w:val="00D71FB4"/>
    <w:rsid w:val="00D73A9E"/>
    <w:rsid w:val="00D742B7"/>
    <w:rsid w:val="00D743A8"/>
    <w:rsid w:val="00D74CBD"/>
    <w:rsid w:val="00D74E3B"/>
    <w:rsid w:val="00D80990"/>
    <w:rsid w:val="00D817FA"/>
    <w:rsid w:val="00D82FB2"/>
    <w:rsid w:val="00D834EE"/>
    <w:rsid w:val="00D849E6"/>
    <w:rsid w:val="00D8611A"/>
    <w:rsid w:val="00D8792A"/>
    <w:rsid w:val="00D87D18"/>
    <w:rsid w:val="00D92479"/>
    <w:rsid w:val="00D92634"/>
    <w:rsid w:val="00D926FE"/>
    <w:rsid w:val="00D946FC"/>
    <w:rsid w:val="00D947DF"/>
    <w:rsid w:val="00D94D3A"/>
    <w:rsid w:val="00D960FE"/>
    <w:rsid w:val="00DA165F"/>
    <w:rsid w:val="00DA6884"/>
    <w:rsid w:val="00DA6928"/>
    <w:rsid w:val="00DA7D51"/>
    <w:rsid w:val="00DB0AA4"/>
    <w:rsid w:val="00DB177F"/>
    <w:rsid w:val="00DB1D70"/>
    <w:rsid w:val="00DB2C9A"/>
    <w:rsid w:val="00DB32EF"/>
    <w:rsid w:val="00DB4E45"/>
    <w:rsid w:val="00DB5EE9"/>
    <w:rsid w:val="00DB7C30"/>
    <w:rsid w:val="00DC0C71"/>
    <w:rsid w:val="00DC0FB2"/>
    <w:rsid w:val="00DC3D93"/>
    <w:rsid w:val="00DC5926"/>
    <w:rsid w:val="00DC75E5"/>
    <w:rsid w:val="00DD06D1"/>
    <w:rsid w:val="00DD1A2C"/>
    <w:rsid w:val="00DD307E"/>
    <w:rsid w:val="00DD3636"/>
    <w:rsid w:val="00DD3665"/>
    <w:rsid w:val="00DD4A6E"/>
    <w:rsid w:val="00DE0220"/>
    <w:rsid w:val="00DE0697"/>
    <w:rsid w:val="00DE1406"/>
    <w:rsid w:val="00DE1A04"/>
    <w:rsid w:val="00DE32C8"/>
    <w:rsid w:val="00DE4734"/>
    <w:rsid w:val="00DE5B63"/>
    <w:rsid w:val="00DE66AF"/>
    <w:rsid w:val="00DF1324"/>
    <w:rsid w:val="00DF2905"/>
    <w:rsid w:val="00DF6CB1"/>
    <w:rsid w:val="00DF7254"/>
    <w:rsid w:val="00DF746E"/>
    <w:rsid w:val="00DF7A64"/>
    <w:rsid w:val="00DF7FD2"/>
    <w:rsid w:val="00E009C8"/>
    <w:rsid w:val="00E03238"/>
    <w:rsid w:val="00E04AD3"/>
    <w:rsid w:val="00E06A11"/>
    <w:rsid w:val="00E071A1"/>
    <w:rsid w:val="00E07E1D"/>
    <w:rsid w:val="00E15340"/>
    <w:rsid w:val="00E154EF"/>
    <w:rsid w:val="00E174C1"/>
    <w:rsid w:val="00E2097B"/>
    <w:rsid w:val="00E20D06"/>
    <w:rsid w:val="00E21CE0"/>
    <w:rsid w:val="00E22F30"/>
    <w:rsid w:val="00E24A5F"/>
    <w:rsid w:val="00E2618A"/>
    <w:rsid w:val="00E273E2"/>
    <w:rsid w:val="00E3334F"/>
    <w:rsid w:val="00E336DD"/>
    <w:rsid w:val="00E33B86"/>
    <w:rsid w:val="00E33E2C"/>
    <w:rsid w:val="00E40BBC"/>
    <w:rsid w:val="00E44C65"/>
    <w:rsid w:val="00E46DB4"/>
    <w:rsid w:val="00E47088"/>
    <w:rsid w:val="00E47476"/>
    <w:rsid w:val="00E51D75"/>
    <w:rsid w:val="00E51EE8"/>
    <w:rsid w:val="00E52D79"/>
    <w:rsid w:val="00E53037"/>
    <w:rsid w:val="00E5585B"/>
    <w:rsid w:val="00E60B24"/>
    <w:rsid w:val="00E60CF3"/>
    <w:rsid w:val="00E62EC8"/>
    <w:rsid w:val="00E66C93"/>
    <w:rsid w:val="00E67D25"/>
    <w:rsid w:val="00E67F40"/>
    <w:rsid w:val="00E70030"/>
    <w:rsid w:val="00E71E8E"/>
    <w:rsid w:val="00E71EE2"/>
    <w:rsid w:val="00E72416"/>
    <w:rsid w:val="00E729D9"/>
    <w:rsid w:val="00E7706E"/>
    <w:rsid w:val="00E80384"/>
    <w:rsid w:val="00E90579"/>
    <w:rsid w:val="00E907E2"/>
    <w:rsid w:val="00E91C6A"/>
    <w:rsid w:val="00E92704"/>
    <w:rsid w:val="00E93947"/>
    <w:rsid w:val="00E93D9A"/>
    <w:rsid w:val="00E944AB"/>
    <w:rsid w:val="00E95A92"/>
    <w:rsid w:val="00E95D7B"/>
    <w:rsid w:val="00EA1254"/>
    <w:rsid w:val="00EA3C15"/>
    <w:rsid w:val="00EA501C"/>
    <w:rsid w:val="00EA5A7F"/>
    <w:rsid w:val="00EA6139"/>
    <w:rsid w:val="00EA791E"/>
    <w:rsid w:val="00EB0375"/>
    <w:rsid w:val="00EB23B6"/>
    <w:rsid w:val="00EB23E8"/>
    <w:rsid w:val="00EB4C76"/>
    <w:rsid w:val="00EB4E4E"/>
    <w:rsid w:val="00EC07EB"/>
    <w:rsid w:val="00EC28E4"/>
    <w:rsid w:val="00EC3A9E"/>
    <w:rsid w:val="00EC48D5"/>
    <w:rsid w:val="00EC4915"/>
    <w:rsid w:val="00ED09FE"/>
    <w:rsid w:val="00ED1412"/>
    <w:rsid w:val="00ED3A52"/>
    <w:rsid w:val="00ED412A"/>
    <w:rsid w:val="00ED5ABD"/>
    <w:rsid w:val="00ED7A4A"/>
    <w:rsid w:val="00EE0B44"/>
    <w:rsid w:val="00EE10DD"/>
    <w:rsid w:val="00EE22D5"/>
    <w:rsid w:val="00EE2E2E"/>
    <w:rsid w:val="00EE4557"/>
    <w:rsid w:val="00EE56BC"/>
    <w:rsid w:val="00EE7335"/>
    <w:rsid w:val="00EE7B5C"/>
    <w:rsid w:val="00EF0888"/>
    <w:rsid w:val="00EF2EF2"/>
    <w:rsid w:val="00EF349D"/>
    <w:rsid w:val="00EF34D7"/>
    <w:rsid w:val="00EF4DB2"/>
    <w:rsid w:val="00EF5F74"/>
    <w:rsid w:val="00EF7642"/>
    <w:rsid w:val="00F00BDB"/>
    <w:rsid w:val="00F043BB"/>
    <w:rsid w:val="00F073BE"/>
    <w:rsid w:val="00F07A0F"/>
    <w:rsid w:val="00F10005"/>
    <w:rsid w:val="00F12B2F"/>
    <w:rsid w:val="00F14AA1"/>
    <w:rsid w:val="00F14F93"/>
    <w:rsid w:val="00F155A4"/>
    <w:rsid w:val="00F205BA"/>
    <w:rsid w:val="00F21369"/>
    <w:rsid w:val="00F21702"/>
    <w:rsid w:val="00F21D20"/>
    <w:rsid w:val="00F228AB"/>
    <w:rsid w:val="00F22D44"/>
    <w:rsid w:val="00F2323D"/>
    <w:rsid w:val="00F23575"/>
    <w:rsid w:val="00F23AE0"/>
    <w:rsid w:val="00F23C50"/>
    <w:rsid w:val="00F24480"/>
    <w:rsid w:val="00F24DC6"/>
    <w:rsid w:val="00F306B6"/>
    <w:rsid w:val="00F3180B"/>
    <w:rsid w:val="00F33EE5"/>
    <w:rsid w:val="00F35694"/>
    <w:rsid w:val="00F35BBF"/>
    <w:rsid w:val="00F40579"/>
    <w:rsid w:val="00F40752"/>
    <w:rsid w:val="00F435A4"/>
    <w:rsid w:val="00F50B22"/>
    <w:rsid w:val="00F532E3"/>
    <w:rsid w:val="00F5449A"/>
    <w:rsid w:val="00F54BAB"/>
    <w:rsid w:val="00F5654A"/>
    <w:rsid w:val="00F57729"/>
    <w:rsid w:val="00F604CC"/>
    <w:rsid w:val="00F61B5D"/>
    <w:rsid w:val="00F621B3"/>
    <w:rsid w:val="00F64225"/>
    <w:rsid w:val="00F64D33"/>
    <w:rsid w:val="00F65B8A"/>
    <w:rsid w:val="00F65F81"/>
    <w:rsid w:val="00F6777E"/>
    <w:rsid w:val="00F70245"/>
    <w:rsid w:val="00F71A3D"/>
    <w:rsid w:val="00F71B76"/>
    <w:rsid w:val="00F728E5"/>
    <w:rsid w:val="00F73C8F"/>
    <w:rsid w:val="00F74061"/>
    <w:rsid w:val="00F74994"/>
    <w:rsid w:val="00F757F5"/>
    <w:rsid w:val="00F77EB1"/>
    <w:rsid w:val="00F808CE"/>
    <w:rsid w:val="00F80FE0"/>
    <w:rsid w:val="00F820F2"/>
    <w:rsid w:val="00F8491F"/>
    <w:rsid w:val="00F84B2D"/>
    <w:rsid w:val="00F84D24"/>
    <w:rsid w:val="00F8611E"/>
    <w:rsid w:val="00F8714E"/>
    <w:rsid w:val="00F90089"/>
    <w:rsid w:val="00F90859"/>
    <w:rsid w:val="00F91BF1"/>
    <w:rsid w:val="00F93726"/>
    <w:rsid w:val="00F95892"/>
    <w:rsid w:val="00F96F3A"/>
    <w:rsid w:val="00FA187A"/>
    <w:rsid w:val="00FA18AB"/>
    <w:rsid w:val="00FA2E19"/>
    <w:rsid w:val="00FA4D1F"/>
    <w:rsid w:val="00FA5B25"/>
    <w:rsid w:val="00FA7107"/>
    <w:rsid w:val="00FB0864"/>
    <w:rsid w:val="00FB13E5"/>
    <w:rsid w:val="00FB147B"/>
    <w:rsid w:val="00FB147F"/>
    <w:rsid w:val="00FB1813"/>
    <w:rsid w:val="00FB1D2E"/>
    <w:rsid w:val="00FB437E"/>
    <w:rsid w:val="00FC161F"/>
    <w:rsid w:val="00FC262E"/>
    <w:rsid w:val="00FC371D"/>
    <w:rsid w:val="00FC539C"/>
    <w:rsid w:val="00FC7B3C"/>
    <w:rsid w:val="00FD2C90"/>
    <w:rsid w:val="00FD39EA"/>
    <w:rsid w:val="00FD5CF3"/>
    <w:rsid w:val="00FD6F1B"/>
    <w:rsid w:val="00FE2C1E"/>
    <w:rsid w:val="00FE5046"/>
    <w:rsid w:val="00FE6E62"/>
    <w:rsid w:val="00FF2F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F3EBA1"/>
  <w15:docId w15:val="{E0980B0C-8F4C-4052-BF9B-635B0E72F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9" w:qFormat="1"/>
    <w:lsdException w:name="heading 5" w:locked="1" w:semiHidden="1" w:uiPriority="9" w:unhideWhenUsed="1"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qFormat="1"/>
    <w:lsdException w:name="footer" w:locked="1" w:semiHidden="1" w:unhideWhenUsed="1"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qFormat="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746E"/>
    <w:pPr>
      <w:suppressAutoHyphens/>
      <w:spacing w:after="0" w:line="240" w:lineRule="auto"/>
    </w:pPr>
    <w:rPr>
      <w:sz w:val="20"/>
      <w:szCs w:val="20"/>
      <w:lang w:eastAsia="ar-SA"/>
    </w:rPr>
  </w:style>
  <w:style w:type="paragraph" w:styleId="1">
    <w:name w:val="heading 1"/>
    <w:aliases w:val="H1"/>
    <w:basedOn w:val="a"/>
    <w:next w:val="a"/>
    <w:link w:val="11"/>
    <w:uiPriority w:val="99"/>
    <w:qFormat/>
    <w:rsid w:val="00125AB2"/>
    <w:pPr>
      <w:keepNext/>
      <w:numPr>
        <w:numId w:val="1"/>
      </w:numPr>
      <w:tabs>
        <w:tab w:val="left" w:pos="0"/>
      </w:tabs>
      <w:spacing w:before="240" w:after="60"/>
      <w:jc w:val="center"/>
      <w:outlineLvl w:val="0"/>
    </w:pPr>
    <w:rPr>
      <w:rFonts w:ascii="Cambria" w:hAnsi="Cambria"/>
      <w:b/>
      <w:bCs/>
      <w:kern w:val="32"/>
      <w:sz w:val="32"/>
      <w:szCs w:val="32"/>
    </w:rPr>
  </w:style>
  <w:style w:type="paragraph" w:styleId="2">
    <w:name w:val="heading 2"/>
    <w:aliases w:val="H2,h2,L2,l2,Список 21,list 2,heading 2TOC,Head 2,List level 2,2,Header 2,H2-Heading 2,Header2,22,heading2,list2,A,A.B.C.,Heading2,Heading Indent No L2,2nd level,Heading 2 Hidden,UNDERRUBRIK 1-2,H2-Heading 21,21,Reset numbering"/>
    <w:basedOn w:val="a"/>
    <w:next w:val="a"/>
    <w:link w:val="20"/>
    <w:uiPriority w:val="99"/>
    <w:qFormat/>
    <w:rsid w:val="00125AB2"/>
    <w:pPr>
      <w:keepNext/>
      <w:numPr>
        <w:ilvl w:val="1"/>
        <w:numId w:val="1"/>
      </w:numPr>
      <w:tabs>
        <w:tab w:val="left" w:pos="0"/>
      </w:tabs>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125AB2"/>
    <w:pPr>
      <w:keepNext/>
      <w:numPr>
        <w:ilvl w:val="2"/>
        <w:numId w:val="1"/>
      </w:numPr>
      <w:spacing w:before="240" w:after="60"/>
      <w:outlineLvl w:val="2"/>
    </w:pPr>
    <w:rPr>
      <w:rFonts w:ascii="Cambria" w:hAnsi="Cambria"/>
      <w:b/>
      <w:bCs/>
      <w:sz w:val="26"/>
      <w:szCs w:val="26"/>
    </w:rPr>
  </w:style>
  <w:style w:type="paragraph" w:styleId="4">
    <w:name w:val="heading 4"/>
    <w:basedOn w:val="a"/>
    <w:next w:val="a"/>
    <w:link w:val="40"/>
    <w:uiPriority w:val="99"/>
    <w:qFormat/>
    <w:rsid w:val="00161FD3"/>
    <w:pPr>
      <w:keepNext/>
      <w:keepLines/>
      <w:suppressAutoHyphens w:val="0"/>
      <w:spacing w:before="200"/>
      <w:outlineLvl w:val="3"/>
    </w:pPr>
    <w:rPr>
      <w:rFonts w:ascii="Cambria" w:hAnsi="Cambria"/>
      <w:b/>
      <w:bCs/>
      <w:i/>
      <w:iCs/>
      <w:color w:val="4F81BD"/>
      <w:sz w:val="24"/>
      <w:szCs w:val="24"/>
      <w:lang w:eastAsia="ru-RU"/>
    </w:rPr>
  </w:style>
  <w:style w:type="paragraph" w:styleId="6">
    <w:name w:val="heading 6"/>
    <w:basedOn w:val="a"/>
    <w:next w:val="a"/>
    <w:link w:val="60"/>
    <w:uiPriority w:val="99"/>
    <w:qFormat/>
    <w:rsid w:val="00125AB2"/>
    <w:pPr>
      <w:spacing w:before="240" w:after="60"/>
      <w:outlineLvl w:val="5"/>
    </w:pPr>
    <w:rPr>
      <w:rFonts w:ascii="Calibri" w:hAnsi="Calibri"/>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basedOn w:val="a0"/>
    <w:link w:val="1"/>
    <w:uiPriority w:val="99"/>
    <w:locked/>
    <w:rsid w:val="00774F80"/>
    <w:rPr>
      <w:rFonts w:ascii="Cambria" w:hAnsi="Cambria"/>
      <w:b/>
      <w:bCs/>
      <w:kern w:val="32"/>
      <w:sz w:val="32"/>
      <w:szCs w:val="32"/>
      <w:lang w:eastAsia="ar-SA"/>
    </w:rPr>
  </w:style>
  <w:style w:type="character" w:customStyle="1" w:styleId="20">
    <w:name w:val="Заголовок 2 Знак"/>
    <w:aliases w:val="H2 Знак,h2 Знак,L2 Знак,l2 Знак,Список 21 Знак,list 2 Знак,heading 2TOC Знак,Head 2 Знак,List level 2 Знак,2 Знак,Header 2 Знак,H2-Heading 2 Знак,Header2 Знак,22 Знак,heading2 Знак,list2 Знак,A Знак,A.B.C. Знак,Heading2 Знак,21 Знак"/>
    <w:basedOn w:val="a0"/>
    <w:link w:val="2"/>
    <w:uiPriority w:val="99"/>
    <w:locked/>
    <w:rsid w:val="00AB45CC"/>
    <w:rPr>
      <w:rFonts w:ascii="Arial" w:hAnsi="Arial" w:cs="Arial"/>
      <w:b/>
      <w:bCs/>
      <w:i/>
      <w:iCs/>
      <w:sz w:val="28"/>
      <w:szCs w:val="28"/>
      <w:lang w:eastAsia="ar-SA"/>
    </w:rPr>
  </w:style>
  <w:style w:type="character" w:customStyle="1" w:styleId="30">
    <w:name w:val="Заголовок 3 Знак"/>
    <w:basedOn w:val="a0"/>
    <w:link w:val="3"/>
    <w:uiPriority w:val="99"/>
    <w:locked/>
    <w:rsid w:val="00774F80"/>
    <w:rPr>
      <w:rFonts w:ascii="Cambria" w:hAnsi="Cambria"/>
      <w:b/>
      <w:bCs/>
      <w:sz w:val="26"/>
      <w:szCs w:val="26"/>
      <w:lang w:eastAsia="ar-SA"/>
    </w:rPr>
  </w:style>
  <w:style w:type="character" w:customStyle="1" w:styleId="40">
    <w:name w:val="Заголовок 4 Знак"/>
    <w:basedOn w:val="a0"/>
    <w:link w:val="4"/>
    <w:uiPriority w:val="99"/>
    <w:locked/>
    <w:rsid w:val="00161FD3"/>
    <w:rPr>
      <w:rFonts w:ascii="Cambria" w:hAnsi="Cambria" w:cs="Times New Roman"/>
      <w:b/>
      <w:i/>
      <w:color w:val="4F81BD"/>
      <w:sz w:val="24"/>
    </w:rPr>
  </w:style>
  <w:style w:type="character" w:customStyle="1" w:styleId="60">
    <w:name w:val="Заголовок 6 Знак"/>
    <w:basedOn w:val="a0"/>
    <w:link w:val="6"/>
    <w:uiPriority w:val="99"/>
    <w:semiHidden/>
    <w:locked/>
    <w:rsid w:val="00774F80"/>
    <w:rPr>
      <w:rFonts w:ascii="Calibri" w:hAnsi="Calibri" w:cs="Times New Roman"/>
      <w:b/>
      <w:lang w:eastAsia="ar-SA" w:bidi="ar-SA"/>
    </w:rPr>
  </w:style>
  <w:style w:type="character" w:customStyle="1" w:styleId="WW8Num5z0">
    <w:name w:val="WW8Num5z0"/>
    <w:uiPriority w:val="99"/>
    <w:rsid w:val="00125AB2"/>
    <w:rPr>
      <w:rFonts w:ascii="Times New Roman" w:hAnsi="Times New Roman"/>
    </w:rPr>
  </w:style>
  <w:style w:type="character" w:customStyle="1" w:styleId="WW8Num8z0">
    <w:name w:val="WW8Num8z0"/>
    <w:uiPriority w:val="99"/>
    <w:rsid w:val="00125AB2"/>
    <w:rPr>
      <w:rFonts w:ascii="Symbol" w:hAnsi="Symbol"/>
    </w:rPr>
  </w:style>
  <w:style w:type="character" w:customStyle="1" w:styleId="WW8Num10z0">
    <w:name w:val="WW8Num10z0"/>
    <w:uiPriority w:val="99"/>
    <w:rsid w:val="00125AB2"/>
    <w:rPr>
      <w:b/>
    </w:rPr>
  </w:style>
  <w:style w:type="character" w:customStyle="1" w:styleId="WW8Num11z0">
    <w:name w:val="WW8Num11z0"/>
    <w:uiPriority w:val="99"/>
    <w:rsid w:val="00125AB2"/>
    <w:rPr>
      <w:b/>
    </w:rPr>
  </w:style>
  <w:style w:type="character" w:customStyle="1" w:styleId="WW8Num11z1">
    <w:name w:val="WW8Num11z1"/>
    <w:uiPriority w:val="99"/>
    <w:rsid w:val="00125AB2"/>
    <w:rPr>
      <w:rFonts w:ascii="Courier New" w:hAnsi="Courier New"/>
    </w:rPr>
  </w:style>
  <w:style w:type="character" w:customStyle="1" w:styleId="WW8Num11z2">
    <w:name w:val="WW8Num11z2"/>
    <w:uiPriority w:val="99"/>
    <w:rsid w:val="00125AB2"/>
    <w:rPr>
      <w:rFonts w:ascii="Wingdings" w:hAnsi="Wingdings"/>
    </w:rPr>
  </w:style>
  <w:style w:type="character" w:customStyle="1" w:styleId="WW8Num15z1">
    <w:name w:val="WW8Num15z1"/>
    <w:uiPriority w:val="99"/>
    <w:rsid w:val="00125AB2"/>
    <w:rPr>
      <w:rFonts w:ascii="Courier New" w:hAnsi="Courier New"/>
    </w:rPr>
  </w:style>
  <w:style w:type="character" w:customStyle="1" w:styleId="WW8Num15z2">
    <w:name w:val="WW8Num15z2"/>
    <w:uiPriority w:val="99"/>
    <w:rsid w:val="00125AB2"/>
    <w:rPr>
      <w:rFonts w:ascii="Wingdings" w:hAnsi="Wingdings"/>
    </w:rPr>
  </w:style>
  <w:style w:type="character" w:customStyle="1" w:styleId="WW8Num17z1">
    <w:name w:val="WW8Num17z1"/>
    <w:uiPriority w:val="99"/>
    <w:rsid w:val="00125AB2"/>
    <w:rPr>
      <w:rFonts w:ascii="Courier New" w:hAnsi="Courier New"/>
    </w:rPr>
  </w:style>
  <w:style w:type="character" w:customStyle="1" w:styleId="WW8Num17z2">
    <w:name w:val="WW8Num17z2"/>
    <w:uiPriority w:val="99"/>
    <w:rsid w:val="00125AB2"/>
    <w:rPr>
      <w:rFonts w:ascii="Wingdings" w:hAnsi="Wingdings"/>
    </w:rPr>
  </w:style>
  <w:style w:type="character" w:customStyle="1" w:styleId="WW8Num18z1">
    <w:name w:val="WW8Num18z1"/>
    <w:uiPriority w:val="99"/>
    <w:rsid w:val="00125AB2"/>
    <w:rPr>
      <w:rFonts w:ascii="Courier New" w:hAnsi="Courier New"/>
    </w:rPr>
  </w:style>
  <w:style w:type="character" w:customStyle="1" w:styleId="WW8Num19z0">
    <w:name w:val="WW8Num19z0"/>
    <w:uiPriority w:val="99"/>
    <w:rsid w:val="00125AB2"/>
    <w:rPr>
      <w:rFonts w:ascii="Times New Roman" w:hAnsi="Times New Roman"/>
      <w:sz w:val="24"/>
    </w:rPr>
  </w:style>
  <w:style w:type="character" w:customStyle="1" w:styleId="WW8Num22z1">
    <w:name w:val="WW8Num22z1"/>
    <w:uiPriority w:val="99"/>
    <w:rsid w:val="00125AB2"/>
    <w:rPr>
      <w:rFonts w:ascii="Times New Roman" w:hAnsi="Times New Roman"/>
      <w:color w:val="000000"/>
    </w:rPr>
  </w:style>
  <w:style w:type="character" w:customStyle="1" w:styleId="WW8Num22z2">
    <w:name w:val="WW8Num22z2"/>
    <w:uiPriority w:val="99"/>
    <w:rsid w:val="00125AB2"/>
    <w:rPr>
      <w:b/>
      <w:i/>
      <w:color w:val="000000"/>
    </w:rPr>
  </w:style>
  <w:style w:type="character" w:customStyle="1" w:styleId="WW8Num23z1">
    <w:name w:val="WW8Num23z1"/>
    <w:uiPriority w:val="99"/>
    <w:rsid w:val="00125AB2"/>
    <w:rPr>
      <w:rFonts w:ascii="Times New Roman" w:hAnsi="Times New Roman"/>
      <w:color w:val="000000"/>
    </w:rPr>
  </w:style>
  <w:style w:type="character" w:customStyle="1" w:styleId="WW8Num23z2">
    <w:name w:val="WW8Num23z2"/>
    <w:uiPriority w:val="99"/>
    <w:rsid w:val="00125AB2"/>
    <w:rPr>
      <w:b/>
      <w:i/>
      <w:color w:val="000000"/>
    </w:rPr>
  </w:style>
  <w:style w:type="character" w:customStyle="1" w:styleId="WW8Num24z0">
    <w:name w:val="WW8Num24z0"/>
    <w:uiPriority w:val="99"/>
    <w:rsid w:val="00125AB2"/>
  </w:style>
  <w:style w:type="character" w:customStyle="1" w:styleId="WW8Num25z2">
    <w:name w:val="WW8Num25z2"/>
    <w:uiPriority w:val="99"/>
    <w:rsid w:val="00125AB2"/>
    <w:rPr>
      <w:b/>
      <w:i/>
      <w:color w:val="000000"/>
    </w:rPr>
  </w:style>
  <w:style w:type="character" w:customStyle="1" w:styleId="WW8Num26z1">
    <w:name w:val="WW8Num26z1"/>
    <w:uiPriority w:val="99"/>
    <w:rsid w:val="00125AB2"/>
  </w:style>
  <w:style w:type="character" w:customStyle="1" w:styleId="WW8Num27z1">
    <w:name w:val="WW8Num27z1"/>
    <w:uiPriority w:val="99"/>
    <w:rsid w:val="00125AB2"/>
  </w:style>
  <w:style w:type="character" w:customStyle="1" w:styleId="WW8Num28z1">
    <w:name w:val="WW8Num28z1"/>
    <w:uiPriority w:val="99"/>
    <w:rsid w:val="00125AB2"/>
  </w:style>
  <w:style w:type="character" w:customStyle="1" w:styleId="WW8Num28z2">
    <w:name w:val="WW8Num28z2"/>
    <w:uiPriority w:val="99"/>
    <w:rsid w:val="00125AB2"/>
    <w:rPr>
      <w:b/>
      <w:i/>
      <w:color w:val="000000"/>
    </w:rPr>
  </w:style>
  <w:style w:type="character" w:customStyle="1" w:styleId="WW8Num29z2">
    <w:name w:val="WW8Num29z2"/>
    <w:uiPriority w:val="99"/>
    <w:rsid w:val="00125AB2"/>
    <w:rPr>
      <w:rFonts w:ascii="Symbol" w:hAnsi="Symbol"/>
    </w:rPr>
  </w:style>
  <w:style w:type="character" w:customStyle="1" w:styleId="WW8Num30z1">
    <w:name w:val="WW8Num30z1"/>
    <w:uiPriority w:val="99"/>
    <w:rsid w:val="00125AB2"/>
    <w:rPr>
      <w:rFonts w:ascii="Times New Roman" w:hAnsi="Times New Roman"/>
      <w:color w:val="000000"/>
    </w:rPr>
  </w:style>
  <w:style w:type="character" w:customStyle="1" w:styleId="WW8Num30z2">
    <w:name w:val="WW8Num30z2"/>
    <w:uiPriority w:val="99"/>
    <w:rsid w:val="00125AB2"/>
    <w:rPr>
      <w:b/>
      <w:i/>
      <w:color w:val="000000"/>
    </w:rPr>
  </w:style>
  <w:style w:type="character" w:customStyle="1" w:styleId="WW8Num31z1">
    <w:name w:val="WW8Num31z1"/>
    <w:uiPriority w:val="99"/>
    <w:rsid w:val="00125AB2"/>
  </w:style>
  <w:style w:type="character" w:customStyle="1" w:styleId="WW8Num32z1">
    <w:name w:val="WW8Num32z1"/>
    <w:uiPriority w:val="99"/>
    <w:rsid w:val="00125AB2"/>
    <w:rPr>
      <w:rFonts w:ascii="Times New Roman" w:hAnsi="Times New Roman"/>
      <w:color w:val="000000"/>
    </w:rPr>
  </w:style>
  <w:style w:type="character" w:customStyle="1" w:styleId="WW8Num33z1">
    <w:name w:val="WW8Num33z1"/>
    <w:uiPriority w:val="99"/>
    <w:rsid w:val="00125AB2"/>
  </w:style>
  <w:style w:type="character" w:customStyle="1" w:styleId="WW8Num33z2">
    <w:name w:val="WW8Num33z2"/>
    <w:uiPriority w:val="99"/>
    <w:rsid w:val="00125AB2"/>
    <w:rPr>
      <w:b/>
      <w:i/>
      <w:color w:val="000000"/>
    </w:rPr>
  </w:style>
  <w:style w:type="character" w:customStyle="1" w:styleId="WW8Num34z1">
    <w:name w:val="WW8Num34z1"/>
    <w:uiPriority w:val="99"/>
    <w:rsid w:val="00125AB2"/>
  </w:style>
  <w:style w:type="character" w:customStyle="1" w:styleId="WW8Num34z2">
    <w:name w:val="WW8Num34z2"/>
    <w:uiPriority w:val="99"/>
    <w:rsid w:val="00125AB2"/>
    <w:rPr>
      <w:b/>
      <w:i/>
      <w:color w:val="000000"/>
    </w:rPr>
  </w:style>
  <w:style w:type="character" w:customStyle="1" w:styleId="WW8Num35z0">
    <w:name w:val="WW8Num35z0"/>
    <w:uiPriority w:val="99"/>
    <w:rsid w:val="00125AB2"/>
    <w:rPr>
      <w:rFonts w:ascii="Times New Roman" w:hAnsi="Times New Roman"/>
      <w:sz w:val="24"/>
    </w:rPr>
  </w:style>
  <w:style w:type="character" w:customStyle="1" w:styleId="WW8Num36z0">
    <w:name w:val="WW8Num36z0"/>
    <w:uiPriority w:val="99"/>
    <w:rsid w:val="00125AB2"/>
    <w:rPr>
      <w:b/>
    </w:rPr>
  </w:style>
  <w:style w:type="character" w:customStyle="1" w:styleId="WW8Num36z1">
    <w:name w:val="WW8Num36z1"/>
    <w:uiPriority w:val="99"/>
    <w:rsid w:val="00125AB2"/>
    <w:rPr>
      <w:rFonts w:ascii="Times New Roman" w:hAnsi="Times New Roman"/>
      <w:color w:val="000000"/>
    </w:rPr>
  </w:style>
  <w:style w:type="character" w:customStyle="1" w:styleId="WW8Num36z2">
    <w:name w:val="WW8Num36z2"/>
    <w:uiPriority w:val="99"/>
    <w:rsid w:val="00125AB2"/>
    <w:rPr>
      <w:b/>
      <w:i/>
      <w:color w:val="000000"/>
    </w:rPr>
  </w:style>
  <w:style w:type="character" w:customStyle="1" w:styleId="61">
    <w:name w:val="Основной шрифт абзаца6"/>
    <w:uiPriority w:val="99"/>
    <w:rsid w:val="00125AB2"/>
  </w:style>
  <w:style w:type="character" w:customStyle="1" w:styleId="WW8Num4z0">
    <w:name w:val="WW8Num4z0"/>
    <w:uiPriority w:val="99"/>
    <w:rsid w:val="00125AB2"/>
    <w:rPr>
      <w:rFonts w:ascii="Times New Roman" w:hAnsi="Times New Roman"/>
      <w:sz w:val="24"/>
    </w:rPr>
  </w:style>
  <w:style w:type="character" w:customStyle="1" w:styleId="WW8Num7z0">
    <w:name w:val="WW8Num7z0"/>
    <w:uiPriority w:val="99"/>
    <w:rsid w:val="00125AB2"/>
    <w:rPr>
      <w:rFonts w:ascii="Symbol" w:hAnsi="Symbol"/>
    </w:rPr>
  </w:style>
  <w:style w:type="character" w:customStyle="1" w:styleId="WW8Num12z0">
    <w:name w:val="WW8Num12z0"/>
    <w:uiPriority w:val="99"/>
    <w:rsid w:val="00125AB2"/>
    <w:rPr>
      <w:rFonts w:ascii="Symbol" w:hAnsi="Symbol"/>
    </w:rPr>
  </w:style>
  <w:style w:type="character" w:customStyle="1" w:styleId="WW8Num13z0">
    <w:name w:val="WW8Num13z0"/>
    <w:uiPriority w:val="99"/>
    <w:rsid w:val="00125AB2"/>
    <w:rPr>
      <w:rFonts w:ascii="Symbol" w:hAnsi="Symbol"/>
    </w:rPr>
  </w:style>
  <w:style w:type="character" w:customStyle="1" w:styleId="WW8Num13z1">
    <w:name w:val="WW8Num13z1"/>
    <w:uiPriority w:val="99"/>
    <w:rsid w:val="00125AB2"/>
    <w:rPr>
      <w:rFonts w:ascii="Courier New" w:hAnsi="Courier New"/>
    </w:rPr>
  </w:style>
  <w:style w:type="character" w:customStyle="1" w:styleId="WW8Num13z2">
    <w:name w:val="WW8Num13z2"/>
    <w:uiPriority w:val="99"/>
    <w:rsid w:val="00125AB2"/>
    <w:rPr>
      <w:rFonts w:ascii="Wingdings" w:hAnsi="Wingdings"/>
    </w:rPr>
  </w:style>
  <w:style w:type="character" w:customStyle="1" w:styleId="WW8Num19z1">
    <w:name w:val="WW8Num19z1"/>
    <w:uiPriority w:val="99"/>
    <w:rsid w:val="00125AB2"/>
    <w:rPr>
      <w:rFonts w:ascii="Times New Roman" w:hAnsi="Times New Roman"/>
      <w:color w:val="000000"/>
    </w:rPr>
  </w:style>
  <w:style w:type="character" w:customStyle="1" w:styleId="WW8Num19z2">
    <w:name w:val="WW8Num19z2"/>
    <w:uiPriority w:val="99"/>
    <w:rsid w:val="00125AB2"/>
    <w:rPr>
      <w:b/>
      <w:i/>
      <w:color w:val="000000"/>
    </w:rPr>
  </w:style>
  <w:style w:type="character" w:customStyle="1" w:styleId="WW8Num20z1">
    <w:name w:val="WW8Num20z1"/>
    <w:uiPriority w:val="99"/>
    <w:rsid w:val="00125AB2"/>
  </w:style>
  <w:style w:type="character" w:customStyle="1" w:styleId="WW8Num21z0">
    <w:name w:val="WW8Num21z0"/>
    <w:uiPriority w:val="99"/>
    <w:rsid w:val="00125AB2"/>
    <w:rPr>
      <w:rFonts w:ascii="Times New Roman" w:hAnsi="Times New Roman"/>
      <w:sz w:val="24"/>
    </w:rPr>
  </w:style>
  <w:style w:type="character" w:customStyle="1" w:styleId="WW8Num21z1">
    <w:name w:val="WW8Num21z1"/>
    <w:uiPriority w:val="99"/>
    <w:rsid w:val="00125AB2"/>
    <w:rPr>
      <w:rFonts w:ascii="Courier New" w:hAnsi="Courier New"/>
    </w:rPr>
  </w:style>
  <w:style w:type="character" w:customStyle="1" w:styleId="WW8Num21z2">
    <w:name w:val="WW8Num21z2"/>
    <w:uiPriority w:val="99"/>
    <w:rsid w:val="00125AB2"/>
    <w:rPr>
      <w:rFonts w:ascii="Wingdings" w:hAnsi="Wingdings"/>
    </w:rPr>
  </w:style>
  <w:style w:type="character" w:customStyle="1" w:styleId="WW8Num21z3">
    <w:name w:val="WW8Num21z3"/>
    <w:uiPriority w:val="99"/>
    <w:rsid w:val="00125AB2"/>
    <w:rPr>
      <w:rFonts w:ascii="Symbol" w:hAnsi="Symbol"/>
    </w:rPr>
  </w:style>
  <w:style w:type="character" w:customStyle="1" w:styleId="WW8Num24z1">
    <w:name w:val="WW8Num24z1"/>
    <w:uiPriority w:val="99"/>
    <w:rsid w:val="00125AB2"/>
    <w:rPr>
      <w:rFonts w:ascii="Times New Roman" w:hAnsi="Times New Roman"/>
      <w:color w:val="000000"/>
    </w:rPr>
  </w:style>
  <w:style w:type="character" w:customStyle="1" w:styleId="WW8Num24z2">
    <w:name w:val="WW8Num24z2"/>
    <w:uiPriority w:val="99"/>
    <w:rsid w:val="00125AB2"/>
    <w:rPr>
      <w:b/>
      <w:i/>
      <w:color w:val="000000"/>
    </w:rPr>
  </w:style>
  <w:style w:type="character" w:customStyle="1" w:styleId="WW8Num25z1">
    <w:name w:val="WW8Num25z1"/>
    <w:uiPriority w:val="99"/>
    <w:rsid w:val="00125AB2"/>
    <w:rPr>
      <w:rFonts w:ascii="Times New Roman" w:hAnsi="Times New Roman"/>
      <w:color w:val="000000"/>
    </w:rPr>
  </w:style>
  <w:style w:type="character" w:customStyle="1" w:styleId="WW8Num26z0">
    <w:name w:val="WW8Num26z0"/>
    <w:uiPriority w:val="99"/>
    <w:rsid w:val="00125AB2"/>
  </w:style>
  <w:style w:type="character" w:customStyle="1" w:styleId="WW8Num27z2">
    <w:name w:val="WW8Num27z2"/>
    <w:uiPriority w:val="99"/>
    <w:rsid w:val="00125AB2"/>
    <w:rPr>
      <w:rFonts w:ascii="Symbol" w:hAnsi="Symbol"/>
    </w:rPr>
  </w:style>
  <w:style w:type="character" w:customStyle="1" w:styleId="WW8Num29z1">
    <w:name w:val="WW8Num29z1"/>
    <w:uiPriority w:val="99"/>
    <w:rsid w:val="00125AB2"/>
  </w:style>
  <w:style w:type="character" w:customStyle="1" w:styleId="WW8Num31z2">
    <w:name w:val="WW8Num31z2"/>
    <w:uiPriority w:val="99"/>
    <w:rsid w:val="00125AB2"/>
    <w:rPr>
      <w:rFonts w:ascii="Symbol" w:hAnsi="Symbol"/>
    </w:rPr>
  </w:style>
  <w:style w:type="character" w:customStyle="1" w:styleId="WW8Num32z2">
    <w:name w:val="WW8Num32z2"/>
    <w:uiPriority w:val="99"/>
    <w:rsid w:val="00125AB2"/>
    <w:rPr>
      <w:b/>
      <w:i/>
      <w:color w:val="000000"/>
    </w:rPr>
  </w:style>
  <w:style w:type="character" w:customStyle="1" w:styleId="WW8Num37z1">
    <w:name w:val="WW8Num37z1"/>
    <w:uiPriority w:val="99"/>
    <w:rsid w:val="00125AB2"/>
    <w:rPr>
      <w:rFonts w:ascii="Times New Roman" w:hAnsi="Times New Roman"/>
      <w:color w:val="000000"/>
    </w:rPr>
  </w:style>
  <w:style w:type="character" w:customStyle="1" w:styleId="WW8Num37z2">
    <w:name w:val="WW8Num37z2"/>
    <w:uiPriority w:val="99"/>
    <w:rsid w:val="00125AB2"/>
    <w:rPr>
      <w:b/>
      <w:i/>
      <w:color w:val="000000"/>
    </w:rPr>
  </w:style>
  <w:style w:type="character" w:customStyle="1" w:styleId="WW8Num38z2">
    <w:name w:val="WW8Num38z2"/>
    <w:uiPriority w:val="99"/>
    <w:rsid w:val="00125AB2"/>
    <w:rPr>
      <w:rFonts w:ascii="Symbol" w:hAnsi="Symbol"/>
    </w:rPr>
  </w:style>
  <w:style w:type="character" w:customStyle="1" w:styleId="WW8Num39z0">
    <w:name w:val="WW8Num39z0"/>
    <w:uiPriority w:val="99"/>
    <w:rsid w:val="00125AB2"/>
    <w:rPr>
      <w:rFonts w:ascii="Times New Roman" w:hAnsi="Times New Roman"/>
      <w:sz w:val="24"/>
    </w:rPr>
  </w:style>
  <w:style w:type="character" w:customStyle="1" w:styleId="WW8Num39z1">
    <w:name w:val="WW8Num39z1"/>
    <w:uiPriority w:val="99"/>
    <w:rsid w:val="00125AB2"/>
    <w:rPr>
      <w:rFonts w:ascii="Courier New" w:hAnsi="Courier New"/>
    </w:rPr>
  </w:style>
  <w:style w:type="character" w:customStyle="1" w:styleId="WW8Num39z2">
    <w:name w:val="WW8Num39z2"/>
    <w:uiPriority w:val="99"/>
    <w:rsid w:val="00125AB2"/>
    <w:rPr>
      <w:rFonts w:ascii="Wingdings" w:hAnsi="Wingdings"/>
    </w:rPr>
  </w:style>
  <w:style w:type="character" w:customStyle="1" w:styleId="WW8Num39z3">
    <w:name w:val="WW8Num39z3"/>
    <w:uiPriority w:val="99"/>
    <w:rsid w:val="00125AB2"/>
    <w:rPr>
      <w:rFonts w:ascii="Symbol" w:hAnsi="Symbol"/>
    </w:rPr>
  </w:style>
  <w:style w:type="character" w:customStyle="1" w:styleId="WW8Num41z0">
    <w:name w:val="WW8Num41z0"/>
    <w:uiPriority w:val="99"/>
    <w:rsid w:val="00125AB2"/>
    <w:rPr>
      <w:b/>
    </w:rPr>
  </w:style>
  <w:style w:type="character" w:customStyle="1" w:styleId="WW8Num41z1">
    <w:name w:val="WW8Num41z1"/>
    <w:uiPriority w:val="99"/>
    <w:rsid w:val="00125AB2"/>
    <w:rPr>
      <w:color w:val="000000"/>
    </w:rPr>
  </w:style>
  <w:style w:type="character" w:customStyle="1" w:styleId="WW8Num41z2">
    <w:name w:val="WW8Num41z2"/>
    <w:uiPriority w:val="99"/>
    <w:rsid w:val="00125AB2"/>
    <w:rPr>
      <w:b/>
      <w:i/>
      <w:color w:val="000000"/>
    </w:rPr>
  </w:style>
  <w:style w:type="character" w:customStyle="1" w:styleId="5">
    <w:name w:val="Основной шрифт абзаца5"/>
    <w:uiPriority w:val="99"/>
    <w:rsid w:val="00125AB2"/>
  </w:style>
  <w:style w:type="character" w:customStyle="1" w:styleId="Absatz-Standardschriftart">
    <w:name w:val="Absatz-Standardschriftart"/>
    <w:uiPriority w:val="99"/>
    <w:rsid w:val="00125AB2"/>
  </w:style>
  <w:style w:type="character" w:customStyle="1" w:styleId="WW-Absatz-Standardschriftart">
    <w:name w:val="WW-Absatz-Standardschriftart"/>
    <w:uiPriority w:val="99"/>
    <w:rsid w:val="00125AB2"/>
  </w:style>
  <w:style w:type="character" w:customStyle="1" w:styleId="WW-Absatz-Standardschriftart1">
    <w:name w:val="WW-Absatz-Standardschriftart1"/>
    <w:uiPriority w:val="99"/>
    <w:rsid w:val="00125AB2"/>
  </w:style>
  <w:style w:type="character" w:customStyle="1" w:styleId="WW-Absatz-Standardschriftart11">
    <w:name w:val="WW-Absatz-Standardschriftart11"/>
    <w:uiPriority w:val="99"/>
    <w:rsid w:val="00125AB2"/>
  </w:style>
  <w:style w:type="character" w:customStyle="1" w:styleId="41">
    <w:name w:val="Основной шрифт абзаца4"/>
    <w:uiPriority w:val="99"/>
    <w:rsid w:val="00125AB2"/>
  </w:style>
  <w:style w:type="character" w:customStyle="1" w:styleId="WW-Absatz-Standardschriftart111">
    <w:name w:val="WW-Absatz-Standardschriftart111"/>
    <w:uiPriority w:val="99"/>
    <w:rsid w:val="00125AB2"/>
  </w:style>
  <w:style w:type="character" w:customStyle="1" w:styleId="WW8Num9z0">
    <w:name w:val="WW8Num9z0"/>
    <w:uiPriority w:val="99"/>
    <w:rsid w:val="00125AB2"/>
    <w:rPr>
      <w:b/>
    </w:rPr>
  </w:style>
  <w:style w:type="character" w:customStyle="1" w:styleId="WW8Num14z0">
    <w:name w:val="WW8Num14z0"/>
    <w:uiPriority w:val="99"/>
    <w:rsid w:val="00125AB2"/>
    <w:rPr>
      <w:rFonts w:ascii="Symbol" w:hAnsi="Symbol"/>
    </w:rPr>
  </w:style>
  <w:style w:type="character" w:customStyle="1" w:styleId="WW8Num17z0">
    <w:name w:val="WW8Num17z0"/>
    <w:uiPriority w:val="99"/>
    <w:rsid w:val="00125AB2"/>
    <w:rPr>
      <w:rFonts w:ascii="Symbol" w:hAnsi="Symbol"/>
      <w:sz w:val="24"/>
    </w:rPr>
  </w:style>
  <w:style w:type="character" w:customStyle="1" w:styleId="WW8Num18z0">
    <w:name w:val="WW8Num18z0"/>
    <w:uiPriority w:val="99"/>
    <w:rsid w:val="00125AB2"/>
    <w:rPr>
      <w:rFonts w:ascii="Symbol" w:hAnsi="Symbol"/>
      <w:sz w:val="24"/>
    </w:rPr>
  </w:style>
  <w:style w:type="character" w:customStyle="1" w:styleId="WW8Num18z2">
    <w:name w:val="WW8Num18z2"/>
    <w:uiPriority w:val="99"/>
    <w:rsid w:val="00125AB2"/>
    <w:rPr>
      <w:rFonts w:ascii="Wingdings" w:hAnsi="Wingdings"/>
    </w:rPr>
  </w:style>
  <w:style w:type="character" w:customStyle="1" w:styleId="WW8Num22z0">
    <w:name w:val="WW8Num22z0"/>
    <w:uiPriority w:val="99"/>
    <w:rsid w:val="00125AB2"/>
  </w:style>
  <w:style w:type="character" w:customStyle="1" w:styleId="31">
    <w:name w:val="Основной шрифт абзаца3"/>
    <w:uiPriority w:val="99"/>
    <w:rsid w:val="00125AB2"/>
  </w:style>
  <w:style w:type="character" w:customStyle="1" w:styleId="WW8Num3z0">
    <w:name w:val="WW8Num3z0"/>
    <w:uiPriority w:val="99"/>
    <w:rsid w:val="00125AB2"/>
    <w:rPr>
      <w:rFonts w:ascii="Times New Roman" w:hAnsi="Times New Roman"/>
      <w:sz w:val="24"/>
    </w:rPr>
  </w:style>
  <w:style w:type="character" w:customStyle="1" w:styleId="WW8Num16z0">
    <w:name w:val="WW8Num16z0"/>
    <w:uiPriority w:val="99"/>
    <w:rsid w:val="00125AB2"/>
    <w:rPr>
      <w:rFonts w:ascii="Symbol" w:hAnsi="Symbol"/>
      <w:sz w:val="24"/>
    </w:rPr>
  </w:style>
  <w:style w:type="character" w:customStyle="1" w:styleId="21">
    <w:name w:val="Основной шрифт абзаца2"/>
    <w:uiPriority w:val="99"/>
    <w:rsid w:val="00125AB2"/>
  </w:style>
  <w:style w:type="character" w:customStyle="1" w:styleId="WW-Absatz-Standardschriftart1111">
    <w:name w:val="WW-Absatz-Standardschriftart1111"/>
    <w:uiPriority w:val="99"/>
    <w:rsid w:val="00125AB2"/>
  </w:style>
  <w:style w:type="character" w:customStyle="1" w:styleId="WW8Num2z0">
    <w:name w:val="WW8Num2z0"/>
    <w:uiPriority w:val="99"/>
    <w:rsid w:val="00125AB2"/>
    <w:rPr>
      <w:rFonts w:ascii="Times New Roman" w:hAnsi="Times New Roman"/>
      <w:sz w:val="24"/>
    </w:rPr>
  </w:style>
  <w:style w:type="character" w:customStyle="1" w:styleId="WW8Num6z0">
    <w:name w:val="WW8Num6z0"/>
    <w:uiPriority w:val="99"/>
    <w:rsid w:val="00125AB2"/>
    <w:rPr>
      <w:rFonts w:ascii="Times New Roman" w:hAnsi="Times New Roman"/>
    </w:rPr>
  </w:style>
  <w:style w:type="character" w:customStyle="1" w:styleId="WW8Num15z0">
    <w:name w:val="WW8Num15z0"/>
    <w:uiPriority w:val="99"/>
    <w:rsid w:val="00125AB2"/>
    <w:rPr>
      <w:rFonts w:ascii="Times New Roman" w:hAnsi="Times New Roman"/>
      <w:sz w:val="24"/>
    </w:rPr>
  </w:style>
  <w:style w:type="character" w:customStyle="1" w:styleId="WW8Num16z1">
    <w:name w:val="WW8Num16z1"/>
    <w:uiPriority w:val="99"/>
    <w:rsid w:val="00125AB2"/>
    <w:rPr>
      <w:rFonts w:ascii="Courier New" w:hAnsi="Courier New"/>
    </w:rPr>
  </w:style>
  <w:style w:type="character" w:customStyle="1" w:styleId="WW8Num16z2">
    <w:name w:val="WW8Num16z2"/>
    <w:uiPriority w:val="99"/>
    <w:rsid w:val="00125AB2"/>
    <w:rPr>
      <w:rFonts w:ascii="Wingdings" w:hAnsi="Wingdings"/>
    </w:rPr>
  </w:style>
  <w:style w:type="character" w:customStyle="1" w:styleId="12">
    <w:name w:val="Основной шрифт абзаца1"/>
    <w:uiPriority w:val="99"/>
    <w:rsid w:val="00125AB2"/>
  </w:style>
  <w:style w:type="character" w:styleId="a3">
    <w:name w:val="Hyperlink"/>
    <w:basedOn w:val="a0"/>
    <w:uiPriority w:val="99"/>
    <w:rsid w:val="00125AB2"/>
    <w:rPr>
      <w:rFonts w:cs="Times New Roman"/>
      <w:color w:val="0000FF"/>
      <w:u w:val="single"/>
    </w:rPr>
  </w:style>
  <w:style w:type="character" w:styleId="a4">
    <w:name w:val="page number"/>
    <w:basedOn w:val="a0"/>
    <w:uiPriority w:val="99"/>
    <w:qFormat/>
    <w:rsid w:val="00125AB2"/>
    <w:rPr>
      <w:rFonts w:ascii="Times New Roman" w:hAnsi="Times New Roman" w:cs="Times New Roman"/>
    </w:rPr>
  </w:style>
  <w:style w:type="paragraph" w:customStyle="1" w:styleId="13">
    <w:name w:val="Заголовок1"/>
    <w:basedOn w:val="a"/>
    <w:next w:val="a5"/>
    <w:uiPriority w:val="99"/>
    <w:rsid w:val="00125AB2"/>
    <w:pPr>
      <w:keepNext/>
      <w:spacing w:before="240" w:after="120"/>
      <w:jc w:val="both"/>
    </w:pPr>
    <w:rPr>
      <w:rFonts w:ascii="Arial" w:hAnsi="Arial" w:cs="Tahoma"/>
      <w:sz w:val="28"/>
      <w:szCs w:val="28"/>
    </w:rPr>
  </w:style>
  <w:style w:type="paragraph" w:styleId="a5">
    <w:name w:val="Body Text"/>
    <w:basedOn w:val="a"/>
    <w:link w:val="a6"/>
    <w:uiPriority w:val="99"/>
    <w:rsid w:val="00125AB2"/>
    <w:pPr>
      <w:spacing w:after="120"/>
    </w:pPr>
  </w:style>
  <w:style w:type="character" w:customStyle="1" w:styleId="a6">
    <w:name w:val="Основной текст Знак"/>
    <w:basedOn w:val="a0"/>
    <w:link w:val="a5"/>
    <w:uiPriority w:val="99"/>
    <w:locked/>
    <w:rsid w:val="00A26E78"/>
    <w:rPr>
      <w:rFonts w:cs="Times New Roman"/>
      <w:lang w:eastAsia="ar-SA" w:bidi="ar-SA"/>
    </w:rPr>
  </w:style>
  <w:style w:type="paragraph" w:styleId="a7">
    <w:name w:val="List"/>
    <w:basedOn w:val="a5"/>
    <w:uiPriority w:val="99"/>
    <w:rsid w:val="00125AB2"/>
    <w:rPr>
      <w:rFonts w:ascii="Arial" w:hAnsi="Arial" w:cs="Tahoma"/>
    </w:rPr>
  </w:style>
  <w:style w:type="paragraph" w:customStyle="1" w:styleId="62">
    <w:name w:val="Название6"/>
    <w:basedOn w:val="a"/>
    <w:uiPriority w:val="99"/>
    <w:rsid w:val="00125AB2"/>
    <w:pPr>
      <w:suppressLineNumbers/>
      <w:spacing w:before="120" w:after="120"/>
    </w:pPr>
    <w:rPr>
      <w:rFonts w:ascii="Arial" w:hAnsi="Arial" w:cs="Tahoma"/>
      <w:i/>
      <w:iCs/>
      <w:szCs w:val="24"/>
    </w:rPr>
  </w:style>
  <w:style w:type="paragraph" w:customStyle="1" w:styleId="63">
    <w:name w:val="Указатель6"/>
    <w:basedOn w:val="a"/>
    <w:uiPriority w:val="99"/>
    <w:rsid w:val="00125AB2"/>
    <w:pPr>
      <w:suppressLineNumbers/>
    </w:pPr>
    <w:rPr>
      <w:rFonts w:ascii="Arial" w:hAnsi="Arial" w:cs="Tahoma"/>
    </w:rPr>
  </w:style>
  <w:style w:type="paragraph" w:customStyle="1" w:styleId="50">
    <w:name w:val="Название5"/>
    <w:basedOn w:val="a"/>
    <w:uiPriority w:val="99"/>
    <w:rsid w:val="00125AB2"/>
    <w:pPr>
      <w:suppressLineNumbers/>
      <w:spacing w:before="120" w:after="120"/>
    </w:pPr>
    <w:rPr>
      <w:rFonts w:ascii="Arial" w:hAnsi="Arial" w:cs="Tahoma"/>
      <w:i/>
      <w:iCs/>
      <w:szCs w:val="24"/>
    </w:rPr>
  </w:style>
  <w:style w:type="paragraph" w:customStyle="1" w:styleId="51">
    <w:name w:val="Указатель5"/>
    <w:basedOn w:val="a"/>
    <w:uiPriority w:val="99"/>
    <w:rsid w:val="00125AB2"/>
    <w:pPr>
      <w:suppressLineNumbers/>
    </w:pPr>
    <w:rPr>
      <w:rFonts w:ascii="Arial" w:hAnsi="Arial" w:cs="Tahoma"/>
    </w:rPr>
  </w:style>
  <w:style w:type="paragraph" w:customStyle="1" w:styleId="42">
    <w:name w:val="Название4"/>
    <w:basedOn w:val="a"/>
    <w:uiPriority w:val="99"/>
    <w:rsid w:val="00125AB2"/>
    <w:pPr>
      <w:suppressLineNumbers/>
      <w:spacing w:before="120" w:after="120"/>
    </w:pPr>
    <w:rPr>
      <w:rFonts w:ascii="Arial" w:hAnsi="Arial" w:cs="Tahoma"/>
      <w:i/>
      <w:iCs/>
      <w:szCs w:val="24"/>
    </w:rPr>
  </w:style>
  <w:style w:type="paragraph" w:customStyle="1" w:styleId="43">
    <w:name w:val="Указатель4"/>
    <w:basedOn w:val="a"/>
    <w:uiPriority w:val="99"/>
    <w:rsid w:val="00125AB2"/>
    <w:pPr>
      <w:suppressLineNumbers/>
    </w:pPr>
    <w:rPr>
      <w:rFonts w:ascii="Arial" w:hAnsi="Arial" w:cs="Tahoma"/>
    </w:rPr>
  </w:style>
  <w:style w:type="paragraph" w:customStyle="1" w:styleId="32">
    <w:name w:val="Название3"/>
    <w:basedOn w:val="a"/>
    <w:uiPriority w:val="99"/>
    <w:rsid w:val="00125AB2"/>
    <w:pPr>
      <w:suppressLineNumbers/>
      <w:spacing w:before="120" w:after="120"/>
    </w:pPr>
    <w:rPr>
      <w:rFonts w:ascii="Arial" w:hAnsi="Arial" w:cs="Tahoma"/>
      <w:i/>
      <w:iCs/>
      <w:szCs w:val="24"/>
    </w:rPr>
  </w:style>
  <w:style w:type="paragraph" w:customStyle="1" w:styleId="33">
    <w:name w:val="Указатель3"/>
    <w:basedOn w:val="a"/>
    <w:uiPriority w:val="99"/>
    <w:rsid w:val="00125AB2"/>
    <w:pPr>
      <w:suppressLineNumbers/>
    </w:pPr>
    <w:rPr>
      <w:rFonts w:ascii="Arial" w:hAnsi="Arial" w:cs="Tahoma"/>
    </w:rPr>
  </w:style>
  <w:style w:type="paragraph" w:customStyle="1" w:styleId="22">
    <w:name w:val="Название2"/>
    <w:basedOn w:val="a"/>
    <w:uiPriority w:val="99"/>
    <w:rsid w:val="00125AB2"/>
    <w:pPr>
      <w:suppressLineNumbers/>
      <w:spacing w:before="120" w:after="120"/>
    </w:pPr>
    <w:rPr>
      <w:rFonts w:ascii="Arial" w:hAnsi="Arial" w:cs="Tahoma"/>
      <w:i/>
      <w:iCs/>
      <w:szCs w:val="24"/>
    </w:rPr>
  </w:style>
  <w:style w:type="paragraph" w:customStyle="1" w:styleId="23">
    <w:name w:val="Указатель2"/>
    <w:basedOn w:val="a"/>
    <w:uiPriority w:val="99"/>
    <w:rsid w:val="00125AB2"/>
    <w:pPr>
      <w:suppressLineNumbers/>
    </w:pPr>
    <w:rPr>
      <w:rFonts w:ascii="Arial" w:hAnsi="Arial" w:cs="Tahoma"/>
    </w:rPr>
  </w:style>
  <w:style w:type="paragraph" w:customStyle="1" w:styleId="14">
    <w:name w:val="Название1"/>
    <w:basedOn w:val="a"/>
    <w:uiPriority w:val="99"/>
    <w:rsid w:val="00125AB2"/>
    <w:pPr>
      <w:suppressLineNumbers/>
      <w:spacing w:before="120" w:after="120"/>
    </w:pPr>
    <w:rPr>
      <w:rFonts w:ascii="Arial" w:hAnsi="Arial" w:cs="Tahoma"/>
      <w:i/>
      <w:iCs/>
      <w:szCs w:val="24"/>
    </w:rPr>
  </w:style>
  <w:style w:type="paragraph" w:customStyle="1" w:styleId="15">
    <w:name w:val="Указатель1"/>
    <w:basedOn w:val="a"/>
    <w:uiPriority w:val="99"/>
    <w:rsid w:val="00125AB2"/>
    <w:pPr>
      <w:suppressLineNumbers/>
    </w:pPr>
    <w:rPr>
      <w:rFonts w:ascii="Arial" w:hAnsi="Arial" w:cs="Tahoma"/>
    </w:rPr>
  </w:style>
  <w:style w:type="paragraph" w:customStyle="1" w:styleId="210">
    <w:name w:val="Основной текст с отступом 21"/>
    <w:basedOn w:val="a"/>
    <w:uiPriority w:val="99"/>
    <w:rsid w:val="00125AB2"/>
    <w:pPr>
      <w:spacing w:after="120" w:line="480" w:lineRule="auto"/>
      <w:ind w:left="283"/>
      <w:jc w:val="both"/>
    </w:pPr>
    <w:rPr>
      <w:sz w:val="24"/>
    </w:rPr>
  </w:style>
  <w:style w:type="paragraph" w:styleId="a8">
    <w:name w:val="Normal (Web)"/>
    <w:basedOn w:val="a"/>
    <w:uiPriority w:val="99"/>
    <w:rsid w:val="00125AB2"/>
    <w:pPr>
      <w:spacing w:before="280" w:after="280"/>
    </w:pPr>
    <w:rPr>
      <w:sz w:val="24"/>
      <w:szCs w:val="24"/>
    </w:rPr>
  </w:style>
  <w:style w:type="paragraph" w:customStyle="1" w:styleId="16">
    <w:name w:val="Маркированный список1"/>
    <w:basedOn w:val="a"/>
    <w:uiPriority w:val="99"/>
    <w:rsid w:val="00125AB2"/>
    <w:pPr>
      <w:widowControl w:val="0"/>
      <w:spacing w:after="60"/>
      <w:jc w:val="both"/>
    </w:pPr>
    <w:rPr>
      <w:sz w:val="24"/>
      <w:szCs w:val="24"/>
    </w:rPr>
  </w:style>
  <w:style w:type="paragraph" w:customStyle="1" w:styleId="ConsNormal">
    <w:name w:val="ConsNormal"/>
    <w:uiPriority w:val="99"/>
    <w:rsid w:val="00125AB2"/>
    <w:pPr>
      <w:widowControl w:val="0"/>
      <w:suppressAutoHyphens/>
      <w:autoSpaceDE w:val="0"/>
      <w:spacing w:after="0" w:line="240" w:lineRule="auto"/>
      <w:ind w:right="19772" w:firstLine="720"/>
    </w:pPr>
    <w:rPr>
      <w:rFonts w:ascii="Arial" w:hAnsi="Arial" w:cs="Arial"/>
      <w:sz w:val="20"/>
      <w:szCs w:val="20"/>
      <w:lang w:eastAsia="ar-SA"/>
    </w:rPr>
  </w:style>
  <w:style w:type="paragraph" w:styleId="a9">
    <w:name w:val="footer"/>
    <w:basedOn w:val="a"/>
    <w:link w:val="aa"/>
    <w:uiPriority w:val="99"/>
    <w:qFormat/>
    <w:rsid w:val="00125AB2"/>
    <w:pPr>
      <w:tabs>
        <w:tab w:val="center" w:pos="4153"/>
        <w:tab w:val="right" w:pos="8306"/>
      </w:tabs>
      <w:spacing w:after="60"/>
      <w:jc w:val="both"/>
    </w:pPr>
    <w:rPr>
      <w:sz w:val="24"/>
    </w:rPr>
  </w:style>
  <w:style w:type="character" w:customStyle="1" w:styleId="aa">
    <w:name w:val="Нижний колонтитул Знак"/>
    <w:basedOn w:val="a0"/>
    <w:link w:val="a9"/>
    <w:uiPriority w:val="99"/>
    <w:qFormat/>
    <w:locked/>
    <w:rsid w:val="00D1768D"/>
    <w:rPr>
      <w:rFonts w:cs="Times New Roman"/>
      <w:sz w:val="24"/>
      <w:lang w:eastAsia="ar-SA" w:bidi="ar-SA"/>
    </w:rPr>
  </w:style>
  <w:style w:type="paragraph" w:styleId="ab">
    <w:name w:val="Body Text Indent"/>
    <w:basedOn w:val="a"/>
    <w:link w:val="ac"/>
    <w:uiPriority w:val="99"/>
    <w:rsid w:val="00125AB2"/>
    <w:pPr>
      <w:spacing w:after="120"/>
      <w:ind w:left="283"/>
    </w:pPr>
  </w:style>
  <w:style w:type="character" w:customStyle="1" w:styleId="ac">
    <w:name w:val="Основной текст с отступом Знак"/>
    <w:basedOn w:val="a0"/>
    <w:link w:val="ab"/>
    <w:uiPriority w:val="99"/>
    <w:locked/>
    <w:rsid w:val="00AB45CC"/>
    <w:rPr>
      <w:rFonts w:cs="Times New Roman"/>
      <w:lang w:eastAsia="ar-SA" w:bidi="ar-SA"/>
    </w:rPr>
  </w:style>
  <w:style w:type="paragraph" w:customStyle="1" w:styleId="310">
    <w:name w:val="Основной текст 31"/>
    <w:basedOn w:val="a"/>
    <w:uiPriority w:val="99"/>
    <w:rsid w:val="00125AB2"/>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jc w:val="both"/>
    </w:pPr>
    <w:rPr>
      <w:b/>
      <w:i/>
      <w:sz w:val="22"/>
      <w:szCs w:val="24"/>
    </w:rPr>
  </w:style>
  <w:style w:type="paragraph" w:customStyle="1" w:styleId="NormalT">
    <w:name w:val="Normal+T без отступа"/>
    <w:basedOn w:val="a"/>
    <w:next w:val="a"/>
    <w:uiPriority w:val="99"/>
    <w:rsid w:val="00125AB2"/>
    <w:pPr>
      <w:keepLines/>
      <w:spacing w:before="60"/>
    </w:pPr>
  </w:style>
  <w:style w:type="paragraph" w:customStyle="1" w:styleId="Normal1">
    <w:name w:val="Normal1"/>
    <w:uiPriority w:val="99"/>
    <w:qFormat/>
    <w:rsid w:val="00125AB2"/>
    <w:pPr>
      <w:widowControl w:val="0"/>
      <w:suppressAutoHyphens/>
      <w:spacing w:after="0" w:line="240" w:lineRule="auto"/>
    </w:pPr>
    <w:rPr>
      <w:sz w:val="20"/>
      <w:szCs w:val="20"/>
      <w:lang w:eastAsia="ar-SA"/>
    </w:rPr>
  </w:style>
  <w:style w:type="paragraph" w:customStyle="1" w:styleId="BodyTextIndent31">
    <w:name w:val="Body Text Indent 31"/>
    <w:basedOn w:val="Normal1"/>
    <w:uiPriority w:val="99"/>
    <w:rsid w:val="00125AB2"/>
    <w:pPr>
      <w:ind w:left="1276" w:hanging="567"/>
    </w:pPr>
    <w:rPr>
      <w:sz w:val="27"/>
    </w:rPr>
  </w:style>
  <w:style w:type="paragraph" w:customStyle="1" w:styleId="17">
    <w:name w:val="Текст1"/>
    <w:basedOn w:val="a"/>
    <w:uiPriority w:val="99"/>
    <w:rsid w:val="00125AB2"/>
    <w:rPr>
      <w:rFonts w:ascii="Courier New" w:hAnsi="Courier New" w:cs="Courier New"/>
    </w:rPr>
  </w:style>
  <w:style w:type="paragraph" w:styleId="18">
    <w:name w:val="toc 1"/>
    <w:basedOn w:val="a"/>
    <w:next w:val="a"/>
    <w:uiPriority w:val="99"/>
    <w:rsid w:val="00125AB2"/>
    <w:pPr>
      <w:tabs>
        <w:tab w:val="left" w:pos="1440"/>
        <w:tab w:val="right" w:leader="dot" w:pos="10148"/>
      </w:tabs>
      <w:spacing w:before="100"/>
    </w:pPr>
    <w:rPr>
      <w:bCs/>
      <w:caps/>
      <w:sz w:val="24"/>
      <w:szCs w:val="24"/>
      <w:lang w:val="en-US"/>
    </w:rPr>
  </w:style>
  <w:style w:type="paragraph" w:customStyle="1" w:styleId="19">
    <w:name w:val="Дата1"/>
    <w:basedOn w:val="a"/>
    <w:next w:val="a"/>
    <w:uiPriority w:val="99"/>
    <w:rsid w:val="00125AB2"/>
    <w:pPr>
      <w:spacing w:after="60"/>
      <w:jc w:val="both"/>
    </w:pPr>
    <w:rPr>
      <w:sz w:val="24"/>
    </w:rPr>
  </w:style>
  <w:style w:type="paragraph" w:styleId="24">
    <w:name w:val="toc 2"/>
    <w:basedOn w:val="a"/>
    <w:next w:val="a"/>
    <w:uiPriority w:val="99"/>
    <w:rsid w:val="00125AB2"/>
    <w:pPr>
      <w:ind w:left="200"/>
    </w:pPr>
  </w:style>
  <w:style w:type="paragraph" w:styleId="34">
    <w:name w:val="toc 3"/>
    <w:basedOn w:val="a"/>
    <w:next w:val="a"/>
    <w:uiPriority w:val="99"/>
    <w:rsid w:val="00125AB2"/>
    <w:pPr>
      <w:ind w:left="400"/>
    </w:pPr>
  </w:style>
  <w:style w:type="paragraph" w:customStyle="1" w:styleId="ad">
    <w:name w:val="Тендерные данные"/>
    <w:basedOn w:val="a"/>
    <w:uiPriority w:val="99"/>
    <w:rsid w:val="00125AB2"/>
    <w:pPr>
      <w:tabs>
        <w:tab w:val="left" w:pos="1985"/>
      </w:tabs>
      <w:spacing w:before="120" w:after="60"/>
      <w:jc w:val="both"/>
    </w:pPr>
    <w:rPr>
      <w:b/>
      <w:sz w:val="24"/>
    </w:rPr>
  </w:style>
  <w:style w:type="paragraph" w:customStyle="1" w:styleId="ConsNonformat">
    <w:name w:val="ConsNonformat"/>
    <w:uiPriority w:val="99"/>
    <w:rsid w:val="00125AB2"/>
    <w:pPr>
      <w:widowControl w:val="0"/>
      <w:suppressAutoHyphens/>
      <w:autoSpaceDE w:val="0"/>
      <w:spacing w:after="0" w:line="240" w:lineRule="auto"/>
      <w:ind w:right="19772"/>
    </w:pPr>
    <w:rPr>
      <w:rFonts w:ascii="Courier New" w:hAnsi="Courier New" w:cs="Courier New"/>
      <w:sz w:val="20"/>
      <w:szCs w:val="20"/>
      <w:lang w:eastAsia="ar-SA"/>
    </w:rPr>
  </w:style>
  <w:style w:type="paragraph" w:customStyle="1" w:styleId="1a">
    <w:name w:val="Стиль1"/>
    <w:basedOn w:val="a"/>
    <w:uiPriority w:val="99"/>
    <w:rsid w:val="00125AB2"/>
    <w:pPr>
      <w:keepNext/>
      <w:keepLines/>
      <w:widowControl w:val="0"/>
      <w:suppressLineNumbers/>
      <w:tabs>
        <w:tab w:val="left" w:pos="432"/>
      </w:tabs>
      <w:spacing w:after="60"/>
      <w:ind w:left="432" w:hanging="432"/>
    </w:pPr>
    <w:rPr>
      <w:b/>
      <w:sz w:val="28"/>
      <w:szCs w:val="24"/>
    </w:rPr>
  </w:style>
  <w:style w:type="paragraph" w:customStyle="1" w:styleId="25">
    <w:name w:val="Стиль2"/>
    <w:basedOn w:val="a"/>
    <w:uiPriority w:val="99"/>
    <w:rsid w:val="00125AB2"/>
    <w:pPr>
      <w:keepNext/>
      <w:keepLines/>
      <w:widowControl w:val="0"/>
      <w:suppressLineNumbers/>
      <w:tabs>
        <w:tab w:val="left" w:pos="576"/>
      </w:tabs>
      <w:spacing w:after="60"/>
      <w:ind w:left="576" w:hanging="576"/>
      <w:jc w:val="both"/>
    </w:pPr>
    <w:rPr>
      <w:b/>
      <w:sz w:val="24"/>
    </w:rPr>
  </w:style>
  <w:style w:type="paragraph" w:customStyle="1" w:styleId="35">
    <w:name w:val="Стиль3"/>
    <w:basedOn w:val="210"/>
    <w:uiPriority w:val="99"/>
    <w:rsid w:val="00125AB2"/>
    <w:pPr>
      <w:widowControl w:val="0"/>
      <w:tabs>
        <w:tab w:val="left" w:pos="227"/>
      </w:tabs>
      <w:spacing w:after="0" w:line="100" w:lineRule="atLeast"/>
      <w:ind w:left="0"/>
      <w:textAlignment w:val="baseline"/>
    </w:pPr>
  </w:style>
  <w:style w:type="paragraph" w:customStyle="1" w:styleId="2-11">
    <w:name w:val="содержание2-11"/>
    <w:basedOn w:val="a"/>
    <w:uiPriority w:val="99"/>
    <w:rsid w:val="00125AB2"/>
    <w:pPr>
      <w:spacing w:after="60"/>
      <w:jc w:val="both"/>
    </w:pPr>
    <w:rPr>
      <w:sz w:val="24"/>
      <w:szCs w:val="24"/>
    </w:rPr>
  </w:style>
  <w:style w:type="paragraph" w:styleId="ae">
    <w:name w:val="header"/>
    <w:basedOn w:val="a"/>
    <w:link w:val="af"/>
    <w:uiPriority w:val="99"/>
    <w:qFormat/>
    <w:rsid w:val="00125AB2"/>
    <w:pPr>
      <w:tabs>
        <w:tab w:val="center" w:pos="4677"/>
        <w:tab w:val="right" w:pos="9355"/>
      </w:tabs>
    </w:pPr>
  </w:style>
  <w:style w:type="character" w:customStyle="1" w:styleId="af">
    <w:name w:val="Верхний колонтитул Знак"/>
    <w:basedOn w:val="a0"/>
    <w:link w:val="ae"/>
    <w:uiPriority w:val="99"/>
    <w:qFormat/>
    <w:locked/>
    <w:rsid w:val="00FB147F"/>
    <w:rPr>
      <w:rFonts w:cs="Times New Roman"/>
      <w:lang w:eastAsia="ar-SA" w:bidi="ar-SA"/>
    </w:rPr>
  </w:style>
  <w:style w:type="paragraph" w:customStyle="1" w:styleId="100">
    <w:name w:val="Оглавление 10"/>
    <w:basedOn w:val="15"/>
    <w:uiPriority w:val="99"/>
    <w:rsid w:val="00125AB2"/>
    <w:pPr>
      <w:tabs>
        <w:tab w:val="right" w:leader="dot" w:pos="9637"/>
      </w:tabs>
      <w:ind w:left="2547"/>
    </w:pPr>
  </w:style>
  <w:style w:type="paragraph" w:customStyle="1" w:styleId="af0">
    <w:name w:val="Содержимое таблицы"/>
    <w:basedOn w:val="a"/>
    <w:uiPriority w:val="99"/>
    <w:rsid w:val="00125AB2"/>
    <w:pPr>
      <w:suppressLineNumbers/>
    </w:pPr>
  </w:style>
  <w:style w:type="paragraph" w:customStyle="1" w:styleId="af1">
    <w:name w:val="Заголовок таблицы"/>
    <w:basedOn w:val="af0"/>
    <w:uiPriority w:val="99"/>
    <w:rsid w:val="00125AB2"/>
    <w:pPr>
      <w:jc w:val="center"/>
    </w:pPr>
    <w:rPr>
      <w:b/>
      <w:bCs/>
    </w:rPr>
  </w:style>
  <w:style w:type="paragraph" w:customStyle="1" w:styleId="af2">
    <w:name w:val="Содержимое врезки"/>
    <w:basedOn w:val="a5"/>
    <w:uiPriority w:val="99"/>
    <w:rsid w:val="00125AB2"/>
  </w:style>
  <w:style w:type="paragraph" w:customStyle="1" w:styleId="211">
    <w:name w:val="Основной текст 21"/>
    <w:basedOn w:val="a"/>
    <w:uiPriority w:val="99"/>
    <w:rsid w:val="00125AB2"/>
    <w:pPr>
      <w:tabs>
        <w:tab w:val="left" w:pos="1080"/>
      </w:tabs>
      <w:spacing w:after="60"/>
      <w:jc w:val="both"/>
    </w:pPr>
    <w:rPr>
      <w:sz w:val="24"/>
    </w:rPr>
  </w:style>
  <w:style w:type="paragraph" w:styleId="af3">
    <w:name w:val="Title"/>
    <w:basedOn w:val="a"/>
    <w:next w:val="af4"/>
    <w:link w:val="af5"/>
    <w:uiPriority w:val="99"/>
    <w:qFormat/>
    <w:rsid w:val="00125AB2"/>
    <w:pPr>
      <w:spacing w:before="240" w:after="60"/>
      <w:jc w:val="center"/>
    </w:pPr>
    <w:rPr>
      <w:rFonts w:ascii="Arial" w:hAnsi="Arial"/>
      <w:b/>
      <w:kern w:val="1"/>
      <w:sz w:val="32"/>
    </w:rPr>
  </w:style>
  <w:style w:type="character" w:customStyle="1" w:styleId="af5">
    <w:name w:val="Заголовок Знак"/>
    <w:basedOn w:val="a0"/>
    <w:link w:val="af3"/>
    <w:uiPriority w:val="99"/>
    <w:locked/>
    <w:rsid w:val="00AE5D04"/>
    <w:rPr>
      <w:rFonts w:ascii="Arial" w:hAnsi="Arial" w:cs="Times New Roman"/>
      <w:b/>
      <w:kern w:val="1"/>
      <w:sz w:val="32"/>
      <w:lang w:eastAsia="ar-SA" w:bidi="ar-SA"/>
    </w:rPr>
  </w:style>
  <w:style w:type="paragraph" w:customStyle="1" w:styleId="ConsPlusNormal">
    <w:name w:val="ConsPlusNormal"/>
    <w:link w:val="ConsPlusNormal0"/>
    <w:uiPriority w:val="99"/>
    <w:rsid w:val="00125AB2"/>
    <w:pPr>
      <w:widowControl w:val="0"/>
      <w:suppressAutoHyphens/>
      <w:autoSpaceDE w:val="0"/>
      <w:spacing w:after="0" w:line="240" w:lineRule="auto"/>
      <w:ind w:firstLine="720"/>
    </w:pPr>
    <w:rPr>
      <w:rFonts w:ascii="Arial" w:hAnsi="Arial"/>
      <w:lang w:eastAsia="ar-SA"/>
    </w:rPr>
  </w:style>
  <w:style w:type="paragraph" w:styleId="af4">
    <w:name w:val="Subtitle"/>
    <w:basedOn w:val="a"/>
    <w:next w:val="a5"/>
    <w:link w:val="af6"/>
    <w:uiPriority w:val="99"/>
    <w:qFormat/>
    <w:rsid w:val="00125AB2"/>
    <w:pPr>
      <w:spacing w:after="60"/>
      <w:jc w:val="center"/>
    </w:pPr>
    <w:rPr>
      <w:rFonts w:ascii="Cambria" w:hAnsi="Cambria"/>
      <w:sz w:val="24"/>
      <w:szCs w:val="24"/>
    </w:rPr>
  </w:style>
  <w:style w:type="character" w:customStyle="1" w:styleId="af6">
    <w:name w:val="Подзаголовок Знак"/>
    <w:basedOn w:val="a0"/>
    <w:link w:val="af4"/>
    <w:uiPriority w:val="99"/>
    <w:locked/>
    <w:rsid w:val="00774F80"/>
    <w:rPr>
      <w:rFonts w:ascii="Cambria" w:hAnsi="Cambria" w:cs="Times New Roman"/>
      <w:sz w:val="24"/>
      <w:lang w:eastAsia="ar-SA" w:bidi="ar-SA"/>
    </w:rPr>
  </w:style>
  <w:style w:type="paragraph" w:customStyle="1" w:styleId="1b">
    <w:name w:val="заголовок 1"/>
    <w:basedOn w:val="a"/>
    <w:next w:val="a"/>
    <w:uiPriority w:val="99"/>
    <w:rsid w:val="00125AB2"/>
    <w:pPr>
      <w:keepNext/>
      <w:autoSpaceDE w:val="0"/>
    </w:pPr>
    <w:rPr>
      <w:b/>
      <w:bCs/>
      <w:sz w:val="24"/>
      <w:szCs w:val="24"/>
    </w:rPr>
  </w:style>
  <w:style w:type="paragraph" w:customStyle="1" w:styleId="1c">
    <w:name w:val="Цитата1"/>
    <w:basedOn w:val="a"/>
    <w:uiPriority w:val="99"/>
    <w:rsid w:val="00125AB2"/>
    <w:pPr>
      <w:suppressAutoHyphens w:val="0"/>
      <w:spacing w:after="120"/>
      <w:ind w:left="1440" w:right="1440"/>
      <w:jc w:val="both"/>
    </w:pPr>
    <w:rPr>
      <w:sz w:val="24"/>
    </w:rPr>
  </w:style>
  <w:style w:type="paragraph" w:customStyle="1" w:styleId="Iauiue">
    <w:name w:val="Iau?iue"/>
    <w:rsid w:val="00125AB2"/>
    <w:pPr>
      <w:suppressAutoHyphens/>
      <w:spacing w:after="0" w:line="240" w:lineRule="auto"/>
      <w:ind w:firstLine="709"/>
      <w:jc w:val="both"/>
    </w:pPr>
    <w:rPr>
      <w:sz w:val="24"/>
      <w:szCs w:val="20"/>
      <w:lang w:val="en-US" w:eastAsia="ar-SA"/>
    </w:rPr>
  </w:style>
  <w:style w:type="paragraph" w:styleId="26">
    <w:name w:val="Body Text 2"/>
    <w:basedOn w:val="a"/>
    <w:link w:val="27"/>
    <w:uiPriority w:val="99"/>
    <w:rsid w:val="00125AB2"/>
    <w:pPr>
      <w:spacing w:after="120" w:line="480" w:lineRule="auto"/>
    </w:pPr>
  </w:style>
  <w:style w:type="character" w:customStyle="1" w:styleId="27">
    <w:name w:val="Основной текст 2 Знак"/>
    <w:basedOn w:val="a0"/>
    <w:link w:val="26"/>
    <w:uiPriority w:val="99"/>
    <w:semiHidden/>
    <w:locked/>
    <w:rsid w:val="00774F80"/>
    <w:rPr>
      <w:rFonts w:cs="Times New Roman"/>
      <w:sz w:val="20"/>
      <w:lang w:eastAsia="ar-SA" w:bidi="ar-SA"/>
    </w:rPr>
  </w:style>
  <w:style w:type="paragraph" w:customStyle="1" w:styleId="1d">
    <w:name w:val="???????1"/>
    <w:uiPriority w:val="99"/>
    <w:rsid w:val="00125AB2"/>
    <w:pPr>
      <w:spacing w:after="0" w:line="240" w:lineRule="auto"/>
    </w:pPr>
    <w:rPr>
      <w:sz w:val="20"/>
      <w:szCs w:val="20"/>
    </w:rPr>
  </w:style>
  <w:style w:type="table" w:styleId="af7">
    <w:name w:val="Table Grid"/>
    <w:basedOn w:val="a1"/>
    <w:uiPriority w:val="39"/>
    <w:qFormat/>
    <w:rsid w:val="00125AB2"/>
    <w:pPr>
      <w:spacing w:after="0" w:line="240" w:lineRule="auto"/>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alloon Text"/>
    <w:basedOn w:val="a"/>
    <w:link w:val="af9"/>
    <w:uiPriority w:val="99"/>
    <w:semiHidden/>
    <w:rsid w:val="00FA5B25"/>
    <w:rPr>
      <w:sz w:val="2"/>
    </w:rPr>
  </w:style>
  <w:style w:type="character" w:customStyle="1" w:styleId="af9">
    <w:name w:val="Текст выноски Знак"/>
    <w:basedOn w:val="a0"/>
    <w:link w:val="af8"/>
    <w:uiPriority w:val="99"/>
    <w:semiHidden/>
    <w:locked/>
    <w:rsid w:val="00774F80"/>
    <w:rPr>
      <w:rFonts w:cs="Times New Roman"/>
      <w:sz w:val="2"/>
      <w:lang w:eastAsia="ar-SA" w:bidi="ar-SA"/>
    </w:rPr>
  </w:style>
  <w:style w:type="paragraph" w:customStyle="1" w:styleId="afa">
    <w:name w:val="Пункт"/>
    <w:basedOn w:val="a"/>
    <w:uiPriority w:val="99"/>
    <w:rsid w:val="00C0036C"/>
    <w:pPr>
      <w:tabs>
        <w:tab w:val="num" w:pos="1800"/>
      </w:tabs>
      <w:suppressAutoHyphens w:val="0"/>
      <w:ind w:left="1224" w:hanging="504"/>
      <w:jc w:val="both"/>
    </w:pPr>
    <w:rPr>
      <w:sz w:val="24"/>
      <w:szCs w:val="28"/>
      <w:lang w:eastAsia="ru-RU"/>
    </w:rPr>
  </w:style>
  <w:style w:type="paragraph" w:customStyle="1" w:styleId="afb">
    <w:name w:val="Подпункт"/>
    <w:basedOn w:val="afa"/>
    <w:uiPriority w:val="99"/>
    <w:rsid w:val="00C0036C"/>
    <w:pPr>
      <w:tabs>
        <w:tab w:val="clear" w:pos="1800"/>
        <w:tab w:val="num" w:pos="2520"/>
      </w:tabs>
      <w:ind w:left="1728" w:hanging="648"/>
    </w:pPr>
  </w:style>
  <w:style w:type="character" w:styleId="afc">
    <w:name w:val="Strong"/>
    <w:basedOn w:val="a0"/>
    <w:uiPriority w:val="22"/>
    <w:qFormat/>
    <w:rsid w:val="005F27D0"/>
    <w:rPr>
      <w:rFonts w:cs="Times New Roman"/>
      <w:b/>
    </w:rPr>
  </w:style>
  <w:style w:type="paragraph" w:customStyle="1" w:styleId="ConsPlusNonformat">
    <w:name w:val="ConsPlusNonformat"/>
    <w:uiPriority w:val="99"/>
    <w:rsid w:val="00A55C58"/>
    <w:pPr>
      <w:widowControl w:val="0"/>
      <w:autoSpaceDE w:val="0"/>
      <w:autoSpaceDN w:val="0"/>
      <w:adjustRightInd w:val="0"/>
      <w:spacing w:after="0" w:line="240" w:lineRule="auto"/>
    </w:pPr>
    <w:rPr>
      <w:rFonts w:ascii="Courier New" w:hAnsi="Courier New" w:cs="Courier New"/>
      <w:sz w:val="20"/>
      <w:szCs w:val="20"/>
    </w:rPr>
  </w:style>
  <w:style w:type="paragraph" w:customStyle="1" w:styleId="-11">
    <w:name w:val="Цветной список - Акцент 11"/>
    <w:basedOn w:val="a"/>
    <w:uiPriority w:val="99"/>
    <w:rsid w:val="005776E2"/>
    <w:pPr>
      <w:suppressAutoHyphens w:val="0"/>
      <w:spacing w:after="200" w:line="276" w:lineRule="auto"/>
      <w:ind w:left="720"/>
      <w:contextualSpacing/>
    </w:pPr>
    <w:rPr>
      <w:rFonts w:ascii="Calibri" w:hAnsi="Calibri"/>
      <w:sz w:val="22"/>
      <w:szCs w:val="22"/>
      <w:lang w:eastAsia="en-US"/>
    </w:rPr>
  </w:style>
  <w:style w:type="paragraph" w:customStyle="1" w:styleId="1e">
    <w:name w:val="Заголовок оглавления1"/>
    <w:basedOn w:val="1"/>
    <w:next w:val="a"/>
    <w:uiPriority w:val="99"/>
    <w:semiHidden/>
    <w:rsid w:val="00FD2C90"/>
    <w:pPr>
      <w:keepLines/>
      <w:numPr>
        <w:numId w:val="0"/>
      </w:numPr>
      <w:tabs>
        <w:tab w:val="left" w:pos="0"/>
      </w:tabs>
      <w:suppressAutoHyphens w:val="0"/>
      <w:spacing w:before="480" w:after="0" w:line="276" w:lineRule="auto"/>
      <w:jc w:val="left"/>
      <w:outlineLvl w:val="9"/>
    </w:pPr>
    <w:rPr>
      <w:color w:val="365F91"/>
      <w:kern w:val="0"/>
      <w:sz w:val="28"/>
      <w:szCs w:val="28"/>
      <w:lang w:eastAsia="en-US"/>
    </w:rPr>
  </w:style>
  <w:style w:type="character" w:customStyle="1" w:styleId="FontStyle12">
    <w:name w:val="Font Style12"/>
    <w:uiPriority w:val="99"/>
    <w:rsid w:val="000A3473"/>
    <w:rPr>
      <w:rFonts w:ascii="Times New Roman" w:hAnsi="Times New Roman"/>
      <w:sz w:val="16"/>
    </w:rPr>
  </w:style>
  <w:style w:type="paragraph" w:customStyle="1" w:styleId="02statia2">
    <w:name w:val="02statia2"/>
    <w:basedOn w:val="a"/>
    <w:uiPriority w:val="99"/>
    <w:rsid w:val="009B1EE5"/>
    <w:pPr>
      <w:suppressAutoHyphens w:val="0"/>
      <w:spacing w:before="120" w:line="320" w:lineRule="atLeast"/>
      <w:ind w:left="2020" w:hanging="880"/>
      <w:jc w:val="both"/>
    </w:pPr>
    <w:rPr>
      <w:rFonts w:ascii="GaramondNarrowC" w:hAnsi="GaramondNarrowC"/>
      <w:color w:val="000000"/>
      <w:sz w:val="21"/>
      <w:szCs w:val="21"/>
      <w:lang w:eastAsia="ru-RU"/>
    </w:rPr>
  </w:style>
  <w:style w:type="paragraph" w:customStyle="1" w:styleId="Style2">
    <w:name w:val="Style2"/>
    <w:basedOn w:val="a"/>
    <w:uiPriority w:val="99"/>
    <w:rsid w:val="008B4DE7"/>
    <w:pPr>
      <w:widowControl w:val="0"/>
      <w:suppressAutoHyphens w:val="0"/>
      <w:autoSpaceDE w:val="0"/>
      <w:autoSpaceDN w:val="0"/>
      <w:adjustRightInd w:val="0"/>
      <w:jc w:val="both"/>
    </w:pPr>
    <w:rPr>
      <w:rFonts w:ascii="Arial" w:hAnsi="Arial" w:cs="Arial"/>
      <w:sz w:val="24"/>
      <w:szCs w:val="24"/>
      <w:lang w:eastAsia="ru-RU"/>
    </w:rPr>
  </w:style>
  <w:style w:type="paragraph" w:customStyle="1" w:styleId="Style4">
    <w:name w:val="Style4"/>
    <w:basedOn w:val="a"/>
    <w:uiPriority w:val="99"/>
    <w:rsid w:val="008B4DE7"/>
    <w:pPr>
      <w:widowControl w:val="0"/>
      <w:suppressAutoHyphens w:val="0"/>
      <w:autoSpaceDE w:val="0"/>
      <w:autoSpaceDN w:val="0"/>
      <w:adjustRightInd w:val="0"/>
      <w:spacing w:line="230" w:lineRule="exact"/>
      <w:ind w:firstLine="427"/>
      <w:jc w:val="both"/>
    </w:pPr>
    <w:rPr>
      <w:rFonts w:ascii="Arial" w:hAnsi="Arial" w:cs="Arial"/>
      <w:sz w:val="24"/>
      <w:szCs w:val="24"/>
      <w:lang w:eastAsia="ru-RU"/>
    </w:rPr>
  </w:style>
  <w:style w:type="paragraph" w:customStyle="1" w:styleId="Style5">
    <w:name w:val="Style5"/>
    <w:basedOn w:val="a"/>
    <w:uiPriority w:val="99"/>
    <w:rsid w:val="008B4DE7"/>
    <w:pPr>
      <w:widowControl w:val="0"/>
      <w:suppressAutoHyphens w:val="0"/>
      <w:autoSpaceDE w:val="0"/>
      <w:autoSpaceDN w:val="0"/>
      <w:adjustRightInd w:val="0"/>
      <w:spacing w:line="230" w:lineRule="exact"/>
      <w:ind w:firstLine="696"/>
      <w:jc w:val="both"/>
    </w:pPr>
    <w:rPr>
      <w:rFonts w:ascii="Arial" w:hAnsi="Arial" w:cs="Arial"/>
      <w:sz w:val="24"/>
      <w:szCs w:val="24"/>
      <w:lang w:eastAsia="ru-RU"/>
    </w:rPr>
  </w:style>
  <w:style w:type="paragraph" w:customStyle="1" w:styleId="Style6">
    <w:name w:val="Style6"/>
    <w:basedOn w:val="a"/>
    <w:uiPriority w:val="99"/>
    <w:rsid w:val="008B4DE7"/>
    <w:pPr>
      <w:widowControl w:val="0"/>
      <w:suppressAutoHyphens w:val="0"/>
      <w:autoSpaceDE w:val="0"/>
      <w:autoSpaceDN w:val="0"/>
      <w:adjustRightInd w:val="0"/>
      <w:spacing w:line="230" w:lineRule="exact"/>
      <w:ind w:firstLine="562"/>
      <w:jc w:val="both"/>
    </w:pPr>
    <w:rPr>
      <w:rFonts w:ascii="Arial" w:hAnsi="Arial" w:cs="Arial"/>
      <w:sz w:val="24"/>
      <w:szCs w:val="24"/>
      <w:lang w:eastAsia="ru-RU"/>
    </w:rPr>
  </w:style>
  <w:style w:type="paragraph" w:customStyle="1" w:styleId="Style7">
    <w:name w:val="Style7"/>
    <w:basedOn w:val="a"/>
    <w:uiPriority w:val="99"/>
    <w:rsid w:val="008B4DE7"/>
    <w:pPr>
      <w:widowControl w:val="0"/>
      <w:suppressAutoHyphens w:val="0"/>
      <w:autoSpaceDE w:val="0"/>
      <w:autoSpaceDN w:val="0"/>
      <w:adjustRightInd w:val="0"/>
      <w:spacing w:line="228" w:lineRule="exact"/>
      <w:ind w:firstLine="696"/>
      <w:jc w:val="both"/>
    </w:pPr>
    <w:rPr>
      <w:rFonts w:ascii="Arial" w:hAnsi="Arial" w:cs="Arial"/>
      <w:sz w:val="24"/>
      <w:szCs w:val="24"/>
      <w:lang w:eastAsia="ru-RU"/>
    </w:rPr>
  </w:style>
  <w:style w:type="paragraph" w:customStyle="1" w:styleId="Style8">
    <w:name w:val="Style8"/>
    <w:basedOn w:val="a"/>
    <w:uiPriority w:val="99"/>
    <w:rsid w:val="008B4DE7"/>
    <w:pPr>
      <w:widowControl w:val="0"/>
      <w:suppressAutoHyphens w:val="0"/>
      <w:autoSpaceDE w:val="0"/>
      <w:autoSpaceDN w:val="0"/>
      <w:adjustRightInd w:val="0"/>
    </w:pPr>
    <w:rPr>
      <w:rFonts w:ascii="Arial" w:hAnsi="Arial" w:cs="Arial"/>
      <w:sz w:val="24"/>
      <w:szCs w:val="24"/>
      <w:lang w:eastAsia="ru-RU"/>
    </w:rPr>
  </w:style>
  <w:style w:type="character" w:customStyle="1" w:styleId="FontStyle19">
    <w:name w:val="Font Style19"/>
    <w:uiPriority w:val="99"/>
    <w:rsid w:val="008B4DE7"/>
    <w:rPr>
      <w:rFonts w:ascii="Arial" w:hAnsi="Arial"/>
      <w:b/>
      <w:sz w:val="18"/>
    </w:rPr>
  </w:style>
  <w:style w:type="character" w:customStyle="1" w:styleId="FontStyle28">
    <w:name w:val="Font Style28"/>
    <w:uiPriority w:val="99"/>
    <w:rsid w:val="008B4DE7"/>
    <w:rPr>
      <w:rFonts w:ascii="Arial" w:hAnsi="Arial"/>
      <w:sz w:val="18"/>
    </w:rPr>
  </w:style>
  <w:style w:type="paragraph" w:customStyle="1" w:styleId="Style11">
    <w:name w:val="Style11"/>
    <w:basedOn w:val="a"/>
    <w:uiPriority w:val="99"/>
    <w:rsid w:val="008B4DE7"/>
    <w:pPr>
      <w:widowControl w:val="0"/>
      <w:suppressAutoHyphens w:val="0"/>
      <w:autoSpaceDE w:val="0"/>
      <w:autoSpaceDN w:val="0"/>
      <w:adjustRightInd w:val="0"/>
      <w:spacing w:line="230" w:lineRule="exact"/>
      <w:ind w:firstLine="691"/>
      <w:jc w:val="both"/>
    </w:pPr>
    <w:rPr>
      <w:rFonts w:ascii="Arial" w:hAnsi="Arial" w:cs="Arial"/>
      <w:sz w:val="24"/>
      <w:szCs w:val="24"/>
      <w:lang w:eastAsia="ru-RU"/>
    </w:rPr>
  </w:style>
  <w:style w:type="paragraph" w:customStyle="1" w:styleId="Style13">
    <w:name w:val="Style13"/>
    <w:basedOn w:val="a"/>
    <w:uiPriority w:val="99"/>
    <w:rsid w:val="008B4DE7"/>
    <w:pPr>
      <w:widowControl w:val="0"/>
      <w:suppressAutoHyphens w:val="0"/>
      <w:autoSpaceDE w:val="0"/>
      <w:autoSpaceDN w:val="0"/>
      <w:adjustRightInd w:val="0"/>
      <w:jc w:val="center"/>
    </w:pPr>
    <w:rPr>
      <w:rFonts w:ascii="Arial" w:hAnsi="Arial" w:cs="Arial"/>
      <w:sz w:val="24"/>
      <w:szCs w:val="24"/>
      <w:lang w:eastAsia="ru-RU"/>
    </w:rPr>
  </w:style>
  <w:style w:type="paragraph" w:customStyle="1" w:styleId="Style3">
    <w:name w:val="Style3"/>
    <w:basedOn w:val="a"/>
    <w:uiPriority w:val="99"/>
    <w:rsid w:val="008B4DE7"/>
    <w:pPr>
      <w:widowControl w:val="0"/>
      <w:suppressAutoHyphens w:val="0"/>
      <w:autoSpaceDE w:val="0"/>
      <w:autoSpaceDN w:val="0"/>
      <w:adjustRightInd w:val="0"/>
      <w:spacing w:line="226" w:lineRule="exact"/>
      <w:ind w:firstLine="1382"/>
    </w:pPr>
    <w:rPr>
      <w:rFonts w:ascii="Arial" w:hAnsi="Arial" w:cs="Arial"/>
      <w:sz w:val="24"/>
      <w:szCs w:val="24"/>
      <w:lang w:eastAsia="ru-RU"/>
    </w:rPr>
  </w:style>
  <w:style w:type="paragraph" w:customStyle="1" w:styleId="Style1">
    <w:name w:val="Style1"/>
    <w:basedOn w:val="a"/>
    <w:uiPriority w:val="99"/>
    <w:rsid w:val="008B4DE7"/>
    <w:pPr>
      <w:widowControl w:val="0"/>
      <w:suppressAutoHyphens w:val="0"/>
      <w:autoSpaceDE w:val="0"/>
      <w:autoSpaceDN w:val="0"/>
      <w:adjustRightInd w:val="0"/>
    </w:pPr>
    <w:rPr>
      <w:rFonts w:ascii="Arial" w:hAnsi="Arial" w:cs="Arial"/>
      <w:sz w:val="24"/>
      <w:szCs w:val="24"/>
      <w:lang w:eastAsia="ru-RU"/>
    </w:rPr>
  </w:style>
  <w:style w:type="paragraph" w:customStyle="1" w:styleId="Style14">
    <w:name w:val="Style14"/>
    <w:basedOn w:val="a"/>
    <w:uiPriority w:val="99"/>
    <w:rsid w:val="008B4DE7"/>
    <w:pPr>
      <w:widowControl w:val="0"/>
      <w:suppressAutoHyphens w:val="0"/>
      <w:autoSpaceDE w:val="0"/>
      <w:autoSpaceDN w:val="0"/>
      <w:adjustRightInd w:val="0"/>
      <w:spacing w:line="230" w:lineRule="exact"/>
    </w:pPr>
    <w:rPr>
      <w:rFonts w:ascii="Arial" w:hAnsi="Arial" w:cs="Arial"/>
      <w:sz w:val="24"/>
      <w:szCs w:val="24"/>
      <w:lang w:eastAsia="ru-RU"/>
    </w:rPr>
  </w:style>
  <w:style w:type="paragraph" w:customStyle="1" w:styleId="Style10">
    <w:name w:val="Style10"/>
    <w:basedOn w:val="a"/>
    <w:uiPriority w:val="99"/>
    <w:rsid w:val="008B4DE7"/>
    <w:pPr>
      <w:suppressAutoHyphens w:val="0"/>
      <w:autoSpaceDE w:val="0"/>
      <w:autoSpaceDN w:val="0"/>
      <w:spacing w:line="232" w:lineRule="exact"/>
      <w:ind w:firstLine="547"/>
      <w:jc w:val="both"/>
    </w:pPr>
    <w:rPr>
      <w:rFonts w:ascii="Arial" w:hAnsi="Arial" w:cs="Arial"/>
      <w:sz w:val="24"/>
      <w:szCs w:val="24"/>
      <w:lang w:eastAsia="ru-RU"/>
    </w:rPr>
  </w:style>
  <w:style w:type="paragraph" w:styleId="afd">
    <w:name w:val="List Paragraph"/>
    <w:basedOn w:val="a"/>
    <w:link w:val="afe"/>
    <w:uiPriority w:val="34"/>
    <w:qFormat/>
    <w:rsid w:val="00E47476"/>
    <w:pPr>
      <w:suppressAutoHyphens w:val="0"/>
      <w:spacing w:before="120" w:after="100" w:afterAutospacing="1" w:line="276" w:lineRule="auto"/>
      <w:ind w:left="720"/>
      <w:contextualSpacing/>
    </w:pPr>
    <w:rPr>
      <w:rFonts w:ascii="Calibri" w:hAnsi="Calibri"/>
      <w:noProof/>
      <w:sz w:val="22"/>
      <w:szCs w:val="22"/>
      <w:lang w:eastAsia="en-US"/>
    </w:rPr>
  </w:style>
  <w:style w:type="character" w:customStyle="1" w:styleId="ConsPlusNormal0">
    <w:name w:val="ConsPlusNormal Знак"/>
    <w:link w:val="ConsPlusNormal"/>
    <w:uiPriority w:val="99"/>
    <w:locked/>
    <w:rsid w:val="00E47476"/>
    <w:rPr>
      <w:rFonts w:ascii="Arial" w:hAnsi="Arial"/>
      <w:sz w:val="22"/>
      <w:lang w:eastAsia="ar-SA" w:bidi="ar-SA"/>
    </w:rPr>
  </w:style>
  <w:style w:type="character" w:customStyle="1" w:styleId="iceouttxt">
    <w:name w:val="iceouttxt"/>
    <w:uiPriority w:val="99"/>
    <w:rsid w:val="00C73CE5"/>
  </w:style>
  <w:style w:type="character" w:customStyle="1" w:styleId="1f">
    <w:name w:val="Название объекта1"/>
    <w:uiPriority w:val="99"/>
    <w:rsid w:val="000513BB"/>
  </w:style>
  <w:style w:type="paragraph" w:styleId="aff">
    <w:name w:val="endnote text"/>
    <w:basedOn w:val="a"/>
    <w:link w:val="aff0"/>
    <w:uiPriority w:val="99"/>
    <w:rsid w:val="00A26E78"/>
    <w:pPr>
      <w:suppressAutoHyphens w:val="0"/>
      <w:spacing w:line="360" w:lineRule="auto"/>
      <w:ind w:firstLine="567"/>
      <w:jc w:val="both"/>
    </w:pPr>
    <w:rPr>
      <w:lang w:eastAsia="ru-RU"/>
    </w:rPr>
  </w:style>
  <w:style w:type="character" w:customStyle="1" w:styleId="aff0">
    <w:name w:val="Текст концевой сноски Знак"/>
    <w:basedOn w:val="a0"/>
    <w:link w:val="aff"/>
    <w:uiPriority w:val="99"/>
    <w:locked/>
    <w:rsid w:val="00A26E78"/>
    <w:rPr>
      <w:rFonts w:cs="Times New Roman"/>
    </w:rPr>
  </w:style>
  <w:style w:type="character" w:customStyle="1" w:styleId="f">
    <w:name w:val="f"/>
    <w:uiPriority w:val="99"/>
    <w:rsid w:val="00A26E78"/>
  </w:style>
  <w:style w:type="paragraph" w:customStyle="1" w:styleId="Default">
    <w:name w:val="Default"/>
    <w:rsid w:val="00FB147F"/>
    <w:pPr>
      <w:autoSpaceDE w:val="0"/>
      <w:autoSpaceDN w:val="0"/>
      <w:adjustRightInd w:val="0"/>
      <w:spacing w:after="0" w:line="240" w:lineRule="auto"/>
    </w:pPr>
    <w:rPr>
      <w:color w:val="000000"/>
      <w:sz w:val="24"/>
      <w:szCs w:val="24"/>
    </w:rPr>
  </w:style>
  <w:style w:type="character" w:styleId="aff1">
    <w:name w:val="footnote reference"/>
    <w:basedOn w:val="a0"/>
    <w:uiPriority w:val="99"/>
    <w:rsid w:val="00FE2C1E"/>
    <w:rPr>
      <w:rFonts w:ascii="Times New Roman" w:hAnsi="Times New Roman" w:cs="Times New Roman"/>
      <w:vertAlign w:val="superscript"/>
    </w:rPr>
  </w:style>
  <w:style w:type="paragraph" w:customStyle="1" w:styleId="NoSpacing1">
    <w:name w:val="No Spacing1"/>
    <w:uiPriority w:val="99"/>
    <w:rsid w:val="00FE2C1E"/>
    <w:pPr>
      <w:suppressAutoHyphens/>
      <w:spacing w:after="0" w:line="240" w:lineRule="auto"/>
      <w:ind w:firstLine="709"/>
      <w:jc w:val="both"/>
    </w:pPr>
    <w:rPr>
      <w:kern w:val="1"/>
      <w:sz w:val="24"/>
      <w:lang w:eastAsia="ar-SA"/>
    </w:rPr>
  </w:style>
  <w:style w:type="character" w:customStyle="1" w:styleId="qualified-channel-title-text">
    <w:name w:val="qualified-channel-title-text"/>
    <w:uiPriority w:val="99"/>
    <w:rsid w:val="00A923AC"/>
  </w:style>
  <w:style w:type="paragraph" w:customStyle="1" w:styleId="1f0">
    <w:name w:val="Обычный1"/>
    <w:link w:val="Normal"/>
    <w:uiPriority w:val="99"/>
    <w:rsid w:val="00AE44BD"/>
    <w:pPr>
      <w:widowControl w:val="0"/>
      <w:spacing w:after="0" w:line="240" w:lineRule="auto"/>
    </w:pPr>
  </w:style>
  <w:style w:type="paragraph" w:customStyle="1" w:styleId="u">
    <w:name w:val="u"/>
    <w:basedOn w:val="a"/>
    <w:uiPriority w:val="99"/>
    <w:rsid w:val="00BF3A99"/>
    <w:pPr>
      <w:suppressAutoHyphens w:val="0"/>
      <w:spacing w:before="100" w:beforeAutospacing="1" w:after="100" w:afterAutospacing="1"/>
    </w:pPr>
    <w:rPr>
      <w:sz w:val="24"/>
      <w:szCs w:val="24"/>
      <w:lang w:eastAsia="ru-RU"/>
    </w:rPr>
  </w:style>
  <w:style w:type="character" w:customStyle="1" w:styleId="-">
    <w:name w:val="Интернет-ссылка"/>
    <w:uiPriority w:val="99"/>
    <w:rsid w:val="00DE5B63"/>
    <w:rPr>
      <w:color w:val="0000FF"/>
      <w:u w:val="single"/>
    </w:rPr>
  </w:style>
  <w:style w:type="paragraph" w:customStyle="1" w:styleId="1f1">
    <w:name w:val="Без интервала1"/>
    <w:uiPriority w:val="99"/>
    <w:rsid w:val="00DE5B63"/>
    <w:pPr>
      <w:suppressAutoHyphens/>
      <w:spacing w:after="0" w:line="240" w:lineRule="auto"/>
      <w:ind w:firstLine="709"/>
      <w:jc w:val="both"/>
    </w:pPr>
    <w:rPr>
      <w:color w:val="00000A"/>
      <w:sz w:val="24"/>
      <w:lang w:eastAsia="en-US"/>
    </w:rPr>
  </w:style>
  <w:style w:type="character" w:customStyle="1" w:styleId="apple-converted-space">
    <w:name w:val="apple-converted-space"/>
    <w:uiPriority w:val="99"/>
    <w:rsid w:val="00161FD3"/>
  </w:style>
  <w:style w:type="paragraph" w:customStyle="1" w:styleId="44">
    <w:name w:val="Основной текст4"/>
    <w:basedOn w:val="a"/>
    <w:uiPriority w:val="99"/>
    <w:rsid w:val="004E7559"/>
    <w:pPr>
      <w:widowControl w:val="0"/>
      <w:shd w:val="clear" w:color="auto" w:fill="FFFFFF"/>
      <w:suppressAutoHyphens w:val="0"/>
      <w:spacing w:after="180" w:line="240" w:lineRule="atLeast"/>
      <w:jc w:val="center"/>
    </w:pPr>
    <w:rPr>
      <w:lang w:eastAsia="ru-RU"/>
    </w:rPr>
  </w:style>
  <w:style w:type="character" w:customStyle="1" w:styleId="9">
    <w:name w:val="Основной текст + 9"/>
    <w:aliases w:val="5 pt,Интервал 1 pt,Основной текст (2) + 10,Полужирный,Курсив"/>
    <w:uiPriority w:val="99"/>
    <w:rsid w:val="004E7559"/>
    <w:rPr>
      <w:rFonts w:ascii="Times New Roman" w:hAnsi="Times New Roman"/>
      <w:spacing w:val="20"/>
      <w:sz w:val="19"/>
      <w:shd w:val="clear" w:color="auto" w:fill="FFFFFF"/>
    </w:rPr>
  </w:style>
  <w:style w:type="paragraph" w:customStyle="1" w:styleId="10">
    <w:name w:val="Список1"/>
    <w:basedOn w:val="a"/>
    <w:uiPriority w:val="99"/>
    <w:rsid w:val="00AE5D04"/>
    <w:pPr>
      <w:numPr>
        <w:numId w:val="2"/>
      </w:numPr>
      <w:tabs>
        <w:tab w:val="left" w:pos="7088"/>
      </w:tabs>
      <w:suppressAutoHyphens w:val="0"/>
      <w:spacing w:line="360" w:lineRule="auto"/>
      <w:ind w:left="360" w:hanging="360"/>
    </w:pPr>
    <w:rPr>
      <w:sz w:val="24"/>
      <w:lang w:eastAsia="ru-RU"/>
    </w:rPr>
  </w:style>
  <w:style w:type="paragraph" w:styleId="aff2">
    <w:name w:val="No Spacing"/>
    <w:uiPriority w:val="99"/>
    <w:qFormat/>
    <w:rsid w:val="00AE5D04"/>
    <w:pPr>
      <w:spacing w:after="0" w:line="240" w:lineRule="auto"/>
    </w:pPr>
    <w:rPr>
      <w:sz w:val="24"/>
      <w:szCs w:val="24"/>
    </w:rPr>
  </w:style>
  <w:style w:type="character" w:styleId="aff3">
    <w:name w:val="Subtle Emphasis"/>
    <w:basedOn w:val="a0"/>
    <w:uiPriority w:val="99"/>
    <w:qFormat/>
    <w:rsid w:val="00AE5D04"/>
    <w:rPr>
      <w:rFonts w:cs="Times New Roman"/>
      <w:i/>
      <w:color w:val="808080"/>
    </w:rPr>
  </w:style>
  <w:style w:type="paragraph" w:customStyle="1" w:styleId="28">
    <w:name w:val="Стиль_таб2"/>
    <w:basedOn w:val="a"/>
    <w:uiPriority w:val="99"/>
    <w:semiHidden/>
    <w:rsid w:val="001D6386"/>
    <w:pPr>
      <w:widowControl w:val="0"/>
      <w:suppressAutoHyphens w:val="0"/>
      <w:spacing w:before="120" w:after="120"/>
      <w:jc w:val="both"/>
    </w:pPr>
    <w:rPr>
      <w:sz w:val="24"/>
      <w:lang w:eastAsia="ru-RU"/>
    </w:rPr>
  </w:style>
  <w:style w:type="character" w:customStyle="1" w:styleId="FontStyle14">
    <w:name w:val="Font Style14"/>
    <w:uiPriority w:val="99"/>
    <w:rsid w:val="001D6386"/>
    <w:rPr>
      <w:rFonts w:ascii="Times New Roman" w:hAnsi="Times New Roman"/>
      <w:sz w:val="22"/>
    </w:rPr>
  </w:style>
  <w:style w:type="paragraph" w:styleId="29">
    <w:name w:val="Body Text Indent 2"/>
    <w:basedOn w:val="a"/>
    <w:link w:val="2a"/>
    <w:uiPriority w:val="99"/>
    <w:rsid w:val="00F073BE"/>
    <w:pPr>
      <w:spacing w:after="120" w:line="480" w:lineRule="auto"/>
      <w:ind w:left="283"/>
    </w:pPr>
  </w:style>
  <w:style w:type="character" w:customStyle="1" w:styleId="2a">
    <w:name w:val="Основной текст с отступом 2 Знак"/>
    <w:basedOn w:val="a0"/>
    <w:link w:val="29"/>
    <w:uiPriority w:val="99"/>
    <w:locked/>
    <w:rsid w:val="00F073BE"/>
    <w:rPr>
      <w:rFonts w:cs="Times New Roman"/>
      <w:lang w:eastAsia="ar-SA" w:bidi="ar-SA"/>
    </w:rPr>
  </w:style>
  <w:style w:type="paragraph" w:styleId="36">
    <w:name w:val="Body Text 3"/>
    <w:basedOn w:val="a"/>
    <w:link w:val="37"/>
    <w:uiPriority w:val="99"/>
    <w:rsid w:val="00F073BE"/>
    <w:pPr>
      <w:spacing w:after="120"/>
    </w:pPr>
    <w:rPr>
      <w:sz w:val="16"/>
      <w:szCs w:val="16"/>
    </w:rPr>
  </w:style>
  <w:style w:type="character" w:customStyle="1" w:styleId="37">
    <w:name w:val="Основной текст 3 Знак"/>
    <w:basedOn w:val="a0"/>
    <w:link w:val="36"/>
    <w:uiPriority w:val="99"/>
    <w:locked/>
    <w:rsid w:val="00F073BE"/>
    <w:rPr>
      <w:rFonts w:cs="Times New Roman"/>
      <w:sz w:val="16"/>
      <w:lang w:eastAsia="ar-SA" w:bidi="ar-SA"/>
    </w:rPr>
  </w:style>
  <w:style w:type="paragraph" w:styleId="aff4">
    <w:name w:val="Block Text"/>
    <w:basedOn w:val="a"/>
    <w:uiPriority w:val="99"/>
    <w:rsid w:val="00F073BE"/>
    <w:pPr>
      <w:suppressAutoHyphens w:val="0"/>
      <w:snapToGrid w:val="0"/>
      <w:ind w:left="720" w:right="-1333"/>
      <w:jc w:val="both"/>
    </w:pPr>
    <w:rPr>
      <w:rFonts w:ascii="Bookman Old Style" w:hAnsi="Bookman Old Style" w:cs="Bookman Old Style"/>
      <w:color w:val="000000"/>
      <w:sz w:val="22"/>
      <w:szCs w:val="22"/>
      <w:lang w:eastAsia="ru-RU"/>
    </w:rPr>
  </w:style>
  <w:style w:type="character" w:customStyle="1" w:styleId="Normal">
    <w:name w:val="Normal Знак"/>
    <w:link w:val="1f0"/>
    <w:uiPriority w:val="99"/>
    <w:locked/>
    <w:rsid w:val="00F073BE"/>
    <w:rPr>
      <w:snapToGrid w:val="0"/>
      <w:sz w:val="22"/>
      <w:lang w:val="ru-RU" w:eastAsia="ru-RU"/>
    </w:rPr>
  </w:style>
  <w:style w:type="character" w:customStyle="1" w:styleId="2b">
    <w:name w:val="Основной текст (2)_"/>
    <w:link w:val="2c"/>
    <w:uiPriority w:val="99"/>
    <w:locked/>
    <w:rsid w:val="00907D12"/>
    <w:rPr>
      <w:sz w:val="22"/>
      <w:shd w:val="clear" w:color="auto" w:fill="FFFFFF"/>
    </w:rPr>
  </w:style>
  <w:style w:type="paragraph" w:customStyle="1" w:styleId="2c">
    <w:name w:val="Основной текст (2)"/>
    <w:basedOn w:val="a"/>
    <w:link w:val="2b"/>
    <w:uiPriority w:val="99"/>
    <w:rsid w:val="00907D12"/>
    <w:pPr>
      <w:shd w:val="clear" w:color="auto" w:fill="FFFFFF"/>
      <w:suppressAutoHyphens w:val="0"/>
      <w:spacing w:line="240" w:lineRule="atLeast"/>
    </w:pPr>
    <w:rPr>
      <w:sz w:val="22"/>
      <w:lang w:eastAsia="ru-RU"/>
    </w:rPr>
  </w:style>
  <w:style w:type="character" w:customStyle="1" w:styleId="64">
    <w:name w:val="Основной текст (6)_"/>
    <w:link w:val="65"/>
    <w:uiPriority w:val="99"/>
    <w:locked/>
    <w:rsid w:val="00907D12"/>
    <w:rPr>
      <w:sz w:val="19"/>
      <w:shd w:val="clear" w:color="auto" w:fill="FFFFFF"/>
    </w:rPr>
  </w:style>
  <w:style w:type="paragraph" w:customStyle="1" w:styleId="65">
    <w:name w:val="Основной текст (6)"/>
    <w:basedOn w:val="a"/>
    <w:link w:val="64"/>
    <w:uiPriority w:val="99"/>
    <w:rsid w:val="00907D12"/>
    <w:pPr>
      <w:shd w:val="clear" w:color="auto" w:fill="FFFFFF"/>
      <w:suppressAutoHyphens w:val="0"/>
      <w:spacing w:before="240" w:after="60" w:line="240" w:lineRule="atLeast"/>
    </w:pPr>
    <w:rPr>
      <w:sz w:val="19"/>
      <w:lang w:eastAsia="ru-RU"/>
    </w:rPr>
  </w:style>
  <w:style w:type="character" w:customStyle="1" w:styleId="aff5">
    <w:name w:val="Подпись к таблице_"/>
    <w:link w:val="aff6"/>
    <w:uiPriority w:val="99"/>
    <w:locked/>
    <w:rsid w:val="00907D12"/>
    <w:rPr>
      <w:sz w:val="17"/>
      <w:shd w:val="clear" w:color="auto" w:fill="FFFFFF"/>
    </w:rPr>
  </w:style>
  <w:style w:type="paragraph" w:customStyle="1" w:styleId="aff6">
    <w:name w:val="Подпись к таблице"/>
    <w:basedOn w:val="a"/>
    <w:link w:val="aff5"/>
    <w:uiPriority w:val="99"/>
    <w:rsid w:val="00907D12"/>
    <w:pPr>
      <w:shd w:val="clear" w:color="auto" w:fill="FFFFFF"/>
      <w:suppressAutoHyphens w:val="0"/>
      <w:spacing w:line="205" w:lineRule="exact"/>
    </w:pPr>
    <w:rPr>
      <w:sz w:val="17"/>
      <w:lang w:eastAsia="ru-RU"/>
    </w:rPr>
  </w:style>
  <w:style w:type="character" w:customStyle="1" w:styleId="290">
    <w:name w:val="Основной текст (2) + 9"/>
    <w:aliases w:val="5 pt1,Полужирный1"/>
    <w:uiPriority w:val="99"/>
    <w:rsid w:val="00E907E2"/>
    <w:rPr>
      <w:b/>
      <w:color w:val="000000"/>
      <w:spacing w:val="0"/>
      <w:w w:val="100"/>
      <w:position w:val="0"/>
      <w:sz w:val="19"/>
      <w:lang w:val="ru-RU" w:eastAsia="ru-RU"/>
    </w:rPr>
  </w:style>
  <w:style w:type="character" w:styleId="aff7">
    <w:name w:val="annotation reference"/>
    <w:basedOn w:val="a0"/>
    <w:uiPriority w:val="99"/>
    <w:semiHidden/>
    <w:unhideWhenUsed/>
    <w:locked/>
    <w:rsid w:val="00F24480"/>
    <w:rPr>
      <w:sz w:val="16"/>
      <w:szCs w:val="16"/>
    </w:rPr>
  </w:style>
  <w:style w:type="paragraph" w:styleId="aff8">
    <w:name w:val="annotation text"/>
    <w:basedOn w:val="a"/>
    <w:link w:val="aff9"/>
    <w:uiPriority w:val="99"/>
    <w:semiHidden/>
    <w:unhideWhenUsed/>
    <w:locked/>
    <w:rsid w:val="00F24480"/>
  </w:style>
  <w:style w:type="character" w:customStyle="1" w:styleId="aff9">
    <w:name w:val="Текст примечания Знак"/>
    <w:basedOn w:val="a0"/>
    <w:link w:val="aff8"/>
    <w:uiPriority w:val="99"/>
    <w:semiHidden/>
    <w:rsid w:val="00F24480"/>
    <w:rPr>
      <w:sz w:val="20"/>
      <w:szCs w:val="20"/>
      <w:lang w:eastAsia="ar-SA"/>
    </w:rPr>
  </w:style>
  <w:style w:type="paragraph" w:styleId="affa">
    <w:name w:val="annotation subject"/>
    <w:basedOn w:val="aff8"/>
    <w:next w:val="aff8"/>
    <w:link w:val="affb"/>
    <w:uiPriority w:val="99"/>
    <w:semiHidden/>
    <w:unhideWhenUsed/>
    <w:locked/>
    <w:rsid w:val="00F24480"/>
    <w:rPr>
      <w:b/>
      <w:bCs/>
    </w:rPr>
  </w:style>
  <w:style w:type="character" w:customStyle="1" w:styleId="affb">
    <w:name w:val="Тема примечания Знак"/>
    <w:basedOn w:val="aff9"/>
    <w:link w:val="affa"/>
    <w:uiPriority w:val="99"/>
    <w:semiHidden/>
    <w:rsid w:val="00F24480"/>
    <w:rPr>
      <w:b/>
      <w:bCs/>
      <w:sz w:val="20"/>
      <w:szCs w:val="20"/>
      <w:lang w:eastAsia="ar-SA"/>
    </w:rPr>
  </w:style>
  <w:style w:type="character" w:customStyle="1" w:styleId="FontStyle20">
    <w:name w:val="Font Style20"/>
    <w:uiPriority w:val="99"/>
    <w:rsid w:val="0030200A"/>
    <w:rPr>
      <w:rFonts w:ascii="Times New Roman" w:hAnsi="Times New Roman"/>
      <w:b/>
      <w:sz w:val="22"/>
    </w:rPr>
  </w:style>
  <w:style w:type="paragraph" w:styleId="affc">
    <w:name w:val="Revision"/>
    <w:hidden/>
    <w:uiPriority w:val="99"/>
    <w:semiHidden/>
    <w:rsid w:val="00E93947"/>
    <w:pPr>
      <w:spacing w:after="0" w:line="240" w:lineRule="auto"/>
    </w:pPr>
    <w:rPr>
      <w:sz w:val="20"/>
      <w:szCs w:val="20"/>
      <w:lang w:eastAsia="ar-SA"/>
    </w:rPr>
  </w:style>
  <w:style w:type="paragraph" w:customStyle="1" w:styleId="1f2">
    <w:name w:val="Абзац списка1"/>
    <w:basedOn w:val="a"/>
    <w:rsid w:val="00291017"/>
    <w:pPr>
      <w:suppressAutoHyphens w:val="0"/>
      <w:spacing w:after="160" w:line="259" w:lineRule="auto"/>
      <w:ind w:left="720"/>
      <w:contextualSpacing/>
    </w:pPr>
    <w:rPr>
      <w:rFonts w:ascii="Calibri" w:hAnsi="Calibri"/>
      <w:sz w:val="22"/>
      <w:szCs w:val="22"/>
      <w:lang w:eastAsia="en-US"/>
    </w:rPr>
  </w:style>
  <w:style w:type="character" w:customStyle="1" w:styleId="adr">
    <w:name w:val="adr"/>
    <w:rsid w:val="00560453"/>
  </w:style>
  <w:style w:type="character" w:customStyle="1" w:styleId="v1v1s1">
    <w:name w:val="v1v1s1"/>
    <w:basedOn w:val="a0"/>
    <w:rsid w:val="00100968"/>
  </w:style>
  <w:style w:type="character" w:customStyle="1" w:styleId="afe">
    <w:name w:val="Абзац списка Знак"/>
    <w:link w:val="afd"/>
    <w:uiPriority w:val="34"/>
    <w:qFormat/>
    <w:locked/>
    <w:rsid w:val="007C7426"/>
    <w:rPr>
      <w:rFonts w:ascii="Calibri" w:hAnsi="Calibri"/>
      <w:noProof/>
      <w:lang w:eastAsia="en-US"/>
    </w:rPr>
  </w:style>
  <w:style w:type="paragraph" w:customStyle="1" w:styleId="TableParagraph">
    <w:name w:val="Table Paragraph"/>
    <w:basedOn w:val="a"/>
    <w:uiPriority w:val="1"/>
    <w:qFormat/>
    <w:rsid w:val="008E15B6"/>
    <w:pPr>
      <w:widowControl w:val="0"/>
      <w:suppressAutoHyphens w:val="0"/>
      <w:autoSpaceDE w:val="0"/>
      <w:autoSpaceDN w:val="0"/>
      <w:spacing w:line="255" w:lineRule="exact"/>
      <w:ind w:left="113"/>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38537">
      <w:bodyDiv w:val="1"/>
      <w:marLeft w:val="0"/>
      <w:marRight w:val="0"/>
      <w:marTop w:val="0"/>
      <w:marBottom w:val="0"/>
      <w:divBdr>
        <w:top w:val="none" w:sz="0" w:space="0" w:color="auto"/>
        <w:left w:val="none" w:sz="0" w:space="0" w:color="auto"/>
        <w:bottom w:val="none" w:sz="0" w:space="0" w:color="auto"/>
        <w:right w:val="none" w:sz="0" w:space="0" w:color="auto"/>
      </w:divBdr>
    </w:div>
    <w:div w:id="40709741">
      <w:bodyDiv w:val="1"/>
      <w:marLeft w:val="0"/>
      <w:marRight w:val="0"/>
      <w:marTop w:val="0"/>
      <w:marBottom w:val="0"/>
      <w:divBdr>
        <w:top w:val="none" w:sz="0" w:space="0" w:color="auto"/>
        <w:left w:val="none" w:sz="0" w:space="0" w:color="auto"/>
        <w:bottom w:val="none" w:sz="0" w:space="0" w:color="auto"/>
        <w:right w:val="none" w:sz="0" w:space="0" w:color="auto"/>
      </w:divBdr>
    </w:div>
    <w:div w:id="106967688">
      <w:bodyDiv w:val="1"/>
      <w:marLeft w:val="0"/>
      <w:marRight w:val="0"/>
      <w:marTop w:val="0"/>
      <w:marBottom w:val="0"/>
      <w:divBdr>
        <w:top w:val="none" w:sz="0" w:space="0" w:color="auto"/>
        <w:left w:val="none" w:sz="0" w:space="0" w:color="auto"/>
        <w:bottom w:val="none" w:sz="0" w:space="0" w:color="auto"/>
        <w:right w:val="none" w:sz="0" w:space="0" w:color="auto"/>
      </w:divBdr>
    </w:div>
    <w:div w:id="192305813">
      <w:bodyDiv w:val="1"/>
      <w:marLeft w:val="0"/>
      <w:marRight w:val="0"/>
      <w:marTop w:val="0"/>
      <w:marBottom w:val="0"/>
      <w:divBdr>
        <w:top w:val="none" w:sz="0" w:space="0" w:color="auto"/>
        <w:left w:val="none" w:sz="0" w:space="0" w:color="auto"/>
        <w:bottom w:val="none" w:sz="0" w:space="0" w:color="auto"/>
        <w:right w:val="none" w:sz="0" w:space="0" w:color="auto"/>
      </w:divBdr>
    </w:div>
    <w:div w:id="196309507">
      <w:bodyDiv w:val="1"/>
      <w:marLeft w:val="0"/>
      <w:marRight w:val="0"/>
      <w:marTop w:val="0"/>
      <w:marBottom w:val="0"/>
      <w:divBdr>
        <w:top w:val="none" w:sz="0" w:space="0" w:color="auto"/>
        <w:left w:val="none" w:sz="0" w:space="0" w:color="auto"/>
        <w:bottom w:val="none" w:sz="0" w:space="0" w:color="auto"/>
        <w:right w:val="none" w:sz="0" w:space="0" w:color="auto"/>
      </w:divBdr>
    </w:div>
    <w:div w:id="312292780">
      <w:bodyDiv w:val="1"/>
      <w:marLeft w:val="0"/>
      <w:marRight w:val="0"/>
      <w:marTop w:val="0"/>
      <w:marBottom w:val="0"/>
      <w:divBdr>
        <w:top w:val="none" w:sz="0" w:space="0" w:color="auto"/>
        <w:left w:val="none" w:sz="0" w:space="0" w:color="auto"/>
        <w:bottom w:val="none" w:sz="0" w:space="0" w:color="auto"/>
        <w:right w:val="none" w:sz="0" w:space="0" w:color="auto"/>
      </w:divBdr>
    </w:div>
    <w:div w:id="323162823">
      <w:bodyDiv w:val="1"/>
      <w:marLeft w:val="0"/>
      <w:marRight w:val="0"/>
      <w:marTop w:val="0"/>
      <w:marBottom w:val="0"/>
      <w:divBdr>
        <w:top w:val="none" w:sz="0" w:space="0" w:color="auto"/>
        <w:left w:val="none" w:sz="0" w:space="0" w:color="auto"/>
        <w:bottom w:val="none" w:sz="0" w:space="0" w:color="auto"/>
        <w:right w:val="none" w:sz="0" w:space="0" w:color="auto"/>
      </w:divBdr>
    </w:div>
    <w:div w:id="326060370">
      <w:bodyDiv w:val="1"/>
      <w:marLeft w:val="0"/>
      <w:marRight w:val="0"/>
      <w:marTop w:val="0"/>
      <w:marBottom w:val="0"/>
      <w:divBdr>
        <w:top w:val="none" w:sz="0" w:space="0" w:color="auto"/>
        <w:left w:val="none" w:sz="0" w:space="0" w:color="auto"/>
        <w:bottom w:val="none" w:sz="0" w:space="0" w:color="auto"/>
        <w:right w:val="none" w:sz="0" w:space="0" w:color="auto"/>
      </w:divBdr>
    </w:div>
    <w:div w:id="524102443">
      <w:bodyDiv w:val="1"/>
      <w:marLeft w:val="0"/>
      <w:marRight w:val="0"/>
      <w:marTop w:val="0"/>
      <w:marBottom w:val="0"/>
      <w:divBdr>
        <w:top w:val="none" w:sz="0" w:space="0" w:color="auto"/>
        <w:left w:val="none" w:sz="0" w:space="0" w:color="auto"/>
        <w:bottom w:val="none" w:sz="0" w:space="0" w:color="auto"/>
        <w:right w:val="none" w:sz="0" w:space="0" w:color="auto"/>
      </w:divBdr>
    </w:div>
    <w:div w:id="542249237">
      <w:bodyDiv w:val="1"/>
      <w:marLeft w:val="0"/>
      <w:marRight w:val="0"/>
      <w:marTop w:val="0"/>
      <w:marBottom w:val="0"/>
      <w:divBdr>
        <w:top w:val="none" w:sz="0" w:space="0" w:color="auto"/>
        <w:left w:val="none" w:sz="0" w:space="0" w:color="auto"/>
        <w:bottom w:val="none" w:sz="0" w:space="0" w:color="auto"/>
        <w:right w:val="none" w:sz="0" w:space="0" w:color="auto"/>
      </w:divBdr>
    </w:div>
    <w:div w:id="603347697">
      <w:bodyDiv w:val="1"/>
      <w:marLeft w:val="0"/>
      <w:marRight w:val="0"/>
      <w:marTop w:val="0"/>
      <w:marBottom w:val="0"/>
      <w:divBdr>
        <w:top w:val="none" w:sz="0" w:space="0" w:color="auto"/>
        <w:left w:val="none" w:sz="0" w:space="0" w:color="auto"/>
        <w:bottom w:val="none" w:sz="0" w:space="0" w:color="auto"/>
        <w:right w:val="none" w:sz="0" w:space="0" w:color="auto"/>
      </w:divBdr>
    </w:div>
    <w:div w:id="620957283">
      <w:bodyDiv w:val="1"/>
      <w:marLeft w:val="0"/>
      <w:marRight w:val="0"/>
      <w:marTop w:val="0"/>
      <w:marBottom w:val="0"/>
      <w:divBdr>
        <w:top w:val="none" w:sz="0" w:space="0" w:color="auto"/>
        <w:left w:val="none" w:sz="0" w:space="0" w:color="auto"/>
        <w:bottom w:val="none" w:sz="0" w:space="0" w:color="auto"/>
        <w:right w:val="none" w:sz="0" w:space="0" w:color="auto"/>
      </w:divBdr>
    </w:div>
    <w:div w:id="627586823">
      <w:bodyDiv w:val="1"/>
      <w:marLeft w:val="0"/>
      <w:marRight w:val="0"/>
      <w:marTop w:val="0"/>
      <w:marBottom w:val="0"/>
      <w:divBdr>
        <w:top w:val="none" w:sz="0" w:space="0" w:color="auto"/>
        <w:left w:val="none" w:sz="0" w:space="0" w:color="auto"/>
        <w:bottom w:val="none" w:sz="0" w:space="0" w:color="auto"/>
        <w:right w:val="none" w:sz="0" w:space="0" w:color="auto"/>
      </w:divBdr>
    </w:div>
    <w:div w:id="722217865">
      <w:bodyDiv w:val="1"/>
      <w:marLeft w:val="0"/>
      <w:marRight w:val="0"/>
      <w:marTop w:val="0"/>
      <w:marBottom w:val="0"/>
      <w:divBdr>
        <w:top w:val="none" w:sz="0" w:space="0" w:color="auto"/>
        <w:left w:val="none" w:sz="0" w:space="0" w:color="auto"/>
        <w:bottom w:val="none" w:sz="0" w:space="0" w:color="auto"/>
        <w:right w:val="none" w:sz="0" w:space="0" w:color="auto"/>
      </w:divBdr>
    </w:div>
    <w:div w:id="793407061">
      <w:bodyDiv w:val="1"/>
      <w:marLeft w:val="0"/>
      <w:marRight w:val="0"/>
      <w:marTop w:val="0"/>
      <w:marBottom w:val="0"/>
      <w:divBdr>
        <w:top w:val="none" w:sz="0" w:space="0" w:color="auto"/>
        <w:left w:val="none" w:sz="0" w:space="0" w:color="auto"/>
        <w:bottom w:val="none" w:sz="0" w:space="0" w:color="auto"/>
        <w:right w:val="none" w:sz="0" w:space="0" w:color="auto"/>
      </w:divBdr>
    </w:div>
    <w:div w:id="836455254">
      <w:bodyDiv w:val="1"/>
      <w:marLeft w:val="0"/>
      <w:marRight w:val="0"/>
      <w:marTop w:val="0"/>
      <w:marBottom w:val="0"/>
      <w:divBdr>
        <w:top w:val="none" w:sz="0" w:space="0" w:color="auto"/>
        <w:left w:val="none" w:sz="0" w:space="0" w:color="auto"/>
        <w:bottom w:val="none" w:sz="0" w:space="0" w:color="auto"/>
        <w:right w:val="none" w:sz="0" w:space="0" w:color="auto"/>
      </w:divBdr>
    </w:div>
    <w:div w:id="860820737">
      <w:bodyDiv w:val="1"/>
      <w:marLeft w:val="0"/>
      <w:marRight w:val="0"/>
      <w:marTop w:val="0"/>
      <w:marBottom w:val="0"/>
      <w:divBdr>
        <w:top w:val="none" w:sz="0" w:space="0" w:color="auto"/>
        <w:left w:val="none" w:sz="0" w:space="0" w:color="auto"/>
        <w:bottom w:val="none" w:sz="0" w:space="0" w:color="auto"/>
        <w:right w:val="none" w:sz="0" w:space="0" w:color="auto"/>
      </w:divBdr>
    </w:div>
    <w:div w:id="896284157">
      <w:bodyDiv w:val="1"/>
      <w:marLeft w:val="0"/>
      <w:marRight w:val="0"/>
      <w:marTop w:val="0"/>
      <w:marBottom w:val="0"/>
      <w:divBdr>
        <w:top w:val="none" w:sz="0" w:space="0" w:color="auto"/>
        <w:left w:val="none" w:sz="0" w:space="0" w:color="auto"/>
        <w:bottom w:val="none" w:sz="0" w:space="0" w:color="auto"/>
        <w:right w:val="none" w:sz="0" w:space="0" w:color="auto"/>
      </w:divBdr>
    </w:div>
    <w:div w:id="956570443">
      <w:bodyDiv w:val="1"/>
      <w:marLeft w:val="0"/>
      <w:marRight w:val="0"/>
      <w:marTop w:val="0"/>
      <w:marBottom w:val="0"/>
      <w:divBdr>
        <w:top w:val="none" w:sz="0" w:space="0" w:color="auto"/>
        <w:left w:val="none" w:sz="0" w:space="0" w:color="auto"/>
        <w:bottom w:val="none" w:sz="0" w:space="0" w:color="auto"/>
        <w:right w:val="none" w:sz="0" w:space="0" w:color="auto"/>
      </w:divBdr>
    </w:div>
    <w:div w:id="979261270">
      <w:bodyDiv w:val="1"/>
      <w:marLeft w:val="0"/>
      <w:marRight w:val="0"/>
      <w:marTop w:val="0"/>
      <w:marBottom w:val="0"/>
      <w:divBdr>
        <w:top w:val="none" w:sz="0" w:space="0" w:color="auto"/>
        <w:left w:val="none" w:sz="0" w:space="0" w:color="auto"/>
        <w:bottom w:val="none" w:sz="0" w:space="0" w:color="auto"/>
        <w:right w:val="none" w:sz="0" w:space="0" w:color="auto"/>
      </w:divBdr>
    </w:div>
    <w:div w:id="1021476028">
      <w:bodyDiv w:val="1"/>
      <w:marLeft w:val="0"/>
      <w:marRight w:val="0"/>
      <w:marTop w:val="0"/>
      <w:marBottom w:val="0"/>
      <w:divBdr>
        <w:top w:val="none" w:sz="0" w:space="0" w:color="auto"/>
        <w:left w:val="none" w:sz="0" w:space="0" w:color="auto"/>
        <w:bottom w:val="none" w:sz="0" w:space="0" w:color="auto"/>
        <w:right w:val="none" w:sz="0" w:space="0" w:color="auto"/>
      </w:divBdr>
      <w:divsChild>
        <w:div w:id="205921744">
          <w:marLeft w:val="0"/>
          <w:marRight w:val="0"/>
          <w:marTop w:val="15"/>
          <w:marBottom w:val="0"/>
          <w:divBdr>
            <w:top w:val="none" w:sz="0" w:space="0" w:color="auto"/>
            <w:left w:val="none" w:sz="0" w:space="0" w:color="auto"/>
            <w:bottom w:val="none" w:sz="0" w:space="0" w:color="auto"/>
            <w:right w:val="none" w:sz="0" w:space="0" w:color="auto"/>
          </w:divBdr>
        </w:div>
      </w:divsChild>
    </w:div>
    <w:div w:id="1080759272">
      <w:bodyDiv w:val="1"/>
      <w:marLeft w:val="0"/>
      <w:marRight w:val="0"/>
      <w:marTop w:val="0"/>
      <w:marBottom w:val="0"/>
      <w:divBdr>
        <w:top w:val="none" w:sz="0" w:space="0" w:color="auto"/>
        <w:left w:val="none" w:sz="0" w:space="0" w:color="auto"/>
        <w:bottom w:val="none" w:sz="0" w:space="0" w:color="auto"/>
        <w:right w:val="none" w:sz="0" w:space="0" w:color="auto"/>
      </w:divBdr>
    </w:div>
    <w:div w:id="1087533183">
      <w:bodyDiv w:val="1"/>
      <w:marLeft w:val="0"/>
      <w:marRight w:val="0"/>
      <w:marTop w:val="0"/>
      <w:marBottom w:val="0"/>
      <w:divBdr>
        <w:top w:val="none" w:sz="0" w:space="0" w:color="auto"/>
        <w:left w:val="none" w:sz="0" w:space="0" w:color="auto"/>
        <w:bottom w:val="none" w:sz="0" w:space="0" w:color="auto"/>
        <w:right w:val="none" w:sz="0" w:space="0" w:color="auto"/>
      </w:divBdr>
    </w:div>
    <w:div w:id="1147018643">
      <w:bodyDiv w:val="1"/>
      <w:marLeft w:val="0"/>
      <w:marRight w:val="0"/>
      <w:marTop w:val="0"/>
      <w:marBottom w:val="0"/>
      <w:divBdr>
        <w:top w:val="none" w:sz="0" w:space="0" w:color="auto"/>
        <w:left w:val="none" w:sz="0" w:space="0" w:color="auto"/>
        <w:bottom w:val="none" w:sz="0" w:space="0" w:color="auto"/>
        <w:right w:val="none" w:sz="0" w:space="0" w:color="auto"/>
      </w:divBdr>
    </w:div>
    <w:div w:id="1172641066">
      <w:bodyDiv w:val="1"/>
      <w:marLeft w:val="0"/>
      <w:marRight w:val="0"/>
      <w:marTop w:val="0"/>
      <w:marBottom w:val="0"/>
      <w:divBdr>
        <w:top w:val="none" w:sz="0" w:space="0" w:color="auto"/>
        <w:left w:val="none" w:sz="0" w:space="0" w:color="auto"/>
        <w:bottom w:val="none" w:sz="0" w:space="0" w:color="auto"/>
        <w:right w:val="none" w:sz="0" w:space="0" w:color="auto"/>
      </w:divBdr>
    </w:div>
    <w:div w:id="1198086278">
      <w:bodyDiv w:val="1"/>
      <w:marLeft w:val="0"/>
      <w:marRight w:val="0"/>
      <w:marTop w:val="0"/>
      <w:marBottom w:val="0"/>
      <w:divBdr>
        <w:top w:val="none" w:sz="0" w:space="0" w:color="auto"/>
        <w:left w:val="none" w:sz="0" w:space="0" w:color="auto"/>
        <w:bottom w:val="none" w:sz="0" w:space="0" w:color="auto"/>
        <w:right w:val="none" w:sz="0" w:space="0" w:color="auto"/>
      </w:divBdr>
    </w:div>
    <w:div w:id="1226718188">
      <w:bodyDiv w:val="1"/>
      <w:marLeft w:val="0"/>
      <w:marRight w:val="0"/>
      <w:marTop w:val="0"/>
      <w:marBottom w:val="0"/>
      <w:divBdr>
        <w:top w:val="none" w:sz="0" w:space="0" w:color="auto"/>
        <w:left w:val="none" w:sz="0" w:space="0" w:color="auto"/>
        <w:bottom w:val="none" w:sz="0" w:space="0" w:color="auto"/>
        <w:right w:val="none" w:sz="0" w:space="0" w:color="auto"/>
      </w:divBdr>
    </w:div>
    <w:div w:id="1253854226">
      <w:bodyDiv w:val="1"/>
      <w:marLeft w:val="0"/>
      <w:marRight w:val="0"/>
      <w:marTop w:val="0"/>
      <w:marBottom w:val="0"/>
      <w:divBdr>
        <w:top w:val="none" w:sz="0" w:space="0" w:color="auto"/>
        <w:left w:val="none" w:sz="0" w:space="0" w:color="auto"/>
        <w:bottom w:val="none" w:sz="0" w:space="0" w:color="auto"/>
        <w:right w:val="none" w:sz="0" w:space="0" w:color="auto"/>
      </w:divBdr>
    </w:div>
    <w:div w:id="1271623260">
      <w:bodyDiv w:val="1"/>
      <w:marLeft w:val="0"/>
      <w:marRight w:val="0"/>
      <w:marTop w:val="0"/>
      <w:marBottom w:val="0"/>
      <w:divBdr>
        <w:top w:val="none" w:sz="0" w:space="0" w:color="auto"/>
        <w:left w:val="none" w:sz="0" w:space="0" w:color="auto"/>
        <w:bottom w:val="none" w:sz="0" w:space="0" w:color="auto"/>
        <w:right w:val="none" w:sz="0" w:space="0" w:color="auto"/>
      </w:divBdr>
    </w:div>
    <w:div w:id="1322470353">
      <w:bodyDiv w:val="1"/>
      <w:marLeft w:val="0"/>
      <w:marRight w:val="0"/>
      <w:marTop w:val="0"/>
      <w:marBottom w:val="0"/>
      <w:divBdr>
        <w:top w:val="none" w:sz="0" w:space="0" w:color="auto"/>
        <w:left w:val="none" w:sz="0" w:space="0" w:color="auto"/>
        <w:bottom w:val="none" w:sz="0" w:space="0" w:color="auto"/>
        <w:right w:val="none" w:sz="0" w:space="0" w:color="auto"/>
      </w:divBdr>
    </w:div>
    <w:div w:id="1337804349">
      <w:bodyDiv w:val="1"/>
      <w:marLeft w:val="0"/>
      <w:marRight w:val="0"/>
      <w:marTop w:val="0"/>
      <w:marBottom w:val="0"/>
      <w:divBdr>
        <w:top w:val="none" w:sz="0" w:space="0" w:color="auto"/>
        <w:left w:val="none" w:sz="0" w:space="0" w:color="auto"/>
        <w:bottom w:val="none" w:sz="0" w:space="0" w:color="auto"/>
        <w:right w:val="none" w:sz="0" w:space="0" w:color="auto"/>
      </w:divBdr>
    </w:div>
    <w:div w:id="1342514591">
      <w:bodyDiv w:val="1"/>
      <w:marLeft w:val="0"/>
      <w:marRight w:val="0"/>
      <w:marTop w:val="0"/>
      <w:marBottom w:val="0"/>
      <w:divBdr>
        <w:top w:val="none" w:sz="0" w:space="0" w:color="auto"/>
        <w:left w:val="none" w:sz="0" w:space="0" w:color="auto"/>
        <w:bottom w:val="none" w:sz="0" w:space="0" w:color="auto"/>
        <w:right w:val="none" w:sz="0" w:space="0" w:color="auto"/>
      </w:divBdr>
    </w:div>
    <w:div w:id="1356730941">
      <w:bodyDiv w:val="1"/>
      <w:marLeft w:val="0"/>
      <w:marRight w:val="0"/>
      <w:marTop w:val="0"/>
      <w:marBottom w:val="0"/>
      <w:divBdr>
        <w:top w:val="none" w:sz="0" w:space="0" w:color="auto"/>
        <w:left w:val="none" w:sz="0" w:space="0" w:color="auto"/>
        <w:bottom w:val="none" w:sz="0" w:space="0" w:color="auto"/>
        <w:right w:val="none" w:sz="0" w:space="0" w:color="auto"/>
      </w:divBdr>
    </w:div>
    <w:div w:id="1377780877">
      <w:bodyDiv w:val="1"/>
      <w:marLeft w:val="0"/>
      <w:marRight w:val="0"/>
      <w:marTop w:val="0"/>
      <w:marBottom w:val="0"/>
      <w:divBdr>
        <w:top w:val="none" w:sz="0" w:space="0" w:color="auto"/>
        <w:left w:val="none" w:sz="0" w:space="0" w:color="auto"/>
        <w:bottom w:val="none" w:sz="0" w:space="0" w:color="auto"/>
        <w:right w:val="none" w:sz="0" w:space="0" w:color="auto"/>
      </w:divBdr>
    </w:div>
    <w:div w:id="1473869812">
      <w:bodyDiv w:val="1"/>
      <w:marLeft w:val="0"/>
      <w:marRight w:val="0"/>
      <w:marTop w:val="0"/>
      <w:marBottom w:val="0"/>
      <w:divBdr>
        <w:top w:val="none" w:sz="0" w:space="0" w:color="auto"/>
        <w:left w:val="none" w:sz="0" w:space="0" w:color="auto"/>
        <w:bottom w:val="none" w:sz="0" w:space="0" w:color="auto"/>
        <w:right w:val="none" w:sz="0" w:space="0" w:color="auto"/>
      </w:divBdr>
    </w:div>
    <w:div w:id="1554390248">
      <w:bodyDiv w:val="1"/>
      <w:marLeft w:val="0"/>
      <w:marRight w:val="0"/>
      <w:marTop w:val="0"/>
      <w:marBottom w:val="0"/>
      <w:divBdr>
        <w:top w:val="none" w:sz="0" w:space="0" w:color="auto"/>
        <w:left w:val="none" w:sz="0" w:space="0" w:color="auto"/>
        <w:bottom w:val="none" w:sz="0" w:space="0" w:color="auto"/>
        <w:right w:val="none" w:sz="0" w:space="0" w:color="auto"/>
      </w:divBdr>
    </w:div>
    <w:div w:id="1556158745">
      <w:bodyDiv w:val="1"/>
      <w:marLeft w:val="0"/>
      <w:marRight w:val="0"/>
      <w:marTop w:val="0"/>
      <w:marBottom w:val="0"/>
      <w:divBdr>
        <w:top w:val="none" w:sz="0" w:space="0" w:color="auto"/>
        <w:left w:val="none" w:sz="0" w:space="0" w:color="auto"/>
        <w:bottom w:val="none" w:sz="0" w:space="0" w:color="auto"/>
        <w:right w:val="none" w:sz="0" w:space="0" w:color="auto"/>
      </w:divBdr>
    </w:div>
    <w:div w:id="1589075429">
      <w:bodyDiv w:val="1"/>
      <w:marLeft w:val="0"/>
      <w:marRight w:val="0"/>
      <w:marTop w:val="0"/>
      <w:marBottom w:val="0"/>
      <w:divBdr>
        <w:top w:val="none" w:sz="0" w:space="0" w:color="auto"/>
        <w:left w:val="none" w:sz="0" w:space="0" w:color="auto"/>
        <w:bottom w:val="none" w:sz="0" w:space="0" w:color="auto"/>
        <w:right w:val="none" w:sz="0" w:space="0" w:color="auto"/>
      </w:divBdr>
    </w:div>
    <w:div w:id="1605108089">
      <w:bodyDiv w:val="1"/>
      <w:marLeft w:val="0"/>
      <w:marRight w:val="0"/>
      <w:marTop w:val="0"/>
      <w:marBottom w:val="0"/>
      <w:divBdr>
        <w:top w:val="none" w:sz="0" w:space="0" w:color="auto"/>
        <w:left w:val="none" w:sz="0" w:space="0" w:color="auto"/>
        <w:bottom w:val="none" w:sz="0" w:space="0" w:color="auto"/>
        <w:right w:val="none" w:sz="0" w:space="0" w:color="auto"/>
      </w:divBdr>
    </w:div>
    <w:div w:id="1614898674">
      <w:bodyDiv w:val="1"/>
      <w:marLeft w:val="0"/>
      <w:marRight w:val="0"/>
      <w:marTop w:val="0"/>
      <w:marBottom w:val="0"/>
      <w:divBdr>
        <w:top w:val="none" w:sz="0" w:space="0" w:color="auto"/>
        <w:left w:val="none" w:sz="0" w:space="0" w:color="auto"/>
        <w:bottom w:val="none" w:sz="0" w:space="0" w:color="auto"/>
        <w:right w:val="none" w:sz="0" w:space="0" w:color="auto"/>
      </w:divBdr>
    </w:div>
    <w:div w:id="1649049587">
      <w:bodyDiv w:val="1"/>
      <w:marLeft w:val="0"/>
      <w:marRight w:val="0"/>
      <w:marTop w:val="0"/>
      <w:marBottom w:val="0"/>
      <w:divBdr>
        <w:top w:val="none" w:sz="0" w:space="0" w:color="auto"/>
        <w:left w:val="none" w:sz="0" w:space="0" w:color="auto"/>
        <w:bottom w:val="none" w:sz="0" w:space="0" w:color="auto"/>
        <w:right w:val="none" w:sz="0" w:space="0" w:color="auto"/>
      </w:divBdr>
    </w:div>
    <w:div w:id="1656183926">
      <w:bodyDiv w:val="1"/>
      <w:marLeft w:val="0"/>
      <w:marRight w:val="0"/>
      <w:marTop w:val="0"/>
      <w:marBottom w:val="0"/>
      <w:divBdr>
        <w:top w:val="none" w:sz="0" w:space="0" w:color="auto"/>
        <w:left w:val="none" w:sz="0" w:space="0" w:color="auto"/>
        <w:bottom w:val="none" w:sz="0" w:space="0" w:color="auto"/>
        <w:right w:val="none" w:sz="0" w:space="0" w:color="auto"/>
      </w:divBdr>
    </w:div>
    <w:div w:id="1666515283">
      <w:bodyDiv w:val="1"/>
      <w:marLeft w:val="0"/>
      <w:marRight w:val="0"/>
      <w:marTop w:val="0"/>
      <w:marBottom w:val="0"/>
      <w:divBdr>
        <w:top w:val="none" w:sz="0" w:space="0" w:color="auto"/>
        <w:left w:val="none" w:sz="0" w:space="0" w:color="auto"/>
        <w:bottom w:val="none" w:sz="0" w:space="0" w:color="auto"/>
        <w:right w:val="none" w:sz="0" w:space="0" w:color="auto"/>
      </w:divBdr>
    </w:div>
    <w:div w:id="1725829979">
      <w:marLeft w:val="0"/>
      <w:marRight w:val="0"/>
      <w:marTop w:val="0"/>
      <w:marBottom w:val="0"/>
      <w:divBdr>
        <w:top w:val="none" w:sz="0" w:space="0" w:color="auto"/>
        <w:left w:val="none" w:sz="0" w:space="0" w:color="auto"/>
        <w:bottom w:val="none" w:sz="0" w:space="0" w:color="auto"/>
        <w:right w:val="none" w:sz="0" w:space="0" w:color="auto"/>
      </w:divBdr>
    </w:div>
    <w:div w:id="1725829980">
      <w:marLeft w:val="0"/>
      <w:marRight w:val="0"/>
      <w:marTop w:val="0"/>
      <w:marBottom w:val="0"/>
      <w:divBdr>
        <w:top w:val="none" w:sz="0" w:space="0" w:color="auto"/>
        <w:left w:val="none" w:sz="0" w:space="0" w:color="auto"/>
        <w:bottom w:val="none" w:sz="0" w:space="0" w:color="auto"/>
        <w:right w:val="none" w:sz="0" w:space="0" w:color="auto"/>
      </w:divBdr>
    </w:div>
    <w:div w:id="1725829981">
      <w:marLeft w:val="0"/>
      <w:marRight w:val="0"/>
      <w:marTop w:val="0"/>
      <w:marBottom w:val="0"/>
      <w:divBdr>
        <w:top w:val="none" w:sz="0" w:space="0" w:color="auto"/>
        <w:left w:val="none" w:sz="0" w:space="0" w:color="auto"/>
        <w:bottom w:val="none" w:sz="0" w:space="0" w:color="auto"/>
        <w:right w:val="none" w:sz="0" w:space="0" w:color="auto"/>
      </w:divBdr>
    </w:div>
    <w:div w:id="1725829982">
      <w:marLeft w:val="0"/>
      <w:marRight w:val="0"/>
      <w:marTop w:val="0"/>
      <w:marBottom w:val="0"/>
      <w:divBdr>
        <w:top w:val="none" w:sz="0" w:space="0" w:color="auto"/>
        <w:left w:val="none" w:sz="0" w:space="0" w:color="auto"/>
        <w:bottom w:val="none" w:sz="0" w:space="0" w:color="auto"/>
        <w:right w:val="none" w:sz="0" w:space="0" w:color="auto"/>
      </w:divBdr>
    </w:div>
    <w:div w:id="1725829983">
      <w:marLeft w:val="0"/>
      <w:marRight w:val="0"/>
      <w:marTop w:val="0"/>
      <w:marBottom w:val="0"/>
      <w:divBdr>
        <w:top w:val="none" w:sz="0" w:space="0" w:color="auto"/>
        <w:left w:val="none" w:sz="0" w:space="0" w:color="auto"/>
        <w:bottom w:val="none" w:sz="0" w:space="0" w:color="auto"/>
        <w:right w:val="none" w:sz="0" w:space="0" w:color="auto"/>
      </w:divBdr>
    </w:div>
    <w:div w:id="1735544836">
      <w:bodyDiv w:val="1"/>
      <w:marLeft w:val="0"/>
      <w:marRight w:val="0"/>
      <w:marTop w:val="0"/>
      <w:marBottom w:val="0"/>
      <w:divBdr>
        <w:top w:val="none" w:sz="0" w:space="0" w:color="auto"/>
        <w:left w:val="none" w:sz="0" w:space="0" w:color="auto"/>
        <w:bottom w:val="none" w:sz="0" w:space="0" w:color="auto"/>
        <w:right w:val="none" w:sz="0" w:space="0" w:color="auto"/>
      </w:divBdr>
    </w:div>
    <w:div w:id="1767533734">
      <w:bodyDiv w:val="1"/>
      <w:marLeft w:val="0"/>
      <w:marRight w:val="0"/>
      <w:marTop w:val="0"/>
      <w:marBottom w:val="0"/>
      <w:divBdr>
        <w:top w:val="none" w:sz="0" w:space="0" w:color="auto"/>
        <w:left w:val="none" w:sz="0" w:space="0" w:color="auto"/>
        <w:bottom w:val="none" w:sz="0" w:space="0" w:color="auto"/>
        <w:right w:val="none" w:sz="0" w:space="0" w:color="auto"/>
      </w:divBdr>
    </w:div>
    <w:div w:id="1808815137">
      <w:bodyDiv w:val="1"/>
      <w:marLeft w:val="0"/>
      <w:marRight w:val="0"/>
      <w:marTop w:val="0"/>
      <w:marBottom w:val="0"/>
      <w:divBdr>
        <w:top w:val="none" w:sz="0" w:space="0" w:color="auto"/>
        <w:left w:val="none" w:sz="0" w:space="0" w:color="auto"/>
        <w:bottom w:val="none" w:sz="0" w:space="0" w:color="auto"/>
        <w:right w:val="none" w:sz="0" w:space="0" w:color="auto"/>
      </w:divBdr>
    </w:div>
    <w:div w:id="1815180071">
      <w:bodyDiv w:val="1"/>
      <w:marLeft w:val="0"/>
      <w:marRight w:val="0"/>
      <w:marTop w:val="0"/>
      <w:marBottom w:val="0"/>
      <w:divBdr>
        <w:top w:val="none" w:sz="0" w:space="0" w:color="auto"/>
        <w:left w:val="none" w:sz="0" w:space="0" w:color="auto"/>
        <w:bottom w:val="none" w:sz="0" w:space="0" w:color="auto"/>
        <w:right w:val="none" w:sz="0" w:space="0" w:color="auto"/>
      </w:divBdr>
    </w:div>
    <w:div w:id="1857039650">
      <w:bodyDiv w:val="1"/>
      <w:marLeft w:val="0"/>
      <w:marRight w:val="0"/>
      <w:marTop w:val="0"/>
      <w:marBottom w:val="0"/>
      <w:divBdr>
        <w:top w:val="none" w:sz="0" w:space="0" w:color="auto"/>
        <w:left w:val="none" w:sz="0" w:space="0" w:color="auto"/>
        <w:bottom w:val="none" w:sz="0" w:space="0" w:color="auto"/>
        <w:right w:val="none" w:sz="0" w:space="0" w:color="auto"/>
      </w:divBdr>
    </w:div>
    <w:div w:id="1944066525">
      <w:bodyDiv w:val="1"/>
      <w:marLeft w:val="0"/>
      <w:marRight w:val="0"/>
      <w:marTop w:val="0"/>
      <w:marBottom w:val="0"/>
      <w:divBdr>
        <w:top w:val="none" w:sz="0" w:space="0" w:color="auto"/>
        <w:left w:val="none" w:sz="0" w:space="0" w:color="auto"/>
        <w:bottom w:val="none" w:sz="0" w:space="0" w:color="auto"/>
        <w:right w:val="none" w:sz="0" w:space="0" w:color="auto"/>
      </w:divBdr>
    </w:div>
    <w:div w:id="1953583880">
      <w:bodyDiv w:val="1"/>
      <w:marLeft w:val="0"/>
      <w:marRight w:val="0"/>
      <w:marTop w:val="0"/>
      <w:marBottom w:val="0"/>
      <w:divBdr>
        <w:top w:val="none" w:sz="0" w:space="0" w:color="auto"/>
        <w:left w:val="none" w:sz="0" w:space="0" w:color="auto"/>
        <w:bottom w:val="none" w:sz="0" w:space="0" w:color="auto"/>
        <w:right w:val="none" w:sz="0" w:space="0" w:color="auto"/>
      </w:divBdr>
    </w:div>
    <w:div w:id="1959751571">
      <w:bodyDiv w:val="1"/>
      <w:marLeft w:val="0"/>
      <w:marRight w:val="0"/>
      <w:marTop w:val="0"/>
      <w:marBottom w:val="0"/>
      <w:divBdr>
        <w:top w:val="none" w:sz="0" w:space="0" w:color="auto"/>
        <w:left w:val="none" w:sz="0" w:space="0" w:color="auto"/>
        <w:bottom w:val="none" w:sz="0" w:space="0" w:color="auto"/>
        <w:right w:val="none" w:sz="0" w:space="0" w:color="auto"/>
      </w:divBdr>
    </w:div>
    <w:div w:id="2033680217">
      <w:bodyDiv w:val="1"/>
      <w:marLeft w:val="0"/>
      <w:marRight w:val="0"/>
      <w:marTop w:val="0"/>
      <w:marBottom w:val="0"/>
      <w:divBdr>
        <w:top w:val="none" w:sz="0" w:space="0" w:color="auto"/>
        <w:left w:val="none" w:sz="0" w:space="0" w:color="auto"/>
        <w:bottom w:val="none" w:sz="0" w:space="0" w:color="auto"/>
        <w:right w:val="none" w:sz="0" w:space="0" w:color="auto"/>
      </w:divBdr>
    </w:div>
    <w:div w:id="2085108146">
      <w:bodyDiv w:val="1"/>
      <w:marLeft w:val="0"/>
      <w:marRight w:val="0"/>
      <w:marTop w:val="0"/>
      <w:marBottom w:val="0"/>
      <w:divBdr>
        <w:top w:val="none" w:sz="0" w:space="0" w:color="auto"/>
        <w:left w:val="none" w:sz="0" w:space="0" w:color="auto"/>
        <w:bottom w:val="none" w:sz="0" w:space="0" w:color="auto"/>
        <w:right w:val="none" w:sz="0" w:space="0" w:color="auto"/>
      </w:divBdr>
    </w:div>
    <w:div w:id="2122257895">
      <w:bodyDiv w:val="1"/>
      <w:marLeft w:val="0"/>
      <w:marRight w:val="0"/>
      <w:marTop w:val="0"/>
      <w:marBottom w:val="0"/>
      <w:divBdr>
        <w:top w:val="none" w:sz="0" w:space="0" w:color="auto"/>
        <w:left w:val="none" w:sz="0" w:space="0" w:color="auto"/>
        <w:bottom w:val="none" w:sz="0" w:space="0" w:color="auto"/>
        <w:right w:val="none" w:sz="0" w:space="0" w:color="auto"/>
      </w:divBdr>
    </w:div>
    <w:div w:id="2142460218">
      <w:bodyDiv w:val="1"/>
      <w:marLeft w:val="0"/>
      <w:marRight w:val="0"/>
      <w:marTop w:val="0"/>
      <w:marBottom w:val="0"/>
      <w:divBdr>
        <w:top w:val="none" w:sz="0" w:space="0" w:color="auto"/>
        <w:left w:val="none" w:sz="0" w:space="0" w:color="auto"/>
        <w:bottom w:val="none" w:sz="0" w:space="0" w:color="auto"/>
        <w:right w:val="none" w:sz="0" w:space="0" w:color="auto"/>
      </w:divBdr>
    </w:div>
    <w:div w:id="214619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kd@mirea.ru" TargetMode="Externa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C4835-0FD1-4E74-AE44-1F0B4CD0B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5913</Words>
  <Characters>33705</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_________________________________</vt:lpstr>
    </vt:vector>
  </TitlesOfParts>
  <Company>Hewlett-Packard Company</Company>
  <LinksUpToDate>false</LinksUpToDate>
  <CharactersWithSpaces>39539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dc:title>
  <dc:creator>User</dc:creator>
  <cp:lastModifiedBy>Фомичев Ярослав Владимирович</cp:lastModifiedBy>
  <cp:revision>9</cp:revision>
  <cp:lastPrinted>2025-10-13T12:35:00Z</cp:lastPrinted>
  <dcterms:created xsi:type="dcterms:W3CDTF">2026-06-29T12:01:00Z</dcterms:created>
  <dcterms:modified xsi:type="dcterms:W3CDTF">2026-06-29T12:22:00Z</dcterms:modified>
</cp:coreProperties>
</file>