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0B" w:rsidRDefault="00594992" w:rsidP="00B564C6">
      <w:pPr>
        <w:pStyle w:val="1"/>
      </w:pPr>
      <w:bookmarkStart w:id="0" w:name="_GoBack"/>
      <w:bookmarkEnd w:id="0"/>
      <w:r>
        <w:t xml:space="preserve"> </w:t>
      </w:r>
    </w:p>
    <w:p w:rsidR="00594992" w:rsidRDefault="00594992" w:rsidP="00594992">
      <w:pPr>
        <w:widowControl w:val="0"/>
        <w:autoSpaceDE w:val="0"/>
        <w:autoSpaceDN w:val="0"/>
        <w:adjustRightInd w:val="0"/>
        <w:ind w:left="510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Утверждаю                           </w:t>
      </w:r>
    </w:p>
    <w:p w:rsidR="00594992" w:rsidRDefault="00871FA1" w:rsidP="00594992">
      <w:pPr>
        <w:widowControl w:val="0"/>
        <w:autoSpaceDE w:val="0"/>
        <w:autoSpaceDN w:val="0"/>
        <w:adjustRightInd w:val="0"/>
        <w:ind w:left="510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="00594992">
        <w:rPr>
          <w:bCs/>
          <w:color w:val="000000"/>
          <w:sz w:val="28"/>
          <w:szCs w:val="28"/>
        </w:rPr>
        <w:t>иректор</w:t>
      </w:r>
      <w:r w:rsidR="00257304">
        <w:rPr>
          <w:bCs/>
          <w:color w:val="000000"/>
          <w:sz w:val="28"/>
          <w:szCs w:val="28"/>
        </w:rPr>
        <w:t xml:space="preserve"> </w:t>
      </w:r>
      <w:r w:rsidR="00594992" w:rsidRPr="00C56DAF">
        <w:rPr>
          <w:bCs/>
          <w:color w:val="000000"/>
          <w:sz w:val="28"/>
          <w:szCs w:val="28"/>
        </w:rPr>
        <w:t xml:space="preserve">филиала </w:t>
      </w:r>
      <w:r w:rsidR="00594992">
        <w:rPr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594992" w:rsidRPr="00C56DAF">
        <w:rPr>
          <w:bCs/>
          <w:color w:val="000000"/>
          <w:sz w:val="28"/>
          <w:szCs w:val="28"/>
        </w:rPr>
        <w:t>ЦЛАТИ по Енисейскому региону</w:t>
      </w:r>
      <w:r w:rsidR="00594992"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="00594992" w:rsidRPr="00C56DA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___________  </w:t>
      </w:r>
      <w:r w:rsidR="003254EA">
        <w:rPr>
          <w:bCs/>
          <w:color w:val="000000"/>
          <w:sz w:val="28"/>
          <w:szCs w:val="28"/>
        </w:rPr>
        <w:t>Т.</w:t>
      </w:r>
      <w:r>
        <w:rPr>
          <w:bCs/>
          <w:color w:val="000000"/>
          <w:sz w:val="28"/>
          <w:szCs w:val="28"/>
        </w:rPr>
        <w:t>И. Дорошкевич</w:t>
      </w:r>
    </w:p>
    <w:p w:rsidR="00594992" w:rsidRPr="00C56DAF" w:rsidRDefault="00594992" w:rsidP="00594992">
      <w:pPr>
        <w:widowControl w:val="0"/>
        <w:tabs>
          <w:tab w:val="left" w:pos="5103"/>
        </w:tabs>
        <w:overflowPunct w:val="0"/>
        <w:autoSpaceDE w:val="0"/>
        <w:autoSpaceDN w:val="0"/>
        <w:adjustRightInd w:val="0"/>
        <w:ind w:left="510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C56DAF">
        <w:rPr>
          <w:bCs/>
          <w:color w:val="000000"/>
          <w:sz w:val="28"/>
          <w:szCs w:val="28"/>
        </w:rPr>
        <w:t xml:space="preserve">«___» </w:t>
      </w:r>
      <w:r w:rsidRPr="00C56DAF">
        <w:rPr>
          <w:bCs/>
          <w:color w:val="000000"/>
          <w:sz w:val="28"/>
          <w:szCs w:val="28"/>
          <w:u w:val="single"/>
        </w:rPr>
        <w:t xml:space="preserve">                              </w:t>
      </w:r>
      <w:r>
        <w:rPr>
          <w:bCs/>
          <w:color w:val="000000"/>
          <w:sz w:val="28"/>
          <w:szCs w:val="28"/>
        </w:rPr>
        <w:t>202</w:t>
      </w:r>
      <w:r w:rsidR="003254EA">
        <w:rPr>
          <w:bCs/>
          <w:color w:val="000000"/>
          <w:sz w:val="28"/>
          <w:szCs w:val="28"/>
        </w:rPr>
        <w:t>6</w:t>
      </w:r>
      <w:r w:rsidRPr="00C56DAF">
        <w:rPr>
          <w:bCs/>
          <w:color w:val="000000"/>
          <w:sz w:val="28"/>
          <w:szCs w:val="28"/>
        </w:rPr>
        <w:t xml:space="preserve"> г.</w:t>
      </w:r>
    </w:p>
    <w:p w:rsidR="00594992" w:rsidRDefault="00594992" w:rsidP="0008430B">
      <w:pPr>
        <w:ind w:left="180"/>
        <w:jc w:val="center"/>
        <w:rPr>
          <w:sz w:val="28"/>
          <w:szCs w:val="28"/>
        </w:rPr>
      </w:pPr>
    </w:p>
    <w:p w:rsidR="0026599D" w:rsidRDefault="0026599D" w:rsidP="0008430B">
      <w:pPr>
        <w:ind w:left="180"/>
        <w:jc w:val="center"/>
        <w:rPr>
          <w:sz w:val="28"/>
          <w:szCs w:val="28"/>
        </w:rPr>
      </w:pPr>
    </w:p>
    <w:p w:rsidR="0026599D" w:rsidRPr="006B5DB0" w:rsidRDefault="0026599D" w:rsidP="0008430B">
      <w:pPr>
        <w:ind w:left="180"/>
        <w:jc w:val="center"/>
        <w:rPr>
          <w:sz w:val="28"/>
          <w:szCs w:val="28"/>
        </w:rPr>
      </w:pPr>
    </w:p>
    <w:p w:rsidR="0008430B" w:rsidRPr="005D5359" w:rsidRDefault="0008430B" w:rsidP="0008430B">
      <w:pPr>
        <w:ind w:left="180"/>
        <w:jc w:val="center"/>
        <w:rPr>
          <w:b/>
          <w:sz w:val="28"/>
          <w:szCs w:val="28"/>
        </w:rPr>
      </w:pPr>
      <w:r w:rsidRPr="005D5359">
        <w:rPr>
          <w:b/>
          <w:sz w:val="28"/>
          <w:szCs w:val="28"/>
        </w:rPr>
        <w:t>Техническое задание</w:t>
      </w:r>
      <w:r w:rsidR="00984BB8">
        <w:rPr>
          <w:b/>
          <w:sz w:val="28"/>
          <w:szCs w:val="28"/>
        </w:rPr>
        <w:t xml:space="preserve"> </w:t>
      </w:r>
    </w:p>
    <w:p w:rsidR="0008430B" w:rsidRPr="006B5DB0" w:rsidRDefault="0008430B" w:rsidP="0008430B">
      <w:pPr>
        <w:ind w:left="180"/>
        <w:jc w:val="center"/>
        <w:rPr>
          <w:sz w:val="28"/>
          <w:szCs w:val="28"/>
        </w:rPr>
      </w:pPr>
    </w:p>
    <w:p w:rsidR="0008430B" w:rsidRPr="006B5DB0" w:rsidRDefault="0008430B" w:rsidP="0026599D">
      <w:pPr>
        <w:pStyle w:val="a3"/>
        <w:numPr>
          <w:ilvl w:val="0"/>
          <w:numId w:val="1"/>
        </w:numPr>
        <w:ind w:left="0" w:firstLine="0"/>
        <w:rPr>
          <w:sz w:val="28"/>
          <w:szCs w:val="28"/>
        </w:rPr>
      </w:pPr>
      <w:r w:rsidRPr="006B5DB0">
        <w:rPr>
          <w:sz w:val="28"/>
          <w:szCs w:val="28"/>
        </w:rPr>
        <w:t>Наименование: Поставка ГСМ.</w:t>
      </w:r>
    </w:p>
    <w:p w:rsidR="0008430B" w:rsidRPr="006B5DB0" w:rsidRDefault="0008430B" w:rsidP="0008430B">
      <w:pPr>
        <w:jc w:val="both"/>
        <w:rPr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843"/>
        <w:gridCol w:w="2410"/>
        <w:gridCol w:w="850"/>
        <w:gridCol w:w="986"/>
        <w:gridCol w:w="6"/>
        <w:gridCol w:w="993"/>
        <w:gridCol w:w="1133"/>
      </w:tblGrid>
      <w:tr w:rsidR="00EF250A" w:rsidRPr="006B5DB0" w:rsidTr="0026599D">
        <w:tc>
          <w:tcPr>
            <w:tcW w:w="534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 xml:space="preserve">№ </w:t>
            </w:r>
            <w:proofErr w:type="gramStart"/>
            <w:r w:rsidRPr="00AB4531">
              <w:rPr>
                <w:sz w:val="22"/>
                <w:szCs w:val="22"/>
              </w:rPr>
              <w:t>п</w:t>
            </w:r>
            <w:proofErr w:type="gramEnd"/>
            <w:r w:rsidRPr="00AB4531">
              <w:rPr>
                <w:sz w:val="22"/>
                <w:szCs w:val="22"/>
              </w:rPr>
              <w:t>/п</w:t>
            </w:r>
          </w:p>
        </w:tc>
        <w:tc>
          <w:tcPr>
            <w:tcW w:w="992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Код по КТРУ</w:t>
            </w:r>
          </w:p>
        </w:tc>
        <w:tc>
          <w:tcPr>
            <w:tcW w:w="1843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850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31" w:rsidRPr="00AB4531" w:rsidRDefault="00AB4531" w:rsidP="00EF250A">
            <w:pPr>
              <w:autoSpaceDE w:val="0"/>
              <w:autoSpaceDN w:val="0"/>
              <w:adjustRightInd w:val="0"/>
              <w:spacing w:before="40"/>
              <w:jc w:val="center"/>
              <w:rPr>
                <w:color w:val="000000"/>
              </w:rPr>
            </w:pPr>
            <w:r w:rsidRPr="00AB4531">
              <w:rPr>
                <w:color w:val="000000"/>
              </w:rPr>
              <w:t xml:space="preserve">Цена, руб. с НДС 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31" w:rsidRPr="00C2643E" w:rsidRDefault="00AB4531" w:rsidP="00EF250A">
            <w:pPr>
              <w:autoSpaceDE w:val="0"/>
              <w:autoSpaceDN w:val="0"/>
              <w:adjustRightInd w:val="0"/>
              <w:spacing w:before="40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руб. с НДС</w:t>
            </w:r>
          </w:p>
        </w:tc>
      </w:tr>
      <w:tr w:rsidR="00AB4531" w:rsidRPr="006B5DB0" w:rsidTr="0026599D">
        <w:tc>
          <w:tcPr>
            <w:tcW w:w="534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AB4531" w:rsidRPr="00AB4531" w:rsidRDefault="00AB4531" w:rsidP="0038763C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КТРУ 19.20.21.100-000000</w:t>
            </w:r>
            <w:r w:rsidR="0038763C">
              <w:rPr>
                <w:sz w:val="22"/>
                <w:szCs w:val="22"/>
              </w:rPr>
              <w:t>06</w:t>
            </w:r>
          </w:p>
        </w:tc>
        <w:tc>
          <w:tcPr>
            <w:tcW w:w="1843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Бензин автомобильный АИ-92 экологического класса не ниже К5</w:t>
            </w:r>
          </w:p>
        </w:tc>
        <w:tc>
          <w:tcPr>
            <w:tcW w:w="2410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 xml:space="preserve">Октановое число бензина автомобильного по исследовательскому методу: </w:t>
            </w:r>
            <w:r w:rsidRPr="00AB4531">
              <w:rPr>
                <w:color w:val="000000"/>
                <w:sz w:val="22"/>
                <w:szCs w:val="22"/>
                <w:shd w:val="clear" w:color="auto" w:fill="FFFFFF"/>
              </w:rPr>
              <w:t>≥ 92  и  &lt; 95</w:t>
            </w:r>
            <w:r w:rsidRPr="00AB4531">
              <w:rPr>
                <w:color w:val="000000"/>
                <w:sz w:val="22"/>
                <w:szCs w:val="22"/>
              </w:rPr>
              <w:t>.</w:t>
            </w:r>
          </w:p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Экологический класс: Не ниже К5</w:t>
            </w:r>
          </w:p>
        </w:tc>
        <w:tc>
          <w:tcPr>
            <w:tcW w:w="850" w:type="dxa"/>
            <w:vAlign w:val="center"/>
          </w:tcPr>
          <w:p w:rsidR="00AB4531" w:rsidRPr="002F3909" w:rsidRDefault="00AB4531" w:rsidP="002F3909">
            <w:pPr>
              <w:spacing w:line="480" w:lineRule="auto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2F3909">
              <w:rPr>
                <w:sz w:val="22"/>
                <w:szCs w:val="22"/>
              </w:rPr>
              <w:t>л</w:t>
            </w:r>
            <w:proofErr w:type="gramEnd"/>
            <w:r w:rsidRPr="002F3909">
              <w:rPr>
                <w:sz w:val="22"/>
                <w:szCs w:val="22"/>
              </w:rPr>
              <w:t>;^дм</w:t>
            </w:r>
            <w:r w:rsidRPr="002F390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AB4531" w:rsidRPr="00AB4531" w:rsidRDefault="004070FA" w:rsidP="00DF7096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</w:t>
            </w:r>
            <w:r w:rsidR="00871FA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31" w:rsidRPr="002F3909" w:rsidRDefault="004070FA" w:rsidP="00EF250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64,06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31" w:rsidRPr="002F3909" w:rsidRDefault="004070FA" w:rsidP="00EE6CA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87 121,60</w:t>
            </w:r>
          </w:p>
        </w:tc>
      </w:tr>
      <w:tr w:rsidR="00AB4531" w:rsidRPr="006B5DB0" w:rsidTr="0026599D">
        <w:tc>
          <w:tcPr>
            <w:tcW w:w="534" w:type="dxa"/>
            <w:vAlign w:val="center"/>
          </w:tcPr>
          <w:p w:rsidR="00AB4531" w:rsidRPr="00AB4531" w:rsidRDefault="00871FA1" w:rsidP="00EF25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КТРУ</w:t>
            </w:r>
          </w:p>
          <w:p w:rsidR="00AB4531" w:rsidRPr="00AB4531" w:rsidRDefault="00AB4531" w:rsidP="0038763C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19.20.21.300-0000000</w:t>
            </w:r>
            <w:r w:rsidR="0038763C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Топливо дизельное зима</w:t>
            </w:r>
            <w:r w:rsidR="00D1798F">
              <w:rPr>
                <w:sz w:val="22"/>
                <w:szCs w:val="22"/>
              </w:rPr>
              <w:t>-лето</w:t>
            </w:r>
            <w:r w:rsidRPr="00AB4531">
              <w:rPr>
                <w:sz w:val="22"/>
                <w:szCs w:val="22"/>
              </w:rPr>
              <w:t xml:space="preserve"> экологического класса не ниже К5 </w:t>
            </w:r>
          </w:p>
        </w:tc>
        <w:tc>
          <w:tcPr>
            <w:tcW w:w="2410" w:type="dxa"/>
            <w:vAlign w:val="center"/>
          </w:tcPr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Сорт/класс топлива: Не ниже E</w:t>
            </w:r>
          </w:p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 xml:space="preserve">Тип топлива дизельного: </w:t>
            </w:r>
            <w:proofErr w:type="gramStart"/>
            <w:r w:rsidRPr="00AB4531">
              <w:rPr>
                <w:sz w:val="22"/>
                <w:szCs w:val="22"/>
              </w:rPr>
              <w:t>Зимнее</w:t>
            </w:r>
            <w:r w:rsidR="00D1798F">
              <w:rPr>
                <w:sz w:val="22"/>
                <w:szCs w:val="22"/>
              </w:rPr>
              <w:t>-летнее</w:t>
            </w:r>
            <w:proofErr w:type="gramEnd"/>
            <w:r w:rsidRPr="00AB4531">
              <w:rPr>
                <w:sz w:val="22"/>
                <w:szCs w:val="22"/>
              </w:rPr>
              <w:t>.</w:t>
            </w:r>
          </w:p>
          <w:p w:rsidR="00AB4531" w:rsidRPr="00AB4531" w:rsidRDefault="00AB4531" w:rsidP="00EF250A">
            <w:pPr>
              <w:jc w:val="center"/>
              <w:rPr>
                <w:sz w:val="22"/>
                <w:szCs w:val="22"/>
              </w:rPr>
            </w:pPr>
            <w:r w:rsidRPr="00AB4531">
              <w:rPr>
                <w:sz w:val="22"/>
                <w:szCs w:val="22"/>
              </w:rPr>
              <w:t>Экологический класс: Не ниже К5</w:t>
            </w:r>
          </w:p>
        </w:tc>
        <w:tc>
          <w:tcPr>
            <w:tcW w:w="850" w:type="dxa"/>
            <w:vAlign w:val="center"/>
          </w:tcPr>
          <w:p w:rsidR="00AB4531" w:rsidRPr="002F3909" w:rsidRDefault="00AB4531" w:rsidP="002F3909">
            <w:pPr>
              <w:spacing w:line="480" w:lineRule="auto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2F3909">
              <w:rPr>
                <w:sz w:val="22"/>
                <w:szCs w:val="22"/>
              </w:rPr>
              <w:t>л</w:t>
            </w:r>
            <w:proofErr w:type="gramEnd"/>
            <w:r w:rsidRPr="002F3909">
              <w:rPr>
                <w:sz w:val="22"/>
                <w:szCs w:val="22"/>
              </w:rPr>
              <w:t>;^дм</w:t>
            </w:r>
            <w:r w:rsidRPr="002F390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B4531" w:rsidRPr="00AB4531" w:rsidRDefault="004070FA" w:rsidP="002F3909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31" w:rsidRPr="002F3909" w:rsidRDefault="004070FA" w:rsidP="00E045E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84,97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31" w:rsidRPr="002F3909" w:rsidRDefault="004070FA" w:rsidP="00EE6CA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12 745,50</w:t>
            </w:r>
          </w:p>
        </w:tc>
      </w:tr>
      <w:tr w:rsidR="00EF250A" w:rsidTr="00265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615" w:type="dxa"/>
            <w:gridSpan w:val="6"/>
          </w:tcPr>
          <w:p w:rsidR="00EF250A" w:rsidRPr="0026599D" w:rsidRDefault="00EF250A" w:rsidP="00EF250A">
            <w:pPr>
              <w:ind w:left="108"/>
              <w:jc w:val="right"/>
              <w:rPr>
                <w:sz w:val="24"/>
                <w:szCs w:val="24"/>
              </w:rPr>
            </w:pPr>
            <w:r w:rsidRPr="0026599D">
              <w:rPr>
                <w:sz w:val="24"/>
                <w:szCs w:val="24"/>
              </w:rPr>
              <w:t>ИТОГО</w:t>
            </w:r>
          </w:p>
        </w:tc>
        <w:tc>
          <w:tcPr>
            <w:tcW w:w="2132" w:type="dxa"/>
            <w:gridSpan w:val="3"/>
          </w:tcPr>
          <w:p w:rsidR="00EF250A" w:rsidRPr="0026599D" w:rsidRDefault="004070FA" w:rsidP="00EE6CA9">
            <w:pPr>
              <w:ind w:left="108"/>
              <w:jc w:val="both"/>
              <w:rPr>
                <w:b/>
                <w:sz w:val="24"/>
                <w:szCs w:val="24"/>
              </w:rPr>
            </w:pPr>
            <w:r w:rsidRPr="0026599D">
              <w:rPr>
                <w:b/>
                <w:sz w:val="24"/>
                <w:szCs w:val="24"/>
              </w:rPr>
              <w:t>99 867,10</w:t>
            </w:r>
          </w:p>
        </w:tc>
      </w:tr>
    </w:tbl>
    <w:p w:rsidR="0026599D" w:rsidRDefault="0026599D" w:rsidP="0026599D">
      <w:pPr>
        <w:keepNext/>
        <w:ind w:left="899" w:hanging="899"/>
        <w:outlineLvl w:val="0"/>
        <w:rPr>
          <w:rFonts w:eastAsia="Arial Unicode MS"/>
          <w:sz w:val="28"/>
          <w:szCs w:val="28"/>
        </w:rPr>
      </w:pPr>
    </w:p>
    <w:p w:rsidR="00972046" w:rsidRPr="006B5DB0" w:rsidRDefault="00972046" w:rsidP="0026599D">
      <w:pPr>
        <w:keepNext/>
        <w:ind w:left="426" w:hanging="426"/>
        <w:jc w:val="center"/>
        <w:outlineLvl w:val="0"/>
        <w:rPr>
          <w:rFonts w:eastAsia="Arial Unicode MS"/>
          <w:sz w:val="28"/>
          <w:szCs w:val="28"/>
        </w:rPr>
      </w:pPr>
      <w:r w:rsidRPr="006B5DB0">
        <w:rPr>
          <w:rFonts w:eastAsia="Arial Unicode MS"/>
          <w:sz w:val="28"/>
          <w:szCs w:val="28"/>
        </w:rPr>
        <w:t>2.</w:t>
      </w:r>
      <w:r w:rsidR="006620AE" w:rsidRPr="006B5DB0">
        <w:rPr>
          <w:rFonts w:eastAsia="Arial Unicode MS"/>
          <w:sz w:val="28"/>
          <w:szCs w:val="28"/>
        </w:rPr>
        <w:t xml:space="preserve"> </w:t>
      </w:r>
      <w:r w:rsidRPr="006B5DB0">
        <w:rPr>
          <w:rFonts w:eastAsia="Arial Unicode MS"/>
          <w:sz w:val="28"/>
          <w:szCs w:val="28"/>
        </w:rPr>
        <w:t>Требования к качеству</w:t>
      </w:r>
      <w:r w:rsidR="0026599D">
        <w:rPr>
          <w:rFonts w:eastAsia="Arial Unicode MS"/>
          <w:sz w:val="28"/>
          <w:szCs w:val="28"/>
        </w:rPr>
        <w:t xml:space="preserve">, техническим характеристикам, </w:t>
      </w:r>
      <w:r w:rsidRPr="006B5DB0">
        <w:rPr>
          <w:rFonts w:eastAsia="Arial Unicode MS"/>
          <w:sz w:val="28"/>
          <w:szCs w:val="28"/>
        </w:rPr>
        <w:t>функциональным характеристикам (потребительским свойствам) поставляем</w:t>
      </w:r>
      <w:r w:rsidR="004070FA">
        <w:rPr>
          <w:rFonts w:eastAsia="Arial Unicode MS"/>
          <w:sz w:val="28"/>
          <w:szCs w:val="28"/>
        </w:rPr>
        <w:t xml:space="preserve">ого </w:t>
      </w:r>
      <w:r w:rsidRPr="006B5DB0">
        <w:rPr>
          <w:rFonts w:eastAsia="Arial Unicode MS"/>
          <w:sz w:val="28"/>
          <w:szCs w:val="28"/>
        </w:rPr>
        <w:t>товар</w:t>
      </w:r>
      <w:r w:rsidR="004070FA">
        <w:rPr>
          <w:rFonts w:eastAsia="Arial Unicode MS"/>
          <w:sz w:val="28"/>
          <w:szCs w:val="28"/>
        </w:rPr>
        <w:t>а</w:t>
      </w:r>
    </w:p>
    <w:p w:rsidR="006620AE" w:rsidRPr="006B5DB0" w:rsidRDefault="006620AE" w:rsidP="006620AE">
      <w:pPr>
        <w:keepNext/>
        <w:ind w:left="899"/>
        <w:jc w:val="center"/>
        <w:outlineLvl w:val="0"/>
        <w:rPr>
          <w:rFonts w:eastAsia="Arial Unicode MS"/>
          <w:sz w:val="28"/>
          <w:szCs w:val="28"/>
        </w:rPr>
      </w:pPr>
    </w:p>
    <w:p w:rsidR="00972046" w:rsidRPr="006B5DB0" w:rsidRDefault="00683D15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5DB0">
        <w:rPr>
          <w:sz w:val="28"/>
          <w:szCs w:val="28"/>
        </w:rPr>
        <w:t xml:space="preserve">2.1. </w:t>
      </w:r>
      <w:proofErr w:type="gramStart"/>
      <w:r w:rsidR="00972046" w:rsidRPr="006B5DB0">
        <w:rPr>
          <w:sz w:val="28"/>
          <w:szCs w:val="28"/>
        </w:rPr>
        <w:t xml:space="preserve">Предназначенный к поставке </w:t>
      </w:r>
      <w:r w:rsidR="006620AE" w:rsidRPr="006B5DB0">
        <w:rPr>
          <w:sz w:val="28"/>
          <w:szCs w:val="28"/>
        </w:rPr>
        <w:t>Т</w:t>
      </w:r>
      <w:r w:rsidR="00972046" w:rsidRPr="006B5DB0">
        <w:rPr>
          <w:sz w:val="28"/>
          <w:szCs w:val="28"/>
        </w:rPr>
        <w:t>овар должен соответствовать бензин ГОСТ 32513-2013, дизельное топливо ГОСТ 32511-2013 техническому регламенту «О требованиях к автомобильному и авиационному бензину, дизельному и судовому топливу, топливу для реактивных двигателей и топочному мазуту», принято решением Комиссии Таможенного союза от 18 октября 2011 г. № 826 иным нормативным документам, а также действующему законодательству Российской Федерации, что должно подтверждаться наличием у Поставщика соответствующих</w:t>
      </w:r>
      <w:proofErr w:type="gramEnd"/>
      <w:r w:rsidR="00972046" w:rsidRPr="006B5DB0">
        <w:rPr>
          <w:sz w:val="28"/>
          <w:szCs w:val="28"/>
        </w:rPr>
        <w:t xml:space="preserve"> документов (сертификатов соответствия, паспортов качества и иных документов), свидетельствующих о качестве поставляемого Товара, выданных уполномоченной на то организацией, и представляемых Поставщиком по требованию заказчика при поставке Товара. </w:t>
      </w:r>
    </w:p>
    <w:p w:rsidR="00972046" w:rsidRDefault="00972046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599D" w:rsidRDefault="0026599D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599D" w:rsidRPr="006B5DB0" w:rsidRDefault="0026599D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2046" w:rsidRPr="006B5DB0" w:rsidRDefault="00972046" w:rsidP="0026599D">
      <w:pPr>
        <w:widowControl w:val="0"/>
        <w:shd w:val="clear" w:color="auto" w:fill="FFFFFF"/>
        <w:tabs>
          <w:tab w:val="left" w:pos="0"/>
          <w:tab w:val="num" w:pos="720"/>
        </w:tabs>
        <w:autoSpaceDE w:val="0"/>
        <w:autoSpaceDN w:val="0"/>
        <w:adjustRightInd w:val="0"/>
        <w:rPr>
          <w:sz w:val="28"/>
          <w:szCs w:val="28"/>
        </w:rPr>
      </w:pPr>
      <w:r w:rsidRPr="006B5DB0">
        <w:rPr>
          <w:sz w:val="28"/>
          <w:szCs w:val="28"/>
        </w:rPr>
        <w:t>3. Требования к безопасности поставляем</w:t>
      </w:r>
      <w:r w:rsidR="004070FA">
        <w:rPr>
          <w:sz w:val="28"/>
          <w:szCs w:val="28"/>
        </w:rPr>
        <w:t>ого товара</w:t>
      </w:r>
    </w:p>
    <w:p w:rsidR="006620AE" w:rsidRPr="006B5DB0" w:rsidRDefault="006620AE" w:rsidP="00972046">
      <w:pPr>
        <w:widowControl w:val="0"/>
        <w:shd w:val="clear" w:color="auto" w:fill="FFFFFF"/>
        <w:tabs>
          <w:tab w:val="left" w:pos="0"/>
          <w:tab w:val="num" w:pos="720"/>
        </w:tabs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</w:p>
    <w:p w:rsidR="00972046" w:rsidRPr="006B5DB0" w:rsidRDefault="00683D15" w:rsidP="008351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</w:rPr>
      </w:pPr>
      <w:r w:rsidRPr="006B5DB0">
        <w:rPr>
          <w:color w:val="000000"/>
          <w:sz w:val="28"/>
          <w:szCs w:val="28"/>
        </w:rPr>
        <w:t xml:space="preserve">3.1. </w:t>
      </w:r>
      <w:r w:rsidR="00972046" w:rsidRPr="006B5DB0">
        <w:rPr>
          <w:color w:val="000000"/>
          <w:sz w:val="28"/>
          <w:szCs w:val="28"/>
        </w:rPr>
        <w:t>В соответствии с руководством по эксплуатации, действующими нормами и правилами.</w:t>
      </w:r>
    </w:p>
    <w:p w:rsidR="00835169" w:rsidRPr="006B5DB0" w:rsidRDefault="00835169" w:rsidP="008351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</w:rPr>
      </w:pPr>
    </w:p>
    <w:p w:rsidR="00972046" w:rsidRPr="006B5DB0" w:rsidRDefault="002D226E" w:rsidP="0026599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6B5DB0">
        <w:rPr>
          <w:sz w:val="28"/>
          <w:szCs w:val="28"/>
        </w:rPr>
        <w:t>4</w:t>
      </w:r>
      <w:r w:rsidR="00972046" w:rsidRPr="006B5DB0">
        <w:rPr>
          <w:sz w:val="28"/>
          <w:szCs w:val="28"/>
        </w:rPr>
        <w:t>. Требования к отгрузке поставляем</w:t>
      </w:r>
      <w:r w:rsidR="0026599D">
        <w:rPr>
          <w:sz w:val="28"/>
          <w:szCs w:val="28"/>
        </w:rPr>
        <w:t>ого товара</w:t>
      </w:r>
    </w:p>
    <w:p w:rsidR="006620AE" w:rsidRPr="006B5DB0" w:rsidRDefault="006620AE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center"/>
        <w:rPr>
          <w:sz w:val="28"/>
          <w:szCs w:val="28"/>
        </w:rPr>
      </w:pPr>
    </w:p>
    <w:p w:rsidR="004070FA" w:rsidRDefault="00612CF4" w:rsidP="00612CF4">
      <w:pPr>
        <w:spacing w:line="240" w:lineRule="atLeast"/>
        <w:ind w:firstLine="567"/>
        <w:jc w:val="both"/>
        <w:rPr>
          <w:color w:val="000000"/>
          <w:sz w:val="28"/>
          <w:szCs w:val="28"/>
        </w:rPr>
      </w:pPr>
      <w:r w:rsidRPr="006B5DB0">
        <w:rPr>
          <w:color w:val="000000"/>
          <w:sz w:val="28"/>
          <w:szCs w:val="28"/>
        </w:rPr>
        <w:t>4.1</w:t>
      </w:r>
      <w:r w:rsidRPr="006B5DB0">
        <w:rPr>
          <w:sz w:val="28"/>
          <w:szCs w:val="28"/>
        </w:rPr>
        <w:t xml:space="preserve">. Поставка Товара должна осуществляться по топливным картам через автозаправочные станции (далее по тексту – АЗС), которые должны быть расположены на территории </w:t>
      </w:r>
      <w:r w:rsidRPr="006B5DB0">
        <w:rPr>
          <w:color w:val="000000"/>
          <w:sz w:val="28"/>
          <w:szCs w:val="28"/>
        </w:rPr>
        <w:t>Красноярского края</w:t>
      </w:r>
      <w:r w:rsidR="002178F4" w:rsidRPr="006B5DB0">
        <w:rPr>
          <w:color w:val="000000"/>
          <w:sz w:val="28"/>
          <w:szCs w:val="28"/>
        </w:rPr>
        <w:t xml:space="preserve"> </w:t>
      </w:r>
      <w:r w:rsidR="005A019B">
        <w:rPr>
          <w:color w:val="000000"/>
          <w:sz w:val="28"/>
          <w:szCs w:val="28"/>
        </w:rPr>
        <w:t>и</w:t>
      </w:r>
      <w:r w:rsidRPr="006B5DB0">
        <w:rPr>
          <w:color w:val="000000"/>
          <w:sz w:val="28"/>
          <w:szCs w:val="28"/>
        </w:rPr>
        <w:t xml:space="preserve"> Республики Хакасия</w:t>
      </w:r>
      <w:r w:rsidR="004070FA">
        <w:rPr>
          <w:color w:val="000000"/>
          <w:sz w:val="28"/>
          <w:szCs w:val="28"/>
        </w:rPr>
        <w:t>.</w:t>
      </w:r>
    </w:p>
    <w:p w:rsidR="00612CF4" w:rsidRPr="006B5DB0" w:rsidRDefault="0026599D" w:rsidP="00612CF4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13747">
        <w:rPr>
          <w:sz w:val="28"/>
          <w:szCs w:val="28"/>
        </w:rPr>
        <w:t xml:space="preserve">4.2. </w:t>
      </w:r>
      <w:r w:rsidR="00777FC1">
        <w:rPr>
          <w:sz w:val="28"/>
          <w:szCs w:val="28"/>
        </w:rPr>
        <w:t>При получении</w:t>
      </w:r>
      <w:r w:rsidR="00612CF4" w:rsidRPr="006B5DB0">
        <w:rPr>
          <w:sz w:val="28"/>
          <w:szCs w:val="28"/>
        </w:rPr>
        <w:t xml:space="preserve"> ГСМ с использованием топливных карт:</w:t>
      </w:r>
    </w:p>
    <w:p w:rsidR="007F2D07" w:rsidRPr="006B5DB0" w:rsidRDefault="00213747" w:rsidP="00213747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4.2.1. </w:t>
      </w:r>
      <w:r w:rsidR="00612CF4" w:rsidRPr="006B5DB0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Поставщик</w:t>
      </w:r>
      <w:r w:rsidRPr="00213747">
        <w:rPr>
          <w:sz w:val="28"/>
          <w:szCs w:val="28"/>
        </w:rPr>
        <w:t xml:space="preserve"> передает в своем офисе представителю Покупателя </w:t>
      </w:r>
      <w:r>
        <w:rPr>
          <w:sz w:val="28"/>
          <w:szCs w:val="28"/>
        </w:rPr>
        <w:t xml:space="preserve">топливные </w:t>
      </w:r>
      <w:r w:rsidRPr="00213747">
        <w:rPr>
          <w:sz w:val="28"/>
          <w:szCs w:val="28"/>
        </w:rPr>
        <w:t xml:space="preserve">Карты </w:t>
      </w:r>
      <w:r>
        <w:rPr>
          <w:sz w:val="28"/>
          <w:szCs w:val="28"/>
        </w:rPr>
        <w:t xml:space="preserve">во </w:t>
      </w:r>
      <w:r w:rsidR="001D315C">
        <w:rPr>
          <w:sz w:val="28"/>
          <w:szCs w:val="28"/>
        </w:rPr>
        <w:t>временное пользование не менее 1</w:t>
      </w:r>
      <w:r>
        <w:rPr>
          <w:sz w:val="28"/>
          <w:szCs w:val="28"/>
        </w:rPr>
        <w:t>5 (</w:t>
      </w:r>
      <w:r w:rsidR="001D315C">
        <w:rPr>
          <w:sz w:val="28"/>
          <w:szCs w:val="28"/>
        </w:rPr>
        <w:t>пятнадцати</w:t>
      </w:r>
      <w:r>
        <w:rPr>
          <w:sz w:val="28"/>
          <w:szCs w:val="28"/>
        </w:rPr>
        <w:t xml:space="preserve">) </w:t>
      </w:r>
      <w:r w:rsidRPr="00213747">
        <w:rPr>
          <w:sz w:val="28"/>
          <w:szCs w:val="28"/>
        </w:rPr>
        <w:t>и конверты с ПИН-кодами к Картам Покупател</w:t>
      </w:r>
      <w:r w:rsidR="001D315C">
        <w:rPr>
          <w:sz w:val="28"/>
          <w:szCs w:val="28"/>
        </w:rPr>
        <w:t>я</w:t>
      </w:r>
      <w:r w:rsidRPr="00213747">
        <w:rPr>
          <w:sz w:val="28"/>
          <w:szCs w:val="28"/>
        </w:rPr>
        <w:t xml:space="preserve"> в течение 5 (Пяти) рабочих дней с момента заключения Договора.</w:t>
      </w:r>
    </w:p>
    <w:p w:rsidR="00612CF4" w:rsidRPr="006B5DB0" w:rsidRDefault="007F2D07" w:rsidP="007F2D07">
      <w:pPr>
        <w:ind w:firstLine="709"/>
        <w:jc w:val="both"/>
        <w:rPr>
          <w:sz w:val="28"/>
          <w:szCs w:val="28"/>
        </w:rPr>
      </w:pPr>
      <w:r w:rsidRPr="006B5DB0">
        <w:rPr>
          <w:sz w:val="28"/>
          <w:szCs w:val="28"/>
        </w:rPr>
        <w:t>4.2.2.</w:t>
      </w:r>
      <w:r w:rsidR="00612CF4" w:rsidRPr="006B5DB0">
        <w:rPr>
          <w:sz w:val="28"/>
          <w:szCs w:val="28"/>
        </w:rPr>
        <w:t xml:space="preserve"> В случае необходимости Заказчик вправе  на основании заявки получить в</w:t>
      </w:r>
      <w:r w:rsidR="00777FC1">
        <w:rPr>
          <w:sz w:val="28"/>
          <w:szCs w:val="28"/>
        </w:rPr>
        <w:t>о временное</w:t>
      </w:r>
      <w:r w:rsidR="00612CF4" w:rsidRPr="006B5DB0">
        <w:rPr>
          <w:sz w:val="28"/>
          <w:szCs w:val="28"/>
        </w:rPr>
        <w:t xml:space="preserve"> пользование дополнительные карты. </w:t>
      </w:r>
    </w:p>
    <w:p w:rsidR="00612CF4" w:rsidRPr="006B5DB0" w:rsidRDefault="007F2D07" w:rsidP="007F2D07">
      <w:pPr>
        <w:tabs>
          <w:tab w:val="left" w:pos="567"/>
        </w:tabs>
        <w:ind w:firstLine="709"/>
        <w:jc w:val="both"/>
        <w:rPr>
          <w:spacing w:val="1"/>
          <w:sz w:val="28"/>
          <w:szCs w:val="28"/>
        </w:rPr>
      </w:pPr>
      <w:r w:rsidRPr="006B5DB0">
        <w:rPr>
          <w:spacing w:val="1"/>
          <w:sz w:val="28"/>
          <w:szCs w:val="28"/>
        </w:rPr>
        <w:t xml:space="preserve">4.2.3. </w:t>
      </w:r>
      <w:r w:rsidR="00612CF4" w:rsidRPr="006B5DB0">
        <w:rPr>
          <w:spacing w:val="1"/>
          <w:sz w:val="28"/>
          <w:szCs w:val="28"/>
        </w:rPr>
        <w:t xml:space="preserve">В случае утраты или повреждения </w:t>
      </w:r>
      <w:r w:rsidR="00612CF4" w:rsidRPr="006B5DB0">
        <w:rPr>
          <w:sz w:val="28"/>
          <w:szCs w:val="28"/>
        </w:rPr>
        <w:t xml:space="preserve">топливных </w:t>
      </w:r>
      <w:r w:rsidR="00612CF4" w:rsidRPr="006B5DB0">
        <w:rPr>
          <w:spacing w:val="1"/>
          <w:sz w:val="28"/>
          <w:szCs w:val="28"/>
        </w:rPr>
        <w:t xml:space="preserve">карт Заказчик вправе, на основании заявки, получить в пользование новые </w:t>
      </w:r>
      <w:r w:rsidR="00612CF4" w:rsidRPr="006B5DB0">
        <w:rPr>
          <w:sz w:val="28"/>
          <w:szCs w:val="28"/>
        </w:rPr>
        <w:t xml:space="preserve">топливные </w:t>
      </w:r>
      <w:r w:rsidR="00612CF4" w:rsidRPr="006B5DB0">
        <w:rPr>
          <w:spacing w:val="1"/>
          <w:sz w:val="28"/>
          <w:szCs w:val="28"/>
        </w:rPr>
        <w:t xml:space="preserve">карты. Новые </w:t>
      </w:r>
      <w:r w:rsidR="00612CF4" w:rsidRPr="006B5DB0">
        <w:rPr>
          <w:sz w:val="28"/>
          <w:szCs w:val="28"/>
        </w:rPr>
        <w:t xml:space="preserve">топливные </w:t>
      </w:r>
      <w:r w:rsidR="00612CF4" w:rsidRPr="006B5DB0">
        <w:rPr>
          <w:spacing w:val="1"/>
          <w:sz w:val="28"/>
          <w:szCs w:val="28"/>
        </w:rPr>
        <w:t xml:space="preserve">карты, выданные Заказчику взамен </w:t>
      </w:r>
      <w:proofErr w:type="gramStart"/>
      <w:r w:rsidR="00612CF4" w:rsidRPr="006B5DB0">
        <w:rPr>
          <w:spacing w:val="1"/>
          <w:sz w:val="28"/>
          <w:szCs w:val="28"/>
        </w:rPr>
        <w:t>утраченных</w:t>
      </w:r>
      <w:proofErr w:type="gramEnd"/>
      <w:r w:rsidR="00612CF4" w:rsidRPr="006B5DB0">
        <w:rPr>
          <w:spacing w:val="1"/>
          <w:sz w:val="28"/>
          <w:szCs w:val="28"/>
        </w:rPr>
        <w:t xml:space="preserve"> или поврежденных, передаются Заказчику  </w:t>
      </w:r>
      <w:r w:rsidR="00777FC1" w:rsidRPr="006B5DB0">
        <w:rPr>
          <w:sz w:val="28"/>
          <w:szCs w:val="28"/>
        </w:rPr>
        <w:t>в</w:t>
      </w:r>
      <w:r w:rsidR="00777FC1">
        <w:rPr>
          <w:sz w:val="28"/>
          <w:szCs w:val="28"/>
        </w:rPr>
        <w:t>о временное</w:t>
      </w:r>
      <w:r w:rsidR="00777FC1" w:rsidRPr="006B5DB0">
        <w:rPr>
          <w:sz w:val="28"/>
          <w:szCs w:val="28"/>
        </w:rPr>
        <w:t xml:space="preserve"> пользование</w:t>
      </w:r>
      <w:r w:rsidR="00612CF4" w:rsidRPr="006B5DB0">
        <w:rPr>
          <w:spacing w:val="1"/>
          <w:sz w:val="28"/>
          <w:szCs w:val="28"/>
        </w:rPr>
        <w:t xml:space="preserve">. Передача таких </w:t>
      </w:r>
      <w:r w:rsidR="00612CF4" w:rsidRPr="006B5DB0">
        <w:rPr>
          <w:sz w:val="28"/>
          <w:szCs w:val="28"/>
        </w:rPr>
        <w:t xml:space="preserve">топливных </w:t>
      </w:r>
      <w:r w:rsidR="00612CF4" w:rsidRPr="006B5DB0">
        <w:rPr>
          <w:spacing w:val="1"/>
          <w:sz w:val="28"/>
          <w:szCs w:val="28"/>
        </w:rPr>
        <w:t>карт Заказчику производится по Акту приема-передачи карт, подписанному уполномоченными представителями сторон.</w:t>
      </w:r>
    </w:p>
    <w:p w:rsidR="00612CF4" w:rsidRPr="006B5DB0" w:rsidRDefault="00835169" w:rsidP="007F2D07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6B5DB0">
        <w:rPr>
          <w:sz w:val="28"/>
          <w:szCs w:val="28"/>
        </w:rPr>
        <w:t>4.2.4</w:t>
      </w:r>
      <w:r w:rsidR="007F2D07" w:rsidRPr="006B5DB0">
        <w:rPr>
          <w:sz w:val="28"/>
          <w:szCs w:val="28"/>
        </w:rPr>
        <w:t xml:space="preserve">. </w:t>
      </w:r>
      <w:r w:rsidR="00612CF4" w:rsidRPr="006B5DB0">
        <w:rPr>
          <w:sz w:val="28"/>
          <w:szCs w:val="28"/>
        </w:rPr>
        <w:t xml:space="preserve">Заказчик обязуется в случае утери карты незамедлительно сообщить об этом Поставщику и предоставить письменную заявку на установку запрета по утерянной карте. </w:t>
      </w:r>
    </w:p>
    <w:p w:rsidR="007F2D07" w:rsidRPr="006B5DB0" w:rsidRDefault="00835169" w:rsidP="007F2D07">
      <w:pPr>
        <w:ind w:firstLine="709"/>
        <w:jc w:val="both"/>
        <w:rPr>
          <w:sz w:val="28"/>
          <w:szCs w:val="28"/>
        </w:rPr>
      </w:pPr>
      <w:r w:rsidRPr="006B5DB0">
        <w:rPr>
          <w:sz w:val="28"/>
          <w:szCs w:val="28"/>
        </w:rPr>
        <w:t>4.2.5</w:t>
      </w:r>
      <w:r w:rsidR="007F2D07" w:rsidRPr="006B5DB0">
        <w:rPr>
          <w:sz w:val="28"/>
          <w:szCs w:val="28"/>
        </w:rPr>
        <w:t xml:space="preserve">. </w:t>
      </w:r>
      <w:r w:rsidR="00612CF4" w:rsidRPr="006B5DB0">
        <w:rPr>
          <w:sz w:val="28"/>
          <w:szCs w:val="28"/>
        </w:rPr>
        <w:t xml:space="preserve">Поставщик обязан в течение 3 часов с момента получения письменного сообщения Заказчика об утере карты, заблокировать работу по ней.  По письменному требованию Заказчика, в течение 24 часов выдать новую карту взамен </w:t>
      </w:r>
      <w:proofErr w:type="gramStart"/>
      <w:r w:rsidR="00612CF4" w:rsidRPr="006B5DB0">
        <w:rPr>
          <w:sz w:val="28"/>
          <w:szCs w:val="28"/>
        </w:rPr>
        <w:t>утерянной</w:t>
      </w:r>
      <w:proofErr w:type="gramEnd"/>
      <w:r w:rsidR="00612CF4" w:rsidRPr="006B5DB0">
        <w:rPr>
          <w:sz w:val="28"/>
          <w:szCs w:val="28"/>
        </w:rPr>
        <w:t xml:space="preserve">.    </w:t>
      </w:r>
    </w:p>
    <w:p w:rsidR="007F2D07" w:rsidRPr="006B5DB0" w:rsidRDefault="00835169" w:rsidP="007F2D07">
      <w:pPr>
        <w:ind w:firstLine="709"/>
        <w:jc w:val="both"/>
        <w:rPr>
          <w:sz w:val="28"/>
          <w:szCs w:val="28"/>
        </w:rPr>
      </w:pPr>
      <w:r w:rsidRPr="006B5DB0">
        <w:rPr>
          <w:rFonts w:eastAsia="Calibri"/>
          <w:sz w:val="28"/>
          <w:szCs w:val="28"/>
          <w:lang w:eastAsia="en-US"/>
        </w:rPr>
        <w:t>4.2.6</w:t>
      </w:r>
      <w:r w:rsidR="007F2D07" w:rsidRPr="006B5DB0">
        <w:rPr>
          <w:rFonts w:eastAsia="Calibri"/>
          <w:sz w:val="28"/>
          <w:szCs w:val="28"/>
          <w:lang w:eastAsia="en-US"/>
        </w:rPr>
        <w:t xml:space="preserve">. Под топливной картой понимается микропроцессорная пластиковая топливная карта, которая является бездокументарным основанием для отпуска Товара в рамках </w:t>
      </w:r>
      <w:r w:rsidR="00213747">
        <w:rPr>
          <w:rFonts w:eastAsia="Calibri"/>
          <w:sz w:val="28"/>
          <w:szCs w:val="28"/>
          <w:lang w:eastAsia="en-US"/>
        </w:rPr>
        <w:t>догов</w:t>
      </w:r>
      <w:r w:rsidR="005A019B">
        <w:rPr>
          <w:rFonts w:eastAsia="Calibri"/>
          <w:sz w:val="28"/>
          <w:szCs w:val="28"/>
          <w:lang w:eastAsia="en-US"/>
        </w:rPr>
        <w:t>о</w:t>
      </w:r>
      <w:r w:rsidR="00213747">
        <w:rPr>
          <w:rFonts w:eastAsia="Calibri"/>
          <w:sz w:val="28"/>
          <w:szCs w:val="28"/>
          <w:lang w:eastAsia="en-US"/>
        </w:rPr>
        <w:t>ра</w:t>
      </w:r>
      <w:r w:rsidR="007F2D07" w:rsidRPr="006B5DB0">
        <w:rPr>
          <w:rFonts w:eastAsia="Calibri"/>
          <w:sz w:val="28"/>
          <w:szCs w:val="28"/>
          <w:lang w:eastAsia="en-US"/>
        </w:rPr>
        <w:t xml:space="preserve"> и техническим средством учета отпуска Товара.</w:t>
      </w:r>
    </w:p>
    <w:p w:rsidR="007F2D07" w:rsidRPr="006B5DB0" w:rsidRDefault="00835169" w:rsidP="007F2D07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5DB0">
        <w:rPr>
          <w:rFonts w:eastAsia="Calibri"/>
          <w:sz w:val="28"/>
          <w:szCs w:val="28"/>
          <w:lang w:eastAsia="en-US"/>
        </w:rPr>
        <w:t>4.2.7</w:t>
      </w:r>
      <w:r w:rsidR="007F2D07" w:rsidRPr="006B5DB0">
        <w:rPr>
          <w:rFonts w:eastAsia="Calibri"/>
          <w:sz w:val="28"/>
          <w:szCs w:val="28"/>
          <w:lang w:eastAsia="en-US"/>
        </w:rPr>
        <w:t>. Топливная карта должна иметь уникальный номер и встроенный микропроцессор, в память которого записывается информация о Заказчике и Товаре.</w:t>
      </w:r>
    </w:p>
    <w:p w:rsidR="007F2D07" w:rsidRPr="006B5DB0" w:rsidRDefault="00835169" w:rsidP="007F2D07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5DB0">
        <w:rPr>
          <w:rFonts w:eastAsia="Calibri"/>
          <w:sz w:val="28"/>
          <w:szCs w:val="28"/>
          <w:lang w:eastAsia="en-US"/>
        </w:rPr>
        <w:t>4.2.8</w:t>
      </w:r>
      <w:r w:rsidR="007F2D07" w:rsidRPr="006B5DB0">
        <w:rPr>
          <w:rFonts w:eastAsia="Calibri"/>
          <w:sz w:val="28"/>
          <w:szCs w:val="28"/>
          <w:lang w:eastAsia="en-US"/>
        </w:rPr>
        <w:t>. Топливная карта не является платежным средством.</w:t>
      </w:r>
    </w:p>
    <w:p w:rsidR="007F2D07" w:rsidRPr="006B5DB0" w:rsidRDefault="00835169" w:rsidP="007F2D07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5DB0">
        <w:rPr>
          <w:rFonts w:eastAsia="Calibri"/>
          <w:sz w:val="28"/>
          <w:szCs w:val="28"/>
          <w:lang w:eastAsia="en-US"/>
        </w:rPr>
        <w:t>4.2.9</w:t>
      </w:r>
      <w:r w:rsidR="007F2D07" w:rsidRPr="006B5DB0">
        <w:rPr>
          <w:rFonts w:eastAsia="Calibri"/>
          <w:sz w:val="28"/>
          <w:szCs w:val="28"/>
          <w:lang w:eastAsia="en-US"/>
        </w:rPr>
        <w:t xml:space="preserve">. Топливная карта </w:t>
      </w:r>
      <w:r w:rsidR="00D3357E">
        <w:rPr>
          <w:rFonts w:eastAsia="Calibri"/>
          <w:sz w:val="28"/>
          <w:szCs w:val="28"/>
          <w:lang w:eastAsia="en-US"/>
        </w:rPr>
        <w:t xml:space="preserve">может быть без </w:t>
      </w:r>
      <w:proofErr w:type="gramStart"/>
      <w:r w:rsidR="00D3357E">
        <w:rPr>
          <w:rFonts w:eastAsia="Calibri"/>
          <w:sz w:val="28"/>
          <w:szCs w:val="28"/>
          <w:lang w:eastAsia="en-US"/>
        </w:rPr>
        <w:t>лимита</w:t>
      </w:r>
      <w:proofErr w:type="gramEnd"/>
      <w:r w:rsidR="00D3357E">
        <w:rPr>
          <w:rFonts w:eastAsia="Calibri"/>
          <w:sz w:val="28"/>
          <w:szCs w:val="28"/>
          <w:lang w:eastAsia="en-US"/>
        </w:rPr>
        <w:t xml:space="preserve"> и </w:t>
      </w:r>
      <w:r w:rsidR="007F2D07" w:rsidRPr="006B5DB0">
        <w:rPr>
          <w:rFonts w:eastAsia="Calibri"/>
          <w:sz w:val="28"/>
          <w:szCs w:val="28"/>
          <w:lang w:eastAsia="en-US"/>
        </w:rPr>
        <w:t xml:space="preserve">лимитирована </w:t>
      </w:r>
      <w:r w:rsidR="00D3357E">
        <w:rPr>
          <w:rFonts w:eastAsia="Calibri"/>
          <w:sz w:val="28"/>
          <w:szCs w:val="28"/>
          <w:lang w:eastAsia="en-US"/>
        </w:rPr>
        <w:t>с</w:t>
      </w:r>
      <w:r w:rsidR="007F2D07" w:rsidRPr="006B5DB0">
        <w:rPr>
          <w:rFonts w:eastAsia="Calibri"/>
          <w:sz w:val="28"/>
          <w:szCs w:val="28"/>
          <w:lang w:eastAsia="en-US"/>
        </w:rPr>
        <w:t xml:space="preserve"> пополняема, с возможностью установления на ней суточного, дневного или месячного лимита получения Товара на АЗС Поставщика.</w:t>
      </w:r>
    </w:p>
    <w:p w:rsidR="00612CF4" w:rsidRPr="006B5DB0" w:rsidRDefault="00612CF4" w:rsidP="00D3357E">
      <w:pPr>
        <w:jc w:val="both"/>
        <w:rPr>
          <w:color w:val="000000"/>
          <w:sz w:val="28"/>
          <w:szCs w:val="28"/>
        </w:rPr>
      </w:pPr>
      <w:r w:rsidRPr="006B5DB0">
        <w:rPr>
          <w:sz w:val="28"/>
          <w:szCs w:val="28"/>
        </w:rPr>
        <w:lastRenderedPageBreak/>
        <w:t xml:space="preserve">           4.3. </w:t>
      </w:r>
      <w:r w:rsidRPr="006B5DB0">
        <w:rPr>
          <w:color w:val="000000"/>
          <w:spacing w:val="-2"/>
          <w:sz w:val="28"/>
          <w:szCs w:val="28"/>
        </w:rPr>
        <w:t> П</w:t>
      </w:r>
      <w:r w:rsidRPr="006B5DB0">
        <w:rPr>
          <w:sz w:val="28"/>
          <w:szCs w:val="28"/>
        </w:rPr>
        <w:t xml:space="preserve">оставка Товара осуществляется со дня подписания </w:t>
      </w:r>
      <w:r w:rsidR="00213747">
        <w:rPr>
          <w:sz w:val="28"/>
          <w:szCs w:val="28"/>
        </w:rPr>
        <w:t>Договора и поступления авансового платежа на расчетный счет Поставщика</w:t>
      </w:r>
      <w:r w:rsidR="00D3357E">
        <w:rPr>
          <w:sz w:val="28"/>
          <w:szCs w:val="28"/>
        </w:rPr>
        <w:t xml:space="preserve"> </w:t>
      </w:r>
      <w:r w:rsidRPr="006B5DB0">
        <w:rPr>
          <w:bCs/>
          <w:sz w:val="28"/>
          <w:szCs w:val="28"/>
        </w:rPr>
        <w:t>(</w:t>
      </w:r>
      <w:r w:rsidRPr="006B5DB0">
        <w:rPr>
          <w:rFonts w:eastAsia="Calibri"/>
          <w:bCs/>
          <w:color w:val="000000"/>
          <w:sz w:val="28"/>
          <w:szCs w:val="28"/>
          <w:lang w:eastAsia="en-US"/>
        </w:rPr>
        <w:t>ежедневно, круглосуточно) по требованию Заказчика</w:t>
      </w:r>
      <w:r w:rsidRPr="006B5DB0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6B5DB0">
        <w:rPr>
          <w:bCs/>
          <w:sz w:val="28"/>
          <w:szCs w:val="28"/>
        </w:rPr>
        <w:t>путем выборки Товара (путем заправки автотранспорта) Заказчиком на АЗС.</w:t>
      </w:r>
      <w:r w:rsidRPr="006B5DB0">
        <w:rPr>
          <w:color w:val="000000"/>
          <w:sz w:val="28"/>
          <w:szCs w:val="28"/>
        </w:rPr>
        <w:t xml:space="preserve"> </w:t>
      </w:r>
    </w:p>
    <w:p w:rsidR="00612CF4" w:rsidRPr="006B5DB0" w:rsidRDefault="007F2D07" w:rsidP="00612CF4">
      <w:pPr>
        <w:ind w:firstLine="708"/>
        <w:jc w:val="both"/>
        <w:rPr>
          <w:color w:val="000000"/>
          <w:sz w:val="28"/>
          <w:szCs w:val="28"/>
        </w:rPr>
      </w:pPr>
      <w:r w:rsidRPr="006B5DB0">
        <w:rPr>
          <w:color w:val="000000"/>
          <w:sz w:val="28"/>
          <w:szCs w:val="28"/>
        </w:rPr>
        <w:t>4</w:t>
      </w:r>
      <w:r w:rsidR="00612CF4" w:rsidRPr="006B5DB0">
        <w:rPr>
          <w:color w:val="000000"/>
          <w:sz w:val="28"/>
          <w:szCs w:val="28"/>
        </w:rPr>
        <w:t>.5. Срок действия топливных карт не ограничивается сроком действия контракта.</w:t>
      </w:r>
    </w:p>
    <w:p w:rsidR="00612CF4" w:rsidRPr="006B5DB0" w:rsidRDefault="007F2D07" w:rsidP="007F2D07">
      <w:pPr>
        <w:ind w:firstLine="709"/>
        <w:jc w:val="both"/>
        <w:rPr>
          <w:color w:val="000000"/>
          <w:sz w:val="28"/>
          <w:szCs w:val="28"/>
        </w:rPr>
      </w:pPr>
      <w:r w:rsidRPr="006B5DB0">
        <w:rPr>
          <w:color w:val="000000"/>
          <w:sz w:val="28"/>
          <w:szCs w:val="28"/>
        </w:rPr>
        <w:t>4</w:t>
      </w:r>
      <w:r w:rsidR="00612CF4" w:rsidRPr="006B5DB0">
        <w:rPr>
          <w:color w:val="000000"/>
          <w:sz w:val="28"/>
          <w:szCs w:val="28"/>
        </w:rPr>
        <w:t>.6. Поставка ГСМ по топливным картам производится до полной выборки ГСМ.</w:t>
      </w:r>
    </w:p>
    <w:p w:rsidR="0008430B" w:rsidRDefault="0008430B" w:rsidP="000843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1066"/>
        <w:jc w:val="both"/>
        <w:rPr>
          <w:color w:val="000000"/>
          <w:sz w:val="28"/>
          <w:szCs w:val="28"/>
        </w:rPr>
      </w:pPr>
    </w:p>
    <w:p w:rsidR="0008430B" w:rsidRPr="006B5DB0" w:rsidRDefault="0008430B" w:rsidP="000843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1066"/>
        <w:jc w:val="both"/>
        <w:rPr>
          <w:color w:val="000000"/>
          <w:sz w:val="28"/>
          <w:szCs w:val="28"/>
        </w:rPr>
      </w:pPr>
    </w:p>
    <w:p w:rsidR="006B5DB0" w:rsidRPr="006B5DB0" w:rsidRDefault="001D315C" w:rsidP="006B5DB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D3357E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6B5DB0" w:rsidRPr="006B5DB0">
        <w:rPr>
          <w:sz w:val="28"/>
          <w:szCs w:val="28"/>
        </w:rPr>
        <w:t xml:space="preserve"> ОПТО                                              </w:t>
      </w:r>
      <w:r>
        <w:rPr>
          <w:sz w:val="28"/>
          <w:szCs w:val="28"/>
        </w:rPr>
        <w:t xml:space="preserve"> О.А. </w:t>
      </w:r>
      <w:proofErr w:type="spellStart"/>
      <w:r>
        <w:rPr>
          <w:sz w:val="28"/>
          <w:szCs w:val="28"/>
        </w:rPr>
        <w:t>Оточина</w:t>
      </w:r>
      <w:proofErr w:type="spellEnd"/>
    </w:p>
    <w:p w:rsidR="00723C1A" w:rsidRPr="006B5DB0" w:rsidRDefault="00723C1A">
      <w:pPr>
        <w:rPr>
          <w:sz w:val="28"/>
          <w:szCs w:val="28"/>
        </w:rPr>
      </w:pPr>
    </w:p>
    <w:sectPr w:rsidR="00723C1A" w:rsidRPr="006B5DB0" w:rsidSect="00871FA1">
      <w:pgSz w:w="11906" w:h="16838"/>
      <w:pgMar w:top="1134" w:right="851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58" w:rsidRDefault="00BE4358" w:rsidP="00594992">
      <w:r>
        <w:separator/>
      </w:r>
    </w:p>
  </w:endnote>
  <w:endnote w:type="continuationSeparator" w:id="0">
    <w:p w:rsidR="00BE4358" w:rsidRDefault="00BE4358" w:rsidP="0059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58" w:rsidRDefault="00BE4358" w:rsidP="00594992">
      <w:r>
        <w:separator/>
      </w:r>
    </w:p>
  </w:footnote>
  <w:footnote w:type="continuationSeparator" w:id="0">
    <w:p w:rsidR="00BE4358" w:rsidRDefault="00BE4358" w:rsidP="0059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47A4D"/>
    <w:multiLevelType w:val="hybridMultilevel"/>
    <w:tmpl w:val="4872C166"/>
    <w:lvl w:ilvl="0" w:tplc="6E7ACB5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9B"/>
    <w:rsid w:val="00004AD6"/>
    <w:rsid w:val="0001209B"/>
    <w:rsid w:val="0004428A"/>
    <w:rsid w:val="0008430B"/>
    <w:rsid w:val="000D5296"/>
    <w:rsid w:val="00187381"/>
    <w:rsid w:val="001D315C"/>
    <w:rsid w:val="00213747"/>
    <w:rsid w:val="002178F4"/>
    <w:rsid w:val="00257304"/>
    <w:rsid w:val="0026599D"/>
    <w:rsid w:val="00281C61"/>
    <w:rsid w:val="002D226E"/>
    <w:rsid w:val="002F3909"/>
    <w:rsid w:val="0031234C"/>
    <w:rsid w:val="003254EA"/>
    <w:rsid w:val="003470F1"/>
    <w:rsid w:val="00373E2A"/>
    <w:rsid w:val="0038763C"/>
    <w:rsid w:val="003F3EE0"/>
    <w:rsid w:val="004070FA"/>
    <w:rsid w:val="00471289"/>
    <w:rsid w:val="0047351D"/>
    <w:rsid w:val="004A39BC"/>
    <w:rsid w:val="004A5634"/>
    <w:rsid w:val="0057211C"/>
    <w:rsid w:val="00594992"/>
    <w:rsid w:val="005A019B"/>
    <w:rsid w:val="005D5359"/>
    <w:rsid w:val="00600C5B"/>
    <w:rsid w:val="00607B3E"/>
    <w:rsid w:val="00612CF4"/>
    <w:rsid w:val="006620AE"/>
    <w:rsid w:val="00683D15"/>
    <w:rsid w:val="006852C7"/>
    <w:rsid w:val="006B5DB0"/>
    <w:rsid w:val="006C1D33"/>
    <w:rsid w:val="006D4B86"/>
    <w:rsid w:val="00723C1A"/>
    <w:rsid w:val="00777FC1"/>
    <w:rsid w:val="007970A6"/>
    <w:rsid w:val="007F2D07"/>
    <w:rsid w:val="00813D62"/>
    <w:rsid w:val="00835169"/>
    <w:rsid w:val="00871FA1"/>
    <w:rsid w:val="008A214D"/>
    <w:rsid w:val="00940965"/>
    <w:rsid w:val="00972046"/>
    <w:rsid w:val="00984BB8"/>
    <w:rsid w:val="009C0E1B"/>
    <w:rsid w:val="00A320A7"/>
    <w:rsid w:val="00AB4531"/>
    <w:rsid w:val="00B564C6"/>
    <w:rsid w:val="00B659AD"/>
    <w:rsid w:val="00B90E84"/>
    <w:rsid w:val="00BE4358"/>
    <w:rsid w:val="00C22CB5"/>
    <w:rsid w:val="00D1798F"/>
    <w:rsid w:val="00D231EF"/>
    <w:rsid w:val="00D3357E"/>
    <w:rsid w:val="00D5490D"/>
    <w:rsid w:val="00DE074A"/>
    <w:rsid w:val="00DF7096"/>
    <w:rsid w:val="00E045EE"/>
    <w:rsid w:val="00E34DAC"/>
    <w:rsid w:val="00EC4FF5"/>
    <w:rsid w:val="00EE6CA9"/>
    <w:rsid w:val="00EF250A"/>
    <w:rsid w:val="00F47998"/>
    <w:rsid w:val="00F73B2E"/>
    <w:rsid w:val="00F90EE4"/>
    <w:rsid w:val="00FD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0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0B"/>
    <w:pPr>
      <w:ind w:left="720"/>
      <w:contextualSpacing/>
    </w:pPr>
  </w:style>
  <w:style w:type="table" w:styleId="a4">
    <w:name w:val="Table Grid"/>
    <w:basedOn w:val="a1"/>
    <w:uiPriority w:val="99"/>
    <w:rsid w:val="000843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4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0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0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0B"/>
    <w:pPr>
      <w:ind w:left="720"/>
      <w:contextualSpacing/>
    </w:pPr>
  </w:style>
  <w:style w:type="table" w:styleId="a4">
    <w:name w:val="Table Grid"/>
    <w:basedOn w:val="a1"/>
    <w:uiPriority w:val="99"/>
    <w:rsid w:val="000843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4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0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9</cp:revision>
  <cp:lastPrinted>2026-07-21T08:22:00Z</cp:lastPrinted>
  <dcterms:created xsi:type="dcterms:W3CDTF">2026-02-12T08:05:00Z</dcterms:created>
  <dcterms:modified xsi:type="dcterms:W3CDTF">2026-07-21T08:23:00Z</dcterms:modified>
</cp:coreProperties>
</file>