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893"/>
        <w:tblW w:w="0" w:type="auto"/>
        <w:tblLook w:val="04A0"/>
      </w:tblPr>
      <w:tblGrid>
        <w:gridCol w:w="1914"/>
        <w:gridCol w:w="1914"/>
        <w:gridCol w:w="6912"/>
        <w:gridCol w:w="1914"/>
        <w:gridCol w:w="1915"/>
      </w:tblGrid>
      <w:tr w:rsidR="00A21E57" w:rsidTr="00A21E57">
        <w:tc>
          <w:tcPr>
            <w:tcW w:w="14569" w:type="dxa"/>
            <w:gridSpan w:val="5"/>
          </w:tcPr>
          <w:p w:rsidR="00A21E57" w:rsidRPr="00A21E57" w:rsidRDefault="00A21E57" w:rsidP="00A21E57">
            <w:pPr>
              <w:jc w:val="center"/>
              <w:rPr>
                <w:rFonts w:ascii="Times New Roman" w:hAnsi="Times New Roman" w:cs="Times New Roman"/>
              </w:rPr>
            </w:pPr>
            <w:r w:rsidRPr="00A21E57">
              <w:rPr>
                <w:rFonts w:ascii="Times New Roman" w:hAnsi="Times New Roman" w:cs="Times New Roman"/>
              </w:rPr>
              <w:t>ТЕХНИЧЕСКОЕ ЗАДАНИЕ</w:t>
            </w:r>
          </w:p>
        </w:tc>
      </w:tr>
      <w:tr w:rsidR="00842B7C" w:rsidTr="00A21E57">
        <w:tc>
          <w:tcPr>
            <w:tcW w:w="1914" w:type="dxa"/>
          </w:tcPr>
          <w:p w:rsidR="00842B7C" w:rsidRPr="00A21E57" w:rsidRDefault="00ED0B0D" w:rsidP="00A21E57">
            <w:pPr>
              <w:rPr>
                <w:rFonts w:ascii="Times New Roman" w:hAnsi="Times New Roman" w:cs="Times New Roman"/>
              </w:rPr>
            </w:pPr>
            <w:r w:rsidRPr="00A21E57">
              <w:rPr>
                <w:rFonts w:ascii="Times New Roman" w:hAnsi="Times New Roman" w:cs="Times New Roman"/>
              </w:rPr>
              <w:t>Наименование ТРУ</w:t>
            </w:r>
          </w:p>
        </w:tc>
        <w:tc>
          <w:tcPr>
            <w:tcW w:w="1914" w:type="dxa"/>
          </w:tcPr>
          <w:p w:rsidR="00842B7C" w:rsidRPr="00A21E57" w:rsidRDefault="00ED0B0D" w:rsidP="00A21E57">
            <w:pPr>
              <w:rPr>
                <w:rFonts w:ascii="Times New Roman" w:hAnsi="Times New Roman" w:cs="Times New Roman"/>
              </w:rPr>
            </w:pPr>
            <w:r w:rsidRPr="00A21E57">
              <w:rPr>
                <w:rFonts w:ascii="Times New Roman" w:hAnsi="Times New Roman" w:cs="Times New Roman"/>
              </w:rPr>
              <w:t>ОКПД-2</w:t>
            </w:r>
          </w:p>
        </w:tc>
        <w:tc>
          <w:tcPr>
            <w:tcW w:w="6912" w:type="dxa"/>
          </w:tcPr>
          <w:p w:rsidR="00842B7C" w:rsidRPr="00A21E57" w:rsidRDefault="00ED0B0D" w:rsidP="00A21E57">
            <w:pPr>
              <w:rPr>
                <w:rFonts w:ascii="Times New Roman" w:hAnsi="Times New Roman" w:cs="Times New Roman"/>
              </w:rPr>
            </w:pPr>
            <w:r w:rsidRPr="00A21E57">
              <w:rPr>
                <w:rFonts w:ascii="Times New Roman" w:hAnsi="Times New Roman" w:cs="Times New Roman"/>
              </w:rPr>
              <w:t>Описание объекта закупки</w:t>
            </w:r>
          </w:p>
        </w:tc>
        <w:tc>
          <w:tcPr>
            <w:tcW w:w="1914" w:type="dxa"/>
          </w:tcPr>
          <w:p w:rsidR="00842B7C" w:rsidRPr="00A21E57" w:rsidRDefault="00ED0B0D" w:rsidP="00A21E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21E57">
              <w:rPr>
                <w:rFonts w:ascii="Times New Roman" w:hAnsi="Times New Roman" w:cs="Times New Roman"/>
              </w:rPr>
              <w:t>Ед</w:t>
            </w:r>
            <w:proofErr w:type="spellEnd"/>
            <w:proofErr w:type="gramEnd"/>
            <w:r w:rsidRPr="00A21E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1E57">
              <w:rPr>
                <w:rFonts w:ascii="Times New Roman" w:hAnsi="Times New Roman" w:cs="Times New Roman"/>
              </w:rPr>
              <w:t>изм</w:t>
            </w:r>
            <w:proofErr w:type="spellEnd"/>
            <w:r w:rsidRPr="00A21E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5" w:type="dxa"/>
          </w:tcPr>
          <w:p w:rsidR="00842B7C" w:rsidRPr="00A21E57" w:rsidRDefault="00ED0B0D" w:rsidP="00A21E57">
            <w:pPr>
              <w:rPr>
                <w:rFonts w:ascii="Times New Roman" w:hAnsi="Times New Roman" w:cs="Times New Roman"/>
              </w:rPr>
            </w:pPr>
            <w:r w:rsidRPr="00A21E57">
              <w:rPr>
                <w:rFonts w:ascii="Times New Roman" w:hAnsi="Times New Roman" w:cs="Times New Roman"/>
              </w:rPr>
              <w:t>Кол-во</w:t>
            </w:r>
          </w:p>
        </w:tc>
      </w:tr>
      <w:tr w:rsidR="00842B7C" w:rsidTr="00A21E57">
        <w:tc>
          <w:tcPr>
            <w:tcW w:w="1914" w:type="dxa"/>
          </w:tcPr>
          <w:p w:rsidR="00842B7C" w:rsidRPr="00A21E57" w:rsidRDefault="00077BF5" w:rsidP="00A21E57">
            <w:pPr>
              <w:rPr>
                <w:rFonts w:ascii="Times New Roman" w:hAnsi="Times New Roman" w:cs="Times New Roman"/>
              </w:rPr>
            </w:pPr>
            <w:r w:rsidRPr="00A21E57">
              <w:rPr>
                <w:rFonts w:ascii="Times New Roman" w:hAnsi="Times New Roman" w:cs="Times New Roman"/>
              </w:rPr>
              <w:t>Смесител</w:t>
            </w:r>
            <w:r w:rsidR="001A7033" w:rsidRPr="00A21E57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914" w:type="dxa"/>
          </w:tcPr>
          <w:p w:rsidR="001862F9" w:rsidRPr="00A21E57" w:rsidRDefault="00E36415" w:rsidP="00A21E57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28.14.12.110</w:t>
            </w:r>
          </w:p>
          <w:p w:rsidR="001862F9" w:rsidRPr="00A21E57" w:rsidRDefault="001862F9" w:rsidP="00A21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2" w:type="dxa"/>
          </w:tcPr>
          <w:p w:rsidR="00842B7C" w:rsidRPr="00A21E57" w:rsidRDefault="00842B7C" w:rsidP="00A21E57">
            <w:pPr>
              <w:rPr>
                <w:rFonts w:ascii="Times New Roman" w:hAnsi="Times New Roman" w:cs="Times New Roman"/>
              </w:rPr>
            </w:pPr>
            <w:proofErr w:type="gramStart"/>
            <w:r w:rsidRPr="00A21E57">
              <w:rPr>
                <w:rFonts w:ascii="Times New Roman" w:hAnsi="Times New Roman" w:cs="Times New Roman"/>
              </w:rPr>
              <w:t xml:space="preserve">Назначение: для умывальника; Тип смесителя: </w:t>
            </w:r>
            <w:proofErr w:type="spellStart"/>
            <w:r w:rsidRPr="00A21E57">
              <w:rPr>
                <w:rFonts w:ascii="Times New Roman" w:hAnsi="Times New Roman" w:cs="Times New Roman"/>
              </w:rPr>
              <w:t>однорычажный</w:t>
            </w:r>
            <w:proofErr w:type="spellEnd"/>
            <w:r w:rsidRPr="00A21E57">
              <w:rPr>
                <w:rFonts w:ascii="Times New Roman" w:hAnsi="Times New Roman" w:cs="Times New Roman"/>
              </w:rPr>
              <w:t xml:space="preserve">; Тип установки: на раковину; Встраиваемый: нет; Аэратор: наличие; Диаметр отверстия в раковине: 35 мм; Материал корпуса: латунь; Покрытие: глянцевое; Лейка: наличие; Запорный клапан: керамический картридж; Диаметр картриджа, мм: 35; Цвет: сатин; Излив: наличие; Форма </w:t>
            </w:r>
            <w:proofErr w:type="spellStart"/>
            <w:r w:rsidRPr="00A21E57">
              <w:rPr>
                <w:rFonts w:ascii="Times New Roman" w:hAnsi="Times New Roman" w:cs="Times New Roman"/>
              </w:rPr>
              <w:t>излива</w:t>
            </w:r>
            <w:proofErr w:type="spellEnd"/>
            <w:r w:rsidRPr="00A21E57">
              <w:rPr>
                <w:rFonts w:ascii="Times New Roman" w:hAnsi="Times New Roman" w:cs="Times New Roman"/>
              </w:rPr>
              <w:t xml:space="preserve"> воды: традиционная; Поворотный излив: нет; Выдвижной излив: нет; Длина </w:t>
            </w:r>
            <w:proofErr w:type="spellStart"/>
            <w:r w:rsidRPr="00A21E57">
              <w:rPr>
                <w:rFonts w:ascii="Times New Roman" w:hAnsi="Times New Roman" w:cs="Times New Roman"/>
              </w:rPr>
              <w:t>излива</w:t>
            </w:r>
            <w:proofErr w:type="spellEnd"/>
            <w:r w:rsidRPr="00A21E57">
              <w:rPr>
                <w:rFonts w:ascii="Times New Roman" w:hAnsi="Times New Roman" w:cs="Times New Roman"/>
              </w:rPr>
              <w:t>, мм: 96;</w:t>
            </w:r>
            <w:proofErr w:type="gramEnd"/>
            <w:r w:rsidRPr="00A21E57">
              <w:rPr>
                <w:rFonts w:ascii="Times New Roman" w:hAnsi="Times New Roman" w:cs="Times New Roman"/>
              </w:rPr>
              <w:t xml:space="preserve"> Высота смесителя, мм: 124; Тип крепления: на шпильку; Гигиенический душ (комплект): да; С выходом под гигиенический душ: соответствие; Присоединительный размер: 1/2 дюйма; Форма смесителя: округлая; Количество монтажных отверстий: 1 </w:t>
            </w:r>
            <w:proofErr w:type="spellStart"/>
            <w:proofErr w:type="gramStart"/>
            <w:r w:rsidRPr="00A21E5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A21E57">
              <w:rPr>
                <w:rFonts w:ascii="Times New Roman" w:hAnsi="Times New Roman" w:cs="Times New Roman"/>
              </w:rPr>
              <w:t>;  Гибкий излив: нет; Подводка в комплекте</w:t>
            </w:r>
            <w:r w:rsidR="00085BF9" w:rsidRPr="00A21E57">
              <w:rPr>
                <w:rFonts w:ascii="Times New Roman" w:hAnsi="Times New Roman" w:cs="Times New Roman"/>
              </w:rPr>
              <w:t xml:space="preserve"> </w:t>
            </w:r>
            <w:r w:rsidRPr="00A21E57">
              <w:rPr>
                <w:rFonts w:ascii="Times New Roman" w:hAnsi="Times New Roman" w:cs="Times New Roman"/>
              </w:rPr>
              <w:t>гибкая</w:t>
            </w:r>
            <w:r w:rsidR="00085BF9" w:rsidRPr="00A21E57">
              <w:rPr>
                <w:rFonts w:ascii="Times New Roman" w:hAnsi="Times New Roman" w:cs="Times New Roman"/>
              </w:rPr>
              <w:t xml:space="preserve">: соответствие; </w:t>
            </w:r>
            <w:r w:rsidRPr="00A21E57">
              <w:rPr>
                <w:rFonts w:ascii="Times New Roman" w:hAnsi="Times New Roman" w:cs="Times New Roman"/>
              </w:rPr>
              <w:t>Вес нетто</w:t>
            </w:r>
            <w:r w:rsidR="00085BF9" w:rsidRPr="00A21E57">
              <w:rPr>
                <w:rFonts w:ascii="Times New Roman" w:hAnsi="Times New Roman" w:cs="Times New Roman"/>
              </w:rPr>
              <w:t xml:space="preserve">: </w:t>
            </w:r>
            <w:r w:rsidRPr="00A21E57">
              <w:rPr>
                <w:rFonts w:ascii="Times New Roman" w:hAnsi="Times New Roman" w:cs="Times New Roman"/>
              </w:rPr>
              <w:t>1.52 кг</w:t>
            </w:r>
          </w:p>
        </w:tc>
        <w:tc>
          <w:tcPr>
            <w:tcW w:w="1914" w:type="dxa"/>
          </w:tcPr>
          <w:p w:rsidR="00842B7C" w:rsidRPr="00A21E57" w:rsidRDefault="00077BF5" w:rsidP="00A21E57">
            <w:pPr>
              <w:rPr>
                <w:rFonts w:ascii="Times New Roman" w:hAnsi="Times New Roman" w:cs="Times New Roman"/>
              </w:rPr>
            </w:pPr>
            <w:r w:rsidRPr="00A21E57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915" w:type="dxa"/>
          </w:tcPr>
          <w:p w:rsidR="00842B7C" w:rsidRPr="00A21E57" w:rsidRDefault="00077BF5" w:rsidP="00A21E57">
            <w:pPr>
              <w:rPr>
                <w:rFonts w:ascii="Times New Roman" w:hAnsi="Times New Roman" w:cs="Times New Roman"/>
              </w:rPr>
            </w:pPr>
            <w:r w:rsidRPr="00A21E57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077BF5" w:rsidTr="00A21E57">
        <w:tc>
          <w:tcPr>
            <w:tcW w:w="1914" w:type="dxa"/>
          </w:tcPr>
          <w:p w:rsidR="00077BF5" w:rsidRPr="00A21E57" w:rsidRDefault="00AC371E" w:rsidP="00A21E57">
            <w:pPr>
              <w:rPr>
                <w:rFonts w:ascii="Times New Roman" w:hAnsi="Times New Roman" w:cs="Times New Roman"/>
              </w:rPr>
            </w:pPr>
            <w:r w:rsidRPr="00A21E57">
              <w:rPr>
                <w:rFonts w:ascii="Times New Roman" w:hAnsi="Times New Roman" w:cs="Times New Roman"/>
              </w:rPr>
              <w:t>Смеситель</w:t>
            </w:r>
          </w:p>
        </w:tc>
        <w:tc>
          <w:tcPr>
            <w:tcW w:w="1914" w:type="dxa"/>
          </w:tcPr>
          <w:p w:rsidR="001862F9" w:rsidRPr="00A21E57" w:rsidRDefault="00E36415" w:rsidP="00A21E57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28.14.12.110</w:t>
            </w:r>
          </w:p>
          <w:p w:rsidR="001862F9" w:rsidRPr="00A21E57" w:rsidRDefault="001862F9" w:rsidP="00A21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2" w:type="dxa"/>
          </w:tcPr>
          <w:p w:rsidR="00077BF5" w:rsidRPr="00A21E57" w:rsidRDefault="00077BF5" w:rsidP="00A21E57">
            <w:pPr>
              <w:rPr>
                <w:rFonts w:ascii="Times New Roman" w:hAnsi="Times New Roman" w:cs="Times New Roman"/>
              </w:rPr>
            </w:pPr>
            <w:r w:rsidRPr="00A21E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21E57">
              <w:rPr>
                <w:rFonts w:ascii="Times New Roman" w:hAnsi="Times New Roman" w:cs="Times New Roman"/>
              </w:rPr>
              <w:t xml:space="preserve">Назначение: для ванны с душем; Тип смесителя: </w:t>
            </w:r>
            <w:proofErr w:type="spellStart"/>
            <w:r w:rsidRPr="00A21E57">
              <w:rPr>
                <w:rFonts w:ascii="Times New Roman" w:hAnsi="Times New Roman" w:cs="Times New Roman"/>
              </w:rPr>
              <w:t>однорычажный</w:t>
            </w:r>
            <w:proofErr w:type="spellEnd"/>
            <w:r w:rsidRPr="00A21E57">
              <w:rPr>
                <w:rFonts w:ascii="Times New Roman" w:hAnsi="Times New Roman" w:cs="Times New Roman"/>
              </w:rPr>
              <w:t xml:space="preserve">; Тип установки: настенный; Аэратор: наличие; Запорный клапан: керамический картридж; Диаметр картриджа, мм: 35; Лейка: наличие; Цвет: хром; Материал корпуса: латунь; Покрытие: глянцевое; Излив: наличие; Форма </w:t>
            </w:r>
            <w:proofErr w:type="spellStart"/>
            <w:r w:rsidRPr="00A21E57">
              <w:rPr>
                <w:rFonts w:ascii="Times New Roman" w:hAnsi="Times New Roman" w:cs="Times New Roman"/>
              </w:rPr>
              <w:t>излива</w:t>
            </w:r>
            <w:proofErr w:type="spellEnd"/>
            <w:r w:rsidRPr="00A21E57">
              <w:rPr>
                <w:rFonts w:ascii="Times New Roman" w:hAnsi="Times New Roman" w:cs="Times New Roman"/>
              </w:rPr>
              <w:t xml:space="preserve"> воды: традиционная; Выдвижной излив: нет; Поворотный излив: да; </w:t>
            </w:r>
            <w:proofErr w:type="spellStart"/>
            <w:r w:rsidR="00AC371E" w:rsidRPr="00A21E57">
              <w:rPr>
                <w:rFonts w:ascii="Times New Roman" w:hAnsi="Times New Roman" w:cs="Times New Roman"/>
              </w:rPr>
              <w:t>Д</w:t>
            </w:r>
            <w:r w:rsidR="001A7033" w:rsidRPr="00A21E57">
              <w:rPr>
                <w:rFonts w:ascii="Times New Roman" w:hAnsi="Times New Roman" w:cs="Times New Roman"/>
              </w:rPr>
              <w:t>ивертор</w:t>
            </w:r>
            <w:proofErr w:type="spellEnd"/>
            <w:r w:rsidR="001A7033" w:rsidRPr="00A21E57">
              <w:rPr>
                <w:rFonts w:ascii="Times New Roman" w:hAnsi="Times New Roman" w:cs="Times New Roman"/>
              </w:rPr>
              <w:t xml:space="preserve"> в корпусе поворотный: соответствие; </w:t>
            </w:r>
            <w:r w:rsidRPr="00A21E57">
              <w:rPr>
                <w:rFonts w:ascii="Times New Roman" w:hAnsi="Times New Roman" w:cs="Times New Roman"/>
              </w:rPr>
              <w:t xml:space="preserve">Длина </w:t>
            </w:r>
            <w:proofErr w:type="spellStart"/>
            <w:r w:rsidRPr="00A21E57">
              <w:rPr>
                <w:rFonts w:ascii="Times New Roman" w:hAnsi="Times New Roman" w:cs="Times New Roman"/>
              </w:rPr>
              <w:t>излива</w:t>
            </w:r>
            <w:proofErr w:type="spellEnd"/>
            <w:r w:rsidRPr="00A21E57">
              <w:rPr>
                <w:rFonts w:ascii="Times New Roman" w:hAnsi="Times New Roman" w:cs="Times New Roman"/>
              </w:rPr>
              <w:t>: 350 мм;</w:t>
            </w:r>
            <w:proofErr w:type="gramEnd"/>
            <w:r w:rsidRPr="00A21E57">
              <w:rPr>
                <w:rFonts w:ascii="Times New Roman" w:hAnsi="Times New Roman" w:cs="Times New Roman"/>
              </w:rPr>
              <w:t xml:space="preserve"> Присоединение к водопроводу: ½ дюйма; </w:t>
            </w:r>
            <w:r w:rsidR="001A7033" w:rsidRPr="00A21E57">
              <w:rPr>
                <w:rFonts w:ascii="Times New Roman" w:hAnsi="Times New Roman" w:cs="Times New Roman"/>
              </w:rPr>
              <w:t xml:space="preserve">Высота смесителя, </w:t>
            </w:r>
            <w:proofErr w:type="gramStart"/>
            <w:r w:rsidR="001A7033" w:rsidRPr="00A21E57">
              <w:rPr>
                <w:rFonts w:ascii="Times New Roman" w:hAnsi="Times New Roman" w:cs="Times New Roman"/>
              </w:rPr>
              <w:t>мм</w:t>
            </w:r>
            <w:proofErr w:type="gramEnd"/>
            <w:r w:rsidR="001A7033" w:rsidRPr="00A21E57">
              <w:rPr>
                <w:rFonts w:ascii="Times New Roman" w:hAnsi="Times New Roman" w:cs="Times New Roman"/>
              </w:rPr>
              <w:t>: 160</w:t>
            </w:r>
          </w:p>
        </w:tc>
        <w:tc>
          <w:tcPr>
            <w:tcW w:w="1914" w:type="dxa"/>
          </w:tcPr>
          <w:p w:rsidR="00077BF5" w:rsidRPr="00A21E57" w:rsidRDefault="00077BF5" w:rsidP="00A21E57">
            <w:pPr>
              <w:rPr>
                <w:rFonts w:ascii="Times New Roman" w:hAnsi="Times New Roman" w:cs="Times New Roman"/>
              </w:rPr>
            </w:pPr>
            <w:r w:rsidRPr="00A21E57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915" w:type="dxa"/>
          </w:tcPr>
          <w:p w:rsidR="00077BF5" w:rsidRPr="00A21E57" w:rsidRDefault="00077BF5" w:rsidP="00A21E57">
            <w:pPr>
              <w:rPr>
                <w:rFonts w:ascii="Times New Roman" w:hAnsi="Times New Roman" w:cs="Times New Roman"/>
              </w:rPr>
            </w:pPr>
            <w:r w:rsidRPr="00A21E57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077BF5" w:rsidTr="00A21E57">
        <w:tc>
          <w:tcPr>
            <w:tcW w:w="1914" w:type="dxa"/>
          </w:tcPr>
          <w:p w:rsidR="00077BF5" w:rsidRDefault="00077BF5" w:rsidP="00A21E57"/>
        </w:tc>
        <w:tc>
          <w:tcPr>
            <w:tcW w:w="1914" w:type="dxa"/>
          </w:tcPr>
          <w:p w:rsidR="00077BF5" w:rsidRDefault="00077BF5" w:rsidP="00A21E57"/>
        </w:tc>
        <w:tc>
          <w:tcPr>
            <w:tcW w:w="6912" w:type="dxa"/>
          </w:tcPr>
          <w:p w:rsidR="00077BF5" w:rsidRDefault="00077BF5" w:rsidP="00A21E57"/>
        </w:tc>
        <w:tc>
          <w:tcPr>
            <w:tcW w:w="1914" w:type="dxa"/>
          </w:tcPr>
          <w:p w:rsidR="00077BF5" w:rsidRDefault="00077BF5" w:rsidP="00A21E57"/>
        </w:tc>
        <w:tc>
          <w:tcPr>
            <w:tcW w:w="1915" w:type="dxa"/>
          </w:tcPr>
          <w:p w:rsidR="00077BF5" w:rsidRDefault="00077BF5" w:rsidP="00A21E57"/>
        </w:tc>
      </w:tr>
    </w:tbl>
    <w:p w:rsidR="00A21E57" w:rsidRDefault="00A21E57" w:rsidP="00A21E5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430E4">
        <w:rPr>
          <w:rFonts w:ascii="Times New Roman" w:hAnsi="Times New Roman" w:cs="Times New Roman"/>
          <w:b/>
          <w:sz w:val="18"/>
          <w:szCs w:val="18"/>
        </w:rPr>
        <w:t xml:space="preserve">Описание объекта закупки в соответствии со </w:t>
      </w:r>
      <w:hyperlink r:id="rId4" w:history="1">
        <w:r w:rsidRPr="00C430E4">
          <w:rPr>
            <w:rFonts w:ascii="Times New Roman" w:hAnsi="Times New Roman" w:cs="Times New Roman"/>
            <w:b/>
            <w:sz w:val="18"/>
            <w:szCs w:val="18"/>
          </w:rPr>
          <w:t>ст. 33</w:t>
        </w:r>
      </w:hyperlink>
      <w:r w:rsidRPr="00C430E4">
        <w:rPr>
          <w:rFonts w:ascii="Times New Roman" w:hAnsi="Times New Roman" w:cs="Times New Roman"/>
          <w:b/>
          <w:sz w:val="18"/>
          <w:szCs w:val="18"/>
        </w:rPr>
        <w:t xml:space="preserve"> Федерального закона от 05.04.13 № 44-ФЗ.</w:t>
      </w:r>
    </w:p>
    <w:p w:rsidR="00FA0248" w:rsidRDefault="00FA0248"/>
    <w:sectPr w:rsidR="00FA0248" w:rsidSect="00842B7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2B7C"/>
    <w:rsid w:val="00001040"/>
    <w:rsid w:val="00037CE0"/>
    <w:rsid w:val="00077BF5"/>
    <w:rsid w:val="00085BF9"/>
    <w:rsid w:val="0012068A"/>
    <w:rsid w:val="001247BB"/>
    <w:rsid w:val="00145ED3"/>
    <w:rsid w:val="001862F9"/>
    <w:rsid w:val="001A7033"/>
    <w:rsid w:val="001E2A2E"/>
    <w:rsid w:val="00211F78"/>
    <w:rsid w:val="00217645"/>
    <w:rsid w:val="003621B8"/>
    <w:rsid w:val="003905F9"/>
    <w:rsid w:val="006335C3"/>
    <w:rsid w:val="00742132"/>
    <w:rsid w:val="00744107"/>
    <w:rsid w:val="007C238F"/>
    <w:rsid w:val="007D53CD"/>
    <w:rsid w:val="00842B7C"/>
    <w:rsid w:val="00890C2D"/>
    <w:rsid w:val="008E7A98"/>
    <w:rsid w:val="00953716"/>
    <w:rsid w:val="00953F73"/>
    <w:rsid w:val="009977FF"/>
    <w:rsid w:val="00A11899"/>
    <w:rsid w:val="00A21E57"/>
    <w:rsid w:val="00A73CA7"/>
    <w:rsid w:val="00AC371E"/>
    <w:rsid w:val="00C875BD"/>
    <w:rsid w:val="00D60F60"/>
    <w:rsid w:val="00D87EA9"/>
    <w:rsid w:val="00E36415"/>
    <w:rsid w:val="00E3754F"/>
    <w:rsid w:val="00ED0B0D"/>
    <w:rsid w:val="00ED6894"/>
    <w:rsid w:val="00FA0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31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1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6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4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0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9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2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2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5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3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7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0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5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7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33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7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2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8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7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4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53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3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53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2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7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9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7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6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3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4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9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8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1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7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7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2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9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07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1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4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6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3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3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6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0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37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4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1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9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1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9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4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3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7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9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1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3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3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2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1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7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3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3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7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9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0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8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9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3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7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35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6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1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8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3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16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93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4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50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DE7572A528DC5292E7183655C7CDFB61611765D604FDE2ECC46766F7342F93D9625BC378C758B55Y1a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2026-08-13T09:02:00Z</cp:lastPrinted>
  <dcterms:created xsi:type="dcterms:W3CDTF">2026-08-12T08:16:00Z</dcterms:created>
  <dcterms:modified xsi:type="dcterms:W3CDTF">2026-08-13T09:05:00Z</dcterms:modified>
</cp:coreProperties>
</file>