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1AED" w:rsidRDefault="00871AED" w:rsidP="00BF6B97">
      <w:pPr>
        <w:jc w:val="center"/>
        <w:rPr>
          <w:b/>
          <w:sz w:val="24"/>
          <w:szCs w:val="24"/>
        </w:rPr>
      </w:pPr>
    </w:p>
    <w:p w:rsidR="00EF0A03" w:rsidRPr="00831141" w:rsidRDefault="00EF0A03" w:rsidP="00EF0A03">
      <w:pPr>
        <w:jc w:val="right"/>
        <w:rPr>
          <w:b/>
          <w:sz w:val="24"/>
          <w:szCs w:val="24"/>
        </w:rPr>
      </w:pPr>
    </w:p>
    <w:p w:rsidR="00C6483C" w:rsidRDefault="00C6483C" w:rsidP="008F384F">
      <w:pPr>
        <w:jc w:val="center"/>
        <w:rPr>
          <w:b/>
          <w:snapToGrid w:val="0"/>
          <w:sz w:val="24"/>
          <w:szCs w:val="24"/>
        </w:rPr>
      </w:pPr>
      <w:r w:rsidRPr="00C6483C">
        <w:rPr>
          <w:b/>
          <w:snapToGrid w:val="0"/>
          <w:sz w:val="24"/>
          <w:szCs w:val="24"/>
          <w:highlight w:val="yellow"/>
        </w:rPr>
        <w:t>ПРОЕКТ</w:t>
      </w:r>
    </w:p>
    <w:p w:rsidR="008F384F" w:rsidRPr="00831141" w:rsidRDefault="00A2468C" w:rsidP="008F384F">
      <w:pPr>
        <w:jc w:val="center"/>
        <w:rPr>
          <w:b/>
          <w:snapToGrid w:val="0"/>
          <w:sz w:val="24"/>
          <w:szCs w:val="24"/>
        </w:rPr>
      </w:pPr>
      <w:r w:rsidRPr="00831141">
        <w:rPr>
          <w:b/>
          <w:snapToGrid w:val="0"/>
          <w:sz w:val="24"/>
          <w:szCs w:val="24"/>
        </w:rPr>
        <w:t>КОНТРАКТ</w:t>
      </w:r>
      <w:r w:rsidR="00EF0A03" w:rsidRPr="00831141">
        <w:rPr>
          <w:b/>
          <w:snapToGrid w:val="0"/>
          <w:sz w:val="24"/>
          <w:szCs w:val="24"/>
        </w:rPr>
        <w:t xml:space="preserve"> № </w:t>
      </w:r>
      <w:r w:rsidR="00830E0B">
        <w:rPr>
          <w:b/>
          <w:sz w:val="24"/>
          <w:szCs w:val="24"/>
        </w:rPr>
        <w:t>313-26 ЕАТ</w:t>
      </w:r>
    </w:p>
    <w:p w:rsidR="00C6483C" w:rsidRDefault="00C6483C" w:rsidP="00C6483C">
      <w:pPr>
        <w:pStyle w:val="ConsNormal"/>
        <w:widowControl/>
        <w:ind w:firstLine="0"/>
        <w:jc w:val="center"/>
        <w:rPr>
          <w:rFonts w:ascii="Times New Roman" w:eastAsia="Calibri" w:hAnsi="Times New Roman"/>
          <w:color w:val="000000"/>
          <w:sz w:val="22"/>
          <w:szCs w:val="22"/>
        </w:rPr>
      </w:pPr>
      <w:r w:rsidRPr="00C6483C">
        <w:rPr>
          <w:rFonts w:ascii="Times New Roman" w:hAnsi="Times New Roman"/>
          <w:color w:val="000000"/>
          <w:sz w:val="22"/>
          <w:szCs w:val="22"/>
          <w:shd w:val="clear" w:color="auto" w:fill="FFFFFF"/>
        </w:rPr>
        <w:t xml:space="preserve">на оказание услуг </w:t>
      </w:r>
      <w:r w:rsidRPr="00C6483C">
        <w:rPr>
          <w:rFonts w:ascii="Times New Roman" w:hAnsi="Times New Roman"/>
          <w:sz w:val="24"/>
          <w:szCs w:val="24"/>
          <w:lang w:eastAsia="en-US"/>
        </w:rPr>
        <w:t>по продлению неисключительных (пользовательских) прав на использование пр</w:t>
      </w:r>
      <w:r w:rsidRPr="00C6483C">
        <w:rPr>
          <w:rFonts w:ascii="Times New Roman" w:hAnsi="Times New Roman"/>
          <w:sz w:val="24"/>
          <w:szCs w:val="24"/>
          <w:lang w:eastAsia="en-US"/>
        </w:rPr>
        <w:t>о</w:t>
      </w:r>
      <w:r w:rsidRPr="00C6483C">
        <w:rPr>
          <w:rFonts w:ascii="Times New Roman" w:hAnsi="Times New Roman"/>
          <w:sz w:val="24"/>
          <w:szCs w:val="24"/>
          <w:lang w:eastAsia="en-US"/>
        </w:rPr>
        <w:t>граммы для ЭВМ</w:t>
      </w:r>
      <w:r w:rsidRPr="00C6483C">
        <w:rPr>
          <w:rFonts w:ascii="Times New Roman" w:hAnsi="Times New Roman"/>
          <w:sz w:val="24"/>
          <w:szCs w:val="24"/>
        </w:rPr>
        <w:t xml:space="preserve"> межсетевой экран для безопасного доступа в Интернет и обеспечения задачи безопасного межсетевого взаимодейс</w:t>
      </w:r>
      <w:r w:rsidRPr="00C6483C">
        <w:rPr>
          <w:rFonts w:ascii="Times New Roman" w:hAnsi="Times New Roman"/>
          <w:sz w:val="24"/>
          <w:szCs w:val="24"/>
        </w:rPr>
        <w:t>т</w:t>
      </w:r>
      <w:r w:rsidRPr="00C6483C">
        <w:rPr>
          <w:rFonts w:ascii="Times New Roman" w:hAnsi="Times New Roman"/>
          <w:sz w:val="24"/>
          <w:szCs w:val="24"/>
        </w:rPr>
        <w:t>вия, учета и контроля использования ресурсов глобальной сети Интернет</w:t>
      </w:r>
    </w:p>
    <w:p w:rsidR="00C6483C" w:rsidRPr="00830E0B" w:rsidRDefault="00C6483C" w:rsidP="00C6483C">
      <w:pPr>
        <w:pStyle w:val="ConsPlusNonformat"/>
        <w:jc w:val="center"/>
        <w:rPr>
          <w:rFonts w:ascii="Times New Roman" w:hAnsi="Times New Roman" w:cs="Times New Roman"/>
          <w:sz w:val="16"/>
          <w:szCs w:val="16"/>
        </w:rPr>
      </w:pPr>
      <w:r w:rsidRPr="00830E0B">
        <w:rPr>
          <w:rFonts w:ascii="Times New Roman" w:hAnsi="Times New Roman" w:cs="Times New Roman"/>
          <w:sz w:val="16"/>
          <w:szCs w:val="16"/>
        </w:rPr>
        <w:t xml:space="preserve">ИКЗ </w:t>
      </w:r>
      <w:r w:rsidR="00830E0B" w:rsidRPr="00830E0B">
        <w:rPr>
          <w:rFonts w:ascii="Times New Roman" w:hAnsi="Times New Roman" w:cs="Times New Roman"/>
          <w:sz w:val="16"/>
          <w:szCs w:val="16"/>
        </w:rPr>
        <w:t xml:space="preserve"> </w:t>
      </w:r>
      <w:r w:rsidR="00830E0B" w:rsidRPr="00830E0B">
        <w:rPr>
          <w:rFonts w:ascii="Times New Roman" w:hAnsi="Times New Roman" w:cs="Times New Roman"/>
          <w:color w:val="383838"/>
          <w:sz w:val="16"/>
          <w:szCs w:val="16"/>
          <w:shd w:val="clear" w:color="auto" w:fill="FFFFFF"/>
        </w:rPr>
        <w:t>261583507566158350100100060000000244</w:t>
      </w:r>
    </w:p>
    <w:p w:rsidR="00C6483C" w:rsidRPr="00C6483C" w:rsidRDefault="00C6483C" w:rsidP="00C6483C">
      <w:pPr>
        <w:pStyle w:val="ConsNormal"/>
        <w:widowControl/>
        <w:ind w:firstLine="0"/>
        <w:jc w:val="center"/>
        <w:rPr>
          <w:rFonts w:ascii="Times New Roman" w:eastAsia="Calibri" w:hAnsi="Times New Roman"/>
          <w:color w:val="000000"/>
          <w:sz w:val="22"/>
          <w:szCs w:val="22"/>
        </w:rPr>
      </w:pPr>
      <w:r>
        <w:rPr>
          <w:rFonts w:ascii="Times New Roman" w:eastAsia="Calibri" w:hAnsi="Times New Roman"/>
          <w:color w:val="000000"/>
          <w:sz w:val="22"/>
          <w:szCs w:val="22"/>
        </w:rPr>
        <w:t xml:space="preserve"> </w:t>
      </w:r>
    </w:p>
    <w:p w:rsidR="00C6483C" w:rsidRDefault="00C6483C" w:rsidP="004B6769">
      <w:pPr>
        <w:pStyle w:val="ConsNormal"/>
        <w:widowControl/>
        <w:ind w:firstLine="0"/>
        <w:rPr>
          <w:rFonts w:eastAsia="Calibri"/>
          <w:sz w:val="18"/>
          <w:szCs w:val="18"/>
        </w:rPr>
      </w:pPr>
    </w:p>
    <w:p w:rsidR="008043D2" w:rsidRPr="00831141" w:rsidRDefault="009852D6" w:rsidP="004B6769">
      <w:pPr>
        <w:pStyle w:val="ConsNormal"/>
        <w:widowControl/>
        <w:ind w:firstLine="0"/>
        <w:rPr>
          <w:rFonts w:ascii="Times New Roman" w:hAnsi="Times New Roman"/>
          <w:sz w:val="24"/>
          <w:szCs w:val="24"/>
        </w:rPr>
      </w:pPr>
      <w:r w:rsidRPr="00831141">
        <w:rPr>
          <w:rFonts w:ascii="Times New Roman" w:hAnsi="Times New Roman"/>
          <w:sz w:val="24"/>
          <w:szCs w:val="24"/>
        </w:rPr>
        <w:t xml:space="preserve">г. </w:t>
      </w:r>
      <w:r w:rsidR="00C6483C">
        <w:rPr>
          <w:rFonts w:ascii="Times New Roman" w:hAnsi="Times New Roman"/>
          <w:sz w:val="24"/>
          <w:szCs w:val="24"/>
        </w:rPr>
        <w:t>Пенза</w:t>
      </w:r>
      <w:r w:rsidR="00477A74" w:rsidRPr="00831141">
        <w:rPr>
          <w:rFonts w:ascii="Times New Roman" w:hAnsi="Times New Roman"/>
          <w:sz w:val="24"/>
          <w:szCs w:val="24"/>
        </w:rPr>
        <w:tab/>
      </w:r>
      <w:r w:rsidR="00477A74" w:rsidRPr="00831141">
        <w:rPr>
          <w:rFonts w:ascii="Times New Roman" w:hAnsi="Times New Roman"/>
          <w:sz w:val="24"/>
          <w:szCs w:val="24"/>
        </w:rPr>
        <w:tab/>
      </w:r>
      <w:r w:rsidRPr="00831141">
        <w:rPr>
          <w:rFonts w:ascii="Times New Roman" w:hAnsi="Times New Roman"/>
          <w:sz w:val="24"/>
          <w:szCs w:val="24"/>
        </w:rPr>
        <w:tab/>
      </w:r>
      <w:r w:rsidRPr="00831141">
        <w:rPr>
          <w:rFonts w:ascii="Times New Roman" w:hAnsi="Times New Roman"/>
          <w:sz w:val="24"/>
          <w:szCs w:val="24"/>
        </w:rPr>
        <w:tab/>
      </w:r>
      <w:r w:rsidR="00990012" w:rsidRPr="00831141">
        <w:rPr>
          <w:rFonts w:ascii="Times New Roman" w:hAnsi="Times New Roman"/>
          <w:sz w:val="24"/>
          <w:szCs w:val="24"/>
        </w:rPr>
        <w:tab/>
      </w:r>
      <w:r w:rsidR="00990012" w:rsidRPr="00831141">
        <w:rPr>
          <w:rFonts w:ascii="Times New Roman" w:hAnsi="Times New Roman"/>
          <w:sz w:val="24"/>
          <w:szCs w:val="24"/>
        </w:rPr>
        <w:tab/>
      </w:r>
      <w:r w:rsidR="00990012" w:rsidRPr="00831141">
        <w:rPr>
          <w:rFonts w:ascii="Times New Roman" w:hAnsi="Times New Roman"/>
          <w:sz w:val="24"/>
          <w:szCs w:val="24"/>
        </w:rPr>
        <w:tab/>
      </w:r>
      <w:r w:rsidR="00871AED">
        <w:rPr>
          <w:rFonts w:ascii="Times New Roman" w:hAnsi="Times New Roman"/>
          <w:sz w:val="24"/>
          <w:szCs w:val="24"/>
        </w:rPr>
        <w:t xml:space="preserve">                        </w:t>
      </w:r>
      <w:r w:rsidR="00AC2AEE" w:rsidRPr="00831141">
        <w:rPr>
          <w:rFonts w:ascii="Times New Roman" w:hAnsi="Times New Roman"/>
          <w:sz w:val="24"/>
          <w:szCs w:val="24"/>
        </w:rPr>
        <w:t>«___»________202</w:t>
      </w:r>
      <w:r w:rsidR="00830E0B">
        <w:rPr>
          <w:rFonts w:ascii="Times New Roman" w:hAnsi="Times New Roman"/>
          <w:sz w:val="24"/>
          <w:szCs w:val="24"/>
        </w:rPr>
        <w:t>6</w:t>
      </w:r>
      <w:r w:rsidRPr="00831141">
        <w:rPr>
          <w:rFonts w:ascii="Times New Roman" w:hAnsi="Times New Roman"/>
          <w:sz w:val="24"/>
          <w:szCs w:val="24"/>
        </w:rPr>
        <w:t>г.</w:t>
      </w:r>
    </w:p>
    <w:p w:rsidR="009852D6" w:rsidRPr="00831141" w:rsidRDefault="009852D6" w:rsidP="004B6769">
      <w:pPr>
        <w:pStyle w:val="ConsNormal"/>
        <w:widowControl/>
        <w:ind w:firstLine="0"/>
        <w:rPr>
          <w:rFonts w:ascii="Times New Roman" w:hAnsi="Times New Roman"/>
          <w:sz w:val="24"/>
          <w:szCs w:val="24"/>
        </w:rPr>
      </w:pPr>
    </w:p>
    <w:p w:rsidR="004B6769" w:rsidRPr="00C6483C" w:rsidRDefault="00C6483C" w:rsidP="004504AA">
      <w:pPr>
        <w:pStyle w:val="ConsPlusNormal"/>
        <w:ind w:firstLine="709"/>
        <w:jc w:val="both"/>
        <w:rPr>
          <w:sz w:val="24"/>
          <w:szCs w:val="24"/>
        </w:rPr>
      </w:pPr>
      <w:proofErr w:type="gramStart"/>
      <w:r w:rsidRPr="00C6483C">
        <w:rPr>
          <w:sz w:val="24"/>
          <w:szCs w:val="24"/>
        </w:rPr>
        <w:t xml:space="preserve">Федеральное государственное бюджетное учреждение «Федеральный центр </w:t>
      </w:r>
      <w:proofErr w:type="spellStart"/>
      <w:r w:rsidRPr="00C6483C">
        <w:rPr>
          <w:sz w:val="24"/>
          <w:szCs w:val="24"/>
        </w:rPr>
        <w:t>сердечно-сосудистой</w:t>
      </w:r>
      <w:proofErr w:type="spellEnd"/>
      <w:r w:rsidRPr="00C6483C">
        <w:rPr>
          <w:sz w:val="24"/>
          <w:szCs w:val="24"/>
        </w:rPr>
        <w:t xml:space="preserve"> хирургии» Министерства здравоохранения Российской Фед</w:t>
      </w:r>
      <w:r w:rsidRPr="00C6483C">
        <w:rPr>
          <w:sz w:val="24"/>
          <w:szCs w:val="24"/>
        </w:rPr>
        <w:t>е</w:t>
      </w:r>
      <w:r w:rsidRPr="00C6483C">
        <w:rPr>
          <w:sz w:val="24"/>
          <w:szCs w:val="24"/>
        </w:rPr>
        <w:t xml:space="preserve">рации (г. Пенза) (далее – Заказчик, Лицензиат), в лице главного врача Базылева Владлена </w:t>
      </w:r>
      <w:proofErr w:type="spellStart"/>
      <w:r w:rsidRPr="00C6483C">
        <w:rPr>
          <w:sz w:val="24"/>
          <w:szCs w:val="24"/>
        </w:rPr>
        <w:t>Владленовича</w:t>
      </w:r>
      <w:proofErr w:type="spellEnd"/>
      <w:r w:rsidRPr="00C6483C">
        <w:rPr>
          <w:sz w:val="24"/>
          <w:szCs w:val="24"/>
        </w:rPr>
        <w:t>, действующего на основании  Приказа Минздрава России №5пк от 28.01.2013  и Устава</w:t>
      </w:r>
      <w:r w:rsidR="001177BF" w:rsidRPr="00C6483C">
        <w:rPr>
          <w:sz w:val="24"/>
          <w:szCs w:val="24"/>
        </w:rPr>
        <w:t xml:space="preserve">, с одной стороны, и </w:t>
      </w:r>
      <w:r w:rsidRPr="00C6483C">
        <w:rPr>
          <w:color w:val="000000"/>
          <w:sz w:val="24"/>
          <w:szCs w:val="24"/>
        </w:rPr>
        <w:t>________________</w:t>
      </w:r>
      <w:r w:rsidR="001177BF" w:rsidRPr="00C6483C">
        <w:rPr>
          <w:color w:val="000000"/>
          <w:sz w:val="24"/>
          <w:szCs w:val="24"/>
        </w:rPr>
        <w:t>, именуемое в дальнейшем «</w:t>
      </w:r>
      <w:r w:rsidRPr="00C6483C">
        <w:rPr>
          <w:color w:val="000000"/>
          <w:sz w:val="24"/>
          <w:szCs w:val="24"/>
        </w:rPr>
        <w:t>Исполнитель</w:t>
      </w:r>
      <w:r w:rsidR="001177BF" w:rsidRPr="00C6483C">
        <w:rPr>
          <w:color w:val="000000"/>
          <w:sz w:val="24"/>
          <w:szCs w:val="24"/>
        </w:rPr>
        <w:t xml:space="preserve">», в лице </w:t>
      </w:r>
      <w:r w:rsidRPr="00C6483C">
        <w:rPr>
          <w:color w:val="000000"/>
          <w:sz w:val="24"/>
          <w:szCs w:val="24"/>
        </w:rPr>
        <w:t>_______________________________</w:t>
      </w:r>
      <w:r w:rsidR="001177BF" w:rsidRPr="00C6483C">
        <w:rPr>
          <w:color w:val="000000"/>
          <w:sz w:val="24"/>
          <w:szCs w:val="24"/>
        </w:rPr>
        <w:t xml:space="preserve">, действующего на основании </w:t>
      </w:r>
      <w:r w:rsidRPr="00C6483C">
        <w:rPr>
          <w:color w:val="000000"/>
          <w:sz w:val="24"/>
          <w:szCs w:val="24"/>
        </w:rPr>
        <w:t>__________________</w:t>
      </w:r>
      <w:r w:rsidR="001177BF" w:rsidRPr="00C6483C">
        <w:rPr>
          <w:color w:val="000000"/>
          <w:sz w:val="24"/>
          <w:szCs w:val="24"/>
        </w:rPr>
        <w:t xml:space="preserve">, </w:t>
      </w:r>
      <w:r w:rsidR="001177BF" w:rsidRPr="00C6483C">
        <w:rPr>
          <w:sz w:val="24"/>
          <w:szCs w:val="24"/>
        </w:rPr>
        <w:t xml:space="preserve">с другой стороны, </w:t>
      </w:r>
      <w:r w:rsidR="001177BF" w:rsidRPr="00C6483C">
        <w:rPr>
          <w:spacing w:val="-1"/>
          <w:sz w:val="24"/>
          <w:szCs w:val="24"/>
        </w:rPr>
        <w:t>совместно именуемые «Стороны»</w:t>
      </w:r>
      <w:r w:rsidR="001177BF" w:rsidRPr="00C6483C">
        <w:rPr>
          <w:sz w:val="24"/>
          <w:szCs w:val="24"/>
        </w:rPr>
        <w:t xml:space="preserve">, </w:t>
      </w:r>
      <w:r w:rsidRPr="00C6483C">
        <w:rPr>
          <w:sz w:val="24"/>
          <w:szCs w:val="24"/>
        </w:rPr>
        <w:t>в соответствии с п. 4 ч</w:t>
      </w:r>
      <w:proofErr w:type="gramEnd"/>
      <w:r w:rsidRPr="00C6483C">
        <w:rPr>
          <w:sz w:val="24"/>
          <w:szCs w:val="24"/>
        </w:rPr>
        <w:t>. 1 ст. 93 Федерального закона от 05.04.2013 № 44-ФЗ «О контрактной системе в сфере закупок товаров, работ, услуг для обесп</w:t>
      </w:r>
      <w:r w:rsidRPr="00C6483C">
        <w:rPr>
          <w:sz w:val="24"/>
          <w:szCs w:val="24"/>
        </w:rPr>
        <w:t>е</w:t>
      </w:r>
      <w:r w:rsidRPr="00C6483C">
        <w:rPr>
          <w:sz w:val="24"/>
          <w:szCs w:val="24"/>
        </w:rPr>
        <w:t>чения государственных и муниципальных нужд» (далее - Закон о контрактной системе), заключ</w:t>
      </w:r>
      <w:r w:rsidRPr="00C6483C">
        <w:rPr>
          <w:sz w:val="24"/>
          <w:szCs w:val="24"/>
        </w:rPr>
        <w:t>и</w:t>
      </w:r>
      <w:r w:rsidRPr="00C6483C">
        <w:rPr>
          <w:sz w:val="24"/>
          <w:szCs w:val="24"/>
        </w:rPr>
        <w:t>ли настоящий Контракт о нижеследующем</w:t>
      </w:r>
      <w:r w:rsidR="004B6769" w:rsidRPr="00C6483C">
        <w:rPr>
          <w:sz w:val="24"/>
          <w:szCs w:val="24"/>
        </w:rPr>
        <w:t>:</w:t>
      </w:r>
    </w:p>
    <w:p w:rsidR="00AD47B8" w:rsidRDefault="00AD47B8" w:rsidP="004B6769">
      <w:pPr>
        <w:pStyle w:val="ConsNormal"/>
        <w:widowControl/>
        <w:ind w:firstLine="0"/>
        <w:jc w:val="center"/>
        <w:rPr>
          <w:rFonts w:ascii="Times New Roman" w:hAnsi="Times New Roman"/>
          <w:b/>
          <w:sz w:val="24"/>
          <w:szCs w:val="24"/>
        </w:rPr>
      </w:pPr>
    </w:p>
    <w:p w:rsidR="004B6769" w:rsidRPr="00831141" w:rsidRDefault="004B6769" w:rsidP="00C6483C">
      <w:pPr>
        <w:pStyle w:val="ConsNormal"/>
        <w:widowControl/>
        <w:spacing w:line="276" w:lineRule="auto"/>
        <w:ind w:firstLine="0"/>
        <w:jc w:val="center"/>
        <w:rPr>
          <w:rFonts w:ascii="Times New Roman" w:hAnsi="Times New Roman"/>
          <w:b/>
          <w:sz w:val="24"/>
          <w:szCs w:val="24"/>
        </w:rPr>
      </w:pPr>
      <w:r w:rsidRPr="00831141">
        <w:rPr>
          <w:rFonts w:ascii="Times New Roman" w:hAnsi="Times New Roman"/>
          <w:b/>
          <w:sz w:val="24"/>
          <w:szCs w:val="24"/>
        </w:rPr>
        <w:t>1. ПРЕДМЕТ КОНТРАКТА</w:t>
      </w:r>
    </w:p>
    <w:p w:rsidR="00EF2EFA" w:rsidRPr="00C6483C" w:rsidRDefault="007C30A0" w:rsidP="00C6483C">
      <w:pPr>
        <w:pStyle w:val="ConsNormal"/>
        <w:widowControl/>
        <w:spacing w:line="276" w:lineRule="auto"/>
        <w:ind w:firstLine="0"/>
        <w:jc w:val="both"/>
        <w:rPr>
          <w:rFonts w:ascii="Times New Roman" w:eastAsia="Calibri" w:hAnsi="Times New Roman"/>
          <w:color w:val="000000"/>
          <w:sz w:val="24"/>
          <w:szCs w:val="24"/>
          <w:lang w:eastAsia="en-US"/>
        </w:rPr>
      </w:pPr>
      <w:r w:rsidRPr="00C6483C">
        <w:rPr>
          <w:rFonts w:ascii="Times New Roman" w:eastAsia="Calibri" w:hAnsi="Times New Roman"/>
          <w:sz w:val="24"/>
          <w:szCs w:val="24"/>
          <w:lang w:eastAsia="en-US"/>
        </w:rPr>
        <w:t xml:space="preserve">1.1. </w:t>
      </w:r>
      <w:proofErr w:type="gramStart"/>
      <w:r w:rsidR="00D427CB" w:rsidRPr="00C6483C">
        <w:rPr>
          <w:rFonts w:ascii="Times New Roman" w:eastAsia="Calibri" w:hAnsi="Times New Roman"/>
          <w:sz w:val="24"/>
          <w:szCs w:val="24"/>
          <w:lang w:eastAsia="en-US"/>
        </w:rPr>
        <w:t xml:space="preserve">По условиям настоящего контракта Исполнитель обязуется </w:t>
      </w:r>
      <w:r w:rsidR="00C6483C" w:rsidRPr="00C6483C">
        <w:rPr>
          <w:rFonts w:ascii="Times New Roman" w:hAnsi="Times New Roman"/>
          <w:sz w:val="24"/>
          <w:szCs w:val="24"/>
          <w:lang w:eastAsia="en-US"/>
        </w:rPr>
        <w:t>оказать  услуги по продлению н</w:t>
      </w:r>
      <w:r w:rsidR="00C6483C" w:rsidRPr="00C6483C">
        <w:rPr>
          <w:rFonts w:ascii="Times New Roman" w:hAnsi="Times New Roman"/>
          <w:sz w:val="24"/>
          <w:szCs w:val="24"/>
          <w:lang w:eastAsia="en-US"/>
        </w:rPr>
        <w:t>е</w:t>
      </w:r>
      <w:r w:rsidR="00C6483C" w:rsidRPr="00C6483C">
        <w:rPr>
          <w:rFonts w:ascii="Times New Roman" w:hAnsi="Times New Roman"/>
          <w:sz w:val="24"/>
          <w:szCs w:val="24"/>
          <w:lang w:eastAsia="en-US"/>
        </w:rPr>
        <w:t>исключительных (пользовательских) прав на использование программы для ЭВМ</w:t>
      </w:r>
      <w:r w:rsidR="00C6483C" w:rsidRPr="00C6483C">
        <w:rPr>
          <w:rFonts w:ascii="Times New Roman" w:hAnsi="Times New Roman"/>
          <w:sz w:val="24"/>
          <w:szCs w:val="24"/>
        </w:rPr>
        <w:t xml:space="preserve"> межсетевой э</w:t>
      </w:r>
      <w:r w:rsidR="00C6483C" w:rsidRPr="00C6483C">
        <w:rPr>
          <w:rFonts w:ascii="Times New Roman" w:hAnsi="Times New Roman"/>
          <w:sz w:val="24"/>
          <w:szCs w:val="24"/>
        </w:rPr>
        <w:t>к</w:t>
      </w:r>
      <w:r w:rsidR="00C6483C" w:rsidRPr="00C6483C">
        <w:rPr>
          <w:rFonts w:ascii="Times New Roman" w:hAnsi="Times New Roman"/>
          <w:sz w:val="24"/>
          <w:szCs w:val="24"/>
        </w:rPr>
        <w:t>ран для безопасного доступа в Интернет и обеспечения задачи безопасного межсетевого взаим</w:t>
      </w:r>
      <w:r w:rsidR="00C6483C" w:rsidRPr="00C6483C">
        <w:rPr>
          <w:rFonts w:ascii="Times New Roman" w:hAnsi="Times New Roman"/>
          <w:sz w:val="24"/>
          <w:szCs w:val="24"/>
        </w:rPr>
        <w:t>о</w:t>
      </w:r>
      <w:r w:rsidR="00C6483C" w:rsidRPr="00C6483C">
        <w:rPr>
          <w:rFonts w:ascii="Times New Roman" w:hAnsi="Times New Roman"/>
          <w:sz w:val="24"/>
          <w:szCs w:val="24"/>
        </w:rPr>
        <w:t>дейс</w:t>
      </w:r>
      <w:r w:rsidR="00C6483C" w:rsidRPr="00C6483C">
        <w:rPr>
          <w:rFonts w:ascii="Times New Roman" w:hAnsi="Times New Roman"/>
          <w:sz w:val="24"/>
          <w:szCs w:val="24"/>
        </w:rPr>
        <w:t>т</w:t>
      </w:r>
      <w:r w:rsidR="00C6483C" w:rsidRPr="00C6483C">
        <w:rPr>
          <w:rFonts w:ascii="Times New Roman" w:hAnsi="Times New Roman"/>
          <w:sz w:val="24"/>
          <w:szCs w:val="24"/>
        </w:rPr>
        <w:t>вия, учета и контроля использования ресурсов глобальной сети Интернет</w:t>
      </w:r>
      <w:r w:rsidR="00C6483C" w:rsidRPr="00C6483C">
        <w:rPr>
          <w:rFonts w:ascii="Times New Roman" w:eastAsia="Calibri" w:hAnsi="Times New Roman"/>
          <w:sz w:val="24"/>
          <w:szCs w:val="24"/>
          <w:lang w:eastAsia="en-US"/>
        </w:rPr>
        <w:t xml:space="preserve"> </w:t>
      </w:r>
      <w:r w:rsidR="00D427CB" w:rsidRPr="00C6483C">
        <w:rPr>
          <w:rFonts w:ascii="Times New Roman" w:eastAsia="Calibri" w:hAnsi="Times New Roman"/>
          <w:sz w:val="24"/>
          <w:szCs w:val="24"/>
          <w:lang w:eastAsia="en-US"/>
        </w:rPr>
        <w:t>(далее - услуги)</w:t>
      </w:r>
      <w:r w:rsidR="00F56743" w:rsidRPr="00C6483C">
        <w:rPr>
          <w:rFonts w:ascii="Times New Roman" w:eastAsia="Calibri" w:hAnsi="Times New Roman"/>
          <w:sz w:val="24"/>
          <w:szCs w:val="24"/>
          <w:lang w:eastAsia="en-US"/>
        </w:rPr>
        <w:t xml:space="preserve"> </w:t>
      </w:r>
      <w:r w:rsidR="00831141" w:rsidRPr="00C6483C">
        <w:rPr>
          <w:rFonts w:ascii="Times New Roman" w:eastAsia="Calibri" w:hAnsi="Times New Roman"/>
          <w:sz w:val="24"/>
          <w:szCs w:val="24"/>
          <w:lang w:eastAsia="en-US"/>
        </w:rPr>
        <w:t>в объеме и</w:t>
      </w:r>
      <w:r w:rsidR="00F56743" w:rsidRPr="00C6483C">
        <w:rPr>
          <w:rFonts w:ascii="Times New Roman" w:eastAsia="Calibri" w:hAnsi="Times New Roman"/>
          <w:sz w:val="24"/>
          <w:szCs w:val="24"/>
          <w:lang w:eastAsia="en-US"/>
        </w:rPr>
        <w:t xml:space="preserve"> </w:t>
      </w:r>
      <w:r w:rsidR="00831141" w:rsidRPr="00C6483C">
        <w:rPr>
          <w:rFonts w:ascii="Times New Roman" w:eastAsia="Calibri" w:hAnsi="Times New Roman"/>
          <w:sz w:val="24"/>
          <w:szCs w:val="24"/>
          <w:lang w:eastAsia="en-US"/>
        </w:rPr>
        <w:t>с характеристиками</w:t>
      </w:r>
      <w:r w:rsidR="00D427CB" w:rsidRPr="00C6483C">
        <w:rPr>
          <w:rFonts w:ascii="Times New Roman" w:eastAsia="Calibri" w:hAnsi="Times New Roman"/>
          <w:sz w:val="24"/>
          <w:szCs w:val="24"/>
          <w:lang w:eastAsia="en-US"/>
        </w:rPr>
        <w:t>, указанны</w:t>
      </w:r>
      <w:r w:rsidR="00D6122C" w:rsidRPr="00C6483C">
        <w:rPr>
          <w:rFonts w:ascii="Times New Roman" w:eastAsia="Calibri" w:hAnsi="Times New Roman"/>
          <w:sz w:val="24"/>
          <w:szCs w:val="24"/>
          <w:lang w:eastAsia="en-US"/>
        </w:rPr>
        <w:t>ми</w:t>
      </w:r>
      <w:r w:rsidR="00D427CB" w:rsidRPr="00C6483C">
        <w:rPr>
          <w:rFonts w:ascii="Times New Roman" w:eastAsia="Calibri" w:hAnsi="Times New Roman"/>
          <w:sz w:val="24"/>
          <w:szCs w:val="24"/>
          <w:lang w:eastAsia="en-US"/>
        </w:rPr>
        <w:t xml:space="preserve"> в спецификации</w:t>
      </w:r>
      <w:r w:rsidR="00D6122C" w:rsidRPr="00C6483C">
        <w:rPr>
          <w:rFonts w:ascii="Times New Roman" w:eastAsia="Calibri" w:hAnsi="Times New Roman"/>
          <w:sz w:val="24"/>
          <w:szCs w:val="24"/>
          <w:lang w:eastAsia="en-US"/>
        </w:rPr>
        <w:t xml:space="preserve"> (Приложение №1),</w:t>
      </w:r>
      <w:r w:rsidR="00D427CB" w:rsidRPr="00C6483C">
        <w:rPr>
          <w:rFonts w:ascii="Times New Roman" w:eastAsia="Calibri" w:hAnsi="Times New Roman"/>
          <w:sz w:val="24"/>
          <w:szCs w:val="24"/>
          <w:lang w:eastAsia="en-US"/>
        </w:rPr>
        <w:t xml:space="preserve"> являющейся неот</w:t>
      </w:r>
      <w:r w:rsidR="00D427CB" w:rsidRPr="00C6483C">
        <w:rPr>
          <w:rFonts w:ascii="Times New Roman" w:eastAsia="Calibri" w:hAnsi="Times New Roman"/>
          <w:sz w:val="24"/>
          <w:szCs w:val="24"/>
          <w:lang w:eastAsia="en-US"/>
        </w:rPr>
        <w:t>ъ</w:t>
      </w:r>
      <w:r w:rsidR="00D427CB" w:rsidRPr="00C6483C">
        <w:rPr>
          <w:rFonts w:ascii="Times New Roman" w:eastAsia="Calibri" w:hAnsi="Times New Roman"/>
          <w:sz w:val="24"/>
          <w:szCs w:val="24"/>
          <w:lang w:eastAsia="en-US"/>
        </w:rPr>
        <w:t xml:space="preserve">емлемой частью настоящего контракта, </w:t>
      </w:r>
      <w:r w:rsidR="00D427CB" w:rsidRPr="00C6483C">
        <w:rPr>
          <w:rFonts w:ascii="Times New Roman" w:hAnsi="Times New Roman"/>
          <w:sz w:val="24"/>
          <w:szCs w:val="24"/>
        </w:rPr>
        <w:t>а Заказчик обязуется принять</w:t>
      </w:r>
      <w:proofErr w:type="gramEnd"/>
      <w:r w:rsidR="00D427CB" w:rsidRPr="00C6483C">
        <w:rPr>
          <w:rFonts w:ascii="Times New Roman" w:hAnsi="Times New Roman"/>
          <w:sz w:val="24"/>
          <w:szCs w:val="24"/>
        </w:rPr>
        <w:t xml:space="preserve"> и оплатить указанные услуги</w:t>
      </w:r>
      <w:r w:rsidR="00D427CB" w:rsidRPr="00C6483C">
        <w:rPr>
          <w:rFonts w:ascii="Times New Roman" w:eastAsia="Calibri" w:hAnsi="Times New Roman"/>
          <w:sz w:val="24"/>
          <w:szCs w:val="24"/>
          <w:lang w:eastAsia="en-US"/>
        </w:rPr>
        <w:t xml:space="preserve"> в порядке и размере,</w:t>
      </w:r>
      <w:r w:rsidR="00F56743" w:rsidRPr="00C6483C">
        <w:rPr>
          <w:rFonts w:ascii="Times New Roman" w:eastAsia="Calibri" w:hAnsi="Times New Roman"/>
          <w:sz w:val="24"/>
          <w:szCs w:val="24"/>
          <w:lang w:eastAsia="en-US"/>
        </w:rPr>
        <w:t xml:space="preserve"> </w:t>
      </w:r>
      <w:r w:rsidR="00D427CB" w:rsidRPr="00C6483C">
        <w:rPr>
          <w:rFonts w:ascii="Times New Roman" w:eastAsia="Calibri" w:hAnsi="Times New Roman"/>
          <w:sz w:val="24"/>
          <w:szCs w:val="24"/>
          <w:lang w:eastAsia="en-US"/>
        </w:rPr>
        <w:t xml:space="preserve">установленном </w:t>
      </w:r>
      <w:r w:rsidR="00D427CB" w:rsidRPr="00C6483C">
        <w:rPr>
          <w:rFonts w:ascii="Times New Roman" w:eastAsia="Calibri" w:hAnsi="Times New Roman"/>
          <w:color w:val="000000"/>
          <w:sz w:val="24"/>
          <w:szCs w:val="24"/>
          <w:lang w:eastAsia="en-US"/>
        </w:rPr>
        <w:t>настоящим контрак</w:t>
      </w:r>
      <w:r w:rsidR="00FB4798" w:rsidRPr="00C6483C">
        <w:rPr>
          <w:rFonts w:ascii="Times New Roman" w:eastAsia="Calibri" w:hAnsi="Times New Roman"/>
          <w:color w:val="000000"/>
          <w:sz w:val="24"/>
          <w:szCs w:val="24"/>
          <w:lang w:eastAsia="en-US"/>
        </w:rPr>
        <w:t>том</w:t>
      </w:r>
      <w:r w:rsidR="00EF2EFA" w:rsidRPr="00C6483C">
        <w:rPr>
          <w:rFonts w:ascii="Times New Roman" w:eastAsia="Calibri" w:hAnsi="Times New Roman"/>
          <w:color w:val="000000"/>
          <w:sz w:val="24"/>
          <w:szCs w:val="24"/>
          <w:lang w:eastAsia="en-US"/>
        </w:rPr>
        <w:t>, за счет</w:t>
      </w:r>
      <w:r w:rsidR="00871AED" w:rsidRPr="00C6483C">
        <w:rPr>
          <w:rFonts w:ascii="Times New Roman" w:eastAsia="Calibri" w:hAnsi="Times New Roman"/>
          <w:color w:val="000000"/>
          <w:sz w:val="24"/>
          <w:szCs w:val="24"/>
          <w:lang w:eastAsia="en-US"/>
        </w:rPr>
        <w:t xml:space="preserve"> средств</w:t>
      </w:r>
      <w:r w:rsidR="00905B09" w:rsidRPr="00C6483C">
        <w:rPr>
          <w:rFonts w:ascii="Times New Roman" w:hAnsi="Times New Roman"/>
          <w:color w:val="000000"/>
          <w:sz w:val="24"/>
          <w:szCs w:val="24"/>
        </w:rPr>
        <w:t xml:space="preserve"> </w:t>
      </w:r>
      <w:r w:rsidR="00C6483C" w:rsidRPr="00C6483C">
        <w:rPr>
          <w:rFonts w:ascii="Times New Roman" w:eastAsia="Calibri" w:hAnsi="Times New Roman"/>
          <w:color w:val="000000"/>
          <w:sz w:val="24"/>
          <w:szCs w:val="24"/>
          <w:lang w:eastAsia="en-US"/>
        </w:rPr>
        <w:t>бюджетного учре</w:t>
      </w:r>
      <w:r w:rsidR="00C6483C" w:rsidRPr="00C6483C">
        <w:rPr>
          <w:rFonts w:ascii="Times New Roman" w:eastAsia="Calibri" w:hAnsi="Times New Roman"/>
          <w:color w:val="000000"/>
          <w:sz w:val="24"/>
          <w:szCs w:val="24"/>
          <w:lang w:eastAsia="en-US"/>
        </w:rPr>
        <w:t>ж</w:t>
      </w:r>
      <w:r w:rsidR="00C6483C" w:rsidRPr="00C6483C">
        <w:rPr>
          <w:rFonts w:ascii="Times New Roman" w:eastAsia="Calibri" w:hAnsi="Times New Roman"/>
          <w:color w:val="000000"/>
          <w:sz w:val="24"/>
          <w:szCs w:val="24"/>
          <w:lang w:eastAsia="en-US"/>
        </w:rPr>
        <w:t>дения</w:t>
      </w:r>
      <w:r w:rsidR="00905B09" w:rsidRPr="00C6483C">
        <w:rPr>
          <w:rFonts w:ascii="Times New Roman" w:eastAsia="Calibri" w:hAnsi="Times New Roman"/>
          <w:color w:val="000000"/>
          <w:sz w:val="24"/>
          <w:szCs w:val="24"/>
          <w:lang w:eastAsia="en-US"/>
        </w:rPr>
        <w:t>.</w:t>
      </w:r>
    </w:p>
    <w:p w:rsidR="00DE1002" w:rsidRDefault="00DE1002" w:rsidP="00D641D2">
      <w:pPr>
        <w:tabs>
          <w:tab w:val="left" w:pos="10308"/>
        </w:tabs>
        <w:ind w:firstLine="709"/>
        <w:jc w:val="both"/>
        <w:rPr>
          <w:rFonts w:eastAsia="Calibri"/>
          <w:color w:val="17365D"/>
          <w:sz w:val="24"/>
          <w:szCs w:val="24"/>
          <w:lang w:eastAsia="en-US"/>
        </w:rPr>
      </w:pPr>
    </w:p>
    <w:p w:rsidR="009442F4" w:rsidRPr="00831141" w:rsidRDefault="009442F4" w:rsidP="00382E6C">
      <w:pPr>
        <w:pStyle w:val="ConsNormal"/>
        <w:widowControl/>
        <w:ind w:firstLine="0"/>
        <w:jc w:val="center"/>
        <w:rPr>
          <w:rFonts w:ascii="Times New Roman" w:hAnsi="Times New Roman"/>
          <w:b/>
          <w:sz w:val="24"/>
          <w:szCs w:val="24"/>
        </w:rPr>
      </w:pPr>
      <w:r w:rsidRPr="00831141">
        <w:rPr>
          <w:rFonts w:ascii="Times New Roman" w:hAnsi="Times New Roman"/>
          <w:b/>
          <w:sz w:val="24"/>
          <w:szCs w:val="24"/>
        </w:rPr>
        <w:t>2. ЦЕНА КОНТРАКТА</w:t>
      </w:r>
    </w:p>
    <w:p w:rsidR="000C34EB" w:rsidRPr="00D641D2" w:rsidRDefault="009442F4" w:rsidP="000C34EB">
      <w:pPr>
        <w:ind w:firstLine="709"/>
        <w:jc w:val="both"/>
        <w:rPr>
          <w:sz w:val="24"/>
          <w:szCs w:val="24"/>
        </w:rPr>
      </w:pPr>
      <w:r w:rsidRPr="00831141">
        <w:rPr>
          <w:sz w:val="24"/>
          <w:szCs w:val="24"/>
        </w:rPr>
        <w:t>2.1</w:t>
      </w:r>
      <w:r w:rsidR="00477A74" w:rsidRPr="00831141">
        <w:rPr>
          <w:sz w:val="24"/>
          <w:szCs w:val="24"/>
        </w:rPr>
        <w:t>.</w:t>
      </w:r>
      <w:r w:rsidR="00070339" w:rsidRPr="00D641D2">
        <w:rPr>
          <w:sz w:val="24"/>
          <w:szCs w:val="24"/>
        </w:rPr>
        <w:t>Цена контракта (стоимость услуг) составляет</w:t>
      </w:r>
      <w:proofErr w:type="gramStart"/>
      <w:r w:rsidR="00821388">
        <w:rPr>
          <w:sz w:val="24"/>
          <w:szCs w:val="24"/>
        </w:rPr>
        <w:t xml:space="preserve"> </w:t>
      </w:r>
      <w:r w:rsidR="00C6483C">
        <w:rPr>
          <w:b/>
          <w:sz w:val="24"/>
          <w:szCs w:val="24"/>
        </w:rPr>
        <w:t>___________</w:t>
      </w:r>
      <w:r w:rsidR="000C34EB" w:rsidRPr="00821388">
        <w:rPr>
          <w:b/>
          <w:sz w:val="24"/>
          <w:szCs w:val="24"/>
        </w:rPr>
        <w:t xml:space="preserve"> </w:t>
      </w:r>
      <w:r w:rsidR="00AA0FA4" w:rsidRPr="00821388">
        <w:rPr>
          <w:b/>
          <w:sz w:val="24"/>
          <w:szCs w:val="24"/>
        </w:rPr>
        <w:t>(</w:t>
      </w:r>
      <w:r w:rsidR="00C6483C">
        <w:rPr>
          <w:b/>
          <w:sz w:val="24"/>
          <w:szCs w:val="24"/>
        </w:rPr>
        <w:t>___________</w:t>
      </w:r>
      <w:r w:rsidR="000C34EB" w:rsidRPr="00821388">
        <w:rPr>
          <w:b/>
          <w:sz w:val="24"/>
          <w:szCs w:val="24"/>
        </w:rPr>
        <w:t>)</w:t>
      </w:r>
      <w:r w:rsidR="00AA0FA4" w:rsidRPr="00821388">
        <w:rPr>
          <w:b/>
          <w:sz w:val="24"/>
          <w:szCs w:val="24"/>
        </w:rPr>
        <w:t xml:space="preserve"> </w:t>
      </w:r>
      <w:proofErr w:type="gramEnd"/>
      <w:r w:rsidR="00AA0FA4" w:rsidRPr="00821388">
        <w:rPr>
          <w:b/>
          <w:sz w:val="24"/>
          <w:szCs w:val="24"/>
        </w:rPr>
        <w:t>рубл</w:t>
      </w:r>
      <w:r w:rsidR="00C6483C">
        <w:rPr>
          <w:b/>
          <w:sz w:val="24"/>
          <w:szCs w:val="24"/>
        </w:rPr>
        <w:t>я</w:t>
      </w:r>
      <w:r w:rsidR="00AA0FA4" w:rsidRPr="00821388">
        <w:rPr>
          <w:b/>
          <w:sz w:val="24"/>
          <w:szCs w:val="24"/>
        </w:rPr>
        <w:t xml:space="preserve"> </w:t>
      </w:r>
      <w:r w:rsidR="00C6483C">
        <w:rPr>
          <w:b/>
          <w:sz w:val="24"/>
          <w:szCs w:val="24"/>
        </w:rPr>
        <w:t>___</w:t>
      </w:r>
      <w:r w:rsidR="000C34EB" w:rsidRPr="00821388">
        <w:rPr>
          <w:b/>
          <w:sz w:val="24"/>
          <w:szCs w:val="24"/>
        </w:rPr>
        <w:t xml:space="preserve"> копеек, НДС </w:t>
      </w:r>
      <w:r w:rsidR="00C6483C">
        <w:rPr>
          <w:b/>
          <w:sz w:val="24"/>
          <w:szCs w:val="24"/>
        </w:rPr>
        <w:t>_____________</w:t>
      </w:r>
    </w:p>
    <w:p w:rsidR="009442F4" w:rsidRPr="00831141" w:rsidRDefault="009442F4" w:rsidP="00A6096B">
      <w:pPr>
        <w:pStyle w:val="ae"/>
        <w:ind w:firstLine="708"/>
        <w:jc w:val="both"/>
        <w:rPr>
          <w:rFonts w:ascii="Times New Roman" w:hAnsi="Times New Roman"/>
          <w:sz w:val="24"/>
          <w:szCs w:val="24"/>
        </w:rPr>
      </w:pPr>
      <w:r w:rsidRPr="00831141">
        <w:rPr>
          <w:rFonts w:ascii="Times New Roman" w:hAnsi="Times New Roman"/>
          <w:sz w:val="24"/>
          <w:szCs w:val="24"/>
        </w:rPr>
        <w:t>2.</w:t>
      </w:r>
      <w:r w:rsidR="00A0052C">
        <w:rPr>
          <w:rFonts w:ascii="Times New Roman" w:hAnsi="Times New Roman"/>
          <w:sz w:val="24"/>
          <w:szCs w:val="24"/>
        </w:rPr>
        <w:t>2</w:t>
      </w:r>
      <w:r w:rsidR="00E03817" w:rsidRPr="00831141">
        <w:rPr>
          <w:rFonts w:ascii="Times New Roman" w:hAnsi="Times New Roman"/>
          <w:sz w:val="24"/>
          <w:szCs w:val="24"/>
        </w:rPr>
        <w:t xml:space="preserve">. </w:t>
      </w:r>
      <w:r w:rsidR="00070339" w:rsidRPr="00831141">
        <w:rPr>
          <w:rFonts w:ascii="Times New Roman" w:hAnsi="Times New Roman"/>
          <w:sz w:val="24"/>
          <w:szCs w:val="24"/>
        </w:rPr>
        <w:t>Ц</w:t>
      </w:r>
      <w:r w:rsidR="000F2BF6" w:rsidRPr="00831141">
        <w:rPr>
          <w:rFonts w:ascii="Times New Roman" w:hAnsi="Times New Roman"/>
          <w:sz w:val="24"/>
          <w:szCs w:val="24"/>
        </w:rPr>
        <w:t>ен</w:t>
      </w:r>
      <w:r w:rsidR="00070339" w:rsidRPr="00831141">
        <w:rPr>
          <w:rFonts w:ascii="Times New Roman" w:hAnsi="Times New Roman"/>
          <w:sz w:val="24"/>
          <w:szCs w:val="24"/>
        </w:rPr>
        <w:t>а</w:t>
      </w:r>
      <w:r w:rsidRPr="00831141">
        <w:rPr>
          <w:rFonts w:ascii="Times New Roman" w:hAnsi="Times New Roman"/>
          <w:sz w:val="24"/>
          <w:szCs w:val="24"/>
        </w:rPr>
        <w:t xml:space="preserve"> контракта</w:t>
      </w:r>
      <w:r w:rsidR="000F2BF6" w:rsidRPr="00831141">
        <w:rPr>
          <w:rFonts w:ascii="Times New Roman" w:hAnsi="Times New Roman"/>
          <w:sz w:val="24"/>
          <w:szCs w:val="24"/>
        </w:rPr>
        <w:t>, указанн</w:t>
      </w:r>
      <w:r w:rsidR="003065A9">
        <w:rPr>
          <w:rFonts w:ascii="Times New Roman" w:hAnsi="Times New Roman"/>
          <w:sz w:val="24"/>
          <w:szCs w:val="24"/>
        </w:rPr>
        <w:t>ая</w:t>
      </w:r>
      <w:r w:rsidR="00E814C1" w:rsidRPr="00831141">
        <w:rPr>
          <w:rFonts w:ascii="Times New Roman" w:hAnsi="Times New Roman"/>
          <w:sz w:val="24"/>
          <w:szCs w:val="24"/>
        </w:rPr>
        <w:t xml:space="preserve"> в пункте</w:t>
      </w:r>
      <w:r w:rsidR="00900CF3" w:rsidRPr="00831141">
        <w:rPr>
          <w:rFonts w:ascii="Times New Roman" w:hAnsi="Times New Roman"/>
          <w:sz w:val="24"/>
          <w:szCs w:val="24"/>
        </w:rPr>
        <w:t xml:space="preserve"> 2.1 </w:t>
      </w:r>
      <w:r w:rsidR="00E814C1" w:rsidRPr="00831141">
        <w:rPr>
          <w:rFonts w:ascii="Times New Roman" w:hAnsi="Times New Roman"/>
          <w:sz w:val="24"/>
          <w:szCs w:val="24"/>
        </w:rPr>
        <w:t xml:space="preserve">раздела 2 настоящего </w:t>
      </w:r>
      <w:r w:rsidR="00900CF3" w:rsidRPr="00831141">
        <w:rPr>
          <w:rFonts w:ascii="Times New Roman" w:hAnsi="Times New Roman"/>
          <w:sz w:val="24"/>
          <w:szCs w:val="24"/>
        </w:rPr>
        <w:t>контракта,</w:t>
      </w:r>
      <w:r w:rsidR="000F2BF6" w:rsidRPr="00831141">
        <w:rPr>
          <w:rFonts w:ascii="Times New Roman" w:hAnsi="Times New Roman"/>
          <w:sz w:val="24"/>
          <w:szCs w:val="24"/>
        </w:rPr>
        <w:t xml:space="preserve"> является тве</w:t>
      </w:r>
      <w:r w:rsidR="000F2BF6" w:rsidRPr="00831141">
        <w:rPr>
          <w:rFonts w:ascii="Times New Roman" w:hAnsi="Times New Roman"/>
          <w:sz w:val="24"/>
          <w:szCs w:val="24"/>
        </w:rPr>
        <w:t>р</w:t>
      </w:r>
      <w:r w:rsidR="000F2BF6" w:rsidRPr="00831141">
        <w:rPr>
          <w:rFonts w:ascii="Times New Roman" w:hAnsi="Times New Roman"/>
          <w:sz w:val="24"/>
          <w:szCs w:val="24"/>
        </w:rPr>
        <w:t>д</w:t>
      </w:r>
      <w:r w:rsidR="003065A9">
        <w:rPr>
          <w:rFonts w:ascii="Times New Roman" w:hAnsi="Times New Roman"/>
          <w:sz w:val="24"/>
          <w:szCs w:val="24"/>
        </w:rPr>
        <w:t>ой и</w:t>
      </w:r>
      <w:r w:rsidR="00BE197E" w:rsidRPr="00831141">
        <w:rPr>
          <w:rFonts w:ascii="Times New Roman" w:hAnsi="Times New Roman"/>
          <w:sz w:val="24"/>
          <w:szCs w:val="24"/>
        </w:rPr>
        <w:t xml:space="preserve"> определяется на весь срок его исполнения</w:t>
      </w:r>
      <w:r w:rsidR="008070C1" w:rsidRPr="00831141">
        <w:rPr>
          <w:rFonts w:ascii="Times New Roman" w:hAnsi="Times New Roman"/>
          <w:sz w:val="24"/>
          <w:szCs w:val="24"/>
        </w:rPr>
        <w:t>.</w:t>
      </w:r>
    </w:p>
    <w:p w:rsidR="00D641D2" w:rsidRPr="00831141" w:rsidRDefault="00A0052C" w:rsidP="00DD0672">
      <w:pPr>
        <w:autoSpaceDE w:val="0"/>
        <w:autoSpaceDN w:val="0"/>
        <w:adjustRightInd w:val="0"/>
        <w:ind w:firstLine="709"/>
        <w:jc w:val="both"/>
        <w:rPr>
          <w:sz w:val="24"/>
          <w:szCs w:val="24"/>
        </w:rPr>
      </w:pPr>
      <w:r>
        <w:rPr>
          <w:sz w:val="24"/>
          <w:szCs w:val="24"/>
        </w:rPr>
        <w:t>2.3</w:t>
      </w:r>
      <w:r w:rsidR="00E03817" w:rsidRPr="00831141">
        <w:rPr>
          <w:sz w:val="24"/>
          <w:szCs w:val="24"/>
        </w:rPr>
        <w:t>.</w:t>
      </w:r>
      <w:r w:rsidR="00070339" w:rsidRPr="00831141">
        <w:rPr>
          <w:sz w:val="24"/>
          <w:szCs w:val="24"/>
        </w:rPr>
        <w:t>Ц</w:t>
      </w:r>
      <w:r w:rsidR="00DD0672" w:rsidRPr="00831141">
        <w:rPr>
          <w:sz w:val="24"/>
          <w:szCs w:val="24"/>
        </w:rPr>
        <w:t>ена контракта включает в себя все налоги, сборы и другие обязательные платежи, пр</w:t>
      </w:r>
      <w:r w:rsidR="00DD0672" w:rsidRPr="00831141">
        <w:rPr>
          <w:sz w:val="24"/>
          <w:szCs w:val="24"/>
        </w:rPr>
        <w:t>е</w:t>
      </w:r>
      <w:r w:rsidR="00DD0672" w:rsidRPr="00831141">
        <w:rPr>
          <w:sz w:val="24"/>
          <w:szCs w:val="24"/>
        </w:rPr>
        <w:t>дусмотренные законодательством Российской Федерации, а также все расходы Исполнителя, св</w:t>
      </w:r>
      <w:r w:rsidR="00DD0672" w:rsidRPr="00831141">
        <w:rPr>
          <w:sz w:val="24"/>
          <w:szCs w:val="24"/>
        </w:rPr>
        <w:t>я</w:t>
      </w:r>
      <w:r w:rsidR="00DD0672" w:rsidRPr="00831141">
        <w:rPr>
          <w:sz w:val="24"/>
          <w:szCs w:val="24"/>
        </w:rPr>
        <w:t xml:space="preserve">занные с оказанием услуг, являющиеся предметом настоящего контракта, в том числе </w:t>
      </w:r>
      <w:r w:rsidR="00B00AF4" w:rsidRPr="00831141">
        <w:rPr>
          <w:sz w:val="24"/>
          <w:szCs w:val="24"/>
        </w:rPr>
        <w:t>расходы Исполнителя</w:t>
      </w:r>
      <w:r w:rsidR="00DD0672" w:rsidRPr="00831141">
        <w:rPr>
          <w:sz w:val="24"/>
          <w:szCs w:val="24"/>
        </w:rPr>
        <w:t xml:space="preserve"> прямо не предусмотренные, но которые могут возникнуть в ходе исполнения Ко</w:t>
      </w:r>
      <w:r w:rsidR="00DD0672" w:rsidRPr="00831141">
        <w:rPr>
          <w:sz w:val="24"/>
          <w:szCs w:val="24"/>
        </w:rPr>
        <w:t>н</w:t>
      </w:r>
      <w:r w:rsidR="00DD0672" w:rsidRPr="00831141">
        <w:rPr>
          <w:sz w:val="24"/>
          <w:szCs w:val="24"/>
        </w:rPr>
        <w:t>тракта.</w:t>
      </w:r>
    </w:p>
    <w:p w:rsidR="004B6769" w:rsidRPr="00831141" w:rsidRDefault="00EF0432" w:rsidP="004B6769">
      <w:pPr>
        <w:jc w:val="center"/>
        <w:rPr>
          <w:b/>
          <w:sz w:val="24"/>
          <w:szCs w:val="24"/>
        </w:rPr>
      </w:pPr>
      <w:r w:rsidRPr="00831141">
        <w:rPr>
          <w:b/>
          <w:sz w:val="24"/>
          <w:szCs w:val="24"/>
        </w:rPr>
        <w:t>3</w:t>
      </w:r>
      <w:r w:rsidR="004B6769" w:rsidRPr="00831141">
        <w:rPr>
          <w:b/>
          <w:sz w:val="24"/>
          <w:szCs w:val="24"/>
        </w:rPr>
        <w:t>. СРОКИ</w:t>
      </w:r>
      <w:r w:rsidR="00FF7C37" w:rsidRPr="00831141">
        <w:rPr>
          <w:b/>
          <w:sz w:val="24"/>
          <w:szCs w:val="24"/>
        </w:rPr>
        <w:t>, УСЛОВИЯ</w:t>
      </w:r>
      <w:r w:rsidR="00B240BD">
        <w:rPr>
          <w:b/>
          <w:sz w:val="24"/>
          <w:szCs w:val="24"/>
        </w:rPr>
        <w:t xml:space="preserve"> </w:t>
      </w:r>
      <w:r w:rsidR="00C12F4A" w:rsidRPr="00831141">
        <w:rPr>
          <w:b/>
          <w:sz w:val="24"/>
          <w:szCs w:val="24"/>
        </w:rPr>
        <w:t>ОКАЗАНИЯ УСЛУГ</w:t>
      </w:r>
      <w:r w:rsidR="00BC3EB0">
        <w:rPr>
          <w:b/>
          <w:sz w:val="24"/>
          <w:szCs w:val="24"/>
        </w:rPr>
        <w:t xml:space="preserve"> И</w:t>
      </w:r>
      <w:r w:rsidR="004B6769" w:rsidRPr="00831141">
        <w:rPr>
          <w:b/>
          <w:sz w:val="24"/>
          <w:szCs w:val="24"/>
        </w:rPr>
        <w:t xml:space="preserve"> ПОРЯДОК ОПЛАТ</w:t>
      </w:r>
      <w:r w:rsidR="001011A0" w:rsidRPr="00831141">
        <w:rPr>
          <w:b/>
          <w:sz w:val="24"/>
          <w:szCs w:val="24"/>
        </w:rPr>
        <w:t>Ы</w:t>
      </w:r>
    </w:p>
    <w:p w:rsidR="004B3CD9" w:rsidRPr="004B3CD9" w:rsidRDefault="004B3CD9" w:rsidP="00C6483C">
      <w:pPr>
        <w:ind w:firstLine="709"/>
        <w:jc w:val="both"/>
        <w:rPr>
          <w:rFonts w:eastAsia="Calibri"/>
          <w:sz w:val="24"/>
          <w:szCs w:val="24"/>
        </w:rPr>
      </w:pPr>
      <w:r w:rsidRPr="004B3CD9">
        <w:rPr>
          <w:rFonts w:eastAsia="Calibri"/>
          <w:sz w:val="24"/>
          <w:szCs w:val="24"/>
        </w:rPr>
        <w:t>3.1.</w:t>
      </w:r>
      <w:r w:rsidRPr="004B3CD9">
        <w:t xml:space="preserve"> </w:t>
      </w:r>
      <w:r w:rsidRPr="004B3CD9">
        <w:rPr>
          <w:rFonts w:eastAsia="Calibri"/>
          <w:sz w:val="24"/>
          <w:szCs w:val="24"/>
        </w:rPr>
        <w:t>Исполнитель передает Заказчику неисключительны</w:t>
      </w:r>
      <w:r w:rsidR="002B0206">
        <w:rPr>
          <w:rFonts w:eastAsia="Calibri"/>
          <w:sz w:val="24"/>
          <w:szCs w:val="24"/>
        </w:rPr>
        <w:t>е</w:t>
      </w:r>
      <w:r w:rsidRPr="004B3CD9">
        <w:rPr>
          <w:rFonts w:eastAsia="Calibri"/>
          <w:sz w:val="24"/>
          <w:szCs w:val="24"/>
        </w:rPr>
        <w:t xml:space="preserve"> права использования программн</w:t>
      </w:r>
      <w:r w:rsidRPr="004B3CD9">
        <w:rPr>
          <w:rFonts w:eastAsia="Calibri"/>
          <w:sz w:val="24"/>
          <w:szCs w:val="24"/>
        </w:rPr>
        <w:t>о</w:t>
      </w:r>
      <w:r w:rsidRPr="004B3CD9">
        <w:rPr>
          <w:rFonts w:eastAsia="Calibri"/>
          <w:sz w:val="24"/>
          <w:szCs w:val="24"/>
        </w:rPr>
        <w:t xml:space="preserve">го обеспечения </w:t>
      </w:r>
      <w:r w:rsidR="00830E0B">
        <w:rPr>
          <w:rFonts w:eastAsia="Calibri"/>
          <w:sz w:val="24"/>
          <w:szCs w:val="24"/>
        </w:rPr>
        <w:t>в срок до 21 августа 2026 года (включительно)</w:t>
      </w:r>
      <w:r w:rsidR="00C6483C">
        <w:rPr>
          <w:rFonts w:eastAsia="Calibri"/>
          <w:sz w:val="24"/>
          <w:szCs w:val="24"/>
        </w:rPr>
        <w:t>.</w:t>
      </w:r>
    </w:p>
    <w:p w:rsidR="004B3CD9" w:rsidRDefault="004B3CD9" w:rsidP="00C6483C">
      <w:pPr>
        <w:ind w:left="284" w:firstLine="425"/>
        <w:jc w:val="both"/>
        <w:rPr>
          <w:rFonts w:eastAsia="Calibri"/>
          <w:sz w:val="24"/>
          <w:szCs w:val="24"/>
        </w:rPr>
      </w:pPr>
      <w:r w:rsidRPr="004B3CD9">
        <w:rPr>
          <w:rFonts w:eastAsia="Calibri"/>
          <w:sz w:val="24"/>
          <w:szCs w:val="24"/>
        </w:rPr>
        <w:t>3.1.2. Период действия (неисключительной) лицензии:</w:t>
      </w:r>
      <w:r w:rsidR="003F0866">
        <w:rPr>
          <w:rFonts w:eastAsia="Calibri"/>
          <w:sz w:val="24"/>
          <w:szCs w:val="24"/>
        </w:rPr>
        <w:t xml:space="preserve"> </w:t>
      </w:r>
      <w:r w:rsidR="00DE1002">
        <w:rPr>
          <w:rFonts w:eastAsia="Calibri"/>
          <w:sz w:val="24"/>
          <w:szCs w:val="24"/>
        </w:rPr>
        <w:t xml:space="preserve">с </w:t>
      </w:r>
      <w:r w:rsidR="00C6483C">
        <w:rPr>
          <w:rFonts w:eastAsia="Calibri"/>
          <w:sz w:val="24"/>
          <w:szCs w:val="24"/>
        </w:rPr>
        <w:t>22</w:t>
      </w:r>
      <w:r w:rsidRPr="004B3CD9">
        <w:rPr>
          <w:rFonts w:eastAsia="Calibri"/>
          <w:sz w:val="24"/>
          <w:szCs w:val="24"/>
        </w:rPr>
        <w:t>.08.202</w:t>
      </w:r>
      <w:r w:rsidR="00AB2BC0">
        <w:rPr>
          <w:rFonts w:eastAsia="Calibri"/>
          <w:sz w:val="24"/>
          <w:szCs w:val="24"/>
        </w:rPr>
        <w:t>5</w:t>
      </w:r>
      <w:r w:rsidRPr="004B3CD9">
        <w:rPr>
          <w:rFonts w:eastAsia="Calibri"/>
          <w:sz w:val="24"/>
          <w:szCs w:val="24"/>
        </w:rPr>
        <w:t>г.</w:t>
      </w:r>
    </w:p>
    <w:p w:rsidR="004B3CD9" w:rsidRDefault="004B3CD9" w:rsidP="00C6483C">
      <w:pPr>
        <w:ind w:left="284" w:firstLine="425"/>
        <w:jc w:val="both"/>
        <w:rPr>
          <w:rFonts w:eastAsia="Calibri"/>
          <w:sz w:val="24"/>
          <w:szCs w:val="24"/>
        </w:rPr>
      </w:pPr>
      <w:r w:rsidRPr="004B3CD9">
        <w:rPr>
          <w:rFonts w:eastAsia="Calibri"/>
          <w:sz w:val="24"/>
          <w:szCs w:val="24"/>
        </w:rPr>
        <w:t>Срок действия лицензии – 12 месяцев</w:t>
      </w:r>
      <w:r>
        <w:rPr>
          <w:rFonts w:eastAsia="Calibri"/>
          <w:sz w:val="24"/>
          <w:szCs w:val="24"/>
        </w:rPr>
        <w:t>.</w:t>
      </w:r>
    </w:p>
    <w:p w:rsidR="004B3CD9" w:rsidRPr="004B3CD9" w:rsidRDefault="004B3CD9" w:rsidP="00C6483C">
      <w:pPr>
        <w:ind w:firstLine="710"/>
        <w:jc w:val="both"/>
        <w:rPr>
          <w:rFonts w:eastAsia="Calibri"/>
          <w:sz w:val="24"/>
          <w:szCs w:val="24"/>
        </w:rPr>
      </w:pPr>
      <w:r>
        <w:rPr>
          <w:rFonts w:eastAsia="Calibri"/>
          <w:sz w:val="24"/>
          <w:szCs w:val="24"/>
        </w:rPr>
        <w:t xml:space="preserve">3.2. </w:t>
      </w:r>
      <w:proofErr w:type="gramStart"/>
      <w:r w:rsidRPr="004B3CD9">
        <w:rPr>
          <w:rFonts w:eastAsia="Calibri"/>
          <w:sz w:val="24"/>
          <w:szCs w:val="24"/>
        </w:rPr>
        <w:t xml:space="preserve">Место оказание услуг: </w:t>
      </w:r>
      <w:r w:rsidR="00C6483C">
        <w:rPr>
          <w:rFonts w:eastAsia="Calibri"/>
          <w:sz w:val="24"/>
          <w:szCs w:val="24"/>
        </w:rPr>
        <w:t>440071, г. Пенза, ул. Стасова, 6 ФГБУ «ФЦССХ» Минздрава России (г. Пенза).</w:t>
      </w:r>
      <w:proofErr w:type="gramEnd"/>
    </w:p>
    <w:p w:rsidR="002B2458" w:rsidRPr="00831141" w:rsidRDefault="008F4926" w:rsidP="00E771BB">
      <w:pPr>
        <w:tabs>
          <w:tab w:val="left" w:pos="0"/>
        </w:tabs>
        <w:jc w:val="both"/>
        <w:rPr>
          <w:sz w:val="24"/>
          <w:szCs w:val="24"/>
        </w:rPr>
      </w:pPr>
      <w:r w:rsidRPr="00E13C69">
        <w:rPr>
          <w:sz w:val="24"/>
          <w:szCs w:val="24"/>
        </w:rPr>
        <w:tab/>
      </w:r>
      <w:r w:rsidR="007D6F71" w:rsidRPr="00E13C69">
        <w:rPr>
          <w:sz w:val="24"/>
          <w:szCs w:val="24"/>
        </w:rPr>
        <w:t>3.</w:t>
      </w:r>
      <w:r w:rsidR="009D774C" w:rsidRPr="00E13C69">
        <w:rPr>
          <w:sz w:val="24"/>
          <w:szCs w:val="24"/>
        </w:rPr>
        <w:t>3</w:t>
      </w:r>
      <w:r w:rsidR="007D6F71" w:rsidRPr="00E13C69">
        <w:rPr>
          <w:sz w:val="24"/>
          <w:szCs w:val="24"/>
        </w:rPr>
        <w:t xml:space="preserve">. </w:t>
      </w:r>
      <w:r w:rsidR="004B6769" w:rsidRPr="00E13C69">
        <w:rPr>
          <w:sz w:val="24"/>
          <w:szCs w:val="24"/>
        </w:rPr>
        <w:t xml:space="preserve">Оплата по </w:t>
      </w:r>
      <w:r w:rsidR="00946B48" w:rsidRPr="00E13C69">
        <w:rPr>
          <w:sz w:val="24"/>
          <w:szCs w:val="24"/>
        </w:rPr>
        <w:t>к</w:t>
      </w:r>
      <w:r w:rsidR="004B6769" w:rsidRPr="00E13C69">
        <w:rPr>
          <w:sz w:val="24"/>
          <w:szCs w:val="24"/>
        </w:rPr>
        <w:t>онтракту осуществляется по</w:t>
      </w:r>
      <w:r w:rsidR="00057140" w:rsidRPr="00E13C69">
        <w:rPr>
          <w:sz w:val="24"/>
          <w:szCs w:val="24"/>
        </w:rPr>
        <w:t xml:space="preserve"> безналичному расч</w:t>
      </w:r>
      <w:r w:rsidR="00666649" w:rsidRPr="00E13C69">
        <w:rPr>
          <w:sz w:val="24"/>
          <w:szCs w:val="24"/>
        </w:rPr>
        <w:t>ё</w:t>
      </w:r>
      <w:r w:rsidR="00057140" w:rsidRPr="00E13C69">
        <w:rPr>
          <w:sz w:val="24"/>
          <w:szCs w:val="24"/>
        </w:rPr>
        <w:t>ту плат</w:t>
      </w:r>
      <w:r w:rsidR="00666649" w:rsidRPr="00E13C69">
        <w:rPr>
          <w:sz w:val="24"/>
          <w:szCs w:val="24"/>
        </w:rPr>
        <w:t>ё</w:t>
      </w:r>
      <w:r w:rsidR="00057140" w:rsidRPr="00E13C69">
        <w:rPr>
          <w:sz w:val="24"/>
          <w:szCs w:val="24"/>
        </w:rPr>
        <w:t>жным</w:t>
      </w:r>
      <w:r w:rsidR="004B6769" w:rsidRPr="00E13C69">
        <w:rPr>
          <w:sz w:val="24"/>
          <w:szCs w:val="24"/>
        </w:rPr>
        <w:t xml:space="preserve"> поручени</w:t>
      </w:r>
      <w:r w:rsidR="00057140" w:rsidRPr="00E13C69">
        <w:rPr>
          <w:sz w:val="24"/>
          <w:szCs w:val="24"/>
        </w:rPr>
        <w:t>е</w:t>
      </w:r>
      <w:r w:rsidR="004B6769" w:rsidRPr="00E13C69">
        <w:rPr>
          <w:sz w:val="24"/>
          <w:szCs w:val="24"/>
        </w:rPr>
        <w:t>м пут</w:t>
      </w:r>
      <w:r w:rsidR="00666649" w:rsidRPr="00E13C69">
        <w:rPr>
          <w:sz w:val="24"/>
          <w:szCs w:val="24"/>
        </w:rPr>
        <w:t>ё</w:t>
      </w:r>
      <w:r w:rsidR="004B6769" w:rsidRPr="00E13C69">
        <w:rPr>
          <w:sz w:val="24"/>
          <w:szCs w:val="24"/>
        </w:rPr>
        <w:t xml:space="preserve">м перечисления </w:t>
      </w:r>
      <w:r w:rsidR="009A12BF" w:rsidRPr="00E13C69">
        <w:rPr>
          <w:sz w:val="24"/>
          <w:szCs w:val="24"/>
        </w:rPr>
        <w:t>З</w:t>
      </w:r>
      <w:r w:rsidR="004B6769" w:rsidRPr="00E13C69">
        <w:rPr>
          <w:sz w:val="24"/>
          <w:szCs w:val="24"/>
        </w:rPr>
        <w:t>аказчиком денежных</w:t>
      </w:r>
      <w:r w:rsidR="004B6769" w:rsidRPr="00831141">
        <w:rPr>
          <w:sz w:val="24"/>
          <w:szCs w:val="24"/>
        </w:rPr>
        <w:t xml:space="preserve"> средств на расчетный сч</w:t>
      </w:r>
      <w:r w:rsidR="00666649" w:rsidRPr="00831141">
        <w:rPr>
          <w:sz w:val="24"/>
          <w:szCs w:val="24"/>
        </w:rPr>
        <w:t>ё</w:t>
      </w:r>
      <w:r w:rsidR="004B6769" w:rsidRPr="00831141">
        <w:rPr>
          <w:sz w:val="24"/>
          <w:szCs w:val="24"/>
        </w:rPr>
        <w:t xml:space="preserve">т </w:t>
      </w:r>
      <w:r w:rsidR="00F0690E" w:rsidRPr="00831141">
        <w:rPr>
          <w:sz w:val="24"/>
          <w:szCs w:val="24"/>
        </w:rPr>
        <w:t>Исполнителя</w:t>
      </w:r>
      <w:r w:rsidR="004B6769" w:rsidRPr="00831141">
        <w:rPr>
          <w:sz w:val="24"/>
          <w:szCs w:val="24"/>
        </w:rPr>
        <w:t xml:space="preserve">, указанный в настоящем </w:t>
      </w:r>
      <w:r w:rsidR="00946B48" w:rsidRPr="00831141">
        <w:rPr>
          <w:sz w:val="24"/>
          <w:szCs w:val="24"/>
        </w:rPr>
        <w:t>к</w:t>
      </w:r>
      <w:r w:rsidR="004B6769" w:rsidRPr="00831141">
        <w:rPr>
          <w:sz w:val="24"/>
          <w:szCs w:val="24"/>
        </w:rPr>
        <w:t>онтракте.</w:t>
      </w:r>
      <w:r w:rsidR="002B2458" w:rsidRPr="00831141">
        <w:rPr>
          <w:sz w:val="24"/>
          <w:szCs w:val="24"/>
        </w:rPr>
        <w:t xml:space="preserve"> В случае изменения расчетного счета </w:t>
      </w:r>
      <w:r w:rsidR="00F0690E" w:rsidRPr="00831141">
        <w:rPr>
          <w:sz w:val="24"/>
          <w:szCs w:val="24"/>
        </w:rPr>
        <w:t>Исполнителя</w:t>
      </w:r>
      <w:r w:rsidR="002B2458" w:rsidRPr="00831141">
        <w:rPr>
          <w:sz w:val="24"/>
          <w:szCs w:val="24"/>
        </w:rPr>
        <w:t xml:space="preserve"> он обязан в </w:t>
      </w:r>
      <w:r w:rsidR="00F81F78" w:rsidRPr="00831141">
        <w:rPr>
          <w:sz w:val="24"/>
          <w:szCs w:val="24"/>
        </w:rPr>
        <w:t>двух</w:t>
      </w:r>
      <w:r w:rsidR="002B2458" w:rsidRPr="00831141">
        <w:rPr>
          <w:sz w:val="24"/>
          <w:szCs w:val="24"/>
        </w:rPr>
        <w:t>дне</w:t>
      </w:r>
      <w:r w:rsidR="002B2458" w:rsidRPr="00831141">
        <w:rPr>
          <w:sz w:val="24"/>
          <w:szCs w:val="24"/>
        </w:rPr>
        <w:t>в</w:t>
      </w:r>
      <w:r w:rsidR="002B2458" w:rsidRPr="00831141">
        <w:rPr>
          <w:sz w:val="24"/>
          <w:szCs w:val="24"/>
        </w:rPr>
        <w:t xml:space="preserve">ный срок в письменной форме сообщить об этом </w:t>
      </w:r>
      <w:r w:rsidR="009A12BF" w:rsidRPr="00831141">
        <w:rPr>
          <w:sz w:val="24"/>
          <w:szCs w:val="24"/>
        </w:rPr>
        <w:t>З</w:t>
      </w:r>
      <w:r w:rsidR="002B2458" w:rsidRPr="00831141">
        <w:rPr>
          <w:sz w:val="24"/>
          <w:szCs w:val="24"/>
        </w:rPr>
        <w:t>аказчику с указанием новых реквизитов расч</w:t>
      </w:r>
      <w:r w:rsidR="00666649" w:rsidRPr="00831141">
        <w:rPr>
          <w:sz w:val="24"/>
          <w:szCs w:val="24"/>
        </w:rPr>
        <w:t>ё</w:t>
      </w:r>
      <w:r w:rsidR="002B2458" w:rsidRPr="00831141">
        <w:rPr>
          <w:sz w:val="24"/>
          <w:szCs w:val="24"/>
        </w:rPr>
        <w:t>т</w:t>
      </w:r>
      <w:r w:rsidR="002B2458" w:rsidRPr="00831141">
        <w:rPr>
          <w:sz w:val="24"/>
          <w:szCs w:val="24"/>
        </w:rPr>
        <w:lastRenderedPageBreak/>
        <w:t>ного сч</w:t>
      </w:r>
      <w:r w:rsidR="00666649" w:rsidRPr="00831141">
        <w:rPr>
          <w:sz w:val="24"/>
          <w:szCs w:val="24"/>
        </w:rPr>
        <w:t>ё</w:t>
      </w:r>
      <w:r w:rsidR="002B2458" w:rsidRPr="00831141">
        <w:rPr>
          <w:sz w:val="24"/>
          <w:szCs w:val="24"/>
        </w:rPr>
        <w:t xml:space="preserve">та. В противном случае все риски, связанные с перечислением </w:t>
      </w:r>
      <w:r w:rsidR="009A12BF" w:rsidRPr="00831141">
        <w:rPr>
          <w:sz w:val="24"/>
          <w:szCs w:val="24"/>
        </w:rPr>
        <w:t>З</w:t>
      </w:r>
      <w:r w:rsidR="002B2458" w:rsidRPr="00831141">
        <w:rPr>
          <w:sz w:val="24"/>
          <w:szCs w:val="24"/>
        </w:rPr>
        <w:t>аказчиком денежных средств на указанный в настоящем контракте сч</w:t>
      </w:r>
      <w:r w:rsidR="00666649" w:rsidRPr="00831141">
        <w:rPr>
          <w:sz w:val="24"/>
          <w:szCs w:val="24"/>
        </w:rPr>
        <w:t>ё</w:t>
      </w:r>
      <w:r w:rsidR="002B2458" w:rsidRPr="00831141">
        <w:rPr>
          <w:sz w:val="24"/>
          <w:szCs w:val="24"/>
        </w:rPr>
        <w:t xml:space="preserve">т </w:t>
      </w:r>
      <w:r w:rsidR="00F0690E" w:rsidRPr="00831141">
        <w:rPr>
          <w:sz w:val="24"/>
          <w:szCs w:val="24"/>
        </w:rPr>
        <w:t>Исполнителя</w:t>
      </w:r>
      <w:r w:rsidR="002B2458" w:rsidRPr="00831141">
        <w:rPr>
          <w:sz w:val="24"/>
          <w:szCs w:val="24"/>
        </w:rPr>
        <w:t>, нес</w:t>
      </w:r>
      <w:r w:rsidR="00666649" w:rsidRPr="00831141">
        <w:rPr>
          <w:sz w:val="24"/>
          <w:szCs w:val="24"/>
        </w:rPr>
        <w:t>ё</w:t>
      </w:r>
      <w:r w:rsidR="002B2458" w:rsidRPr="00831141">
        <w:rPr>
          <w:sz w:val="24"/>
          <w:szCs w:val="24"/>
        </w:rPr>
        <w:t xml:space="preserve">т </w:t>
      </w:r>
      <w:r w:rsidR="00F0690E" w:rsidRPr="00831141">
        <w:rPr>
          <w:sz w:val="24"/>
          <w:szCs w:val="24"/>
        </w:rPr>
        <w:t>Исполнител</w:t>
      </w:r>
      <w:r w:rsidR="00D66EEC" w:rsidRPr="00831141">
        <w:rPr>
          <w:sz w:val="24"/>
          <w:szCs w:val="24"/>
        </w:rPr>
        <w:t>ь</w:t>
      </w:r>
      <w:r w:rsidR="002B2458" w:rsidRPr="00831141">
        <w:rPr>
          <w:sz w:val="24"/>
          <w:szCs w:val="24"/>
        </w:rPr>
        <w:t>.</w:t>
      </w:r>
    </w:p>
    <w:p w:rsidR="00CE2D77" w:rsidRDefault="00B03368" w:rsidP="008A4AE4">
      <w:pPr>
        <w:autoSpaceDE w:val="0"/>
        <w:autoSpaceDN w:val="0"/>
        <w:adjustRightInd w:val="0"/>
        <w:ind w:firstLine="709"/>
        <w:jc w:val="both"/>
        <w:rPr>
          <w:sz w:val="24"/>
          <w:szCs w:val="24"/>
        </w:rPr>
      </w:pPr>
      <w:r w:rsidRPr="00831141">
        <w:rPr>
          <w:sz w:val="24"/>
          <w:szCs w:val="24"/>
        </w:rPr>
        <w:t>3.</w:t>
      </w:r>
      <w:r w:rsidR="009D774C" w:rsidRPr="00831141">
        <w:rPr>
          <w:sz w:val="24"/>
          <w:szCs w:val="24"/>
        </w:rPr>
        <w:t>4</w:t>
      </w:r>
      <w:r w:rsidR="00E03817" w:rsidRPr="00831141">
        <w:rPr>
          <w:sz w:val="24"/>
          <w:szCs w:val="24"/>
        </w:rPr>
        <w:t>.</w:t>
      </w:r>
      <w:r w:rsidR="00D66EEC" w:rsidRPr="00831141">
        <w:rPr>
          <w:sz w:val="24"/>
          <w:szCs w:val="24"/>
        </w:rPr>
        <w:t xml:space="preserve"> Оплата </w:t>
      </w:r>
      <w:r w:rsidR="00F0690E" w:rsidRPr="00831141">
        <w:rPr>
          <w:sz w:val="24"/>
          <w:szCs w:val="24"/>
        </w:rPr>
        <w:t xml:space="preserve">оказанных услуг </w:t>
      </w:r>
      <w:r w:rsidR="00D66EEC" w:rsidRPr="00831141">
        <w:rPr>
          <w:sz w:val="24"/>
          <w:szCs w:val="24"/>
        </w:rPr>
        <w:t>произ</w:t>
      </w:r>
      <w:r w:rsidR="00F0690E" w:rsidRPr="00831141">
        <w:rPr>
          <w:sz w:val="24"/>
          <w:szCs w:val="24"/>
        </w:rPr>
        <w:t xml:space="preserve">водится </w:t>
      </w:r>
      <w:r w:rsidR="009852D6" w:rsidRPr="00D641D2">
        <w:rPr>
          <w:color w:val="17365D"/>
          <w:sz w:val="24"/>
          <w:szCs w:val="24"/>
        </w:rPr>
        <w:t xml:space="preserve">не </w:t>
      </w:r>
      <w:r w:rsidR="00F0690E" w:rsidRPr="00D641D2">
        <w:rPr>
          <w:color w:val="17365D"/>
          <w:sz w:val="24"/>
          <w:szCs w:val="24"/>
        </w:rPr>
        <w:t>по</w:t>
      </w:r>
      <w:r w:rsidR="00DC536F" w:rsidRPr="00D641D2">
        <w:rPr>
          <w:color w:val="17365D"/>
          <w:sz w:val="24"/>
          <w:szCs w:val="24"/>
        </w:rPr>
        <w:t xml:space="preserve">зднее </w:t>
      </w:r>
      <w:r w:rsidR="0024795B" w:rsidRPr="00D641D2">
        <w:rPr>
          <w:color w:val="17365D"/>
          <w:sz w:val="24"/>
          <w:szCs w:val="24"/>
        </w:rPr>
        <w:t>7</w:t>
      </w:r>
      <w:r w:rsidR="008A4AE4" w:rsidRPr="00D641D2">
        <w:rPr>
          <w:color w:val="17365D"/>
          <w:sz w:val="24"/>
          <w:szCs w:val="24"/>
        </w:rPr>
        <w:t xml:space="preserve"> рабочих</w:t>
      </w:r>
      <w:r w:rsidR="00AD52FB" w:rsidRPr="00D641D2">
        <w:rPr>
          <w:color w:val="17365D"/>
          <w:sz w:val="24"/>
          <w:szCs w:val="24"/>
        </w:rPr>
        <w:t xml:space="preserve"> </w:t>
      </w:r>
      <w:r w:rsidR="009852D6" w:rsidRPr="00D641D2">
        <w:rPr>
          <w:color w:val="17365D"/>
          <w:sz w:val="24"/>
          <w:szCs w:val="24"/>
        </w:rPr>
        <w:t>дней</w:t>
      </w:r>
      <w:r w:rsidR="00AD52FB" w:rsidRPr="00D641D2">
        <w:rPr>
          <w:color w:val="17365D"/>
          <w:sz w:val="24"/>
          <w:szCs w:val="24"/>
        </w:rPr>
        <w:t xml:space="preserve"> </w:t>
      </w:r>
      <w:proofErr w:type="gramStart"/>
      <w:r w:rsidR="003C737A" w:rsidRPr="00D641D2">
        <w:rPr>
          <w:color w:val="17365D"/>
          <w:sz w:val="24"/>
          <w:szCs w:val="24"/>
        </w:rPr>
        <w:t xml:space="preserve">с </w:t>
      </w:r>
      <w:r w:rsidR="004B22F9" w:rsidRPr="00D641D2">
        <w:rPr>
          <w:color w:val="17365D"/>
          <w:sz w:val="24"/>
          <w:szCs w:val="24"/>
        </w:rPr>
        <w:t xml:space="preserve">даты </w:t>
      </w:r>
      <w:r w:rsidR="003C737A" w:rsidRPr="00D641D2">
        <w:rPr>
          <w:color w:val="17365D"/>
          <w:sz w:val="24"/>
          <w:szCs w:val="24"/>
        </w:rPr>
        <w:t>подписания</w:t>
      </w:r>
      <w:proofErr w:type="gramEnd"/>
      <w:r w:rsidR="003C737A" w:rsidRPr="00D641D2">
        <w:rPr>
          <w:color w:val="17365D"/>
          <w:sz w:val="24"/>
          <w:szCs w:val="24"/>
        </w:rPr>
        <w:t xml:space="preserve"> Заказчиком</w:t>
      </w:r>
      <w:r w:rsidR="00AD52FB" w:rsidRPr="00D641D2">
        <w:rPr>
          <w:color w:val="17365D"/>
          <w:sz w:val="24"/>
          <w:szCs w:val="24"/>
        </w:rPr>
        <w:t xml:space="preserve"> </w:t>
      </w:r>
      <w:r w:rsidR="007567F6" w:rsidRPr="00D641D2">
        <w:rPr>
          <w:color w:val="17365D"/>
          <w:sz w:val="24"/>
          <w:szCs w:val="24"/>
        </w:rPr>
        <w:t>документа</w:t>
      </w:r>
      <w:r w:rsidR="00AD52FB" w:rsidRPr="00D641D2">
        <w:rPr>
          <w:color w:val="17365D"/>
          <w:sz w:val="24"/>
          <w:szCs w:val="24"/>
        </w:rPr>
        <w:t xml:space="preserve"> </w:t>
      </w:r>
      <w:r w:rsidR="003C737A" w:rsidRPr="00D641D2">
        <w:rPr>
          <w:color w:val="17365D"/>
          <w:sz w:val="24"/>
          <w:szCs w:val="24"/>
        </w:rPr>
        <w:t>о приемке</w:t>
      </w:r>
      <w:r w:rsidR="00DD0672" w:rsidRPr="00831141">
        <w:rPr>
          <w:sz w:val="24"/>
          <w:szCs w:val="24"/>
        </w:rPr>
        <w:t>,</w:t>
      </w:r>
      <w:r w:rsidR="00AD52FB">
        <w:rPr>
          <w:sz w:val="24"/>
          <w:szCs w:val="24"/>
        </w:rPr>
        <w:t xml:space="preserve"> </w:t>
      </w:r>
      <w:r w:rsidR="00A10AD6" w:rsidRPr="00831141">
        <w:rPr>
          <w:rFonts w:eastAsia="Calibri"/>
          <w:sz w:val="24"/>
          <w:szCs w:val="24"/>
          <w:lang w:eastAsia="en-US"/>
        </w:rPr>
        <w:t>за исключением случаев, если иной срок оплаты установлен з</w:t>
      </w:r>
      <w:r w:rsidR="00A10AD6" w:rsidRPr="00831141">
        <w:rPr>
          <w:rFonts w:eastAsia="Calibri"/>
          <w:sz w:val="24"/>
          <w:szCs w:val="24"/>
          <w:lang w:eastAsia="en-US"/>
        </w:rPr>
        <w:t>а</w:t>
      </w:r>
      <w:r w:rsidR="00A10AD6" w:rsidRPr="00831141">
        <w:rPr>
          <w:rFonts w:eastAsia="Calibri"/>
          <w:sz w:val="24"/>
          <w:szCs w:val="24"/>
          <w:lang w:eastAsia="en-US"/>
        </w:rPr>
        <w:t>конодательством Российской Федерации</w:t>
      </w:r>
      <w:r w:rsidR="0030065B" w:rsidRPr="00831141">
        <w:rPr>
          <w:sz w:val="24"/>
          <w:szCs w:val="24"/>
        </w:rPr>
        <w:t>.</w:t>
      </w:r>
    </w:p>
    <w:p w:rsidR="002926A0" w:rsidRPr="00831141" w:rsidRDefault="002926A0" w:rsidP="008A4AE4">
      <w:pPr>
        <w:autoSpaceDE w:val="0"/>
        <w:autoSpaceDN w:val="0"/>
        <w:adjustRightInd w:val="0"/>
        <w:ind w:firstLine="709"/>
        <w:jc w:val="both"/>
        <w:rPr>
          <w:sz w:val="24"/>
          <w:szCs w:val="24"/>
        </w:rPr>
      </w:pPr>
    </w:p>
    <w:p w:rsidR="004B6769" w:rsidRPr="00831141" w:rsidRDefault="004B6769" w:rsidP="004B6769">
      <w:pPr>
        <w:jc w:val="center"/>
        <w:rPr>
          <w:b/>
          <w:sz w:val="24"/>
          <w:szCs w:val="24"/>
        </w:rPr>
      </w:pPr>
      <w:r w:rsidRPr="00831141">
        <w:rPr>
          <w:b/>
          <w:sz w:val="24"/>
          <w:szCs w:val="24"/>
        </w:rPr>
        <w:t>4.ОБЯЗАТЕЛЬСТВА СТОРОН</w:t>
      </w:r>
    </w:p>
    <w:p w:rsidR="004B6769" w:rsidRPr="00831141" w:rsidRDefault="00200FA4" w:rsidP="000B226F">
      <w:pPr>
        <w:ind w:firstLine="709"/>
        <w:jc w:val="both"/>
        <w:rPr>
          <w:sz w:val="24"/>
          <w:szCs w:val="24"/>
        </w:rPr>
      </w:pPr>
      <w:r w:rsidRPr="00831141">
        <w:rPr>
          <w:sz w:val="24"/>
          <w:szCs w:val="24"/>
        </w:rPr>
        <w:t>4.1.</w:t>
      </w:r>
      <w:r w:rsidR="0069282E" w:rsidRPr="00831141">
        <w:rPr>
          <w:sz w:val="24"/>
          <w:szCs w:val="24"/>
        </w:rPr>
        <w:t>Исполнитель</w:t>
      </w:r>
      <w:r w:rsidR="004B6769" w:rsidRPr="00831141">
        <w:rPr>
          <w:sz w:val="24"/>
          <w:szCs w:val="24"/>
        </w:rPr>
        <w:t xml:space="preserve"> обязуется:</w:t>
      </w:r>
    </w:p>
    <w:p w:rsidR="00DF2B92" w:rsidRPr="00831141" w:rsidRDefault="00200FA4" w:rsidP="00DF2B92">
      <w:pPr>
        <w:ind w:firstLine="709"/>
        <w:jc w:val="both"/>
        <w:rPr>
          <w:sz w:val="24"/>
          <w:szCs w:val="24"/>
        </w:rPr>
      </w:pPr>
      <w:r w:rsidRPr="00831141">
        <w:rPr>
          <w:sz w:val="24"/>
          <w:szCs w:val="24"/>
        </w:rPr>
        <w:t>4.1.1.</w:t>
      </w:r>
      <w:r w:rsidR="004A7927" w:rsidRPr="00831141">
        <w:rPr>
          <w:bCs/>
          <w:sz w:val="24"/>
          <w:szCs w:val="24"/>
        </w:rPr>
        <w:t>В</w:t>
      </w:r>
      <w:r w:rsidR="001A1745" w:rsidRPr="00831141">
        <w:rPr>
          <w:sz w:val="24"/>
          <w:szCs w:val="24"/>
        </w:rPr>
        <w:t xml:space="preserve"> течение установленного пунктом 3.1 настоящего контракта срока, предоставить З</w:t>
      </w:r>
      <w:r w:rsidR="001A1745" w:rsidRPr="00831141">
        <w:rPr>
          <w:sz w:val="24"/>
          <w:szCs w:val="24"/>
        </w:rPr>
        <w:t>а</w:t>
      </w:r>
      <w:r w:rsidR="001A1745" w:rsidRPr="00831141">
        <w:rPr>
          <w:sz w:val="24"/>
          <w:szCs w:val="24"/>
        </w:rPr>
        <w:t>казчику результат оказанных услуг.</w:t>
      </w:r>
    </w:p>
    <w:p w:rsidR="00550001" w:rsidRPr="00831141" w:rsidRDefault="00D346E4" w:rsidP="00BF537A">
      <w:pPr>
        <w:ind w:firstLine="709"/>
        <w:jc w:val="both"/>
        <w:rPr>
          <w:sz w:val="24"/>
          <w:szCs w:val="24"/>
        </w:rPr>
      </w:pPr>
      <w:r w:rsidRPr="00831141">
        <w:rPr>
          <w:sz w:val="24"/>
          <w:szCs w:val="24"/>
        </w:rPr>
        <w:t xml:space="preserve">4.1.2. Оказывать услуги в объёме и в сроки, предусмотренные настоящим контрактом и спецификацией (Приложение №1). </w:t>
      </w:r>
    </w:p>
    <w:p w:rsidR="00DC7757" w:rsidRPr="00831141" w:rsidRDefault="00DF2B92" w:rsidP="00DC7757">
      <w:pPr>
        <w:ind w:firstLine="709"/>
        <w:jc w:val="both"/>
        <w:rPr>
          <w:sz w:val="24"/>
          <w:szCs w:val="24"/>
        </w:rPr>
      </w:pPr>
      <w:r w:rsidRPr="00831141">
        <w:rPr>
          <w:sz w:val="24"/>
          <w:szCs w:val="24"/>
        </w:rPr>
        <w:t>4.1.</w:t>
      </w:r>
      <w:r w:rsidR="00BF537A" w:rsidRPr="00831141">
        <w:rPr>
          <w:sz w:val="24"/>
          <w:szCs w:val="24"/>
        </w:rPr>
        <w:t>3</w:t>
      </w:r>
      <w:r w:rsidRPr="00831141">
        <w:rPr>
          <w:sz w:val="24"/>
          <w:szCs w:val="24"/>
        </w:rPr>
        <w:t xml:space="preserve">. </w:t>
      </w:r>
      <w:r w:rsidR="0069282E" w:rsidRPr="00831141">
        <w:rPr>
          <w:sz w:val="24"/>
          <w:szCs w:val="24"/>
        </w:rPr>
        <w:t>Обеспечить соответствие оказанных услуг предъявляемым к ним требованиям</w:t>
      </w:r>
      <w:r w:rsidR="00E14332" w:rsidRPr="00831141">
        <w:rPr>
          <w:sz w:val="24"/>
          <w:szCs w:val="24"/>
        </w:rPr>
        <w:t xml:space="preserve"> зак</w:t>
      </w:r>
      <w:r w:rsidR="00E14332" w:rsidRPr="00831141">
        <w:rPr>
          <w:sz w:val="24"/>
          <w:szCs w:val="24"/>
        </w:rPr>
        <w:t>о</w:t>
      </w:r>
      <w:r w:rsidR="00E14332" w:rsidRPr="00831141">
        <w:rPr>
          <w:sz w:val="24"/>
          <w:szCs w:val="24"/>
        </w:rPr>
        <w:t>нодательства Российской Федерации</w:t>
      </w:r>
      <w:r w:rsidR="0069282E" w:rsidRPr="00831141">
        <w:rPr>
          <w:sz w:val="24"/>
          <w:szCs w:val="24"/>
        </w:rPr>
        <w:t>.</w:t>
      </w:r>
    </w:p>
    <w:p w:rsidR="00DC7757" w:rsidRPr="00831141" w:rsidRDefault="009852D6" w:rsidP="00DC7757">
      <w:pPr>
        <w:ind w:firstLine="709"/>
        <w:jc w:val="both"/>
        <w:rPr>
          <w:color w:val="FF0000"/>
          <w:sz w:val="24"/>
          <w:szCs w:val="24"/>
        </w:rPr>
      </w:pPr>
      <w:r w:rsidRPr="00831141">
        <w:rPr>
          <w:sz w:val="24"/>
          <w:szCs w:val="24"/>
        </w:rPr>
        <w:t>4.1.</w:t>
      </w:r>
      <w:r w:rsidR="00BF537A" w:rsidRPr="00831141">
        <w:rPr>
          <w:sz w:val="24"/>
          <w:szCs w:val="24"/>
        </w:rPr>
        <w:t>4</w:t>
      </w:r>
      <w:r w:rsidR="00DC7757" w:rsidRPr="00831141">
        <w:rPr>
          <w:sz w:val="24"/>
          <w:szCs w:val="24"/>
        </w:rPr>
        <w:t xml:space="preserve">. </w:t>
      </w:r>
      <w:r w:rsidR="0069282E" w:rsidRPr="00831141">
        <w:rPr>
          <w:sz w:val="24"/>
          <w:szCs w:val="24"/>
        </w:rPr>
        <w:t xml:space="preserve">Устранить недостатки оказанных услуг в течение </w:t>
      </w:r>
      <w:r w:rsidR="00D346E4" w:rsidRPr="00831141">
        <w:rPr>
          <w:sz w:val="24"/>
          <w:szCs w:val="24"/>
        </w:rPr>
        <w:t xml:space="preserve">24 часов </w:t>
      </w:r>
      <w:r w:rsidR="0069282E" w:rsidRPr="00831141">
        <w:rPr>
          <w:sz w:val="24"/>
          <w:szCs w:val="24"/>
        </w:rPr>
        <w:t xml:space="preserve">с </w:t>
      </w:r>
      <w:r w:rsidR="00D346E4" w:rsidRPr="00831141">
        <w:rPr>
          <w:sz w:val="24"/>
          <w:szCs w:val="24"/>
        </w:rPr>
        <w:t>момента</w:t>
      </w:r>
      <w:r w:rsidR="0069282E" w:rsidRPr="00831141">
        <w:rPr>
          <w:sz w:val="24"/>
          <w:szCs w:val="24"/>
        </w:rPr>
        <w:t xml:space="preserve"> заявления о них </w:t>
      </w:r>
      <w:r w:rsidR="009A12BF" w:rsidRPr="00831141">
        <w:rPr>
          <w:sz w:val="24"/>
          <w:szCs w:val="24"/>
        </w:rPr>
        <w:t>З</w:t>
      </w:r>
      <w:r w:rsidR="0069282E" w:rsidRPr="00831141">
        <w:rPr>
          <w:sz w:val="24"/>
          <w:szCs w:val="24"/>
        </w:rPr>
        <w:t>аказчиком, нести расходы, связанные с устранением данных недостатков.</w:t>
      </w:r>
    </w:p>
    <w:p w:rsidR="0069282E" w:rsidRPr="00831141" w:rsidRDefault="009852D6" w:rsidP="0069282E">
      <w:pPr>
        <w:ind w:firstLine="709"/>
        <w:jc w:val="both"/>
        <w:rPr>
          <w:sz w:val="24"/>
          <w:szCs w:val="24"/>
        </w:rPr>
      </w:pPr>
      <w:r w:rsidRPr="00831141">
        <w:rPr>
          <w:sz w:val="24"/>
          <w:szCs w:val="24"/>
        </w:rPr>
        <w:t>4.1.</w:t>
      </w:r>
      <w:r w:rsidR="00BF537A" w:rsidRPr="00831141">
        <w:rPr>
          <w:sz w:val="24"/>
          <w:szCs w:val="24"/>
        </w:rPr>
        <w:t>5</w:t>
      </w:r>
      <w:r w:rsidR="0069282E" w:rsidRPr="00831141">
        <w:rPr>
          <w:sz w:val="24"/>
          <w:szCs w:val="24"/>
        </w:rPr>
        <w:t>. Гарантировать качество оказанных услуг.</w:t>
      </w:r>
    </w:p>
    <w:p w:rsidR="009852D6" w:rsidRPr="00831141" w:rsidRDefault="009852D6" w:rsidP="008249DF">
      <w:pPr>
        <w:ind w:firstLine="709"/>
        <w:jc w:val="both"/>
        <w:rPr>
          <w:sz w:val="24"/>
          <w:szCs w:val="24"/>
        </w:rPr>
      </w:pPr>
      <w:r w:rsidRPr="00831141">
        <w:rPr>
          <w:sz w:val="24"/>
          <w:szCs w:val="24"/>
        </w:rPr>
        <w:t>4.1.</w:t>
      </w:r>
      <w:r w:rsidR="00BF537A" w:rsidRPr="00831141">
        <w:rPr>
          <w:sz w:val="24"/>
          <w:szCs w:val="24"/>
        </w:rPr>
        <w:t>6</w:t>
      </w:r>
      <w:r w:rsidRPr="00831141">
        <w:rPr>
          <w:sz w:val="24"/>
          <w:szCs w:val="24"/>
        </w:rPr>
        <w:t>. Предостав</w:t>
      </w:r>
      <w:r w:rsidR="004A2C1A" w:rsidRPr="00831141">
        <w:rPr>
          <w:sz w:val="24"/>
          <w:szCs w:val="24"/>
        </w:rPr>
        <w:t>ля</w:t>
      </w:r>
      <w:r w:rsidRPr="00831141">
        <w:rPr>
          <w:sz w:val="24"/>
          <w:szCs w:val="24"/>
        </w:rPr>
        <w:t xml:space="preserve">ть </w:t>
      </w:r>
      <w:r w:rsidR="00E84728" w:rsidRPr="00831141">
        <w:rPr>
          <w:sz w:val="24"/>
          <w:szCs w:val="24"/>
        </w:rPr>
        <w:t>З</w:t>
      </w:r>
      <w:r w:rsidRPr="00831141">
        <w:rPr>
          <w:sz w:val="24"/>
          <w:szCs w:val="24"/>
        </w:rPr>
        <w:t xml:space="preserve">аказчику полную и точную информацию </w:t>
      </w:r>
      <w:r w:rsidR="00200FA4" w:rsidRPr="00831141">
        <w:rPr>
          <w:sz w:val="24"/>
          <w:szCs w:val="24"/>
        </w:rPr>
        <w:t>об услуг</w:t>
      </w:r>
      <w:r w:rsidR="00EA658C" w:rsidRPr="00831141">
        <w:rPr>
          <w:sz w:val="24"/>
          <w:szCs w:val="24"/>
        </w:rPr>
        <w:t>ах</w:t>
      </w:r>
      <w:r w:rsidR="004A2C1A" w:rsidRPr="00831141">
        <w:rPr>
          <w:sz w:val="24"/>
          <w:szCs w:val="24"/>
        </w:rPr>
        <w:t>, а также о ходе исполнения своих обязательств по настоящему контракту, в том числе о сложностях, возника</w:t>
      </w:r>
      <w:r w:rsidR="004A2C1A" w:rsidRPr="00831141">
        <w:rPr>
          <w:sz w:val="24"/>
          <w:szCs w:val="24"/>
        </w:rPr>
        <w:t>ю</w:t>
      </w:r>
      <w:r w:rsidR="004A2C1A" w:rsidRPr="00831141">
        <w:rPr>
          <w:sz w:val="24"/>
          <w:szCs w:val="24"/>
        </w:rPr>
        <w:t>щих при исполнении контракта</w:t>
      </w:r>
      <w:r w:rsidR="008249DF" w:rsidRPr="00831141">
        <w:rPr>
          <w:sz w:val="24"/>
          <w:szCs w:val="24"/>
        </w:rPr>
        <w:t>.</w:t>
      </w:r>
    </w:p>
    <w:p w:rsidR="009A331C" w:rsidRPr="00831141" w:rsidRDefault="009A331C" w:rsidP="009A331C">
      <w:pPr>
        <w:pStyle w:val="consplusnormal1"/>
        <w:spacing w:before="0" w:after="0"/>
        <w:ind w:left="0" w:right="-55" w:firstLine="709"/>
        <w:jc w:val="both"/>
        <w:rPr>
          <w:rFonts w:eastAsia="Calibri"/>
          <w:lang w:eastAsia="en-US"/>
        </w:rPr>
      </w:pPr>
      <w:r w:rsidRPr="00831141">
        <w:rPr>
          <w:rFonts w:eastAsia="Calibri"/>
          <w:iCs/>
          <w:lang w:eastAsia="en-US"/>
        </w:rPr>
        <w:t>4.1.</w:t>
      </w:r>
      <w:r w:rsidR="00BF537A" w:rsidRPr="00831141">
        <w:rPr>
          <w:rFonts w:eastAsia="Calibri"/>
          <w:iCs/>
          <w:lang w:eastAsia="en-US"/>
        </w:rPr>
        <w:t>7</w:t>
      </w:r>
      <w:r w:rsidRPr="00831141">
        <w:rPr>
          <w:rFonts w:eastAsia="Calibri"/>
          <w:iCs/>
          <w:lang w:eastAsia="en-US"/>
        </w:rPr>
        <w:t>. П</w:t>
      </w:r>
      <w:r w:rsidRPr="00831141">
        <w:rPr>
          <w:rFonts w:eastAsia="Calibri"/>
          <w:lang w:eastAsia="en-US"/>
        </w:rPr>
        <w:t xml:space="preserve">риступить к оказанию услуг </w:t>
      </w:r>
      <w:proofErr w:type="gramStart"/>
      <w:r w:rsidR="00AD3796" w:rsidRPr="00DA0596">
        <w:rPr>
          <w:rFonts w:eastAsia="Calibri"/>
          <w:lang w:eastAsia="en-US"/>
        </w:rPr>
        <w:t xml:space="preserve">с </w:t>
      </w:r>
      <w:r w:rsidR="00E55216" w:rsidRPr="00DA0596">
        <w:rPr>
          <w:rFonts w:eastAsia="Calibri"/>
          <w:lang w:eastAsia="en-US"/>
        </w:rPr>
        <w:t>даты</w:t>
      </w:r>
      <w:r w:rsidR="00AD3796" w:rsidRPr="00DA0596">
        <w:rPr>
          <w:rFonts w:eastAsia="Calibri"/>
          <w:lang w:eastAsia="en-US"/>
        </w:rPr>
        <w:t xml:space="preserve"> заключения</w:t>
      </w:r>
      <w:proofErr w:type="gramEnd"/>
      <w:r w:rsidR="00AD3796" w:rsidRPr="00DA0596">
        <w:rPr>
          <w:rFonts w:eastAsia="Calibri"/>
          <w:lang w:eastAsia="en-US"/>
        </w:rPr>
        <w:t xml:space="preserve"> контракта</w:t>
      </w:r>
      <w:r w:rsidR="009D06E9" w:rsidRPr="00DA0596">
        <w:rPr>
          <w:rFonts w:eastAsia="Calibri"/>
          <w:lang w:eastAsia="en-US"/>
        </w:rPr>
        <w:t>.</w:t>
      </w:r>
    </w:p>
    <w:p w:rsidR="009D774C" w:rsidRPr="00C6483C" w:rsidRDefault="00D962E9" w:rsidP="00C6483C">
      <w:pPr>
        <w:pStyle w:val="consplusnormal1"/>
        <w:spacing w:before="0" w:after="0"/>
        <w:ind w:left="0" w:right="-55" w:firstLine="709"/>
        <w:jc w:val="both"/>
      </w:pPr>
      <w:r w:rsidRPr="00831141">
        <w:rPr>
          <w:rFonts w:eastAsia="Calibri"/>
          <w:lang w:eastAsia="en-US"/>
        </w:rPr>
        <w:t>4.1.</w:t>
      </w:r>
      <w:r w:rsidR="00BF537A" w:rsidRPr="00831141">
        <w:rPr>
          <w:rFonts w:eastAsia="Calibri"/>
          <w:lang w:eastAsia="en-US"/>
        </w:rPr>
        <w:t>8</w:t>
      </w:r>
      <w:r w:rsidRPr="00831141">
        <w:rPr>
          <w:rFonts w:eastAsia="Calibri"/>
          <w:lang w:eastAsia="en-US"/>
        </w:rPr>
        <w:t xml:space="preserve">. </w:t>
      </w:r>
      <w:r w:rsidR="009D774C" w:rsidRPr="00831141">
        <w:t>В случае если действующим законодательством Российской Федерации предусмотр</w:t>
      </w:r>
      <w:r w:rsidR="009D774C" w:rsidRPr="00831141">
        <w:t>е</w:t>
      </w:r>
      <w:r w:rsidR="009D774C" w:rsidRPr="00831141">
        <w:t>ны требования, предъявляемые к лицам, оказывающим услуги, составляющие предмет настоящего контракта (</w:t>
      </w:r>
      <w:r w:rsidR="009D774C" w:rsidRPr="00C6483C">
        <w:t>объект закупки), - соответствовать таким требов</w:t>
      </w:r>
      <w:r w:rsidR="009D774C" w:rsidRPr="00C6483C">
        <w:t>а</w:t>
      </w:r>
      <w:r w:rsidR="009D774C" w:rsidRPr="00C6483C">
        <w:t>ниям.</w:t>
      </w:r>
    </w:p>
    <w:p w:rsidR="00C6483C" w:rsidRPr="00C6483C" w:rsidRDefault="00C6483C" w:rsidP="00C6483C">
      <w:pPr>
        <w:pStyle w:val="consplusnormal1"/>
        <w:spacing w:before="0" w:after="0"/>
        <w:ind w:left="0" w:right="-55" w:firstLine="709"/>
        <w:jc w:val="both"/>
      </w:pPr>
      <w:r w:rsidRPr="00C6483C">
        <w:t>4.1.9. По окончании оказания услуг, в течение пяти рабочих дней, предоставить подписа</w:t>
      </w:r>
      <w:r w:rsidRPr="00C6483C">
        <w:t>н</w:t>
      </w:r>
      <w:r w:rsidRPr="00C6483C">
        <w:t>ный со своей стороны акт приема-передачи оказанных услуг</w:t>
      </w:r>
      <w:r>
        <w:t>.</w:t>
      </w:r>
    </w:p>
    <w:p w:rsidR="00DC7757" w:rsidRPr="00C6483C" w:rsidRDefault="00DC7757" w:rsidP="00DC7757">
      <w:pPr>
        <w:ind w:firstLine="709"/>
        <w:jc w:val="both"/>
        <w:rPr>
          <w:sz w:val="24"/>
          <w:szCs w:val="24"/>
        </w:rPr>
      </w:pPr>
      <w:r w:rsidRPr="00C6483C">
        <w:rPr>
          <w:sz w:val="24"/>
          <w:szCs w:val="24"/>
        </w:rPr>
        <w:t xml:space="preserve">4.2. </w:t>
      </w:r>
      <w:r w:rsidR="0069282E" w:rsidRPr="00C6483C">
        <w:rPr>
          <w:sz w:val="24"/>
          <w:szCs w:val="24"/>
        </w:rPr>
        <w:t>Исполнитель</w:t>
      </w:r>
      <w:r w:rsidRPr="00C6483C">
        <w:rPr>
          <w:sz w:val="24"/>
          <w:szCs w:val="24"/>
        </w:rPr>
        <w:t xml:space="preserve"> вправе:</w:t>
      </w:r>
    </w:p>
    <w:p w:rsidR="00DC7757" w:rsidRPr="00831141" w:rsidRDefault="00200FA4" w:rsidP="00982DA3">
      <w:pPr>
        <w:ind w:firstLine="709"/>
        <w:jc w:val="both"/>
        <w:rPr>
          <w:sz w:val="24"/>
          <w:szCs w:val="24"/>
        </w:rPr>
      </w:pPr>
      <w:r w:rsidRPr="00C6483C">
        <w:rPr>
          <w:sz w:val="24"/>
          <w:szCs w:val="24"/>
        </w:rPr>
        <w:t>4.2.1. </w:t>
      </w:r>
      <w:r w:rsidR="00DC7757" w:rsidRPr="00C6483C">
        <w:rPr>
          <w:sz w:val="24"/>
          <w:szCs w:val="24"/>
        </w:rPr>
        <w:t xml:space="preserve">Требовать от </w:t>
      </w:r>
      <w:r w:rsidR="009A12BF" w:rsidRPr="00C6483C">
        <w:rPr>
          <w:sz w:val="24"/>
          <w:szCs w:val="24"/>
        </w:rPr>
        <w:t>З</w:t>
      </w:r>
      <w:r w:rsidR="007C4D00" w:rsidRPr="00C6483C">
        <w:rPr>
          <w:sz w:val="24"/>
          <w:szCs w:val="24"/>
        </w:rPr>
        <w:t>аказчика</w:t>
      </w:r>
      <w:r w:rsidR="00DC7757" w:rsidRPr="00C6483C">
        <w:rPr>
          <w:sz w:val="24"/>
          <w:szCs w:val="24"/>
        </w:rPr>
        <w:t xml:space="preserve"> своевременного исполнения обязательств по </w:t>
      </w:r>
      <w:r w:rsidR="006923B4" w:rsidRPr="00C6483C">
        <w:rPr>
          <w:sz w:val="24"/>
          <w:szCs w:val="24"/>
        </w:rPr>
        <w:t xml:space="preserve">приемке и </w:t>
      </w:r>
      <w:r w:rsidR="00DC7757" w:rsidRPr="00C6483C">
        <w:rPr>
          <w:sz w:val="24"/>
          <w:szCs w:val="24"/>
        </w:rPr>
        <w:t>опл</w:t>
      </w:r>
      <w:r w:rsidR="00DC7757" w:rsidRPr="00C6483C">
        <w:rPr>
          <w:sz w:val="24"/>
          <w:szCs w:val="24"/>
        </w:rPr>
        <w:t>а</w:t>
      </w:r>
      <w:r w:rsidR="00DC7757" w:rsidRPr="00C6483C">
        <w:rPr>
          <w:sz w:val="24"/>
          <w:szCs w:val="24"/>
        </w:rPr>
        <w:t>те</w:t>
      </w:r>
      <w:r w:rsidR="0069282E" w:rsidRPr="00C6483C">
        <w:rPr>
          <w:sz w:val="24"/>
          <w:szCs w:val="24"/>
        </w:rPr>
        <w:t xml:space="preserve"> стоимости услуг по настоящему</w:t>
      </w:r>
      <w:r w:rsidR="00DC7757" w:rsidRPr="00831141">
        <w:rPr>
          <w:sz w:val="24"/>
          <w:szCs w:val="24"/>
        </w:rPr>
        <w:t xml:space="preserve"> контракт</w:t>
      </w:r>
      <w:r w:rsidR="0069282E" w:rsidRPr="00831141">
        <w:rPr>
          <w:sz w:val="24"/>
          <w:szCs w:val="24"/>
        </w:rPr>
        <w:t>у</w:t>
      </w:r>
      <w:r w:rsidR="00DC7757" w:rsidRPr="00831141">
        <w:rPr>
          <w:sz w:val="24"/>
          <w:szCs w:val="24"/>
        </w:rPr>
        <w:t>.</w:t>
      </w:r>
    </w:p>
    <w:p w:rsidR="00DC7757" w:rsidRPr="00831141" w:rsidRDefault="00DC7757" w:rsidP="00DC7757">
      <w:pPr>
        <w:ind w:firstLine="709"/>
        <w:jc w:val="both"/>
        <w:rPr>
          <w:sz w:val="24"/>
          <w:szCs w:val="24"/>
        </w:rPr>
      </w:pPr>
      <w:r w:rsidRPr="00831141">
        <w:rPr>
          <w:sz w:val="24"/>
          <w:szCs w:val="24"/>
        </w:rPr>
        <w:t xml:space="preserve">4.3. </w:t>
      </w:r>
      <w:r w:rsidR="009A12BF" w:rsidRPr="00831141">
        <w:rPr>
          <w:sz w:val="24"/>
          <w:szCs w:val="24"/>
        </w:rPr>
        <w:t>З</w:t>
      </w:r>
      <w:r w:rsidR="008A65A9" w:rsidRPr="00831141">
        <w:rPr>
          <w:sz w:val="24"/>
          <w:szCs w:val="24"/>
        </w:rPr>
        <w:t>аказчик</w:t>
      </w:r>
      <w:r w:rsidRPr="00831141">
        <w:rPr>
          <w:sz w:val="24"/>
          <w:szCs w:val="24"/>
        </w:rPr>
        <w:t xml:space="preserve"> обязуется:</w:t>
      </w:r>
    </w:p>
    <w:p w:rsidR="00DC7757" w:rsidRPr="00831141" w:rsidRDefault="00DC7757" w:rsidP="00DC7757">
      <w:pPr>
        <w:ind w:firstLine="709"/>
        <w:jc w:val="both"/>
        <w:rPr>
          <w:sz w:val="24"/>
          <w:szCs w:val="24"/>
        </w:rPr>
      </w:pPr>
      <w:r w:rsidRPr="00831141">
        <w:rPr>
          <w:sz w:val="24"/>
          <w:szCs w:val="24"/>
        </w:rPr>
        <w:t xml:space="preserve">4.3.1. </w:t>
      </w:r>
      <w:r w:rsidR="0069282E" w:rsidRPr="00831141">
        <w:rPr>
          <w:sz w:val="24"/>
          <w:szCs w:val="24"/>
        </w:rPr>
        <w:t xml:space="preserve">Принять оказанные услуги </w:t>
      </w:r>
      <w:r w:rsidR="007F3DCE" w:rsidRPr="00831141">
        <w:rPr>
          <w:sz w:val="24"/>
          <w:szCs w:val="24"/>
        </w:rPr>
        <w:t xml:space="preserve">в соответствии с разделом </w:t>
      </w:r>
      <w:r w:rsidR="00C6483C">
        <w:rPr>
          <w:sz w:val="24"/>
          <w:szCs w:val="24"/>
        </w:rPr>
        <w:t>6</w:t>
      </w:r>
      <w:r w:rsidR="007F3DCE" w:rsidRPr="00831141">
        <w:rPr>
          <w:sz w:val="24"/>
          <w:szCs w:val="24"/>
        </w:rPr>
        <w:t xml:space="preserve"> настоящего контракта и при отсутствии претензий, подписать и передать Исполнителю</w:t>
      </w:r>
      <w:r w:rsidR="00C445D3">
        <w:rPr>
          <w:sz w:val="24"/>
          <w:szCs w:val="24"/>
        </w:rPr>
        <w:t xml:space="preserve"> документ о приемке.</w:t>
      </w:r>
    </w:p>
    <w:p w:rsidR="00DC7757" w:rsidRPr="00831141" w:rsidRDefault="00200FA4" w:rsidP="00F51785">
      <w:pPr>
        <w:ind w:firstLine="709"/>
        <w:jc w:val="both"/>
        <w:rPr>
          <w:sz w:val="24"/>
          <w:szCs w:val="24"/>
        </w:rPr>
      </w:pPr>
      <w:r w:rsidRPr="00831141">
        <w:rPr>
          <w:sz w:val="24"/>
          <w:szCs w:val="24"/>
        </w:rPr>
        <w:t>4.3.2. </w:t>
      </w:r>
      <w:proofErr w:type="gramStart"/>
      <w:r w:rsidR="00F51785" w:rsidRPr="00831141">
        <w:rPr>
          <w:sz w:val="24"/>
          <w:szCs w:val="24"/>
        </w:rPr>
        <w:t xml:space="preserve">Оплатить стоимость </w:t>
      </w:r>
      <w:r w:rsidR="008249DF" w:rsidRPr="00831141">
        <w:rPr>
          <w:sz w:val="24"/>
          <w:szCs w:val="24"/>
        </w:rPr>
        <w:t>услуг</w:t>
      </w:r>
      <w:proofErr w:type="gramEnd"/>
      <w:r w:rsidR="008249DF" w:rsidRPr="00831141">
        <w:rPr>
          <w:sz w:val="24"/>
          <w:szCs w:val="24"/>
        </w:rPr>
        <w:t xml:space="preserve">, </w:t>
      </w:r>
      <w:r w:rsidR="00F51785" w:rsidRPr="00831141">
        <w:rPr>
          <w:sz w:val="24"/>
          <w:szCs w:val="24"/>
        </w:rPr>
        <w:t>оказанных Исполнителем</w:t>
      </w:r>
      <w:r w:rsidR="00823345" w:rsidRPr="00831141">
        <w:rPr>
          <w:sz w:val="24"/>
          <w:szCs w:val="24"/>
        </w:rPr>
        <w:t>,</w:t>
      </w:r>
      <w:r w:rsidR="00F51785" w:rsidRPr="00831141">
        <w:rPr>
          <w:sz w:val="24"/>
          <w:szCs w:val="24"/>
        </w:rPr>
        <w:t xml:space="preserve"> согласно условиям настоящего контракта.</w:t>
      </w:r>
    </w:p>
    <w:p w:rsidR="00F51785" w:rsidRPr="00831141" w:rsidRDefault="00F51785" w:rsidP="00F51785">
      <w:pPr>
        <w:ind w:firstLine="709"/>
        <w:jc w:val="both"/>
        <w:rPr>
          <w:sz w:val="24"/>
          <w:szCs w:val="24"/>
        </w:rPr>
      </w:pPr>
      <w:r w:rsidRPr="00831141">
        <w:rPr>
          <w:sz w:val="24"/>
          <w:szCs w:val="24"/>
        </w:rPr>
        <w:t>4.3.</w:t>
      </w:r>
      <w:r w:rsidR="006810F8" w:rsidRPr="00831141">
        <w:rPr>
          <w:sz w:val="24"/>
          <w:szCs w:val="24"/>
        </w:rPr>
        <w:t>3</w:t>
      </w:r>
      <w:r w:rsidRPr="00831141">
        <w:rPr>
          <w:sz w:val="24"/>
          <w:szCs w:val="24"/>
        </w:rPr>
        <w:t xml:space="preserve">. Осуществлять </w:t>
      </w:r>
      <w:proofErr w:type="gramStart"/>
      <w:r w:rsidRPr="00831141">
        <w:rPr>
          <w:sz w:val="24"/>
          <w:szCs w:val="24"/>
        </w:rPr>
        <w:t>контроль за</w:t>
      </w:r>
      <w:proofErr w:type="gramEnd"/>
      <w:r w:rsidRPr="00831141">
        <w:rPr>
          <w:sz w:val="24"/>
          <w:szCs w:val="24"/>
        </w:rPr>
        <w:t xml:space="preserve"> ходом оказания услуг </w:t>
      </w:r>
      <w:r w:rsidR="008249DF" w:rsidRPr="00831141">
        <w:rPr>
          <w:sz w:val="24"/>
          <w:szCs w:val="24"/>
        </w:rPr>
        <w:t>И</w:t>
      </w:r>
      <w:r w:rsidRPr="00831141">
        <w:rPr>
          <w:sz w:val="24"/>
          <w:szCs w:val="24"/>
        </w:rPr>
        <w:t>сполнителем.</w:t>
      </w:r>
    </w:p>
    <w:p w:rsidR="00903542" w:rsidRPr="00831141" w:rsidRDefault="00903542" w:rsidP="001C0F38">
      <w:pPr>
        <w:ind w:firstLine="709"/>
        <w:jc w:val="both"/>
        <w:rPr>
          <w:sz w:val="24"/>
          <w:szCs w:val="24"/>
        </w:rPr>
      </w:pPr>
      <w:r w:rsidRPr="00831141">
        <w:rPr>
          <w:sz w:val="24"/>
          <w:szCs w:val="24"/>
        </w:rPr>
        <w:t>4.3.</w:t>
      </w:r>
      <w:r w:rsidR="00A67181">
        <w:rPr>
          <w:sz w:val="24"/>
          <w:szCs w:val="24"/>
        </w:rPr>
        <w:t>4</w:t>
      </w:r>
      <w:r w:rsidRPr="00831141">
        <w:rPr>
          <w:sz w:val="24"/>
          <w:szCs w:val="24"/>
        </w:rPr>
        <w:t xml:space="preserve">. Требовать уплаты неустоек (штрафов, пеней) в случае просрочки исполнения </w:t>
      </w:r>
      <w:r w:rsidR="00164A18" w:rsidRPr="00831141">
        <w:rPr>
          <w:sz w:val="24"/>
          <w:szCs w:val="24"/>
        </w:rPr>
        <w:t>Испо</w:t>
      </w:r>
      <w:r w:rsidR="00164A18" w:rsidRPr="00831141">
        <w:rPr>
          <w:sz w:val="24"/>
          <w:szCs w:val="24"/>
        </w:rPr>
        <w:t>л</w:t>
      </w:r>
      <w:r w:rsidR="00164A18" w:rsidRPr="00831141">
        <w:rPr>
          <w:sz w:val="24"/>
          <w:szCs w:val="24"/>
        </w:rPr>
        <w:t>нителем</w:t>
      </w:r>
      <w:r w:rsidRPr="00831141">
        <w:rPr>
          <w:sz w:val="24"/>
          <w:szCs w:val="24"/>
        </w:rPr>
        <w:t xml:space="preserve"> обязательств, предусмотренных контрактом, а также в иных случаях неисполнения или ненадлежащего исполнения </w:t>
      </w:r>
      <w:r w:rsidR="00164A18" w:rsidRPr="00831141">
        <w:rPr>
          <w:sz w:val="24"/>
          <w:szCs w:val="24"/>
        </w:rPr>
        <w:t>Исполнителем</w:t>
      </w:r>
      <w:r w:rsidRPr="00831141">
        <w:rPr>
          <w:sz w:val="24"/>
          <w:szCs w:val="24"/>
        </w:rPr>
        <w:t xml:space="preserve"> обязательств, предусмотренных контрактом.</w:t>
      </w:r>
    </w:p>
    <w:p w:rsidR="00B26975" w:rsidRPr="00831141" w:rsidRDefault="00B26975" w:rsidP="001C0F38">
      <w:pPr>
        <w:ind w:firstLine="709"/>
        <w:jc w:val="both"/>
        <w:rPr>
          <w:sz w:val="24"/>
          <w:szCs w:val="24"/>
        </w:rPr>
      </w:pPr>
      <w:r w:rsidRPr="00831141">
        <w:rPr>
          <w:sz w:val="24"/>
          <w:szCs w:val="24"/>
        </w:rPr>
        <w:t>4.3.</w:t>
      </w:r>
      <w:r w:rsidR="00A67181">
        <w:rPr>
          <w:sz w:val="24"/>
          <w:szCs w:val="24"/>
        </w:rPr>
        <w:t>5</w:t>
      </w:r>
      <w:r w:rsidRPr="00831141">
        <w:rPr>
          <w:sz w:val="24"/>
          <w:szCs w:val="24"/>
        </w:rPr>
        <w:t xml:space="preserve">. </w:t>
      </w:r>
      <w:proofErr w:type="gramStart"/>
      <w:r w:rsidRPr="00831141">
        <w:rPr>
          <w:sz w:val="24"/>
          <w:szCs w:val="24"/>
        </w:rPr>
        <w:t>Уменьшить сумму, подлежащую уплате Заказчиком юридическому лицу или физич</w:t>
      </w:r>
      <w:r w:rsidRPr="00831141">
        <w:rPr>
          <w:sz w:val="24"/>
          <w:szCs w:val="24"/>
        </w:rPr>
        <w:t>е</w:t>
      </w:r>
      <w:r w:rsidRPr="00831141">
        <w:rPr>
          <w:sz w:val="24"/>
          <w:szCs w:val="24"/>
        </w:rPr>
        <w:t>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w:t>
      </w:r>
      <w:r w:rsidRPr="00831141">
        <w:rPr>
          <w:sz w:val="24"/>
          <w:szCs w:val="24"/>
        </w:rPr>
        <w:t>й</w:t>
      </w:r>
      <w:r w:rsidRPr="00831141">
        <w:rPr>
          <w:sz w:val="24"/>
          <w:szCs w:val="24"/>
        </w:rPr>
        <w:t>ской Федерации, связанных с оплатой контракта, если в соответствии с законодательством Ро</w:t>
      </w:r>
      <w:r w:rsidRPr="00831141">
        <w:rPr>
          <w:sz w:val="24"/>
          <w:szCs w:val="24"/>
        </w:rPr>
        <w:t>с</w:t>
      </w:r>
      <w:r w:rsidRPr="00831141">
        <w:rPr>
          <w:sz w:val="24"/>
          <w:szCs w:val="24"/>
        </w:rPr>
        <w:t>сийской Федерации о налогах и сборах такие налоги, сборы и иные обязательные платежи подл</w:t>
      </w:r>
      <w:r w:rsidRPr="00831141">
        <w:rPr>
          <w:sz w:val="24"/>
          <w:szCs w:val="24"/>
        </w:rPr>
        <w:t>е</w:t>
      </w:r>
      <w:r w:rsidRPr="00831141">
        <w:rPr>
          <w:sz w:val="24"/>
          <w:szCs w:val="24"/>
        </w:rPr>
        <w:t>жат</w:t>
      </w:r>
      <w:proofErr w:type="gramEnd"/>
      <w:r w:rsidRPr="00831141">
        <w:rPr>
          <w:sz w:val="24"/>
          <w:szCs w:val="24"/>
        </w:rPr>
        <w:t xml:space="preserve"> уплате в бюджеты бюджетной системы Российской Федерации заказчиком.</w:t>
      </w:r>
    </w:p>
    <w:p w:rsidR="00DC7757" w:rsidRPr="00831141" w:rsidRDefault="00DC7757" w:rsidP="00DC7757">
      <w:pPr>
        <w:ind w:firstLine="709"/>
        <w:jc w:val="both"/>
        <w:rPr>
          <w:sz w:val="24"/>
          <w:szCs w:val="24"/>
        </w:rPr>
      </w:pPr>
      <w:r w:rsidRPr="00831141">
        <w:rPr>
          <w:sz w:val="24"/>
          <w:szCs w:val="24"/>
        </w:rPr>
        <w:t xml:space="preserve">4.4. </w:t>
      </w:r>
      <w:r w:rsidR="009A12BF" w:rsidRPr="00831141">
        <w:rPr>
          <w:sz w:val="24"/>
          <w:szCs w:val="24"/>
        </w:rPr>
        <w:t>З</w:t>
      </w:r>
      <w:r w:rsidR="007C4D00" w:rsidRPr="00831141">
        <w:rPr>
          <w:sz w:val="24"/>
          <w:szCs w:val="24"/>
        </w:rPr>
        <w:t>аказчик</w:t>
      </w:r>
      <w:r w:rsidRPr="00831141">
        <w:rPr>
          <w:sz w:val="24"/>
          <w:szCs w:val="24"/>
        </w:rPr>
        <w:t xml:space="preserve"> вправе:</w:t>
      </w:r>
    </w:p>
    <w:p w:rsidR="00EF2834" w:rsidRPr="00831141" w:rsidRDefault="00200FA4" w:rsidP="00DC7757">
      <w:pPr>
        <w:ind w:firstLine="709"/>
        <w:jc w:val="both"/>
        <w:rPr>
          <w:sz w:val="24"/>
          <w:szCs w:val="24"/>
        </w:rPr>
      </w:pPr>
      <w:r w:rsidRPr="00831141">
        <w:rPr>
          <w:sz w:val="24"/>
          <w:szCs w:val="24"/>
        </w:rPr>
        <w:t>4.4.1. </w:t>
      </w:r>
      <w:r w:rsidR="00F51785" w:rsidRPr="00831141">
        <w:rPr>
          <w:sz w:val="24"/>
          <w:szCs w:val="24"/>
        </w:rPr>
        <w:t xml:space="preserve">Требовать от Исполнителя исполнения обязательств, предусмотренных контрактом, надлежащим образом в соответствии с действующим законодательством Российской Федерации и </w:t>
      </w:r>
      <w:r w:rsidR="008249DF" w:rsidRPr="00831141">
        <w:rPr>
          <w:sz w:val="24"/>
          <w:szCs w:val="24"/>
        </w:rPr>
        <w:t xml:space="preserve">настоящим </w:t>
      </w:r>
      <w:r w:rsidR="00F51785" w:rsidRPr="00831141">
        <w:rPr>
          <w:sz w:val="24"/>
          <w:szCs w:val="24"/>
        </w:rPr>
        <w:t>контрактом.</w:t>
      </w:r>
    </w:p>
    <w:p w:rsidR="00B77019" w:rsidRPr="00831141" w:rsidRDefault="00B77019" w:rsidP="00B77019">
      <w:pPr>
        <w:ind w:firstLine="709"/>
        <w:jc w:val="both"/>
        <w:rPr>
          <w:sz w:val="24"/>
          <w:szCs w:val="24"/>
        </w:rPr>
      </w:pPr>
      <w:r w:rsidRPr="00831141">
        <w:rPr>
          <w:sz w:val="24"/>
          <w:szCs w:val="24"/>
        </w:rPr>
        <w:t>4.4.2. Отказать Исполнителю в приемке оказанных услуг в случае их ненадлежащего кач</w:t>
      </w:r>
      <w:r w:rsidRPr="00831141">
        <w:rPr>
          <w:sz w:val="24"/>
          <w:szCs w:val="24"/>
        </w:rPr>
        <w:t>е</w:t>
      </w:r>
      <w:r w:rsidRPr="00831141">
        <w:rPr>
          <w:sz w:val="24"/>
          <w:szCs w:val="24"/>
        </w:rPr>
        <w:t>ства.</w:t>
      </w:r>
    </w:p>
    <w:p w:rsidR="001C0F38" w:rsidRPr="00831141" w:rsidRDefault="001C0F38" w:rsidP="001C0F38">
      <w:pPr>
        <w:ind w:firstLine="709"/>
        <w:jc w:val="both"/>
        <w:rPr>
          <w:rFonts w:eastAsia="Calibri"/>
          <w:sz w:val="24"/>
          <w:szCs w:val="24"/>
          <w:lang w:eastAsia="en-US"/>
        </w:rPr>
      </w:pPr>
      <w:r w:rsidRPr="00831141">
        <w:rPr>
          <w:rFonts w:eastAsia="Calibri"/>
          <w:sz w:val="24"/>
          <w:szCs w:val="24"/>
          <w:lang w:eastAsia="en-US"/>
        </w:rPr>
        <w:t>4.</w:t>
      </w:r>
      <w:r w:rsidR="004B5EA3" w:rsidRPr="00831141">
        <w:rPr>
          <w:rFonts w:eastAsia="Calibri"/>
          <w:sz w:val="24"/>
          <w:szCs w:val="24"/>
          <w:lang w:eastAsia="en-US"/>
        </w:rPr>
        <w:t>4</w:t>
      </w:r>
      <w:r w:rsidRPr="00831141">
        <w:rPr>
          <w:rFonts w:eastAsia="Calibri"/>
          <w:sz w:val="24"/>
          <w:szCs w:val="24"/>
          <w:lang w:eastAsia="en-US"/>
        </w:rPr>
        <w:t>.3. Принять решение об одностороннем отказе от исполнения контракта по основаниям, предусмотренным ГК РФ для одностороннего отказа от исполнения отдельных видов обяз</w:t>
      </w:r>
      <w:r w:rsidRPr="00831141">
        <w:rPr>
          <w:rFonts w:eastAsia="Calibri"/>
          <w:sz w:val="24"/>
          <w:szCs w:val="24"/>
          <w:lang w:eastAsia="en-US"/>
        </w:rPr>
        <w:t>а</w:t>
      </w:r>
      <w:r w:rsidRPr="00831141">
        <w:rPr>
          <w:rFonts w:eastAsia="Calibri"/>
          <w:sz w:val="24"/>
          <w:szCs w:val="24"/>
          <w:lang w:eastAsia="en-US"/>
        </w:rPr>
        <w:t>тельств.</w:t>
      </w:r>
    </w:p>
    <w:p w:rsidR="00BE37B5" w:rsidRPr="00831141" w:rsidRDefault="00BE37B5" w:rsidP="00BE37B5">
      <w:pPr>
        <w:ind w:firstLine="709"/>
        <w:jc w:val="both"/>
        <w:rPr>
          <w:sz w:val="24"/>
          <w:szCs w:val="24"/>
        </w:rPr>
      </w:pPr>
      <w:r w:rsidRPr="00831141">
        <w:rPr>
          <w:rFonts w:eastAsia="Calibri"/>
          <w:sz w:val="24"/>
          <w:szCs w:val="24"/>
          <w:lang w:eastAsia="en-US"/>
        </w:rPr>
        <w:t>4.4.</w:t>
      </w:r>
      <w:r w:rsidR="002B1179" w:rsidRPr="00831141">
        <w:rPr>
          <w:rFonts w:eastAsia="Calibri"/>
          <w:sz w:val="24"/>
          <w:szCs w:val="24"/>
          <w:lang w:eastAsia="en-US"/>
        </w:rPr>
        <w:t>4</w:t>
      </w:r>
      <w:r w:rsidRPr="00831141">
        <w:rPr>
          <w:rFonts w:eastAsia="Calibri"/>
          <w:sz w:val="24"/>
          <w:szCs w:val="24"/>
          <w:lang w:eastAsia="en-US"/>
        </w:rPr>
        <w:t xml:space="preserve">. </w:t>
      </w:r>
      <w:r w:rsidRPr="00831141">
        <w:rPr>
          <w:sz w:val="24"/>
          <w:szCs w:val="24"/>
        </w:rPr>
        <w:t>Отказаться от оплаты услуг ненадлежащего качества, а если услуги оплачены, потр</w:t>
      </w:r>
      <w:r w:rsidRPr="00831141">
        <w:rPr>
          <w:sz w:val="24"/>
          <w:szCs w:val="24"/>
        </w:rPr>
        <w:t>е</w:t>
      </w:r>
      <w:r w:rsidRPr="00831141">
        <w:rPr>
          <w:sz w:val="24"/>
          <w:szCs w:val="24"/>
        </w:rPr>
        <w:t>бовать возврата уплаченных сумм, а также требовать возмещения убытков.</w:t>
      </w:r>
    </w:p>
    <w:p w:rsidR="004A303B" w:rsidRPr="00831141" w:rsidRDefault="004A303B" w:rsidP="004A303B">
      <w:pPr>
        <w:autoSpaceDE w:val="0"/>
        <w:autoSpaceDN w:val="0"/>
        <w:adjustRightInd w:val="0"/>
        <w:ind w:firstLine="709"/>
        <w:jc w:val="both"/>
        <w:rPr>
          <w:rFonts w:eastAsia="Calibri"/>
          <w:sz w:val="24"/>
          <w:szCs w:val="24"/>
          <w:lang w:eastAsia="en-US"/>
        </w:rPr>
      </w:pPr>
      <w:r w:rsidRPr="00831141">
        <w:rPr>
          <w:rFonts w:eastAsia="Calibri"/>
          <w:sz w:val="24"/>
          <w:szCs w:val="24"/>
          <w:lang w:eastAsia="en-US"/>
        </w:rPr>
        <w:t xml:space="preserve">4.5. При исполнении контракта по согласованию </w:t>
      </w:r>
      <w:r w:rsidR="009A12BF" w:rsidRPr="00831141">
        <w:rPr>
          <w:rFonts w:eastAsia="Calibri"/>
          <w:sz w:val="24"/>
          <w:szCs w:val="24"/>
          <w:lang w:eastAsia="en-US"/>
        </w:rPr>
        <w:t>З</w:t>
      </w:r>
      <w:r w:rsidRPr="00831141">
        <w:rPr>
          <w:rFonts w:eastAsia="Calibri"/>
          <w:sz w:val="24"/>
          <w:szCs w:val="24"/>
          <w:lang w:eastAsia="en-US"/>
        </w:rPr>
        <w:t xml:space="preserve">аказчика с Исполнителем допускается оказание услуги, качество, технические и функциональные характеристики (потребительские </w:t>
      </w:r>
      <w:r w:rsidRPr="00831141">
        <w:rPr>
          <w:rFonts w:eastAsia="Calibri"/>
          <w:sz w:val="24"/>
          <w:szCs w:val="24"/>
          <w:lang w:eastAsia="en-US"/>
        </w:rPr>
        <w:lastRenderedPageBreak/>
        <w:t>свойства) которых являются улучшенными по сравнению с качеством и соответствующими те</w:t>
      </w:r>
      <w:r w:rsidRPr="00831141">
        <w:rPr>
          <w:rFonts w:eastAsia="Calibri"/>
          <w:sz w:val="24"/>
          <w:szCs w:val="24"/>
          <w:lang w:eastAsia="en-US"/>
        </w:rPr>
        <w:t>х</w:t>
      </w:r>
      <w:r w:rsidRPr="00831141">
        <w:rPr>
          <w:rFonts w:eastAsia="Calibri"/>
          <w:sz w:val="24"/>
          <w:szCs w:val="24"/>
          <w:lang w:eastAsia="en-US"/>
        </w:rPr>
        <w:t>ническими и функциональными характеристиками, указанными в контракте.</w:t>
      </w:r>
    </w:p>
    <w:p w:rsidR="001C0F38" w:rsidRPr="00831141" w:rsidRDefault="001C0F38" w:rsidP="001C0F38">
      <w:pPr>
        <w:autoSpaceDE w:val="0"/>
        <w:autoSpaceDN w:val="0"/>
        <w:adjustRightInd w:val="0"/>
        <w:ind w:firstLine="709"/>
        <w:jc w:val="both"/>
        <w:rPr>
          <w:rFonts w:eastAsia="Calibri"/>
          <w:sz w:val="24"/>
          <w:szCs w:val="24"/>
          <w:lang w:eastAsia="en-US"/>
        </w:rPr>
      </w:pPr>
      <w:r w:rsidRPr="00831141">
        <w:rPr>
          <w:rFonts w:eastAsia="Calibri"/>
          <w:sz w:val="24"/>
          <w:szCs w:val="24"/>
          <w:lang w:eastAsia="en-US"/>
        </w:rPr>
        <w:t>4.6. Решение Сторон об одностороннем отказе от исполнения контракта по основаниям, предусмотренным ГК РФ для одностороннего отказа от исполнения отдельных видов обяз</w:t>
      </w:r>
      <w:r w:rsidRPr="00831141">
        <w:rPr>
          <w:rFonts w:eastAsia="Calibri"/>
          <w:sz w:val="24"/>
          <w:szCs w:val="24"/>
          <w:lang w:eastAsia="en-US"/>
        </w:rPr>
        <w:t>а</w:t>
      </w:r>
      <w:r w:rsidRPr="00831141">
        <w:rPr>
          <w:rFonts w:eastAsia="Calibri"/>
          <w:sz w:val="24"/>
          <w:szCs w:val="24"/>
          <w:lang w:eastAsia="en-US"/>
        </w:rPr>
        <w:t>тельств, принимается и реализуется в порядке и сроки, предусмотренные статьей 95 Федерального закона № 44-ФЗ.</w:t>
      </w:r>
    </w:p>
    <w:p w:rsidR="008D2147" w:rsidRDefault="008D2147" w:rsidP="001C0F38">
      <w:pPr>
        <w:autoSpaceDE w:val="0"/>
        <w:autoSpaceDN w:val="0"/>
        <w:adjustRightInd w:val="0"/>
        <w:ind w:firstLine="709"/>
        <w:jc w:val="both"/>
        <w:rPr>
          <w:rFonts w:eastAsia="Calibri"/>
          <w:sz w:val="24"/>
          <w:szCs w:val="24"/>
          <w:lang w:eastAsia="en-US"/>
        </w:rPr>
      </w:pPr>
      <w:r w:rsidRPr="00831141">
        <w:rPr>
          <w:rFonts w:eastAsia="Calibri"/>
          <w:sz w:val="24"/>
          <w:szCs w:val="24"/>
          <w:lang w:eastAsia="en-US"/>
        </w:rPr>
        <w:t>4.7. Стороны обязуются получать почтовые отправления, направляемые друг другу</w:t>
      </w:r>
      <w:r w:rsidR="00203D21" w:rsidRPr="00831141">
        <w:rPr>
          <w:rFonts w:eastAsia="Calibri"/>
          <w:sz w:val="24"/>
          <w:szCs w:val="24"/>
          <w:lang w:eastAsia="en-US"/>
        </w:rPr>
        <w:t>,</w:t>
      </w:r>
      <w:r w:rsidRPr="00831141">
        <w:rPr>
          <w:rFonts w:eastAsia="Calibri"/>
          <w:sz w:val="24"/>
          <w:szCs w:val="24"/>
          <w:lang w:eastAsia="en-US"/>
        </w:rPr>
        <w:t xml:space="preserve"> не позднее 10 дней </w:t>
      </w:r>
      <w:proofErr w:type="gramStart"/>
      <w:r w:rsidRPr="00831141">
        <w:rPr>
          <w:rFonts w:eastAsia="Calibri"/>
          <w:sz w:val="24"/>
          <w:szCs w:val="24"/>
          <w:lang w:eastAsia="en-US"/>
        </w:rPr>
        <w:t>с даты получения</w:t>
      </w:r>
      <w:proofErr w:type="gramEnd"/>
      <w:r w:rsidRPr="00831141">
        <w:rPr>
          <w:rFonts w:eastAsia="Calibri"/>
          <w:sz w:val="24"/>
          <w:szCs w:val="24"/>
          <w:lang w:eastAsia="en-US"/>
        </w:rPr>
        <w:t xml:space="preserve"> извещения (уведомления).</w:t>
      </w:r>
    </w:p>
    <w:p w:rsidR="00D641D2" w:rsidRPr="00831141" w:rsidRDefault="00D641D2" w:rsidP="001C0F38">
      <w:pPr>
        <w:autoSpaceDE w:val="0"/>
        <w:autoSpaceDN w:val="0"/>
        <w:adjustRightInd w:val="0"/>
        <w:ind w:firstLine="709"/>
        <w:jc w:val="both"/>
        <w:rPr>
          <w:rFonts w:eastAsia="Calibri"/>
          <w:sz w:val="24"/>
          <w:szCs w:val="24"/>
          <w:lang w:eastAsia="en-US"/>
        </w:rPr>
      </w:pPr>
    </w:p>
    <w:p w:rsidR="004A7927" w:rsidRPr="00831141" w:rsidRDefault="00C6483C" w:rsidP="007118AB">
      <w:pPr>
        <w:tabs>
          <w:tab w:val="left" w:pos="4170"/>
        </w:tabs>
        <w:autoSpaceDE w:val="0"/>
        <w:autoSpaceDN w:val="0"/>
        <w:adjustRightInd w:val="0"/>
        <w:ind w:firstLine="709"/>
        <w:jc w:val="center"/>
        <w:rPr>
          <w:b/>
          <w:sz w:val="24"/>
          <w:szCs w:val="24"/>
        </w:rPr>
      </w:pPr>
      <w:r>
        <w:rPr>
          <w:b/>
          <w:sz w:val="24"/>
          <w:szCs w:val="24"/>
        </w:rPr>
        <w:t>5</w:t>
      </w:r>
      <w:r w:rsidR="004B6769" w:rsidRPr="00831141">
        <w:rPr>
          <w:b/>
          <w:sz w:val="24"/>
          <w:szCs w:val="24"/>
        </w:rPr>
        <w:t>. ОТВЕТСТВЕННОСТЬ СТОРОН</w:t>
      </w:r>
    </w:p>
    <w:p w:rsidR="00C6483C" w:rsidRPr="00C6483C" w:rsidRDefault="00C6483C" w:rsidP="00C6483C">
      <w:pPr>
        <w:suppressAutoHyphens/>
        <w:ind w:firstLine="720"/>
        <w:jc w:val="both"/>
        <w:rPr>
          <w:sz w:val="24"/>
          <w:szCs w:val="24"/>
        </w:rPr>
      </w:pPr>
      <w:r w:rsidRPr="00C6483C">
        <w:rPr>
          <w:rFonts w:eastAsia="Calibri"/>
          <w:sz w:val="24"/>
          <w:szCs w:val="24"/>
          <w:lang w:eastAsia="en-US"/>
        </w:rPr>
        <w:t>5</w:t>
      </w:r>
      <w:r w:rsidR="000326F5" w:rsidRPr="00C6483C">
        <w:rPr>
          <w:rFonts w:eastAsia="Calibri"/>
          <w:sz w:val="24"/>
          <w:szCs w:val="24"/>
          <w:lang w:eastAsia="en-US"/>
        </w:rPr>
        <w:t>.</w:t>
      </w:r>
      <w:r w:rsidR="00321B54" w:rsidRPr="00C6483C">
        <w:rPr>
          <w:sz w:val="24"/>
          <w:szCs w:val="24"/>
        </w:rPr>
        <w:t xml:space="preserve">1. </w:t>
      </w:r>
      <w:r w:rsidRPr="00C6483C">
        <w:rPr>
          <w:sz w:val="24"/>
          <w:szCs w:val="24"/>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C6483C" w:rsidRPr="00C6483C" w:rsidRDefault="00C6483C" w:rsidP="00C6483C">
      <w:pPr>
        <w:numPr>
          <w:ilvl w:val="1"/>
          <w:numId w:val="17"/>
        </w:numPr>
        <w:suppressAutoHyphens/>
        <w:ind w:left="0" w:firstLine="720"/>
        <w:jc w:val="both"/>
        <w:rPr>
          <w:sz w:val="24"/>
          <w:szCs w:val="24"/>
        </w:rPr>
      </w:pPr>
      <w:bookmarkStart w:id="0" w:name="sub_10102"/>
      <w:proofErr w:type="gramStart"/>
      <w:r w:rsidRPr="00C6483C">
        <w:rPr>
          <w:sz w:val="24"/>
          <w:szCs w:val="24"/>
        </w:rPr>
        <w:t xml:space="preserve">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w:t>
      </w:r>
      <w:smartTag w:uri="urn:schemas-microsoft-com:office:smarttags" w:element="metricconverter">
        <w:smartTagPr>
          <w:attr w:name="ProductID" w:val="2014 г"/>
        </w:smartTagPr>
        <w:r w:rsidRPr="00C6483C">
          <w:rPr>
            <w:sz w:val="24"/>
            <w:szCs w:val="24"/>
          </w:rPr>
          <w:t>2017 г</w:t>
        </w:r>
      </w:smartTag>
      <w:r w:rsidRPr="00C6483C">
        <w:rPr>
          <w:sz w:val="24"/>
          <w:szCs w:val="24"/>
        </w:rPr>
        <w:t>. № 1042.</w:t>
      </w:r>
      <w:bookmarkStart w:id="1" w:name="sub_10103"/>
      <w:bookmarkEnd w:id="0"/>
      <w:proofErr w:type="gramEnd"/>
    </w:p>
    <w:p w:rsidR="00C6483C" w:rsidRPr="00C6483C" w:rsidRDefault="00C6483C" w:rsidP="00C6483C">
      <w:pPr>
        <w:numPr>
          <w:ilvl w:val="1"/>
          <w:numId w:val="17"/>
        </w:numPr>
        <w:suppressAutoHyphens/>
        <w:ind w:left="0" w:firstLine="720"/>
        <w:jc w:val="both"/>
        <w:rPr>
          <w:sz w:val="24"/>
          <w:szCs w:val="24"/>
        </w:rPr>
      </w:pPr>
      <w:r w:rsidRPr="00C6483C">
        <w:rPr>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bookmarkStart w:id="2" w:name="sub_10104"/>
      <w:bookmarkEnd w:id="1"/>
    </w:p>
    <w:p w:rsidR="00C6483C" w:rsidRPr="00C6483C" w:rsidRDefault="00C6483C" w:rsidP="00C6483C">
      <w:pPr>
        <w:numPr>
          <w:ilvl w:val="1"/>
          <w:numId w:val="17"/>
        </w:numPr>
        <w:suppressAutoHyphens/>
        <w:ind w:left="0" w:firstLine="709"/>
        <w:jc w:val="both"/>
        <w:rPr>
          <w:sz w:val="24"/>
          <w:szCs w:val="24"/>
        </w:rPr>
      </w:pPr>
      <w:r w:rsidRPr="00C6483C">
        <w:rPr>
          <w:sz w:val="24"/>
          <w:szCs w:val="24"/>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bookmarkStart w:id="3" w:name="sub_10105"/>
      <w:bookmarkEnd w:id="2"/>
    </w:p>
    <w:p w:rsidR="00C6483C" w:rsidRPr="00C6483C" w:rsidRDefault="00C6483C" w:rsidP="00C6483C">
      <w:pPr>
        <w:numPr>
          <w:ilvl w:val="1"/>
          <w:numId w:val="17"/>
        </w:numPr>
        <w:suppressAutoHyphens/>
        <w:ind w:left="0" w:firstLine="709"/>
        <w:jc w:val="both"/>
        <w:rPr>
          <w:sz w:val="24"/>
          <w:szCs w:val="24"/>
        </w:rPr>
      </w:pPr>
      <w:r w:rsidRPr="00C6483C">
        <w:rPr>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bookmarkStart w:id="4" w:name="sub_1015111"/>
      <w:bookmarkEnd w:id="3"/>
      <w:r w:rsidRPr="00C6483C">
        <w:rPr>
          <w:sz w:val="24"/>
          <w:szCs w:val="24"/>
        </w:rPr>
        <w:t xml:space="preserve">Исполнитель вправе взыскать с Заказчика штраф в размере 1000 (одна тысяча) рублей. </w:t>
      </w:r>
    </w:p>
    <w:p w:rsidR="00C6483C" w:rsidRPr="00C6483C" w:rsidRDefault="00C6483C" w:rsidP="00C6483C">
      <w:pPr>
        <w:numPr>
          <w:ilvl w:val="1"/>
          <w:numId w:val="17"/>
        </w:numPr>
        <w:suppressAutoHyphens/>
        <w:ind w:left="0" w:firstLine="709"/>
        <w:jc w:val="both"/>
        <w:rPr>
          <w:sz w:val="24"/>
          <w:szCs w:val="24"/>
        </w:rPr>
      </w:pPr>
      <w:r w:rsidRPr="00C6483C">
        <w:rPr>
          <w:sz w:val="24"/>
          <w:szCs w:val="24"/>
        </w:rPr>
        <w:t xml:space="preserve">В случае нарушения Исполнителем срока представления документов, предусмотренного пунктом 4.1.9 Контракта, Заказчик не несет ответственность, установленную пунктами </w:t>
      </w:r>
      <w:r>
        <w:rPr>
          <w:sz w:val="24"/>
          <w:szCs w:val="24"/>
        </w:rPr>
        <w:t>5</w:t>
      </w:r>
      <w:r w:rsidRPr="00C6483C">
        <w:rPr>
          <w:sz w:val="24"/>
          <w:szCs w:val="24"/>
        </w:rPr>
        <w:t>.3—</w:t>
      </w:r>
      <w:r>
        <w:rPr>
          <w:sz w:val="24"/>
          <w:szCs w:val="24"/>
        </w:rPr>
        <w:t>5</w:t>
      </w:r>
      <w:r w:rsidRPr="00C6483C">
        <w:rPr>
          <w:sz w:val="24"/>
          <w:szCs w:val="24"/>
        </w:rPr>
        <w:t>.5 Контракта.</w:t>
      </w:r>
    </w:p>
    <w:p w:rsidR="00C6483C" w:rsidRPr="00C6483C" w:rsidRDefault="00C6483C" w:rsidP="00C6483C">
      <w:pPr>
        <w:numPr>
          <w:ilvl w:val="1"/>
          <w:numId w:val="17"/>
        </w:numPr>
        <w:suppressAutoHyphens/>
        <w:ind w:left="0" w:firstLine="709"/>
        <w:jc w:val="both"/>
        <w:rPr>
          <w:sz w:val="24"/>
          <w:szCs w:val="24"/>
        </w:rPr>
      </w:pPr>
      <w:bookmarkStart w:id="5" w:name="sub_10107"/>
      <w:bookmarkEnd w:id="4"/>
      <w:r w:rsidRPr="00C6483C">
        <w:rPr>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bookmarkStart w:id="6" w:name="sub_10108"/>
      <w:bookmarkEnd w:id="5"/>
    </w:p>
    <w:p w:rsidR="00C6483C" w:rsidRPr="00C6483C" w:rsidRDefault="00C6483C" w:rsidP="00C6483C">
      <w:pPr>
        <w:numPr>
          <w:ilvl w:val="1"/>
          <w:numId w:val="17"/>
        </w:numPr>
        <w:suppressAutoHyphens/>
        <w:ind w:left="0" w:firstLine="709"/>
        <w:jc w:val="both"/>
        <w:rPr>
          <w:sz w:val="24"/>
          <w:szCs w:val="24"/>
        </w:rPr>
      </w:pPr>
      <w:r w:rsidRPr="00C6483C">
        <w:rPr>
          <w:sz w:val="24"/>
          <w:szCs w:val="24"/>
        </w:rPr>
        <w:t>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w:t>
      </w:r>
      <w:r w:rsidRPr="00C6483C">
        <w:rPr>
          <w:sz w:val="24"/>
          <w:szCs w:val="24"/>
        </w:rPr>
        <w:t>е</w:t>
      </w:r>
      <w:r w:rsidRPr="00C6483C">
        <w:rPr>
          <w:sz w:val="24"/>
          <w:szCs w:val="24"/>
        </w:rPr>
        <w:t>ней).</w:t>
      </w:r>
      <w:bookmarkStart w:id="7" w:name="sub_10109"/>
      <w:bookmarkEnd w:id="6"/>
    </w:p>
    <w:p w:rsidR="00C6483C" w:rsidRPr="00C6483C" w:rsidRDefault="00C6483C" w:rsidP="00C6483C">
      <w:pPr>
        <w:numPr>
          <w:ilvl w:val="1"/>
          <w:numId w:val="17"/>
        </w:numPr>
        <w:suppressAutoHyphens/>
        <w:ind w:left="0" w:firstLine="709"/>
        <w:jc w:val="both"/>
        <w:rPr>
          <w:sz w:val="24"/>
          <w:szCs w:val="24"/>
        </w:rPr>
      </w:pPr>
      <w:r w:rsidRPr="00C6483C">
        <w:rPr>
          <w:sz w:val="24"/>
          <w:szCs w:val="24"/>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bookmarkStart w:id="8" w:name="sub_10110"/>
      <w:bookmarkEnd w:id="7"/>
    </w:p>
    <w:p w:rsidR="00C6483C" w:rsidRPr="00C6483C" w:rsidRDefault="00C6483C" w:rsidP="00C6483C">
      <w:pPr>
        <w:numPr>
          <w:ilvl w:val="1"/>
          <w:numId w:val="17"/>
        </w:numPr>
        <w:suppressAutoHyphens/>
        <w:ind w:left="0" w:firstLine="709"/>
        <w:jc w:val="both"/>
        <w:rPr>
          <w:sz w:val="24"/>
          <w:szCs w:val="24"/>
        </w:rPr>
      </w:pPr>
      <w:bookmarkStart w:id="9" w:name="sub_10111"/>
      <w:bookmarkEnd w:id="8"/>
      <w:r w:rsidRPr="00C6483C">
        <w:rPr>
          <w:sz w:val="24"/>
          <w:szCs w:val="24"/>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выплачи</w:t>
      </w:r>
      <w:bookmarkStart w:id="10" w:name="sub_1011001"/>
      <w:r w:rsidRPr="00C6483C">
        <w:rPr>
          <w:sz w:val="24"/>
          <w:szCs w:val="24"/>
        </w:rPr>
        <w:t>вает Заказчику штраф в ра</w:t>
      </w:r>
      <w:r w:rsidRPr="00C6483C">
        <w:rPr>
          <w:sz w:val="24"/>
          <w:szCs w:val="24"/>
        </w:rPr>
        <w:t>з</w:t>
      </w:r>
      <w:r w:rsidRPr="00C6483C">
        <w:rPr>
          <w:sz w:val="24"/>
          <w:szCs w:val="24"/>
        </w:rPr>
        <w:t>мере 10 процентов цены Контракта</w:t>
      </w:r>
      <w:bookmarkEnd w:id="10"/>
      <w:r w:rsidRPr="00C6483C">
        <w:rPr>
          <w:sz w:val="24"/>
          <w:szCs w:val="24"/>
        </w:rPr>
        <w:t>.</w:t>
      </w:r>
    </w:p>
    <w:p w:rsidR="00C6483C" w:rsidRPr="00C6483C" w:rsidRDefault="00C6483C" w:rsidP="00C6483C">
      <w:pPr>
        <w:numPr>
          <w:ilvl w:val="1"/>
          <w:numId w:val="17"/>
        </w:numPr>
        <w:suppressAutoHyphens/>
        <w:ind w:left="0" w:firstLine="709"/>
        <w:jc w:val="both"/>
        <w:rPr>
          <w:sz w:val="24"/>
          <w:szCs w:val="24"/>
        </w:rPr>
      </w:pPr>
      <w:bookmarkStart w:id="11" w:name="sub_10113"/>
      <w:bookmarkEnd w:id="9"/>
      <w:r w:rsidRPr="00C6483C">
        <w:rPr>
          <w:sz w:val="24"/>
          <w:szCs w:val="24"/>
        </w:rPr>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w:t>
      </w:r>
      <w:bookmarkStart w:id="12" w:name="sub_1011355"/>
      <w:bookmarkEnd w:id="11"/>
      <w:r w:rsidRPr="00C6483C">
        <w:rPr>
          <w:sz w:val="24"/>
          <w:szCs w:val="24"/>
        </w:rPr>
        <w:t>Исполнитель выплачивает З</w:t>
      </w:r>
      <w:r w:rsidRPr="00C6483C">
        <w:rPr>
          <w:sz w:val="24"/>
          <w:szCs w:val="24"/>
        </w:rPr>
        <w:t>а</w:t>
      </w:r>
      <w:r w:rsidRPr="00C6483C">
        <w:rPr>
          <w:sz w:val="24"/>
          <w:szCs w:val="24"/>
        </w:rPr>
        <w:t xml:space="preserve">казчику штраф в размере 1000 (одна тысяча) рублей. </w:t>
      </w:r>
    </w:p>
    <w:bookmarkEnd w:id="12"/>
    <w:p w:rsidR="005E49AC" w:rsidRPr="00C6483C" w:rsidRDefault="00C6483C" w:rsidP="00C6483C">
      <w:pPr>
        <w:pStyle w:val="a3"/>
        <w:tabs>
          <w:tab w:val="left" w:pos="2127"/>
        </w:tabs>
        <w:ind w:firstLine="709"/>
        <w:jc w:val="both"/>
        <w:rPr>
          <w:sz w:val="24"/>
          <w:szCs w:val="24"/>
        </w:rPr>
      </w:pPr>
      <w:r w:rsidRPr="00C6483C">
        <w:rPr>
          <w:sz w:val="24"/>
          <w:szCs w:val="24"/>
        </w:rPr>
        <w:t>Общая сумма начисленных штрафов за неисполнение или ненадлежащее исполнение И</w:t>
      </w:r>
      <w:r w:rsidRPr="00C6483C">
        <w:rPr>
          <w:sz w:val="24"/>
          <w:szCs w:val="24"/>
        </w:rPr>
        <w:t>с</w:t>
      </w:r>
      <w:r w:rsidRPr="00C6483C">
        <w:rPr>
          <w:sz w:val="24"/>
          <w:szCs w:val="24"/>
        </w:rPr>
        <w:t>полнителем обязательств, предусмотренных Контрактом, не может превышать цену Контракта</w:t>
      </w:r>
      <w:r w:rsidR="00007297" w:rsidRPr="00C6483C">
        <w:rPr>
          <w:sz w:val="24"/>
          <w:szCs w:val="24"/>
        </w:rPr>
        <w:t>.</w:t>
      </w:r>
    </w:p>
    <w:p w:rsidR="004B6769" w:rsidRPr="00831141" w:rsidRDefault="00C6483C" w:rsidP="004B6769">
      <w:pPr>
        <w:jc w:val="center"/>
        <w:rPr>
          <w:b/>
          <w:sz w:val="24"/>
          <w:szCs w:val="24"/>
        </w:rPr>
      </w:pPr>
      <w:r>
        <w:rPr>
          <w:b/>
          <w:sz w:val="24"/>
          <w:szCs w:val="24"/>
        </w:rPr>
        <w:t>6</w:t>
      </w:r>
      <w:r w:rsidR="004B6769" w:rsidRPr="00831141">
        <w:rPr>
          <w:b/>
          <w:sz w:val="24"/>
          <w:szCs w:val="24"/>
        </w:rPr>
        <w:t xml:space="preserve">. ПОРЯДОК </w:t>
      </w:r>
      <w:r w:rsidR="00EB303F" w:rsidRPr="00831141">
        <w:rPr>
          <w:b/>
          <w:sz w:val="24"/>
          <w:szCs w:val="24"/>
        </w:rPr>
        <w:t xml:space="preserve">И СРОК </w:t>
      </w:r>
      <w:r w:rsidR="004B6769" w:rsidRPr="00831141">
        <w:rPr>
          <w:b/>
          <w:sz w:val="24"/>
          <w:szCs w:val="24"/>
        </w:rPr>
        <w:t xml:space="preserve">ПРИЕМКИ </w:t>
      </w:r>
      <w:r w:rsidR="00BA7F7A" w:rsidRPr="00831141">
        <w:rPr>
          <w:b/>
          <w:sz w:val="24"/>
          <w:szCs w:val="24"/>
        </w:rPr>
        <w:t>УСЛУГ</w:t>
      </w:r>
    </w:p>
    <w:p w:rsidR="00C6483C" w:rsidRPr="00C6483C" w:rsidRDefault="00C6483C" w:rsidP="00C6483C">
      <w:pPr>
        <w:numPr>
          <w:ilvl w:val="1"/>
          <w:numId w:val="20"/>
        </w:numPr>
        <w:suppressAutoHyphens/>
        <w:spacing w:line="240" w:lineRule="exact"/>
        <w:ind w:left="0" w:firstLine="709"/>
        <w:jc w:val="both"/>
        <w:rPr>
          <w:iCs/>
          <w:sz w:val="24"/>
          <w:szCs w:val="24"/>
        </w:rPr>
      </w:pPr>
      <w:r w:rsidRPr="00C6483C">
        <w:rPr>
          <w:iCs/>
          <w:sz w:val="24"/>
          <w:szCs w:val="24"/>
        </w:rPr>
        <w:t xml:space="preserve">Приемка оказанных услуг на соответствие их объема и качества требованиям, установленным в Контракте, осуществляется в следующем порядке: </w:t>
      </w:r>
    </w:p>
    <w:p w:rsidR="00C6483C" w:rsidRPr="00C6483C" w:rsidRDefault="00C6483C" w:rsidP="00C6483C">
      <w:pPr>
        <w:pStyle w:val="af0"/>
        <w:numPr>
          <w:ilvl w:val="2"/>
          <w:numId w:val="20"/>
        </w:numPr>
        <w:tabs>
          <w:tab w:val="left" w:pos="0"/>
        </w:tabs>
        <w:autoSpaceDE w:val="0"/>
        <w:autoSpaceDN w:val="0"/>
        <w:adjustRightInd w:val="0"/>
        <w:ind w:left="0" w:firstLine="709"/>
        <w:jc w:val="both"/>
        <w:rPr>
          <w:iCs/>
          <w:sz w:val="24"/>
          <w:szCs w:val="24"/>
        </w:rPr>
      </w:pPr>
      <w:r w:rsidRPr="00C6483C">
        <w:rPr>
          <w:iCs/>
          <w:sz w:val="24"/>
          <w:szCs w:val="24"/>
        </w:rPr>
        <w:lastRenderedPageBreak/>
        <w:t>Для проверки представленных Исполнителем результатов оказанных услуг в части их соответствия условиям Контракта Заказчик проводит экспертизу в течение 10 (десяти) рабочих дней после предоставления акта. Экспертиза проводится Заказчиком своими силами или с привл</w:t>
      </w:r>
      <w:r w:rsidRPr="00C6483C">
        <w:rPr>
          <w:iCs/>
          <w:sz w:val="24"/>
          <w:szCs w:val="24"/>
        </w:rPr>
        <w:t>е</w:t>
      </w:r>
      <w:r w:rsidRPr="00C6483C">
        <w:rPr>
          <w:iCs/>
          <w:sz w:val="24"/>
          <w:szCs w:val="24"/>
        </w:rPr>
        <w:t>чением экспертов, экспертных организаций в соответствии с действующим законодательством Российской Федер</w:t>
      </w:r>
      <w:r w:rsidRPr="00C6483C">
        <w:rPr>
          <w:iCs/>
          <w:sz w:val="24"/>
          <w:szCs w:val="24"/>
        </w:rPr>
        <w:t>а</w:t>
      </w:r>
      <w:r w:rsidRPr="00C6483C">
        <w:rPr>
          <w:iCs/>
          <w:sz w:val="24"/>
          <w:szCs w:val="24"/>
        </w:rPr>
        <w:t>ции.</w:t>
      </w:r>
    </w:p>
    <w:p w:rsidR="00C6483C" w:rsidRPr="00C6483C" w:rsidRDefault="00C6483C" w:rsidP="00C6483C">
      <w:pPr>
        <w:pStyle w:val="af0"/>
        <w:tabs>
          <w:tab w:val="left" w:pos="0"/>
        </w:tabs>
        <w:autoSpaceDE w:val="0"/>
        <w:autoSpaceDN w:val="0"/>
        <w:adjustRightInd w:val="0"/>
        <w:ind w:left="0"/>
        <w:jc w:val="both"/>
        <w:rPr>
          <w:iCs/>
          <w:sz w:val="24"/>
          <w:szCs w:val="24"/>
        </w:rPr>
      </w:pPr>
      <w:r w:rsidRPr="00C6483C">
        <w:rPr>
          <w:iCs/>
          <w:sz w:val="24"/>
          <w:szCs w:val="24"/>
        </w:rPr>
        <w:tab/>
        <w:t xml:space="preserve">6.1.2. </w:t>
      </w:r>
      <w:proofErr w:type="gramStart"/>
      <w:r w:rsidRPr="00C6483C">
        <w:rPr>
          <w:iCs/>
          <w:sz w:val="24"/>
          <w:szCs w:val="24"/>
        </w:rPr>
        <w:t>Приемка оказанной услуги осуществляется Заказчиком в течение 10 (десяти) раб</w:t>
      </w:r>
      <w:r w:rsidRPr="00C6483C">
        <w:rPr>
          <w:iCs/>
          <w:sz w:val="24"/>
          <w:szCs w:val="24"/>
        </w:rPr>
        <w:t>о</w:t>
      </w:r>
      <w:r w:rsidRPr="00C6483C">
        <w:rPr>
          <w:iCs/>
          <w:sz w:val="24"/>
          <w:szCs w:val="24"/>
        </w:rPr>
        <w:t>чих дней после предоставления акта Исполнителем, который подписывается Заказчиком (в случае со</w:t>
      </w:r>
      <w:r w:rsidRPr="00C6483C">
        <w:rPr>
          <w:iCs/>
          <w:sz w:val="24"/>
          <w:szCs w:val="24"/>
        </w:rPr>
        <w:t>з</w:t>
      </w:r>
      <w:r w:rsidRPr="00C6483C">
        <w:rPr>
          <w:iCs/>
          <w:sz w:val="24"/>
          <w:szCs w:val="24"/>
        </w:rPr>
        <w:t>дания при</w:t>
      </w:r>
      <w:r w:rsidRPr="00C6483C">
        <w:rPr>
          <w:iCs/>
          <w:sz w:val="24"/>
          <w:szCs w:val="24"/>
        </w:rPr>
        <w:t>е</w:t>
      </w:r>
      <w:r w:rsidRPr="00C6483C">
        <w:rPr>
          <w:iCs/>
          <w:sz w:val="24"/>
          <w:szCs w:val="24"/>
        </w:rPr>
        <w:t>мочной комиссии подписывается всеми членами приемочной комиссии и утверждается Заказчиком), либо Исполнителю в течение 10 (десяти) рабочих дней после предо</w:t>
      </w:r>
      <w:r w:rsidRPr="00C6483C">
        <w:rPr>
          <w:iCs/>
          <w:sz w:val="24"/>
          <w:szCs w:val="24"/>
        </w:rPr>
        <w:t>с</w:t>
      </w:r>
      <w:r w:rsidRPr="00C6483C">
        <w:rPr>
          <w:iCs/>
          <w:sz w:val="24"/>
          <w:szCs w:val="24"/>
        </w:rPr>
        <w:t>тавления акта Заказчиком направляется в письменной форме мотивированный отказ от подписания такого док</w:t>
      </w:r>
      <w:r w:rsidRPr="00C6483C">
        <w:rPr>
          <w:iCs/>
          <w:sz w:val="24"/>
          <w:szCs w:val="24"/>
        </w:rPr>
        <w:t>у</w:t>
      </w:r>
      <w:r w:rsidRPr="00C6483C">
        <w:rPr>
          <w:iCs/>
          <w:sz w:val="24"/>
          <w:szCs w:val="24"/>
        </w:rPr>
        <w:t xml:space="preserve">мента. </w:t>
      </w:r>
      <w:proofErr w:type="gramEnd"/>
    </w:p>
    <w:p w:rsidR="00C6483C" w:rsidRPr="00C6483C" w:rsidRDefault="00C6483C" w:rsidP="00C6483C">
      <w:pPr>
        <w:pStyle w:val="a3"/>
        <w:tabs>
          <w:tab w:val="left" w:pos="1418"/>
        </w:tabs>
        <w:jc w:val="both"/>
        <w:rPr>
          <w:iCs/>
          <w:sz w:val="24"/>
          <w:szCs w:val="24"/>
        </w:rPr>
      </w:pPr>
      <w:r w:rsidRPr="00C6483C">
        <w:rPr>
          <w:iCs/>
          <w:sz w:val="24"/>
          <w:szCs w:val="24"/>
        </w:rPr>
        <w:t xml:space="preserve">            6.1.3. Заказчик вправе не отказывать в приемке результатов исполнения Контракта в случае выявления несоответствия усл</w:t>
      </w:r>
      <w:r w:rsidRPr="00C6483C">
        <w:rPr>
          <w:iCs/>
          <w:sz w:val="24"/>
          <w:szCs w:val="24"/>
        </w:rPr>
        <w:t>о</w:t>
      </w:r>
      <w:r w:rsidRPr="00C6483C">
        <w:rPr>
          <w:iCs/>
          <w:sz w:val="24"/>
          <w:szCs w:val="24"/>
        </w:rPr>
        <w:t>виям Контракта, если выявленное несоответствие не препятствует приемке этих результатов и устранено Исполнителем.</w:t>
      </w:r>
    </w:p>
    <w:p w:rsidR="00C6483C" w:rsidRPr="00C6483C" w:rsidRDefault="00C6483C" w:rsidP="00C6483C">
      <w:pPr>
        <w:tabs>
          <w:tab w:val="left" w:pos="1418"/>
        </w:tabs>
        <w:autoSpaceDE w:val="0"/>
        <w:autoSpaceDN w:val="0"/>
        <w:adjustRightInd w:val="0"/>
        <w:jc w:val="both"/>
        <w:rPr>
          <w:iCs/>
          <w:sz w:val="24"/>
          <w:szCs w:val="24"/>
        </w:rPr>
      </w:pPr>
      <w:r w:rsidRPr="00C6483C">
        <w:rPr>
          <w:iCs/>
          <w:sz w:val="24"/>
          <w:szCs w:val="24"/>
        </w:rPr>
        <w:t xml:space="preserve">            6.1.4.</w:t>
      </w:r>
      <w:r w:rsidRPr="00C6483C">
        <w:rPr>
          <w:iCs/>
          <w:sz w:val="24"/>
          <w:szCs w:val="24"/>
        </w:rPr>
        <w:tab/>
        <w:t>В случае отказа Заказчика от принятия результатов оказанной услуги в связи с нео</w:t>
      </w:r>
      <w:r w:rsidRPr="00C6483C">
        <w:rPr>
          <w:iCs/>
          <w:sz w:val="24"/>
          <w:szCs w:val="24"/>
        </w:rPr>
        <w:t>б</w:t>
      </w:r>
      <w:r w:rsidRPr="00C6483C">
        <w:rPr>
          <w:iCs/>
          <w:sz w:val="24"/>
          <w:szCs w:val="24"/>
        </w:rPr>
        <w:t>ходимостью устранения недостатков результатов оказанной услуги, Исполнитель обязуется в срок, устано</w:t>
      </w:r>
      <w:r w:rsidRPr="00C6483C">
        <w:rPr>
          <w:iCs/>
          <w:sz w:val="24"/>
          <w:szCs w:val="24"/>
        </w:rPr>
        <w:t>в</w:t>
      </w:r>
      <w:r w:rsidRPr="00C6483C">
        <w:rPr>
          <w:iCs/>
          <w:sz w:val="24"/>
          <w:szCs w:val="24"/>
        </w:rPr>
        <w:t>ленный в мотивированном отказе, составленным Заказчиком, устранить указанные недостатки.</w:t>
      </w:r>
    </w:p>
    <w:p w:rsidR="00C6483C" w:rsidRPr="00C6483C" w:rsidRDefault="00C6483C" w:rsidP="00C6483C">
      <w:pPr>
        <w:tabs>
          <w:tab w:val="left" w:pos="1276"/>
        </w:tabs>
        <w:autoSpaceDE w:val="0"/>
        <w:autoSpaceDN w:val="0"/>
        <w:adjustRightInd w:val="0"/>
        <w:jc w:val="both"/>
        <w:rPr>
          <w:iCs/>
          <w:sz w:val="24"/>
          <w:szCs w:val="24"/>
        </w:rPr>
      </w:pPr>
      <w:r w:rsidRPr="00C6483C">
        <w:rPr>
          <w:iCs/>
          <w:sz w:val="24"/>
          <w:szCs w:val="24"/>
        </w:rPr>
        <w:t xml:space="preserve">            6.1.5.</w:t>
      </w:r>
      <w:r w:rsidRPr="00C6483C">
        <w:rPr>
          <w:iCs/>
          <w:sz w:val="24"/>
          <w:szCs w:val="24"/>
        </w:rPr>
        <w:tab/>
        <w:t xml:space="preserve">  Полная оплата оказанных услуг возможна при условии устранения Исполнителем отм</w:t>
      </w:r>
      <w:r w:rsidRPr="00C6483C">
        <w:rPr>
          <w:iCs/>
          <w:sz w:val="24"/>
          <w:szCs w:val="24"/>
        </w:rPr>
        <w:t>е</w:t>
      </w:r>
      <w:r w:rsidRPr="00C6483C">
        <w:rPr>
          <w:iCs/>
          <w:sz w:val="24"/>
          <w:szCs w:val="24"/>
        </w:rPr>
        <w:t>ченных недостатков и повторной сдачи услуги Заказчику.</w:t>
      </w:r>
    </w:p>
    <w:p w:rsidR="00C6483C" w:rsidRPr="00C6483C" w:rsidRDefault="00C6483C" w:rsidP="00C6483C">
      <w:pPr>
        <w:tabs>
          <w:tab w:val="left" w:pos="1418"/>
        </w:tabs>
        <w:autoSpaceDE w:val="0"/>
        <w:autoSpaceDN w:val="0"/>
        <w:adjustRightInd w:val="0"/>
        <w:jc w:val="both"/>
        <w:rPr>
          <w:iCs/>
          <w:sz w:val="24"/>
          <w:szCs w:val="24"/>
        </w:rPr>
      </w:pPr>
      <w:r w:rsidRPr="00C6483C">
        <w:rPr>
          <w:iCs/>
          <w:sz w:val="24"/>
          <w:szCs w:val="24"/>
        </w:rPr>
        <w:t xml:space="preserve">            6.1.6.</w:t>
      </w:r>
      <w:r w:rsidRPr="00C6483C">
        <w:rPr>
          <w:iCs/>
          <w:sz w:val="24"/>
          <w:szCs w:val="24"/>
        </w:rPr>
        <w:tab/>
        <w:t>С момента подписания Сторонами документа о приемке (ф.</w:t>
      </w:r>
      <w:r w:rsidRPr="00C6483C">
        <w:rPr>
          <w:color w:val="000000"/>
          <w:sz w:val="24"/>
          <w:szCs w:val="24"/>
        </w:rPr>
        <w:t>.0510452)</w:t>
      </w:r>
      <w:r w:rsidRPr="00C6483C">
        <w:rPr>
          <w:iCs/>
          <w:sz w:val="24"/>
          <w:szCs w:val="24"/>
        </w:rPr>
        <w:t>, акта приема-передачи оказанных услуг, услуги счит</w:t>
      </w:r>
      <w:r w:rsidRPr="00C6483C">
        <w:rPr>
          <w:iCs/>
          <w:sz w:val="24"/>
          <w:szCs w:val="24"/>
        </w:rPr>
        <w:t>а</w:t>
      </w:r>
      <w:r w:rsidRPr="00C6483C">
        <w:rPr>
          <w:iCs/>
          <w:sz w:val="24"/>
          <w:szCs w:val="24"/>
        </w:rPr>
        <w:t>ются выполненными.</w:t>
      </w:r>
    </w:p>
    <w:p w:rsidR="00C6483C" w:rsidRPr="00C6483C" w:rsidRDefault="00C6483C" w:rsidP="00C6483C">
      <w:pPr>
        <w:pStyle w:val="af0"/>
        <w:tabs>
          <w:tab w:val="left" w:pos="0"/>
          <w:tab w:val="left" w:pos="1418"/>
        </w:tabs>
        <w:autoSpaceDE w:val="0"/>
        <w:autoSpaceDN w:val="0"/>
        <w:adjustRightInd w:val="0"/>
        <w:ind w:left="0"/>
        <w:jc w:val="both"/>
        <w:rPr>
          <w:iCs/>
          <w:sz w:val="24"/>
          <w:szCs w:val="24"/>
        </w:rPr>
      </w:pPr>
      <w:r w:rsidRPr="00C6483C">
        <w:rPr>
          <w:iCs/>
          <w:sz w:val="24"/>
          <w:szCs w:val="24"/>
        </w:rPr>
        <w:t xml:space="preserve">            6.2.  При возникновении между Заказчиком и Исполнителем спора по поводу недостатков оказанных услуг или их причин по требованию любой из Сторон должна быть назначена экспе</w:t>
      </w:r>
      <w:r w:rsidRPr="00C6483C">
        <w:rPr>
          <w:iCs/>
          <w:sz w:val="24"/>
          <w:szCs w:val="24"/>
        </w:rPr>
        <w:t>р</w:t>
      </w:r>
      <w:r w:rsidRPr="00C6483C">
        <w:rPr>
          <w:iCs/>
          <w:sz w:val="24"/>
          <w:szCs w:val="24"/>
        </w:rPr>
        <w:t>тиза. Расходы на экспертизу несет Исполнитель, за исключением случаев, когда экспертизой уст</w:t>
      </w:r>
      <w:r w:rsidRPr="00C6483C">
        <w:rPr>
          <w:iCs/>
          <w:sz w:val="24"/>
          <w:szCs w:val="24"/>
        </w:rPr>
        <w:t>а</w:t>
      </w:r>
      <w:r w:rsidRPr="00C6483C">
        <w:rPr>
          <w:iCs/>
          <w:sz w:val="24"/>
          <w:szCs w:val="24"/>
        </w:rPr>
        <w:t>новлено отсутствие нарушений Исполнителем Контракта или причинной связи между дейс</w:t>
      </w:r>
      <w:r w:rsidRPr="00C6483C">
        <w:rPr>
          <w:iCs/>
          <w:sz w:val="24"/>
          <w:szCs w:val="24"/>
        </w:rPr>
        <w:t>т</w:t>
      </w:r>
      <w:r w:rsidRPr="00C6483C">
        <w:rPr>
          <w:iCs/>
          <w:sz w:val="24"/>
          <w:szCs w:val="24"/>
        </w:rPr>
        <w:t>виями Исполнителем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w:t>
      </w:r>
      <w:r w:rsidRPr="00C6483C">
        <w:rPr>
          <w:iCs/>
          <w:sz w:val="24"/>
          <w:szCs w:val="24"/>
        </w:rPr>
        <w:t>о</w:t>
      </w:r>
      <w:r w:rsidRPr="00C6483C">
        <w:rPr>
          <w:iCs/>
          <w:sz w:val="24"/>
          <w:szCs w:val="24"/>
        </w:rPr>
        <w:t>ронами, обе стороны поровну.</w:t>
      </w:r>
    </w:p>
    <w:p w:rsidR="00C6483C" w:rsidRPr="00C6483C" w:rsidRDefault="00C6483C" w:rsidP="00C6483C">
      <w:pPr>
        <w:numPr>
          <w:ilvl w:val="1"/>
          <w:numId w:val="21"/>
        </w:numPr>
        <w:suppressAutoHyphens/>
        <w:ind w:left="0" w:firstLine="709"/>
        <w:jc w:val="both"/>
        <w:rPr>
          <w:color w:val="000000"/>
          <w:sz w:val="24"/>
          <w:szCs w:val="24"/>
        </w:rPr>
      </w:pPr>
      <w:r w:rsidRPr="00C6483C">
        <w:rPr>
          <w:color w:val="000000"/>
          <w:sz w:val="24"/>
          <w:szCs w:val="24"/>
        </w:rPr>
        <w:t>По итогам приемки оказанных услуг Заказчик оформляет Акт приемки товаров, работ, услуг (ф.0510452). Акт формируется на основании данных документов, предоставленных Исполнителем и подтверждающих оказание услуг. </w:t>
      </w:r>
    </w:p>
    <w:p w:rsidR="00C6483C" w:rsidRPr="00C6483C" w:rsidRDefault="00C6483C" w:rsidP="00C6483C">
      <w:pPr>
        <w:numPr>
          <w:ilvl w:val="1"/>
          <w:numId w:val="21"/>
        </w:numPr>
        <w:suppressAutoHyphens/>
        <w:ind w:left="0" w:firstLine="720"/>
        <w:jc w:val="both"/>
        <w:rPr>
          <w:color w:val="000000"/>
          <w:sz w:val="24"/>
          <w:szCs w:val="24"/>
        </w:rPr>
      </w:pPr>
      <w:r w:rsidRPr="00C6483C">
        <w:rPr>
          <w:color w:val="000000"/>
          <w:sz w:val="24"/>
          <w:szCs w:val="24"/>
        </w:rPr>
        <w:t xml:space="preserve"> Оформление и обмен документами о приемке оказанных услуг осуществляются по телекоммуникационным каналам связи через систему электронного документооборота (</w:t>
      </w:r>
      <w:proofErr w:type="spellStart"/>
      <w:r w:rsidRPr="00C6483C">
        <w:rPr>
          <w:color w:val="000000"/>
          <w:sz w:val="24"/>
          <w:szCs w:val="24"/>
        </w:rPr>
        <w:t>Диадок</w:t>
      </w:r>
      <w:proofErr w:type="spellEnd"/>
      <w:r w:rsidRPr="00C6483C">
        <w:rPr>
          <w:color w:val="000000"/>
          <w:sz w:val="24"/>
          <w:szCs w:val="24"/>
        </w:rPr>
        <w:t xml:space="preserve"> идентификатор 2ВМ-5835075661-2012052808112621262630000000000) с соблюдением требований российского законодательства, действующих на дату отправки документа. В отсутствие организационно-технической возможности обмена документами о приемке оказанных услуг (Акт приема-передачи оказанных услуг, Акт приемки товаров, работ, услуг (ф.0510452) и другие документы) в электронной форме, вышеуказанные документы  формируются на бумажном </w:t>
      </w:r>
      <w:proofErr w:type="gramStart"/>
      <w:r w:rsidRPr="00C6483C">
        <w:rPr>
          <w:color w:val="000000"/>
          <w:sz w:val="24"/>
          <w:szCs w:val="24"/>
        </w:rPr>
        <w:t>носителе</w:t>
      </w:r>
      <w:proofErr w:type="gramEnd"/>
      <w:r w:rsidRPr="00C6483C">
        <w:rPr>
          <w:color w:val="000000"/>
          <w:sz w:val="24"/>
          <w:szCs w:val="24"/>
        </w:rPr>
        <w:t xml:space="preserve"> и подписывается представителями Заказчика и Исполнителя собственноручно.</w:t>
      </w:r>
    </w:p>
    <w:p w:rsidR="00C6483C" w:rsidRPr="00C6483C" w:rsidRDefault="00C6483C" w:rsidP="00C6483C">
      <w:pPr>
        <w:numPr>
          <w:ilvl w:val="1"/>
          <w:numId w:val="21"/>
        </w:numPr>
        <w:suppressAutoHyphens/>
        <w:ind w:left="0" w:firstLine="720"/>
        <w:jc w:val="both"/>
        <w:rPr>
          <w:color w:val="000000"/>
          <w:sz w:val="24"/>
          <w:szCs w:val="24"/>
        </w:rPr>
      </w:pPr>
      <w:proofErr w:type="gramStart"/>
      <w:r w:rsidRPr="00C6483C">
        <w:rPr>
          <w:color w:val="000000"/>
          <w:sz w:val="24"/>
          <w:szCs w:val="24"/>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p>
    <w:p w:rsidR="00C6483C" w:rsidRPr="00C6483C" w:rsidRDefault="00C6483C" w:rsidP="00C6483C">
      <w:pPr>
        <w:numPr>
          <w:ilvl w:val="1"/>
          <w:numId w:val="21"/>
        </w:numPr>
        <w:suppressAutoHyphens/>
        <w:ind w:left="0" w:firstLine="720"/>
        <w:jc w:val="both"/>
        <w:rPr>
          <w:color w:val="000000"/>
          <w:sz w:val="24"/>
          <w:szCs w:val="24"/>
        </w:rPr>
      </w:pPr>
      <w:r w:rsidRPr="00C6483C">
        <w:rPr>
          <w:sz w:val="24"/>
          <w:szCs w:val="24"/>
        </w:rPr>
        <w:t>В случае несоответствия количества и (или) качества оказанных услуг, указанных в акте оказанных услуг или УПД Исполнителем, Заказчик составляет претензию, в которой указывается установленное несоответствие количества и качества оказанных услуг.</w:t>
      </w:r>
    </w:p>
    <w:p w:rsidR="00007297" w:rsidRDefault="00C6483C" w:rsidP="00C6483C">
      <w:pPr>
        <w:shd w:val="clear" w:color="auto" w:fill="FFFFFF"/>
        <w:ind w:firstLine="709"/>
        <w:jc w:val="both"/>
        <w:rPr>
          <w:sz w:val="24"/>
          <w:szCs w:val="24"/>
        </w:rPr>
      </w:pPr>
      <w:r w:rsidRPr="00C6483C">
        <w:rPr>
          <w:sz w:val="24"/>
          <w:szCs w:val="24"/>
        </w:rPr>
        <w:t xml:space="preserve">Отказ либо отсутствие представителя Исполнителя от участия в приемке услуг и </w:t>
      </w:r>
      <w:proofErr w:type="spellStart"/>
      <w:proofErr w:type="gramStart"/>
      <w:r w:rsidRPr="00C6483C">
        <w:rPr>
          <w:sz w:val="24"/>
          <w:szCs w:val="24"/>
        </w:rPr>
        <w:t>подписа</w:t>
      </w:r>
      <w:proofErr w:type="spellEnd"/>
      <w:r>
        <w:rPr>
          <w:sz w:val="24"/>
          <w:szCs w:val="24"/>
        </w:rPr>
        <w:t xml:space="preserve">  </w:t>
      </w:r>
      <w:proofErr w:type="spellStart"/>
      <w:r w:rsidRPr="00C6483C">
        <w:rPr>
          <w:sz w:val="24"/>
          <w:szCs w:val="24"/>
        </w:rPr>
        <w:t>ния</w:t>
      </w:r>
      <w:proofErr w:type="spellEnd"/>
      <w:proofErr w:type="gramEnd"/>
      <w:r w:rsidRPr="00C6483C">
        <w:rPr>
          <w:sz w:val="24"/>
          <w:szCs w:val="24"/>
        </w:rPr>
        <w:t xml:space="preserve"> Акта приемки (ф. 05010452) не может служить препятствием приемки услуг по настоящему Контракту и оформлению ее результатов</w:t>
      </w:r>
      <w:r w:rsidRPr="00C6483C">
        <w:rPr>
          <w:iCs/>
          <w:sz w:val="24"/>
          <w:szCs w:val="24"/>
        </w:rPr>
        <w:t xml:space="preserve">. </w:t>
      </w:r>
      <w:r w:rsidRPr="00C6483C">
        <w:rPr>
          <w:sz w:val="24"/>
          <w:szCs w:val="24"/>
        </w:rPr>
        <w:t>В случае отсутствия Исполнителя (представителя И</w:t>
      </w:r>
      <w:r w:rsidRPr="00C6483C">
        <w:rPr>
          <w:sz w:val="24"/>
          <w:szCs w:val="24"/>
        </w:rPr>
        <w:t>с</w:t>
      </w:r>
      <w:r w:rsidRPr="00C6483C">
        <w:rPr>
          <w:sz w:val="24"/>
          <w:szCs w:val="24"/>
        </w:rPr>
        <w:t xml:space="preserve">полнителя) при формировании акта приемки, Заказчик посредством почты направляет данный акт в адрес Исполнителя для подписания. Исполнитель в течение 5 (пяти) рабочих дней, </w:t>
      </w:r>
      <w:proofErr w:type="gramStart"/>
      <w:r w:rsidRPr="00C6483C">
        <w:rPr>
          <w:sz w:val="24"/>
          <w:szCs w:val="24"/>
        </w:rPr>
        <w:t>с даты пол</w:t>
      </w:r>
      <w:r w:rsidRPr="00C6483C">
        <w:rPr>
          <w:sz w:val="24"/>
          <w:szCs w:val="24"/>
        </w:rPr>
        <w:t>у</w:t>
      </w:r>
      <w:r w:rsidRPr="00C6483C">
        <w:rPr>
          <w:sz w:val="24"/>
          <w:szCs w:val="24"/>
        </w:rPr>
        <w:t>чения</w:t>
      </w:r>
      <w:proofErr w:type="gramEnd"/>
      <w:r w:rsidRPr="00C6483C">
        <w:rPr>
          <w:sz w:val="24"/>
          <w:szCs w:val="24"/>
        </w:rPr>
        <w:t xml:space="preserve"> акта приемки, подписывает и направляет один экземпляр акта приемки в адрес Заказчика посредс</w:t>
      </w:r>
      <w:r w:rsidRPr="00C6483C">
        <w:rPr>
          <w:sz w:val="24"/>
          <w:szCs w:val="24"/>
        </w:rPr>
        <w:t>т</w:t>
      </w:r>
      <w:r w:rsidRPr="00C6483C">
        <w:rPr>
          <w:sz w:val="24"/>
          <w:szCs w:val="24"/>
        </w:rPr>
        <w:t>вом почты</w:t>
      </w:r>
      <w:r w:rsidR="00007297" w:rsidRPr="00831141">
        <w:rPr>
          <w:sz w:val="24"/>
          <w:szCs w:val="24"/>
        </w:rPr>
        <w:t>.</w:t>
      </w:r>
    </w:p>
    <w:p w:rsidR="000B4D20" w:rsidRPr="00831141" w:rsidRDefault="000B4D20" w:rsidP="003D2564">
      <w:pPr>
        <w:ind w:left="-284" w:firstLine="993"/>
        <w:jc w:val="both"/>
        <w:rPr>
          <w:sz w:val="24"/>
          <w:szCs w:val="24"/>
        </w:rPr>
      </w:pPr>
    </w:p>
    <w:p w:rsidR="00BC1896" w:rsidRPr="00831141" w:rsidRDefault="00C6483C" w:rsidP="00BC1896">
      <w:pPr>
        <w:autoSpaceDE w:val="0"/>
        <w:autoSpaceDN w:val="0"/>
        <w:adjustRightInd w:val="0"/>
        <w:ind w:firstLine="709"/>
        <w:jc w:val="center"/>
        <w:rPr>
          <w:b/>
          <w:sz w:val="24"/>
          <w:szCs w:val="24"/>
        </w:rPr>
      </w:pPr>
      <w:r>
        <w:rPr>
          <w:b/>
          <w:sz w:val="24"/>
          <w:szCs w:val="24"/>
        </w:rPr>
        <w:lastRenderedPageBreak/>
        <w:t>7</w:t>
      </w:r>
      <w:r w:rsidR="00BC1896" w:rsidRPr="00831141">
        <w:rPr>
          <w:b/>
          <w:sz w:val="24"/>
          <w:szCs w:val="24"/>
        </w:rPr>
        <w:t>. ГАРАНТИЯ КАЧЕСТВА УСЛУГ</w:t>
      </w:r>
    </w:p>
    <w:p w:rsidR="00BC1896" w:rsidRPr="00831141" w:rsidRDefault="00C6483C" w:rsidP="00BC1896">
      <w:pPr>
        <w:pStyle w:val="consplusnormal1"/>
        <w:spacing w:before="0" w:after="0"/>
        <w:ind w:left="0" w:right="0" w:firstLine="720"/>
        <w:jc w:val="both"/>
        <w:rPr>
          <w:color w:val="000000"/>
        </w:rPr>
      </w:pPr>
      <w:r>
        <w:t>7</w:t>
      </w:r>
      <w:r w:rsidR="00BC1896" w:rsidRPr="00831141">
        <w:t>.1. Качество услуг, оказываемых по настоящему контракту, должно соответствовать уст</w:t>
      </w:r>
      <w:r w:rsidR="00BC1896" w:rsidRPr="00831141">
        <w:t>а</w:t>
      </w:r>
      <w:r w:rsidR="00BC1896" w:rsidRPr="00831141">
        <w:t>новленным в Российской Федерации государственным стандартам, техническим регламентам и требованиям настоящего контракта</w:t>
      </w:r>
      <w:r w:rsidR="00D82462">
        <w:t>.</w:t>
      </w:r>
    </w:p>
    <w:p w:rsidR="003651D4" w:rsidRDefault="00C6483C" w:rsidP="003651D4">
      <w:pPr>
        <w:pStyle w:val="Style1"/>
        <w:widowControl/>
        <w:tabs>
          <w:tab w:val="left" w:pos="0"/>
          <w:tab w:val="left" w:pos="360"/>
        </w:tabs>
        <w:spacing w:line="240" w:lineRule="auto"/>
        <w:ind w:right="5" w:firstLine="709"/>
        <w:jc w:val="both"/>
      </w:pPr>
      <w:r>
        <w:t>7</w:t>
      </w:r>
      <w:r w:rsidR="00BC1896" w:rsidRPr="00831141">
        <w:t xml:space="preserve">.2. </w:t>
      </w:r>
      <w:r>
        <w:t>Исполнитель</w:t>
      </w:r>
      <w:r w:rsidRPr="006229B7">
        <w:t xml:space="preserve"> гарантирует действительность и полноту объема передаваемого права на использование программного обеспечения в соответствии с Технической частью и отсутствие н</w:t>
      </w:r>
      <w:r w:rsidRPr="006229B7">
        <w:t>а</w:t>
      </w:r>
      <w:r w:rsidRPr="006229B7">
        <w:t>рушения и</w:t>
      </w:r>
      <w:r w:rsidRPr="006229B7">
        <w:t>с</w:t>
      </w:r>
      <w:r w:rsidRPr="006229B7">
        <w:t>ключительных прав третьих лиц</w:t>
      </w:r>
      <w:r w:rsidR="00BC1896" w:rsidRPr="00831141">
        <w:t>.</w:t>
      </w:r>
    </w:p>
    <w:p w:rsidR="000B4D20" w:rsidRPr="00831141" w:rsidRDefault="000B4D20" w:rsidP="003651D4">
      <w:pPr>
        <w:pStyle w:val="Style1"/>
        <w:widowControl/>
        <w:tabs>
          <w:tab w:val="left" w:pos="0"/>
          <w:tab w:val="left" w:pos="360"/>
        </w:tabs>
        <w:spacing w:line="240" w:lineRule="auto"/>
        <w:ind w:right="5" w:firstLine="709"/>
        <w:jc w:val="both"/>
      </w:pPr>
    </w:p>
    <w:p w:rsidR="004B6769" w:rsidRPr="00831141" w:rsidRDefault="00C6483C" w:rsidP="004B6769">
      <w:pPr>
        <w:jc w:val="center"/>
        <w:rPr>
          <w:b/>
          <w:sz w:val="24"/>
          <w:szCs w:val="24"/>
        </w:rPr>
      </w:pPr>
      <w:r>
        <w:rPr>
          <w:b/>
          <w:sz w:val="24"/>
          <w:szCs w:val="24"/>
        </w:rPr>
        <w:t>8</w:t>
      </w:r>
      <w:r w:rsidR="004B6769" w:rsidRPr="00831141">
        <w:rPr>
          <w:b/>
          <w:sz w:val="24"/>
          <w:szCs w:val="24"/>
        </w:rPr>
        <w:t>. ДЕЙСТ</w:t>
      </w:r>
      <w:r w:rsidR="008C7407" w:rsidRPr="00831141">
        <w:rPr>
          <w:b/>
          <w:sz w:val="24"/>
          <w:szCs w:val="24"/>
        </w:rPr>
        <w:t>ВИЕ ОБСТОЯТЕЛЬСТВ НЕПРЕОДОЛИМОЙ</w:t>
      </w:r>
      <w:r w:rsidR="00497853">
        <w:rPr>
          <w:b/>
          <w:sz w:val="24"/>
          <w:szCs w:val="24"/>
        </w:rPr>
        <w:t xml:space="preserve"> </w:t>
      </w:r>
      <w:r w:rsidR="004B6769" w:rsidRPr="00831141">
        <w:rPr>
          <w:b/>
          <w:sz w:val="24"/>
          <w:szCs w:val="24"/>
        </w:rPr>
        <w:t>СИЛЫ</w:t>
      </w:r>
    </w:p>
    <w:p w:rsidR="004000B9" w:rsidRPr="00831141" w:rsidRDefault="00C6483C" w:rsidP="004000B9">
      <w:pPr>
        <w:widowControl w:val="0"/>
        <w:tabs>
          <w:tab w:val="num" w:pos="720"/>
        </w:tabs>
        <w:autoSpaceDE w:val="0"/>
        <w:autoSpaceDN w:val="0"/>
        <w:adjustRightInd w:val="0"/>
        <w:ind w:firstLine="709"/>
        <w:jc w:val="both"/>
        <w:rPr>
          <w:color w:val="000000"/>
          <w:sz w:val="24"/>
          <w:szCs w:val="24"/>
        </w:rPr>
      </w:pPr>
      <w:r>
        <w:rPr>
          <w:sz w:val="24"/>
          <w:szCs w:val="24"/>
        </w:rPr>
        <w:t>8</w:t>
      </w:r>
      <w:r w:rsidR="00DB0D40" w:rsidRPr="00831141">
        <w:rPr>
          <w:sz w:val="24"/>
          <w:szCs w:val="24"/>
        </w:rPr>
        <w:t xml:space="preserve">.1. </w:t>
      </w:r>
      <w:r w:rsidR="004000B9" w:rsidRPr="00831141">
        <w:rPr>
          <w:color w:val="000000"/>
          <w:sz w:val="24"/>
          <w:szCs w:val="24"/>
        </w:rPr>
        <w:t>Стороны освобождаются от ответственности за частичное или полное неисполнение своих обязательств по настоящему контракту, если их исполнению препятствует чрезвычайное и непреодолимое при данных условиях обстоятельство (непреодолимая сила), а именно: стихийные бедствия, наводнения, землетрясения, пожары, военные действия, забастовки</w:t>
      </w:r>
      <w:r w:rsidR="00D7522A" w:rsidRPr="00831141">
        <w:rPr>
          <w:color w:val="000000"/>
          <w:sz w:val="24"/>
          <w:szCs w:val="24"/>
        </w:rPr>
        <w:t>.</w:t>
      </w:r>
    </w:p>
    <w:p w:rsidR="004000B9" w:rsidRPr="00831141" w:rsidRDefault="00C6483C" w:rsidP="004000B9">
      <w:pPr>
        <w:widowControl w:val="0"/>
        <w:tabs>
          <w:tab w:val="num" w:pos="0"/>
        </w:tabs>
        <w:autoSpaceDE w:val="0"/>
        <w:autoSpaceDN w:val="0"/>
        <w:adjustRightInd w:val="0"/>
        <w:ind w:firstLine="709"/>
        <w:jc w:val="both"/>
        <w:rPr>
          <w:color w:val="000000"/>
          <w:sz w:val="24"/>
          <w:szCs w:val="24"/>
        </w:rPr>
      </w:pPr>
      <w:r>
        <w:rPr>
          <w:color w:val="000000"/>
          <w:sz w:val="24"/>
          <w:szCs w:val="24"/>
        </w:rPr>
        <w:t>8</w:t>
      </w:r>
      <w:r w:rsidR="004000B9" w:rsidRPr="00831141">
        <w:rPr>
          <w:color w:val="000000"/>
          <w:sz w:val="24"/>
          <w:szCs w:val="24"/>
        </w:rPr>
        <w:t xml:space="preserve">.2. При возникновении обстоятельств непреодолимой силы, препятствующих исполнению обязательств по настоящему контракту одной из Сторон, она обязана оповестить другую Сторону не позднее пяти дней </w:t>
      </w:r>
      <w:proofErr w:type="gramStart"/>
      <w:r w:rsidR="004000B9" w:rsidRPr="00831141">
        <w:rPr>
          <w:color w:val="000000"/>
          <w:sz w:val="24"/>
          <w:szCs w:val="24"/>
        </w:rPr>
        <w:t xml:space="preserve">с </w:t>
      </w:r>
      <w:r w:rsidR="004B22F9" w:rsidRPr="00831141">
        <w:rPr>
          <w:color w:val="000000"/>
          <w:sz w:val="24"/>
          <w:szCs w:val="24"/>
        </w:rPr>
        <w:t>даты</w:t>
      </w:r>
      <w:r w:rsidR="004000B9" w:rsidRPr="00831141">
        <w:rPr>
          <w:color w:val="000000"/>
          <w:sz w:val="24"/>
          <w:szCs w:val="24"/>
        </w:rPr>
        <w:t xml:space="preserve"> возникновения</w:t>
      </w:r>
      <w:proofErr w:type="gramEnd"/>
      <w:r w:rsidR="004000B9" w:rsidRPr="00831141">
        <w:rPr>
          <w:color w:val="000000"/>
          <w:sz w:val="24"/>
          <w:szCs w:val="24"/>
        </w:rPr>
        <w:t xml:space="preserve"> таких обстоятельств, при этом срок выполнения об</w:t>
      </w:r>
      <w:r w:rsidR="004000B9" w:rsidRPr="00831141">
        <w:rPr>
          <w:color w:val="000000"/>
          <w:sz w:val="24"/>
          <w:szCs w:val="24"/>
        </w:rPr>
        <w:t>я</w:t>
      </w:r>
      <w:r w:rsidR="004000B9" w:rsidRPr="00831141">
        <w:rPr>
          <w:color w:val="000000"/>
          <w:sz w:val="24"/>
          <w:szCs w:val="24"/>
        </w:rPr>
        <w:t>зательств по контракту переносится соразмерно времени, в течение которого действовали такие обстоятельства.</w:t>
      </w:r>
      <w:r w:rsidR="000B4D20">
        <w:rPr>
          <w:color w:val="000000"/>
          <w:sz w:val="24"/>
          <w:szCs w:val="24"/>
        </w:rPr>
        <w:t xml:space="preserve"> </w:t>
      </w:r>
      <w:r w:rsidR="00D231FB" w:rsidRPr="00831141">
        <w:rPr>
          <w:color w:val="000000"/>
          <w:sz w:val="24"/>
          <w:szCs w:val="24"/>
        </w:rPr>
        <w:t>В случае если такие обстоятельства длятся более одного календарного месяца Стороны праве расторгнуть настоящий контракт по соглашению Сторон.</w:t>
      </w:r>
    </w:p>
    <w:p w:rsidR="004000B9" w:rsidRDefault="00C6483C" w:rsidP="004000B9">
      <w:pPr>
        <w:widowControl w:val="0"/>
        <w:tabs>
          <w:tab w:val="num" w:pos="720"/>
        </w:tabs>
        <w:autoSpaceDE w:val="0"/>
        <w:autoSpaceDN w:val="0"/>
        <w:adjustRightInd w:val="0"/>
        <w:ind w:firstLine="709"/>
        <w:jc w:val="both"/>
        <w:rPr>
          <w:color w:val="000000"/>
          <w:sz w:val="24"/>
          <w:szCs w:val="24"/>
        </w:rPr>
      </w:pPr>
      <w:r>
        <w:rPr>
          <w:color w:val="000000"/>
          <w:sz w:val="24"/>
          <w:szCs w:val="24"/>
        </w:rPr>
        <w:t>8</w:t>
      </w:r>
      <w:r w:rsidR="004000B9" w:rsidRPr="00831141">
        <w:rPr>
          <w:color w:val="000000"/>
          <w:sz w:val="24"/>
          <w:szCs w:val="24"/>
        </w:rPr>
        <w:t>.3. При рассмотрении споров в связи с обстоятельствами непреодолимой силы сторона, ссылающаяся на эти обстоятельства, обязана представить документальное подтверждение их н</w:t>
      </w:r>
      <w:r w:rsidR="004000B9" w:rsidRPr="00831141">
        <w:rPr>
          <w:color w:val="000000"/>
          <w:sz w:val="24"/>
          <w:szCs w:val="24"/>
        </w:rPr>
        <w:t>а</w:t>
      </w:r>
      <w:r w:rsidR="004000B9" w:rsidRPr="00831141">
        <w:rPr>
          <w:color w:val="000000"/>
          <w:sz w:val="24"/>
          <w:szCs w:val="24"/>
        </w:rPr>
        <w:t>ступления</w:t>
      </w:r>
      <w:r w:rsidR="00A81195" w:rsidRPr="00831141">
        <w:rPr>
          <w:color w:val="000000"/>
          <w:sz w:val="24"/>
          <w:szCs w:val="24"/>
        </w:rPr>
        <w:t xml:space="preserve"> (</w:t>
      </w:r>
      <w:proofErr w:type="gramStart"/>
      <w:r w:rsidR="00A81195" w:rsidRPr="00831141">
        <w:rPr>
          <w:color w:val="000000"/>
          <w:sz w:val="24"/>
          <w:szCs w:val="24"/>
        </w:rPr>
        <w:t>выданный</w:t>
      </w:r>
      <w:proofErr w:type="gramEnd"/>
      <w:r w:rsidR="00A81195" w:rsidRPr="00831141">
        <w:rPr>
          <w:color w:val="000000"/>
          <w:sz w:val="24"/>
          <w:szCs w:val="24"/>
        </w:rPr>
        <w:t xml:space="preserve"> лицом, уполномоченным выдавать такие документы)</w:t>
      </w:r>
      <w:r w:rsidR="004000B9" w:rsidRPr="00831141">
        <w:rPr>
          <w:color w:val="000000"/>
          <w:sz w:val="24"/>
          <w:szCs w:val="24"/>
        </w:rPr>
        <w:t>.</w:t>
      </w:r>
    </w:p>
    <w:p w:rsidR="000B4D20" w:rsidRPr="00831141" w:rsidRDefault="000B4D20" w:rsidP="004000B9">
      <w:pPr>
        <w:widowControl w:val="0"/>
        <w:tabs>
          <w:tab w:val="num" w:pos="720"/>
        </w:tabs>
        <w:autoSpaceDE w:val="0"/>
        <w:autoSpaceDN w:val="0"/>
        <w:adjustRightInd w:val="0"/>
        <w:ind w:firstLine="709"/>
        <w:jc w:val="both"/>
        <w:rPr>
          <w:color w:val="000000"/>
          <w:sz w:val="24"/>
          <w:szCs w:val="24"/>
        </w:rPr>
      </w:pPr>
    </w:p>
    <w:p w:rsidR="00C06F2E" w:rsidRDefault="00C6483C" w:rsidP="00C06F2E">
      <w:pPr>
        <w:jc w:val="center"/>
        <w:rPr>
          <w:b/>
          <w:sz w:val="24"/>
          <w:szCs w:val="24"/>
        </w:rPr>
      </w:pPr>
      <w:r>
        <w:rPr>
          <w:b/>
          <w:sz w:val="24"/>
          <w:szCs w:val="24"/>
        </w:rPr>
        <w:t>9</w:t>
      </w:r>
      <w:r w:rsidR="004B6769" w:rsidRPr="00831141">
        <w:rPr>
          <w:b/>
          <w:sz w:val="24"/>
          <w:szCs w:val="24"/>
        </w:rPr>
        <w:t>. ПОРЯДОК РАЗРЕШЕНИЯ СПОРОВ</w:t>
      </w:r>
    </w:p>
    <w:p w:rsidR="00D5773E" w:rsidRPr="00C06F2E" w:rsidRDefault="00C6483C" w:rsidP="00C06F2E">
      <w:pPr>
        <w:ind w:firstLine="709"/>
        <w:rPr>
          <w:b/>
          <w:sz w:val="24"/>
          <w:szCs w:val="24"/>
        </w:rPr>
      </w:pPr>
      <w:r>
        <w:rPr>
          <w:sz w:val="24"/>
          <w:szCs w:val="24"/>
        </w:rPr>
        <w:t>9</w:t>
      </w:r>
      <w:r w:rsidR="002569B9" w:rsidRPr="00831141">
        <w:rPr>
          <w:sz w:val="24"/>
          <w:szCs w:val="24"/>
        </w:rPr>
        <w:t xml:space="preserve">.1. </w:t>
      </w:r>
      <w:r w:rsidR="00D5773E" w:rsidRPr="00831141">
        <w:rPr>
          <w:sz w:val="24"/>
          <w:szCs w:val="24"/>
        </w:rPr>
        <w:t xml:space="preserve">Споры или разногласия, возникающие между Сторонами по настоящему контракту или в связи с ним, разрешаются в претензионном порядке. </w:t>
      </w:r>
    </w:p>
    <w:p w:rsidR="004B6769" w:rsidRPr="00831141" w:rsidRDefault="00C6483C" w:rsidP="002A6508">
      <w:pPr>
        <w:ind w:firstLine="709"/>
        <w:jc w:val="both"/>
        <w:rPr>
          <w:sz w:val="24"/>
          <w:szCs w:val="24"/>
        </w:rPr>
      </w:pPr>
      <w:r>
        <w:rPr>
          <w:sz w:val="24"/>
          <w:szCs w:val="24"/>
        </w:rPr>
        <w:t>9</w:t>
      </w:r>
      <w:r w:rsidR="002569B9" w:rsidRPr="00831141">
        <w:rPr>
          <w:sz w:val="24"/>
          <w:szCs w:val="24"/>
        </w:rPr>
        <w:t xml:space="preserve">.2. </w:t>
      </w:r>
      <w:r w:rsidR="004B6769" w:rsidRPr="00831141">
        <w:rPr>
          <w:sz w:val="24"/>
          <w:szCs w:val="24"/>
        </w:rPr>
        <w:t xml:space="preserve">В случае невозможности разрешения разногласий путем переговоров они подлежат рассмотрению в </w:t>
      </w:r>
      <w:r w:rsidR="007843C9" w:rsidRPr="00831141">
        <w:rPr>
          <w:sz w:val="24"/>
          <w:szCs w:val="24"/>
        </w:rPr>
        <w:t>А</w:t>
      </w:r>
      <w:r w:rsidR="004B6769" w:rsidRPr="00831141">
        <w:rPr>
          <w:sz w:val="24"/>
          <w:szCs w:val="24"/>
        </w:rPr>
        <w:t xml:space="preserve">рбитражном суде </w:t>
      </w:r>
      <w:r>
        <w:rPr>
          <w:sz w:val="24"/>
          <w:szCs w:val="24"/>
        </w:rPr>
        <w:t>Пензенской области</w:t>
      </w:r>
      <w:r w:rsidR="004B6769" w:rsidRPr="00831141">
        <w:rPr>
          <w:sz w:val="24"/>
          <w:szCs w:val="24"/>
        </w:rPr>
        <w:t>.</w:t>
      </w:r>
    </w:p>
    <w:p w:rsidR="003E74DB" w:rsidRDefault="00C6483C" w:rsidP="002A6508">
      <w:pPr>
        <w:ind w:firstLine="709"/>
        <w:jc w:val="both"/>
        <w:rPr>
          <w:sz w:val="24"/>
          <w:szCs w:val="24"/>
        </w:rPr>
      </w:pPr>
      <w:r>
        <w:rPr>
          <w:sz w:val="24"/>
          <w:szCs w:val="24"/>
        </w:rPr>
        <w:t>9</w:t>
      </w:r>
      <w:r w:rsidR="003E74DB" w:rsidRPr="00831141">
        <w:rPr>
          <w:sz w:val="24"/>
          <w:szCs w:val="24"/>
        </w:rPr>
        <w:t xml:space="preserve">.3. </w:t>
      </w:r>
      <w:r w:rsidR="00D5773E" w:rsidRPr="00831141">
        <w:rPr>
          <w:sz w:val="24"/>
          <w:szCs w:val="24"/>
        </w:rPr>
        <w:t>В отношении всех претензий и иных обращений, направляемых п</w:t>
      </w:r>
      <w:r w:rsidR="00DC1FE4" w:rsidRPr="00831141">
        <w:rPr>
          <w:sz w:val="24"/>
          <w:szCs w:val="24"/>
        </w:rPr>
        <w:t>о настоящему ко</w:t>
      </w:r>
      <w:r w:rsidR="00DC1FE4" w:rsidRPr="00831141">
        <w:rPr>
          <w:sz w:val="24"/>
          <w:szCs w:val="24"/>
        </w:rPr>
        <w:t>н</w:t>
      </w:r>
      <w:r w:rsidR="00DC1FE4" w:rsidRPr="00831141">
        <w:rPr>
          <w:sz w:val="24"/>
          <w:szCs w:val="24"/>
        </w:rPr>
        <w:t xml:space="preserve">тракту, </w:t>
      </w:r>
      <w:proofErr w:type="gramStart"/>
      <w:r w:rsidR="00DC1FE4" w:rsidRPr="00831141">
        <w:rPr>
          <w:sz w:val="24"/>
          <w:szCs w:val="24"/>
        </w:rPr>
        <w:t>сторона</w:t>
      </w:r>
      <w:proofErr w:type="gramEnd"/>
      <w:r w:rsidR="00D5773E" w:rsidRPr="00831141">
        <w:rPr>
          <w:sz w:val="24"/>
          <w:szCs w:val="24"/>
        </w:rPr>
        <w:t xml:space="preserve"> в адрес которой направлена претензия, должна дать письменный ответ в срок не поз</w:t>
      </w:r>
      <w:r w:rsidR="00D5773E" w:rsidRPr="00831141">
        <w:rPr>
          <w:sz w:val="24"/>
          <w:szCs w:val="24"/>
        </w:rPr>
        <w:t>д</w:t>
      </w:r>
      <w:r w:rsidR="00D5773E" w:rsidRPr="00831141">
        <w:rPr>
          <w:sz w:val="24"/>
          <w:szCs w:val="24"/>
        </w:rPr>
        <w:t>нее 7 рабочих дней с даты ее получения.</w:t>
      </w:r>
    </w:p>
    <w:p w:rsidR="000B4D20" w:rsidRPr="00831141" w:rsidRDefault="000B4D20" w:rsidP="002A6508">
      <w:pPr>
        <w:ind w:firstLine="709"/>
        <w:jc w:val="both"/>
        <w:rPr>
          <w:sz w:val="24"/>
          <w:szCs w:val="24"/>
        </w:rPr>
      </w:pPr>
    </w:p>
    <w:p w:rsidR="004B6769" w:rsidRPr="00831141" w:rsidRDefault="002569B9" w:rsidP="004B6769">
      <w:pPr>
        <w:jc w:val="center"/>
        <w:rPr>
          <w:b/>
          <w:sz w:val="24"/>
          <w:szCs w:val="24"/>
        </w:rPr>
      </w:pPr>
      <w:r w:rsidRPr="00831141">
        <w:rPr>
          <w:b/>
          <w:sz w:val="24"/>
          <w:szCs w:val="24"/>
        </w:rPr>
        <w:t>1</w:t>
      </w:r>
      <w:r w:rsidR="00C6483C">
        <w:rPr>
          <w:b/>
          <w:sz w:val="24"/>
          <w:szCs w:val="24"/>
        </w:rPr>
        <w:t>0</w:t>
      </w:r>
      <w:r w:rsidR="004B6769" w:rsidRPr="00831141">
        <w:rPr>
          <w:b/>
          <w:sz w:val="24"/>
          <w:szCs w:val="24"/>
        </w:rPr>
        <w:t>. СРОК ДЕЙСТВИЯ, ПОРЯДОК ИЗМЕН</w:t>
      </w:r>
      <w:r w:rsidR="008C7407" w:rsidRPr="00831141">
        <w:rPr>
          <w:b/>
          <w:sz w:val="24"/>
          <w:szCs w:val="24"/>
        </w:rPr>
        <w:t>ЕНИЯ</w:t>
      </w:r>
      <w:r w:rsidR="002A6508" w:rsidRPr="00831141">
        <w:rPr>
          <w:b/>
          <w:sz w:val="24"/>
          <w:szCs w:val="24"/>
        </w:rPr>
        <w:t>И</w:t>
      </w:r>
      <w:r w:rsidR="00B613A5" w:rsidRPr="00831141">
        <w:rPr>
          <w:b/>
          <w:sz w:val="24"/>
          <w:szCs w:val="24"/>
        </w:rPr>
        <w:t xml:space="preserve">РАСТОРЖЕНИЯ </w:t>
      </w:r>
      <w:r w:rsidR="004B6769" w:rsidRPr="00831141">
        <w:rPr>
          <w:b/>
          <w:sz w:val="24"/>
          <w:szCs w:val="24"/>
        </w:rPr>
        <w:t>КОНТРАКТА</w:t>
      </w:r>
    </w:p>
    <w:p w:rsidR="006E02D2" w:rsidRPr="00831141" w:rsidRDefault="00C6483C" w:rsidP="006E02D2">
      <w:pPr>
        <w:pStyle w:val="af0"/>
        <w:suppressAutoHyphens/>
        <w:ind w:left="0" w:right="-2" w:firstLine="709"/>
        <w:jc w:val="both"/>
        <w:rPr>
          <w:sz w:val="24"/>
          <w:szCs w:val="24"/>
        </w:rPr>
      </w:pPr>
      <w:r>
        <w:rPr>
          <w:sz w:val="24"/>
          <w:szCs w:val="24"/>
        </w:rPr>
        <w:t>10</w:t>
      </w:r>
      <w:r w:rsidR="002569B9" w:rsidRPr="00831141">
        <w:rPr>
          <w:sz w:val="24"/>
          <w:szCs w:val="24"/>
        </w:rPr>
        <w:t xml:space="preserve">.1. </w:t>
      </w:r>
      <w:r w:rsidR="00893C60" w:rsidRPr="00831141">
        <w:rPr>
          <w:sz w:val="24"/>
          <w:szCs w:val="24"/>
        </w:rPr>
        <w:t xml:space="preserve">Настоящий контракт действует с </w:t>
      </w:r>
      <w:r w:rsidR="004B22F9" w:rsidRPr="00831141">
        <w:rPr>
          <w:sz w:val="24"/>
          <w:szCs w:val="24"/>
        </w:rPr>
        <w:t>даты</w:t>
      </w:r>
      <w:r w:rsidR="00893C60" w:rsidRPr="00831141">
        <w:rPr>
          <w:sz w:val="24"/>
          <w:szCs w:val="24"/>
        </w:rPr>
        <w:t xml:space="preserve"> заключения</w:t>
      </w:r>
      <w:r w:rsidR="00871AED">
        <w:rPr>
          <w:sz w:val="24"/>
          <w:szCs w:val="24"/>
        </w:rPr>
        <w:t xml:space="preserve"> </w:t>
      </w:r>
      <w:r w:rsidR="003651D4" w:rsidRPr="00B22E28">
        <w:rPr>
          <w:b/>
          <w:sz w:val="24"/>
          <w:szCs w:val="24"/>
          <w:u w:val="single"/>
        </w:rPr>
        <w:t>по</w:t>
      </w:r>
      <w:r w:rsidR="00C06F2E" w:rsidRPr="00B22E28">
        <w:rPr>
          <w:b/>
          <w:sz w:val="24"/>
          <w:szCs w:val="24"/>
          <w:u w:val="single"/>
        </w:rPr>
        <w:t xml:space="preserve"> «</w:t>
      </w:r>
      <w:r w:rsidR="00D90B4C">
        <w:rPr>
          <w:b/>
          <w:sz w:val="24"/>
          <w:szCs w:val="24"/>
          <w:u w:val="single"/>
        </w:rPr>
        <w:t>3</w:t>
      </w:r>
      <w:r w:rsidR="00A663EF">
        <w:rPr>
          <w:b/>
          <w:sz w:val="24"/>
          <w:szCs w:val="24"/>
          <w:u w:val="single"/>
        </w:rPr>
        <w:t>1</w:t>
      </w:r>
      <w:r w:rsidR="0098115B">
        <w:rPr>
          <w:b/>
          <w:sz w:val="24"/>
          <w:szCs w:val="24"/>
          <w:u w:val="single"/>
        </w:rPr>
        <w:t xml:space="preserve">» </w:t>
      </w:r>
      <w:r w:rsidR="00A663EF">
        <w:rPr>
          <w:b/>
          <w:sz w:val="24"/>
          <w:szCs w:val="24"/>
          <w:u w:val="single"/>
        </w:rPr>
        <w:t>декабря</w:t>
      </w:r>
      <w:r w:rsidR="0098115B">
        <w:rPr>
          <w:b/>
          <w:sz w:val="24"/>
          <w:szCs w:val="24"/>
          <w:u w:val="single"/>
        </w:rPr>
        <w:t xml:space="preserve"> </w:t>
      </w:r>
      <w:r w:rsidR="00871AED">
        <w:rPr>
          <w:b/>
          <w:sz w:val="24"/>
          <w:szCs w:val="24"/>
          <w:u w:val="single"/>
        </w:rPr>
        <w:t>202</w:t>
      </w:r>
      <w:r w:rsidR="00830E0B">
        <w:rPr>
          <w:b/>
          <w:sz w:val="24"/>
          <w:szCs w:val="24"/>
          <w:u w:val="single"/>
        </w:rPr>
        <w:t>6</w:t>
      </w:r>
      <w:r w:rsidR="0098115B">
        <w:rPr>
          <w:b/>
          <w:sz w:val="24"/>
          <w:szCs w:val="24"/>
          <w:u w:val="single"/>
        </w:rPr>
        <w:t xml:space="preserve"> </w:t>
      </w:r>
      <w:r w:rsidR="00C06F2E" w:rsidRPr="00B22E28">
        <w:rPr>
          <w:b/>
          <w:sz w:val="24"/>
          <w:szCs w:val="24"/>
          <w:u w:val="single"/>
        </w:rPr>
        <w:t>г.,</w:t>
      </w:r>
      <w:r w:rsidR="000670C7">
        <w:rPr>
          <w:b/>
          <w:sz w:val="24"/>
          <w:szCs w:val="24"/>
          <w:u w:val="single"/>
        </w:rPr>
        <w:t xml:space="preserve"> </w:t>
      </w:r>
      <w:r w:rsidR="006E02D2" w:rsidRPr="00831141">
        <w:rPr>
          <w:sz w:val="24"/>
          <w:szCs w:val="24"/>
        </w:rPr>
        <w:t>а по обязательствам, возникшим в период действия Контракта, но не исполненным до окончания срока его действия – до полного исполнения обязатель</w:t>
      </w:r>
      <w:proofErr w:type="gramStart"/>
      <w:r w:rsidR="006E02D2" w:rsidRPr="00831141">
        <w:rPr>
          <w:sz w:val="24"/>
          <w:szCs w:val="24"/>
        </w:rPr>
        <w:t>ств Ст</w:t>
      </w:r>
      <w:proofErr w:type="gramEnd"/>
      <w:r w:rsidR="006E02D2" w:rsidRPr="00831141">
        <w:rPr>
          <w:sz w:val="24"/>
          <w:szCs w:val="24"/>
        </w:rPr>
        <w:t>оронами.</w:t>
      </w:r>
    </w:p>
    <w:p w:rsidR="00893C60" w:rsidRPr="00831141" w:rsidRDefault="00893C60" w:rsidP="00893C60">
      <w:pPr>
        <w:ind w:firstLine="709"/>
        <w:jc w:val="both"/>
        <w:rPr>
          <w:sz w:val="24"/>
          <w:szCs w:val="24"/>
        </w:rPr>
      </w:pPr>
      <w:r w:rsidRPr="00831141">
        <w:rPr>
          <w:iCs/>
          <w:sz w:val="24"/>
          <w:szCs w:val="24"/>
        </w:rPr>
        <w:t>Окончание срока действия контракта не освобождает Стороны от ответственности за его нарушение.</w:t>
      </w:r>
    </w:p>
    <w:p w:rsidR="004B6769" w:rsidRPr="00831141" w:rsidRDefault="00C6483C" w:rsidP="002A6508">
      <w:pPr>
        <w:ind w:firstLine="709"/>
        <w:jc w:val="both"/>
        <w:rPr>
          <w:sz w:val="24"/>
          <w:szCs w:val="24"/>
        </w:rPr>
      </w:pPr>
      <w:r>
        <w:rPr>
          <w:sz w:val="24"/>
          <w:szCs w:val="24"/>
        </w:rPr>
        <w:t>10</w:t>
      </w:r>
      <w:r w:rsidR="002569B9" w:rsidRPr="00831141">
        <w:rPr>
          <w:sz w:val="24"/>
          <w:szCs w:val="24"/>
        </w:rPr>
        <w:t xml:space="preserve">.2. </w:t>
      </w:r>
      <w:r w:rsidR="004B6769" w:rsidRPr="00831141">
        <w:rPr>
          <w:sz w:val="24"/>
          <w:szCs w:val="24"/>
        </w:rPr>
        <w:t xml:space="preserve">Любые изменения и дополнения к настоящему </w:t>
      </w:r>
      <w:r w:rsidR="00B613A5" w:rsidRPr="00831141">
        <w:rPr>
          <w:sz w:val="24"/>
          <w:szCs w:val="24"/>
        </w:rPr>
        <w:t>к</w:t>
      </w:r>
      <w:r w:rsidR="004B6769" w:rsidRPr="00831141">
        <w:rPr>
          <w:sz w:val="24"/>
          <w:szCs w:val="24"/>
        </w:rPr>
        <w:t>онтракту имеют силу только в том случае, если они оформлены в письменном виде и подписаны обеими Сторонами. В случае, изм</w:t>
      </w:r>
      <w:r w:rsidR="004B6769" w:rsidRPr="00831141">
        <w:rPr>
          <w:sz w:val="24"/>
          <w:szCs w:val="24"/>
        </w:rPr>
        <w:t>е</w:t>
      </w:r>
      <w:r w:rsidR="004B6769" w:rsidRPr="00831141">
        <w:rPr>
          <w:sz w:val="24"/>
          <w:szCs w:val="24"/>
        </w:rPr>
        <w:t xml:space="preserve">нения у какой - либо из Сторон </w:t>
      </w:r>
      <w:r w:rsidR="00230BD9" w:rsidRPr="00831141">
        <w:rPr>
          <w:sz w:val="24"/>
          <w:szCs w:val="24"/>
        </w:rPr>
        <w:t>места нахождения</w:t>
      </w:r>
      <w:r w:rsidR="00B633F0" w:rsidRPr="00831141">
        <w:rPr>
          <w:sz w:val="24"/>
          <w:szCs w:val="24"/>
        </w:rPr>
        <w:t xml:space="preserve">, названия </w:t>
      </w:r>
      <w:r w:rsidR="004B6769" w:rsidRPr="00831141">
        <w:rPr>
          <w:sz w:val="24"/>
          <w:szCs w:val="24"/>
        </w:rPr>
        <w:t xml:space="preserve">она обязана в течение </w:t>
      </w:r>
      <w:r w:rsidR="003930A1" w:rsidRPr="00831141">
        <w:rPr>
          <w:sz w:val="24"/>
          <w:szCs w:val="24"/>
        </w:rPr>
        <w:t>двух</w:t>
      </w:r>
      <w:r w:rsidR="004B6769" w:rsidRPr="00831141">
        <w:rPr>
          <w:sz w:val="24"/>
          <w:szCs w:val="24"/>
        </w:rPr>
        <w:t xml:space="preserve"> дней письменно известить об этом другую </w:t>
      </w:r>
      <w:r w:rsidR="006D6AE4" w:rsidRPr="00831141">
        <w:rPr>
          <w:sz w:val="24"/>
          <w:szCs w:val="24"/>
        </w:rPr>
        <w:t>С</w:t>
      </w:r>
      <w:r w:rsidR="00B613A5" w:rsidRPr="00831141">
        <w:rPr>
          <w:sz w:val="24"/>
          <w:szCs w:val="24"/>
        </w:rPr>
        <w:t>торону</w:t>
      </w:r>
      <w:r w:rsidR="004B6769" w:rsidRPr="00831141">
        <w:rPr>
          <w:sz w:val="24"/>
          <w:szCs w:val="24"/>
        </w:rPr>
        <w:t>.</w:t>
      </w:r>
    </w:p>
    <w:p w:rsidR="00F43AFE" w:rsidRPr="00831141" w:rsidRDefault="00C6483C" w:rsidP="002A6508">
      <w:pPr>
        <w:autoSpaceDE w:val="0"/>
        <w:autoSpaceDN w:val="0"/>
        <w:adjustRightInd w:val="0"/>
        <w:ind w:firstLine="709"/>
        <w:jc w:val="both"/>
        <w:rPr>
          <w:rFonts w:eastAsia="Calibri"/>
          <w:sz w:val="24"/>
          <w:szCs w:val="24"/>
          <w:lang w:eastAsia="en-US"/>
        </w:rPr>
      </w:pPr>
      <w:r>
        <w:rPr>
          <w:sz w:val="24"/>
          <w:szCs w:val="24"/>
        </w:rPr>
        <w:t>10</w:t>
      </w:r>
      <w:r w:rsidR="002569B9" w:rsidRPr="00831141">
        <w:rPr>
          <w:sz w:val="24"/>
          <w:szCs w:val="24"/>
        </w:rPr>
        <w:t xml:space="preserve">.3. </w:t>
      </w:r>
      <w:r w:rsidR="00B613A5" w:rsidRPr="00831141">
        <w:rPr>
          <w:rFonts w:eastAsia="Calibri"/>
          <w:sz w:val="24"/>
          <w:szCs w:val="24"/>
          <w:lang w:eastAsia="en-US"/>
        </w:rPr>
        <w:t xml:space="preserve">Расторжение контракта допускается по соглашению </w:t>
      </w:r>
      <w:r w:rsidR="006D6AE4" w:rsidRPr="00831141">
        <w:rPr>
          <w:rFonts w:eastAsia="Calibri"/>
          <w:sz w:val="24"/>
          <w:szCs w:val="24"/>
          <w:lang w:eastAsia="en-US"/>
        </w:rPr>
        <w:t>С</w:t>
      </w:r>
      <w:r w:rsidR="00B613A5" w:rsidRPr="00831141">
        <w:rPr>
          <w:rFonts w:eastAsia="Calibri"/>
          <w:sz w:val="24"/>
          <w:szCs w:val="24"/>
          <w:lang w:eastAsia="en-US"/>
        </w:rPr>
        <w:t>торон, по решению суда, в сл</w:t>
      </w:r>
      <w:r w:rsidR="00B613A5" w:rsidRPr="00831141">
        <w:rPr>
          <w:rFonts w:eastAsia="Calibri"/>
          <w:sz w:val="24"/>
          <w:szCs w:val="24"/>
          <w:lang w:eastAsia="en-US"/>
        </w:rPr>
        <w:t>у</w:t>
      </w:r>
      <w:r w:rsidR="00B613A5" w:rsidRPr="00831141">
        <w:rPr>
          <w:rFonts w:eastAsia="Calibri"/>
          <w:sz w:val="24"/>
          <w:szCs w:val="24"/>
          <w:lang w:eastAsia="en-US"/>
        </w:rPr>
        <w:t xml:space="preserve">чае одностороннего отказа </w:t>
      </w:r>
      <w:r w:rsidR="006D6AE4" w:rsidRPr="00831141">
        <w:rPr>
          <w:rFonts w:eastAsia="Calibri"/>
          <w:sz w:val="24"/>
          <w:szCs w:val="24"/>
          <w:lang w:eastAsia="en-US"/>
        </w:rPr>
        <w:t>С</w:t>
      </w:r>
      <w:r w:rsidR="00B613A5" w:rsidRPr="00831141">
        <w:rPr>
          <w:rFonts w:eastAsia="Calibri"/>
          <w:sz w:val="24"/>
          <w:szCs w:val="24"/>
          <w:lang w:eastAsia="en-US"/>
        </w:rPr>
        <w:t>тороны контракта от исполнения контракта в соответствии с гра</w:t>
      </w:r>
      <w:r w:rsidR="00B613A5" w:rsidRPr="00831141">
        <w:rPr>
          <w:rFonts w:eastAsia="Calibri"/>
          <w:sz w:val="24"/>
          <w:szCs w:val="24"/>
          <w:lang w:eastAsia="en-US"/>
        </w:rPr>
        <w:t>ж</w:t>
      </w:r>
      <w:r w:rsidR="00B613A5" w:rsidRPr="00831141">
        <w:rPr>
          <w:rFonts w:eastAsia="Calibri"/>
          <w:sz w:val="24"/>
          <w:szCs w:val="24"/>
          <w:lang w:eastAsia="en-US"/>
        </w:rPr>
        <w:t>данским законодательством</w:t>
      </w:r>
      <w:r w:rsidR="006D6AE4" w:rsidRPr="00831141">
        <w:rPr>
          <w:rFonts w:eastAsia="Calibri"/>
          <w:sz w:val="24"/>
          <w:szCs w:val="24"/>
          <w:lang w:eastAsia="en-US"/>
        </w:rPr>
        <w:t xml:space="preserve"> Российской Федерации</w:t>
      </w:r>
      <w:r w:rsidR="00B613A5" w:rsidRPr="00831141">
        <w:rPr>
          <w:rFonts w:eastAsia="Calibri"/>
          <w:sz w:val="24"/>
          <w:szCs w:val="24"/>
          <w:lang w:eastAsia="en-US"/>
        </w:rPr>
        <w:t>.</w:t>
      </w:r>
    </w:p>
    <w:p w:rsidR="009E1B64" w:rsidRPr="00831141" w:rsidRDefault="00C6483C" w:rsidP="009E1B64">
      <w:pPr>
        <w:ind w:firstLine="709"/>
        <w:jc w:val="both"/>
        <w:rPr>
          <w:sz w:val="24"/>
          <w:szCs w:val="24"/>
        </w:rPr>
      </w:pPr>
      <w:r>
        <w:rPr>
          <w:rFonts w:eastAsia="Calibri"/>
          <w:sz w:val="24"/>
          <w:szCs w:val="24"/>
          <w:lang w:eastAsia="en-US"/>
        </w:rPr>
        <w:t>10</w:t>
      </w:r>
      <w:r w:rsidR="009E1B64" w:rsidRPr="00831141">
        <w:rPr>
          <w:rFonts w:eastAsia="Calibri"/>
          <w:sz w:val="24"/>
          <w:szCs w:val="24"/>
          <w:lang w:eastAsia="en-US"/>
        </w:rPr>
        <w:t>.</w:t>
      </w:r>
      <w:r w:rsidR="00D603C4">
        <w:rPr>
          <w:rFonts w:eastAsia="Calibri"/>
          <w:sz w:val="24"/>
          <w:szCs w:val="24"/>
          <w:lang w:eastAsia="en-US"/>
        </w:rPr>
        <w:t>4</w:t>
      </w:r>
      <w:r w:rsidR="009E1B64" w:rsidRPr="00831141">
        <w:rPr>
          <w:rFonts w:eastAsia="Calibri"/>
          <w:sz w:val="24"/>
          <w:szCs w:val="24"/>
          <w:lang w:eastAsia="en-US"/>
        </w:rPr>
        <w:t xml:space="preserve">. </w:t>
      </w:r>
      <w:r w:rsidR="007C506B" w:rsidRPr="00831141">
        <w:rPr>
          <w:rFonts w:eastAsia="Calibri"/>
          <w:sz w:val="24"/>
          <w:szCs w:val="24"/>
          <w:lang w:eastAsia="en-US"/>
        </w:rPr>
        <w:t xml:space="preserve">Изменение </w:t>
      </w:r>
      <w:proofErr w:type="gramStart"/>
      <w:r w:rsidR="007C506B" w:rsidRPr="00831141">
        <w:rPr>
          <w:rFonts w:eastAsia="Calibri"/>
          <w:sz w:val="24"/>
          <w:szCs w:val="24"/>
          <w:lang w:eastAsia="en-US"/>
        </w:rPr>
        <w:t>и(</w:t>
      </w:r>
      <w:proofErr w:type="gramEnd"/>
      <w:r w:rsidR="007C506B" w:rsidRPr="00831141">
        <w:rPr>
          <w:rFonts w:eastAsia="Calibri"/>
          <w:sz w:val="24"/>
          <w:szCs w:val="24"/>
          <w:lang w:eastAsia="en-US"/>
        </w:rPr>
        <w:t>или) р</w:t>
      </w:r>
      <w:r w:rsidR="009E1B64" w:rsidRPr="00831141">
        <w:rPr>
          <w:rFonts w:eastAsia="Calibri"/>
          <w:sz w:val="24"/>
          <w:szCs w:val="24"/>
          <w:lang w:eastAsia="en-US"/>
        </w:rPr>
        <w:t xml:space="preserve">асторжение контракта осуществляется </w:t>
      </w:r>
      <w:r w:rsidR="006A5C4B" w:rsidRPr="00831141">
        <w:rPr>
          <w:rFonts w:eastAsia="Calibri"/>
          <w:sz w:val="24"/>
          <w:szCs w:val="24"/>
          <w:lang w:eastAsia="en-US"/>
        </w:rPr>
        <w:t>в порядке</w:t>
      </w:r>
      <w:r w:rsidR="009E1B64" w:rsidRPr="00831141">
        <w:rPr>
          <w:rFonts w:eastAsia="Calibri"/>
          <w:sz w:val="24"/>
          <w:szCs w:val="24"/>
          <w:lang w:eastAsia="en-US"/>
        </w:rPr>
        <w:t xml:space="preserve">, </w:t>
      </w:r>
      <w:r w:rsidR="007C506B" w:rsidRPr="00831141">
        <w:rPr>
          <w:rFonts w:eastAsia="Calibri"/>
          <w:sz w:val="24"/>
          <w:szCs w:val="24"/>
          <w:lang w:eastAsia="en-US"/>
        </w:rPr>
        <w:t xml:space="preserve">сроки, случаях и на условиях, </w:t>
      </w:r>
      <w:r w:rsidR="006A5C4B" w:rsidRPr="00831141">
        <w:rPr>
          <w:rFonts w:eastAsia="Calibri"/>
          <w:sz w:val="24"/>
          <w:szCs w:val="24"/>
          <w:lang w:eastAsia="en-US"/>
        </w:rPr>
        <w:t>установленн</w:t>
      </w:r>
      <w:r w:rsidR="007C506B" w:rsidRPr="00831141">
        <w:rPr>
          <w:rFonts w:eastAsia="Calibri"/>
          <w:sz w:val="24"/>
          <w:szCs w:val="24"/>
          <w:lang w:eastAsia="en-US"/>
        </w:rPr>
        <w:t>ы</w:t>
      </w:r>
      <w:r w:rsidR="007473FB" w:rsidRPr="00831141">
        <w:rPr>
          <w:rFonts w:eastAsia="Calibri"/>
          <w:sz w:val="24"/>
          <w:szCs w:val="24"/>
          <w:lang w:eastAsia="en-US"/>
        </w:rPr>
        <w:t>х</w:t>
      </w:r>
      <w:r w:rsidR="006A5C4B" w:rsidRPr="00831141">
        <w:rPr>
          <w:rFonts w:eastAsia="Calibri"/>
          <w:sz w:val="24"/>
          <w:szCs w:val="24"/>
          <w:lang w:eastAsia="en-US"/>
        </w:rPr>
        <w:t xml:space="preserve"> стать</w:t>
      </w:r>
      <w:r w:rsidR="007473FB" w:rsidRPr="00831141">
        <w:rPr>
          <w:rFonts w:eastAsia="Calibri"/>
          <w:sz w:val="24"/>
          <w:szCs w:val="24"/>
          <w:lang w:eastAsia="en-US"/>
        </w:rPr>
        <w:t>ями 34,</w:t>
      </w:r>
      <w:r w:rsidR="009E1B64" w:rsidRPr="00831141">
        <w:rPr>
          <w:rFonts w:eastAsia="Calibri"/>
          <w:sz w:val="24"/>
          <w:szCs w:val="24"/>
          <w:lang w:eastAsia="en-US"/>
        </w:rPr>
        <w:t xml:space="preserve"> 95</w:t>
      </w:r>
      <w:r w:rsidR="007473FB" w:rsidRPr="00831141">
        <w:rPr>
          <w:rFonts w:eastAsia="Calibri"/>
          <w:sz w:val="24"/>
          <w:szCs w:val="24"/>
          <w:lang w:eastAsia="en-US"/>
        </w:rPr>
        <w:t>, 96</w:t>
      </w:r>
      <w:r w:rsidR="009E1B64" w:rsidRPr="00831141">
        <w:rPr>
          <w:rFonts w:eastAsia="Calibri"/>
          <w:sz w:val="24"/>
          <w:szCs w:val="24"/>
          <w:lang w:eastAsia="en-US"/>
        </w:rPr>
        <w:t xml:space="preserve"> Федерального закона № 44-ФЗ.</w:t>
      </w:r>
    </w:p>
    <w:p w:rsidR="004B6769" w:rsidRPr="00831141" w:rsidRDefault="00C6483C" w:rsidP="002A6508">
      <w:pPr>
        <w:ind w:firstLine="709"/>
        <w:jc w:val="both"/>
        <w:rPr>
          <w:sz w:val="24"/>
          <w:szCs w:val="24"/>
        </w:rPr>
      </w:pPr>
      <w:r>
        <w:rPr>
          <w:sz w:val="24"/>
          <w:szCs w:val="24"/>
        </w:rPr>
        <w:t>10</w:t>
      </w:r>
      <w:r w:rsidR="002569B9" w:rsidRPr="00831141">
        <w:rPr>
          <w:sz w:val="24"/>
          <w:szCs w:val="24"/>
        </w:rPr>
        <w:t>.</w:t>
      </w:r>
      <w:r w:rsidR="00D603C4">
        <w:rPr>
          <w:sz w:val="24"/>
          <w:szCs w:val="24"/>
        </w:rPr>
        <w:t>5</w:t>
      </w:r>
      <w:r w:rsidR="002569B9" w:rsidRPr="00831141">
        <w:rPr>
          <w:sz w:val="24"/>
          <w:szCs w:val="24"/>
        </w:rPr>
        <w:t>. </w:t>
      </w:r>
      <w:r w:rsidR="004B6769" w:rsidRPr="00831141">
        <w:rPr>
          <w:sz w:val="24"/>
          <w:szCs w:val="24"/>
        </w:rPr>
        <w:t xml:space="preserve">Во всем, что не предусмотрено настоящим </w:t>
      </w:r>
      <w:r w:rsidR="00B613A5" w:rsidRPr="00831141">
        <w:rPr>
          <w:sz w:val="24"/>
          <w:szCs w:val="24"/>
        </w:rPr>
        <w:t>к</w:t>
      </w:r>
      <w:r w:rsidR="004B6769" w:rsidRPr="00831141">
        <w:rPr>
          <w:sz w:val="24"/>
          <w:szCs w:val="24"/>
        </w:rPr>
        <w:t xml:space="preserve">онтрактом, </w:t>
      </w:r>
      <w:r w:rsidR="00B613A5" w:rsidRPr="00831141">
        <w:rPr>
          <w:sz w:val="24"/>
          <w:szCs w:val="24"/>
        </w:rPr>
        <w:t>С</w:t>
      </w:r>
      <w:r w:rsidR="004B6769" w:rsidRPr="00831141">
        <w:rPr>
          <w:sz w:val="24"/>
          <w:szCs w:val="24"/>
        </w:rPr>
        <w:t>тороны руководству</w:t>
      </w:r>
      <w:r w:rsidR="006D6AE4" w:rsidRPr="00831141">
        <w:rPr>
          <w:sz w:val="24"/>
          <w:szCs w:val="24"/>
        </w:rPr>
        <w:t>ю</w:t>
      </w:r>
      <w:r w:rsidR="004B6769" w:rsidRPr="00831141">
        <w:rPr>
          <w:sz w:val="24"/>
          <w:szCs w:val="24"/>
        </w:rPr>
        <w:t>тся действующим законодательством Российской Федерации.</w:t>
      </w:r>
    </w:p>
    <w:p w:rsidR="00C6483C" w:rsidRDefault="00C6483C" w:rsidP="00402CF4">
      <w:pPr>
        <w:tabs>
          <w:tab w:val="left" w:pos="2127"/>
        </w:tabs>
        <w:jc w:val="center"/>
        <w:rPr>
          <w:b/>
          <w:sz w:val="24"/>
          <w:szCs w:val="24"/>
        </w:rPr>
      </w:pPr>
    </w:p>
    <w:p w:rsidR="00B951D4" w:rsidRPr="00831141" w:rsidRDefault="00856BE7" w:rsidP="00402CF4">
      <w:pPr>
        <w:tabs>
          <w:tab w:val="left" w:pos="2127"/>
        </w:tabs>
        <w:jc w:val="center"/>
        <w:rPr>
          <w:b/>
          <w:sz w:val="24"/>
          <w:szCs w:val="24"/>
        </w:rPr>
      </w:pPr>
      <w:r w:rsidRPr="00831141">
        <w:rPr>
          <w:b/>
          <w:sz w:val="24"/>
          <w:szCs w:val="24"/>
        </w:rPr>
        <w:t>1</w:t>
      </w:r>
      <w:r w:rsidR="00C6483C">
        <w:rPr>
          <w:b/>
          <w:sz w:val="24"/>
          <w:szCs w:val="24"/>
        </w:rPr>
        <w:t>1</w:t>
      </w:r>
      <w:r w:rsidRPr="00831141">
        <w:rPr>
          <w:b/>
          <w:sz w:val="24"/>
          <w:szCs w:val="24"/>
        </w:rPr>
        <w:t xml:space="preserve">. </w:t>
      </w:r>
      <w:r w:rsidR="002569B9" w:rsidRPr="00831141">
        <w:rPr>
          <w:b/>
          <w:sz w:val="24"/>
          <w:szCs w:val="24"/>
        </w:rPr>
        <w:t>ПРОЧИЕ УСЛОВИЯ</w:t>
      </w:r>
    </w:p>
    <w:p w:rsidR="00C41537" w:rsidRPr="00170FF9" w:rsidRDefault="00C41537" w:rsidP="00C41537">
      <w:pPr>
        <w:ind w:firstLine="709"/>
        <w:jc w:val="both"/>
        <w:rPr>
          <w:noProof/>
          <w:sz w:val="24"/>
          <w:szCs w:val="24"/>
        </w:rPr>
      </w:pPr>
      <w:r w:rsidRPr="00170FF9">
        <w:rPr>
          <w:noProof/>
          <w:sz w:val="24"/>
          <w:szCs w:val="24"/>
        </w:rPr>
        <w:t>1</w:t>
      </w:r>
      <w:r w:rsidR="00C6483C">
        <w:rPr>
          <w:noProof/>
          <w:sz w:val="24"/>
          <w:szCs w:val="24"/>
        </w:rPr>
        <w:t>1</w:t>
      </w:r>
      <w:r w:rsidRPr="00170FF9">
        <w:rPr>
          <w:noProof/>
          <w:sz w:val="24"/>
          <w:szCs w:val="24"/>
        </w:rPr>
        <w:t>.1. При исполнении настоящего контракта не допускается перемена Исполнителя, за исключением случая, когда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C41537" w:rsidRPr="00170FF9" w:rsidRDefault="00C6483C" w:rsidP="00C41537">
      <w:pPr>
        <w:ind w:firstLine="709"/>
        <w:jc w:val="both"/>
        <w:rPr>
          <w:noProof/>
          <w:sz w:val="24"/>
          <w:szCs w:val="24"/>
        </w:rPr>
      </w:pPr>
      <w:r>
        <w:rPr>
          <w:noProof/>
          <w:sz w:val="24"/>
          <w:szCs w:val="24"/>
        </w:rPr>
        <w:t>11</w:t>
      </w:r>
      <w:r w:rsidR="00C41537" w:rsidRPr="00170FF9">
        <w:rPr>
          <w:noProof/>
          <w:sz w:val="24"/>
          <w:szCs w:val="24"/>
        </w:rPr>
        <w:t xml:space="preserve">.2.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w:t>
      </w:r>
      <w:r w:rsidR="00C41537" w:rsidRPr="00170FF9">
        <w:rPr>
          <w:noProof/>
          <w:sz w:val="24"/>
          <w:szCs w:val="24"/>
        </w:rPr>
        <w:lastRenderedPageBreak/>
        <w:t>указанному в настоящем контракте или с использованием факсимильной связи, электронной почты.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C41537" w:rsidRPr="00170FF9" w:rsidRDefault="00C41537" w:rsidP="00C41537">
      <w:pPr>
        <w:ind w:firstLine="709"/>
        <w:jc w:val="both"/>
        <w:rPr>
          <w:noProof/>
          <w:sz w:val="24"/>
          <w:szCs w:val="24"/>
        </w:rPr>
      </w:pPr>
      <w:r w:rsidRPr="00170FF9">
        <w:rPr>
          <w:noProof/>
          <w:sz w:val="24"/>
          <w:szCs w:val="24"/>
        </w:rPr>
        <w:t>12.</w:t>
      </w:r>
      <w:r>
        <w:rPr>
          <w:noProof/>
          <w:sz w:val="24"/>
          <w:szCs w:val="24"/>
        </w:rPr>
        <w:t>3</w:t>
      </w:r>
      <w:r w:rsidRPr="00170FF9">
        <w:rPr>
          <w:noProof/>
          <w:sz w:val="24"/>
          <w:szCs w:val="24"/>
        </w:rPr>
        <w:t xml:space="preserve">. </w:t>
      </w:r>
      <w:r w:rsidRPr="00170FF9">
        <w:rPr>
          <w:rFonts w:eastAsia="Calibri"/>
          <w:sz w:val="24"/>
          <w:szCs w:val="24"/>
          <w:shd w:val="clear" w:color="auto" w:fill="FFFFFF"/>
          <w:lang w:eastAsia="en-US"/>
        </w:rPr>
        <w:t>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в отнош</w:t>
      </w:r>
      <w:r w:rsidRPr="00170FF9">
        <w:rPr>
          <w:rFonts w:eastAsia="Calibri"/>
          <w:sz w:val="24"/>
          <w:szCs w:val="24"/>
          <w:shd w:val="clear" w:color="auto" w:fill="FFFFFF"/>
          <w:lang w:eastAsia="en-US"/>
        </w:rPr>
        <w:t>е</w:t>
      </w:r>
      <w:r w:rsidRPr="00170FF9">
        <w:rPr>
          <w:rFonts w:eastAsia="Calibri"/>
          <w:sz w:val="24"/>
          <w:szCs w:val="24"/>
          <w:shd w:val="clear" w:color="auto" w:fill="FFFFFF"/>
          <w:lang w:eastAsia="en-US"/>
        </w:rPr>
        <w:t>нии контракта, заключенного по результатам электронных процедур, закрытых электронных пр</w:t>
      </w:r>
      <w:r w:rsidRPr="00170FF9">
        <w:rPr>
          <w:rFonts w:eastAsia="Calibri"/>
          <w:sz w:val="24"/>
          <w:szCs w:val="24"/>
          <w:shd w:val="clear" w:color="auto" w:fill="FFFFFF"/>
          <w:lang w:eastAsia="en-US"/>
        </w:rPr>
        <w:t>о</w:t>
      </w:r>
      <w:r w:rsidRPr="00170FF9">
        <w:rPr>
          <w:rFonts w:eastAsia="Calibri"/>
          <w:sz w:val="24"/>
          <w:szCs w:val="24"/>
          <w:shd w:val="clear" w:color="auto" w:fill="FFFFFF"/>
          <w:lang w:eastAsia="en-US"/>
        </w:rPr>
        <w:t>цедур, такой обмен осуществляется с использованием ЕИС путем направления электронных ув</w:t>
      </w:r>
      <w:r w:rsidRPr="00170FF9">
        <w:rPr>
          <w:rFonts w:eastAsia="Calibri"/>
          <w:sz w:val="24"/>
          <w:szCs w:val="24"/>
          <w:shd w:val="clear" w:color="auto" w:fill="FFFFFF"/>
          <w:lang w:eastAsia="en-US"/>
        </w:rPr>
        <w:t>е</w:t>
      </w:r>
      <w:r w:rsidRPr="00170FF9">
        <w:rPr>
          <w:rFonts w:eastAsia="Calibri"/>
          <w:sz w:val="24"/>
          <w:szCs w:val="24"/>
          <w:shd w:val="clear" w:color="auto" w:fill="FFFFFF"/>
          <w:lang w:eastAsia="en-US"/>
        </w:rPr>
        <w:t>домлений. Такие уведомления формируются с использованием ЕИС, подписыв</w:t>
      </w:r>
      <w:r w:rsidRPr="00170FF9">
        <w:rPr>
          <w:rFonts w:eastAsia="Calibri"/>
          <w:sz w:val="24"/>
          <w:szCs w:val="24"/>
          <w:shd w:val="clear" w:color="auto" w:fill="FFFFFF"/>
          <w:lang w:eastAsia="en-US"/>
        </w:rPr>
        <w:t>а</w:t>
      </w:r>
      <w:r w:rsidRPr="00170FF9">
        <w:rPr>
          <w:rFonts w:eastAsia="Calibri"/>
          <w:sz w:val="24"/>
          <w:szCs w:val="24"/>
          <w:shd w:val="clear" w:color="auto" w:fill="FFFFFF"/>
          <w:lang w:eastAsia="en-US"/>
        </w:rPr>
        <w:t>ются усиленной электронной подписью лица, имеющего право действовать от имени заказчика, Исполнителя (по</w:t>
      </w:r>
      <w:r w:rsidRPr="00170FF9">
        <w:rPr>
          <w:rFonts w:eastAsia="Calibri"/>
          <w:sz w:val="24"/>
          <w:szCs w:val="24"/>
          <w:shd w:val="clear" w:color="auto" w:fill="FFFFFF"/>
          <w:lang w:eastAsia="en-US"/>
        </w:rPr>
        <w:t>д</w:t>
      </w:r>
      <w:r w:rsidRPr="00170FF9">
        <w:rPr>
          <w:rFonts w:eastAsia="Calibri"/>
          <w:sz w:val="24"/>
          <w:szCs w:val="24"/>
          <w:shd w:val="clear" w:color="auto" w:fill="FFFFFF"/>
          <w:lang w:eastAsia="en-US"/>
        </w:rPr>
        <w:t>рядчика), и размещаются в единой информационной системе без размещения на официальном сайте.</w:t>
      </w:r>
    </w:p>
    <w:p w:rsidR="00C41537" w:rsidRPr="00170FF9" w:rsidRDefault="00C41537" w:rsidP="00C41537">
      <w:pPr>
        <w:ind w:firstLine="709"/>
        <w:jc w:val="both"/>
        <w:rPr>
          <w:noProof/>
          <w:sz w:val="24"/>
          <w:szCs w:val="24"/>
        </w:rPr>
      </w:pPr>
      <w:r w:rsidRPr="00170FF9">
        <w:rPr>
          <w:noProof/>
          <w:sz w:val="24"/>
          <w:szCs w:val="24"/>
        </w:rPr>
        <w:t>12.</w:t>
      </w:r>
      <w:r>
        <w:rPr>
          <w:noProof/>
          <w:sz w:val="24"/>
          <w:szCs w:val="24"/>
        </w:rPr>
        <w:t>4</w:t>
      </w:r>
      <w:r w:rsidRPr="00170FF9">
        <w:rPr>
          <w:noProof/>
          <w:sz w:val="24"/>
          <w:szCs w:val="24"/>
        </w:rPr>
        <w:t>. В случае перемены Заказчика по контракту права и обязанности Заказчика по настоящему контракту переходят к новому Заказчику в том же объеме и на тех же условиях.</w:t>
      </w:r>
    </w:p>
    <w:p w:rsidR="00C41537" w:rsidRPr="00170FF9" w:rsidRDefault="00C41537" w:rsidP="00C41537">
      <w:pPr>
        <w:autoSpaceDE w:val="0"/>
        <w:autoSpaceDN w:val="0"/>
        <w:adjustRightInd w:val="0"/>
        <w:ind w:firstLine="709"/>
        <w:jc w:val="both"/>
        <w:rPr>
          <w:rFonts w:eastAsia="Calibri"/>
          <w:sz w:val="24"/>
          <w:szCs w:val="24"/>
          <w:lang w:eastAsia="en-US"/>
        </w:rPr>
      </w:pPr>
      <w:r w:rsidRPr="00170FF9">
        <w:rPr>
          <w:rFonts w:eastAsia="Calibri"/>
          <w:sz w:val="24"/>
          <w:szCs w:val="24"/>
          <w:lang w:eastAsia="en-US"/>
        </w:rPr>
        <w:t>Контракт составлен в форме электронного документа и подписан усиленными электронн</w:t>
      </w:r>
      <w:r w:rsidRPr="00170FF9">
        <w:rPr>
          <w:rFonts w:eastAsia="Calibri"/>
          <w:sz w:val="24"/>
          <w:szCs w:val="24"/>
          <w:lang w:eastAsia="en-US"/>
        </w:rPr>
        <w:t>ы</w:t>
      </w:r>
      <w:r w:rsidRPr="00170FF9">
        <w:rPr>
          <w:rFonts w:eastAsia="Calibri"/>
          <w:sz w:val="24"/>
          <w:szCs w:val="24"/>
          <w:lang w:eastAsia="en-US"/>
        </w:rPr>
        <w:t>ми подписями Сторон.</w:t>
      </w:r>
    </w:p>
    <w:p w:rsidR="00C41537" w:rsidRDefault="00C41537" w:rsidP="00C41537">
      <w:pPr>
        <w:autoSpaceDE w:val="0"/>
        <w:autoSpaceDN w:val="0"/>
        <w:adjustRightInd w:val="0"/>
        <w:ind w:firstLine="709"/>
        <w:jc w:val="both"/>
        <w:rPr>
          <w:noProof/>
          <w:sz w:val="24"/>
          <w:szCs w:val="24"/>
        </w:rPr>
      </w:pPr>
      <w:r>
        <w:rPr>
          <w:noProof/>
          <w:sz w:val="24"/>
          <w:szCs w:val="24"/>
        </w:rPr>
        <w:t>12.5</w:t>
      </w:r>
      <w:r w:rsidRPr="00170FF9">
        <w:rPr>
          <w:noProof/>
          <w:sz w:val="24"/>
          <w:szCs w:val="24"/>
        </w:rPr>
        <w:t>. Приложения: № 1 «Спецификация».</w:t>
      </w:r>
    </w:p>
    <w:p w:rsidR="00C41537" w:rsidRPr="00170FF9" w:rsidRDefault="00C41537" w:rsidP="00C41537">
      <w:pPr>
        <w:autoSpaceDE w:val="0"/>
        <w:autoSpaceDN w:val="0"/>
        <w:adjustRightInd w:val="0"/>
        <w:ind w:firstLine="709"/>
        <w:jc w:val="both"/>
        <w:rPr>
          <w:noProof/>
          <w:sz w:val="24"/>
          <w:szCs w:val="24"/>
        </w:rPr>
      </w:pPr>
    </w:p>
    <w:p w:rsidR="004B6769" w:rsidRDefault="004B6769" w:rsidP="004B6769">
      <w:pPr>
        <w:jc w:val="center"/>
        <w:rPr>
          <w:b/>
          <w:sz w:val="24"/>
          <w:szCs w:val="24"/>
        </w:rPr>
      </w:pPr>
      <w:r w:rsidRPr="00831141">
        <w:rPr>
          <w:b/>
          <w:sz w:val="24"/>
          <w:szCs w:val="24"/>
        </w:rPr>
        <w:t>1</w:t>
      </w:r>
      <w:r w:rsidR="00D359C2" w:rsidRPr="00831141">
        <w:rPr>
          <w:b/>
          <w:sz w:val="24"/>
          <w:szCs w:val="24"/>
        </w:rPr>
        <w:t>3</w:t>
      </w:r>
      <w:r w:rsidR="00B613A5" w:rsidRPr="00831141">
        <w:rPr>
          <w:b/>
          <w:sz w:val="24"/>
          <w:szCs w:val="24"/>
        </w:rPr>
        <w:t xml:space="preserve">. </w:t>
      </w:r>
      <w:r w:rsidR="00856BE7" w:rsidRPr="00831141">
        <w:rPr>
          <w:b/>
          <w:sz w:val="24"/>
          <w:szCs w:val="24"/>
        </w:rPr>
        <w:t>МЕСТА НАХОЖДЕНИЯ</w:t>
      </w:r>
      <w:r w:rsidR="00B613A5" w:rsidRPr="00831141">
        <w:rPr>
          <w:b/>
          <w:sz w:val="24"/>
          <w:szCs w:val="24"/>
        </w:rPr>
        <w:t>,</w:t>
      </w:r>
      <w:r w:rsidR="00FA584B" w:rsidRPr="00831141">
        <w:rPr>
          <w:b/>
          <w:sz w:val="24"/>
          <w:szCs w:val="24"/>
        </w:rPr>
        <w:t xml:space="preserve"> БАНКОВСКИЕ РЕКВИЗИТЫ</w:t>
      </w:r>
      <w:r w:rsidR="00B613A5" w:rsidRPr="00831141">
        <w:rPr>
          <w:b/>
          <w:sz w:val="24"/>
          <w:szCs w:val="24"/>
        </w:rPr>
        <w:t>ИПОДПИСИ</w:t>
      </w:r>
      <w:r w:rsidRPr="00831141">
        <w:rPr>
          <w:b/>
          <w:sz w:val="24"/>
          <w:szCs w:val="24"/>
        </w:rPr>
        <w:t>СТОРОН</w:t>
      </w:r>
    </w:p>
    <w:p w:rsidR="000670C7" w:rsidRPr="00831141" w:rsidRDefault="000670C7" w:rsidP="004B6769">
      <w:pPr>
        <w:jc w:val="center"/>
        <w:rPr>
          <w:b/>
          <w:sz w:val="24"/>
          <w:szCs w:val="24"/>
        </w:rPr>
      </w:pPr>
    </w:p>
    <w:tbl>
      <w:tblPr>
        <w:tblW w:w="10767" w:type="dxa"/>
        <w:tblLook w:val="04A0"/>
      </w:tblPr>
      <w:tblGrid>
        <w:gridCol w:w="5637"/>
        <w:gridCol w:w="5130"/>
      </w:tblGrid>
      <w:tr w:rsidR="002E2F67" w:rsidRPr="00831141" w:rsidTr="00C06F2E">
        <w:trPr>
          <w:trHeight w:val="4854"/>
        </w:trPr>
        <w:tc>
          <w:tcPr>
            <w:tcW w:w="5637" w:type="dxa"/>
          </w:tcPr>
          <w:p w:rsidR="002E2F67" w:rsidRPr="00831141" w:rsidRDefault="002E2F67" w:rsidP="00BC3EB0">
            <w:pPr>
              <w:pStyle w:val="23"/>
              <w:spacing w:after="0" w:line="240" w:lineRule="auto"/>
              <w:ind w:left="0"/>
              <w:rPr>
                <w:b/>
                <w:sz w:val="24"/>
                <w:szCs w:val="24"/>
              </w:rPr>
            </w:pPr>
            <w:r w:rsidRPr="00831141">
              <w:rPr>
                <w:b/>
                <w:sz w:val="24"/>
                <w:szCs w:val="24"/>
              </w:rPr>
              <w:t>ЗАКАЗЧИК:</w:t>
            </w:r>
          </w:p>
          <w:p w:rsidR="00C6483C" w:rsidRPr="00C6483C" w:rsidRDefault="00C6483C" w:rsidP="00C6483C">
            <w:pPr>
              <w:pStyle w:val="1"/>
              <w:jc w:val="center"/>
              <w:rPr>
                <w:sz w:val="22"/>
                <w:szCs w:val="22"/>
              </w:rPr>
            </w:pPr>
            <w:r w:rsidRPr="00C6483C">
              <w:rPr>
                <w:sz w:val="22"/>
                <w:szCs w:val="22"/>
              </w:rPr>
              <w:t>федеральное государственное бюджетное учреждение «Федерал</w:t>
            </w:r>
            <w:r w:rsidRPr="00C6483C">
              <w:rPr>
                <w:sz w:val="22"/>
                <w:szCs w:val="22"/>
              </w:rPr>
              <w:t>ь</w:t>
            </w:r>
            <w:r w:rsidRPr="00C6483C">
              <w:rPr>
                <w:sz w:val="22"/>
                <w:szCs w:val="22"/>
              </w:rPr>
              <w:t xml:space="preserve">ный центр </w:t>
            </w:r>
            <w:proofErr w:type="spellStart"/>
            <w:proofErr w:type="gramStart"/>
            <w:r w:rsidRPr="00C6483C">
              <w:rPr>
                <w:sz w:val="22"/>
                <w:szCs w:val="22"/>
              </w:rPr>
              <w:t>сердечно-сосудистой</w:t>
            </w:r>
            <w:proofErr w:type="spellEnd"/>
            <w:proofErr w:type="gramEnd"/>
            <w:r w:rsidRPr="00C6483C">
              <w:rPr>
                <w:sz w:val="22"/>
                <w:szCs w:val="22"/>
              </w:rPr>
              <w:t xml:space="preserve"> хирургии» Министерства здравоохранения Российской Федер</w:t>
            </w:r>
            <w:r w:rsidRPr="00C6483C">
              <w:rPr>
                <w:sz w:val="22"/>
                <w:szCs w:val="22"/>
              </w:rPr>
              <w:t>а</w:t>
            </w:r>
            <w:r w:rsidRPr="00C6483C">
              <w:rPr>
                <w:sz w:val="22"/>
                <w:szCs w:val="22"/>
              </w:rPr>
              <w:t xml:space="preserve">ции </w:t>
            </w:r>
          </w:p>
          <w:p w:rsidR="00C6483C" w:rsidRPr="00C6483C" w:rsidRDefault="00C6483C" w:rsidP="00C6483C">
            <w:pPr>
              <w:pStyle w:val="1"/>
              <w:jc w:val="center"/>
              <w:rPr>
                <w:bCs/>
                <w:sz w:val="22"/>
                <w:szCs w:val="22"/>
              </w:rPr>
            </w:pPr>
            <w:r w:rsidRPr="00C6483C">
              <w:rPr>
                <w:sz w:val="22"/>
                <w:szCs w:val="22"/>
              </w:rPr>
              <w:t>(</w:t>
            </w:r>
            <w:proofErr w:type="gramStart"/>
            <w:r w:rsidRPr="00C6483C">
              <w:rPr>
                <w:sz w:val="22"/>
                <w:szCs w:val="22"/>
              </w:rPr>
              <w:t>г</w:t>
            </w:r>
            <w:proofErr w:type="gramEnd"/>
            <w:r w:rsidRPr="00C6483C">
              <w:rPr>
                <w:sz w:val="22"/>
                <w:szCs w:val="22"/>
              </w:rPr>
              <w:t>. Пенза)</w:t>
            </w:r>
          </w:p>
          <w:p w:rsidR="00C6483C" w:rsidRDefault="00C6483C" w:rsidP="00C6483C">
            <w:pPr>
              <w:pStyle w:val="1"/>
              <w:jc w:val="left"/>
              <w:rPr>
                <w:sz w:val="22"/>
                <w:szCs w:val="22"/>
                <w:lang w:val="en-US"/>
              </w:rPr>
            </w:pPr>
          </w:p>
          <w:p w:rsidR="00C6483C" w:rsidRDefault="00C6483C" w:rsidP="00C6483C">
            <w:pPr>
              <w:pStyle w:val="1"/>
              <w:jc w:val="left"/>
              <w:rPr>
                <w:sz w:val="22"/>
                <w:szCs w:val="22"/>
                <w:lang w:val="en-US"/>
              </w:rPr>
            </w:pPr>
          </w:p>
          <w:p w:rsidR="00C6483C" w:rsidRDefault="00C6483C" w:rsidP="00C6483C">
            <w:pPr>
              <w:pStyle w:val="1"/>
              <w:jc w:val="left"/>
              <w:rPr>
                <w:sz w:val="22"/>
                <w:szCs w:val="22"/>
                <w:lang w:val="en-US"/>
              </w:rPr>
            </w:pPr>
          </w:p>
          <w:p w:rsidR="00C6483C" w:rsidRDefault="00C6483C" w:rsidP="00C6483C">
            <w:pPr>
              <w:pStyle w:val="1"/>
              <w:jc w:val="left"/>
              <w:rPr>
                <w:sz w:val="22"/>
                <w:szCs w:val="22"/>
                <w:lang w:val="en-US"/>
              </w:rPr>
            </w:pPr>
          </w:p>
          <w:p w:rsidR="00C6483C" w:rsidRDefault="00C6483C" w:rsidP="00C6483C">
            <w:pPr>
              <w:pStyle w:val="1"/>
              <w:jc w:val="left"/>
              <w:rPr>
                <w:sz w:val="22"/>
                <w:szCs w:val="22"/>
                <w:lang w:val="en-US"/>
              </w:rPr>
            </w:pPr>
          </w:p>
          <w:p w:rsidR="00C6483C" w:rsidRPr="00C6483C" w:rsidRDefault="00C6483C" w:rsidP="00C6483C">
            <w:pPr>
              <w:pStyle w:val="1"/>
              <w:jc w:val="left"/>
              <w:rPr>
                <w:sz w:val="22"/>
                <w:szCs w:val="22"/>
              </w:rPr>
            </w:pPr>
            <w:r w:rsidRPr="00C6483C">
              <w:rPr>
                <w:sz w:val="22"/>
                <w:szCs w:val="22"/>
              </w:rPr>
              <w:t>Адреса:</w:t>
            </w:r>
          </w:p>
          <w:p w:rsidR="00C6483C" w:rsidRPr="00C6483C" w:rsidRDefault="00C6483C" w:rsidP="00C6483C">
            <w:pPr>
              <w:pStyle w:val="1"/>
              <w:jc w:val="left"/>
              <w:rPr>
                <w:bCs/>
                <w:sz w:val="22"/>
                <w:szCs w:val="22"/>
              </w:rPr>
            </w:pPr>
            <w:r w:rsidRPr="00C6483C">
              <w:rPr>
                <w:sz w:val="22"/>
                <w:szCs w:val="22"/>
              </w:rPr>
              <w:t xml:space="preserve"> - юридический:</w:t>
            </w:r>
            <w:r w:rsidRPr="00C6483C">
              <w:rPr>
                <w:bCs/>
                <w:sz w:val="22"/>
                <w:szCs w:val="22"/>
              </w:rPr>
              <w:t xml:space="preserve"> 440071, г. Пенза, ул. Стасова,6</w:t>
            </w:r>
          </w:p>
          <w:p w:rsidR="00C6483C" w:rsidRPr="00C6483C" w:rsidRDefault="00C6483C" w:rsidP="00C6483C">
            <w:pPr>
              <w:pStyle w:val="1"/>
              <w:jc w:val="left"/>
              <w:rPr>
                <w:bCs/>
                <w:sz w:val="22"/>
                <w:szCs w:val="22"/>
              </w:rPr>
            </w:pPr>
            <w:r w:rsidRPr="00C6483C">
              <w:rPr>
                <w:sz w:val="22"/>
                <w:szCs w:val="22"/>
              </w:rPr>
              <w:t>- почтовый:</w:t>
            </w:r>
            <w:r w:rsidRPr="00C6483C">
              <w:rPr>
                <w:bCs/>
                <w:sz w:val="22"/>
                <w:szCs w:val="22"/>
              </w:rPr>
              <w:t xml:space="preserve"> 440071, г. Пенза, ул. Стасова,6</w:t>
            </w:r>
          </w:p>
          <w:p w:rsidR="00C6483C" w:rsidRPr="00C6483C" w:rsidRDefault="00C6483C" w:rsidP="00C6483C">
            <w:pPr>
              <w:pStyle w:val="ConsPlusNonformat"/>
              <w:rPr>
                <w:rFonts w:ascii="Times New Roman" w:hAnsi="Times New Roman" w:cs="Times New Roman"/>
                <w:sz w:val="22"/>
                <w:szCs w:val="22"/>
              </w:rPr>
            </w:pPr>
            <w:r w:rsidRPr="00C6483C">
              <w:rPr>
                <w:rFonts w:ascii="Times New Roman" w:hAnsi="Times New Roman" w:cs="Times New Roman"/>
                <w:sz w:val="22"/>
                <w:szCs w:val="22"/>
              </w:rPr>
              <w:t xml:space="preserve">Телефон 41-23-11, факс 41-27-71         </w:t>
            </w:r>
          </w:p>
          <w:p w:rsidR="00C6483C" w:rsidRPr="00C6483C" w:rsidRDefault="00C6483C" w:rsidP="00C6483C">
            <w:pPr>
              <w:pStyle w:val="ConsPlusNonformat"/>
              <w:rPr>
                <w:rFonts w:ascii="Times New Roman" w:hAnsi="Times New Roman" w:cs="Times New Roman"/>
                <w:sz w:val="22"/>
                <w:szCs w:val="22"/>
              </w:rPr>
            </w:pPr>
            <w:r w:rsidRPr="00C6483C">
              <w:rPr>
                <w:rFonts w:ascii="Times New Roman" w:hAnsi="Times New Roman" w:cs="Times New Roman"/>
                <w:sz w:val="22"/>
                <w:szCs w:val="22"/>
              </w:rPr>
              <w:t>Электронный адрес:</w:t>
            </w:r>
            <w:r w:rsidRPr="00C6483C">
              <w:rPr>
                <w:rFonts w:ascii="Times New Roman" w:hAnsi="Times New Roman" w:cs="Times New Roman"/>
                <w:color w:val="333399"/>
                <w:sz w:val="22"/>
                <w:szCs w:val="22"/>
              </w:rPr>
              <w:t xml:space="preserve"> </w:t>
            </w:r>
            <w:hyperlink r:id="rId8" w:history="1">
              <w:r w:rsidRPr="00C6483C">
                <w:rPr>
                  <w:rStyle w:val="a5"/>
                  <w:rFonts w:ascii="Times New Roman" w:hAnsi="Times New Roman" w:cs="Times New Roman"/>
                  <w:sz w:val="22"/>
                  <w:szCs w:val="22"/>
                  <w:lang w:val="en-US"/>
                </w:rPr>
                <w:t>cardio</w:t>
              </w:r>
              <w:r w:rsidRPr="00C6483C">
                <w:rPr>
                  <w:rStyle w:val="a5"/>
                  <w:rFonts w:ascii="Times New Roman" w:hAnsi="Times New Roman" w:cs="Times New Roman"/>
                  <w:sz w:val="22"/>
                  <w:szCs w:val="22"/>
                </w:rPr>
                <w:t>-</w:t>
              </w:r>
              <w:r w:rsidRPr="00C6483C">
                <w:rPr>
                  <w:rStyle w:val="a5"/>
                  <w:rFonts w:ascii="Times New Roman" w:hAnsi="Times New Roman" w:cs="Times New Roman"/>
                  <w:sz w:val="22"/>
                  <w:szCs w:val="22"/>
                  <w:lang w:val="en-US"/>
                </w:rPr>
                <w:t>penza</w:t>
              </w:r>
              <w:r w:rsidRPr="00C6483C">
                <w:rPr>
                  <w:rStyle w:val="a5"/>
                  <w:rFonts w:ascii="Times New Roman" w:hAnsi="Times New Roman" w:cs="Times New Roman"/>
                  <w:sz w:val="22"/>
                  <w:szCs w:val="22"/>
                </w:rPr>
                <w:t>@</w:t>
              </w:r>
              <w:r w:rsidRPr="00C6483C">
                <w:rPr>
                  <w:rStyle w:val="a5"/>
                  <w:rFonts w:ascii="Times New Roman" w:hAnsi="Times New Roman" w:cs="Times New Roman"/>
                  <w:sz w:val="22"/>
                  <w:szCs w:val="22"/>
                  <w:lang w:val="en-US"/>
                </w:rPr>
                <w:t>rambler</w:t>
              </w:r>
              <w:r w:rsidRPr="00C6483C">
                <w:rPr>
                  <w:rStyle w:val="a5"/>
                  <w:rFonts w:ascii="Times New Roman" w:hAnsi="Times New Roman" w:cs="Times New Roman"/>
                  <w:sz w:val="22"/>
                  <w:szCs w:val="22"/>
                </w:rPr>
                <w:t>.</w:t>
              </w:r>
            </w:hyperlink>
            <w:r w:rsidRPr="00C6483C">
              <w:rPr>
                <w:rFonts w:ascii="Times New Roman" w:hAnsi="Times New Roman" w:cs="Times New Roman"/>
                <w:sz w:val="22"/>
                <w:szCs w:val="22"/>
                <w:lang w:val="en-US"/>
              </w:rPr>
              <w:t>ru</w:t>
            </w:r>
          </w:p>
          <w:p w:rsidR="00C6483C" w:rsidRPr="00C6483C" w:rsidRDefault="00C6483C" w:rsidP="00C6483C">
            <w:pPr>
              <w:pStyle w:val="ConsPlusNonformat"/>
              <w:rPr>
                <w:rFonts w:ascii="Times New Roman" w:hAnsi="Times New Roman" w:cs="Times New Roman"/>
                <w:sz w:val="22"/>
                <w:szCs w:val="22"/>
              </w:rPr>
            </w:pPr>
            <w:r w:rsidRPr="00C6483C">
              <w:rPr>
                <w:rFonts w:ascii="Times New Roman" w:hAnsi="Times New Roman" w:cs="Times New Roman"/>
                <w:sz w:val="22"/>
                <w:szCs w:val="22"/>
              </w:rPr>
              <w:t xml:space="preserve">ИНН </w:t>
            </w:r>
            <w:r w:rsidRPr="00C6483C">
              <w:rPr>
                <w:rFonts w:ascii="Times New Roman" w:hAnsi="Times New Roman" w:cs="Times New Roman"/>
                <w:bCs/>
                <w:sz w:val="22"/>
                <w:szCs w:val="22"/>
              </w:rPr>
              <w:t>5835075661</w:t>
            </w:r>
          </w:p>
          <w:p w:rsidR="00C6483C" w:rsidRPr="00C6483C" w:rsidRDefault="00C6483C" w:rsidP="00C6483C">
            <w:pPr>
              <w:pStyle w:val="1"/>
              <w:jc w:val="left"/>
              <w:rPr>
                <w:sz w:val="22"/>
                <w:szCs w:val="22"/>
              </w:rPr>
            </w:pPr>
            <w:r w:rsidRPr="00C6483C">
              <w:rPr>
                <w:sz w:val="22"/>
                <w:szCs w:val="22"/>
              </w:rPr>
              <w:t xml:space="preserve">КПП </w:t>
            </w:r>
            <w:r w:rsidRPr="00C6483C">
              <w:rPr>
                <w:bCs/>
                <w:sz w:val="22"/>
                <w:szCs w:val="22"/>
              </w:rPr>
              <w:t>583501001</w:t>
            </w:r>
          </w:p>
          <w:p w:rsidR="00830E0B" w:rsidRPr="001B3D76" w:rsidRDefault="00830E0B" w:rsidP="00830E0B">
            <w:pPr>
              <w:pStyle w:val="a3"/>
              <w:rPr>
                <w:b/>
                <w:sz w:val="20"/>
              </w:rPr>
            </w:pPr>
            <w:r w:rsidRPr="001B3D76">
              <w:rPr>
                <w:sz w:val="20"/>
              </w:rPr>
              <w:t>Получатель: УФК по Нижегородской (ФГБУ «ФЦССХ» Ми</w:t>
            </w:r>
            <w:r w:rsidRPr="001B3D76">
              <w:rPr>
                <w:sz w:val="20"/>
              </w:rPr>
              <w:t>н</w:t>
            </w:r>
            <w:r w:rsidRPr="001B3D76">
              <w:rPr>
                <w:sz w:val="20"/>
              </w:rPr>
              <w:t>здрава России (</w:t>
            </w:r>
            <w:proofErr w:type="gramStart"/>
            <w:r w:rsidRPr="001B3D76">
              <w:rPr>
                <w:sz w:val="20"/>
              </w:rPr>
              <w:t>г</w:t>
            </w:r>
            <w:proofErr w:type="gramEnd"/>
            <w:r w:rsidRPr="001B3D76">
              <w:rPr>
                <w:sz w:val="20"/>
              </w:rPr>
              <w:t>. Пенза), л/с 20556Х02790; 22556Х02790)</w:t>
            </w:r>
          </w:p>
          <w:p w:rsidR="00830E0B" w:rsidRPr="001B3D76" w:rsidRDefault="00830E0B" w:rsidP="00830E0B">
            <w:pPr>
              <w:pStyle w:val="1"/>
              <w:rPr>
                <w:b/>
                <w:sz w:val="20"/>
              </w:rPr>
            </w:pPr>
            <w:r w:rsidRPr="001B3D76">
              <w:rPr>
                <w:sz w:val="20"/>
              </w:rPr>
              <w:t xml:space="preserve">БИК 012202102 </w:t>
            </w:r>
          </w:p>
          <w:p w:rsidR="00830E0B" w:rsidRPr="001B3D76" w:rsidRDefault="00830E0B" w:rsidP="00830E0B">
            <w:pPr>
              <w:pStyle w:val="1"/>
              <w:rPr>
                <w:b/>
                <w:sz w:val="20"/>
              </w:rPr>
            </w:pPr>
            <w:r w:rsidRPr="001B3D76">
              <w:rPr>
                <w:sz w:val="20"/>
              </w:rPr>
              <w:t>КС (</w:t>
            </w:r>
            <w:proofErr w:type="spellStart"/>
            <w:proofErr w:type="gramStart"/>
            <w:r w:rsidRPr="001B3D76">
              <w:rPr>
                <w:sz w:val="20"/>
              </w:rPr>
              <w:t>р</w:t>
            </w:r>
            <w:proofErr w:type="spellEnd"/>
            <w:proofErr w:type="gramEnd"/>
            <w:r w:rsidRPr="001B3D76">
              <w:rPr>
                <w:sz w:val="20"/>
              </w:rPr>
              <w:t>/с) 03214643000000013238 в ОКЦ № 1 ВВГУ Банка Ро</w:t>
            </w:r>
            <w:r w:rsidRPr="001B3D76">
              <w:rPr>
                <w:sz w:val="20"/>
              </w:rPr>
              <w:t>с</w:t>
            </w:r>
            <w:r w:rsidRPr="001B3D76">
              <w:rPr>
                <w:sz w:val="20"/>
              </w:rPr>
              <w:t>сии // УФК по Нижегородской области г. Нижний Новгород</w:t>
            </w:r>
          </w:p>
          <w:p w:rsidR="00830E0B" w:rsidRPr="001B3D76" w:rsidRDefault="00830E0B" w:rsidP="00830E0B">
            <w:pPr>
              <w:pStyle w:val="a3"/>
              <w:rPr>
                <w:sz w:val="20"/>
              </w:rPr>
            </w:pPr>
            <w:r w:rsidRPr="001B3D76">
              <w:rPr>
                <w:sz w:val="20"/>
              </w:rPr>
              <w:t>ЕКС (кс) 40102810745370000024</w:t>
            </w:r>
          </w:p>
          <w:p w:rsidR="00C6483C" w:rsidRPr="00C6483C" w:rsidRDefault="00C6483C" w:rsidP="00C6483C">
            <w:pPr>
              <w:pStyle w:val="ConsPlusNonformat"/>
              <w:rPr>
                <w:rFonts w:ascii="Times New Roman" w:hAnsi="Times New Roman" w:cs="Times New Roman"/>
                <w:sz w:val="22"/>
                <w:szCs w:val="22"/>
              </w:rPr>
            </w:pPr>
          </w:p>
          <w:p w:rsidR="00C6483C" w:rsidRPr="00C6483C" w:rsidRDefault="00C6483C" w:rsidP="00C6483C">
            <w:pPr>
              <w:pStyle w:val="34"/>
              <w:widowControl w:val="0"/>
              <w:rPr>
                <w:sz w:val="22"/>
                <w:szCs w:val="22"/>
              </w:rPr>
            </w:pPr>
            <w:r w:rsidRPr="00C6483C">
              <w:rPr>
                <w:sz w:val="22"/>
                <w:szCs w:val="22"/>
              </w:rPr>
              <w:t>Главный врач ____________ В.В. Базылев</w:t>
            </w:r>
          </w:p>
          <w:p w:rsidR="00390C20" w:rsidRPr="00831141" w:rsidRDefault="00390C20" w:rsidP="00C6483C">
            <w:pPr>
              <w:rPr>
                <w:sz w:val="24"/>
                <w:szCs w:val="24"/>
              </w:rPr>
            </w:pPr>
          </w:p>
        </w:tc>
        <w:tc>
          <w:tcPr>
            <w:tcW w:w="5130" w:type="dxa"/>
          </w:tcPr>
          <w:p w:rsidR="002E2F67" w:rsidRPr="00831141" w:rsidRDefault="002E2F67" w:rsidP="00BC3EB0">
            <w:pPr>
              <w:pStyle w:val="23"/>
              <w:spacing w:after="0" w:line="240" w:lineRule="auto"/>
              <w:ind w:left="0"/>
              <w:rPr>
                <w:b/>
                <w:sz w:val="24"/>
                <w:szCs w:val="24"/>
              </w:rPr>
            </w:pPr>
            <w:r w:rsidRPr="00831141">
              <w:rPr>
                <w:b/>
                <w:sz w:val="24"/>
                <w:szCs w:val="24"/>
              </w:rPr>
              <w:t>ИСПОЛНИТЕЛЬ:</w:t>
            </w:r>
          </w:p>
          <w:p w:rsidR="00390C20" w:rsidRPr="00C6483C" w:rsidRDefault="00390C20" w:rsidP="00C06F2E">
            <w:pPr>
              <w:widowControl w:val="0"/>
              <w:autoSpaceDE w:val="0"/>
              <w:autoSpaceDN w:val="0"/>
              <w:adjustRightInd w:val="0"/>
              <w:jc w:val="both"/>
              <w:rPr>
                <w:rFonts w:ascii="Arial" w:hAnsi="Arial"/>
                <w:sz w:val="22"/>
                <w:szCs w:val="22"/>
                <w:lang w:val="en-US"/>
              </w:rPr>
            </w:pPr>
          </w:p>
          <w:p w:rsidR="004346E3" w:rsidRPr="00C6483C" w:rsidRDefault="004346E3" w:rsidP="00C06F2E">
            <w:pPr>
              <w:widowControl w:val="0"/>
              <w:autoSpaceDE w:val="0"/>
              <w:autoSpaceDN w:val="0"/>
              <w:adjustRightInd w:val="0"/>
              <w:jc w:val="both"/>
              <w:rPr>
                <w:rFonts w:ascii="Arial" w:hAnsi="Arial"/>
                <w:sz w:val="22"/>
                <w:szCs w:val="22"/>
                <w:lang w:val="en-US"/>
              </w:rPr>
            </w:pPr>
          </w:p>
          <w:p w:rsidR="005E49AC" w:rsidRPr="00C6483C" w:rsidRDefault="005E49AC" w:rsidP="00C06F2E">
            <w:pPr>
              <w:widowControl w:val="0"/>
              <w:autoSpaceDE w:val="0"/>
              <w:autoSpaceDN w:val="0"/>
              <w:adjustRightInd w:val="0"/>
              <w:jc w:val="both"/>
              <w:rPr>
                <w:rFonts w:ascii="Arial" w:hAnsi="Arial"/>
                <w:sz w:val="22"/>
                <w:szCs w:val="22"/>
                <w:lang w:val="en-US"/>
              </w:rPr>
            </w:pPr>
          </w:p>
          <w:p w:rsidR="005E49AC" w:rsidRDefault="005E49AC" w:rsidP="00C06F2E">
            <w:pPr>
              <w:widowControl w:val="0"/>
              <w:autoSpaceDE w:val="0"/>
              <w:autoSpaceDN w:val="0"/>
              <w:adjustRightInd w:val="0"/>
              <w:jc w:val="both"/>
              <w:rPr>
                <w:rFonts w:ascii="Arial" w:hAnsi="Arial"/>
                <w:sz w:val="24"/>
                <w:szCs w:val="24"/>
              </w:rPr>
            </w:pPr>
          </w:p>
          <w:p w:rsidR="005E49AC" w:rsidRDefault="005E49AC" w:rsidP="00C06F2E">
            <w:pPr>
              <w:widowControl w:val="0"/>
              <w:autoSpaceDE w:val="0"/>
              <w:autoSpaceDN w:val="0"/>
              <w:adjustRightInd w:val="0"/>
              <w:jc w:val="both"/>
              <w:rPr>
                <w:rFonts w:ascii="Arial" w:hAnsi="Arial"/>
                <w:sz w:val="24"/>
                <w:szCs w:val="24"/>
              </w:rPr>
            </w:pPr>
          </w:p>
          <w:p w:rsidR="00C06F2E" w:rsidRPr="00831141" w:rsidRDefault="00C06F2E" w:rsidP="00C06F2E">
            <w:pPr>
              <w:widowControl w:val="0"/>
              <w:autoSpaceDE w:val="0"/>
              <w:autoSpaceDN w:val="0"/>
              <w:adjustRightInd w:val="0"/>
              <w:jc w:val="both"/>
              <w:rPr>
                <w:rFonts w:ascii="Arial" w:hAnsi="Arial"/>
                <w:sz w:val="24"/>
                <w:szCs w:val="24"/>
              </w:rPr>
            </w:pPr>
          </w:p>
        </w:tc>
      </w:tr>
    </w:tbl>
    <w:p w:rsidR="00057C58" w:rsidRPr="00831141" w:rsidRDefault="00057C58" w:rsidP="009E0C63">
      <w:pPr>
        <w:ind w:left="-426" w:firstLine="426"/>
        <w:jc w:val="right"/>
        <w:rPr>
          <w:b/>
          <w:sz w:val="24"/>
          <w:szCs w:val="24"/>
        </w:rPr>
        <w:sectPr w:rsidR="00057C58" w:rsidRPr="00831141" w:rsidSect="006F74F5">
          <w:footerReference w:type="default" r:id="rId9"/>
          <w:pgSz w:w="11907" w:h="16840" w:code="9"/>
          <w:pgMar w:top="426" w:right="567" w:bottom="426" w:left="1134" w:header="567" w:footer="567" w:gutter="0"/>
          <w:cols w:space="720"/>
          <w:docGrid w:linePitch="272"/>
        </w:sectPr>
      </w:pPr>
    </w:p>
    <w:p w:rsidR="001945D6" w:rsidRPr="00D93FE6" w:rsidRDefault="001945D6" w:rsidP="001945D6">
      <w:pPr>
        <w:ind w:left="5387"/>
        <w:jc w:val="right"/>
        <w:rPr>
          <w:b/>
          <w:noProof/>
          <w:sz w:val="24"/>
          <w:szCs w:val="24"/>
        </w:rPr>
      </w:pPr>
      <w:r w:rsidRPr="00D93FE6">
        <w:rPr>
          <w:b/>
          <w:noProof/>
          <w:sz w:val="24"/>
          <w:szCs w:val="24"/>
        </w:rPr>
        <w:lastRenderedPageBreak/>
        <w:t>Приложение №1</w:t>
      </w:r>
    </w:p>
    <w:p w:rsidR="00C6483C" w:rsidRPr="00C6483C" w:rsidRDefault="001945D6" w:rsidP="001945D6">
      <w:pPr>
        <w:ind w:left="5387"/>
        <w:jc w:val="right"/>
        <w:rPr>
          <w:color w:val="000000"/>
          <w:sz w:val="22"/>
          <w:szCs w:val="22"/>
          <w:shd w:val="clear" w:color="auto" w:fill="FFFFFF"/>
        </w:rPr>
      </w:pPr>
      <w:r w:rsidRPr="00D93FE6">
        <w:rPr>
          <w:noProof/>
          <w:sz w:val="24"/>
          <w:szCs w:val="24"/>
        </w:rPr>
        <w:t xml:space="preserve">к контракту </w:t>
      </w:r>
      <w:r w:rsidR="00C6483C">
        <w:rPr>
          <w:noProof/>
          <w:sz w:val="24"/>
          <w:szCs w:val="24"/>
        </w:rPr>
        <w:t>на</w:t>
      </w:r>
      <w:r w:rsidR="00C6483C" w:rsidRPr="00C6483C">
        <w:rPr>
          <w:noProof/>
          <w:sz w:val="24"/>
          <w:szCs w:val="24"/>
        </w:rPr>
        <w:t xml:space="preserve"> </w:t>
      </w:r>
      <w:r w:rsidR="00C6483C" w:rsidRPr="00C6483C">
        <w:rPr>
          <w:color w:val="000000"/>
          <w:sz w:val="22"/>
          <w:szCs w:val="22"/>
          <w:shd w:val="clear" w:color="auto" w:fill="FFFFFF"/>
        </w:rPr>
        <w:t>оказание услуг по предоставлению права </w:t>
      </w:r>
    </w:p>
    <w:p w:rsidR="00D24D48" w:rsidRPr="00D93FE6" w:rsidRDefault="00C6483C" w:rsidP="001945D6">
      <w:pPr>
        <w:ind w:left="5387"/>
        <w:jc w:val="right"/>
        <w:rPr>
          <w:noProof/>
          <w:sz w:val="24"/>
          <w:szCs w:val="24"/>
        </w:rPr>
      </w:pPr>
      <w:r w:rsidRPr="00C6483C">
        <w:rPr>
          <w:rStyle w:val="highlightcolor"/>
          <w:color w:val="000000"/>
          <w:sz w:val="22"/>
          <w:szCs w:val="22"/>
          <w:bdr w:val="none" w:sz="0" w:space="0" w:color="auto" w:frame="1"/>
        </w:rPr>
        <w:t>использования программы</w:t>
      </w:r>
      <w:r w:rsidRPr="00C6483C">
        <w:rPr>
          <w:color w:val="000000"/>
          <w:sz w:val="22"/>
          <w:szCs w:val="22"/>
          <w:shd w:val="clear" w:color="auto" w:fill="FFFFFF"/>
        </w:rPr>
        <w:t> для </w:t>
      </w:r>
      <w:r w:rsidRPr="00C6483C">
        <w:rPr>
          <w:rStyle w:val="highlightcolor"/>
          <w:color w:val="000000"/>
          <w:sz w:val="22"/>
          <w:szCs w:val="22"/>
          <w:bdr w:val="none" w:sz="0" w:space="0" w:color="auto" w:frame="1"/>
        </w:rPr>
        <w:t>ЭВМ</w:t>
      </w:r>
    </w:p>
    <w:p w:rsidR="001945D6" w:rsidRPr="00D93FE6" w:rsidRDefault="00D93FE6" w:rsidP="001945D6">
      <w:pPr>
        <w:ind w:left="5387"/>
        <w:jc w:val="right"/>
        <w:rPr>
          <w:noProof/>
          <w:sz w:val="24"/>
          <w:szCs w:val="24"/>
        </w:rPr>
      </w:pPr>
      <w:r w:rsidRPr="00D93FE6">
        <w:rPr>
          <w:noProof/>
          <w:sz w:val="24"/>
          <w:szCs w:val="24"/>
        </w:rPr>
        <w:t>от «____» ___________ 202</w:t>
      </w:r>
      <w:r w:rsidR="00830E0B">
        <w:rPr>
          <w:noProof/>
          <w:sz w:val="24"/>
          <w:szCs w:val="24"/>
        </w:rPr>
        <w:t>6</w:t>
      </w:r>
      <w:r w:rsidR="001945D6" w:rsidRPr="00D93FE6">
        <w:rPr>
          <w:noProof/>
          <w:sz w:val="24"/>
          <w:szCs w:val="24"/>
        </w:rPr>
        <w:t>г.</w:t>
      </w:r>
    </w:p>
    <w:p w:rsidR="00F621F3" w:rsidRPr="00C6483C" w:rsidRDefault="001945D6" w:rsidP="000E4530">
      <w:pPr>
        <w:ind w:left="5387"/>
        <w:jc w:val="right"/>
        <w:rPr>
          <w:noProof/>
          <w:sz w:val="24"/>
          <w:szCs w:val="24"/>
          <w:lang w:val="en-US"/>
        </w:rPr>
      </w:pPr>
      <w:r w:rsidRPr="00D93FE6">
        <w:rPr>
          <w:noProof/>
          <w:sz w:val="24"/>
          <w:szCs w:val="24"/>
        </w:rPr>
        <w:t xml:space="preserve"> №</w:t>
      </w:r>
      <w:r w:rsidR="00C6483C">
        <w:rPr>
          <w:b/>
          <w:sz w:val="24"/>
          <w:szCs w:val="24"/>
          <w:lang w:val="en-US"/>
        </w:rPr>
        <w:t>__________</w:t>
      </w:r>
    </w:p>
    <w:p w:rsidR="0094509B" w:rsidRPr="00D93FE6" w:rsidRDefault="0094509B" w:rsidP="003E62F4">
      <w:pPr>
        <w:jc w:val="center"/>
        <w:rPr>
          <w:b/>
          <w:bCs/>
          <w:sz w:val="24"/>
          <w:szCs w:val="24"/>
        </w:rPr>
      </w:pPr>
    </w:p>
    <w:p w:rsidR="000E4530" w:rsidRDefault="0094509B" w:rsidP="000363F5">
      <w:pPr>
        <w:jc w:val="center"/>
        <w:rPr>
          <w:b/>
          <w:bCs/>
          <w:sz w:val="24"/>
          <w:szCs w:val="24"/>
        </w:rPr>
      </w:pPr>
      <w:r w:rsidRPr="00D93FE6">
        <w:rPr>
          <w:b/>
          <w:bCs/>
          <w:sz w:val="24"/>
          <w:szCs w:val="24"/>
        </w:rPr>
        <w:t>СПЕЦИФИКАЦИЯ</w:t>
      </w:r>
    </w:p>
    <w:p w:rsidR="002535F0" w:rsidRDefault="002535F0" w:rsidP="002535F0">
      <w:pPr>
        <w:pStyle w:val="normal"/>
        <w:ind w:firstLine="567"/>
        <w:jc w:val="center"/>
        <w:rPr>
          <w:b/>
          <w:sz w:val="22"/>
          <w:szCs w:val="22"/>
        </w:rPr>
      </w:pPr>
    </w:p>
    <w:p w:rsidR="002535F0" w:rsidRPr="00C53CBE" w:rsidRDefault="002535F0" w:rsidP="002535F0">
      <w:pPr>
        <w:pStyle w:val="normal"/>
        <w:ind w:firstLine="567"/>
        <w:jc w:val="both"/>
        <w:rPr>
          <w:sz w:val="24"/>
          <w:szCs w:val="24"/>
        </w:rPr>
      </w:pPr>
      <w:bookmarkStart w:id="21" w:name="_gjdgxs" w:colFirst="0" w:colLast="0"/>
      <w:bookmarkEnd w:id="21"/>
      <w:r w:rsidRPr="008C6D7D">
        <w:rPr>
          <w:sz w:val="24"/>
          <w:szCs w:val="24"/>
          <w:lang w:eastAsia="en-US"/>
        </w:rPr>
        <w:t>Оказание услуг по продлению неисключительных (пользовательских) прав на использование программы для ЭВМ</w:t>
      </w:r>
      <w:r w:rsidRPr="008C6D7D">
        <w:rPr>
          <w:sz w:val="22"/>
          <w:szCs w:val="22"/>
        </w:rPr>
        <w:t xml:space="preserve"> межсетевой экран для </w:t>
      </w:r>
      <w:r w:rsidRPr="00C53CBE">
        <w:rPr>
          <w:sz w:val="24"/>
          <w:szCs w:val="24"/>
        </w:rPr>
        <w:t>безопасного доступа в Интернет и обеспечения задачи безопасного межсетевого взаимодействия, учета и контроля использования ресурсов глобальной сети И</w:t>
      </w:r>
      <w:r w:rsidRPr="00C53CBE">
        <w:rPr>
          <w:sz w:val="24"/>
          <w:szCs w:val="24"/>
        </w:rPr>
        <w:t>н</w:t>
      </w:r>
      <w:r w:rsidRPr="00C53CBE">
        <w:rPr>
          <w:sz w:val="24"/>
          <w:szCs w:val="24"/>
        </w:rPr>
        <w:t>тернет.</w:t>
      </w:r>
    </w:p>
    <w:p w:rsidR="002535F0" w:rsidRDefault="002535F0" w:rsidP="002535F0">
      <w:pPr>
        <w:pStyle w:val="normal"/>
        <w:ind w:firstLine="567"/>
        <w:jc w:val="both"/>
        <w:rPr>
          <w:b/>
          <w:sz w:val="22"/>
          <w:szCs w:val="22"/>
        </w:rPr>
      </w:pPr>
    </w:p>
    <w:tbl>
      <w:tblPr>
        <w:tblW w:w="15701" w:type="dxa"/>
        <w:tblLayout w:type="fixed"/>
        <w:tblLook w:val="0400"/>
      </w:tblPr>
      <w:tblGrid>
        <w:gridCol w:w="574"/>
        <w:gridCol w:w="8748"/>
        <w:gridCol w:w="1559"/>
        <w:gridCol w:w="1418"/>
        <w:gridCol w:w="1701"/>
        <w:gridCol w:w="1701"/>
      </w:tblGrid>
      <w:tr w:rsidR="00C53CBE" w:rsidRPr="00A86F39" w:rsidTr="00C53CBE">
        <w:trPr>
          <w:trHeight w:val="20"/>
        </w:trPr>
        <w:tc>
          <w:tcPr>
            <w:tcW w:w="574" w:type="dxa"/>
            <w:tcBorders>
              <w:top w:val="single" w:sz="4" w:space="0" w:color="000000"/>
              <w:left w:val="single" w:sz="4" w:space="0" w:color="000000"/>
              <w:bottom w:val="single" w:sz="4" w:space="0" w:color="000000"/>
              <w:right w:val="single" w:sz="4" w:space="0" w:color="000000"/>
            </w:tcBorders>
            <w:vAlign w:val="center"/>
          </w:tcPr>
          <w:p w:rsidR="00C53CBE" w:rsidRPr="00A86F39" w:rsidRDefault="00C53CBE" w:rsidP="00123CE5">
            <w:pPr>
              <w:pStyle w:val="normal"/>
              <w:widowControl w:val="0"/>
              <w:jc w:val="center"/>
              <w:rPr>
                <w:b/>
                <w:color w:val="000000"/>
                <w:sz w:val="24"/>
                <w:szCs w:val="24"/>
              </w:rPr>
            </w:pPr>
            <w:r w:rsidRPr="00A86F39">
              <w:rPr>
                <w:b/>
                <w:color w:val="000000"/>
                <w:sz w:val="24"/>
                <w:szCs w:val="24"/>
              </w:rPr>
              <w:t xml:space="preserve">№ </w:t>
            </w:r>
            <w:proofErr w:type="spellStart"/>
            <w:proofErr w:type="gramStart"/>
            <w:r w:rsidRPr="00A86F39">
              <w:rPr>
                <w:b/>
                <w:color w:val="000000"/>
                <w:sz w:val="24"/>
                <w:szCs w:val="24"/>
              </w:rPr>
              <w:t>п</w:t>
            </w:r>
            <w:proofErr w:type="spellEnd"/>
            <w:proofErr w:type="gramEnd"/>
            <w:r w:rsidRPr="00A86F39">
              <w:rPr>
                <w:b/>
                <w:color w:val="000000"/>
                <w:sz w:val="24"/>
                <w:szCs w:val="24"/>
              </w:rPr>
              <w:t>/</w:t>
            </w:r>
            <w:proofErr w:type="spellStart"/>
            <w:r w:rsidRPr="00A86F39">
              <w:rPr>
                <w:b/>
                <w:color w:val="000000"/>
                <w:sz w:val="24"/>
                <w:szCs w:val="24"/>
              </w:rPr>
              <w:t>п</w:t>
            </w:r>
            <w:proofErr w:type="spellEnd"/>
          </w:p>
        </w:tc>
        <w:tc>
          <w:tcPr>
            <w:tcW w:w="8748" w:type="dxa"/>
            <w:tcBorders>
              <w:top w:val="single" w:sz="4" w:space="0" w:color="000000"/>
              <w:left w:val="single" w:sz="4" w:space="0" w:color="000000"/>
              <w:bottom w:val="single" w:sz="4" w:space="0" w:color="000000"/>
              <w:right w:val="single" w:sz="4" w:space="0" w:color="000000"/>
            </w:tcBorders>
            <w:vAlign w:val="center"/>
          </w:tcPr>
          <w:p w:rsidR="00C53CBE" w:rsidRPr="00A86F39" w:rsidRDefault="00C53CBE" w:rsidP="00123CE5">
            <w:pPr>
              <w:pStyle w:val="normal"/>
              <w:widowControl w:val="0"/>
              <w:jc w:val="center"/>
              <w:rPr>
                <w:b/>
                <w:color w:val="000000"/>
                <w:sz w:val="24"/>
                <w:szCs w:val="24"/>
              </w:rPr>
            </w:pPr>
            <w:r w:rsidRPr="00A86F39">
              <w:rPr>
                <w:b/>
                <w:color w:val="000000"/>
                <w:sz w:val="24"/>
                <w:szCs w:val="24"/>
              </w:rPr>
              <w:t xml:space="preserve">Наименование </w:t>
            </w:r>
          </w:p>
        </w:tc>
        <w:tc>
          <w:tcPr>
            <w:tcW w:w="1559" w:type="dxa"/>
            <w:tcBorders>
              <w:top w:val="single" w:sz="4" w:space="0" w:color="000000"/>
              <w:left w:val="single" w:sz="4" w:space="0" w:color="000000"/>
              <w:bottom w:val="single" w:sz="4" w:space="0" w:color="000000"/>
              <w:right w:val="single" w:sz="4" w:space="0" w:color="000000"/>
            </w:tcBorders>
            <w:vAlign w:val="center"/>
          </w:tcPr>
          <w:p w:rsidR="00C53CBE" w:rsidRPr="00A86F39" w:rsidRDefault="00C53CBE" w:rsidP="00123CE5">
            <w:pPr>
              <w:pStyle w:val="normal"/>
              <w:widowControl w:val="0"/>
              <w:jc w:val="center"/>
              <w:rPr>
                <w:b/>
                <w:color w:val="000000"/>
                <w:sz w:val="24"/>
                <w:szCs w:val="24"/>
              </w:rPr>
            </w:pPr>
            <w:r w:rsidRPr="00A86F39">
              <w:rPr>
                <w:b/>
                <w:color w:val="000000"/>
                <w:sz w:val="24"/>
                <w:szCs w:val="24"/>
              </w:rPr>
              <w:t xml:space="preserve">Единица измерения </w:t>
            </w:r>
          </w:p>
        </w:tc>
        <w:tc>
          <w:tcPr>
            <w:tcW w:w="1418" w:type="dxa"/>
            <w:tcBorders>
              <w:top w:val="single" w:sz="4" w:space="0" w:color="000000"/>
              <w:left w:val="single" w:sz="4" w:space="0" w:color="000000"/>
              <w:bottom w:val="single" w:sz="4" w:space="0" w:color="000000"/>
              <w:right w:val="single" w:sz="4" w:space="0" w:color="000000"/>
            </w:tcBorders>
            <w:vAlign w:val="center"/>
          </w:tcPr>
          <w:p w:rsidR="00C53CBE" w:rsidRPr="00A86F39" w:rsidRDefault="00C53CBE" w:rsidP="00123CE5">
            <w:pPr>
              <w:pStyle w:val="normal"/>
              <w:widowControl w:val="0"/>
              <w:jc w:val="center"/>
              <w:rPr>
                <w:b/>
                <w:color w:val="000000"/>
                <w:sz w:val="24"/>
                <w:szCs w:val="24"/>
              </w:rPr>
            </w:pPr>
            <w:r w:rsidRPr="00A86F39">
              <w:rPr>
                <w:b/>
                <w:color w:val="000000"/>
                <w:sz w:val="24"/>
                <w:szCs w:val="24"/>
              </w:rPr>
              <w:t>Количес</w:t>
            </w:r>
            <w:r w:rsidRPr="00A86F39">
              <w:rPr>
                <w:b/>
                <w:color w:val="000000"/>
                <w:sz w:val="24"/>
                <w:szCs w:val="24"/>
              </w:rPr>
              <w:t>т</w:t>
            </w:r>
            <w:r w:rsidRPr="00A86F39">
              <w:rPr>
                <w:b/>
                <w:color w:val="000000"/>
                <w:sz w:val="24"/>
                <w:szCs w:val="24"/>
              </w:rPr>
              <w:t>во</w:t>
            </w:r>
          </w:p>
        </w:tc>
        <w:tc>
          <w:tcPr>
            <w:tcW w:w="1701" w:type="dxa"/>
            <w:tcBorders>
              <w:top w:val="single" w:sz="4" w:space="0" w:color="000000"/>
              <w:left w:val="single" w:sz="4" w:space="0" w:color="000000"/>
              <w:bottom w:val="single" w:sz="4" w:space="0" w:color="000000"/>
              <w:right w:val="single" w:sz="4" w:space="0" w:color="000000"/>
            </w:tcBorders>
          </w:tcPr>
          <w:p w:rsidR="00C53CBE" w:rsidRPr="00A86F39" w:rsidRDefault="00C53CBE" w:rsidP="00123CE5">
            <w:pPr>
              <w:pStyle w:val="normal"/>
              <w:widowControl w:val="0"/>
              <w:jc w:val="center"/>
              <w:rPr>
                <w:b/>
                <w:color w:val="000000"/>
                <w:sz w:val="24"/>
                <w:szCs w:val="24"/>
              </w:rPr>
            </w:pPr>
            <w:r w:rsidRPr="00A86F39">
              <w:rPr>
                <w:b/>
                <w:color w:val="000000"/>
                <w:sz w:val="24"/>
                <w:szCs w:val="24"/>
              </w:rPr>
              <w:t>Цена</w:t>
            </w:r>
          </w:p>
        </w:tc>
        <w:tc>
          <w:tcPr>
            <w:tcW w:w="1701" w:type="dxa"/>
            <w:tcBorders>
              <w:top w:val="single" w:sz="4" w:space="0" w:color="000000"/>
              <w:left w:val="single" w:sz="4" w:space="0" w:color="000000"/>
              <w:bottom w:val="single" w:sz="4" w:space="0" w:color="000000"/>
              <w:right w:val="single" w:sz="4" w:space="0" w:color="000000"/>
            </w:tcBorders>
          </w:tcPr>
          <w:p w:rsidR="00C53CBE" w:rsidRPr="00A86F39" w:rsidRDefault="00C53CBE" w:rsidP="00123CE5">
            <w:pPr>
              <w:pStyle w:val="normal"/>
              <w:widowControl w:val="0"/>
              <w:jc w:val="center"/>
              <w:rPr>
                <w:b/>
                <w:color w:val="000000"/>
                <w:sz w:val="24"/>
                <w:szCs w:val="24"/>
              </w:rPr>
            </w:pPr>
            <w:r w:rsidRPr="00A86F39">
              <w:rPr>
                <w:b/>
                <w:color w:val="000000"/>
                <w:sz w:val="24"/>
                <w:szCs w:val="24"/>
              </w:rPr>
              <w:t>Стоимость</w:t>
            </w:r>
          </w:p>
        </w:tc>
      </w:tr>
      <w:tr w:rsidR="00EA5352" w:rsidRPr="00A86F39" w:rsidTr="00CD057A">
        <w:trPr>
          <w:trHeight w:val="20"/>
        </w:trPr>
        <w:tc>
          <w:tcPr>
            <w:tcW w:w="574" w:type="dxa"/>
            <w:tcBorders>
              <w:top w:val="single" w:sz="4" w:space="0" w:color="000000"/>
              <w:left w:val="single" w:sz="4" w:space="0" w:color="000000"/>
              <w:bottom w:val="single" w:sz="4" w:space="0" w:color="000000"/>
              <w:right w:val="single" w:sz="4" w:space="0" w:color="000000"/>
            </w:tcBorders>
          </w:tcPr>
          <w:p w:rsidR="00EA5352" w:rsidRPr="00A86F39" w:rsidRDefault="00EA5352" w:rsidP="00123CE5">
            <w:pPr>
              <w:pStyle w:val="normal"/>
              <w:widowControl w:val="0"/>
              <w:jc w:val="center"/>
              <w:rPr>
                <w:sz w:val="24"/>
                <w:szCs w:val="24"/>
              </w:rPr>
            </w:pPr>
            <w:r w:rsidRPr="00A86F39">
              <w:rPr>
                <w:sz w:val="24"/>
                <w:szCs w:val="24"/>
              </w:rPr>
              <w:t>1</w:t>
            </w:r>
          </w:p>
        </w:tc>
        <w:tc>
          <w:tcPr>
            <w:tcW w:w="8748" w:type="dxa"/>
            <w:tcBorders>
              <w:top w:val="single" w:sz="4" w:space="0" w:color="000000"/>
              <w:left w:val="single" w:sz="4" w:space="0" w:color="000000"/>
              <w:bottom w:val="single" w:sz="4" w:space="0" w:color="000000"/>
              <w:right w:val="single" w:sz="4" w:space="0" w:color="000000"/>
            </w:tcBorders>
            <w:vAlign w:val="center"/>
          </w:tcPr>
          <w:p w:rsidR="00EA5352" w:rsidRPr="00E05EE1" w:rsidRDefault="00EA5352" w:rsidP="00EA5352">
            <w:proofErr w:type="gramStart"/>
            <w:r w:rsidRPr="00830E0B">
              <w:rPr>
                <w:color w:val="000000"/>
              </w:rPr>
              <w:t xml:space="preserve">Право использования программы для ЭВМ </w:t>
            </w:r>
            <w:proofErr w:type="spellStart"/>
            <w:r w:rsidRPr="00830E0B">
              <w:rPr>
                <w:color w:val="000000"/>
              </w:rPr>
              <w:t>Ideco</w:t>
            </w:r>
            <w:proofErr w:type="spellEnd"/>
            <w:r w:rsidRPr="00830E0B">
              <w:rPr>
                <w:color w:val="000000"/>
              </w:rPr>
              <w:t xml:space="preserve"> UTM ФСТЭК (продление подписки </w:t>
            </w:r>
            <w:proofErr w:type="spellStart"/>
            <w:r w:rsidRPr="00830E0B">
              <w:rPr>
                <w:color w:val="000000"/>
              </w:rPr>
              <w:t>Security</w:t>
            </w:r>
            <w:proofErr w:type="spellEnd"/>
            <w:r w:rsidRPr="00830E0B">
              <w:rPr>
                <w:color w:val="000000"/>
              </w:rPr>
              <w:t xml:space="preserve"> </w:t>
            </w:r>
            <w:proofErr w:type="spellStart"/>
            <w:r w:rsidRPr="00830E0B">
              <w:rPr>
                <w:color w:val="000000"/>
              </w:rPr>
              <w:t>Update</w:t>
            </w:r>
            <w:proofErr w:type="spellEnd"/>
            <w:r w:rsidRPr="00830E0B">
              <w:rPr>
                <w:color w:val="000000"/>
              </w:rPr>
              <w:t>:</w:t>
            </w:r>
            <w:proofErr w:type="gramEnd"/>
            <w:r w:rsidRPr="00830E0B">
              <w:rPr>
                <w:color w:val="000000"/>
              </w:rPr>
              <w:t xml:space="preserve"> </w:t>
            </w:r>
            <w:proofErr w:type="gramStart"/>
            <w:r w:rsidRPr="00830E0B">
              <w:rPr>
                <w:color w:val="000000"/>
              </w:rPr>
              <w:t xml:space="preserve">AC, IPS, CF, обновления, поддержка) - 250 </w:t>
            </w:r>
            <w:proofErr w:type="spellStart"/>
            <w:r w:rsidRPr="00830E0B">
              <w:rPr>
                <w:color w:val="000000"/>
              </w:rPr>
              <w:t>Users</w:t>
            </w:r>
            <w:proofErr w:type="spellEnd"/>
            <w:proofErr w:type="gramEnd"/>
          </w:p>
        </w:tc>
        <w:tc>
          <w:tcPr>
            <w:tcW w:w="1559" w:type="dxa"/>
            <w:tcBorders>
              <w:top w:val="single" w:sz="4" w:space="0" w:color="000000"/>
              <w:left w:val="single" w:sz="4" w:space="0" w:color="000000"/>
              <w:bottom w:val="single" w:sz="4" w:space="0" w:color="000000"/>
              <w:right w:val="single" w:sz="4" w:space="0" w:color="000000"/>
            </w:tcBorders>
          </w:tcPr>
          <w:p w:rsidR="00EA5352" w:rsidRPr="00A86F39" w:rsidRDefault="00EA5352" w:rsidP="00123CE5">
            <w:pPr>
              <w:pStyle w:val="normal"/>
              <w:widowControl w:val="0"/>
              <w:jc w:val="center"/>
              <w:rPr>
                <w:color w:val="000000"/>
                <w:sz w:val="24"/>
                <w:szCs w:val="24"/>
              </w:rPr>
            </w:pPr>
            <w:proofErr w:type="spellStart"/>
            <w:r>
              <w:rPr>
                <w:color w:val="000000"/>
                <w:sz w:val="24"/>
                <w:szCs w:val="24"/>
              </w:rPr>
              <w:t>усл</w:t>
            </w:r>
            <w:r w:rsidRPr="00A86F39">
              <w:rPr>
                <w:color w:val="000000"/>
                <w:sz w:val="24"/>
                <w:szCs w:val="24"/>
              </w:rPr>
              <w:t>.</w:t>
            </w:r>
            <w:r>
              <w:rPr>
                <w:color w:val="000000"/>
                <w:sz w:val="24"/>
                <w:szCs w:val="24"/>
              </w:rPr>
              <w:t>ед</w:t>
            </w:r>
            <w:proofErr w:type="spellEnd"/>
            <w:r>
              <w:rPr>
                <w:color w:val="000000"/>
                <w:sz w:val="24"/>
                <w:szCs w:val="24"/>
              </w:rPr>
              <w:t>.</w:t>
            </w:r>
          </w:p>
        </w:tc>
        <w:tc>
          <w:tcPr>
            <w:tcW w:w="1418" w:type="dxa"/>
            <w:tcBorders>
              <w:top w:val="single" w:sz="4" w:space="0" w:color="000000"/>
              <w:left w:val="single" w:sz="4" w:space="0" w:color="000000"/>
              <w:bottom w:val="single" w:sz="4" w:space="0" w:color="000000"/>
              <w:right w:val="single" w:sz="4" w:space="0" w:color="000000"/>
            </w:tcBorders>
          </w:tcPr>
          <w:p w:rsidR="00EA5352" w:rsidRPr="00A86F39" w:rsidRDefault="00EA5352" w:rsidP="00123CE5">
            <w:pPr>
              <w:pStyle w:val="normal"/>
              <w:widowControl w:val="0"/>
              <w:jc w:val="center"/>
              <w:rPr>
                <w:color w:val="000000"/>
                <w:sz w:val="24"/>
                <w:szCs w:val="24"/>
              </w:rPr>
            </w:pPr>
            <w:r w:rsidRPr="00A86F39">
              <w:rPr>
                <w:color w:val="000000"/>
                <w:sz w:val="24"/>
                <w:szCs w:val="24"/>
              </w:rPr>
              <w:t>1</w:t>
            </w:r>
          </w:p>
        </w:tc>
        <w:tc>
          <w:tcPr>
            <w:tcW w:w="1701" w:type="dxa"/>
            <w:tcBorders>
              <w:top w:val="single" w:sz="4" w:space="0" w:color="000000"/>
              <w:left w:val="single" w:sz="4" w:space="0" w:color="000000"/>
              <w:bottom w:val="single" w:sz="4" w:space="0" w:color="000000"/>
              <w:right w:val="single" w:sz="4" w:space="0" w:color="000000"/>
            </w:tcBorders>
          </w:tcPr>
          <w:p w:rsidR="00EA5352" w:rsidRPr="00A86F39" w:rsidRDefault="00EA5352" w:rsidP="00123CE5">
            <w:pPr>
              <w:pStyle w:val="normal"/>
              <w:widowControl w:val="0"/>
              <w:jc w:val="center"/>
              <w:rPr>
                <w:color w:val="000000"/>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EA5352" w:rsidRPr="00A86F39" w:rsidRDefault="00EA5352" w:rsidP="00123CE5">
            <w:pPr>
              <w:pStyle w:val="normal"/>
              <w:widowControl w:val="0"/>
              <w:jc w:val="center"/>
              <w:rPr>
                <w:color w:val="000000"/>
                <w:sz w:val="24"/>
                <w:szCs w:val="24"/>
              </w:rPr>
            </w:pPr>
          </w:p>
        </w:tc>
      </w:tr>
      <w:tr w:rsidR="00EA5352" w:rsidRPr="00A86F39" w:rsidTr="00CD057A">
        <w:trPr>
          <w:trHeight w:val="20"/>
        </w:trPr>
        <w:tc>
          <w:tcPr>
            <w:tcW w:w="574" w:type="dxa"/>
            <w:tcBorders>
              <w:top w:val="single" w:sz="4" w:space="0" w:color="000000"/>
              <w:left w:val="single" w:sz="4" w:space="0" w:color="000000"/>
              <w:bottom w:val="single" w:sz="4" w:space="0" w:color="000000"/>
              <w:right w:val="single" w:sz="4" w:space="0" w:color="000000"/>
            </w:tcBorders>
          </w:tcPr>
          <w:p w:rsidR="00EA5352" w:rsidRPr="00A86F39" w:rsidRDefault="00EA5352" w:rsidP="00123CE5">
            <w:pPr>
              <w:pStyle w:val="normal"/>
              <w:widowControl w:val="0"/>
              <w:jc w:val="center"/>
              <w:rPr>
                <w:color w:val="000000"/>
                <w:sz w:val="24"/>
                <w:szCs w:val="24"/>
              </w:rPr>
            </w:pPr>
            <w:r w:rsidRPr="00A86F39">
              <w:rPr>
                <w:color w:val="000000"/>
                <w:sz w:val="24"/>
                <w:szCs w:val="24"/>
              </w:rPr>
              <w:t>2</w:t>
            </w:r>
          </w:p>
        </w:tc>
        <w:tc>
          <w:tcPr>
            <w:tcW w:w="8748" w:type="dxa"/>
            <w:tcBorders>
              <w:top w:val="single" w:sz="4" w:space="0" w:color="000000"/>
              <w:left w:val="single" w:sz="4" w:space="0" w:color="000000"/>
              <w:bottom w:val="single" w:sz="4" w:space="0" w:color="000000"/>
              <w:right w:val="single" w:sz="4" w:space="0" w:color="000000"/>
            </w:tcBorders>
            <w:vAlign w:val="center"/>
          </w:tcPr>
          <w:p w:rsidR="00EA5352" w:rsidRPr="00830E0B" w:rsidRDefault="00EA5352" w:rsidP="00EA5352">
            <w:pPr>
              <w:rPr>
                <w:color w:val="000000"/>
              </w:rPr>
            </w:pPr>
            <w:r w:rsidRPr="00830E0B">
              <w:rPr>
                <w:color w:val="000000"/>
              </w:rPr>
              <w:t xml:space="preserve">Право использования программы для ЭВМ </w:t>
            </w:r>
            <w:proofErr w:type="spellStart"/>
            <w:r w:rsidRPr="00830E0B">
              <w:rPr>
                <w:color w:val="000000"/>
              </w:rPr>
              <w:t>Ideco</w:t>
            </w:r>
            <w:proofErr w:type="spellEnd"/>
            <w:r w:rsidRPr="00830E0B">
              <w:rPr>
                <w:color w:val="000000"/>
              </w:rPr>
              <w:t xml:space="preserve"> UTM ФСТЭК (расширенные сигнатуры IPS) - 250 </w:t>
            </w:r>
            <w:proofErr w:type="spellStart"/>
            <w:r w:rsidRPr="00830E0B">
              <w:rPr>
                <w:color w:val="000000"/>
              </w:rPr>
              <w:t>Users</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EA5352" w:rsidRPr="00A86F39" w:rsidRDefault="00EA5352" w:rsidP="00123CE5">
            <w:pPr>
              <w:pStyle w:val="normal"/>
              <w:widowControl w:val="0"/>
              <w:jc w:val="center"/>
              <w:rPr>
                <w:color w:val="000000"/>
                <w:sz w:val="24"/>
                <w:szCs w:val="24"/>
              </w:rPr>
            </w:pPr>
            <w:proofErr w:type="spellStart"/>
            <w:r>
              <w:rPr>
                <w:color w:val="000000"/>
                <w:sz w:val="24"/>
                <w:szCs w:val="24"/>
              </w:rPr>
              <w:t>усл</w:t>
            </w:r>
            <w:r w:rsidRPr="00A86F39">
              <w:rPr>
                <w:color w:val="000000"/>
                <w:sz w:val="24"/>
                <w:szCs w:val="24"/>
              </w:rPr>
              <w:t>.</w:t>
            </w:r>
            <w:r>
              <w:rPr>
                <w:color w:val="000000"/>
                <w:sz w:val="24"/>
                <w:szCs w:val="24"/>
              </w:rPr>
              <w:t>ед</w:t>
            </w:r>
            <w:proofErr w:type="spellEnd"/>
            <w:r>
              <w:rPr>
                <w:color w:val="000000"/>
                <w:sz w:val="24"/>
                <w:szCs w:val="24"/>
              </w:rPr>
              <w:t>.</w:t>
            </w:r>
          </w:p>
        </w:tc>
        <w:tc>
          <w:tcPr>
            <w:tcW w:w="1418" w:type="dxa"/>
            <w:tcBorders>
              <w:top w:val="single" w:sz="4" w:space="0" w:color="000000"/>
              <w:left w:val="single" w:sz="4" w:space="0" w:color="000000"/>
              <w:bottom w:val="single" w:sz="4" w:space="0" w:color="000000"/>
              <w:right w:val="single" w:sz="4" w:space="0" w:color="000000"/>
            </w:tcBorders>
          </w:tcPr>
          <w:p w:rsidR="00EA5352" w:rsidRPr="00A86F39" w:rsidRDefault="00EA5352" w:rsidP="00123CE5">
            <w:pPr>
              <w:pStyle w:val="normal"/>
              <w:widowControl w:val="0"/>
              <w:jc w:val="center"/>
              <w:rPr>
                <w:color w:val="000000"/>
                <w:sz w:val="24"/>
                <w:szCs w:val="24"/>
              </w:rPr>
            </w:pPr>
            <w:r w:rsidRPr="00A86F39">
              <w:rPr>
                <w:color w:val="000000"/>
                <w:sz w:val="24"/>
                <w:szCs w:val="24"/>
              </w:rPr>
              <w:t>1</w:t>
            </w:r>
          </w:p>
        </w:tc>
        <w:tc>
          <w:tcPr>
            <w:tcW w:w="1701" w:type="dxa"/>
            <w:tcBorders>
              <w:top w:val="single" w:sz="4" w:space="0" w:color="000000"/>
              <w:left w:val="single" w:sz="4" w:space="0" w:color="000000"/>
              <w:bottom w:val="single" w:sz="4" w:space="0" w:color="000000"/>
              <w:right w:val="single" w:sz="4" w:space="0" w:color="000000"/>
            </w:tcBorders>
          </w:tcPr>
          <w:p w:rsidR="00EA5352" w:rsidRPr="00A86F39" w:rsidRDefault="00EA5352" w:rsidP="00123CE5">
            <w:pPr>
              <w:pStyle w:val="normal"/>
              <w:widowControl w:val="0"/>
              <w:jc w:val="center"/>
              <w:rPr>
                <w:color w:val="000000"/>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EA5352" w:rsidRPr="00A86F39" w:rsidRDefault="00EA5352" w:rsidP="00123CE5">
            <w:pPr>
              <w:pStyle w:val="normal"/>
              <w:widowControl w:val="0"/>
              <w:jc w:val="center"/>
              <w:rPr>
                <w:color w:val="000000"/>
                <w:sz w:val="24"/>
                <w:szCs w:val="24"/>
              </w:rPr>
            </w:pPr>
          </w:p>
        </w:tc>
      </w:tr>
      <w:tr w:rsidR="00C53CBE" w:rsidRPr="00A86F39" w:rsidTr="00123CE5">
        <w:trPr>
          <w:trHeight w:val="20"/>
        </w:trPr>
        <w:tc>
          <w:tcPr>
            <w:tcW w:w="14000" w:type="dxa"/>
            <w:gridSpan w:val="5"/>
            <w:tcBorders>
              <w:top w:val="single" w:sz="4" w:space="0" w:color="000000"/>
              <w:left w:val="single" w:sz="4" w:space="0" w:color="000000"/>
              <w:bottom w:val="single" w:sz="4" w:space="0" w:color="000000"/>
              <w:right w:val="single" w:sz="4" w:space="0" w:color="000000"/>
            </w:tcBorders>
          </w:tcPr>
          <w:p w:rsidR="00C53CBE" w:rsidRPr="00A86F39" w:rsidRDefault="00C53CBE" w:rsidP="00C6483C">
            <w:pPr>
              <w:pStyle w:val="normal"/>
              <w:widowControl w:val="0"/>
              <w:rPr>
                <w:b/>
                <w:color w:val="000000"/>
                <w:sz w:val="24"/>
                <w:szCs w:val="24"/>
              </w:rPr>
            </w:pPr>
            <w:r w:rsidRPr="00A86F39">
              <w:rPr>
                <w:b/>
                <w:color w:val="000000"/>
                <w:sz w:val="24"/>
                <w:szCs w:val="24"/>
              </w:rPr>
              <w:t>ИТОГО:</w:t>
            </w:r>
          </w:p>
        </w:tc>
        <w:tc>
          <w:tcPr>
            <w:tcW w:w="1701" w:type="dxa"/>
            <w:tcBorders>
              <w:top w:val="single" w:sz="4" w:space="0" w:color="000000"/>
              <w:left w:val="single" w:sz="4" w:space="0" w:color="000000"/>
              <w:bottom w:val="single" w:sz="4" w:space="0" w:color="000000"/>
              <w:right w:val="single" w:sz="4" w:space="0" w:color="000000"/>
            </w:tcBorders>
          </w:tcPr>
          <w:p w:rsidR="00C53CBE" w:rsidRPr="00C6483C" w:rsidRDefault="00C53CBE" w:rsidP="00123CE5">
            <w:pPr>
              <w:pStyle w:val="normal"/>
              <w:widowControl w:val="0"/>
              <w:jc w:val="center"/>
              <w:rPr>
                <w:b/>
                <w:color w:val="000000"/>
                <w:sz w:val="24"/>
                <w:szCs w:val="24"/>
                <w:lang w:val="en-US"/>
              </w:rPr>
            </w:pPr>
          </w:p>
        </w:tc>
      </w:tr>
    </w:tbl>
    <w:p w:rsidR="002535F0" w:rsidRPr="00A86F39" w:rsidRDefault="002535F0" w:rsidP="002535F0">
      <w:pPr>
        <w:pStyle w:val="normal"/>
        <w:jc w:val="both"/>
        <w:rPr>
          <w:b/>
          <w:sz w:val="24"/>
          <w:szCs w:val="24"/>
        </w:rPr>
      </w:pPr>
    </w:p>
    <w:p w:rsidR="002535F0" w:rsidRDefault="002535F0" w:rsidP="002535F0">
      <w:pPr>
        <w:pStyle w:val="normal"/>
        <w:jc w:val="both"/>
        <w:rPr>
          <w:b/>
          <w:sz w:val="22"/>
          <w:szCs w:val="22"/>
        </w:rPr>
      </w:pPr>
    </w:p>
    <w:p w:rsidR="00830E0B" w:rsidRPr="00912DD5" w:rsidRDefault="00830E0B" w:rsidP="00830E0B">
      <w:pPr>
        <w:pStyle w:val="ConsPlusNormal"/>
        <w:widowControl/>
        <w:ind w:firstLine="0"/>
        <w:jc w:val="center"/>
        <w:rPr>
          <w:rFonts w:ascii="Verdana" w:hAnsi="Verdana"/>
          <w:sz w:val="16"/>
          <w:szCs w:val="16"/>
        </w:rPr>
      </w:pPr>
      <w:r w:rsidRPr="00912DD5">
        <w:rPr>
          <w:rFonts w:ascii="Verdana" w:hAnsi="Verdana"/>
          <w:sz w:val="16"/>
          <w:szCs w:val="16"/>
        </w:rPr>
        <w:t xml:space="preserve">СПЕЦИФИКАЦИЯ </w:t>
      </w:r>
    </w:p>
    <w:p w:rsidR="00830E0B" w:rsidRPr="00912DD5" w:rsidRDefault="00830E0B" w:rsidP="00830E0B">
      <w:pPr>
        <w:pStyle w:val="ae"/>
        <w:jc w:val="center"/>
        <w:rPr>
          <w:rFonts w:ascii="Verdana" w:hAnsi="Verdana"/>
          <w:b/>
          <w:noProof/>
          <w:sz w:val="16"/>
          <w:szCs w:val="16"/>
        </w:rPr>
      </w:pPr>
      <w:r w:rsidRPr="00912DD5">
        <w:rPr>
          <w:rFonts w:ascii="Verdana" w:eastAsia="Times New Roman" w:hAnsi="Verdana"/>
          <w:b/>
          <w:sz w:val="16"/>
          <w:szCs w:val="16"/>
        </w:rPr>
        <w:t>за счет средств бюджетного учреждения (</w:t>
      </w:r>
      <w:r w:rsidRPr="00912DD5">
        <w:rPr>
          <w:rFonts w:ascii="Verdana" w:hAnsi="Verdana"/>
          <w:b/>
          <w:sz w:val="16"/>
          <w:szCs w:val="16"/>
        </w:rPr>
        <w:t>за счёт средств Федерального фонда обязательного медицинского страхования</w:t>
      </w:r>
      <w:r w:rsidRPr="00912DD5">
        <w:rPr>
          <w:rFonts w:ascii="Verdana" w:hAnsi="Verdana"/>
          <w:b/>
          <w:sz w:val="16"/>
          <w:szCs w:val="16"/>
          <w:shd w:val="clear" w:color="auto" w:fill="FFFFFF"/>
        </w:rPr>
        <w:t>)</w:t>
      </w:r>
    </w:p>
    <w:tbl>
      <w:tblPr>
        <w:tblW w:w="15701" w:type="dxa"/>
        <w:tblLayout w:type="fixed"/>
        <w:tblLook w:val="0400"/>
      </w:tblPr>
      <w:tblGrid>
        <w:gridCol w:w="574"/>
        <w:gridCol w:w="8748"/>
        <w:gridCol w:w="1559"/>
        <w:gridCol w:w="1418"/>
        <w:gridCol w:w="1701"/>
        <w:gridCol w:w="1701"/>
      </w:tblGrid>
      <w:tr w:rsidR="00830E0B" w:rsidRPr="00A86F39" w:rsidTr="00D30AA9">
        <w:trPr>
          <w:trHeight w:val="20"/>
        </w:trPr>
        <w:tc>
          <w:tcPr>
            <w:tcW w:w="574" w:type="dxa"/>
            <w:tcBorders>
              <w:top w:val="single" w:sz="4" w:space="0" w:color="000000"/>
              <w:left w:val="single" w:sz="4" w:space="0" w:color="000000"/>
              <w:bottom w:val="single" w:sz="4" w:space="0" w:color="000000"/>
              <w:right w:val="single" w:sz="4" w:space="0" w:color="000000"/>
            </w:tcBorders>
            <w:vAlign w:val="center"/>
          </w:tcPr>
          <w:p w:rsidR="00830E0B" w:rsidRPr="00A86F39" w:rsidRDefault="00830E0B" w:rsidP="00D30AA9">
            <w:pPr>
              <w:pStyle w:val="normal"/>
              <w:widowControl w:val="0"/>
              <w:jc w:val="center"/>
              <w:rPr>
                <w:b/>
                <w:color w:val="000000"/>
                <w:sz w:val="24"/>
                <w:szCs w:val="24"/>
              </w:rPr>
            </w:pPr>
            <w:r w:rsidRPr="00A86F39">
              <w:rPr>
                <w:b/>
                <w:color w:val="000000"/>
                <w:sz w:val="24"/>
                <w:szCs w:val="24"/>
              </w:rPr>
              <w:t xml:space="preserve">№ </w:t>
            </w:r>
            <w:proofErr w:type="spellStart"/>
            <w:proofErr w:type="gramStart"/>
            <w:r w:rsidRPr="00A86F39">
              <w:rPr>
                <w:b/>
                <w:color w:val="000000"/>
                <w:sz w:val="24"/>
                <w:szCs w:val="24"/>
              </w:rPr>
              <w:t>п</w:t>
            </w:r>
            <w:proofErr w:type="spellEnd"/>
            <w:proofErr w:type="gramEnd"/>
            <w:r w:rsidRPr="00A86F39">
              <w:rPr>
                <w:b/>
                <w:color w:val="000000"/>
                <w:sz w:val="24"/>
                <w:szCs w:val="24"/>
              </w:rPr>
              <w:t>/</w:t>
            </w:r>
            <w:proofErr w:type="spellStart"/>
            <w:r w:rsidRPr="00A86F39">
              <w:rPr>
                <w:b/>
                <w:color w:val="000000"/>
                <w:sz w:val="24"/>
                <w:szCs w:val="24"/>
              </w:rPr>
              <w:t>п</w:t>
            </w:r>
            <w:proofErr w:type="spellEnd"/>
          </w:p>
        </w:tc>
        <w:tc>
          <w:tcPr>
            <w:tcW w:w="8748" w:type="dxa"/>
            <w:tcBorders>
              <w:top w:val="single" w:sz="4" w:space="0" w:color="000000"/>
              <w:left w:val="single" w:sz="4" w:space="0" w:color="000000"/>
              <w:bottom w:val="single" w:sz="4" w:space="0" w:color="000000"/>
              <w:right w:val="single" w:sz="4" w:space="0" w:color="000000"/>
            </w:tcBorders>
            <w:vAlign w:val="center"/>
          </w:tcPr>
          <w:p w:rsidR="00830E0B" w:rsidRPr="00A86F39" w:rsidRDefault="00830E0B" w:rsidP="00D30AA9">
            <w:pPr>
              <w:pStyle w:val="normal"/>
              <w:widowControl w:val="0"/>
              <w:jc w:val="center"/>
              <w:rPr>
                <w:b/>
                <w:color w:val="000000"/>
                <w:sz w:val="24"/>
                <w:szCs w:val="24"/>
              </w:rPr>
            </w:pPr>
            <w:r w:rsidRPr="00A86F39">
              <w:rPr>
                <w:b/>
                <w:color w:val="000000"/>
                <w:sz w:val="24"/>
                <w:szCs w:val="24"/>
              </w:rPr>
              <w:t xml:space="preserve">Наименование </w:t>
            </w:r>
          </w:p>
        </w:tc>
        <w:tc>
          <w:tcPr>
            <w:tcW w:w="1559" w:type="dxa"/>
            <w:tcBorders>
              <w:top w:val="single" w:sz="4" w:space="0" w:color="000000"/>
              <w:left w:val="single" w:sz="4" w:space="0" w:color="000000"/>
              <w:bottom w:val="single" w:sz="4" w:space="0" w:color="000000"/>
              <w:right w:val="single" w:sz="4" w:space="0" w:color="000000"/>
            </w:tcBorders>
            <w:vAlign w:val="center"/>
          </w:tcPr>
          <w:p w:rsidR="00830E0B" w:rsidRPr="00A86F39" w:rsidRDefault="00830E0B" w:rsidP="00D30AA9">
            <w:pPr>
              <w:pStyle w:val="normal"/>
              <w:widowControl w:val="0"/>
              <w:jc w:val="center"/>
              <w:rPr>
                <w:b/>
                <w:color w:val="000000"/>
                <w:sz w:val="24"/>
                <w:szCs w:val="24"/>
              </w:rPr>
            </w:pPr>
            <w:r w:rsidRPr="00A86F39">
              <w:rPr>
                <w:b/>
                <w:color w:val="000000"/>
                <w:sz w:val="24"/>
                <w:szCs w:val="24"/>
              </w:rPr>
              <w:t xml:space="preserve">Единица измерения </w:t>
            </w:r>
          </w:p>
        </w:tc>
        <w:tc>
          <w:tcPr>
            <w:tcW w:w="1418" w:type="dxa"/>
            <w:tcBorders>
              <w:top w:val="single" w:sz="4" w:space="0" w:color="000000"/>
              <w:left w:val="single" w:sz="4" w:space="0" w:color="000000"/>
              <w:bottom w:val="single" w:sz="4" w:space="0" w:color="000000"/>
              <w:right w:val="single" w:sz="4" w:space="0" w:color="000000"/>
            </w:tcBorders>
            <w:vAlign w:val="center"/>
          </w:tcPr>
          <w:p w:rsidR="00830E0B" w:rsidRPr="00A86F39" w:rsidRDefault="00830E0B" w:rsidP="00D30AA9">
            <w:pPr>
              <w:pStyle w:val="normal"/>
              <w:widowControl w:val="0"/>
              <w:jc w:val="center"/>
              <w:rPr>
                <w:b/>
                <w:color w:val="000000"/>
                <w:sz w:val="24"/>
                <w:szCs w:val="24"/>
              </w:rPr>
            </w:pPr>
            <w:r w:rsidRPr="00A86F39">
              <w:rPr>
                <w:b/>
                <w:color w:val="000000"/>
                <w:sz w:val="24"/>
                <w:szCs w:val="24"/>
              </w:rPr>
              <w:t>Количес</w:t>
            </w:r>
            <w:r w:rsidRPr="00A86F39">
              <w:rPr>
                <w:b/>
                <w:color w:val="000000"/>
                <w:sz w:val="24"/>
                <w:szCs w:val="24"/>
              </w:rPr>
              <w:t>т</w:t>
            </w:r>
            <w:r w:rsidRPr="00A86F39">
              <w:rPr>
                <w:b/>
                <w:color w:val="000000"/>
                <w:sz w:val="24"/>
                <w:szCs w:val="24"/>
              </w:rPr>
              <w:t>во</w:t>
            </w:r>
          </w:p>
        </w:tc>
        <w:tc>
          <w:tcPr>
            <w:tcW w:w="1701" w:type="dxa"/>
            <w:tcBorders>
              <w:top w:val="single" w:sz="4" w:space="0" w:color="000000"/>
              <w:left w:val="single" w:sz="4" w:space="0" w:color="000000"/>
              <w:bottom w:val="single" w:sz="4" w:space="0" w:color="000000"/>
              <w:right w:val="single" w:sz="4" w:space="0" w:color="000000"/>
            </w:tcBorders>
          </w:tcPr>
          <w:p w:rsidR="00830E0B" w:rsidRPr="00A86F39" w:rsidRDefault="00830E0B" w:rsidP="00D30AA9">
            <w:pPr>
              <w:pStyle w:val="normal"/>
              <w:widowControl w:val="0"/>
              <w:jc w:val="center"/>
              <w:rPr>
                <w:b/>
                <w:color w:val="000000"/>
                <w:sz w:val="24"/>
                <w:szCs w:val="24"/>
              </w:rPr>
            </w:pPr>
            <w:r w:rsidRPr="00A86F39">
              <w:rPr>
                <w:b/>
                <w:color w:val="000000"/>
                <w:sz w:val="24"/>
                <w:szCs w:val="24"/>
              </w:rPr>
              <w:t>Цена</w:t>
            </w:r>
          </w:p>
        </w:tc>
        <w:tc>
          <w:tcPr>
            <w:tcW w:w="1701" w:type="dxa"/>
            <w:tcBorders>
              <w:top w:val="single" w:sz="4" w:space="0" w:color="000000"/>
              <w:left w:val="single" w:sz="4" w:space="0" w:color="000000"/>
              <w:bottom w:val="single" w:sz="4" w:space="0" w:color="000000"/>
              <w:right w:val="single" w:sz="4" w:space="0" w:color="000000"/>
            </w:tcBorders>
          </w:tcPr>
          <w:p w:rsidR="00830E0B" w:rsidRPr="00A86F39" w:rsidRDefault="00830E0B" w:rsidP="00D30AA9">
            <w:pPr>
              <w:pStyle w:val="normal"/>
              <w:widowControl w:val="0"/>
              <w:jc w:val="center"/>
              <w:rPr>
                <w:b/>
                <w:color w:val="000000"/>
                <w:sz w:val="24"/>
                <w:szCs w:val="24"/>
              </w:rPr>
            </w:pPr>
            <w:r w:rsidRPr="00A86F39">
              <w:rPr>
                <w:b/>
                <w:color w:val="000000"/>
                <w:sz w:val="24"/>
                <w:szCs w:val="24"/>
              </w:rPr>
              <w:t>Стоимость</w:t>
            </w:r>
          </w:p>
        </w:tc>
      </w:tr>
      <w:tr w:rsidR="00EA5352" w:rsidRPr="00A86F39" w:rsidTr="009A183D">
        <w:trPr>
          <w:trHeight w:val="20"/>
        </w:trPr>
        <w:tc>
          <w:tcPr>
            <w:tcW w:w="574" w:type="dxa"/>
            <w:tcBorders>
              <w:top w:val="single" w:sz="4" w:space="0" w:color="000000"/>
              <w:left w:val="single" w:sz="4" w:space="0" w:color="000000"/>
              <w:bottom w:val="single" w:sz="4" w:space="0" w:color="000000"/>
              <w:right w:val="single" w:sz="4" w:space="0" w:color="000000"/>
            </w:tcBorders>
          </w:tcPr>
          <w:p w:rsidR="00EA5352" w:rsidRPr="00A86F39" w:rsidRDefault="00EA5352" w:rsidP="00D30AA9">
            <w:pPr>
              <w:pStyle w:val="normal"/>
              <w:widowControl w:val="0"/>
              <w:jc w:val="center"/>
              <w:rPr>
                <w:sz w:val="24"/>
                <w:szCs w:val="24"/>
              </w:rPr>
            </w:pPr>
            <w:r w:rsidRPr="00A86F39">
              <w:rPr>
                <w:sz w:val="24"/>
                <w:szCs w:val="24"/>
              </w:rPr>
              <w:t>1</w:t>
            </w:r>
          </w:p>
        </w:tc>
        <w:tc>
          <w:tcPr>
            <w:tcW w:w="8748" w:type="dxa"/>
            <w:tcBorders>
              <w:top w:val="single" w:sz="4" w:space="0" w:color="000000"/>
              <w:left w:val="single" w:sz="4" w:space="0" w:color="000000"/>
              <w:bottom w:val="single" w:sz="4" w:space="0" w:color="000000"/>
              <w:right w:val="single" w:sz="4" w:space="0" w:color="000000"/>
            </w:tcBorders>
            <w:vAlign w:val="center"/>
          </w:tcPr>
          <w:p w:rsidR="00EA5352" w:rsidRPr="00E05EE1" w:rsidRDefault="00EA5352" w:rsidP="00D30AA9">
            <w:proofErr w:type="gramStart"/>
            <w:r w:rsidRPr="00830E0B">
              <w:rPr>
                <w:color w:val="000000"/>
              </w:rPr>
              <w:t xml:space="preserve">Право использования программы для ЭВМ </w:t>
            </w:r>
            <w:proofErr w:type="spellStart"/>
            <w:r w:rsidRPr="00830E0B">
              <w:rPr>
                <w:color w:val="000000"/>
              </w:rPr>
              <w:t>Ideco</w:t>
            </w:r>
            <w:proofErr w:type="spellEnd"/>
            <w:r w:rsidRPr="00830E0B">
              <w:rPr>
                <w:color w:val="000000"/>
              </w:rPr>
              <w:t xml:space="preserve"> UTM ФСТЭК (продление подписки </w:t>
            </w:r>
            <w:proofErr w:type="spellStart"/>
            <w:r w:rsidRPr="00830E0B">
              <w:rPr>
                <w:color w:val="000000"/>
              </w:rPr>
              <w:t>Security</w:t>
            </w:r>
            <w:proofErr w:type="spellEnd"/>
            <w:r w:rsidRPr="00830E0B">
              <w:rPr>
                <w:color w:val="000000"/>
              </w:rPr>
              <w:t xml:space="preserve"> </w:t>
            </w:r>
            <w:proofErr w:type="spellStart"/>
            <w:r w:rsidRPr="00830E0B">
              <w:rPr>
                <w:color w:val="000000"/>
              </w:rPr>
              <w:t>Update</w:t>
            </w:r>
            <w:proofErr w:type="spellEnd"/>
            <w:r w:rsidRPr="00830E0B">
              <w:rPr>
                <w:color w:val="000000"/>
              </w:rPr>
              <w:t>:</w:t>
            </w:r>
            <w:proofErr w:type="gramEnd"/>
            <w:r w:rsidRPr="00830E0B">
              <w:rPr>
                <w:color w:val="000000"/>
              </w:rPr>
              <w:t xml:space="preserve"> </w:t>
            </w:r>
            <w:proofErr w:type="gramStart"/>
            <w:r w:rsidRPr="00830E0B">
              <w:rPr>
                <w:color w:val="000000"/>
              </w:rPr>
              <w:t xml:space="preserve">AC, IPS, CF, обновления, поддержка) - 250 </w:t>
            </w:r>
            <w:proofErr w:type="spellStart"/>
            <w:r w:rsidRPr="00830E0B">
              <w:rPr>
                <w:color w:val="000000"/>
              </w:rPr>
              <w:t>Users</w:t>
            </w:r>
            <w:proofErr w:type="spellEnd"/>
            <w:proofErr w:type="gramEnd"/>
          </w:p>
        </w:tc>
        <w:tc>
          <w:tcPr>
            <w:tcW w:w="1559" w:type="dxa"/>
            <w:tcBorders>
              <w:top w:val="single" w:sz="4" w:space="0" w:color="000000"/>
              <w:left w:val="single" w:sz="4" w:space="0" w:color="000000"/>
              <w:bottom w:val="single" w:sz="4" w:space="0" w:color="000000"/>
              <w:right w:val="single" w:sz="4" w:space="0" w:color="000000"/>
            </w:tcBorders>
          </w:tcPr>
          <w:p w:rsidR="00EA5352" w:rsidRPr="00A86F39" w:rsidRDefault="00EA5352" w:rsidP="00D30AA9">
            <w:pPr>
              <w:pStyle w:val="normal"/>
              <w:widowControl w:val="0"/>
              <w:jc w:val="center"/>
              <w:rPr>
                <w:color w:val="000000"/>
                <w:sz w:val="24"/>
                <w:szCs w:val="24"/>
              </w:rPr>
            </w:pPr>
            <w:proofErr w:type="spellStart"/>
            <w:r>
              <w:rPr>
                <w:color w:val="000000"/>
                <w:sz w:val="24"/>
                <w:szCs w:val="24"/>
              </w:rPr>
              <w:t>усл</w:t>
            </w:r>
            <w:r w:rsidRPr="00A86F39">
              <w:rPr>
                <w:color w:val="000000"/>
                <w:sz w:val="24"/>
                <w:szCs w:val="24"/>
              </w:rPr>
              <w:t>.</w:t>
            </w:r>
            <w:r>
              <w:rPr>
                <w:color w:val="000000"/>
                <w:sz w:val="24"/>
                <w:szCs w:val="24"/>
              </w:rPr>
              <w:t>ед</w:t>
            </w:r>
            <w:proofErr w:type="spellEnd"/>
            <w:r>
              <w:rPr>
                <w:color w:val="000000"/>
                <w:sz w:val="24"/>
                <w:szCs w:val="24"/>
              </w:rPr>
              <w:t>.</w:t>
            </w:r>
          </w:p>
        </w:tc>
        <w:tc>
          <w:tcPr>
            <w:tcW w:w="1418" w:type="dxa"/>
            <w:tcBorders>
              <w:top w:val="single" w:sz="4" w:space="0" w:color="000000"/>
              <w:left w:val="single" w:sz="4" w:space="0" w:color="000000"/>
              <w:bottom w:val="single" w:sz="4" w:space="0" w:color="000000"/>
              <w:right w:val="single" w:sz="4" w:space="0" w:color="000000"/>
            </w:tcBorders>
          </w:tcPr>
          <w:p w:rsidR="00EA5352" w:rsidRPr="00A86F39" w:rsidRDefault="00EA5352" w:rsidP="00D30AA9">
            <w:pPr>
              <w:pStyle w:val="normal"/>
              <w:widowControl w:val="0"/>
              <w:jc w:val="center"/>
              <w:rPr>
                <w:color w:val="000000"/>
                <w:sz w:val="24"/>
                <w:szCs w:val="24"/>
              </w:rPr>
            </w:pPr>
            <w:r w:rsidRPr="00A86F39">
              <w:rPr>
                <w:color w:val="000000"/>
                <w:sz w:val="24"/>
                <w:szCs w:val="24"/>
              </w:rPr>
              <w:t>1</w:t>
            </w:r>
          </w:p>
        </w:tc>
        <w:tc>
          <w:tcPr>
            <w:tcW w:w="1701" w:type="dxa"/>
            <w:tcBorders>
              <w:top w:val="single" w:sz="4" w:space="0" w:color="000000"/>
              <w:left w:val="single" w:sz="4" w:space="0" w:color="000000"/>
              <w:bottom w:val="single" w:sz="4" w:space="0" w:color="000000"/>
              <w:right w:val="single" w:sz="4" w:space="0" w:color="000000"/>
            </w:tcBorders>
          </w:tcPr>
          <w:p w:rsidR="00EA5352" w:rsidRPr="00A86F39" w:rsidRDefault="00EA5352" w:rsidP="00D30AA9">
            <w:pPr>
              <w:pStyle w:val="normal"/>
              <w:widowControl w:val="0"/>
              <w:jc w:val="center"/>
              <w:rPr>
                <w:color w:val="000000"/>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EA5352" w:rsidRPr="00A86F39" w:rsidRDefault="00EA5352" w:rsidP="00D30AA9">
            <w:pPr>
              <w:pStyle w:val="normal"/>
              <w:widowControl w:val="0"/>
              <w:jc w:val="center"/>
              <w:rPr>
                <w:color w:val="000000"/>
                <w:sz w:val="24"/>
                <w:szCs w:val="24"/>
              </w:rPr>
            </w:pPr>
          </w:p>
        </w:tc>
      </w:tr>
    </w:tbl>
    <w:p w:rsidR="00830E0B" w:rsidRDefault="00830E0B" w:rsidP="00C6483C">
      <w:pPr>
        <w:pStyle w:val="normal"/>
        <w:ind w:firstLine="567"/>
        <w:jc w:val="center"/>
        <w:rPr>
          <w:b/>
          <w:sz w:val="22"/>
          <w:szCs w:val="22"/>
        </w:rPr>
      </w:pPr>
    </w:p>
    <w:p w:rsidR="00830E0B" w:rsidRPr="00912DD5" w:rsidRDefault="00830E0B" w:rsidP="00830E0B">
      <w:pPr>
        <w:pStyle w:val="ConsPlusNormal"/>
        <w:widowControl/>
        <w:ind w:firstLine="0"/>
        <w:jc w:val="center"/>
        <w:rPr>
          <w:rFonts w:ascii="Verdana" w:hAnsi="Verdana"/>
          <w:sz w:val="16"/>
          <w:szCs w:val="16"/>
        </w:rPr>
      </w:pPr>
      <w:r w:rsidRPr="00912DD5">
        <w:rPr>
          <w:rFonts w:ascii="Verdana" w:hAnsi="Verdana"/>
          <w:sz w:val="16"/>
          <w:szCs w:val="16"/>
        </w:rPr>
        <w:t xml:space="preserve">СПЕЦИФИКАЦИЯ </w:t>
      </w:r>
    </w:p>
    <w:p w:rsidR="00830E0B" w:rsidRPr="00912DD5" w:rsidRDefault="00830E0B" w:rsidP="00830E0B">
      <w:pPr>
        <w:pStyle w:val="ae"/>
        <w:jc w:val="center"/>
        <w:rPr>
          <w:rFonts w:ascii="Verdana" w:hAnsi="Verdana"/>
          <w:b/>
          <w:noProof/>
          <w:sz w:val="16"/>
          <w:szCs w:val="16"/>
        </w:rPr>
      </w:pPr>
      <w:r w:rsidRPr="00912DD5">
        <w:rPr>
          <w:rFonts w:ascii="Verdana" w:eastAsia="Times New Roman" w:hAnsi="Verdana"/>
          <w:b/>
          <w:sz w:val="16"/>
          <w:szCs w:val="16"/>
        </w:rPr>
        <w:t xml:space="preserve">за счет средств бюджетного учреждения (за счет </w:t>
      </w:r>
      <w:r w:rsidRPr="00912DD5">
        <w:rPr>
          <w:rFonts w:ascii="Verdana" w:hAnsi="Verdana"/>
          <w:b/>
          <w:sz w:val="16"/>
          <w:szCs w:val="16"/>
        </w:rPr>
        <w:t>субсидии на финансовое обеспечение выполнения государственного задания по оказанию высокотехнологичной мед</w:t>
      </w:r>
      <w:r w:rsidRPr="00912DD5">
        <w:rPr>
          <w:rFonts w:ascii="Verdana" w:hAnsi="Verdana"/>
          <w:b/>
          <w:sz w:val="16"/>
          <w:szCs w:val="16"/>
        </w:rPr>
        <w:t>и</w:t>
      </w:r>
      <w:r w:rsidRPr="00912DD5">
        <w:rPr>
          <w:rFonts w:ascii="Verdana" w:hAnsi="Verdana"/>
          <w:b/>
          <w:sz w:val="16"/>
          <w:szCs w:val="16"/>
        </w:rPr>
        <w:t>цинской помощи, не включенной в базовую программу обязательного медицинского страхования</w:t>
      </w:r>
      <w:r w:rsidRPr="00912DD5">
        <w:rPr>
          <w:rFonts w:ascii="Verdana" w:hAnsi="Verdana"/>
          <w:b/>
          <w:sz w:val="16"/>
          <w:szCs w:val="16"/>
          <w:shd w:val="clear" w:color="auto" w:fill="FFFFFF"/>
        </w:rPr>
        <w:t>)</w:t>
      </w:r>
    </w:p>
    <w:tbl>
      <w:tblPr>
        <w:tblW w:w="15701" w:type="dxa"/>
        <w:tblLayout w:type="fixed"/>
        <w:tblLook w:val="0400"/>
      </w:tblPr>
      <w:tblGrid>
        <w:gridCol w:w="574"/>
        <w:gridCol w:w="8748"/>
        <w:gridCol w:w="1559"/>
        <w:gridCol w:w="1418"/>
        <w:gridCol w:w="1701"/>
        <w:gridCol w:w="1701"/>
      </w:tblGrid>
      <w:tr w:rsidR="00830E0B" w:rsidRPr="00A86F39" w:rsidTr="00D30AA9">
        <w:trPr>
          <w:trHeight w:val="20"/>
        </w:trPr>
        <w:tc>
          <w:tcPr>
            <w:tcW w:w="574" w:type="dxa"/>
            <w:tcBorders>
              <w:top w:val="single" w:sz="4" w:space="0" w:color="000000"/>
              <w:left w:val="single" w:sz="4" w:space="0" w:color="000000"/>
              <w:bottom w:val="single" w:sz="4" w:space="0" w:color="000000"/>
              <w:right w:val="single" w:sz="4" w:space="0" w:color="000000"/>
            </w:tcBorders>
            <w:vAlign w:val="center"/>
          </w:tcPr>
          <w:p w:rsidR="00830E0B" w:rsidRPr="00A86F39" w:rsidRDefault="00830E0B" w:rsidP="00D30AA9">
            <w:pPr>
              <w:pStyle w:val="normal"/>
              <w:widowControl w:val="0"/>
              <w:jc w:val="center"/>
              <w:rPr>
                <w:b/>
                <w:color w:val="000000"/>
                <w:sz w:val="24"/>
                <w:szCs w:val="24"/>
              </w:rPr>
            </w:pPr>
            <w:r w:rsidRPr="00A86F39">
              <w:rPr>
                <w:b/>
                <w:color w:val="000000"/>
                <w:sz w:val="24"/>
                <w:szCs w:val="24"/>
              </w:rPr>
              <w:t xml:space="preserve">№ </w:t>
            </w:r>
            <w:proofErr w:type="spellStart"/>
            <w:proofErr w:type="gramStart"/>
            <w:r w:rsidRPr="00A86F39">
              <w:rPr>
                <w:b/>
                <w:color w:val="000000"/>
                <w:sz w:val="24"/>
                <w:szCs w:val="24"/>
              </w:rPr>
              <w:t>п</w:t>
            </w:r>
            <w:proofErr w:type="spellEnd"/>
            <w:proofErr w:type="gramEnd"/>
            <w:r w:rsidRPr="00A86F39">
              <w:rPr>
                <w:b/>
                <w:color w:val="000000"/>
                <w:sz w:val="24"/>
                <w:szCs w:val="24"/>
              </w:rPr>
              <w:t>/</w:t>
            </w:r>
            <w:proofErr w:type="spellStart"/>
            <w:r w:rsidRPr="00A86F39">
              <w:rPr>
                <w:b/>
                <w:color w:val="000000"/>
                <w:sz w:val="24"/>
                <w:szCs w:val="24"/>
              </w:rPr>
              <w:t>п</w:t>
            </w:r>
            <w:proofErr w:type="spellEnd"/>
          </w:p>
        </w:tc>
        <w:tc>
          <w:tcPr>
            <w:tcW w:w="8748" w:type="dxa"/>
            <w:tcBorders>
              <w:top w:val="single" w:sz="4" w:space="0" w:color="000000"/>
              <w:left w:val="single" w:sz="4" w:space="0" w:color="000000"/>
              <w:bottom w:val="single" w:sz="4" w:space="0" w:color="000000"/>
              <w:right w:val="single" w:sz="4" w:space="0" w:color="000000"/>
            </w:tcBorders>
            <w:vAlign w:val="center"/>
          </w:tcPr>
          <w:p w:rsidR="00830E0B" w:rsidRPr="00A86F39" w:rsidRDefault="00830E0B" w:rsidP="00D30AA9">
            <w:pPr>
              <w:pStyle w:val="normal"/>
              <w:widowControl w:val="0"/>
              <w:jc w:val="center"/>
              <w:rPr>
                <w:b/>
                <w:color w:val="000000"/>
                <w:sz w:val="24"/>
                <w:szCs w:val="24"/>
              </w:rPr>
            </w:pPr>
            <w:r w:rsidRPr="00A86F39">
              <w:rPr>
                <w:b/>
                <w:color w:val="000000"/>
                <w:sz w:val="24"/>
                <w:szCs w:val="24"/>
              </w:rPr>
              <w:t xml:space="preserve">Наименование </w:t>
            </w:r>
          </w:p>
        </w:tc>
        <w:tc>
          <w:tcPr>
            <w:tcW w:w="1559" w:type="dxa"/>
            <w:tcBorders>
              <w:top w:val="single" w:sz="4" w:space="0" w:color="000000"/>
              <w:left w:val="single" w:sz="4" w:space="0" w:color="000000"/>
              <w:bottom w:val="single" w:sz="4" w:space="0" w:color="000000"/>
              <w:right w:val="single" w:sz="4" w:space="0" w:color="000000"/>
            </w:tcBorders>
            <w:vAlign w:val="center"/>
          </w:tcPr>
          <w:p w:rsidR="00830E0B" w:rsidRPr="00A86F39" w:rsidRDefault="00830E0B" w:rsidP="00D30AA9">
            <w:pPr>
              <w:pStyle w:val="normal"/>
              <w:widowControl w:val="0"/>
              <w:jc w:val="center"/>
              <w:rPr>
                <w:b/>
                <w:color w:val="000000"/>
                <w:sz w:val="24"/>
                <w:szCs w:val="24"/>
              </w:rPr>
            </w:pPr>
            <w:r w:rsidRPr="00A86F39">
              <w:rPr>
                <w:b/>
                <w:color w:val="000000"/>
                <w:sz w:val="24"/>
                <w:szCs w:val="24"/>
              </w:rPr>
              <w:t xml:space="preserve">Единица измерения </w:t>
            </w:r>
          </w:p>
        </w:tc>
        <w:tc>
          <w:tcPr>
            <w:tcW w:w="1418" w:type="dxa"/>
            <w:tcBorders>
              <w:top w:val="single" w:sz="4" w:space="0" w:color="000000"/>
              <w:left w:val="single" w:sz="4" w:space="0" w:color="000000"/>
              <w:bottom w:val="single" w:sz="4" w:space="0" w:color="000000"/>
              <w:right w:val="single" w:sz="4" w:space="0" w:color="000000"/>
            </w:tcBorders>
            <w:vAlign w:val="center"/>
          </w:tcPr>
          <w:p w:rsidR="00830E0B" w:rsidRPr="00A86F39" w:rsidRDefault="00830E0B" w:rsidP="00D30AA9">
            <w:pPr>
              <w:pStyle w:val="normal"/>
              <w:widowControl w:val="0"/>
              <w:jc w:val="center"/>
              <w:rPr>
                <w:b/>
                <w:color w:val="000000"/>
                <w:sz w:val="24"/>
                <w:szCs w:val="24"/>
              </w:rPr>
            </w:pPr>
            <w:r w:rsidRPr="00A86F39">
              <w:rPr>
                <w:b/>
                <w:color w:val="000000"/>
                <w:sz w:val="24"/>
                <w:szCs w:val="24"/>
              </w:rPr>
              <w:t>Количес</w:t>
            </w:r>
            <w:r w:rsidRPr="00A86F39">
              <w:rPr>
                <w:b/>
                <w:color w:val="000000"/>
                <w:sz w:val="24"/>
                <w:szCs w:val="24"/>
              </w:rPr>
              <w:t>т</w:t>
            </w:r>
            <w:r w:rsidRPr="00A86F39">
              <w:rPr>
                <w:b/>
                <w:color w:val="000000"/>
                <w:sz w:val="24"/>
                <w:szCs w:val="24"/>
              </w:rPr>
              <w:t>во</w:t>
            </w:r>
          </w:p>
        </w:tc>
        <w:tc>
          <w:tcPr>
            <w:tcW w:w="1701" w:type="dxa"/>
            <w:tcBorders>
              <w:top w:val="single" w:sz="4" w:space="0" w:color="000000"/>
              <w:left w:val="single" w:sz="4" w:space="0" w:color="000000"/>
              <w:bottom w:val="single" w:sz="4" w:space="0" w:color="000000"/>
              <w:right w:val="single" w:sz="4" w:space="0" w:color="000000"/>
            </w:tcBorders>
          </w:tcPr>
          <w:p w:rsidR="00830E0B" w:rsidRPr="00A86F39" w:rsidRDefault="00830E0B" w:rsidP="00D30AA9">
            <w:pPr>
              <w:pStyle w:val="normal"/>
              <w:widowControl w:val="0"/>
              <w:jc w:val="center"/>
              <w:rPr>
                <w:b/>
                <w:color w:val="000000"/>
                <w:sz w:val="24"/>
                <w:szCs w:val="24"/>
              </w:rPr>
            </w:pPr>
            <w:r w:rsidRPr="00A86F39">
              <w:rPr>
                <w:b/>
                <w:color w:val="000000"/>
                <w:sz w:val="24"/>
                <w:szCs w:val="24"/>
              </w:rPr>
              <w:t>Цена</w:t>
            </w:r>
          </w:p>
        </w:tc>
        <w:tc>
          <w:tcPr>
            <w:tcW w:w="1701" w:type="dxa"/>
            <w:tcBorders>
              <w:top w:val="single" w:sz="4" w:space="0" w:color="000000"/>
              <w:left w:val="single" w:sz="4" w:space="0" w:color="000000"/>
              <w:bottom w:val="single" w:sz="4" w:space="0" w:color="000000"/>
              <w:right w:val="single" w:sz="4" w:space="0" w:color="000000"/>
            </w:tcBorders>
          </w:tcPr>
          <w:p w:rsidR="00830E0B" w:rsidRPr="00A86F39" w:rsidRDefault="00830E0B" w:rsidP="00D30AA9">
            <w:pPr>
              <w:pStyle w:val="normal"/>
              <w:widowControl w:val="0"/>
              <w:jc w:val="center"/>
              <w:rPr>
                <w:b/>
                <w:color w:val="000000"/>
                <w:sz w:val="24"/>
                <w:szCs w:val="24"/>
              </w:rPr>
            </w:pPr>
            <w:r w:rsidRPr="00A86F39">
              <w:rPr>
                <w:b/>
                <w:color w:val="000000"/>
                <w:sz w:val="24"/>
                <w:szCs w:val="24"/>
              </w:rPr>
              <w:t>Стоимость</w:t>
            </w:r>
          </w:p>
        </w:tc>
      </w:tr>
      <w:tr w:rsidR="00EA5352" w:rsidRPr="00A86F39" w:rsidTr="009A0CEC">
        <w:trPr>
          <w:trHeight w:val="20"/>
        </w:trPr>
        <w:tc>
          <w:tcPr>
            <w:tcW w:w="574" w:type="dxa"/>
            <w:tcBorders>
              <w:top w:val="single" w:sz="4" w:space="0" w:color="000000"/>
              <w:left w:val="single" w:sz="4" w:space="0" w:color="000000"/>
              <w:bottom w:val="single" w:sz="4" w:space="0" w:color="000000"/>
              <w:right w:val="single" w:sz="4" w:space="0" w:color="000000"/>
            </w:tcBorders>
          </w:tcPr>
          <w:p w:rsidR="00EA5352" w:rsidRPr="00A86F39" w:rsidRDefault="00EA5352" w:rsidP="00D30AA9">
            <w:pPr>
              <w:pStyle w:val="normal"/>
              <w:widowControl w:val="0"/>
              <w:jc w:val="center"/>
              <w:rPr>
                <w:color w:val="000000"/>
                <w:sz w:val="24"/>
                <w:szCs w:val="24"/>
              </w:rPr>
            </w:pPr>
            <w:r>
              <w:rPr>
                <w:color w:val="000000"/>
                <w:sz w:val="24"/>
                <w:szCs w:val="24"/>
              </w:rPr>
              <w:t>1</w:t>
            </w:r>
          </w:p>
        </w:tc>
        <w:tc>
          <w:tcPr>
            <w:tcW w:w="8748" w:type="dxa"/>
            <w:tcBorders>
              <w:top w:val="single" w:sz="4" w:space="0" w:color="000000"/>
              <w:left w:val="single" w:sz="4" w:space="0" w:color="000000"/>
              <w:bottom w:val="single" w:sz="4" w:space="0" w:color="000000"/>
              <w:right w:val="single" w:sz="4" w:space="0" w:color="000000"/>
            </w:tcBorders>
            <w:vAlign w:val="center"/>
          </w:tcPr>
          <w:p w:rsidR="00EA5352" w:rsidRPr="00830E0B" w:rsidRDefault="00EA5352" w:rsidP="00D30AA9">
            <w:pPr>
              <w:rPr>
                <w:color w:val="000000"/>
              </w:rPr>
            </w:pPr>
            <w:r w:rsidRPr="00830E0B">
              <w:rPr>
                <w:color w:val="000000"/>
              </w:rPr>
              <w:t xml:space="preserve">Право использования программы для ЭВМ </w:t>
            </w:r>
            <w:proofErr w:type="spellStart"/>
            <w:r w:rsidRPr="00830E0B">
              <w:rPr>
                <w:color w:val="000000"/>
              </w:rPr>
              <w:t>Ideco</w:t>
            </w:r>
            <w:proofErr w:type="spellEnd"/>
            <w:r w:rsidRPr="00830E0B">
              <w:rPr>
                <w:color w:val="000000"/>
              </w:rPr>
              <w:t xml:space="preserve"> UTM ФСТЭК (расширенные сигнатуры IPS) - 250 </w:t>
            </w:r>
            <w:proofErr w:type="spellStart"/>
            <w:r w:rsidRPr="00830E0B">
              <w:rPr>
                <w:color w:val="000000"/>
              </w:rPr>
              <w:t>Users</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EA5352" w:rsidRPr="00A86F39" w:rsidRDefault="00EA5352" w:rsidP="00D30AA9">
            <w:pPr>
              <w:pStyle w:val="normal"/>
              <w:widowControl w:val="0"/>
              <w:jc w:val="center"/>
              <w:rPr>
                <w:color w:val="000000"/>
                <w:sz w:val="24"/>
                <w:szCs w:val="24"/>
              </w:rPr>
            </w:pPr>
            <w:proofErr w:type="spellStart"/>
            <w:r>
              <w:rPr>
                <w:color w:val="000000"/>
                <w:sz w:val="24"/>
                <w:szCs w:val="24"/>
              </w:rPr>
              <w:t>усл</w:t>
            </w:r>
            <w:r w:rsidRPr="00A86F39">
              <w:rPr>
                <w:color w:val="000000"/>
                <w:sz w:val="24"/>
                <w:szCs w:val="24"/>
              </w:rPr>
              <w:t>.</w:t>
            </w:r>
            <w:r>
              <w:rPr>
                <w:color w:val="000000"/>
                <w:sz w:val="24"/>
                <w:szCs w:val="24"/>
              </w:rPr>
              <w:t>ед</w:t>
            </w:r>
            <w:proofErr w:type="spellEnd"/>
            <w:r>
              <w:rPr>
                <w:color w:val="000000"/>
                <w:sz w:val="24"/>
                <w:szCs w:val="24"/>
              </w:rPr>
              <w:t>.</w:t>
            </w:r>
          </w:p>
        </w:tc>
        <w:tc>
          <w:tcPr>
            <w:tcW w:w="1418" w:type="dxa"/>
            <w:tcBorders>
              <w:top w:val="single" w:sz="4" w:space="0" w:color="000000"/>
              <w:left w:val="single" w:sz="4" w:space="0" w:color="000000"/>
              <w:bottom w:val="single" w:sz="4" w:space="0" w:color="000000"/>
              <w:right w:val="single" w:sz="4" w:space="0" w:color="000000"/>
            </w:tcBorders>
          </w:tcPr>
          <w:p w:rsidR="00EA5352" w:rsidRPr="00A86F39" w:rsidRDefault="00EA5352" w:rsidP="00D30AA9">
            <w:pPr>
              <w:pStyle w:val="normal"/>
              <w:widowControl w:val="0"/>
              <w:jc w:val="center"/>
              <w:rPr>
                <w:color w:val="000000"/>
                <w:sz w:val="24"/>
                <w:szCs w:val="24"/>
              </w:rPr>
            </w:pPr>
            <w:r w:rsidRPr="00A86F39">
              <w:rPr>
                <w:color w:val="000000"/>
                <w:sz w:val="24"/>
                <w:szCs w:val="24"/>
              </w:rPr>
              <w:t>1</w:t>
            </w:r>
          </w:p>
        </w:tc>
        <w:tc>
          <w:tcPr>
            <w:tcW w:w="1701" w:type="dxa"/>
            <w:tcBorders>
              <w:top w:val="single" w:sz="4" w:space="0" w:color="000000"/>
              <w:left w:val="single" w:sz="4" w:space="0" w:color="000000"/>
              <w:bottom w:val="single" w:sz="4" w:space="0" w:color="000000"/>
              <w:right w:val="single" w:sz="4" w:space="0" w:color="000000"/>
            </w:tcBorders>
          </w:tcPr>
          <w:p w:rsidR="00EA5352" w:rsidRPr="00A86F39" w:rsidRDefault="00EA5352" w:rsidP="00D30AA9">
            <w:pPr>
              <w:pStyle w:val="normal"/>
              <w:widowControl w:val="0"/>
              <w:jc w:val="center"/>
              <w:rPr>
                <w:color w:val="000000"/>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EA5352" w:rsidRPr="00A86F39" w:rsidRDefault="00EA5352" w:rsidP="00D30AA9">
            <w:pPr>
              <w:pStyle w:val="normal"/>
              <w:widowControl w:val="0"/>
              <w:jc w:val="center"/>
              <w:rPr>
                <w:color w:val="000000"/>
                <w:sz w:val="24"/>
                <w:szCs w:val="24"/>
              </w:rPr>
            </w:pPr>
          </w:p>
        </w:tc>
      </w:tr>
    </w:tbl>
    <w:p w:rsidR="00C6483C" w:rsidRDefault="002535F0" w:rsidP="00C6483C">
      <w:pPr>
        <w:pStyle w:val="normal"/>
        <w:ind w:firstLine="567"/>
        <w:jc w:val="center"/>
        <w:rPr>
          <w:rFonts w:eastAsia="Calibri"/>
          <w:b/>
          <w:bCs/>
          <w:sz w:val="22"/>
          <w:szCs w:val="22"/>
        </w:rPr>
      </w:pPr>
      <w:r>
        <w:rPr>
          <w:b/>
          <w:sz w:val="22"/>
          <w:szCs w:val="22"/>
        </w:rPr>
        <w:br w:type="page"/>
      </w:r>
      <w:r w:rsidR="00C6483C">
        <w:rPr>
          <w:rFonts w:eastAsia="Calibri"/>
          <w:b/>
          <w:bCs/>
          <w:sz w:val="22"/>
          <w:szCs w:val="22"/>
        </w:rPr>
        <w:lastRenderedPageBreak/>
        <w:t>Функциональные, технические, качественные и эксплуатационные характеристики объекта закупки</w:t>
      </w:r>
    </w:p>
    <w:p w:rsidR="00830E0B" w:rsidRPr="00830E0B" w:rsidRDefault="00C6483C" w:rsidP="00830E0B">
      <w:pPr>
        <w:pStyle w:val="ConsNormal"/>
        <w:widowControl/>
        <w:ind w:firstLine="0"/>
        <w:rPr>
          <w:rFonts w:ascii="Times New Roman" w:eastAsia="Calibri" w:hAnsi="Times New Roman"/>
          <w:color w:val="000000"/>
          <w:sz w:val="18"/>
          <w:szCs w:val="18"/>
        </w:rPr>
      </w:pPr>
      <w:r w:rsidRPr="00830E0B">
        <w:rPr>
          <w:rFonts w:ascii="Times New Roman" w:eastAsia="Calibri" w:hAnsi="Times New Roman"/>
          <w:b/>
          <w:bCs/>
          <w:sz w:val="18"/>
          <w:szCs w:val="18"/>
        </w:rPr>
        <w:t xml:space="preserve">1. Наименование объекта закупки: </w:t>
      </w:r>
      <w:r w:rsidR="00830E0B" w:rsidRPr="00830E0B">
        <w:rPr>
          <w:rFonts w:ascii="Times New Roman" w:hAnsi="Times New Roman"/>
          <w:color w:val="000000"/>
          <w:sz w:val="18"/>
          <w:szCs w:val="18"/>
          <w:shd w:val="clear" w:color="auto" w:fill="FFFFFF"/>
        </w:rPr>
        <w:t xml:space="preserve">оказание услуг </w:t>
      </w:r>
      <w:r w:rsidR="00830E0B" w:rsidRPr="00830E0B">
        <w:rPr>
          <w:rFonts w:ascii="Times New Roman" w:hAnsi="Times New Roman"/>
          <w:sz w:val="18"/>
          <w:szCs w:val="18"/>
          <w:lang w:eastAsia="en-US"/>
        </w:rPr>
        <w:t>по продлению неисключительных (пользовательских) прав на использование пр</w:t>
      </w:r>
      <w:r w:rsidR="00830E0B" w:rsidRPr="00830E0B">
        <w:rPr>
          <w:rFonts w:ascii="Times New Roman" w:hAnsi="Times New Roman"/>
          <w:sz w:val="18"/>
          <w:szCs w:val="18"/>
          <w:lang w:eastAsia="en-US"/>
        </w:rPr>
        <w:t>о</w:t>
      </w:r>
      <w:r w:rsidR="00830E0B" w:rsidRPr="00830E0B">
        <w:rPr>
          <w:rFonts w:ascii="Times New Roman" w:hAnsi="Times New Roman"/>
          <w:sz w:val="18"/>
          <w:szCs w:val="18"/>
          <w:lang w:eastAsia="en-US"/>
        </w:rPr>
        <w:t>граммы для ЭВМ</w:t>
      </w:r>
      <w:r w:rsidR="00830E0B" w:rsidRPr="00830E0B">
        <w:rPr>
          <w:rFonts w:ascii="Times New Roman" w:hAnsi="Times New Roman"/>
          <w:sz w:val="18"/>
          <w:szCs w:val="18"/>
        </w:rPr>
        <w:t xml:space="preserve"> межсетевой экран для безопасного доступа в Интернет и обеспечения задачи безопасного межсетевого взаимодействия, учета и контроля использования ресурсов гл</w:t>
      </w:r>
      <w:r w:rsidR="00830E0B" w:rsidRPr="00830E0B">
        <w:rPr>
          <w:rFonts w:ascii="Times New Roman" w:hAnsi="Times New Roman"/>
          <w:sz w:val="18"/>
          <w:szCs w:val="18"/>
        </w:rPr>
        <w:t>о</w:t>
      </w:r>
      <w:r w:rsidR="00830E0B" w:rsidRPr="00830E0B">
        <w:rPr>
          <w:rFonts w:ascii="Times New Roman" w:hAnsi="Times New Roman"/>
          <w:sz w:val="18"/>
          <w:szCs w:val="18"/>
        </w:rPr>
        <w:t>бальной сети Интернет</w:t>
      </w:r>
    </w:p>
    <w:p w:rsidR="00C6483C" w:rsidRDefault="00C6483C" w:rsidP="00C6483C">
      <w:pPr>
        <w:tabs>
          <w:tab w:val="left" w:pos="2367"/>
        </w:tabs>
        <w:ind w:right="-2" w:firstLine="709"/>
        <w:jc w:val="both"/>
        <w:rPr>
          <w:rFonts w:eastAsia="Calibri"/>
          <w:sz w:val="18"/>
          <w:szCs w:val="18"/>
        </w:rPr>
      </w:pPr>
    </w:p>
    <w:p w:rsidR="00830E0B" w:rsidRDefault="00830E0B" w:rsidP="00830E0B">
      <w:pPr>
        <w:spacing w:before="40" w:after="40"/>
      </w:pPr>
      <w:r>
        <w:t>Объем предмета: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9220"/>
        <w:gridCol w:w="2635"/>
        <w:gridCol w:w="2015"/>
      </w:tblGrid>
      <w:tr w:rsidR="00830E0B" w:rsidTr="00830E0B">
        <w:tc>
          <w:tcPr>
            <w:tcW w:w="5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b/>
                <w:color w:val="000000"/>
              </w:rPr>
              <w:t xml:space="preserve">№ </w:t>
            </w:r>
            <w:proofErr w:type="spellStart"/>
            <w:proofErr w:type="gramStart"/>
            <w:r w:rsidRPr="00830E0B">
              <w:rPr>
                <w:b/>
                <w:color w:val="000000"/>
              </w:rPr>
              <w:t>п</w:t>
            </w:r>
            <w:proofErr w:type="spellEnd"/>
            <w:proofErr w:type="gramEnd"/>
            <w:r w:rsidRPr="00830E0B">
              <w:rPr>
                <w:b/>
                <w:color w:val="000000"/>
              </w:rPr>
              <w:t>/</w:t>
            </w:r>
            <w:proofErr w:type="spellStart"/>
            <w:r w:rsidRPr="00830E0B">
              <w:rPr>
                <w:b/>
                <w:color w:val="000000"/>
              </w:rPr>
              <w:t>п</w:t>
            </w:r>
            <w:proofErr w:type="spellEnd"/>
          </w:p>
        </w:tc>
        <w:tc>
          <w:tcPr>
            <w:tcW w:w="92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b/>
                <w:color w:val="000000"/>
              </w:rPr>
              <w:t>Наименование</w:t>
            </w:r>
          </w:p>
        </w:tc>
        <w:tc>
          <w:tcPr>
            <w:tcW w:w="26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b/>
                <w:color w:val="000000"/>
              </w:rPr>
              <w:t>Единица измерения</w:t>
            </w:r>
          </w:p>
        </w:tc>
        <w:tc>
          <w:tcPr>
            <w:tcW w:w="20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b/>
                <w:color w:val="000000"/>
              </w:rPr>
              <w:t>Количество</w:t>
            </w:r>
          </w:p>
        </w:tc>
      </w:tr>
      <w:tr w:rsidR="00830E0B" w:rsidTr="00830E0B">
        <w:tc>
          <w:tcPr>
            <w:tcW w:w="5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1</w:t>
            </w:r>
          </w:p>
        </w:tc>
        <w:tc>
          <w:tcPr>
            <w:tcW w:w="92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roofErr w:type="gramStart"/>
            <w:r w:rsidRPr="00830E0B">
              <w:rPr>
                <w:color w:val="000000"/>
              </w:rPr>
              <w:t xml:space="preserve">Право использования программы для ЭВМ </w:t>
            </w:r>
            <w:proofErr w:type="spellStart"/>
            <w:r w:rsidRPr="00830E0B">
              <w:rPr>
                <w:color w:val="000000"/>
              </w:rPr>
              <w:t>Ideco</w:t>
            </w:r>
            <w:proofErr w:type="spellEnd"/>
            <w:r w:rsidRPr="00830E0B">
              <w:rPr>
                <w:color w:val="000000"/>
              </w:rPr>
              <w:t xml:space="preserve"> UTM ФСТЭК (продление подписки </w:t>
            </w:r>
            <w:proofErr w:type="spellStart"/>
            <w:r w:rsidRPr="00830E0B">
              <w:rPr>
                <w:color w:val="000000"/>
              </w:rPr>
              <w:t>Security</w:t>
            </w:r>
            <w:proofErr w:type="spellEnd"/>
            <w:r w:rsidRPr="00830E0B">
              <w:rPr>
                <w:color w:val="000000"/>
              </w:rPr>
              <w:t xml:space="preserve"> </w:t>
            </w:r>
            <w:proofErr w:type="spellStart"/>
            <w:r w:rsidRPr="00830E0B">
              <w:rPr>
                <w:color w:val="000000"/>
              </w:rPr>
              <w:t>Update</w:t>
            </w:r>
            <w:proofErr w:type="spellEnd"/>
            <w:r w:rsidRPr="00830E0B">
              <w:rPr>
                <w:color w:val="000000"/>
              </w:rPr>
              <w:t>:</w:t>
            </w:r>
            <w:proofErr w:type="gramEnd"/>
            <w:r w:rsidRPr="00830E0B">
              <w:rPr>
                <w:color w:val="000000"/>
              </w:rPr>
              <w:t xml:space="preserve"> </w:t>
            </w:r>
            <w:proofErr w:type="gramStart"/>
            <w:r w:rsidRPr="00830E0B">
              <w:rPr>
                <w:color w:val="000000"/>
              </w:rPr>
              <w:t xml:space="preserve">AC, IPS, CF, обновления, поддержка) - 250 </w:t>
            </w:r>
            <w:proofErr w:type="spellStart"/>
            <w:r w:rsidRPr="00830E0B">
              <w:rPr>
                <w:color w:val="000000"/>
              </w:rPr>
              <w:t>Users</w:t>
            </w:r>
            <w:proofErr w:type="spellEnd"/>
            <w:proofErr w:type="gramEnd"/>
          </w:p>
        </w:tc>
        <w:tc>
          <w:tcPr>
            <w:tcW w:w="26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шт.</w:t>
            </w:r>
          </w:p>
        </w:tc>
        <w:tc>
          <w:tcPr>
            <w:tcW w:w="20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1</w:t>
            </w:r>
          </w:p>
        </w:tc>
      </w:tr>
      <w:tr w:rsidR="00830E0B" w:rsidTr="00830E0B">
        <w:tc>
          <w:tcPr>
            <w:tcW w:w="5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t>3</w:t>
            </w:r>
          </w:p>
        </w:tc>
        <w:tc>
          <w:tcPr>
            <w:tcW w:w="92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830E0B" w:rsidRDefault="00830E0B" w:rsidP="00830E0B">
            <w:pPr>
              <w:jc w:val="center"/>
              <w:rPr>
                <w:color w:val="000000"/>
              </w:rPr>
            </w:pPr>
            <w:r w:rsidRPr="00830E0B">
              <w:rPr>
                <w:color w:val="000000"/>
              </w:rPr>
              <w:t xml:space="preserve">Право использования программы для ЭВМ </w:t>
            </w:r>
            <w:proofErr w:type="spellStart"/>
            <w:r w:rsidRPr="00830E0B">
              <w:rPr>
                <w:color w:val="000000"/>
              </w:rPr>
              <w:t>Ideco</w:t>
            </w:r>
            <w:proofErr w:type="spellEnd"/>
            <w:r w:rsidRPr="00830E0B">
              <w:rPr>
                <w:color w:val="000000"/>
              </w:rPr>
              <w:t xml:space="preserve"> UTM ФСТЭК (расширенные сигнатуры IPS) - 250 </w:t>
            </w:r>
            <w:proofErr w:type="spellStart"/>
            <w:r w:rsidRPr="00830E0B">
              <w:rPr>
                <w:color w:val="000000"/>
              </w:rPr>
              <w:t>Users</w:t>
            </w:r>
            <w:proofErr w:type="spellEnd"/>
          </w:p>
        </w:tc>
        <w:tc>
          <w:tcPr>
            <w:tcW w:w="26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830E0B" w:rsidRDefault="00830E0B" w:rsidP="00830E0B">
            <w:pPr>
              <w:jc w:val="center"/>
              <w:rPr>
                <w:color w:val="000000"/>
              </w:rPr>
            </w:pPr>
            <w:proofErr w:type="spellStart"/>
            <w:proofErr w:type="gramStart"/>
            <w:r w:rsidRPr="00830E0B">
              <w:rPr>
                <w:color w:val="000000"/>
              </w:rPr>
              <w:t>шт</w:t>
            </w:r>
            <w:proofErr w:type="spellEnd"/>
            <w:proofErr w:type="gramEnd"/>
          </w:p>
        </w:tc>
        <w:tc>
          <w:tcPr>
            <w:tcW w:w="20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830E0B" w:rsidRDefault="00830E0B" w:rsidP="00830E0B">
            <w:pPr>
              <w:jc w:val="center"/>
              <w:rPr>
                <w:color w:val="000000"/>
              </w:rPr>
            </w:pPr>
            <w:r w:rsidRPr="00830E0B">
              <w:rPr>
                <w:color w:val="000000"/>
              </w:rPr>
              <w:t>1</w:t>
            </w:r>
          </w:p>
        </w:tc>
      </w:tr>
    </w:tbl>
    <w:p w:rsidR="00830E0B" w:rsidRDefault="00830E0B" w:rsidP="00830E0B">
      <w:pPr>
        <w:spacing w:before="120" w:after="120"/>
        <w:jc w:val="center"/>
      </w:pPr>
      <w:r>
        <w:rPr>
          <w:b/>
        </w:rPr>
        <w:t xml:space="preserve"> </w:t>
      </w:r>
    </w:p>
    <w:p w:rsidR="00830E0B" w:rsidRPr="00830E0B" w:rsidRDefault="00830E0B" w:rsidP="00830E0B">
      <w:pPr>
        <w:spacing w:before="40" w:after="40"/>
        <w:jc w:val="both"/>
      </w:pPr>
      <w:r>
        <w:t xml:space="preserve">2. </w:t>
      </w:r>
      <w:r w:rsidRPr="00830E0B">
        <w:t xml:space="preserve">В настоящее время Заказчиком используется лицензионный программный продукт </w:t>
      </w:r>
      <w:proofErr w:type="spellStart"/>
      <w:r w:rsidRPr="00830E0B">
        <w:rPr>
          <w:b/>
        </w:rPr>
        <w:t>Ideco</w:t>
      </w:r>
      <w:proofErr w:type="spellEnd"/>
      <w:r w:rsidRPr="00830E0B">
        <w:rPr>
          <w:b/>
        </w:rPr>
        <w:t xml:space="preserve"> с номерами лицензий  №139534 с датой окончания поддержки 22.08.2026, 146111 с датой окончания поддержки 22.08.2026</w:t>
      </w:r>
      <w:r w:rsidRPr="00830E0B">
        <w:t>, в связи с этим закупка иного программного продукта нецелесообразна, т.к. приведет к увеличению затрат на обеспечение нужд.</w:t>
      </w:r>
    </w:p>
    <w:p w:rsidR="00830E0B" w:rsidRPr="00830E0B" w:rsidRDefault="00830E0B" w:rsidP="00830E0B">
      <w:pPr>
        <w:spacing w:before="40" w:after="40"/>
        <w:jc w:val="both"/>
      </w:pPr>
      <w:r w:rsidRPr="00830E0B">
        <w:t>Заказчиком при описании объекта закупки не применяются слова «или эквивалент» в соответствии с п. 1 ч. 1 ст. 33 Федерального закона от 05.04.2013 № 44-ФЗ «О контрактной системе в сфере закупок товаров, работ, услуг для обеспечения государственных и муниципальных нужд». Аналог (эквивалент) недопустим ввиду того, что в связи с необходим</w:t>
      </w:r>
      <w:r w:rsidRPr="00830E0B">
        <w:t>о</w:t>
      </w:r>
      <w:r w:rsidRPr="00830E0B">
        <w:t xml:space="preserve">стью обеспечить совместимость и в целях надлежащего функционирования имеющегося программного продукта </w:t>
      </w:r>
      <w:proofErr w:type="spellStart"/>
      <w:r w:rsidRPr="00830E0B">
        <w:t>Ideco</w:t>
      </w:r>
      <w:proofErr w:type="spellEnd"/>
      <w:r w:rsidRPr="00830E0B">
        <w:t xml:space="preserve"> требуется продление права использования программной компоненты (лицензия) имеющегося программного продукта (подписки: обновления, техническая поддержка, дополнительный функционал). </w:t>
      </w:r>
    </w:p>
    <w:p w:rsidR="00830E0B" w:rsidRPr="00830E0B" w:rsidRDefault="00830E0B" w:rsidP="00830E0B">
      <w:pPr>
        <w:spacing w:before="40" w:after="40"/>
        <w:jc w:val="both"/>
      </w:pPr>
      <w:r w:rsidRPr="00830E0B">
        <w:t>Программный проду</w:t>
      </w:r>
      <w:proofErr w:type="gramStart"/>
      <w:r w:rsidRPr="00830E0B">
        <w:t>кт  вкл</w:t>
      </w:r>
      <w:proofErr w:type="gramEnd"/>
      <w:r w:rsidRPr="00830E0B">
        <w:t>ючен «</w:t>
      </w:r>
      <w:r w:rsidRPr="00830E0B">
        <w:rPr>
          <w:color w:val="333333"/>
          <w:shd w:val="clear" w:color="auto" w:fill="FFFFFF"/>
        </w:rPr>
        <w:t xml:space="preserve">Программно-аппаратный комплекс «Межсетевой экран с системой обнаружения вторжений </w:t>
      </w:r>
      <w:proofErr w:type="spellStart"/>
      <w:r w:rsidRPr="00830E0B">
        <w:rPr>
          <w:color w:val="333333"/>
          <w:shd w:val="clear" w:color="auto" w:fill="FFFFFF"/>
        </w:rPr>
        <w:t>Ideco</w:t>
      </w:r>
      <w:proofErr w:type="spellEnd"/>
      <w:r w:rsidRPr="00830E0B">
        <w:rPr>
          <w:color w:val="333333"/>
          <w:shd w:val="clear" w:color="auto" w:fill="FFFFFF"/>
        </w:rPr>
        <w:t xml:space="preserve"> UTM ФСТЭК»</w:t>
      </w:r>
      <w:r w:rsidRPr="00830E0B">
        <w:t xml:space="preserve"> в Единый реестр российских программ для эле</w:t>
      </w:r>
      <w:r w:rsidRPr="00830E0B">
        <w:t>к</w:t>
      </w:r>
      <w:r w:rsidRPr="00830E0B">
        <w:t xml:space="preserve">тронных вычислительных машин и баз данных: </w:t>
      </w:r>
      <w:hyperlink r:id="rId10" w:tgtFrame="_blank" w:history="1">
        <w:r w:rsidRPr="00830E0B">
          <w:rPr>
            <w:rStyle w:val="a5"/>
          </w:rPr>
          <w:t>Запись в реестре №</w:t>
        </w:r>
        <w:r w:rsidRPr="00830E0B">
          <w:rPr>
            <w:color w:val="333333"/>
            <w:shd w:val="clear" w:color="auto" w:fill="F4F6FA"/>
          </w:rPr>
          <w:t xml:space="preserve"> </w:t>
        </w:r>
        <w:r w:rsidRPr="00830E0B">
          <w:rPr>
            <w:color w:val="333333"/>
            <w:highlight w:val="yellow"/>
            <w:shd w:val="clear" w:color="auto" w:fill="F4F6FA"/>
          </w:rPr>
          <w:t>22000 от 20.03.2024</w:t>
        </w:r>
      </w:hyperlink>
    </w:p>
    <w:p w:rsidR="00830E0B" w:rsidRPr="00E05EE1" w:rsidRDefault="00830E0B" w:rsidP="00830E0B">
      <w:pPr>
        <w:spacing w:before="120" w:after="120"/>
        <w:jc w:val="center"/>
      </w:pPr>
      <w:r w:rsidRPr="00E05EE1">
        <w:rPr>
          <w:b/>
        </w:rPr>
        <w:t>Функциональные, технические, качественные и эксплуатационные характеристики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5"/>
        <w:gridCol w:w="1843"/>
        <w:gridCol w:w="1276"/>
        <w:gridCol w:w="5528"/>
        <w:gridCol w:w="1559"/>
        <w:gridCol w:w="1400"/>
        <w:gridCol w:w="1744"/>
      </w:tblGrid>
      <w:tr w:rsidR="00830E0B" w:rsidTr="00830E0B">
        <w:tc>
          <w:tcPr>
            <w:tcW w:w="425"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b/>
                <w:color w:val="000000"/>
              </w:rPr>
              <w:t xml:space="preserve">№ </w:t>
            </w:r>
            <w:proofErr w:type="spellStart"/>
            <w:proofErr w:type="gramStart"/>
            <w:r w:rsidRPr="00830E0B">
              <w:rPr>
                <w:b/>
                <w:color w:val="000000"/>
              </w:rPr>
              <w:t>п</w:t>
            </w:r>
            <w:proofErr w:type="spellEnd"/>
            <w:proofErr w:type="gramEnd"/>
            <w:r w:rsidRPr="00830E0B">
              <w:rPr>
                <w:b/>
                <w:color w:val="000000"/>
              </w:rPr>
              <w:t>/</w:t>
            </w:r>
            <w:proofErr w:type="spellStart"/>
            <w:r w:rsidRPr="00830E0B">
              <w:rPr>
                <w:b/>
                <w:color w:val="000000"/>
              </w:rPr>
              <w:t>п</w:t>
            </w:r>
            <w:proofErr w:type="spellEnd"/>
          </w:p>
        </w:tc>
        <w:tc>
          <w:tcPr>
            <w:tcW w:w="1843"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b/>
                <w:color w:val="000000"/>
              </w:rPr>
              <w:t>Наименование</w:t>
            </w:r>
          </w:p>
        </w:tc>
        <w:tc>
          <w:tcPr>
            <w:tcW w:w="127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b/>
                <w:color w:val="000000"/>
              </w:rPr>
              <w:t>Код ОКПД</w:t>
            </w:r>
            <w:proofErr w:type="gramStart"/>
            <w:r w:rsidRPr="00830E0B">
              <w:rPr>
                <w:b/>
                <w:color w:val="000000"/>
              </w:rPr>
              <w:t>2</w:t>
            </w:r>
            <w:proofErr w:type="gramEnd"/>
            <w:r w:rsidRPr="00830E0B">
              <w:rPr>
                <w:b/>
                <w:color w:val="000000"/>
              </w:rPr>
              <w:t xml:space="preserve"> / код позиции КТРУ</w:t>
            </w:r>
          </w:p>
        </w:tc>
        <w:tc>
          <w:tcPr>
            <w:tcW w:w="1151"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b/>
                <w:color w:val="000000"/>
              </w:rPr>
              <w:t>Характеристики</w:t>
            </w:r>
          </w:p>
        </w:tc>
      </w:tr>
      <w:tr w:rsidR="00830E0B" w:rsidTr="00830E0B">
        <w:tc>
          <w:tcPr>
            <w:tcW w:w="2057"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D30AA9"/>
        </w:tc>
        <w:tc>
          <w:tcPr>
            <w:tcW w:w="2057"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D30AA9"/>
        </w:tc>
        <w:tc>
          <w:tcPr>
            <w:tcW w:w="2057"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b/>
                <w:color w:val="000000"/>
              </w:rPr>
              <w:t>Наименование характеристики</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b/>
                <w:color w:val="000000"/>
              </w:rPr>
              <w:t>Единица изм</w:t>
            </w:r>
            <w:r w:rsidRPr="00830E0B">
              <w:rPr>
                <w:b/>
                <w:color w:val="000000"/>
              </w:rPr>
              <w:t>е</w:t>
            </w:r>
            <w:r w:rsidRPr="00830E0B">
              <w:rPr>
                <w:b/>
                <w:color w:val="000000"/>
              </w:rPr>
              <w:t>рения характ</w:t>
            </w:r>
            <w:r w:rsidRPr="00830E0B">
              <w:rPr>
                <w:b/>
                <w:color w:val="000000"/>
              </w:rPr>
              <w:t>е</w:t>
            </w:r>
            <w:r w:rsidRPr="00830E0B">
              <w:rPr>
                <w:b/>
                <w:color w:val="000000"/>
              </w:rPr>
              <w:t>ристики</w:t>
            </w: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b/>
                <w:color w:val="000000"/>
              </w:rPr>
              <w:t>Минимальные и (или) макс</w:t>
            </w:r>
            <w:r w:rsidRPr="00830E0B">
              <w:rPr>
                <w:b/>
                <w:color w:val="000000"/>
              </w:rPr>
              <w:t>и</w:t>
            </w:r>
            <w:r w:rsidRPr="00830E0B">
              <w:rPr>
                <w:b/>
                <w:color w:val="000000"/>
              </w:rPr>
              <w:t>мальные зн</w:t>
            </w:r>
            <w:r w:rsidRPr="00830E0B">
              <w:rPr>
                <w:b/>
                <w:color w:val="000000"/>
              </w:rPr>
              <w:t>а</w:t>
            </w:r>
            <w:r w:rsidRPr="00830E0B">
              <w:rPr>
                <w:b/>
                <w:color w:val="000000"/>
              </w:rPr>
              <w:t>чения; изм</w:t>
            </w:r>
            <w:r w:rsidRPr="00830E0B">
              <w:rPr>
                <w:b/>
                <w:color w:val="000000"/>
              </w:rPr>
              <w:t>е</w:t>
            </w:r>
            <w:r w:rsidRPr="00830E0B">
              <w:rPr>
                <w:b/>
                <w:color w:val="000000"/>
              </w:rPr>
              <w:t>няемое знач</w:t>
            </w:r>
            <w:r w:rsidRPr="00830E0B">
              <w:rPr>
                <w:b/>
                <w:color w:val="000000"/>
              </w:rPr>
              <w:t>е</w:t>
            </w:r>
            <w:r w:rsidRPr="00830E0B">
              <w:rPr>
                <w:b/>
                <w:color w:val="000000"/>
              </w:rPr>
              <w:t>ние</w:t>
            </w: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b/>
                <w:color w:val="000000"/>
              </w:rPr>
              <w:t>Неизменное зн</w:t>
            </w:r>
            <w:r w:rsidRPr="00830E0B">
              <w:rPr>
                <w:b/>
                <w:color w:val="000000"/>
              </w:rPr>
              <w:t>а</w:t>
            </w:r>
            <w:r w:rsidRPr="00830E0B">
              <w:rPr>
                <w:b/>
                <w:color w:val="000000"/>
              </w:rPr>
              <w:t>чение</w:t>
            </w:r>
          </w:p>
        </w:tc>
      </w:tr>
      <w:tr w:rsidR="00830E0B" w:rsidTr="00830E0B">
        <w:tc>
          <w:tcPr>
            <w:tcW w:w="425"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1</w:t>
            </w:r>
          </w:p>
        </w:tc>
        <w:tc>
          <w:tcPr>
            <w:tcW w:w="1843"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roofErr w:type="gramStart"/>
            <w:r w:rsidRPr="00830E0B">
              <w:rPr>
                <w:color w:val="000000"/>
              </w:rPr>
              <w:t>Право использов</w:t>
            </w:r>
            <w:r w:rsidRPr="00830E0B">
              <w:rPr>
                <w:color w:val="000000"/>
              </w:rPr>
              <w:t>а</w:t>
            </w:r>
            <w:r w:rsidRPr="00830E0B">
              <w:rPr>
                <w:color w:val="000000"/>
              </w:rPr>
              <w:t xml:space="preserve">ния программы для ЭВМ </w:t>
            </w:r>
            <w:proofErr w:type="spellStart"/>
            <w:r w:rsidRPr="00830E0B">
              <w:rPr>
                <w:color w:val="000000"/>
              </w:rPr>
              <w:t>Ideco</w:t>
            </w:r>
            <w:proofErr w:type="spellEnd"/>
            <w:r w:rsidRPr="00830E0B">
              <w:rPr>
                <w:color w:val="000000"/>
              </w:rPr>
              <w:t xml:space="preserve"> UTM ФСТЭК (продление подписки </w:t>
            </w:r>
            <w:proofErr w:type="spellStart"/>
            <w:r w:rsidRPr="00830E0B">
              <w:rPr>
                <w:color w:val="000000"/>
              </w:rPr>
              <w:t>Security</w:t>
            </w:r>
            <w:proofErr w:type="spellEnd"/>
            <w:r w:rsidRPr="00830E0B">
              <w:rPr>
                <w:color w:val="000000"/>
              </w:rPr>
              <w:t xml:space="preserve"> </w:t>
            </w:r>
            <w:proofErr w:type="spellStart"/>
            <w:r w:rsidRPr="00830E0B">
              <w:rPr>
                <w:color w:val="000000"/>
              </w:rPr>
              <w:t>Update</w:t>
            </w:r>
            <w:proofErr w:type="spellEnd"/>
            <w:r w:rsidRPr="00830E0B">
              <w:rPr>
                <w:color w:val="000000"/>
              </w:rPr>
              <w:t>:</w:t>
            </w:r>
            <w:proofErr w:type="gramEnd"/>
            <w:r w:rsidRPr="00830E0B">
              <w:rPr>
                <w:color w:val="000000"/>
              </w:rPr>
              <w:t xml:space="preserve"> </w:t>
            </w:r>
            <w:proofErr w:type="gramStart"/>
            <w:r w:rsidRPr="00830E0B">
              <w:rPr>
                <w:color w:val="000000"/>
              </w:rPr>
              <w:t>AC, IPS, CF, обновления, по</w:t>
            </w:r>
            <w:r w:rsidRPr="00830E0B">
              <w:rPr>
                <w:color w:val="000000"/>
              </w:rPr>
              <w:t>д</w:t>
            </w:r>
            <w:r w:rsidRPr="00830E0B">
              <w:rPr>
                <w:color w:val="000000"/>
              </w:rPr>
              <w:t xml:space="preserve">держка) - 250 </w:t>
            </w:r>
            <w:proofErr w:type="spellStart"/>
            <w:r w:rsidRPr="00830E0B">
              <w:rPr>
                <w:color w:val="000000"/>
              </w:rPr>
              <w:t>Users</w:t>
            </w:r>
            <w:proofErr w:type="spellEnd"/>
            <w:proofErr w:type="gramEnd"/>
          </w:p>
        </w:tc>
        <w:tc>
          <w:tcPr>
            <w:tcW w:w="127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ОКПД</w:t>
            </w:r>
            <w:proofErr w:type="gramStart"/>
            <w:r w:rsidRPr="00830E0B">
              <w:rPr>
                <w:color w:val="000000"/>
              </w:rPr>
              <w:t>2</w:t>
            </w:r>
            <w:proofErr w:type="gramEnd"/>
            <w:r w:rsidRPr="00830E0B">
              <w:rPr>
                <w:color w:val="000000"/>
              </w:rPr>
              <w:t xml:space="preserve"> 58.29.50.000 КТРУ: 58.29.11.000 – 00000003</w:t>
            </w:r>
          </w:p>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Вид лицензии</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Простая (неискл</w:t>
            </w:r>
            <w:r w:rsidRPr="00830E0B">
              <w:rPr>
                <w:color w:val="000000"/>
              </w:rPr>
              <w:t>ю</w:t>
            </w:r>
            <w:r w:rsidRPr="00830E0B">
              <w:rPr>
                <w:color w:val="000000"/>
              </w:rPr>
              <w:t>чительная)</w:t>
            </w:r>
          </w:p>
        </w:tc>
      </w:tr>
      <w:tr w:rsidR="00830E0B" w:rsidRPr="00AB4BB2"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Класс программ для электронных вычислительных машин и баз данных</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(03.14) Средства обнаружения и/или предотвращения вторжений (атак)</w:t>
            </w:r>
          </w:p>
        </w:tc>
      </w:tr>
      <w:tr w:rsidR="00830E0B" w:rsidTr="00830E0B">
        <w:tc>
          <w:tcPr>
            <w:tcW w:w="425" w:type="dxa"/>
            <w:vMerge/>
          </w:tcPr>
          <w:p w:rsidR="00830E0B" w:rsidRPr="00E05EE1" w:rsidRDefault="00830E0B" w:rsidP="00D30AA9"/>
        </w:tc>
        <w:tc>
          <w:tcPr>
            <w:tcW w:w="1843" w:type="dxa"/>
            <w:vMerge/>
          </w:tcPr>
          <w:p w:rsidR="00830E0B" w:rsidRPr="00E05EE1" w:rsidRDefault="00830E0B" w:rsidP="00D30AA9"/>
        </w:tc>
        <w:tc>
          <w:tcPr>
            <w:tcW w:w="1276" w:type="dxa"/>
            <w:vMerge/>
          </w:tcPr>
          <w:p w:rsidR="00830E0B" w:rsidRPr="00E05EE1"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Способ предоставления</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Копия электронн</w:t>
            </w:r>
            <w:r w:rsidRPr="00830E0B">
              <w:rPr>
                <w:color w:val="000000"/>
              </w:rPr>
              <w:t>о</w:t>
            </w:r>
            <w:r w:rsidRPr="00830E0B">
              <w:rPr>
                <w:color w:val="000000"/>
              </w:rPr>
              <w:t>го экземпляра</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b/>
                <w:color w:val="000000"/>
              </w:rPr>
              <w:t>Дополнительные характеристики</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p>
        </w:tc>
      </w:tr>
      <w:tr w:rsidR="00830E0B" w:rsidRPr="00AB4BB2"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Наименование программного обеспечения</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Право использов</w:t>
            </w:r>
            <w:r w:rsidRPr="00830E0B">
              <w:rPr>
                <w:color w:val="000000"/>
              </w:rPr>
              <w:t>а</w:t>
            </w:r>
            <w:r w:rsidRPr="00830E0B">
              <w:rPr>
                <w:color w:val="000000"/>
              </w:rPr>
              <w:t>ния (лицензия) пр</w:t>
            </w:r>
            <w:r w:rsidRPr="00830E0B">
              <w:rPr>
                <w:color w:val="000000"/>
              </w:rPr>
              <w:t>о</w:t>
            </w:r>
            <w:r w:rsidRPr="00830E0B">
              <w:rPr>
                <w:color w:val="000000"/>
              </w:rPr>
              <w:t>граммы для ЭВМ</w:t>
            </w:r>
          </w:p>
        </w:tc>
      </w:tr>
      <w:tr w:rsidR="00830E0B" w:rsidTr="00830E0B">
        <w:tc>
          <w:tcPr>
            <w:tcW w:w="425" w:type="dxa"/>
            <w:vMerge/>
          </w:tcPr>
          <w:p w:rsidR="00830E0B" w:rsidRPr="00E05EE1" w:rsidRDefault="00830E0B" w:rsidP="00D30AA9"/>
        </w:tc>
        <w:tc>
          <w:tcPr>
            <w:tcW w:w="1843" w:type="dxa"/>
            <w:vMerge/>
          </w:tcPr>
          <w:p w:rsidR="00830E0B" w:rsidRPr="00E05EE1" w:rsidRDefault="00830E0B" w:rsidP="00D30AA9"/>
        </w:tc>
        <w:tc>
          <w:tcPr>
            <w:tcW w:w="1276" w:type="dxa"/>
            <w:vMerge/>
          </w:tcPr>
          <w:p w:rsidR="00830E0B" w:rsidRPr="00E05EE1"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Право использования (лицензия) программы для ЭВМ предо</w:t>
            </w:r>
            <w:r w:rsidRPr="00830E0B">
              <w:rPr>
                <w:color w:val="000000"/>
              </w:rPr>
              <w:t>с</w:t>
            </w:r>
            <w:r w:rsidRPr="00830E0B">
              <w:rPr>
                <w:color w:val="000000"/>
              </w:rPr>
              <w:t>тавляется на условиях простой (неисключительной) лицензии</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Срок действия права использования (лицензии) – бессрочно</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roofErr w:type="gramStart"/>
            <w:r w:rsidRPr="00830E0B">
              <w:rPr>
                <w:color w:val="000000"/>
              </w:rPr>
              <w:t>Срок подписки, которая должна входить в право использования (лицензия) программы для ЭВМ, с правами на: - получение о</w:t>
            </w:r>
            <w:r w:rsidRPr="00830E0B">
              <w:rPr>
                <w:color w:val="000000"/>
              </w:rPr>
              <w:t>б</w:t>
            </w:r>
            <w:r w:rsidRPr="00830E0B">
              <w:rPr>
                <w:color w:val="000000"/>
              </w:rPr>
              <w:t>новлений программы для ЭВМ (возможность получать новые версии продукта, обновление сигнатур); - получение технич</w:t>
            </w:r>
            <w:r w:rsidRPr="00830E0B">
              <w:rPr>
                <w:color w:val="000000"/>
              </w:rPr>
              <w:t>е</w:t>
            </w:r>
            <w:r w:rsidRPr="00830E0B">
              <w:rPr>
                <w:color w:val="000000"/>
              </w:rPr>
              <w:t>ской поддержки программы для ЭВМ; - использование модуля предотвращения вторжений (возможность использовать модуль и получать его обновления); - использование модуля по контр</w:t>
            </w:r>
            <w:r w:rsidRPr="00830E0B">
              <w:rPr>
                <w:color w:val="000000"/>
              </w:rPr>
              <w:t>о</w:t>
            </w:r>
            <w:r w:rsidRPr="00830E0B">
              <w:rPr>
                <w:color w:val="000000"/>
              </w:rPr>
              <w:t>лю приложений (возможность использовать модуль и получать его обновления);</w:t>
            </w:r>
            <w:proofErr w:type="gramEnd"/>
            <w:r w:rsidRPr="00830E0B">
              <w:rPr>
                <w:color w:val="000000"/>
              </w:rPr>
              <w:t xml:space="preserve"> - использование модуля по фильтрации </w:t>
            </w:r>
            <w:proofErr w:type="spellStart"/>
            <w:r w:rsidRPr="00830E0B">
              <w:rPr>
                <w:color w:val="000000"/>
              </w:rPr>
              <w:t>ко</w:t>
            </w:r>
            <w:r w:rsidRPr="00830E0B">
              <w:rPr>
                <w:color w:val="000000"/>
              </w:rPr>
              <w:t>н</w:t>
            </w:r>
            <w:r w:rsidRPr="00830E0B">
              <w:rPr>
                <w:color w:val="000000"/>
              </w:rPr>
              <w:t>тента</w:t>
            </w:r>
            <w:proofErr w:type="spellEnd"/>
            <w:r w:rsidRPr="00830E0B">
              <w:rPr>
                <w:color w:val="000000"/>
              </w:rPr>
              <w:t xml:space="preserve"> (возможность использовать модуль и получать его обно</w:t>
            </w:r>
            <w:r w:rsidRPr="00830E0B">
              <w:rPr>
                <w:color w:val="000000"/>
              </w:rPr>
              <w:t>в</w:t>
            </w:r>
            <w:r w:rsidRPr="00830E0B">
              <w:rPr>
                <w:color w:val="000000"/>
              </w:rPr>
              <w:t>ления).</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месяцев</w:t>
            </w: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 12</w:t>
            </w: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Сертификация ФСТЭК по требованиям к межсетевым экранам типа</w:t>
            </w:r>
            <w:proofErr w:type="gramStart"/>
            <w:r w:rsidRPr="00830E0B">
              <w:rPr>
                <w:color w:val="000000"/>
              </w:rPr>
              <w:t xml:space="preserve"> А</w:t>
            </w:r>
            <w:proofErr w:type="gramEnd"/>
            <w:r w:rsidRPr="00830E0B">
              <w:rPr>
                <w:color w:val="000000"/>
              </w:rPr>
              <w:t>, Б 4-го класса и системам обнаружения вторжений: - "Требования к межсетевым экранам" (ФСТЭК России, 2016), - "Профиль защиты межсетевых экранов типа "А" четвертого класса защиты. ИТ.МЭ.А</w:t>
            </w:r>
            <w:proofErr w:type="gramStart"/>
            <w:r w:rsidRPr="00830E0B">
              <w:rPr>
                <w:color w:val="000000"/>
              </w:rPr>
              <w:t>4</w:t>
            </w:r>
            <w:proofErr w:type="gramEnd"/>
            <w:r w:rsidRPr="00830E0B">
              <w:rPr>
                <w:color w:val="000000"/>
              </w:rPr>
              <w:t>.ПЗ" (ФСТЭК России, 2016), - "Пр</w:t>
            </w:r>
            <w:r w:rsidRPr="00830E0B">
              <w:rPr>
                <w:color w:val="000000"/>
              </w:rPr>
              <w:t>о</w:t>
            </w:r>
            <w:r w:rsidRPr="00830E0B">
              <w:rPr>
                <w:color w:val="000000"/>
              </w:rPr>
              <w:t>филь защиты межсетевых экранов типа "Б" четвертого класса защиты. ИТ.МЭ.Б4.ПЗ" (ФСТЭК России, 2016), - "Требования к системам обнаружения вторжений" (ФСТЭК России, 2011), - "Профиль защиты систем обнаружения вторжений уровня сети четвертого класса защиты" ИТ</w:t>
            </w:r>
            <w:proofErr w:type="gramStart"/>
            <w:r w:rsidRPr="00830E0B">
              <w:rPr>
                <w:color w:val="000000"/>
              </w:rPr>
              <w:t>.С</w:t>
            </w:r>
            <w:proofErr w:type="gramEnd"/>
            <w:r w:rsidRPr="00830E0B">
              <w:rPr>
                <w:color w:val="000000"/>
              </w:rPr>
              <w:t>ОВ.С4.ПЗ (ФСТЭК России, 2012), - "Требования по безопасности информации, устанавл</w:t>
            </w:r>
            <w:r w:rsidRPr="00830E0B">
              <w:rPr>
                <w:color w:val="000000"/>
              </w:rPr>
              <w:t>и</w:t>
            </w:r>
            <w:r w:rsidRPr="00830E0B">
              <w:rPr>
                <w:color w:val="000000"/>
              </w:rPr>
              <w:t>вающие уровни доверия к средствам технической защиты и</w:t>
            </w:r>
            <w:r w:rsidRPr="00830E0B">
              <w:rPr>
                <w:color w:val="000000"/>
              </w:rPr>
              <w:t>н</w:t>
            </w:r>
            <w:r w:rsidRPr="00830E0B">
              <w:rPr>
                <w:color w:val="000000"/>
              </w:rPr>
              <w:t>формации и средствам обеспечения безопасности информац</w:t>
            </w:r>
            <w:r w:rsidRPr="00830E0B">
              <w:rPr>
                <w:color w:val="000000"/>
              </w:rPr>
              <w:t>и</w:t>
            </w:r>
            <w:r w:rsidRPr="00830E0B">
              <w:rPr>
                <w:color w:val="000000"/>
              </w:rPr>
              <w:t>онных технологий" (ФСТЭК России, 2020).</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Версия ядра</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proofErr w:type="spellStart"/>
            <w:r w:rsidRPr="00830E0B">
              <w:rPr>
                <w:color w:val="000000"/>
              </w:rPr>
              <w:t>усл.ед</w:t>
            </w:r>
            <w:proofErr w:type="spellEnd"/>
            <w:r w:rsidRPr="00830E0B">
              <w:rPr>
                <w:color w:val="000000"/>
              </w:rPr>
              <w:t>.</w:t>
            </w: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 6.11</w:t>
            </w: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 xml:space="preserve">Наличие модуля постоянного слежения за системой, </w:t>
            </w:r>
            <w:proofErr w:type="gramStart"/>
            <w:r w:rsidRPr="00830E0B">
              <w:rPr>
                <w:color w:val="000000"/>
              </w:rPr>
              <w:t>предо</w:t>
            </w:r>
            <w:r w:rsidRPr="00830E0B">
              <w:rPr>
                <w:color w:val="000000"/>
              </w:rPr>
              <w:t>т</w:t>
            </w:r>
            <w:r w:rsidRPr="00830E0B">
              <w:rPr>
                <w:color w:val="000000"/>
              </w:rPr>
              <w:t>вращающий</w:t>
            </w:r>
            <w:proofErr w:type="gramEnd"/>
            <w:r w:rsidRPr="00830E0B">
              <w:rPr>
                <w:color w:val="000000"/>
              </w:rPr>
              <w:t xml:space="preserve"> возможность нарушения работы служб при выходе параметров их работы за определенные установленные рамки</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Проверка системой при загрузке всех параметров оборудов</w:t>
            </w:r>
            <w:r w:rsidRPr="00830E0B">
              <w:rPr>
                <w:color w:val="000000"/>
              </w:rPr>
              <w:t>а</w:t>
            </w:r>
            <w:r w:rsidRPr="00830E0B">
              <w:rPr>
                <w:color w:val="000000"/>
              </w:rPr>
              <w:t>ния, состояния файловой системы и баз данных, а также ко</w:t>
            </w:r>
            <w:r w:rsidRPr="00830E0B">
              <w:rPr>
                <w:color w:val="000000"/>
              </w:rPr>
              <w:t>н</w:t>
            </w:r>
            <w:r w:rsidRPr="00830E0B">
              <w:rPr>
                <w:color w:val="000000"/>
              </w:rPr>
              <w:t>трольной суммы всех неизменяемых файлов</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Система автоматического обновления, позволяющая своевр</w:t>
            </w:r>
            <w:r w:rsidRPr="00830E0B">
              <w:rPr>
                <w:color w:val="000000"/>
              </w:rPr>
              <w:t>е</w:t>
            </w:r>
            <w:r w:rsidRPr="00830E0B">
              <w:rPr>
                <w:color w:val="000000"/>
              </w:rPr>
              <w:t>менно переходить на новые версии программного обеспечения</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Авторизация для доступа в Интернет для каждого пользователя по логину и паролю через WEB, через VPN PPTP, IKEv2/</w:t>
            </w:r>
            <w:proofErr w:type="spellStart"/>
            <w:r w:rsidRPr="00830E0B">
              <w:rPr>
                <w:color w:val="000000"/>
              </w:rPr>
              <w:t>IPSec</w:t>
            </w:r>
            <w:proofErr w:type="spellEnd"/>
            <w:r w:rsidRPr="00830E0B">
              <w:rPr>
                <w:color w:val="000000"/>
              </w:rPr>
              <w:t>, L2TP/</w:t>
            </w:r>
            <w:proofErr w:type="spellStart"/>
            <w:r w:rsidRPr="00830E0B">
              <w:rPr>
                <w:color w:val="000000"/>
              </w:rPr>
              <w:t>IPSec</w:t>
            </w:r>
            <w:proofErr w:type="spellEnd"/>
            <w:r w:rsidRPr="00830E0B">
              <w:rPr>
                <w:color w:val="000000"/>
              </w:rPr>
              <w:t>, SSTP, идентификация по IP адресу, MAC адресу и по IP + MAC</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Возможность авторизации пользователей терминального серв</w:t>
            </w:r>
            <w:r w:rsidRPr="00830E0B">
              <w:rPr>
                <w:color w:val="000000"/>
              </w:rPr>
              <w:t>е</w:t>
            </w:r>
            <w:r w:rsidRPr="00830E0B">
              <w:rPr>
                <w:color w:val="000000"/>
              </w:rPr>
              <w:t>ра при помощи прокси-сервера</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Обеспечение защиты от прослушивания трафика и подстановки IP-адреса при авторизации через VPN</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 xml:space="preserve">Возможность синхронизации пользователей </w:t>
            </w:r>
            <w:proofErr w:type="spellStart"/>
            <w:r w:rsidRPr="00830E0B">
              <w:rPr>
                <w:color w:val="000000"/>
              </w:rPr>
              <w:t>Active</w:t>
            </w:r>
            <w:proofErr w:type="spellEnd"/>
            <w:r w:rsidRPr="00830E0B">
              <w:rPr>
                <w:color w:val="000000"/>
              </w:rPr>
              <w:t xml:space="preserve"> </w:t>
            </w:r>
            <w:proofErr w:type="spellStart"/>
            <w:r w:rsidRPr="00830E0B">
              <w:rPr>
                <w:color w:val="000000"/>
              </w:rPr>
              <w:t>Directory</w:t>
            </w:r>
            <w:proofErr w:type="spellEnd"/>
            <w:r w:rsidRPr="00830E0B">
              <w:rPr>
                <w:color w:val="000000"/>
              </w:rPr>
              <w:t xml:space="preserve">, </w:t>
            </w:r>
            <w:proofErr w:type="spellStart"/>
            <w:r w:rsidRPr="00830E0B">
              <w:rPr>
                <w:color w:val="000000"/>
              </w:rPr>
              <w:t>Samba</w:t>
            </w:r>
            <w:proofErr w:type="spellEnd"/>
            <w:r w:rsidRPr="00830E0B">
              <w:rPr>
                <w:color w:val="000000"/>
              </w:rPr>
              <w:t xml:space="preserve"> DC</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 xml:space="preserve">Возможность интеграции и синхронизации пользователей с системой ALD </w:t>
            </w:r>
            <w:proofErr w:type="spellStart"/>
            <w:r w:rsidRPr="00830E0B">
              <w:rPr>
                <w:color w:val="000000"/>
              </w:rPr>
              <w:t>Pro</w:t>
            </w:r>
            <w:proofErr w:type="spellEnd"/>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Прозрачная (</w:t>
            </w:r>
            <w:proofErr w:type="spellStart"/>
            <w:r w:rsidRPr="00830E0B">
              <w:rPr>
                <w:color w:val="000000"/>
              </w:rPr>
              <w:t>Single</w:t>
            </w:r>
            <w:proofErr w:type="spellEnd"/>
            <w:r w:rsidRPr="00830E0B">
              <w:rPr>
                <w:color w:val="000000"/>
              </w:rPr>
              <w:t xml:space="preserve"> </w:t>
            </w:r>
            <w:proofErr w:type="spellStart"/>
            <w:r w:rsidRPr="00830E0B">
              <w:rPr>
                <w:color w:val="000000"/>
              </w:rPr>
              <w:t>Sign-On</w:t>
            </w:r>
            <w:proofErr w:type="spellEnd"/>
            <w:r w:rsidRPr="00830E0B">
              <w:rPr>
                <w:color w:val="000000"/>
              </w:rPr>
              <w:t xml:space="preserve">) авторизация по протоколу </w:t>
            </w:r>
            <w:proofErr w:type="spellStart"/>
            <w:r w:rsidRPr="00830E0B">
              <w:rPr>
                <w:color w:val="000000"/>
              </w:rPr>
              <w:t>Kerberos</w:t>
            </w:r>
            <w:proofErr w:type="spellEnd"/>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 xml:space="preserve">Идентификация через журнал безопасности </w:t>
            </w:r>
            <w:proofErr w:type="spellStart"/>
            <w:r w:rsidRPr="00830E0B">
              <w:rPr>
                <w:color w:val="000000"/>
              </w:rPr>
              <w:t>Active</w:t>
            </w:r>
            <w:proofErr w:type="spellEnd"/>
            <w:r w:rsidRPr="00830E0B">
              <w:rPr>
                <w:color w:val="000000"/>
              </w:rPr>
              <w:t xml:space="preserve"> </w:t>
            </w:r>
            <w:proofErr w:type="spellStart"/>
            <w:r w:rsidRPr="00830E0B">
              <w:rPr>
                <w:color w:val="000000"/>
              </w:rPr>
              <w:t>Directory</w:t>
            </w:r>
            <w:proofErr w:type="spellEnd"/>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Возможность интеграции с несколькими независимыми дом</w:t>
            </w:r>
            <w:r w:rsidRPr="00830E0B">
              <w:rPr>
                <w:color w:val="000000"/>
              </w:rPr>
              <w:t>е</w:t>
            </w:r>
            <w:r w:rsidRPr="00830E0B">
              <w:rPr>
                <w:color w:val="000000"/>
              </w:rPr>
              <w:t xml:space="preserve">нами </w:t>
            </w:r>
            <w:proofErr w:type="spellStart"/>
            <w:r w:rsidRPr="00830E0B">
              <w:rPr>
                <w:color w:val="000000"/>
              </w:rPr>
              <w:t>Active</w:t>
            </w:r>
            <w:proofErr w:type="spellEnd"/>
            <w:r w:rsidRPr="00830E0B">
              <w:rPr>
                <w:color w:val="000000"/>
              </w:rPr>
              <w:t xml:space="preserve"> </w:t>
            </w:r>
            <w:proofErr w:type="spellStart"/>
            <w:r w:rsidRPr="00830E0B">
              <w:rPr>
                <w:color w:val="000000"/>
              </w:rPr>
              <w:t>Directory</w:t>
            </w:r>
            <w:proofErr w:type="spellEnd"/>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Хранение детализированной статистики каждого пользователя и каждой группы</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Возможность в любой момент времени посмотреть в форме отчета, какие ресурсы Интернет посещал пользователь или вся группа</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Ведение статистики посещения ресурсов Интернет в Мегаба</w:t>
            </w:r>
            <w:r w:rsidRPr="00830E0B">
              <w:rPr>
                <w:color w:val="000000"/>
              </w:rPr>
              <w:t>й</w:t>
            </w:r>
            <w:r w:rsidRPr="00830E0B">
              <w:rPr>
                <w:color w:val="000000"/>
              </w:rPr>
              <w:t>тах</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Система автоматического резервного копирования базы да</w:t>
            </w:r>
            <w:r w:rsidRPr="00830E0B">
              <w:rPr>
                <w:color w:val="000000"/>
              </w:rPr>
              <w:t>н</w:t>
            </w:r>
            <w:r w:rsidRPr="00830E0B">
              <w:rPr>
                <w:color w:val="000000"/>
              </w:rPr>
              <w:t>ных, конфигурационных файлов в локальное хранилище и их отправка на FTP-сервер или общую папку SMB</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Встроенная возможность управления из локальной консоли с полным доступом к файловой системе и системным командам (в том числе удаленный доступ из доверенной сети по проток</w:t>
            </w:r>
            <w:r w:rsidRPr="00830E0B">
              <w:rPr>
                <w:color w:val="000000"/>
              </w:rPr>
              <w:t>о</w:t>
            </w:r>
            <w:r w:rsidRPr="00830E0B">
              <w:rPr>
                <w:color w:val="000000"/>
              </w:rPr>
              <w:t>лу SSH)</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 xml:space="preserve">Возможность подключения и удаленного управления </w:t>
            </w:r>
            <w:proofErr w:type="gramStart"/>
            <w:r w:rsidRPr="00830E0B">
              <w:rPr>
                <w:color w:val="000000"/>
              </w:rPr>
              <w:t>из</w:t>
            </w:r>
            <w:proofErr w:type="gramEnd"/>
            <w:r w:rsidRPr="00830E0B">
              <w:rPr>
                <w:color w:val="000000"/>
              </w:rPr>
              <w:t xml:space="preserve"> Инте</w:t>
            </w:r>
            <w:r w:rsidRPr="00830E0B">
              <w:rPr>
                <w:color w:val="000000"/>
              </w:rPr>
              <w:t>р</w:t>
            </w:r>
            <w:r w:rsidRPr="00830E0B">
              <w:rPr>
                <w:color w:val="000000"/>
              </w:rPr>
              <w:t>нет по VPN (IKEv2/</w:t>
            </w:r>
            <w:proofErr w:type="spellStart"/>
            <w:r w:rsidRPr="00830E0B">
              <w:rPr>
                <w:color w:val="000000"/>
              </w:rPr>
              <w:t>IPSec</w:t>
            </w:r>
            <w:proofErr w:type="spellEnd"/>
            <w:r w:rsidRPr="00830E0B">
              <w:rPr>
                <w:color w:val="000000"/>
              </w:rPr>
              <w:t>, L2TP/</w:t>
            </w:r>
            <w:proofErr w:type="spellStart"/>
            <w:r w:rsidRPr="00830E0B">
              <w:rPr>
                <w:color w:val="000000"/>
              </w:rPr>
              <w:t>IPSec</w:t>
            </w:r>
            <w:proofErr w:type="spellEnd"/>
            <w:r w:rsidRPr="00830E0B">
              <w:rPr>
                <w:color w:val="000000"/>
              </w:rPr>
              <w:t>, SSTP, PPTP)</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Возможность использования нескольких учетных записей а</w:t>
            </w:r>
            <w:r w:rsidRPr="00830E0B">
              <w:rPr>
                <w:color w:val="000000"/>
              </w:rPr>
              <w:t>д</w:t>
            </w:r>
            <w:r w:rsidRPr="00830E0B">
              <w:rPr>
                <w:color w:val="000000"/>
              </w:rPr>
              <w:t>министратора для администрирования через WEB интерфейс с возможностью назначения различных ролей администраторов</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Аудит действий администраторов</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 xml:space="preserve">Функции </w:t>
            </w:r>
            <w:proofErr w:type="spellStart"/>
            <w:r w:rsidRPr="00830E0B">
              <w:rPr>
                <w:color w:val="000000"/>
              </w:rPr>
              <w:t>маршрутизатора</w:t>
            </w:r>
            <w:proofErr w:type="spellEnd"/>
            <w:r w:rsidRPr="00830E0B">
              <w:rPr>
                <w:color w:val="000000"/>
              </w:rPr>
              <w:t xml:space="preserve"> с поддержкой неограниченного чи</w:t>
            </w:r>
            <w:r w:rsidRPr="00830E0B">
              <w:rPr>
                <w:color w:val="000000"/>
              </w:rPr>
              <w:t>с</w:t>
            </w:r>
            <w:r w:rsidRPr="00830E0B">
              <w:rPr>
                <w:color w:val="000000"/>
              </w:rPr>
              <w:t>ла интерфейсов (как локальных, так и внешних)</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Возможность поддерживать виртуальные 802.1q VLAN инте</w:t>
            </w:r>
            <w:r w:rsidRPr="00830E0B">
              <w:rPr>
                <w:color w:val="000000"/>
              </w:rPr>
              <w:t>р</w:t>
            </w:r>
            <w:r w:rsidRPr="00830E0B">
              <w:rPr>
                <w:color w:val="000000"/>
              </w:rPr>
              <w:t xml:space="preserve">фейсы, PPTP, </w:t>
            </w:r>
            <w:proofErr w:type="spellStart"/>
            <w:r w:rsidRPr="00830E0B">
              <w:rPr>
                <w:color w:val="000000"/>
              </w:rPr>
              <w:t>PPPoE</w:t>
            </w:r>
            <w:proofErr w:type="spellEnd"/>
            <w:r w:rsidRPr="00830E0B">
              <w:rPr>
                <w:color w:val="000000"/>
              </w:rPr>
              <w:t xml:space="preserve"> интерфейсы</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Поддержка WCCP протокола на L2 и L3 уровнях</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Возможность указания маршрутов по источнику (в том числе использовать пользователей или сети в качестве источника)</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Динамическая маршрутизация по протоколам OSPF, BGP</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Обеспечение поддержки нескольких каналов провайдеров и нескольких внешних сетей с возможностью полного разделения пользователей для выхода в Интернет через разных провайд</w:t>
            </w:r>
            <w:r w:rsidRPr="00830E0B">
              <w:rPr>
                <w:color w:val="000000"/>
              </w:rPr>
              <w:t>е</w:t>
            </w:r>
            <w:r w:rsidRPr="00830E0B">
              <w:rPr>
                <w:color w:val="000000"/>
              </w:rPr>
              <w:t>ров или балансировки трафика между каналами</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Возможность агрегирования каналов для повышения пропус</w:t>
            </w:r>
            <w:r w:rsidRPr="00830E0B">
              <w:rPr>
                <w:color w:val="000000"/>
              </w:rPr>
              <w:t>к</w:t>
            </w:r>
            <w:r w:rsidRPr="00830E0B">
              <w:rPr>
                <w:color w:val="000000"/>
              </w:rPr>
              <w:t>ной способности и увеличения надежности</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 xml:space="preserve">Автоматическая проверка связи с провайдером и переключение </w:t>
            </w:r>
            <w:r w:rsidRPr="00830E0B">
              <w:rPr>
                <w:color w:val="000000"/>
              </w:rPr>
              <w:lastRenderedPageBreak/>
              <w:t>на альтернативного провайдера при необходимости</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Возможность создания подключения к провайдеру по проток</w:t>
            </w:r>
            <w:r w:rsidRPr="00830E0B">
              <w:rPr>
                <w:color w:val="000000"/>
              </w:rPr>
              <w:t>о</w:t>
            </w:r>
            <w:r w:rsidRPr="00830E0B">
              <w:rPr>
                <w:color w:val="000000"/>
              </w:rPr>
              <w:t xml:space="preserve">лам PPTP VPN, </w:t>
            </w:r>
            <w:proofErr w:type="spellStart"/>
            <w:r w:rsidRPr="00830E0B">
              <w:rPr>
                <w:color w:val="000000"/>
              </w:rPr>
              <w:t>PPPoE</w:t>
            </w:r>
            <w:proofErr w:type="spellEnd"/>
            <w:r w:rsidRPr="00830E0B">
              <w:rPr>
                <w:color w:val="000000"/>
              </w:rPr>
              <w:t xml:space="preserve"> и L2TP</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 xml:space="preserve">Возможность включения функции </w:t>
            </w:r>
            <w:proofErr w:type="spellStart"/>
            <w:r w:rsidRPr="00830E0B">
              <w:rPr>
                <w:color w:val="000000"/>
              </w:rPr>
              <w:t>контент-фильтра</w:t>
            </w:r>
            <w:proofErr w:type="spellEnd"/>
            <w:r w:rsidRPr="00830E0B">
              <w:rPr>
                <w:color w:val="000000"/>
              </w:rPr>
              <w:t>, позволя</w:t>
            </w:r>
            <w:r w:rsidRPr="00830E0B">
              <w:rPr>
                <w:color w:val="000000"/>
              </w:rPr>
              <w:t>ю</w:t>
            </w:r>
            <w:r w:rsidRPr="00830E0B">
              <w:rPr>
                <w:color w:val="000000"/>
              </w:rPr>
              <w:t>щего управлять доступом к сайтам определенных категорий</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 xml:space="preserve">Количество категорий в </w:t>
            </w:r>
            <w:proofErr w:type="spellStart"/>
            <w:r w:rsidRPr="00830E0B">
              <w:rPr>
                <w:color w:val="000000"/>
              </w:rPr>
              <w:t>контент-фильтре</w:t>
            </w:r>
            <w:proofErr w:type="spellEnd"/>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proofErr w:type="spellStart"/>
            <w:r w:rsidRPr="00830E0B">
              <w:rPr>
                <w:color w:val="000000"/>
              </w:rPr>
              <w:t>усл.ед</w:t>
            </w:r>
            <w:proofErr w:type="spellEnd"/>
            <w:r w:rsidRPr="00830E0B">
              <w:rPr>
                <w:color w:val="000000"/>
              </w:rPr>
              <w:t>.</w:t>
            </w: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 140</w:t>
            </w: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 xml:space="preserve">Количество URL адресов в </w:t>
            </w:r>
            <w:proofErr w:type="spellStart"/>
            <w:r w:rsidRPr="00830E0B">
              <w:rPr>
                <w:color w:val="000000"/>
              </w:rPr>
              <w:t>контент-фильтре</w:t>
            </w:r>
            <w:proofErr w:type="spellEnd"/>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proofErr w:type="spellStart"/>
            <w:r w:rsidRPr="00830E0B">
              <w:rPr>
                <w:color w:val="000000"/>
              </w:rPr>
              <w:t>усл.ед</w:t>
            </w:r>
            <w:proofErr w:type="spellEnd"/>
            <w:r w:rsidRPr="00830E0B">
              <w:rPr>
                <w:color w:val="000000"/>
              </w:rPr>
              <w:t>.</w:t>
            </w: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 xml:space="preserve">≥ 500 000 </w:t>
            </w:r>
            <w:proofErr w:type="spellStart"/>
            <w:r w:rsidRPr="00830E0B">
              <w:rPr>
                <w:color w:val="000000"/>
              </w:rPr>
              <w:t>000</w:t>
            </w:r>
            <w:proofErr w:type="spellEnd"/>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Возможность фильтрации скачиваемых файлов по расширению и MIME-типам</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 xml:space="preserve">Возможность </w:t>
            </w:r>
            <w:proofErr w:type="spellStart"/>
            <w:r w:rsidRPr="00830E0B">
              <w:rPr>
                <w:color w:val="000000"/>
              </w:rPr>
              <w:t>перенаправлять</w:t>
            </w:r>
            <w:proofErr w:type="spellEnd"/>
            <w:r w:rsidRPr="00830E0B">
              <w:rPr>
                <w:color w:val="000000"/>
              </w:rPr>
              <w:t xml:space="preserve"> запросы к выбранным категориям на </w:t>
            </w:r>
            <w:proofErr w:type="gramStart"/>
            <w:r w:rsidRPr="00830E0B">
              <w:rPr>
                <w:color w:val="000000"/>
              </w:rPr>
              <w:t>указанный</w:t>
            </w:r>
            <w:proofErr w:type="gramEnd"/>
            <w:r w:rsidRPr="00830E0B">
              <w:rPr>
                <w:color w:val="000000"/>
              </w:rPr>
              <w:t xml:space="preserve"> URL</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 xml:space="preserve">Возможность формирования </w:t>
            </w:r>
            <w:proofErr w:type="spellStart"/>
            <w:r w:rsidRPr="00830E0B">
              <w:rPr>
                <w:color w:val="000000"/>
              </w:rPr>
              <w:t>веб-отчетности</w:t>
            </w:r>
            <w:proofErr w:type="spellEnd"/>
            <w:r w:rsidRPr="00830E0B">
              <w:rPr>
                <w:color w:val="000000"/>
              </w:rPr>
              <w:t xml:space="preserve"> по трафику пол</w:t>
            </w:r>
            <w:r w:rsidRPr="00830E0B">
              <w:rPr>
                <w:color w:val="000000"/>
              </w:rPr>
              <w:t>ь</w:t>
            </w:r>
            <w:r w:rsidRPr="00830E0B">
              <w:rPr>
                <w:color w:val="000000"/>
              </w:rPr>
              <w:t>зователей в соответствии с категориями сайтов</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 xml:space="preserve">Возможность </w:t>
            </w:r>
            <w:proofErr w:type="spellStart"/>
            <w:r w:rsidRPr="00830E0B">
              <w:rPr>
                <w:color w:val="000000"/>
              </w:rPr>
              <w:t>Контент-фильтра</w:t>
            </w:r>
            <w:proofErr w:type="spellEnd"/>
            <w:r w:rsidRPr="00830E0B">
              <w:rPr>
                <w:color w:val="000000"/>
              </w:rPr>
              <w:t xml:space="preserve"> фильтровать как HTTP, так и HTTPS-трафик, как с его расшифровкой, так и без расшифровки (с помощью анализа SNI и данных сертификата)</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 xml:space="preserve">Возможность автоматического обновления Базы данных </w:t>
            </w:r>
            <w:proofErr w:type="spellStart"/>
            <w:r w:rsidRPr="00830E0B">
              <w:rPr>
                <w:color w:val="000000"/>
              </w:rPr>
              <w:t>ко</w:t>
            </w:r>
            <w:r w:rsidRPr="00830E0B">
              <w:rPr>
                <w:color w:val="000000"/>
              </w:rPr>
              <w:t>н</w:t>
            </w:r>
            <w:r w:rsidRPr="00830E0B">
              <w:rPr>
                <w:color w:val="000000"/>
              </w:rPr>
              <w:t>тент-фильтра</w:t>
            </w:r>
            <w:proofErr w:type="spellEnd"/>
            <w:r w:rsidRPr="00830E0B">
              <w:rPr>
                <w:color w:val="000000"/>
              </w:rPr>
              <w:t xml:space="preserve"> не реже одного раза в 24 часа</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 xml:space="preserve">Защита компьютеров от атак </w:t>
            </w:r>
            <w:proofErr w:type="gramStart"/>
            <w:r w:rsidRPr="00830E0B">
              <w:rPr>
                <w:color w:val="000000"/>
              </w:rPr>
              <w:t>из</w:t>
            </w:r>
            <w:proofErr w:type="gramEnd"/>
            <w:r w:rsidRPr="00830E0B">
              <w:rPr>
                <w:color w:val="000000"/>
              </w:rPr>
              <w:t xml:space="preserve"> </w:t>
            </w:r>
            <w:proofErr w:type="gramStart"/>
            <w:r w:rsidRPr="00830E0B">
              <w:rPr>
                <w:color w:val="000000"/>
              </w:rPr>
              <w:t>Интернет</w:t>
            </w:r>
            <w:proofErr w:type="gramEnd"/>
            <w:r w:rsidRPr="00830E0B">
              <w:rPr>
                <w:color w:val="000000"/>
              </w:rPr>
              <w:t xml:space="preserve"> с использованием технологии NAT и межсетевого экрана с контролем состояния соединений</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Возможность блокировки IP-адресов и протоколов по заданным условиям</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Возможность блокировки IP адресов по его местоположению (</w:t>
            </w:r>
            <w:proofErr w:type="spellStart"/>
            <w:r w:rsidRPr="00830E0B">
              <w:rPr>
                <w:color w:val="000000"/>
              </w:rPr>
              <w:t>Geo</w:t>
            </w:r>
            <w:proofErr w:type="spellEnd"/>
            <w:r w:rsidRPr="00830E0B">
              <w:rPr>
                <w:color w:val="000000"/>
              </w:rPr>
              <w:t xml:space="preserve"> IP)</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Защита от DoS-атак и блокирование чрезмерной активности</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Публикация ресурсов при помощи технологии DNAT (</w:t>
            </w:r>
            <w:proofErr w:type="spellStart"/>
            <w:r w:rsidRPr="00830E0B">
              <w:rPr>
                <w:color w:val="000000"/>
              </w:rPr>
              <w:t>portmapper</w:t>
            </w:r>
            <w:proofErr w:type="spellEnd"/>
            <w:r w:rsidRPr="00830E0B">
              <w:rPr>
                <w:color w:val="000000"/>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Возможность прозрачной переадресации адресов и портов на другой адрес</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Возможность создания правил межсетевого экрана с использ</w:t>
            </w:r>
            <w:r w:rsidRPr="00830E0B">
              <w:rPr>
                <w:color w:val="000000"/>
              </w:rPr>
              <w:t>о</w:t>
            </w:r>
            <w:r w:rsidRPr="00830E0B">
              <w:rPr>
                <w:color w:val="000000"/>
              </w:rPr>
              <w:t>ванием зон, включающих в себя один или несколько интерфе</w:t>
            </w:r>
            <w:r w:rsidRPr="00830E0B">
              <w:rPr>
                <w:color w:val="000000"/>
              </w:rPr>
              <w:t>й</w:t>
            </w:r>
            <w:r w:rsidRPr="00830E0B">
              <w:rPr>
                <w:color w:val="000000"/>
              </w:rPr>
              <w:t>сов (</w:t>
            </w:r>
            <w:proofErr w:type="spellStart"/>
            <w:r w:rsidRPr="00830E0B">
              <w:rPr>
                <w:color w:val="000000"/>
              </w:rPr>
              <w:t>Zone</w:t>
            </w:r>
            <w:proofErr w:type="spellEnd"/>
            <w:r w:rsidRPr="00830E0B">
              <w:rPr>
                <w:color w:val="000000"/>
              </w:rPr>
              <w:t xml:space="preserve"> </w:t>
            </w:r>
            <w:proofErr w:type="spellStart"/>
            <w:r w:rsidRPr="00830E0B">
              <w:rPr>
                <w:color w:val="000000"/>
              </w:rPr>
              <w:t>Based</w:t>
            </w:r>
            <w:proofErr w:type="spellEnd"/>
            <w:r w:rsidRPr="00830E0B">
              <w:rPr>
                <w:color w:val="000000"/>
              </w:rPr>
              <w:t xml:space="preserve"> </w:t>
            </w:r>
            <w:proofErr w:type="spellStart"/>
            <w:r w:rsidRPr="00830E0B">
              <w:rPr>
                <w:color w:val="000000"/>
              </w:rPr>
              <w:t>Firewall</w:t>
            </w:r>
            <w:proofErr w:type="spellEnd"/>
            <w:r w:rsidRPr="00830E0B">
              <w:rPr>
                <w:color w:val="000000"/>
              </w:rPr>
              <w:t>)</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Возможность доступа сотрудников к внутренней локально-вычислительной сети посредством удаленного подключения по защищенному каналу через сеть Интернет</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Возможность объединения всех удаленных подразделений в общую сеть на единой платформе по шифрованному протоколу IKEv2/</w:t>
            </w:r>
            <w:proofErr w:type="spellStart"/>
            <w:r w:rsidRPr="00830E0B">
              <w:rPr>
                <w:color w:val="000000"/>
              </w:rPr>
              <w:t>IPSec</w:t>
            </w:r>
            <w:proofErr w:type="spellEnd"/>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Возможность ограничения полосы пропускания до Интернет-ресурсов (</w:t>
            </w:r>
            <w:proofErr w:type="spellStart"/>
            <w:r w:rsidRPr="00830E0B">
              <w:rPr>
                <w:color w:val="000000"/>
              </w:rPr>
              <w:t>шейпера</w:t>
            </w:r>
            <w:proofErr w:type="spellEnd"/>
            <w:r w:rsidRPr="00830E0B">
              <w:rPr>
                <w:color w:val="000000"/>
              </w:rPr>
              <w:t xml:space="preserve"> трафика) для пользователей и групп</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Обеспечение возможности интеграции с SIEM-системами по протоколу SYSLOG</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Обеспечение возможности интеграции с системами монитори</w:t>
            </w:r>
            <w:r w:rsidRPr="00830E0B">
              <w:rPr>
                <w:color w:val="000000"/>
              </w:rPr>
              <w:t>н</w:t>
            </w:r>
            <w:r w:rsidRPr="00830E0B">
              <w:rPr>
                <w:color w:val="000000"/>
              </w:rPr>
              <w:t>га по протоколу SNMP.</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Обеспечение возможности интеграции с DLP-системами по протоколу ICAP</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 xml:space="preserve">Встроенный </w:t>
            </w:r>
            <w:proofErr w:type="spellStart"/>
            <w:r w:rsidRPr="00830E0B">
              <w:rPr>
                <w:color w:val="000000"/>
              </w:rPr>
              <w:t>Zabbix</w:t>
            </w:r>
            <w:proofErr w:type="spellEnd"/>
            <w:r w:rsidRPr="00830E0B">
              <w:rPr>
                <w:color w:val="000000"/>
              </w:rPr>
              <w:t xml:space="preserve"> </w:t>
            </w:r>
            <w:proofErr w:type="gramStart"/>
            <w:r w:rsidRPr="00830E0B">
              <w:rPr>
                <w:color w:val="000000"/>
              </w:rPr>
              <w:t>агент</w:t>
            </w:r>
            <w:proofErr w:type="gramEnd"/>
            <w:r w:rsidRPr="00830E0B">
              <w:rPr>
                <w:color w:val="000000"/>
              </w:rPr>
              <w:t xml:space="preserve"> работающий в двух режимах, акти</w:t>
            </w:r>
            <w:r w:rsidRPr="00830E0B">
              <w:rPr>
                <w:color w:val="000000"/>
              </w:rPr>
              <w:t>в</w:t>
            </w:r>
            <w:r w:rsidRPr="00830E0B">
              <w:rPr>
                <w:color w:val="000000"/>
              </w:rPr>
              <w:t>ном и пассивном</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VPN сервер с возможностью подключений пользователей по протоколам IKEv2/</w:t>
            </w:r>
            <w:proofErr w:type="spellStart"/>
            <w:r w:rsidRPr="00830E0B">
              <w:rPr>
                <w:color w:val="000000"/>
              </w:rPr>
              <w:t>IPSec</w:t>
            </w:r>
            <w:proofErr w:type="spellEnd"/>
            <w:r w:rsidRPr="00830E0B">
              <w:rPr>
                <w:color w:val="000000"/>
              </w:rPr>
              <w:t>, PPTP, L2TP/</w:t>
            </w:r>
            <w:proofErr w:type="spellStart"/>
            <w:r w:rsidRPr="00830E0B">
              <w:rPr>
                <w:color w:val="000000"/>
              </w:rPr>
              <w:t>IPSec</w:t>
            </w:r>
            <w:proofErr w:type="spellEnd"/>
            <w:r w:rsidRPr="00830E0B">
              <w:rPr>
                <w:color w:val="000000"/>
              </w:rPr>
              <w:t>, SSTP; возмо</w:t>
            </w:r>
            <w:r w:rsidRPr="00830E0B">
              <w:rPr>
                <w:color w:val="000000"/>
              </w:rPr>
              <w:t>ж</w:t>
            </w:r>
            <w:r w:rsidRPr="00830E0B">
              <w:rPr>
                <w:color w:val="000000"/>
              </w:rPr>
              <w:t>ность использования двухфакторной аутентификации пользов</w:t>
            </w:r>
            <w:r w:rsidRPr="00830E0B">
              <w:rPr>
                <w:color w:val="000000"/>
              </w:rPr>
              <w:t>а</w:t>
            </w:r>
            <w:r w:rsidRPr="00830E0B">
              <w:rPr>
                <w:color w:val="000000"/>
              </w:rPr>
              <w:t>телей подключающихся к VPN серверу</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Возможность создания различных VPN профилей подключений для пользователей</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Служба предотвращения вторжений, анализирующую трафик на всех интерфейсах сервера, блокирующую опасный трафик и атаки на сервер, сохраняющий информацию о блокированном трафике и предупреждения в логах на срок не менее трех мес</w:t>
            </w:r>
            <w:r w:rsidRPr="00830E0B">
              <w:rPr>
                <w:color w:val="000000"/>
              </w:rPr>
              <w:t>я</w:t>
            </w:r>
            <w:r w:rsidRPr="00830E0B">
              <w:rPr>
                <w:color w:val="000000"/>
              </w:rPr>
              <w:t>цев; базы сигнатур службы обновляются автоматически, без участия администратора</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Служба контроля приложений с возможностью ограничения трафика приложений</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Количество протоколов и приложений в службе контроля пр</w:t>
            </w:r>
            <w:r w:rsidRPr="00830E0B">
              <w:rPr>
                <w:color w:val="000000"/>
              </w:rPr>
              <w:t>и</w:t>
            </w:r>
            <w:r w:rsidRPr="00830E0B">
              <w:rPr>
                <w:color w:val="000000"/>
              </w:rPr>
              <w:t>ложений</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proofErr w:type="spellStart"/>
            <w:r w:rsidRPr="00830E0B">
              <w:rPr>
                <w:color w:val="000000"/>
              </w:rPr>
              <w:t>усл.ед</w:t>
            </w:r>
            <w:proofErr w:type="spellEnd"/>
            <w:r w:rsidRPr="00830E0B">
              <w:rPr>
                <w:color w:val="000000"/>
              </w:rPr>
              <w:t>.</w:t>
            </w: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≥300</w:t>
            </w: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Возможность определения протоколов АСУ ТП (</w:t>
            </w:r>
            <w:proofErr w:type="spellStart"/>
            <w:r w:rsidRPr="00830E0B">
              <w:rPr>
                <w:color w:val="000000"/>
              </w:rPr>
              <w:t>EtherSIO</w:t>
            </w:r>
            <w:proofErr w:type="spellEnd"/>
            <w:r w:rsidRPr="00830E0B">
              <w:rPr>
                <w:color w:val="000000"/>
              </w:rPr>
              <w:t xml:space="preserve">, FINS, HART-IP, </w:t>
            </w:r>
            <w:proofErr w:type="spellStart"/>
            <w:r w:rsidRPr="00830E0B">
              <w:rPr>
                <w:color w:val="000000"/>
              </w:rPr>
              <w:t>Modbus</w:t>
            </w:r>
            <w:proofErr w:type="spellEnd"/>
            <w:r w:rsidRPr="00830E0B">
              <w:rPr>
                <w:color w:val="000000"/>
              </w:rPr>
              <w:t>, OPC-UA, UMAS)</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Обратный прокси-сервер для публикации HTTP и HTTPS-сайтов</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Балансировка трафика на несколько серверов обратным прокси-сервером</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 xml:space="preserve">Возможность включения защиты от </w:t>
            </w:r>
            <w:proofErr w:type="spellStart"/>
            <w:r w:rsidRPr="00830E0B">
              <w:rPr>
                <w:color w:val="000000"/>
              </w:rPr>
              <w:t>DoS</w:t>
            </w:r>
            <w:proofErr w:type="spellEnd"/>
            <w:r w:rsidRPr="00830E0B">
              <w:rPr>
                <w:color w:val="000000"/>
              </w:rPr>
              <w:t xml:space="preserve"> атак для ресурсов, публикуемых обратным </w:t>
            </w:r>
            <w:proofErr w:type="spellStart"/>
            <w:proofErr w:type="gramStart"/>
            <w:r w:rsidRPr="00830E0B">
              <w:rPr>
                <w:color w:val="000000"/>
              </w:rPr>
              <w:t>прокси</w:t>
            </w:r>
            <w:proofErr w:type="spellEnd"/>
            <w:r w:rsidRPr="00830E0B">
              <w:rPr>
                <w:color w:val="000000"/>
              </w:rPr>
              <w:t xml:space="preserve"> сервером</w:t>
            </w:r>
            <w:proofErr w:type="gramEnd"/>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 xml:space="preserve">Поддержка IGMP </w:t>
            </w:r>
            <w:proofErr w:type="spellStart"/>
            <w:r w:rsidRPr="00830E0B">
              <w:rPr>
                <w:color w:val="000000"/>
              </w:rPr>
              <w:t>Proxy</w:t>
            </w:r>
            <w:proofErr w:type="spellEnd"/>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Полнофункциональный DNS-сервер с возможностями по</w:t>
            </w:r>
            <w:r w:rsidRPr="00830E0B">
              <w:rPr>
                <w:color w:val="000000"/>
              </w:rPr>
              <w:t>д</w:t>
            </w:r>
            <w:r w:rsidRPr="00830E0B">
              <w:rPr>
                <w:color w:val="000000"/>
              </w:rPr>
              <w:t xml:space="preserve">держки </w:t>
            </w:r>
            <w:proofErr w:type="spellStart"/>
            <w:r w:rsidRPr="00830E0B">
              <w:rPr>
                <w:color w:val="000000"/>
              </w:rPr>
              <w:t>forward</w:t>
            </w:r>
            <w:proofErr w:type="spellEnd"/>
            <w:r w:rsidRPr="00830E0B">
              <w:rPr>
                <w:color w:val="000000"/>
              </w:rPr>
              <w:t xml:space="preserve"> DNS-зон и </w:t>
            </w:r>
            <w:proofErr w:type="spellStart"/>
            <w:r w:rsidRPr="00830E0B">
              <w:rPr>
                <w:color w:val="000000"/>
              </w:rPr>
              <w:t>кеширования</w:t>
            </w:r>
            <w:proofErr w:type="spellEnd"/>
            <w:r w:rsidRPr="00830E0B">
              <w:rPr>
                <w:color w:val="000000"/>
              </w:rPr>
              <w:t xml:space="preserve"> DNS-запросов из л</w:t>
            </w:r>
            <w:r w:rsidRPr="00830E0B">
              <w:rPr>
                <w:color w:val="000000"/>
              </w:rPr>
              <w:t>о</w:t>
            </w:r>
            <w:r w:rsidRPr="00830E0B">
              <w:rPr>
                <w:color w:val="000000"/>
              </w:rPr>
              <w:t>кальной сети; перехвата запросов на внешние DNS-сервера и принудительного разрешения доменных имен через встроенный сервер</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Реализация поддержки динамических доменных имен (DDNS)</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DHCP-сервер для автоматического распределения IP адресов в локальной сети</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Возможность выдавать произвольный шлюз по DHCP и любые опции</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Возможность фиксированной привязки IP к MAC адресу ко</w:t>
            </w:r>
            <w:r w:rsidRPr="00830E0B">
              <w:rPr>
                <w:color w:val="000000"/>
              </w:rPr>
              <w:t>м</w:t>
            </w:r>
            <w:r w:rsidRPr="00830E0B">
              <w:rPr>
                <w:color w:val="000000"/>
              </w:rPr>
              <w:t>пьютера</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Возможность выдачи DNS, DNS суффикса и WINS для DHCP клиентов</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Возможность выдачи маршрутов для DHCP клиентов; монит</w:t>
            </w:r>
            <w:r w:rsidRPr="00830E0B">
              <w:rPr>
                <w:color w:val="000000"/>
              </w:rPr>
              <w:t>о</w:t>
            </w:r>
            <w:r w:rsidRPr="00830E0B">
              <w:rPr>
                <w:color w:val="000000"/>
              </w:rPr>
              <w:t>рингом аренды выданных адресов</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Возможность мониторинга аренды выданных адресов</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Возможность указания разных диапазонов на разных интерфе</w:t>
            </w:r>
            <w:r w:rsidRPr="00830E0B">
              <w:rPr>
                <w:color w:val="000000"/>
              </w:rPr>
              <w:t>й</w:t>
            </w:r>
            <w:r w:rsidRPr="00830E0B">
              <w:rPr>
                <w:color w:val="000000"/>
              </w:rPr>
              <w:t>сах и VLAN</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 xml:space="preserve">Возможность работы в режиме </w:t>
            </w:r>
            <w:proofErr w:type="spellStart"/>
            <w:r w:rsidRPr="00830E0B">
              <w:rPr>
                <w:color w:val="000000"/>
              </w:rPr>
              <w:t>DHCP-Relay</w:t>
            </w:r>
            <w:proofErr w:type="spellEnd"/>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roofErr w:type="gramStart"/>
            <w:r w:rsidRPr="00830E0B">
              <w:rPr>
                <w:color w:val="000000"/>
              </w:rPr>
              <w:t>Почтовый</w:t>
            </w:r>
            <w:proofErr w:type="gramEnd"/>
            <w:r w:rsidRPr="00830E0B">
              <w:rPr>
                <w:color w:val="000000"/>
              </w:rPr>
              <w:t xml:space="preserve"> релей с возможностью фильтрации почтового траф</w:t>
            </w:r>
            <w:r w:rsidRPr="00830E0B">
              <w:rPr>
                <w:color w:val="000000"/>
              </w:rPr>
              <w:t>и</w:t>
            </w:r>
            <w:r w:rsidRPr="00830E0B">
              <w:rPr>
                <w:color w:val="000000"/>
              </w:rPr>
              <w:t>ка</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Возможность настройки почтового сервера с поддержкой пр</w:t>
            </w:r>
            <w:r w:rsidRPr="00830E0B">
              <w:rPr>
                <w:color w:val="000000"/>
              </w:rPr>
              <w:t>о</w:t>
            </w:r>
            <w:r w:rsidRPr="00830E0B">
              <w:rPr>
                <w:color w:val="000000"/>
              </w:rPr>
              <w:t>токола IMAP и POP3</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NTP-сервер точного времени, для синхронизации времени с серверов устройствами локальной сети</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Возможность включения перехвата NTP-запросов к внешним серверам</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 xml:space="preserve">Выбор языка </w:t>
            </w:r>
            <w:proofErr w:type="spellStart"/>
            <w:r w:rsidRPr="00830E0B">
              <w:rPr>
                <w:color w:val="000000"/>
              </w:rPr>
              <w:t>веб</w:t>
            </w:r>
            <w:proofErr w:type="spellEnd"/>
            <w:r w:rsidRPr="00830E0B">
              <w:rPr>
                <w:color w:val="000000"/>
              </w:rPr>
              <w:t xml:space="preserve"> интерфейса (русский, английский)</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2</w:t>
            </w:r>
          </w:p>
        </w:tc>
        <w:tc>
          <w:tcPr>
            <w:tcW w:w="1843"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Право использов</w:t>
            </w:r>
            <w:r w:rsidRPr="00830E0B">
              <w:rPr>
                <w:color w:val="000000"/>
              </w:rPr>
              <w:t>а</w:t>
            </w:r>
            <w:r w:rsidRPr="00830E0B">
              <w:rPr>
                <w:color w:val="000000"/>
              </w:rPr>
              <w:t xml:space="preserve">ния программы для ЭВМ </w:t>
            </w:r>
            <w:proofErr w:type="spellStart"/>
            <w:r w:rsidRPr="00830E0B">
              <w:rPr>
                <w:color w:val="000000"/>
              </w:rPr>
              <w:t>Ideco</w:t>
            </w:r>
            <w:proofErr w:type="spellEnd"/>
            <w:r w:rsidRPr="00830E0B">
              <w:rPr>
                <w:color w:val="000000"/>
              </w:rPr>
              <w:t xml:space="preserve"> UTM ФСТЭК (расшире</w:t>
            </w:r>
            <w:r w:rsidRPr="00830E0B">
              <w:rPr>
                <w:color w:val="000000"/>
              </w:rPr>
              <w:t>н</w:t>
            </w:r>
            <w:r w:rsidRPr="00830E0B">
              <w:rPr>
                <w:color w:val="000000"/>
              </w:rPr>
              <w:t xml:space="preserve">ные сигнатуры IPS) - 250 </w:t>
            </w:r>
            <w:proofErr w:type="spellStart"/>
            <w:r w:rsidRPr="00830E0B">
              <w:rPr>
                <w:color w:val="000000"/>
              </w:rPr>
              <w:t>Users</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ОКПД</w:t>
            </w:r>
            <w:proofErr w:type="gramStart"/>
            <w:r w:rsidRPr="00830E0B">
              <w:rPr>
                <w:color w:val="000000"/>
              </w:rPr>
              <w:t>2</w:t>
            </w:r>
            <w:proofErr w:type="gramEnd"/>
            <w:r w:rsidRPr="00830E0B">
              <w:rPr>
                <w:color w:val="000000"/>
              </w:rPr>
              <w:t xml:space="preserve"> 58.29.50.000 КТРУ: 58.29.11.000 – 00000003</w:t>
            </w:r>
          </w:p>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Вид лицензии</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Простая (неискл</w:t>
            </w:r>
            <w:r w:rsidRPr="00830E0B">
              <w:rPr>
                <w:color w:val="000000"/>
              </w:rPr>
              <w:t>ю</w:t>
            </w:r>
            <w:r w:rsidRPr="00830E0B">
              <w:rPr>
                <w:color w:val="000000"/>
              </w:rPr>
              <w:t>чительная)</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Класс программ для электронных вычислительных машин и баз данных</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05.02 Дополнител</w:t>
            </w:r>
            <w:r w:rsidRPr="00830E0B">
              <w:rPr>
                <w:color w:val="000000"/>
              </w:rPr>
              <w:t>ь</w:t>
            </w:r>
            <w:r w:rsidRPr="00830E0B">
              <w:rPr>
                <w:color w:val="000000"/>
              </w:rPr>
              <w:t>ные программные модули (</w:t>
            </w:r>
            <w:proofErr w:type="spellStart"/>
            <w:r w:rsidRPr="00830E0B">
              <w:rPr>
                <w:color w:val="000000"/>
              </w:rPr>
              <w:t>плагины</w:t>
            </w:r>
            <w:proofErr w:type="spellEnd"/>
            <w:r w:rsidRPr="00830E0B">
              <w:rPr>
                <w:color w:val="000000"/>
              </w:rPr>
              <w:t>)</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Способ предоставления</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Копия электронн</w:t>
            </w:r>
            <w:r w:rsidRPr="00830E0B">
              <w:rPr>
                <w:color w:val="000000"/>
              </w:rPr>
              <w:t>о</w:t>
            </w:r>
            <w:r w:rsidRPr="00830E0B">
              <w:rPr>
                <w:color w:val="000000"/>
              </w:rPr>
              <w:t>го экземпляра</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b/>
                <w:color w:val="000000"/>
              </w:rPr>
              <w:t>Дополнительные характеристики</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p>
        </w:tc>
      </w:tr>
      <w:tr w:rsidR="00830E0B" w:rsidRPr="00AB4BB2"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Наименование программного обеспечения</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Право использов</w:t>
            </w:r>
            <w:r w:rsidRPr="00830E0B">
              <w:rPr>
                <w:color w:val="000000"/>
              </w:rPr>
              <w:t>а</w:t>
            </w:r>
            <w:r w:rsidRPr="00830E0B">
              <w:rPr>
                <w:color w:val="000000"/>
              </w:rPr>
              <w:t>ния (лицензия) расширенных си</w:t>
            </w:r>
            <w:r w:rsidRPr="00830E0B">
              <w:rPr>
                <w:color w:val="000000"/>
              </w:rPr>
              <w:t>г</w:t>
            </w:r>
            <w:r w:rsidRPr="00830E0B">
              <w:rPr>
                <w:color w:val="000000"/>
              </w:rPr>
              <w:t>натур IPS для пр</w:t>
            </w:r>
            <w:r w:rsidRPr="00830E0B">
              <w:rPr>
                <w:color w:val="000000"/>
              </w:rPr>
              <w:t>о</w:t>
            </w:r>
            <w:r w:rsidRPr="00830E0B">
              <w:rPr>
                <w:color w:val="000000"/>
              </w:rPr>
              <w:t>граммы для ЭВМ</w:t>
            </w:r>
          </w:p>
        </w:tc>
      </w:tr>
      <w:tr w:rsidR="00830E0B" w:rsidTr="00830E0B">
        <w:tc>
          <w:tcPr>
            <w:tcW w:w="425" w:type="dxa"/>
            <w:vMerge/>
          </w:tcPr>
          <w:p w:rsidR="00830E0B" w:rsidRPr="00E05EE1" w:rsidRDefault="00830E0B" w:rsidP="00D30AA9"/>
        </w:tc>
        <w:tc>
          <w:tcPr>
            <w:tcW w:w="1843" w:type="dxa"/>
            <w:vMerge/>
          </w:tcPr>
          <w:p w:rsidR="00830E0B" w:rsidRPr="00E05EE1" w:rsidRDefault="00830E0B" w:rsidP="00D30AA9"/>
        </w:tc>
        <w:tc>
          <w:tcPr>
            <w:tcW w:w="1276" w:type="dxa"/>
            <w:vMerge/>
          </w:tcPr>
          <w:p w:rsidR="00830E0B" w:rsidRPr="00E05EE1"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Возможность обеспечивать обнаружение и защиту от угроз из таких категорий как: APT (</w:t>
            </w:r>
            <w:proofErr w:type="spellStart"/>
            <w:r w:rsidRPr="00830E0B">
              <w:rPr>
                <w:color w:val="000000"/>
              </w:rPr>
              <w:t>таргетированные</w:t>
            </w:r>
            <w:proofErr w:type="spellEnd"/>
            <w:r w:rsidRPr="00830E0B">
              <w:rPr>
                <w:color w:val="000000"/>
              </w:rPr>
              <w:t xml:space="preserve"> угрозы), </w:t>
            </w:r>
            <w:proofErr w:type="spellStart"/>
            <w:r w:rsidRPr="00830E0B">
              <w:rPr>
                <w:color w:val="000000"/>
              </w:rPr>
              <w:t>Botnet</w:t>
            </w:r>
            <w:proofErr w:type="spellEnd"/>
            <w:r w:rsidRPr="00830E0B">
              <w:rPr>
                <w:color w:val="000000"/>
              </w:rPr>
              <w:t xml:space="preserve"> C&amp;C (центры управления </w:t>
            </w:r>
            <w:proofErr w:type="spellStart"/>
            <w:r w:rsidRPr="00830E0B">
              <w:rPr>
                <w:color w:val="000000"/>
              </w:rPr>
              <w:t>ботнетами</w:t>
            </w:r>
            <w:proofErr w:type="spellEnd"/>
            <w:r w:rsidRPr="00830E0B">
              <w:rPr>
                <w:color w:val="000000"/>
              </w:rPr>
              <w:t xml:space="preserve">), Банковские </w:t>
            </w:r>
            <w:proofErr w:type="spellStart"/>
            <w:r w:rsidRPr="00830E0B">
              <w:rPr>
                <w:color w:val="000000"/>
              </w:rPr>
              <w:t>трояны</w:t>
            </w:r>
            <w:proofErr w:type="spellEnd"/>
            <w:r w:rsidRPr="00830E0B">
              <w:rPr>
                <w:color w:val="000000"/>
              </w:rPr>
              <w:t xml:space="preserve"> и средства похищения персональных данных, DNS-туннели, Пр</w:t>
            </w:r>
            <w:r w:rsidRPr="00830E0B">
              <w:rPr>
                <w:color w:val="000000"/>
              </w:rPr>
              <w:t>о</w:t>
            </w:r>
            <w:r w:rsidRPr="00830E0B">
              <w:rPr>
                <w:color w:val="000000"/>
              </w:rPr>
              <w:t xml:space="preserve">граммы-вымогатели, </w:t>
            </w:r>
            <w:proofErr w:type="spellStart"/>
            <w:r w:rsidRPr="00830E0B">
              <w:rPr>
                <w:color w:val="000000"/>
              </w:rPr>
              <w:t>Эксплоиты</w:t>
            </w:r>
            <w:proofErr w:type="spellEnd"/>
            <w:r w:rsidRPr="00830E0B">
              <w:rPr>
                <w:color w:val="000000"/>
              </w:rPr>
              <w:t xml:space="preserve">, Хакерские инструменты, </w:t>
            </w:r>
            <w:proofErr w:type="spellStart"/>
            <w:r w:rsidRPr="00830E0B">
              <w:rPr>
                <w:color w:val="000000"/>
              </w:rPr>
              <w:t>Крипто-майнеры</w:t>
            </w:r>
            <w:proofErr w:type="spellEnd"/>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Расширенные сигнатуры IPS должны обновляться автоматич</w:t>
            </w:r>
            <w:r w:rsidRPr="00830E0B">
              <w:rPr>
                <w:color w:val="000000"/>
              </w:rPr>
              <w:t>е</w:t>
            </w:r>
            <w:r w:rsidRPr="00830E0B">
              <w:rPr>
                <w:color w:val="000000"/>
              </w:rPr>
              <w:t>ски, без участия администратора</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НАЛИЧИЕ</w:t>
            </w: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Количество сигнатур входящих в расширенную базу IPS</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proofErr w:type="spellStart"/>
            <w:r w:rsidRPr="00830E0B">
              <w:rPr>
                <w:color w:val="000000"/>
              </w:rPr>
              <w:t>усл.ед</w:t>
            </w:r>
            <w:proofErr w:type="spellEnd"/>
            <w:r w:rsidRPr="00830E0B">
              <w:rPr>
                <w:color w:val="000000"/>
              </w:rPr>
              <w:t>.</w:t>
            </w: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 4000</w:t>
            </w: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p>
        </w:tc>
      </w:tr>
      <w:tr w:rsidR="00830E0B" w:rsidTr="00830E0B">
        <w:tc>
          <w:tcPr>
            <w:tcW w:w="425" w:type="dxa"/>
            <w:vMerge/>
          </w:tcPr>
          <w:p w:rsidR="00830E0B" w:rsidRDefault="00830E0B" w:rsidP="00D30AA9"/>
        </w:tc>
        <w:tc>
          <w:tcPr>
            <w:tcW w:w="1843" w:type="dxa"/>
            <w:vMerge/>
          </w:tcPr>
          <w:p w:rsidR="00830E0B" w:rsidRDefault="00830E0B" w:rsidP="00D30AA9"/>
        </w:tc>
        <w:tc>
          <w:tcPr>
            <w:tcW w:w="1276" w:type="dxa"/>
            <w:vMerge/>
          </w:tcPr>
          <w:p w:rsidR="00830E0B" w:rsidRDefault="00830E0B" w:rsidP="00D30AA9"/>
        </w:tc>
        <w:tc>
          <w:tcPr>
            <w:tcW w:w="55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Pr="00E05EE1" w:rsidRDefault="00830E0B" w:rsidP="00830E0B">
            <w:pPr>
              <w:jc w:val="center"/>
            </w:pPr>
            <w:r w:rsidRPr="00830E0B">
              <w:rPr>
                <w:color w:val="000000"/>
              </w:rPr>
              <w:t>Срок действия права использования (лицензии)</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месяцев</w:t>
            </w: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r w:rsidRPr="00830E0B">
              <w:rPr>
                <w:color w:val="000000"/>
              </w:rPr>
              <w:t>≥ 12</w:t>
            </w:r>
          </w:p>
        </w:tc>
        <w:tc>
          <w:tcPr>
            <w:tcW w:w="11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0E0B" w:rsidRDefault="00830E0B" w:rsidP="00830E0B">
            <w:pPr>
              <w:jc w:val="center"/>
            </w:pPr>
          </w:p>
        </w:tc>
      </w:tr>
    </w:tbl>
    <w:p w:rsidR="00830E0B" w:rsidRDefault="00830E0B" w:rsidP="00830E0B"/>
    <w:p w:rsidR="00830E0B" w:rsidRDefault="00830E0B" w:rsidP="00C6483C">
      <w:pPr>
        <w:tabs>
          <w:tab w:val="left" w:pos="2367"/>
        </w:tabs>
        <w:ind w:right="-2" w:firstLine="709"/>
        <w:jc w:val="both"/>
        <w:rPr>
          <w:rFonts w:eastAsia="Calibri"/>
          <w:sz w:val="18"/>
          <w:szCs w:val="18"/>
        </w:rPr>
      </w:pPr>
    </w:p>
    <w:p w:rsidR="00830E0B" w:rsidRDefault="00830E0B" w:rsidP="00C6483C">
      <w:pPr>
        <w:tabs>
          <w:tab w:val="left" w:pos="2367"/>
        </w:tabs>
        <w:ind w:right="-2" w:firstLine="709"/>
        <w:jc w:val="both"/>
        <w:rPr>
          <w:rFonts w:eastAsia="Calibri"/>
          <w:sz w:val="18"/>
          <w:szCs w:val="18"/>
        </w:rPr>
      </w:pPr>
    </w:p>
    <w:p w:rsidR="00830E0B" w:rsidRPr="00C6483C" w:rsidRDefault="00830E0B" w:rsidP="00830E0B">
      <w:pPr>
        <w:tabs>
          <w:tab w:val="left" w:pos="2367"/>
          <w:tab w:val="left" w:pos="5547"/>
        </w:tabs>
        <w:ind w:firstLine="709"/>
        <w:jc w:val="both"/>
        <w:rPr>
          <w:rFonts w:eastAsia="Calibri"/>
          <w:b/>
          <w:bCs/>
          <w:sz w:val="18"/>
          <w:szCs w:val="18"/>
        </w:rPr>
      </w:pPr>
      <w:r w:rsidRPr="00C6483C">
        <w:rPr>
          <w:rFonts w:eastAsia="Calibri"/>
          <w:b/>
          <w:bCs/>
          <w:sz w:val="18"/>
          <w:szCs w:val="18"/>
        </w:rPr>
        <w:lastRenderedPageBreak/>
        <w:t>3. Требования к условиям лицензирования:</w:t>
      </w:r>
    </w:p>
    <w:p w:rsidR="00830E0B" w:rsidRPr="00C6483C" w:rsidRDefault="00830E0B" w:rsidP="00830E0B">
      <w:pPr>
        <w:tabs>
          <w:tab w:val="left" w:pos="2367"/>
        </w:tabs>
        <w:ind w:firstLine="709"/>
        <w:jc w:val="both"/>
        <w:rPr>
          <w:rFonts w:eastAsia="Calibri"/>
          <w:sz w:val="18"/>
          <w:szCs w:val="18"/>
        </w:rPr>
      </w:pPr>
      <w:r w:rsidRPr="00C6483C">
        <w:rPr>
          <w:rFonts w:eastAsia="Calibri"/>
          <w:sz w:val="18"/>
          <w:szCs w:val="18"/>
        </w:rPr>
        <w:t>Исполнитель гарантирует, что он обладает всеми законными основаниями для предоставления Заказчику прав на использование программного обеспечения по контракту и действует в пределах прав и полномочий, предоставленных ему правообладателем программного обеспечения, и на момент предоставления Заказчику прав на использование программного обеспечения обладает ими в нео</w:t>
      </w:r>
      <w:r w:rsidRPr="00C6483C">
        <w:rPr>
          <w:rFonts w:eastAsia="Calibri"/>
          <w:sz w:val="18"/>
          <w:szCs w:val="18"/>
        </w:rPr>
        <w:t>б</w:t>
      </w:r>
      <w:r w:rsidRPr="00C6483C">
        <w:rPr>
          <w:rFonts w:eastAsia="Calibri"/>
          <w:sz w:val="18"/>
          <w:szCs w:val="18"/>
        </w:rPr>
        <w:t>ходимом объеме.</w:t>
      </w:r>
    </w:p>
    <w:p w:rsidR="00830E0B" w:rsidRPr="00C6483C" w:rsidRDefault="00830E0B" w:rsidP="00830E0B">
      <w:pPr>
        <w:tabs>
          <w:tab w:val="left" w:pos="2367"/>
        </w:tabs>
        <w:ind w:firstLine="709"/>
        <w:jc w:val="both"/>
        <w:rPr>
          <w:rFonts w:eastAsia="Calibri"/>
          <w:sz w:val="18"/>
          <w:szCs w:val="18"/>
        </w:rPr>
      </w:pPr>
      <w:proofErr w:type="gramStart"/>
      <w:r w:rsidRPr="00C6483C">
        <w:rPr>
          <w:rFonts w:eastAsia="Calibri"/>
          <w:sz w:val="18"/>
          <w:szCs w:val="18"/>
        </w:rPr>
        <w:t>Исполнитель гарантирует, что имеет законные основания на предоставление права использования программного обеспечения Заказчику, предоставляемое программное обеспечение свободно от прав третьих лиц, не является предметом спора, не находится в залоге, под арестом или иным обременением и является лицензионным продуктом, а также что к Заказчику не будут применены меры м</w:t>
      </w:r>
      <w:r w:rsidRPr="00C6483C">
        <w:rPr>
          <w:rFonts w:eastAsia="Calibri"/>
          <w:sz w:val="18"/>
          <w:szCs w:val="18"/>
        </w:rPr>
        <w:t>а</w:t>
      </w:r>
      <w:r w:rsidRPr="00C6483C">
        <w:rPr>
          <w:rFonts w:eastAsia="Calibri"/>
          <w:sz w:val="18"/>
          <w:szCs w:val="18"/>
        </w:rPr>
        <w:t>териальной ответственности по искам третьих лиц в отношении нарушения прав интеллектуальной собственности.</w:t>
      </w:r>
      <w:proofErr w:type="gramEnd"/>
    </w:p>
    <w:p w:rsidR="00830E0B" w:rsidRPr="00C6483C" w:rsidRDefault="00830E0B" w:rsidP="00830E0B">
      <w:pPr>
        <w:tabs>
          <w:tab w:val="left" w:pos="2367"/>
        </w:tabs>
        <w:ind w:firstLine="709"/>
        <w:jc w:val="both"/>
        <w:rPr>
          <w:rFonts w:eastAsia="Calibri"/>
          <w:sz w:val="18"/>
          <w:szCs w:val="18"/>
        </w:rPr>
      </w:pPr>
      <w:r w:rsidRPr="00C6483C">
        <w:rPr>
          <w:rFonts w:eastAsia="Calibri"/>
          <w:sz w:val="18"/>
          <w:szCs w:val="18"/>
        </w:rPr>
        <w:t>Передача неисключительных прав должна осуществляться без нарушения авторских и исключительных прав на объекты интеллектуальной собственности, в соответствии с нормами гражданского законодательства (ст. 1229, ст. 1233, ст. 1252, ст. 1253, ст. 1261, ст. 1280 Гражданского кодекса Российской Федерации).</w:t>
      </w:r>
    </w:p>
    <w:p w:rsidR="00830E0B" w:rsidRPr="00C6483C" w:rsidRDefault="00830E0B" w:rsidP="00830E0B">
      <w:pPr>
        <w:tabs>
          <w:tab w:val="left" w:pos="2367"/>
        </w:tabs>
        <w:ind w:firstLine="709"/>
        <w:jc w:val="both"/>
        <w:rPr>
          <w:rFonts w:eastAsia="Calibri"/>
          <w:b/>
          <w:bCs/>
          <w:sz w:val="18"/>
          <w:szCs w:val="18"/>
        </w:rPr>
      </w:pPr>
      <w:r w:rsidRPr="00C6483C">
        <w:rPr>
          <w:rFonts w:eastAsia="Calibri"/>
          <w:b/>
          <w:bCs/>
          <w:sz w:val="18"/>
          <w:szCs w:val="18"/>
        </w:rPr>
        <w:t>4. Требования по сроку гарантий качества на оказанные услуги.</w:t>
      </w:r>
    </w:p>
    <w:p w:rsidR="00830E0B" w:rsidRPr="00C6483C" w:rsidRDefault="00830E0B" w:rsidP="00830E0B">
      <w:pPr>
        <w:tabs>
          <w:tab w:val="left" w:pos="2367"/>
        </w:tabs>
        <w:ind w:firstLine="709"/>
        <w:jc w:val="both"/>
        <w:rPr>
          <w:rFonts w:eastAsia="Calibri"/>
          <w:sz w:val="18"/>
          <w:szCs w:val="18"/>
        </w:rPr>
      </w:pPr>
      <w:r w:rsidRPr="00C6483C">
        <w:rPr>
          <w:rFonts w:eastAsia="Calibri"/>
          <w:sz w:val="18"/>
          <w:szCs w:val="18"/>
        </w:rPr>
        <w:t>Гарантии качества предоставляемых прав включают в себя техническую поддержку производителя программного обеспечения в течение 12 (двенадцати) месяцев с момента продления подписки, а именно: доступ к документации и инструкциям, возможность оформления запросов в службу технической поддержки и иной функционал, предусмотренный стандартным пакетом технической по</w:t>
      </w:r>
      <w:r w:rsidRPr="00C6483C">
        <w:rPr>
          <w:rFonts w:eastAsia="Calibri"/>
          <w:sz w:val="18"/>
          <w:szCs w:val="18"/>
        </w:rPr>
        <w:t>д</w:t>
      </w:r>
      <w:r w:rsidRPr="00C6483C">
        <w:rPr>
          <w:rFonts w:eastAsia="Calibri"/>
          <w:sz w:val="18"/>
          <w:szCs w:val="18"/>
        </w:rPr>
        <w:t>держки.</w:t>
      </w:r>
    </w:p>
    <w:p w:rsidR="00830E0B" w:rsidRPr="00C6483C" w:rsidRDefault="00830E0B" w:rsidP="00830E0B">
      <w:pPr>
        <w:tabs>
          <w:tab w:val="left" w:pos="2367"/>
        </w:tabs>
        <w:ind w:firstLine="709"/>
        <w:jc w:val="both"/>
        <w:rPr>
          <w:b/>
          <w:sz w:val="18"/>
          <w:szCs w:val="18"/>
        </w:rPr>
      </w:pPr>
      <w:r w:rsidRPr="00C6483C">
        <w:rPr>
          <w:b/>
          <w:sz w:val="18"/>
          <w:szCs w:val="18"/>
        </w:rPr>
        <w:t>5. Условия предоставления прав</w:t>
      </w:r>
    </w:p>
    <w:p w:rsidR="00830E0B" w:rsidRPr="00C6483C" w:rsidRDefault="00830E0B" w:rsidP="00830E0B">
      <w:pPr>
        <w:tabs>
          <w:tab w:val="left" w:pos="2367"/>
        </w:tabs>
        <w:ind w:firstLine="709"/>
        <w:jc w:val="both"/>
        <w:rPr>
          <w:rFonts w:eastAsia="Calibri"/>
          <w:sz w:val="18"/>
          <w:szCs w:val="18"/>
        </w:rPr>
      </w:pPr>
      <w:r w:rsidRPr="00C6483C">
        <w:rPr>
          <w:sz w:val="18"/>
          <w:szCs w:val="18"/>
        </w:rPr>
        <w:t>Регистрационная информация должна быть предоставлена в электронном виде на адрес электронный почты Заказчика, указанный в Контракте, в виде электронного файла (ключа активации), кот</w:t>
      </w:r>
      <w:r w:rsidRPr="00C6483C">
        <w:rPr>
          <w:sz w:val="18"/>
          <w:szCs w:val="18"/>
        </w:rPr>
        <w:t>о</w:t>
      </w:r>
      <w:r w:rsidRPr="00C6483C">
        <w:rPr>
          <w:sz w:val="18"/>
          <w:szCs w:val="18"/>
        </w:rPr>
        <w:t>рый генерируется Правообладателями программного обеспечения персонально для Заказчика и необходима и достаточна для полнофункциональной работоспособности программного обеспечения.</w:t>
      </w:r>
    </w:p>
    <w:p w:rsidR="00830E0B" w:rsidRPr="00C6483C" w:rsidRDefault="00830E0B" w:rsidP="00830E0B">
      <w:pPr>
        <w:tabs>
          <w:tab w:val="left" w:pos="2367"/>
        </w:tabs>
        <w:ind w:firstLine="709"/>
        <w:jc w:val="both"/>
        <w:rPr>
          <w:rFonts w:eastAsia="Calibri"/>
          <w:sz w:val="18"/>
          <w:szCs w:val="18"/>
        </w:rPr>
      </w:pPr>
      <w:r w:rsidRPr="00C6483C">
        <w:rPr>
          <w:b/>
          <w:sz w:val="18"/>
          <w:szCs w:val="18"/>
        </w:rPr>
        <w:t xml:space="preserve">6. Срок предоставления доступа к обновлению и технической поддержки программного обеспечения не менее </w:t>
      </w:r>
      <w:r w:rsidRPr="00C6483C">
        <w:rPr>
          <w:sz w:val="18"/>
          <w:szCs w:val="18"/>
        </w:rPr>
        <w:t xml:space="preserve">12 месяцев </w:t>
      </w:r>
      <w:proofErr w:type="gramStart"/>
      <w:r w:rsidRPr="00C6483C">
        <w:rPr>
          <w:sz w:val="18"/>
          <w:szCs w:val="18"/>
        </w:rPr>
        <w:t>с даты окончания</w:t>
      </w:r>
      <w:proofErr w:type="gramEnd"/>
      <w:r w:rsidRPr="00C6483C">
        <w:rPr>
          <w:sz w:val="18"/>
          <w:szCs w:val="18"/>
        </w:rPr>
        <w:t xml:space="preserve"> текущей лицензии - 22.08.202</w:t>
      </w:r>
      <w:r>
        <w:rPr>
          <w:sz w:val="18"/>
          <w:szCs w:val="18"/>
        </w:rPr>
        <w:t>6</w:t>
      </w:r>
    </w:p>
    <w:p w:rsidR="00830E0B" w:rsidRDefault="00830E0B" w:rsidP="00C6483C">
      <w:pPr>
        <w:tabs>
          <w:tab w:val="left" w:pos="2367"/>
        </w:tabs>
        <w:ind w:right="-2" w:firstLine="709"/>
        <w:jc w:val="both"/>
        <w:rPr>
          <w:rFonts w:eastAsia="Calibri"/>
          <w:sz w:val="18"/>
          <w:szCs w:val="18"/>
        </w:rPr>
      </w:pPr>
    </w:p>
    <w:p w:rsidR="00830E0B" w:rsidRDefault="00830E0B" w:rsidP="00C6483C">
      <w:pPr>
        <w:tabs>
          <w:tab w:val="left" w:pos="2367"/>
        </w:tabs>
        <w:ind w:right="-2" w:firstLine="709"/>
        <w:jc w:val="both"/>
        <w:rPr>
          <w:rFonts w:eastAsia="Calibri"/>
          <w:sz w:val="18"/>
          <w:szCs w:val="18"/>
        </w:rPr>
      </w:pPr>
    </w:p>
    <w:p w:rsidR="00830E0B" w:rsidRDefault="00830E0B" w:rsidP="00C6483C">
      <w:pPr>
        <w:tabs>
          <w:tab w:val="left" w:pos="2367"/>
        </w:tabs>
        <w:ind w:right="-2" w:firstLine="709"/>
        <w:jc w:val="both"/>
        <w:rPr>
          <w:rFonts w:eastAsia="Calibri"/>
          <w:sz w:val="18"/>
          <w:szCs w:val="18"/>
        </w:rPr>
      </w:pPr>
    </w:p>
    <w:p w:rsidR="00830E0B" w:rsidRDefault="00830E0B" w:rsidP="00C6483C">
      <w:pPr>
        <w:tabs>
          <w:tab w:val="left" w:pos="2367"/>
        </w:tabs>
        <w:ind w:right="-2" w:firstLine="709"/>
        <w:jc w:val="both"/>
        <w:rPr>
          <w:rFonts w:eastAsia="Calibri"/>
          <w:sz w:val="18"/>
          <w:szCs w:val="18"/>
        </w:rPr>
      </w:pPr>
    </w:p>
    <w:p w:rsidR="00830E0B" w:rsidRDefault="00830E0B" w:rsidP="00C6483C">
      <w:pPr>
        <w:tabs>
          <w:tab w:val="left" w:pos="2367"/>
        </w:tabs>
        <w:ind w:right="-2" w:firstLine="709"/>
        <w:jc w:val="both"/>
        <w:rPr>
          <w:rFonts w:eastAsia="Calibri"/>
          <w:sz w:val="18"/>
          <w:szCs w:val="18"/>
        </w:rPr>
      </w:pPr>
    </w:p>
    <w:p w:rsidR="00830E0B" w:rsidRDefault="00830E0B" w:rsidP="00C6483C">
      <w:pPr>
        <w:tabs>
          <w:tab w:val="left" w:pos="2367"/>
        </w:tabs>
        <w:ind w:right="-2" w:firstLine="709"/>
        <w:jc w:val="both"/>
        <w:rPr>
          <w:rFonts w:eastAsia="Calibri"/>
          <w:sz w:val="18"/>
          <w:szCs w:val="18"/>
        </w:rPr>
      </w:pPr>
    </w:p>
    <w:p w:rsidR="00830E0B" w:rsidRDefault="00830E0B" w:rsidP="00C6483C">
      <w:pPr>
        <w:tabs>
          <w:tab w:val="left" w:pos="2367"/>
        </w:tabs>
        <w:ind w:right="-2" w:firstLine="709"/>
        <w:jc w:val="both"/>
        <w:rPr>
          <w:rFonts w:eastAsia="Calibri"/>
          <w:sz w:val="18"/>
          <w:szCs w:val="18"/>
        </w:rPr>
      </w:pPr>
    </w:p>
    <w:p w:rsidR="00781B6C" w:rsidRDefault="00781B6C" w:rsidP="000363F5">
      <w:pPr>
        <w:jc w:val="center"/>
        <w:rPr>
          <w:b/>
          <w:bCs/>
          <w:sz w:val="24"/>
          <w:szCs w:val="24"/>
        </w:rPr>
      </w:pPr>
    </w:p>
    <w:tbl>
      <w:tblPr>
        <w:tblpPr w:leftFromText="180" w:rightFromText="180" w:vertAnchor="text" w:horzAnchor="margin" w:tblpXSpec="center" w:tblpY="136"/>
        <w:tblW w:w="10140" w:type="dxa"/>
        <w:tblLook w:val="0000"/>
      </w:tblPr>
      <w:tblGrid>
        <w:gridCol w:w="5180"/>
        <w:gridCol w:w="4960"/>
      </w:tblGrid>
      <w:tr w:rsidR="002535F0" w:rsidRPr="00D93FE6" w:rsidTr="002535F0">
        <w:trPr>
          <w:trHeight w:val="1383"/>
        </w:trPr>
        <w:tc>
          <w:tcPr>
            <w:tcW w:w="5180" w:type="dxa"/>
          </w:tcPr>
          <w:p w:rsidR="002535F0" w:rsidRPr="00DF19DA" w:rsidRDefault="002535F0" w:rsidP="002535F0">
            <w:pPr>
              <w:pStyle w:val="23"/>
              <w:spacing w:after="0" w:line="240" w:lineRule="auto"/>
              <w:ind w:left="0"/>
              <w:jc w:val="both"/>
              <w:rPr>
                <w:sz w:val="24"/>
                <w:szCs w:val="24"/>
              </w:rPr>
            </w:pPr>
            <w:r w:rsidRPr="00DF19DA">
              <w:rPr>
                <w:sz w:val="24"/>
                <w:szCs w:val="24"/>
              </w:rPr>
              <w:t>ЗАКАЗЧИК:</w:t>
            </w:r>
          </w:p>
          <w:p w:rsidR="002535F0" w:rsidRPr="00DF19DA" w:rsidRDefault="002535F0" w:rsidP="002535F0">
            <w:pPr>
              <w:jc w:val="both"/>
              <w:rPr>
                <w:sz w:val="24"/>
                <w:szCs w:val="24"/>
              </w:rPr>
            </w:pPr>
          </w:p>
          <w:p w:rsidR="002535F0" w:rsidRPr="00DF19DA" w:rsidRDefault="002535F0" w:rsidP="002535F0">
            <w:pPr>
              <w:jc w:val="both"/>
              <w:rPr>
                <w:sz w:val="24"/>
                <w:szCs w:val="24"/>
              </w:rPr>
            </w:pPr>
          </w:p>
          <w:p w:rsidR="002535F0" w:rsidRPr="00DF19DA" w:rsidRDefault="002535F0" w:rsidP="00C6483C">
            <w:pPr>
              <w:pStyle w:val="ConsPlusNormal"/>
              <w:ind w:left="-426" w:firstLine="426"/>
              <w:jc w:val="both"/>
              <w:rPr>
                <w:sz w:val="24"/>
                <w:szCs w:val="24"/>
              </w:rPr>
            </w:pPr>
            <w:r w:rsidRPr="00DF19DA">
              <w:rPr>
                <w:sz w:val="24"/>
                <w:szCs w:val="24"/>
              </w:rPr>
              <w:t>_____________________</w:t>
            </w:r>
            <w:r w:rsidR="00C6483C">
              <w:rPr>
                <w:sz w:val="24"/>
                <w:szCs w:val="24"/>
              </w:rPr>
              <w:t>В.В. Базылев</w:t>
            </w:r>
          </w:p>
        </w:tc>
        <w:tc>
          <w:tcPr>
            <w:tcW w:w="4960" w:type="dxa"/>
          </w:tcPr>
          <w:p w:rsidR="002535F0" w:rsidRPr="00DF19DA" w:rsidRDefault="002535F0" w:rsidP="002535F0">
            <w:pPr>
              <w:tabs>
                <w:tab w:val="left" w:pos="1890"/>
              </w:tabs>
              <w:ind w:left="-426" w:firstLine="426"/>
              <w:jc w:val="both"/>
              <w:rPr>
                <w:bCs/>
                <w:sz w:val="24"/>
                <w:szCs w:val="24"/>
              </w:rPr>
            </w:pPr>
            <w:r w:rsidRPr="00DF19DA">
              <w:rPr>
                <w:bCs/>
                <w:sz w:val="24"/>
                <w:szCs w:val="24"/>
              </w:rPr>
              <w:t>ИСПОЛНИТЕЛЬ:</w:t>
            </w:r>
          </w:p>
          <w:p w:rsidR="002535F0" w:rsidRPr="00DF19DA" w:rsidRDefault="002535F0" w:rsidP="002535F0">
            <w:pPr>
              <w:tabs>
                <w:tab w:val="left" w:pos="1890"/>
              </w:tabs>
              <w:ind w:left="-426" w:firstLine="426"/>
              <w:jc w:val="both"/>
              <w:rPr>
                <w:bCs/>
                <w:sz w:val="24"/>
                <w:szCs w:val="24"/>
              </w:rPr>
            </w:pPr>
          </w:p>
          <w:p w:rsidR="002535F0" w:rsidRPr="00DF19DA" w:rsidRDefault="002535F0" w:rsidP="002535F0">
            <w:pPr>
              <w:tabs>
                <w:tab w:val="left" w:pos="1890"/>
              </w:tabs>
              <w:ind w:left="-426" w:firstLine="426"/>
              <w:jc w:val="both"/>
              <w:rPr>
                <w:sz w:val="24"/>
                <w:szCs w:val="24"/>
              </w:rPr>
            </w:pPr>
          </w:p>
        </w:tc>
      </w:tr>
    </w:tbl>
    <w:p w:rsidR="00781B6C" w:rsidRDefault="00781B6C" w:rsidP="00781B6C">
      <w:pPr>
        <w:jc w:val="both"/>
        <w:rPr>
          <w:b/>
          <w:bCs/>
          <w:sz w:val="22"/>
          <w:szCs w:val="22"/>
          <w:lang w:eastAsia="ar-SA"/>
        </w:rPr>
      </w:pPr>
    </w:p>
    <w:p w:rsidR="00781B6C" w:rsidRDefault="00781B6C" w:rsidP="000363F5">
      <w:pPr>
        <w:jc w:val="center"/>
        <w:rPr>
          <w:b/>
          <w:bCs/>
          <w:sz w:val="24"/>
          <w:szCs w:val="24"/>
        </w:rPr>
        <w:sectPr w:rsidR="00781B6C" w:rsidSect="00781B6C">
          <w:headerReference w:type="default" r:id="rId11"/>
          <w:pgSz w:w="16840" w:h="11907" w:orient="landscape" w:code="9"/>
          <w:pgMar w:top="1134" w:right="425" w:bottom="567" w:left="284" w:header="851" w:footer="567" w:gutter="0"/>
          <w:cols w:space="720"/>
          <w:docGrid w:linePitch="272"/>
        </w:sectPr>
      </w:pPr>
    </w:p>
    <w:p w:rsidR="00D90B4C" w:rsidRDefault="00D90B4C" w:rsidP="000363F5">
      <w:pPr>
        <w:jc w:val="center"/>
        <w:rPr>
          <w:b/>
          <w:bCs/>
          <w:sz w:val="24"/>
          <w:szCs w:val="24"/>
        </w:rPr>
      </w:pPr>
    </w:p>
    <w:p w:rsidR="00357A9D" w:rsidRPr="00D93FE6" w:rsidRDefault="00357A9D" w:rsidP="000363F5">
      <w:pPr>
        <w:jc w:val="center"/>
        <w:rPr>
          <w:b/>
          <w:bCs/>
          <w:sz w:val="24"/>
          <w:szCs w:val="24"/>
        </w:rPr>
      </w:pPr>
    </w:p>
    <w:p w:rsidR="004A7927" w:rsidRPr="00D93FE6" w:rsidRDefault="004A7927" w:rsidP="000E4530">
      <w:pPr>
        <w:rPr>
          <w:b/>
          <w:sz w:val="24"/>
          <w:szCs w:val="24"/>
        </w:rPr>
      </w:pPr>
    </w:p>
    <w:p w:rsidR="00302C5A" w:rsidRPr="00831141" w:rsidRDefault="00302C5A" w:rsidP="00357A9D">
      <w:pPr>
        <w:rPr>
          <w:b/>
          <w:sz w:val="24"/>
          <w:szCs w:val="24"/>
        </w:rPr>
      </w:pPr>
    </w:p>
    <w:sectPr w:rsidR="00302C5A" w:rsidRPr="00831141" w:rsidSect="00965EB1">
      <w:pgSz w:w="11907" w:h="16840" w:code="9"/>
      <w:pgMar w:top="284" w:right="1134" w:bottom="425" w:left="567" w:header="851" w:footer="567"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4F0A" w:rsidRDefault="00DC4F0A" w:rsidP="00F45B0C">
      <w:r>
        <w:separator/>
      </w:r>
    </w:p>
  </w:endnote>
  <w:endnote w:type="continuationSeparator" w:id="0">
    <w:p w:rsidR="00DC4F0A" w:rsidRDefault="00DC4F0A" w:rsidP="00F45B0C">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6A0" w:rsidRDefault="002926A0">
    <w:pPr>
      <w:rPr>
        <w:sz w:val="2"/>
      </w:rPr>
    </w:pPr>
    <w:bookmarkStart w:id="13" w:name="_Toc490530188"/>
    <w:bookmarkStart w:id="14" w:name="_Toc490531374"/>
    <w:bookmarkStart w:id="15" w:name="_Toc490531908"/>
    <w:bookmarkStart w:id="16" w:name="_Toc490532134"/>
    <w:bookmarkStart w:id="17" w:name="_Toc490547686"/>
    <w:bookmarkStart w:id="18" w:name="_Toc490644521"/>
    <w:bookmarkStart w:id="19" w:name="_Toc490880263"/>
    <w:bookmarkStart w:id="20" w:name="_Toc490880390"/>
    <w:bookmarkEnd w:id="13"/>
    <w:bookmarkEnd w:id="14"/>
    <w:bookmarkEnd w:id="15"/>
    <w:bookmarkEnd w:id="16"/>
    <w:bookmarkEnd w:id="17"/>
    <w:bookmarkEnd w:id="18"/>
    <w:bookmarkEnd w:id="19"/>
    <w:bookmarkEnd w:id="20"/>
  </w:p>
  <w:p w:rsidR="002926A0" w:rsidRDefault="002926A0">
    <w:pPr>
      <w:pStyle w:val="aa"/>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4F0A" w:rsidRDefault="00DC4F0A" w:rsidP="00F45B0C">
      <w:r>
        <w:separator/>
      </w:r>
    </w:p>
  </w:footnote>
  <w:footnote w:type="continuationSeparator" w:id="0">
    <w:p w:rsidR="00DC4F0A" w:rsidRDefault="00DC4F0A" w:rsidP="00F45B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6A0" w:rsidRDefault="00054E86">
    <w:pPr>
      <w:pStyle w:val="a8"/>
      <w:jc w:val="right"/>
    </w:pPr>
    <w:r>
      <w:rPr>
        <w:noProof/>
      </w:rPr>
      <w:pict>
        <v:shapetype id="_x0000_t202" coordsize="21600,21600" o:spt="202" path="m,l,21600r21600,l21600,xe">
          <v:stroke joinstyle="miter"/>
          <v:path gradientshapeok="t" o:connecttype="rect"/>
        </v:shapetype>
        <v:shape id="Врезка1" o:spid="_x0000_s2049" type="#_x0000_t202" style="position:absolute;left:0;text-align:left;margin-left:0;margin-top:.05pt;width:1.15pt;height:13.8pt;z-index:251657728;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" stroked="f">
          <v:fill opacity="0"/>
          <v:path arrowok="t"/>
          <v:textbox style="mso-fit-shape-to-text:t" inset="0,0,0,0">
            <w:txbxContent>
              <w:p w:rsidR="002926A0" w:rsidRDefault="002926A0">
                <w:pPr>
                  <w:pStyle w:val="a8"/>
                </w:pPr>
              </w:p>
            </w:txbxContent>
          </v:textbox>
          <w10:wrap type="square" side="largest"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lvl w:ilvl="0">
      <w:start w:val="1"/>
      <w:numFmt w:val="bullet"/>
      <w:lvlText w:val=""/>
      <w:lvlJc w:val="left"/>
      <w:pPr>
        <w:tabs>
          <w:tab w:val="num" w:pos="1125"/>
        </w:tabs>
        <w:ind w:left="1125" w:hanging="360"/>
      </w:pPr>
      <w:rPr>
        <w:rFonts w:ascii="Wingdings" w:hAnsi="Wingdings"/>
      </w:rPr>
    </w:lvl>
  </w:abstractNum>
  <w:abstractNum w:abstractNumId="1">
    <w:nsid w:val="01E44423"/>
    <w:multiLevelType w:val="multilevel"/>
    <w:tmpl w:val="60A29170"/>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0C275C5D"/>
    <w:multiLevelType w:val="multilevel"/>
    <w:tmpl w:val="8EB664BC"/>
    <w:lvl w:ilvl="0">
      <w:start w:val="1"/>
      <w:numFmt w:val="decimal"/>
      <w:lvlText w:val="%1."/>
      <w:lvlJc w:val="left"/>
      <w:pPr>
        <w:ind w:left="360" w:hanging="360"/>
      </w:pPr>
      <w:rPr>
        <w:rFonts w:cs="Times New Roman" w:hint="default"/>
      </w:rPr>
    </w:lvl>
    <w:lvl w:ilvl="1">
      <w:start w:val="1"/>
      <w:numFmt w:val="decimal"/>
      <w:lvlText w:val="%1.%2."/>
      <w:lvlJc w:val="left"/>
      <w:pPr>
        <w:ind w:left="1000" w:hanging="432"/>
      </w:pPr>
      <w:rPr>
        <w:rFonts w:cs="Times New Roman" w:hint="default"/>
        <w:b w:val="0"/>
      </w:rPr>
    </w:lvl>
    <w:lvl w:ilvl="2">
      <w:start w:val="1"/>
      <w:numFmt w:val="decimal"/>
      <w:lvlText w:val="%1.%2.%3."/>
      <w:lvlJc w:val="left"/>
      <w:pPr>
        <w:ind w:left="1224" w:hanging="504"/>
      </w:pPr>
      <w:rPr>
        <w:rFonts w:cs="Times New Roman"/>
        <w:b/>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nsid w:val="0C6A02E7"/>
    <w:multiLevelType w:val="hybridMultilevel"/>
    <w:tmpl w:val="20E08286"/>
    <w:lvl w:ilvl="0" w:tplc="FFFFFFFF">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39C75EA"/>
    <w:multiLevelType w:val="hybridMultilevel"/>
    <w:tmpl w:val="6A40B264"/>
    <w:lvl w:ilvl="0" w:tplc="DC3C9B66">
      <w:start w:val="1"/>
      <w:numFmt w:val="bullet"/>
      <w:lvlText w:val=""/>
      <w:lvlJc w:val="left"/>
      <w:pPr>
        <w:ind w:left="720" w:hanging="360"/>
      </w:pPr>
      <w:rPr>
        <w:rFonts w:ascii="Symbol" w:hAnsi="Symbol" w:cs="Symbol" w:hint="default"/>
      </w:rPr>
    </w:lvl>
    <w:lvl w:ilvl="1" w:tplc="830ABD9E">
      <w:start w:val="1"/>
      <w:numFmt w:val="bullet"/>
      <w:lvlText w:val=""/>
      <w:lvlJc w:val="left"/>
      <w:pPr>
        <w:tabs>
          <w:tab w:val="num" w:pos="1440"/>
        </w:tabs>
        <w:ind w:left="1440" w:hanging="360"/>
      </w:pPr>
      <w:rPr>
        <w:rFonts w:ascii="Symbol" w:hAnsi="Symbol" w:cs="Symbol"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153A7B1B"/>
    <w:multiLevelType w:val="singleLevel"/>
    <w:tmpl w:val="236423B6"/>
    <w:lvl w:ilvl="0">
      <w:start w:val="1"/>
      <w:numFmt w:val="decimal"/>
      <w:lvlText w:val="%1."/>
      <w:legacy w:legacy="1" w:legacySpace="0" w:legacyIndent="230"/>
      <w:lvlJc w:val="left"/>
      <w:rPr>
        <w:rFonts w:ascii="Times New Roman" w:eastAsia="Times New Roman" w:hAnsi="Times New Roman" w:cs="Times New Roman"/>
      </w:rPr>
    </w:lvl>
  </w:abstractNum>
  <w:abstractNum w:abstractNumId="6">
    <w:nsid w:val="2EBB67EF"/>
    <w:multiLevelType w:val="multilevel"/>
    <w:tmpl w:val="EE001E36"/>
    <w:styleLink w:val="5"/>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lvlText w:val="%1.%2."/>
      <w:lvlJc w:val="left"/>
      <w:pPr>
        <w:ind w:left="786" w:hanging="360"/>
      </w:pPr>
      <w:rPr>
        <w:rFonts w:ascii="Times New Roman" w:hAnsi="Times New Roman" w:cs="Times New Roman" w:hint="default"/>
        <w:b w:val="0"/>
        <w:bCs/>
        <w:sz w:val="24"/>
        <w:szCs w:val="24"/>
      </w:rPr>
    </w:lvl>
    <w:lvl w:ilvl="2">
      <w:start w:val="1"/>
      <w:numFmt w:val="decimal"/>
      <w:lvlText w:val="%1.%2.%3."/>
      <w:lvlJc w:val="right"/>
      <w:pPr>
        <w:ind w:left="0" w:firstLine="1191"/>
      </w:pPr>
      <w:rPr>
        <w:rFonts w:ascii="Times New Roman" w:hAnsi="Times New Roman" w:hint="default"/>
        <w:b w:val="0"/>
        <w:i w:val="0"/>
        <w:sz w:val="22"/>
        <w:szCs w:val="22"/>
      </w:rPr>
    </w:lvl>
    <w:lvl w:ilvl="3">
      <w:start w:val="1"/>
      <w:numFmt w:val="decimal"/>
      <w:lvlText w:val="%1.%2.%3.%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nsid w:val="31D03A82"/>
    <w:multiLevelType w:val="multilevel"/>
    <w:tmpl w:val="BAA26494"/>
    <w:lvl w:ilvl="0">
      <w:start w:val="4"/>
      <w:numFmt w:val="decimal"/>
      <w:lvlText w:val="%1."/>
      <w:lvlJc w:val="left"/>
      <w:pPr>
        <w:ind w:left="360" w:hanging="360"/>
      </w:pPr>
      <w:rPr>
        <w:rFonts w:hint="default"/>
        <w:color w:val="auto"/>
      </w:rPr>
    </w:lvl>
    <w:lvl w:ilvl="1">
      <w:start w:val="3"/>
      <w:numFmt w:val="decimal"/>
      <w:lvlText w:val="%1.%2."/>
      <w:lvlJc w:val="left"/>
      <w:pPr>
        <w:ind w:left="1440" w:hanging="72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3240" w:hanging="1080"/>
      </w:pPr>
      <w:rPr>
        <w:rFonts w:hint="default"/>
        <w:color w:val="auto"/>
      </w:rPr>
    </w:lvl>
    <w:lvl w:ilvl="4">
      <w:start w:val="1"/>
      <w:numFmt w:val="decimalZero"/>
      <w:lvlText w:val="%1.%2.%3.%4.%5."/>
      <w:lvlJc w:val="left"/>
      <w:pPr>
        <w:ind w:left="3960" w:hanging="1080"/>
      </w:pPr>
      <w:rPr>
        <w:rFonts w:hint="default"/>
        <w:color w:val="auto"/>
      </w:rPr>
    </w:lvl>
    <w:lvl w:ilvl="5">
      <w:start w:val="1"/>
      <w:numFmt w:val="decimal"/>
      <w:lvlText w:val="%1.%2.%3.%4.%5.%6."/>
      <w:lvlJc w:val="left"/>
      <w:pPr>
        <w:ind w:left="5040" w:hanging="1440"/>
      </w:pPr>
      <w:rPr>
        <w:rFonts w:hint="default"/>
        <w:color w:val="auto"/>
      </w:rPr>
    </w:lvl>
    <w:lvl w:ilvl="6">
      <w:start w:val="1"/>
      <w:numFmt w:val="decimalZero"/>
      <w:lvlText w:val="%1.%2.%3.%4.%5.%6.%7."/>
      <w:lvlJc w:val="left"/>
      <w:pPr>
        <w:ind w:left="6120" w:hanging="1800"/>
      </w:pPr>
      <w:rPr>
        <w:rFonts w:hint="default"/>
        <w:color w:val="auto"/>
      </w:rPr>
    </w:lvl>
    <w:lvl w:ilvl="7">
      <w:start w:val="1"/>
      <w:numFmt w:val="decimal"/>
      <w:lvlText w:val="%1.%2.%3.%4.%5.%6.%7.%8."/>
      <w:lvlJc w:val="left"/>
      <w:pPr>
        <w:ind w:left="6840" w:hanging="1800"/>
      </w:pPr>
      <w:rPr>
        <w:rFonts w:hint="default"/>
        <w:color w:val="auto"/>
      </w:rPr>
    </w:lvl>
    <w:lvl w:ilvl="8">
      <w:start w:val="1"/>
      <w:numFmt w:val="decimal"/>
      <w:lvlText w:val="%1.%2.%3.%4.%5.%6.%7.%8.%9."/>
      <w:lvlJc w:val="left"/>
      <w:pPr>
        <w:ind w:left="7920" w:hanging="2160"/>
      </w:pPr>
      <w:rPr>
        <w:rFonts w:hint="default"/>
        <w:color w:val="auto"/>
      </w:rPr>
    </w:lvl>
  </w:abstractNum>
  <w:abstractNum w:abstractNumId="8">
    <w:nsid w:val="37E80EE7"/>
    <w:multiLevelType w:val="multilevel"/>
    <w:tmpl w:val="D966B09C"/>
    <w:lvl w:ilvl="0">
      <w:start w:val="1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9BF0BBD"/>
    <w:multiLevelType w:val="multilevel"/>
    <w:tmpl w:val="39BF0BBD"/>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nsid w:val="3CF429DA"/>
    <w:multiLevelType w:val="multilevel"/>
    <w:tmpl w:val="EE001E36"/>
    <w:numStyleLink w:val="5"/>
  </w:abstractNum>
  <w:abstractNum w:abstractNumId="11">
    <w:nsid w:val="403021AE"/>
    <w:multiLevelType w:val="multilevel"/>
    <w:tmpl w:val="403021AE"/>
    <w:lvl w:ilvl="0">
      <w:start w:val="1"/>
      <w:numFmt w:val="bullet"/>
      <w:lvlText w:val=""/>
      <w:lvlJc w:val="left"/>
      <w:pPr>
        <w:ind w:left="1426" w:hanging="360"/>
      </w:pPr>
      <w:rPr>
        <w:rFonts w:ascii="Symbol" w:hAnsi="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2">
    <w:nsid w:val="56B36156"/>
    <w:multiLevelType w:val="hybridMultilevel"/>
    <w:tmpl w:val="759415DE"/>
    <w:lvl w:ilvl="0" w:tplc="4C8E4B4E">
      <w:start w:val="1"/>
      <w:numFmt w:val="decimal"/>
      <w:lvlText w:val="%1)"/>
      <w:lvlJc w:val="left"/>
      <w:pPr>
        <w:ind w:left="1353"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580E4E52"/>
    <w:multiLevelType w:val="hybridMultilevel"/>
    <w:tmpl w:val="EE6C384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4">
    <w:nsid w:val="5EC90B6B"/>
    <w:multiLevelType w:val="multilevel"/>
    <w:tmpl w:val="EA08CE54"/>
    <w:lvl w:ilvl="0">
      <w:start w:val="7"/>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nsid w:val="61CF0A9E"/>
    <w:multiLevelType w:val="hybridMultilevel"/>
    <w:tmpl w:val="FE303B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94E1E41"/>
    <w:multiLevelType w:val="multilevel"/>
    <w:tmpl w:val="D2DE156C"/>
    <w:lvl w:ilvl="0">
      <w:start w:val="5"/>
      <w:numFmt w:val="decimal"/>
      <w:lvlText w:val="%1."/>
      <w:lvlJc w:val="left"/>
      <w:pPr>
        <w:ind w:left="360" w:hanging="36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Zero"/>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Zero"/>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nsid w:val="7B5B17A0"/>
    <w:multiLevelType w:val="multilevel"/>
    <w:tmpl w:val="F2B25A14"/>
    <w:lvl w:ilvl="0">
      <w:start w:val="6"/>
      <w:numFmt w:val="decimal"/>
      <w:lvlText w:val="%1."/>
      <w:lvlJc w:val="left"/>
      <w:pPr>
        <w:ind w:left="360" w:hanging="36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Zero"/>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Zero"/>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nsid w:val="7BAD66CB"/>
    <w:multiLevelType w:val="multilevel"/>
    <w:tmpl w:val="33B8A830"/>
    <w:lvl w:ilvl="0">
      <w:start w:val="1"/>
      <w:numFmt w:val="decimal"/>
      <w:lvlText w:val="%1."/>
      <w:lvlJc w:val="left"/>
      <w:pPr>
        <w:ind w:left="1185" w:hanging="1185"/>
      </w:pPr>
      <w:rPr>
        <w:rFonts w:eastAsia="Times New Roman" w:hint="default"/>
      </w:rPr>
    </w:lvl>
    <w:lvl w:ilvl="1">
      <w:start w:val="1"/>
      <w:numFmt w:val="decimal"/>
      <w:lvlText w:val="%1.%2."/>
      <w:lvlJc w:val="left"/>
      <w:pPr>
        <w:ind w:left="1894" w:hanging="1185"/>
      </w:pPr>
      <w:rPr>
        <w:rFonts w:eastAsia="Times New Roman" w:hint="default"/>
      </w:rPr>
    </w:lvl>
    <w:lvl w:ilvl="2">
      <w:start w:val="1"/>
      <w:numFmt w:val="decimal"/>
      <w:lvlText w:val="%1.%2.%3."/>
      <w:lvlJc w:val="left"/>
      <w:pPr>
        <w:ind w:left="2603" w:hanging="1185"/>
      </w:pPr>
      <w:rPr>
        <w:rFonts w:eastAsia="Times New Roman" w:hint="default"/>
      </w:rPr>
    </w:lvl>
    <w:lvl w:ilvl="3">
      <w:start w:val="1"/>
      <w:numFmt w:val="decimal"/>
      <w:lvlText w:val="%1.%2.%3.%4."/>
      <w:lvlJc w:val="left"/>
      <w:pPr>
        <w:ind w:left="3312" w:hanging="1185"/>
      </w:pPr>
      <w:rPr>
        <w:rFonts w:eastAsia="Times New Roman" w:hint="default"/>
      </w:rPr>
    </w:lvl>
    <w:lvl w:ilvl="4">
      <w:start w:val="1"/>
      <w:numFmt w:val="decimal"/>
      <w:lvlText w:val="%1.%2.%3.%4.%5."/>
      <w:lvlJc w:val="left"/>
      <w:pPr>
        <w:ind w:left="4021" w:hanging="1185"/>
      </w:pPr>
      <w:rPr>
        <w:rFonts w:eastAsia="Times New Roman" w:hint="default"/>
      </w:rPr>
    </w:lvl>
    <w:lvl w:ilvl="5">
      <w:start w:val="1"/>
      <w:numFmt w:val="decimal"/>
      <w:lvlText w:val="%1.%2.%3.%4.%5.%6."/>
      <w:lvlJc w:val="left"/>
      <w:pPr>
        <w:ind w:left="4730" w:hanging="1185"/>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19">
    <w:nsid w:val="7CA92926"/>
    <w:multiLevelType w:val="multilevel"/>
    <w:tmpl w:val="C644998C"/>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1429" w:hanging="720"/>
      </w:pPr>
      <w:rPr>
        <w:rFonts w:ascii="Times New Roman" w:hAnsi="Times New Roman" w:hint="default"/>
        <w:sz w:val="24"/>
      </w:rPr>
    </w:lvl>
    <w:lvl w:ilvl="2">
      <w:start w:val="1"/>
      <w:numFmt w:val="decimal"/>
      <w:lvlText w:val="%1.%2.%3."/>
      <w:lvlJc w:val="left"/>
      <w:pPr>
        <w:ind w:left="2138" w:hanging="720"/>
      </w:pPr>
      <w:rPr>
        <w:rFonts w:ascii="Times New Roman" w:hAnsi="Times New Roman" w:hint="default"/>
        <w:sz w:val="24"/>
      </w:rPr>
    </w:lvl>
    <w:lvl w:ilvl="3">
      <w:start w:val="1"/>
      <w:numFmt w:val="decimal"/>
      <w:lvlText w:val="%1.%2.%3.%4."/>
      <w:lvlJc w:val="left"/>
      <w:pPr>
        <w:ind w:left="3207" w:hanging="1080"/>
      </w:pPr>
      <w:rPr>
        <w:rFonts w:ascii="Times New Roman" w:hAnsi="Times New Roman" w:hint="default"/>
        <w:sz w:val="24"/>
      </w:rPr>
    </w:lvl>
    <w:lvl w:ilvl="4">
      <w:start w:val="1"/>
      <w:numFmt w:val="decimalZero"/>
      <w:lvlText w:val="%1.%2.%3.%4.%5."/>
      <w:lvlJc w:val="left"/>
      <w:pPr>
        <w:ind w:left="3916" w:hanging="1080"/>
      </w:pPr>
      <w:rPr>
        <w:rFonts w:ascii="Times New Roman" w:hAnsi="Times New Roman" w:hint="default"/>
        <w:sz w:val="24"/>
      </w:rPr>
    </w:lvl>
    <w:lvl w:ilvl="5">
      <w:start w:val="1"/>
      <w:numFmt w:val="decimal"/>
      <w:lvlText w:val="%1.%2.%3.%4.%5.%6."/>
      <w:lvlJc w:val="left"/>
      <w:pPr>
        <w:ind w:left="4985" w:hanging="1440"/>
      </w:pPr>
      <w:rPr>
        <w:rFonts w:ascii="Times New Roman" w:hAnsi="Times New Roman" w:hint="default"/>
        <w:sz w:val="24"/>
      </w:rPr>
    </w:lvl>
    <w:lvl w:ilvl="6">
      <w:start w:val="1"/>
      <w:numFmt w:val="decimalZero"/>
      <w:lvlText w:val="%1.%2.%3.%4.%5.%6.%7."/>
      <w:lvlJc w:val="left"/>
      <w:pPr>
        <w:ind w:left="6054" w:hanging="1800"/>
      </w:pPr>
      <w:rPr>
        <w:rFonts w:ascii="Times New Roman" w:hAnsi="Times New Roman" w:hint="default"/>
        <w:sz w:val="24"/>
      </w:rPr>
    </w:lvl>
    <w:lvl w:ilvl="7">
      <w:start w:val="1"/>
      <w:numFmt w:val="decimal"/>
      <w:lvlText w:val="%1.%2.%3.%4.%5.%6.%7.%8."/>
      <w:lvlJc w:val="left"/>
      <w:pPr>
        <w:ind w:left="6763" w:hanging="1800"/>
      </w:pPr>
      <w:rPr>
        <w:rFonts w:ascii="Times New Roman" w:hAnsi="Times New Roman" w:hint="default"/>
        <w:sz w:val="24"/>
      </w:rPr>
    </w:lvl>
    <w:lvl w:ilvl="8">
      <w:start w:val="1"/>
      <w:numFmt w:val="decimal"/>
      <w:lvlText w:val="%1.%2.%3.%4.%5.%6.%7.%8.%9."/>
      <w:lvlJc w:val="left"/>
      <w:pPr>
        <w:ind w:left="7832" w:hanging="2160"/>
      </w:pPr>
      <w:rPr>
        <w:rFonts w:ascii="Times New Roman" w:hAnsi="Times New Roman" w:hint="default"/>
        <w:sz w:val="24"/>
      </w:rPr>
    </w:lvl>
  </w:abstractNum>
  <w:abstractNum w:abstractNumId="20">
    <w:nsid w:val="7EFA0F40"/>
    <w:multiLevelType w:val="hybridMultilevel"/>
    <w:tmpl w:val="8A8488C4"/>
    <w:lvl w:ilvl="0" w:tplc="FFFFFFFF">
      <w:start w:val="1"/>
      <w:numFmt w:val="bullet"/>
      <w:lvlText w:val=""/>
      <w:lvlJc w:val="left"/>
      <w:pPr>
        <w:ind w:left="1287" w:hanging="360"/>
      </w:pPr>
      <w:rPr>
        <w:rFonts w:ascii="Symbol" w:hAnsi="Symbol"/>
      </w:rPr>
    </w:lvl>
    <w:lvl w:ilvl="1" w:tplc="FFFFFFFF">
      <w:start w:val="1"/>
      <w:numFmt w:val="bullet"/>
      <w:lvlText w:val="o"/>
      <w:lvlJc w:val="left"/>
      <w:pPr>
        <w:ind w:left="2007" w:hanging="360"/>
      </w:pPr>
      <w:rPr>
        <w:rFonts w:ascii="Courier New" w:hAnsi="Courier New"/>
      </w:rPr>
    </w:lvl>
    <w:lvl w:ilvl="2" w:tplc="FFFFFFFF">
      <w:start w:val="1"/>
      <w:numFmt w:val="bullet"/>
      <w:lvlText w:val=""/>
      <w:lvlJc w:val="left"/>
      <w:pPr>
        <w:ind w:left="2727" w:hanging="360"/>
      </w:pPr>
      <w:rPr>
        <w:rFonts w:ascii="Wingdings" w:hAnsi="Wingdings"/>
      </w:rPr>
    </w:lvl>
    <w:lvl w:ilvl="3" w:tplc="FFFFFFFF">
      <w:start w:val="1"/>
      <w:numFmt w:val="bullet"/>
      <w:lvlText w:val=""/>
      <w:lvlJc w:val="left"/>
      <w:pPr>
        <w:ind w:left="3447" w:hanging="360"/>
      </w:pPr>
      <w:rPr>
        <w:rFonts w:ascii="Symbol" w:hAnsi="Symbol"/>
      </w:rPr>
    </w:lvl>
    <w:lvl w:ilvl="4" w:tplc="FFFFFFFF">
      <w:start w:val="1"/>
      <w:numFmt w:val="bullet"/>
      <w:lvlText w:val="o"/>
      <w:lvlJc w:val="left"/>
      <w:pPr>
        <w:ind w:left="4167" w:hanging="360"/>
      </w:pPr>
      <w:rPr>
        <w:rFonts w:ascii="Courier New" w:hAnsi="Courier New"/>
      </w:rPr>
    </w:lvl>
    <w:lvl w:ilvl="5" w:tplc="FFFFFFFF">
      <w:start w:val="1"/>
      <w:numFmt w:val="bullet"/>
      <w:lvlText w:val=""/>
      <w:lvlJc w:val="left"/>
      <w:pPr>
        <w:ind w:left="4887" w:hanging="360"/>
      </w:pPr>
      <w:rPr>
        <w:rFonts w:ascii="Wingdings" w:hAnsi="Wingdings"/>
      </w:rPr>
    </w:lvl>
    <w:lvl w:ilvl="6" w:tplc="FFFFFFFF">
      <w:start w:val="1"/>
      <w:numFmt w:val="bullet"/>
      <w:lvlText w:val=""/>
      <w:lvlJc w:val="left"/>
      <w:pPr>
        <w:ind w:left="5607" w:hanging="360"/>
      </w:pPr>
      <w:rPr>
        <w:rFonts w:ascii="Symbol" w:hAnsi="Symbol"/>
      </w:rPr>
    </w:lvl>
    <w:lvl w:ilvl="7" w:tplc="FFFFFFFF">
      <w:start w:val="1"/>
      <w:numFmt w:val="bullet"/>
      <w:lvlText w:val="o"/>
      <w:lvlJc w:val="left"/>
      <w:pPr>
        <w:ind w:left="6327" w:hanging="360"/>
      </w:pPr>
      <w:rPr>
        <w:rFonts w:ascii="Courier New" w:hAnsi="Courier New"/>
      </w:rPr>
    </w:lvl>
    <w:lvl w:ilvl="8" w:tplc="FFFFFFFF">
      <w:start w:val="1"/>
      <w:numFmt w:val="bullet"/>
      <w:lvlText w:val=""/>
      <w:lvlJc w:val="left"/>
      <w:pPr>
        <w:ind w:left="7047" w:hanging="360"/>
      </w:pPr>
      <w:rPr>
        <w:rFonts w:ascii="Wingdings" w:hAnsi="Wingdings"/>
      </w:rPr>
    </w:lvl>
  </w:abstractNum>
  <w:num w:numId="1">
    <w:abstractNumId w:val="18"/>
  </w:num>
  <w:num w:numId="2">
    <w:abstractNumId w:val="8"/>
  </w:num>
  <w:num w:numId="3">
    <w:abstractNumId w:val="2"/>
  </w:num>
  <w:num w:numId="4">
    <w:abstractNumId w:val="0"/>
  </w:num>
  <w:num w:numId="5">
    <w:abstractNumId w:val="5"/>
  </w:num>
  <w:num w:numId="6">
    <w:abstractNumId w:val="4"/>
  </w:num>
  <w:num w:numId="7">
    <w:abstractNumId w:val="11"/>
  </w:num>
  <w:num w:numId="8">
    <w:abstractNumId w:val="9"/>
  </w:num>
  <w:num w:numId="9">
    <w:abstractNumId w:val="13"/>
  </w:num>
  <w:num w:numId="10">
    <w:abstractNumId w:val="10"/>
    <w:lvlOverride w:ilvl="0">
      <w:lvl w:ilvl="0">
        <w:start w:val="1"/>
        <w:numFmt w:val="decimal"/>
        <w:lvlText w:val="%1."/>
        <w:lvlJc w:val="left"/>
        <w:pPr>
          <w:ind w:left="720" w:hanging="360"/>
        </w:pPr>
        <w:rPr>
          <w:rFonts w:ascii="Times New Roman" w:hAnsi="Times New Roman" w:cs="Times New Roman" w:hint="default"/>
          <w:sz w:val="24"/>
          <w:szCs w:val="24"/>
        </w:rPr>
      </w:lvl>
    </w:lvlOverride>
    <w:lvlOverride w:ilvl="1">
      <w:lvl w:ilvl="1">
        <w:start w:val="1"/>
        <w:numFmt w:val="decimal"/>
        <w:lvlText w:val="%1.%2."/>
        <w:lvlJc w:val="left"/>
        <w:pPr>
          <w:ind w:left="786" w:hanging="360"/>
        </w:pPr>
        <w:rPr>
          <w:rFonts w:ascii="Times New Roman" w:hAnsi="Times New Roman" w:cs="Times New Roman" w:hint="default"/>
          <w:b w:val="0"/>
          <w:bCs/>
          <w:sz w:val="24"/>
          <w:szCs w:val="24"/>
        </w:rPr>
      </w:lvl>
    </w:lvlOverride>
    <w:lvlOverride w:ilvl="2">
      <w:lvl w:ilvl="2">
        <w:start w:val="1"/>
        <w:numFmt w:val="decimal"/>
        <w:lvlText w:val="%1.%2.%3."/>
        <w:lvlJc w:val="right"/>
        <w:pPr>
          <w:ind w:left="0" w:firstLine="1247"/>
        </w:pPr>
        <w:rPr>
          <w:rFonts w:hint="default"/>
          <w:b w:val="0"/>
          <w:i w:val="0"/>
          <w:szCs w:val="24"/>
        </w:rPr>
      </w:lvl>
    </w:lvlOverride>
    <w:lvlOverride w:ilvl="3">
      <w:lvl w:ilvl="3">
        <w:start w:val="1"/>
        <w:numFmt w:val="decimal"/>
        <w:lvlText w:val="%1.%2.%3.%4."/>
        <w:lvlJc w:val="left"/>
        <w:pPr>
          <w:tabs>
            <w:tab w:val="num" w:pos="709"/>
          </w:tabs>
          <w:ind w:left="0" w:firstLine="709"/>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1">
    <w:abstractNumId w:val="3"/>
  </w:num>
  <w:num w:numId="12">
    <w:abstractNumId w:val="20"/>
  </w:num>
  <w:num w:numId="13">
    <w:abstractNumId w:val="6"/>
  </w:num>
  <w:num w:numId="14">
    <w:abstractNumId w:val="15"/>
  </w:num>
  <w:num w:numId="15">
    <w:abstractNumId w:val="12"/>
  </w:num>
  <w:num w:numId="16">
    <w:abstractNumId w:val="14"/>
  </w:num>
  <w:num w:numId="17">
    <w:abstractNumId w:val="16"/>
  </w:num>
  <w:num w:numId="18">
    <w:abstractNumId w:val="1"/>
  </w:num>
  <w:num w:numId="19">
    <w:abstractNumId w:val="7"/>
  </w:num>
  <w:num w:numId="20">
    <w:abstractNumId w:val="19"/>
  </w:num>
  <w:num w:numId="21">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autoHyphenation/>
  <w:drawingGridHorizontalSpacing w:val="100"/>
  <w:displayHorizontalDrawingGridEvery w:val="2"/>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2E2C79"/>
    <w:rsid w:val="00001F84"/>
    <w:rsid w:val="00002582"/>
    <w:rsid w:val="00006910"/>
    <w:rsid w:val="00007297"/>
    <w:rsid w:val="00011895"/>
    <w:rsid w:val="00012BB5"/>
    <w:rsid w:val="0001320D"/>
    <w:rsid w:val="00013AD4"/>
    <w:rsid w:val="00016D37"/>
    <w:rsid w:val="00021FE1"/>
    <w:rsid w:val="00025F80"/>
    <w:rsid w:val="000269B7"/>
    <w:rsid w:val="0003061E"/>
    <w:rsid w:val="000326F5"/>
    <w:rsid w:val="000363F5"/>
    <w:rsid w:val="00040A14"/>
    <w:rsid w:val="00040EF0"/>
    <w:rsid w:val="0005111E"/>
    <w:rsid w:val="0005138D"/>
    <w:rsid w:val="00054C39"/>
    <w:rsid w:val="00054E86"/>
    <w:rsid w:val="00054F6C"/>
    <w:rsid w:val="00057140"/>
    <w:rsid w:val="0005733F"/>
    <w:rsid w:val="00057C58"/>
    <w:rsid w:val="00061FBB"/>
    <w:rsid w:val="000670C7"/>
    <w:rsid w:val="00070339"/>
    <w:rsid w:val="00071351"/>
    <w:rsid w:val="000726D9"/>
    <w:rsid w:val="00080A23"/>
    <w:rsid w:val="00080C28"/>
    <w:rsid w:val="00080CAA"/>
    <w:rsid w:val="000816CA"/>
    <w:rsid w:val="000824FC"/>
    <w:rsid w:val="00083D4A"/>
    <w:rsid w:val="00084C2C"/>
    <w:rsid w:val="00091492"/>
    <w:rsid w:val="00096EF3"/>
    <w:rsid w:val="000A046F"/>
    <w:rsid w:val="000A0874"/>
    <w:rsid w:val="000A249A"/>
    <w:rsid w:val="000A3440"/>
    <w:rsid w:val="000A59C4"/>
    <w:rsid w:val="000B0AE2"/>
    <w:rsid w:val="000B21C8"/>
    <w:rsid w:val="000B226F"/>
    <w:rsid w:val="000B2485"/>
    <w:rsid w:val="000B3F9A"/>
    <w:rsid w:val="000B4D20"/>
    <w:rsid w:val="000B5BF4"/>
    <w:rsid w:val="000C34EB"/>
    <w:rsid w:val="000C4FA0"/>
    <w:rsid w:val="000C6AD7"/>
    <w:rsid w:val="000C7823"/>
    <w:rsid w:val="000D10F5"/>
    <w:rsid w:val="000D12CE"/>
    <w:rsid w:val="000E00F1"/>
    <w:rsid w:val="000E1B9E"/>
    <w:rsid w:val="000E3CCA"/>
    <w:rsid w:val="000E44D5"/>
    <w:rsid w:val="000E4530"/>
    <w:rsid w:val="000E4BCF"/>
    <w:rsid w:val="000E521F"/>
    <w:rsid w:val="000F12DC"/>
    <w:rsid w:val="000F17A9"/>
    <w:rsid w:val="000F17CE"/>
    <w:rsid w:val="000F2BF6"/>
    <w:rsid w:val="000F3168"/>
    <w:rsid w:val="000F4619"/>
    <w:rsid w:val="000F6562"/>
    <w:rsid w:val="000F721D"/>
    <w:rsid w:val="000F7DA4"/>
    <w:rsid w:val="001011A0"/>
    <w:rsid w:val="001102E4"/>
    <w:rsid w:val="00113DED"/>
    <w:rsid w:val="001140E8"/>
    <w:rsid w:val="00115673"/>
    <w:rsid w:val="0011649D"/>
    <w:rsid w:val="001177BF"/>
    <w:rsid w:val="00123CE5"/>
    <w:rsid w:val="00124F8D"/>
    <w:rsid w:val="00125E05"/>
    <w:rsid w:val="001261E9"/>
    <w:rsid w:val="001271CE"/>
    <w:rsid w:val="00127A54"/>
    <w:rsid w:val="001308F3"/>
    <w:rsid w:val="00132945"/>
    <w:rsid w:val="00133044"/>
    <w:rsid w:val="00133A13"/>
    <w:rsid w:val="00133BB5"/>
    <w:rsid w:val="00135C83"/>
    <w:rsid w:val="00136CCB"/>
    <w:rsid w:val="001372EA"/>
    <w:rsid w:val="00141476"/>
    <w:rsid w:val="00142F85"/>
    <w:rsid w:val="00145153"/>
    <w:rsid w:val="0014742C"/>
    <w:rsid w:val="001504A6"/>
    <w:rsid w:val="001565B0"/>
    <w:rsid w:val="00156E1F"/>
    <w:rsid w:val="001621EE"/>
    <w:rsid w:val="00163149"/>
    <w:rsid w:val="00164A18"/>
    <w:rsid w:val="001651DA"/>
    <w:rsid w:val="001661FF"/>
    <w:rsid w:val="001663A2"/>
    <w:rsid w:val="00174D31"/>
    <w:rsid w:val="00175735"/>
    <w:rsid w:val="0018016D"/>
    <w:rsid w:val="00181295"/>
    <w:rsid w:val="0018574E"/>
    <w:rsid w:val="001871C1"/>
    <w:rsid w:val="0019181C"/>
    <w:rsid w:val="00191EFF"/>
    <w:rsid w:val="001924EE"/>
    <w:rsid w:val="00192E81"/>
    <w:rsid w:val="001945D6"/>
    <w:rsid w:val="001953CA"/>
    <w:rsid w:val="00196AB3"/>
    <w:rsid w:val="001A0088"/>
    <w:rsid w:val="001A1745"/>
    <w:rsid w:val="001A19B0"/>
    <w:rsid w:val="001A2E32"/>
    <w:rsid w:val="001A3386"/>
    <w:rsid w:val="001A416B"/>
    <w:rsid w:val="001B2209"/>
    <w:rsid w:val="001B2AE1"/>
    <w:rsid w:val="001B4333"/>
    <w:rsid w:val="001B7CC2"/>
    <w:rsid w:val="001C0F38"/>
    <w:rsid w:val="001C0FBC"/>
    <w:rsid w:val="001C1ADA"/>
    <w:rsid w:val="001C2D18"/>
    <w:rsid w:val="001C30A3"/>
    <w:rsid w:val="001C40A7"/>
    <w:rsid w:val="001C5794"/>
    <w:rsid w:val="001C5A5B"/>
    <w:rsid w:val="001D14D1"/>
    <w:rsid w:val="001D4070"/>
    <w:rsid w:val="001E12DC"/>
    <w:rsid w:val="001E3022"/>
    <w:rsid w:val="001E3A99"/>
    <w:rsid w:val="001E3E1F"/>
    <w:rsid w:val="001E4CC6"/>
    <w:rsid w:val="001E612F"/>
    <w:rsid w:val="001E6C7A"/>
    <w:rsid w:val="001F0CC2"/>
    <w:rsid w:val="001F327D"/>
    <w:rsid w:val="001F4A81"/>
    <w:rsid w:val="00200FA4"/>
    <w:rsid w:val="00202B01"/>
    <w:rsid w:val="00203D21"/>
    <w:rsid w:val="0020483A"/>
    <w:rsid w:val="00210CD8"/>
    <w:rsid w:val="00211B49"/>
    <w:rsid w:val="00216C3F"/>
    <w:rsid w:val="0021717D"/>
    <w:rsid w:val="002203BD"/>
    <w:rsid w:val="002204D5"/>
    <w:rsid w:val="00227318"/>
    <w:rsid w:val="0022733A"/>
    <w:rsid w:val="00230BD9"/>
    <w:rsid w:val="002313A1"/>
    <w:rsid w:val="0023551C"/>
    <w:rsid w:val="002409A6"/>
    <w:rsid w:val="0024130C"/>
    <w:rsid w:val="00242AA4"/>
    <w:rsid w:val="00244748"/>
    <w:rsid w:val="0024615D"/>
    <w:rsid w:val="00246BE6"/>
    <w:rsid w:val="0024795B"/>
    <w:rsid w:val="00250D9A"/>
    <w:rsid w:val="002535F0"/>
    <w:rsid w:val="00255CBC"/>
    <w:rsid w:val="00256198"/>
    <w:rsid w:val="0025666A"/>
    <w:rsid w:val="002569B9"/>
    <w:rsid w:val="002570E0"/>
    <w:rsid w:val="002606E0"/>
    <w:rsid w:val="002628C0"/>
    <w:rsid w:val="00266679"/>
    <w:rsid w:val="00266FC7"/>
    <w:rsid w:val="00267BC6"/>
    <w:rsid w:val="00270027"/>
    <w:rsid w:val="00271887"/>
    <w:rsid w:val="00271F13"/>
    <w:rsid w:val="002750F8"/>
    <w:rsid w:val="00275388"/>
    <w:rsid w:val="00276264"/>
    <w:rsid w:val="00281356"/>
    <w:rsid w:val="00281908"/>
    <w:rsid w:val="002838AA"/>
    <w:rsid w:val="002849B5"/>
    <w:rsid w:val="00285414"/>
    <w:rsid w:val="0029018B"/>
    <w:rsid w:val="002926A0"/>
    <w:rsid w:val="002958F2"/>
    <w:rsid w:val="002966AC"/>
    <w:rsid w:val="00296BDE"/>
    <w:rsid w:val="00296D5F"/>
    <w:rsid w:val="00297910"/>
    <w:rsid w:val="002A293F"/>
    <w:rsid w:val="002A33DE"/>
    <w:rsid w:val="002A50CB"/>
    <w:rsid w:val="002A53E2"/>
    <w:rsid w:val="002A6508"/>
    <w:rsid w:val="002B0206"/>
    <w:rsid w:val="002B1179"/>
    <w:rsid w:val="002B14A9"/>
    <w:rsid w:val="002B2458"/>
    <w:rsid w:val="002B2D6E"/>
    <w:rsid w:val="002B2ED1"/>
    <w:rsid w:val="002B422B"/>
    <w:rsid w:val="002B4231"/>
    <w:rsid w:val="002B4A0C"/>
    <w:rsid w:val="002B51D8"/>
    <w:rsid w:val="002B5E30"/>
    <w:rsid w:val="002B6EE5"/>
    <w:rsid w:val="002C0673"/>
    <w:rsid w:val="002C2C14"/>
    <w:rsid w:val="002C7892"/>
    <w:rsid w:val="002C7E46"/>
    <w:rsid w:val="002D25D1"/>
    <w:rsid w:val="002D25E5"/>
    <w:rsid w:val="002D2FD1"/>
    <w:rsid w:val="002D36CD"/>
    <w:rsid w:val="002D3F33"/>
    <w:rsid w:val="002D4646"/>
    <w:rsid w:val="002D4BA0"/>
    <w:rsid w:val="002D4EDD"/>
    <w:rsid w:val="002D5354"/>
    <w:rsid w:val="002E026F"/>
    <w:rsid w:val="002E02DB"/>
    <w:rsid w:val="002E14F4"/>
    <w:rsid w:val="002E2C79"/>
    <w:rsid w:val="002E2F67"/>
    <w:rsid w:val="002E4F0D"/>
    <w:rsid w:val="002E7069"/>
    <w:rsid w:val="002F46B1"/>
    <w:rsid w:val="002F7194"/>
    <w:rsid w:val="002F7D91"/>
    <w:rsid w:val="002F7F5D"/>
    <w:rsid w:val="0030065B"/>
    <w:rsid w:val="00301827"/>
    <w:rsid w:val="0030266B"/>
    <w:rsid w:val="00302C5A"/>
    <w:rsid w:val="00303C90"/>
    <w:rsid w:val="00303D51"/>
    <w:rsid w:val="00303E62"/>
    <w:rsid w:val="0030458C"/>
    <w:rsid w:val="00304FBC"/>
    <w:rsid w:val="003065A9"/>
    <w:rsid w:val="00311128"/>
    <w:rsid w:val="00311308"/>
    <w:rsid w:val="00311B7D"/>
    <w:rsid w:val="00312D38"/>
    <w:rsid w:val="00313397"/>
    <w:rsid w:val="0031422B"/>
    <w:rsid w:val="0031493A"/>
    <w:rsid w:val="0031535A"/>
    <w:rsid w:val="00316FE9"/>
    <w:rsid w:val="00321B54"/>
    <w:rsid w:val="0032352B"/>
    <w:rsid w:val="00325109"/>
    <w:rsid w:val="003262CA"/>
    <w:rsid w:val="00341114"/>
    <w:rsid w:val="00342529"/>
    <w:rsid w:val="00343378"/>
    <w:rsid w:val="00343388"/>
    <w:rsid w:val="00347BB8"/>
    <w:rsid w:val="00353C69"/>
    <w:rsid w:val="00353F8B"/>
    <w:rsid w:val="00357A9D"/>
    <w:rsid w:val="0036155A"/>
    <w:rsid w:val="0036161B"/>
    <w:rsid w:val="003651D4"/>
    <w:rsid w:val="00365AB6"/>
    <w:rsid w:val="00366362"/>
    <w:rsid w:val="00371181"/>
    <w:rsid w:val="0037156C"/>
    <w:rsid w:val="00372843"/>
    <w:rsid w:val="00374639"/>
    <w:rsid w:val="00382957"/>
    <w:rsid w:val="00382E6C"/>
    <w:rsid w:val="003843FF"/>
    <w:rsid w:val="003851E5"/>
    <w:rsid w:val="003851FA"/>
    <w:rsid w:val="003879DF"/>
    <w:rsid w:val="00387D9F"/>
    <w:rsid w:val="00390C20"/>
    <w:rsid w:val="00390DC6"/>
    <w:rsid w:val="003930A1"/>
    <w:rsid w:val="003935FE"/>
    <w:rsid w:val="003A2FA4"/>
    <w:rsid w:val="003A367C"/>
    <w:rsid w:val="003A6ED6"/>
    <w:rsid w:val="003B0274"/>
    <w:rsid w:val="003B272E"/>
    <w:rsid w:val="003B2D2A"/>
    <w:rsid w:val="003B7FDC"/>
    <w:rsid w:val="003C10A1"/>
    <w:rsid w:val="003C170D"/>
    <w:rsid w:val="003C4504"/>
    <w:rsid w:val="003C4616"/>
    <w:rsid w:val="003C5C8A"/>
    <w:rsid w:val="003C677C"/>
    <w:rsid w:val="003C737A"/>
    <w:rsid w:val="003D2564"/>
    <w:rsid w:val="003D2FAF"/>
    <w:rsid w:val="003D4484"/>
    <w:rsid w:val="003D5950"/>
    <w:rsid w:val="003D64A9"/>
    <w:rsid w:val="003E1707"/>
    <w:rsid w:val="003E3A20"/>
    <w:rsid w:val="003E3DBD"/>
    <w:rsid w:val="003E4718"/>
    <w:rsid w:val="003E4BDA"/>
    <w:rsid w:val="003E5230"/>
    <w:rsid w:val="003E62F4"/>
    <w:rsid w:val="003E6C74"/>
    <w:rsid w:val="003E6CA3"/>
    <w:rsid w:val="003E70CB"/>
    <w:rsid w:val="003E74DB"/>
    <w:rsid w:val="003E78B2"/>
    <w:rsid w:val="003F0866"/>
    <w:rsid w:val="003F1772"/>
    <w:rsid w:val="003F40B6"/>
    <w:rsid w:val="003F66DA"/>
    <w:rsid w:val="004000B9"/>
    <w:rsid w:val="0040043B"/>
    <w:rsid w:val="00402C4D"/>
    <w:rsid w:val="00402CF4"/>
    <w:rsid w:val="00403263"/>
    <w:rsid w:val="00403935"/>
    <w:rsid w:val="004045A7"/>
    <w:rsid w:val="00405224"/>
    <w:rsid w:val="00411482"/>
    <w:rsid w:val="004122A6"/>
    <w:rsid w:val="00413BC9"/>
    <w:rsid w:val="00415539"/>
    <w:rsid w:val="004165AC"/>
    <w:rsid w:val="00421A74"/>
    <w:rsid w:val="00421F62"/>
    <w:rsid w:val="00423B5F"/>
    <w:rsid w:val="00424043"/>
    <w:rsid w:val="00426D3B"/>
    <w:rsid w:val="00433F03"/>
    <w:rsid w:val="004346E3"/>
    <w:rsid w:val="00440524"/>
    <w:rsid w:val="0044093F"/>
    <w:rsid w:val="00441488"/>
    <w:rsid w:val="00442FBB"/>
    <w:rsid w:val="0044411C"/>
    <w:rsid w:val="004452AF"/>
    <w:rsid w:val="00445ECB"/>
    <w:rsid w:val="0044675E"/>
    <w:rsid w:val="0044706C"/>
    <w:rsid w:val="0044760B"/>
    <w:rsid w:val="004504AA"/>
    <w:rsid w:val="00450AB3"/>
    <w:rsid w:val="00450D30"/>
    <w:rsid w:val="00451C14"/>
    <w:rsid w:val="00452698"/>
    <w:rsid w:val="00452941"/>
    <w:rsid w:val="00460009"/>
    <w:rsid w:val="004606B3"/>
    <w:rsid w:val="00460C18"/>
    <w:rsid w:val="00460C67"/>
    <w:rsid w:val="00461E86"/>
    <w:rsid w:val="00462774"/>
    <w:rsid w:val="0046294B"/>
    <w:rsid w:val="004671AC"/>
    <w:rsid w:val="00470C29"/>
    <w:rsid w:val="00475BE1"/>
    <w:rsid w:val="0047647D"/>
    <w:rsid w:val="00477A74"/>
    <w:rsid w:val="004811D2"/>
    <w:rsid w:val="004873D4"/>
    <w:rsid w:val="004914BA"/>
    <w:rsid w:val="0049275C"/>
    <w:rsid w:val="00494F8D"/>
    <w:rsid w:val="004964A3"/>
    <w:rsid w:val="00497853"/>
    <w:rsid w:val="00497DE4"/>
    <w:rsid w:val="004A094F"/>
    <w:rsid w:val="004A2C1A"/>
    <w:rsid w:val="004A2EDA"/>
    <w:rsid w:val="004A2F62"/>
    <w:rsid w:val="004A303B"/>
    <w:rsid w:val="004A47C8"/>
    <w:rsid w:val="004A7927"/>
    <w:rsid w:val="004A7CD9"/>
    <w:rsid w:val="004B1273"/>
    <w:rsid w:val="004B1ADE"/>
    <w:rsid w:val="004B1F29"/>
    <w:rsid w:val="004B22F9"/>
    <w:rsid w:val="004B3CD9"/>
    <w:rsid w:val="004B5EA3"/>
    <w:rsid w:val="004B6769"/>
    <w:rsid w:val="004B6D17"/>
    <w:rsid w:val="004C03F8"/>
    <w:rsid w:val="004C0B76"/>
    <w:rsid w:val="004C0BBC"/>
    <w:rsid w:val="004C2FA7"/>
    <w:rsid w:val="004C6474"/>
    <w:rsid w:val="004C6F52"/>
    <w:rsid w:val="004D2C7D"/>
    <w:rsid w:val="004D32B7"/>
    <w:rsid w:val="004D7505"/>
    <w:rsid w:val="004E1667"/>
    <w:rsid w:val="004E31FB"/>
    <w:rsid w:val="004F0A5E"/>
    <w:rsid w:val="004F1606"/>
    <w:rsid w:val="004F5D9D"/>
    <w:rsid w:val="005000DF"/>
    <w:rsid w:val="00500684"/>
    <w:rsid w:val="005028D5"/>
    <w:rsid w:val="0051017F"/>
    <w:rsid w:val="005112E7"/>
    <w:rsid w:val="0051646A"/>
    <w:rsid w:val="00516487"/>
    <w:rsid w:val="00516D86"/>
    <w:rsid w:val="00520EEA"/>
    <w:rsid w:val="0052191D"/>
    <w:rsid w:val="0052660D"/>
    <w:rsid w:val="00527375"/>
    <w:rsid w:val="005274DD"/>
    <w:rsid w:val="00533AA1"/>
    <w:rsid w:val="00534168"/>
    <w:rsid w:val="0053605D"/>
    <w:rsid w:val="00540BB3"/>
    <w:rsid w:val="005420D0"/>
    <w:rsid w:val="00543050"/>
    <w:rsid w:val="00543DFB"/>
    <w:rsid w:val="00543FA5"/>
    <w:rsid w:val="00550001"/>
    <w:rsid w:val="00552E46"/>
    <w:rsid w:val="00554D77"/>
    <w:rsid w:val="0056296F"/>
    <w:rsid w:val="00566124"/>
    <w:rsid w:val="00567D71"/>
    <w:rsid w:val="00571593"/>
    <w:rsid w:val="00571A04"/>
    <w:rsid w:val="00573685"/>
    <w:rsid w:val="005737F8"/>
    <w:rsid w:val="00574B7B"/>
    <w:rsid w:val="00583510"/>
    <w:rsid w:val="00584E2A"/>
    <w:rsid w:val="0058667B"/>
    <w:rsid w:val="005901D4"/>
    <w:rsid w:val="00590A2A"/>
    <w:rsid w:val="00592CDE"/>
    <w:rsid w:val="00594772"/>
    <w:rsid w:val="0059539B"/>
    <w:rsid w:val="005A04F5"/>
    <w:rsid w:val="005A0A1A"/>
    <w:rsid w:val="005A5617"/>
    <w:rsid w:val="005A5895"/>
    <w:rsid w:val="005A6C34"/>
    <w:rsid w:val="005B4240"/>
    <w:rsid w:val="005B69C3"/>
    <w:rsid w:val="005C1854"/>
    <w:rsid w:val="005C4840"/>
    <w:rsid w:val="005C593B"/>
    <w:rsid w:val="005D00EF"/>
    <w:rsid w:val="005D0764"/>
    <w:rsid w:val="005D218C"/>
    <w:rsid w:val="005D2661"/>
    <w:rsid w:val="005D2B53"/>
    <w:rsid w:val="005D311C"/>
    <w:rsid w:val="005E1730"/>
    <w:rsid w:val="005E1ABF"/>
    <w:rsid w:val="005E2A34"/>
    <w:rsid w:val="005E3570"/>
    <w:rsid w:val="005E49AC"/>
    <w:rsid w:val="005E76A5"/>
    <w:rsid w:val="005E7CA5"/>
    <w:rsid w:val="005F2286"/>
    <w:rsid w:val="005F3465"/>
    <w:rsid w:val="005F5D56"/>
    <w:rsid w:val="00604D98"/>
    <w:rsid w:val="00607C32"/>
    <w:rsid w:val="0061031E"/>
    <w:rsid w:val="00610DEC"/>
    <w:rsid w:val="006117B9"/>
    <w:rsid w:val="00612C28"/>
    <w:rsid w:val="00614E6F"/>
    <w:rsid w:val="0061662F"/>
    <w:rsid w:val="006206CE"/>
    <w:rsid w:val="00622BD1"/>
    <w:rsid w:val="00623E3A"/>
    <w:rsid w:val="0062481A"/>
    <w:rsid w:val="00624F40"/>
    <w:rsid w:val="0062540D"/>
    <w:rsid w:val="006269F0"/>
    <w:rsid w:val="00626B05"/>
    <w:rsid w:val="00631844"/>
    <w:rsid w:val="0063352C"/>
    <w:rsid w:val="00635258"/>
    <w:rsid w:val="00636EBE"/>
    <w:rsid w:val="00640AD8"/>
    <w:rsid w:val="00640CA3"/>
    <w:rsid w:val="00642F19"/>
    <w:rsid w:val="00643412"/>
    <w:rsid w:val="006438E8"/>
    <w:rsid w:val="00655FAE"/>
    <w:rsid w:val="00666649"/>
    <w:rsid w:val="0066775C"/>
    <w:rsid w:val="0067239D"/>
    <w:rsid w:val="0067321C"/>
    <w:rsid w:val="00676899"/>
    <w:rsid w:val="006810F8"/>
    <w:rsid w:val="00682A1E"/>
    <w:rsid w:val="00682B90"/>
    <w:rsid w:val="006923B4"/>
    <w:rsid w:val="0069282E"/>
    <w:rsid w:val="00694D21"/>
    <w:rsid w:val="006A17C8"/>
    <w:rsid w:val="006A3B64"/>
    <w:rsid w:val="006A5C4B"/>
    <w:rsid w:val="006A7873"/>
    <w:rsid w:val="006A7F0F"/>
    <w:rsid w:val="006B078F"/>
    <w:rsid w:val="006B377B"/>
    <w:rsid w:val="006B3AAD"/>
    <w:rsid w:val="006B3B86"/>
    <w:rsid w:val="006B7DCE"/>
    <w:rsid w:val="006C145B"/>
    <w:rsid w:val="006C47A7"/>
    <w:rsid w:val="006C5497"/>
    <w:rsid w:val="006C7A33"/>
    <w:rsid w:val="006D08ED"/>
    <w:rsid w:val="006D6AE4"/>
    <w:rsid w:val="006D7BBB"/>
    <w:rsid w:val="006E02D2"/>
    <w:rsid w:val="006E1BB0"/>
    <w:rsid w:val="006F1825"/>
    <w:rsid w:val="006F22CE"/>
    <w:rsid w:val="006F7126"/>
    <w:rsid w:val="006F74F5"/>
    <w:rsid w:val="00703A76"/>
    <w:rsid w:val="00703F50"/>
    <w:rsid w:val="00707F58"/>
    <w:rsid w:val="007118AB"/>
    <w:rsid w:val="00715169"/>
    <w:rsid w:val="00721405"/>
    <w:rsid w:val="00722C77"/>
    <w:rsid w:val="00723348"/>
    <w:rsid w:val="00723B5E"/>
    <w:rsid w:val="00732749"/>
    <w:rsid w:val="00736465"/>
    <w:rsid w:val="00737EB4"/>
    <w:rsid w:val="007400C2"/>
    <w:rsid w:val="007405A6"/>
    <w:rsid w:val="007432FE"/>
    <w:rsid w:val="00745FF0"/>
    <w:rsid w:val="007473FB"/>
    <w:rsid w:val="00751EB5"/>
    <w:rsid w:val="007562B7"/>
    <w:rsid w:val="007567F6"/>
    <w:rsid w:val="007617F2"/>
    <w:rsid w:val="007669E4"/>
    <w:rsid w:val="00770779"/>
    <w:rsid w:val="00771455"/>
    <w:rsid w:val="00774901"/>
    <w:rsid w:val="0077588B"/>
    <w:rsid w:val="00775D18"/>
    <w:rsid w:val="00776062"/>
    <w:rsid w:val="00777082"/>
    <w:rsid w:val="00777D77"/>
    <w:rsid w:val="00781B6C"/>
    <w:rsid w:val="0078272B"/>
    <w:rsid w:val="00783494"/>
    <w:rsid w:val="007843C9"/>
    <w:rsid w:val="00795E0D"/>
    <w:rsid w:val="007962F3"/>
    <w:rsid w:val="00796393"/>
    <w:rsid w:val="007A4E78"/>
    <w:rsid w:val="007B4938"/>
    <w:rsid w:val="007B4C12"/>
    <w:rsid w:val="007C1FBB"/>
    <w:rsid w:val="007C30A0"/>
    <w:rsid w:val="007C4732"/>
    <w:rsid w:val="007C4D00"/>
    <w:rsid w:val="007C506B"/>
    <w:rsid w:val="007C52ED"/>
    <w:rsid w:val="007D0F43"/>
    <w:rsid w:val="007D2B21"/>
    <w:rsid w:val="007D3F6A"/>
    <w:rsid w:val="007D42BE"/>
    <w:rsid w:val="007D4A69"/>
    <w:rsid w:val="007D5993"/>
    <w:rsid w:val="007D6F71"/>
    <w:rsid w:val="007D6FF0"/>
    <w:rsid w:val="007D73CB"/>
    <w:rsid w:val="007D757E"/>
    <w:rsid w:val="007E44B5"/>
    <w:rsid w:val="007F0A07"/>
    <w:rsid w:val="007F2675"/>
    <w:rsid w:val="007F3DCE"/>
    <w:rsid w:val="007F5DED"/>
    <w:rsid w:val="007F63ED"/>
    <w:rsid w:val="007F7214"/>
    <w:rsid w:val="007F7260"/>
    <w:rsid w:val="007F7B28"/>
    <w:rsid w:val="007F7DA4"/>
    <w:rsid w:val="008002F1"/>
    <w:rsid w:val="00803678"/>
    <w:rsid w:val="008043D2"/>
    <w:rsid w:val="008044E3"/>
    <w:rsid w:val="00804A66"/>
    <w:rsid w:val="00807032"/>
    <w:rsid w:val="008070C1"/>
    <w:rsid w:val="008114EC"/>
    <w:rsid w:val="00811DBE"/>
    <w:rsid w:val="008131BE"/>
    <w:rsid w:val="00817FCF"/>
    <w:rsid w:val="00821388"/>
    <w:rsid w:val="008219C2"/>
    <w:rsid w:val="00823345"/>
    <w:rsid w:val="008249DF"/>
    <w:rsid w:val="0083092C"/>
    <w:rsid w:val="00830E0B"/>
    <w:rsid w:val="00831141"/>
    <w:rsid w:val="00831975"/>
    <w:rsid w:val="00834559"/>
    <w:rsid w:val="008403A3"/>
    <w:rsid w:val="00843802"/>
    <w:rsid w:val="00844F03"/>
    <w:rsid w:val="00846490"/>
    <w:rsid w:val="00851F7E"/>
    <w:rsid w:val="00856948"/>
    <w:rsid w:val="00856BE7"/>
    <w:rsid w:val="00856D63"/>
    <w:rsid w:val="0086162D"/>
    <w:rsid w:val="00865440"/>
    <w:rsid w:val="00865AF4"/>
    <w:rsid w:val="00871AED"/>
    <w:rsid w:val="00875EFE"/>
    <w:rsid w:val="008764CA"/>
    <w:rsid w:val="008773D6"/>
    <w:rsid w:val="0087743E"/>
    <w:rsid w:val="008834DC"/>
    <w:rsid w:val="00893C60"/>
    <w:rsid w:val="008A03BD"/>
    <w:rsid w:val="008A18A5"/>
    <w:rsid w:val="008A2719"/>
    <w:rsid w:val="008A3DE8"/>
    <w:rsid w:val="008A4816"/>
    <w:rsid w:val="008A4AE4"/>
    <w:rsid w:val="008A65A9"/>
    <w:rsid w:val="008B466E"/>
    <w:rsid w:val="008B48A1"/>
    <w:rsid w:val="008B6361"/>
    <w:rsid w:val="008B6CDB"/>
    <w:rsid w:val="008B6E0E"/>
    <w:rsid w:val="008C1640"/>
    <w:rsid w:val="008C17DF"/>
    <w:rsid w:val="008C1C35"/>
    <w:rsid w:val="008C4B01"/>
    <w:rsid w:val="008C5BCD"/>
    <w:rsid w:val="008C61CE"/>
    <w:rsid w:val="008C7307"/>
    <w:rsid w:val="008C7407"/>
    <w:rsid w:val="008D2147"/>
    <w:rsid w:val="008D2719"/>
    <w:rsid w:val="008D3296"/>
    <w:rsid w:val="008D4755"/>
    <w:rsid w:val="008E14E0"/>
    <w:rsid w:val="008E2B76"/>
    <w:rsid w:val="008E3B3C"/>
    <w:rsid w:val="008E43D3"/>
    <w:rsid w:val="008E6C4D"/>
    <w:rsid w:val="008E6E63"/>
    <w:rsid w:val="008F01BF"/>
    <w:rsid w:val="008F126F"/>
    <w:rsid w:val="008F384F"/>
    <w:rsid w:val="008F3EF3"/>
    <w:rsid w:val="008F4926"/>
    <w:rsid w:val="008F57E8"/>
    <w:rsid w:val="00900CF3"/>
    <w:rsid w:val="00902EDE"/>
    <w:rsid w:val="00903542"/>
    <w:rsid w:val="00905B09"/>
    <w:rsid w:val="00905B2C"/>
    <w:rsid w:val="00906C5F"/>
    <w:rsid w:val="00913488"/>
    <w:rsid w:val="009205B5"/>
    <w:rsid w:val="0092071C"/>
    <w:rsid w:val="00922493"/>
    <w:rsid w:val="00924C8D"/>
    <w:rsid w:val="00925038"/>
    <w:rsid w:val="00926916"/>
    <w:rsid w:val="00926A9E"/>
    <w:rsid w:val="00926B8C"/>
    <w:rsid w:val="0093283A"/>
    <w:rsid w:val="009331BB"/>
    <w:rsid w:val="00941F30"/>
    <w:rsid w:val="00942798"/>
    <w:rsid w:val="009442F4"/>
    <w:rsid w:val="00944B00"/>
    <w:rsid w:val="0094509B"/>
    <w:rsid w:val="00946B48"/>
    <w:rsid w:val="00950A6F"/>
    <w:rsid w:val="00950C0B"/>
    <w:rsid w:val="00952433"/>
    <w:rsid w:val="00954C0B"/>
    <w:rsid w:val="00955965"/>
    <w:rsid w:val="00956930"/>
    <w:rsid w:val="009619A9"/>
    <w:rsid w:val="009644A6"/>
    <w:rsid w:val="00964873"/>
    <w:rsid w:val="00965EB1"/>
    <w:rsid w:val="009676C8"/>
    <w:rsid w:val="00970D88"/>
    <w:rsid w:val="00970E36"/>
    <w:rsid w:val="00975DA6"/>
    <w:rsid w:val="009778C5"/>
    <w:rsid w:val="0098115B"/>
    <w:rsid w:val="00982DA3"/>
    <w:rsid w:val="00983688"/>
    <w:rsid w:val="00984101"/>
    <w:rsid w:val="009852D6"/>
    <w:rsid w:val="00986C7D"/>
    <w:rsid w:val="00990012"/>
    <w:rsid w:val="009925CB"/>
    <w:rsid w:val="00992F05"/>
    <w:rsid w:val="00995D6F"/>
    <w:rsid w:val="009A12BF"/>
    <w:rsid w:val="009A331C"/>
    <w:rsid w:val="009B3F6F"/>
    <w:rsid w:val="009C27B3"/>
    <w:rsid w:val="009C466D"/>
    <w:rsid w:val="009C54E8"/>
    <w:rsid w:val="009C57D1"/>
    <w:rsid w:val="009D06E9"/>
    <w:rsid w:val="009D0F11"/>
    <w:rsid w:val="009D4CBC"/>
    <w:rsid w:val="009D774C"/>
    <w:rsid w:val="009E0C63"/>
    <w:rsid w:val="009E1B64"/>
    <w:rsid w:val="009E1E0C"/>
    <w:rsid w:val="009E50DB"/>
    <w:rsid w:val="009E55A0"/>
    <w:rsid w:val="009E5ADA"/>
    <w:rsid w:val="009E6B1C"/>
    <w:rsid w:val="009F0E3A"/>
    <w:rsid w:val="009F1EDE"/>
    <w:rsid w:val="009F565F"/>
    <w:rsid w:val="009F5C09"/>
    <w:rsid w:val="009F7BC8"/>
    <w:rsid w:val="00A0052C"/>
    <w:rsid w:val="00A04A4E"/>
    <w:rsid w:val="00A04E32"/>
    <w:rsid w:val="00A05555"/>
    <w:rsid w:val="00A10AD6"/>
    <w:rsid w:val="00A1144F"/>
    <w:rsid w:val="00A130F4"/>
    <w:rsid w:val="00A13431"/>
    <w:rsid w:val="00A13D01"/>
    <w:rsid w:val="00A13E44"/>
    <w:rsid w:val="00A14FB4"/>
    <w:rsid w:val="00A206F7"/>
    <w:rsid w:val="00A21CD5"/>
    <w:rsid w:val="00A24137"/>
    <w:rsid w:val="00A243B3"/>
    <w:rsid w:val="00A2468C"/>
    <w:rsid w:val="00A2573C"/>
    <w:rsid w:val="00A26C78"/>
    <w:rsid w:val="00A2770E"/>
    <w:rsid w:val="00A30F55"/>
    <w:rsid w:val="00A31CFF"/>
    <w:rsid w:val="00A326B0"/>
    <w:rsid w:val="00A41305"/>
    <w:rsid w:val="00A41FE8"/>
    <w:rsid w:val="00A46BA3"/>
    <w:rsid w:val="00A50654"/>
    <w:rsid w:val="00A50AF8"/>
    <w:rsid w:val="00A57253"/>
    <w:rsid w:val="00A5726E"/>
    <w:rsid w:val="00A6096B"/>
    <w:rsid w:val="00A61BC1"/>
    <w:rsid w:val="00A61DAA"/>
    <w:rsid w:val="00A636B8"/>
    <w:rsid w:val="00A63F47"/>
    <w:rsid w:val="00A64727"/>
    <w:rsid w:val="00A663EF"/>
    <w:rsid w:val="00A67181"/>
    <w:rsid w:val="00A67877"/>
    <w:rsid w:val="00A71F69"/>
    <w:rsid w:val="00A720BD"/>
    <w:rsid w:val="00A72DAE"/>
    <w:rsid w:val="00A7448A"/>
    <w:rsid w:val="00A77744"/>
    <w:rsid w:val="00A80D4A"/>
    <w:rsid w:val="00A81195"/>
    <w:rsid w:val="00A81CF2"/>
    <w:rsid w:val="00A822D5"/>
    <w:rsid w:val="00A833A8"/>
    <w:rsid w:val="00A86458"/>
    <w:rsid w:val="00A86F39"/>
    <w:rsid w:val="00A91096"/>
    <w:rsid w:val="00A917A4"/>
    <w:rsid w:val="00A93EA4"/>
    <w:rsid w:val="00A952CF"/>
    <w:rsid w:val="00A95688"/>
    <w:rsid w:val="00A97BAE"/>
    <w:rsid w:val="00AA060E"/>
    <w:rsid w:val="00AA0C45"/>
    <w:rsid w:val="00AA0FA4"/>
    <w:rsid w:val="00AA2C15"/>
    <w:rsid w:val="00AA4309"/>
    <w:rsid w:val="00AA65CA"/>
    <w:rsid w:val="00AA7777"/>
    <w:rsid w:val="00AB21DF"/>
    <w:rsid w:val="00AB22EA"/>
    <w:rsid w:val="00AB2BC0"/>
    <w:rsid w:val="00AB3828"/>
    <w:rsid w:val="00AB3FC0"/>
    <w:rsid w:val="00AB467D"/>
    <w:rsid w:val="00AB46E3"/>
    <w:rsid w:val="00AB4773"/>
    <w:rsid w:val="00AC1900"/>
    <w:rsid w:val="00AC2AEE"/>
    <w:rsid w:val="00AC3796"/>
    <w:rsid w:val="00AC4E37"/>
    <w:rsid w:val="00AC6AA1"/>
    <w:rsid w:val="00AC7188"/>
    <w:rsid w:val="00AD0ACE"/>
    <w:rsid w:val="00AD3796"/>
    <w:rsid w:val="00AD380D"/>
    <w:rsid w:val="00AD47B8"/>
    <w:rsid w:val="00AD52FB"/>
    <w:rsid w:val="00AE03E2"/>
    <w:rsid w:val="00AE06E7"/>
    <w:rsid w:val="00AE2293"/>
    <w:rsid w:val="00AE258F"/>
    <w:rsid w:val="00AE291A"/>
    <w:rsid w:val="00AE7B27"/>
    <w:rsid w:val="00AF4937"/>
    <w:rsid w:val="00AF4C89"/>
    <w:rsid w:val="00AF56CA"/>
    <w:rsid w:val="00B00AF4"/>
    <w:rsid w:val="00B03368"/>
    <w:rsid w:val="00B055FC"/>
    <w:rsid w:val="00B105A1"/>
    <w:rsid w:val="00B10F05"/>
    <w:rsid w:val="00B123E7"/>
    <w:rsid w:val="00B151FF"/>
    <w:rsid w:val="00B154FA"/>
    <w:rsid w:val="00B20B1C"/>
    <w:rsid w:val="00B20D29"/>
    <w:rsid w:val="00B21957"/>
    <w:rsid w:val="00B2248D"/>
    <w:rsid w:val="00B22E28"/>
    <w:rsid w:val="00B22F04"/>
    <w:rsid w:val="00B234F3"/>
    <w:rsid w:val="00B240BD"/>
    <w:rsid w:val="00B26975"/>
    <w:rsid w:val="00B27AA5"/>
    <w:rsid w:val="00B27E61"/>
    <w:rsid w:val="00B31E10"/>
    <w:rsid w:val="00B3242B"/>
    <w:rsid w:val="00B36AFC"/>
    <w:rsid w:val="00B41032"/>
    <w:rsid w:val="00B435F4"/>
    <w:rsid w:val="00B43700"/>
    <w:rsid w:val="00B43995"/>
    <w:rsid w:val="00B45755"/>
    <w:rsid w:val="00B51204"/>
    <w:rsid w:val="00B51778"/>
    <w:rsid w:val="00B51CB9"/>
    <w:rsid w:val="00B52E32"/>
    <w:rsid w:val="00B54FE9"/>
    <w:rsid w:val="00B57544"/>
    <w:rsid w:val="00B613A5"/>
    <w:rsid w:val="00B633F0"/>
    <w:rsid w:val="00B73E77"/>
    <w:rsid w:val="00B7580A"/>
    <w:rsid w:val="00B77019"/>
    <w:rsid w:val="00B77CAD"/>
    <w:rsid w:val="00B77EC7"/>
    <w:rsid w:val="00B80425"/>
    <w:rsid w:val="00B82588"/>
    <w:rsid w:val="00B836EF"/>
    <w:rsid w:val="00B84BD9"/>
    <w:rsid w:val="00B8509D"/>
    <w:rsid w:val="00B93E61"/>
    <w:rsid w:val="00B943A1"/>
    <w:rsid w:val="00B951D4"/>
    <w:rsid w:val="00B95401"/>
    <w:rsid w:val="00BA0F8C"/>
    <w:rsid w:val="00BA2DC0"/>
    <w:rsid w:val="00BA30B5"/>
    <w:rsid w:val="00BA5692"/>
    <w:rsid w:val="00BA613E"/>
    <w:rsid w:val="00BA7F7A"/>
    <w:rsid w:val="00BB1D19"/>
    <w:rsid w:val="00BB3109"/>
    <w:rsid w:val="00BB5EED"/>
    <w:rsid w:val="00BC1896"/>
    <w:rsid w:val="00BC3201"/>
    <w:rsid w:val="00BC3EB0"/>
    <w:rsid w:val="00BD05EB"/>
    <w:rsid w:val="00BD3242"/>
    <w:rsid w:val="00BD4535"/>
    <w:rsid w:val="00BD53C1"/>
    <w:rsid w:val="00BD57BE"/>
    <w:rsid w:val="00BD7E93"/>
    <w:rsid w:val="00BE197E"/>
    <w:rsid w:val="00BE37B5"/>
    <w:rsid w:val="00BE5505"/>
    <w:rsid w:val="00BE73DE"/>
    <w:rsid w:val="00BF063F"/>
    <w:rsid w:val="00BF1114"/>
    <w:rsid w:val="00BF3714"/>
    <w:rsid w:val="00BF537A"/>
    <w:rsid w:val="00BF6B97"/>
    <w:rsid w:val="00C04F3D"/>
    <w:rsid w:val="00C05B4A"/>
    <w:rsid w:val="00C06F2E"/>
    <w:rsid w:val="00C07734"/>
    <w:rsid w:val="00C10C4B"/>
    <w:rsid w:val="00C12F4A"/>
    <w:rsid w:val="00C216B2"/>
    <w:rsid w:val="00C23683"/>
    <w:rsid w:val="00C30075"/>
    <w:rsid w:val="00C3032C"/>
    <w:rsid w:val="00C30DE6"/>
    <w:rsid w:val="00C31EB6"/>
    <w:rsid w:val="00C325B1"/>
    <w:rsid w:val="00C32B68"/>
    <w:rsid w:val="00C33AF4"/>
    <w:rsid w:val="00C341DB"/>
    <w:rsid w:val="00C3669A"/>
    <w:rsid w:val="00C367F9"/>
    <w:rsid w:val="00C37707"/>
    <w:rsid w:val="00C4050F"/>
    <w:rsid w:val="00C41537"/>
    <w:rsid w:val="00C439B8"/>
    <w:rsid w:val="00C445D3"/>
    <w:rsid w:val="00C4583F"/>
    <w:rsid w:val="00C476AF"/>
    <w:rsid w:val="00C47FC1"/>
    <w:rsid w:val="00C51308"/>
    <w:rsid w:val="00C5257E"/>
    <w:rsid w:val="00C52762"/>
    <w:rsid w:val="00C52CA6"/>
    <w:rsid w:val="00C53CBE"/>
    <w:rsid w:val="00C543E5"/>
    <w:rsid w:val="00C54E2B"/>
    <w:rsid w:val="00C559E3"/>
    <w:rsid w:val="00C6090E"/>
    <w:rsid w:val="00C6483C"/>
    <w:rsid w:val="00C72D16"/>
    <w:rsid w:val="00C732C2"/>
    <w:rsid w:val="00C746DB"/>
    <w:rsid w:val="00C77037"/>
    <w:rsid w:val="00C775A7"/>
    <w:rsid w:val="00C77694"/>
    <w:rsid w:val="00C776DD"/>
    <w:rsid w:val="00C83ADB"/>
    <w:rsid w:val="00C83C37"/>
    <w:rsid w:val="00C84A1B"/>
    <w:rsid w:val="00C84F41"/>
    <w:rsid w:val="00C85B66"/>
    <w:rsid w:val="00C87AD0"/>
    <w:rsid w:val="00C90B20"/>
    <w:rsid w:val="00C93516"/>
    <w:rsid w:val="00C96B84"/>
    <w:rsid w:val="00CA2194"/>
    <w:rsid w:val="00CA27AA"/>
    <w:rsid w:val="00CA694A"/>
    <w:rsid w:val="00CA6C89"/>
    <w:rsid w:val="00CA7674"/>
    <w:rsid w:val="00CB10B0"/>
    <w:rsid w:val="00CB5F1D"/>
    <w:rsid w:val="00CC52C3"/>
    <w:rsid w:val="00CC5B9E"/>
    <w:rsid w:val="00CC66B0"/>
    <w:rsid w:val="00CD122B"/>
    <w:rsid w:val="00CD408C"/>
    <w:rsid w:val="00CD486A"/>
    <w:rsid w:val="00CD5D6E"/>
    <w:rsid w:val="00CE02A7"/>
    <w:rsid w:val="00CE16AA"/>
    <w:rsid w:val="00CE2D77"/>
    <w:rsid w:val="00CF0355"/>
    <w:rsid w:val="00CF134E"/>
    <w:rsid w:val="00CF54DA"/>
    <w:rsid w:val="00D0021C"/>
    <w:rsid w:val="00D03C2B"/>
    <w:rsid w:val="00D041BE"/>
    <w:rsid w:val="00D10E67"/>
    <w:rsid w:val="00D13623"/>
    <w:rsid w:val="00D14AEE"/>
    <w:rsid w:val="00D20AC6"/>
    <w:rsid w:val="00D20B8E"/>
    <w:rsid w:val="00D21886"/>
    <w:rsid w:val="00D21997"/>
    <w:rsid w:val="00D21DFA"/>
    <w:rsid w:val="00D22F70"/>
    <w:rsid w:val="00D231FB"/>
    <w:rsid w:val="00D24D48"/>
    <w:rsid w:val="00D346E4"/>
    <w:rsid w:val="00D3580B"/>
    <w:rsid w:val="00D359C2"/>
    <w:rsid w:val="00D35FB0"/>
    <w:rsid w:val="00D427CB"/>
    <w:rsid w:val="00D44F61"/>
    <w:rsid w:val="00D4640C"/>
    <w:rsid w:val="00D51BD1"/>
    <w:rsid w:val="00D544BC"/>
    <w:rsid w:val="00D5683F"/>
    <w:rsid w:val="00D573A9"/>
    <w:rsid w:val="00D5773E"/>
    <w:rsid w:val="00D603C4"/>
    <w:rsid w:val="00D60BE9"/>
    <w:rsid w:val="00D6122C"/>
    <w:rsid w:val="00D614CE"/>
    <w:rsid w:val="00D641D2"/>
    <w:rsid w:val="00D64614"/>
    <w:rsid w:val="00D64C69"/>
    <w:rsid w:val="00D64EE1"/>
    <w:rsid w:val="00D66AA9"/>
    <w:rsid w:val="00D66EEC"/>
    <w:rsid w:val="00D67E05"/>
    <w:rsid w:val="00D70D8A"/>
    <w:rsid w:val="00D7522A"/>
    <w:rsid w:val="00D76516"/>
    <w:rsid w:val="00D80641"/>
    <w:rsid w:val="00D80FA8"/>
    <w:rsid w:val="00D82462"/>
    <w:rsid w:val="00D83137"/>
    <w:rsid w:val="00D85441"/>
    <w:rsid w:val="00D870AF"/>
    <w:rsid w:val="00D90B4C"/>
    <w:rsid w:val="00D90DA8"/>
    <w:rsid w:val="00D93AF3"/>
    <w:rsid w:val="00D93FE6"/>
    <w:rsid w:val="00D9551C"/>
    <w:rsid w:val="00D962E9"/>
    <w:rsid w:val="00D977D8"/>
    <w:rsid w:val="00D978C1"/>
    <w:rsid w:val="00DA0596"/>
    <w:rsid w:val="00DA48E9"/>
    <w:rsid w:val="00DA58E4"/>
    <w:rsid w:val="00DA6FB2"/>
    <w:rsid w:val="00DB03F0"/>
    <w:rsid w:val="00DB0D40"/>
    <w:rsid w:val="00DB3AF8"/>
    <w:rsid w:val="00DB6E6E"/>
    <w:rsid w:val="00DC1FE4"/>
    <w:rsid w:val="00DC347D"/>
    <w:rsid w:val="00DC4F0A"/>
    <w:rsid w:val="00DC536F"/>
    <w:rsid w:val="00DC7757"/>
    <w:rsid w:val="00DD0672"/>
    <w:rsid w:val="00DD50B0"/>
    <w:rsid w:val="00DD50F0"/>
    <w:rsid w:val="00DD7097"/>
    <w:rsid w:val="00DE1002"/>
    <w:rsid w:val="00DE24B9"/>
    <w:rsid w:val="00DE441D"/>
    <w:rsid w:val="00DF19DA"/>
    <w:rsid w:val="00DF2B92"/>
    <w:rsid w:val="00DF2EC2"/>
    <w:rsid w:val="00DF440E"/>
    <w:rsid w:val="00DF605A"/>
    <w:rsid w:val="00DF6B6C"/>
    <w:rsid w:val="00E004EE"/>
    <w:rsid w:val="00E03817"/>
    <w:rsid w:val="00E03C18"/>
    <w:rsid w:val="00E04E0F"/>
    <w:rsid w:val="00E11EE3"/>
    <w:rsid w:val="00E13682"/>
    <w:rsid w:val="00E13C69"/>
    <w:rsid w:val="00E14332"/>
    <w:rsid w:val="00E152FF"/>
    <w:rsid w:val="00E15E4D"/>
    <w:rsid w:val="00E178F1"/>
    <w:rsid w:val="00E2454B"/>
    <w:rsid w:val="00E24CEF"/>
    <w:rsid w:val="00E25F04"/>
    <w:rsid w:val="00E26529"/>
    <w:rsid w:val="00E32475"/>
    <w:rsid w:val="00E32AAA"/>
    <w:rsid w:val="00E33DB4"/>
    <w:rsid w:val="00E34E81"/>
    <w:rsid w:val="00E40164"/>
    <w:rsid w:val="00E40924"/>
    <w:rsid w:val="00E40B0E"/>
    <w:rsid w:val="00E41231"/>
    <w:rsid w:val="00E41357"/>
    <w:rsid w:val="00E437D3"/>
    <w:rsid w:val="00E43AFB"/>
    <w:rsid w:val="00E45FE9"/>
    <w:rsid w:val="00E51501"/>
    <w:rsid w:val="00E52392"/>
    <w:rsid w:val="00E55216"/>
    <w:rsid w:val="00E61589"/>
    <w:rsid w:val="00E62C79"/>
    <w:rsid w:val="00E63444"/>
    <w:rsid w:val="00E6445E"/>
    <w:rsid w:val="00E64DA2"/>
    <w:rsid w:val="00E652DD"/>
    <w:rsid w:val="00E7010C"/>
    <w:rsid w:val="00E70353"/>
    <w:rsid w:val="00E70771"/>
    <w:rsid w:val="00E71258"/>
    <w:rsid w:val="00E7422A"/>
    <w:rsid w:val="00E76301"/>
    <w:rsid w:val="00E771BB"/>
    <w:rsid w:val="00E77C41"/>
    <w:rsid w:val="00E77E18"/>
    <w:rsid w:val="00E80D2D"/>
    <w:rsid w:val="00E814C1"/>
    <w:rsid w:val="00E84728"/>
    <w:rsid w:val="00E852D1"/>
    <w:rsid w:val="00E869CC"/>
    <w:rsid w:val="00E86DA5"/>
    <w:rsid w:val="00E907E4"/>
    <w:rsid w:val="00E92D09"/>
    <w:rsid w:val="00E92D49"/>
    <w:rsid w:val="00E937C7"/>
    <w:rsid w:val="00E94A86"/>
    <w:rsid w:val="00EA4270"/>
    <w:rsid w:val="00EA42F3"/>
    <w:rsid w:val="00EA4692"/>
    <w:rsid w:val="00EA5352"/>
    <w:rsid w:val="00EA658C"/>
    <w:rsid w:val="00EB109A"/>
    <w:rsid w:val="00EB120E"/>
    <w:rsid w:val="00EB25FC"/>
    <w:rsid w:val="00EB303F"/>
    <w:rsid w:val="00EB3433"/>
    <w:rsid w:val="00EB3BFC"/>
    <w:rsid w:val="00EC02A1"/>
    <w:rsid w:val="00EC0743"/>
    <w:rsid w:val="00EC0983"/>
    <w:rsid w:val="00EC75FD"/>
    <w:rsid w:val="00ED1008"/>
    <w:rsid w:val="00ED3EEC"/>
    <w:rsid w:val="00ED4DE4"/>
    <w:rsid w:val="00ED5375"/>
    <w:rsid w:val="00EE24F4"/>
    <w:rsid w:val="00EE6073"/>
    <w:rsid w:val="00EE7E89"/>
    <w:rsid w:val="00EF0432"/>
    <w:rsid w:val="00EF0A03"/>
    <w:rsid w:val="00EF2834"/>
    <w:rsid w:val="00EF2EFA"/>
    <w:rsid w:val="00EF2F6A"/>
    <w:rsid w:val="00EF38F7"/>
    <w:rsid w:val="00EF4680"/>
    <w:rsid w:val="00EF4D7D"/>
    <w:rsid w:val="00EF6104"/>
    <w:rsid w:val="00F00509"/>
    <w:rsid w:val="00F0445F"/>
    <w:rsid w:val="00F04800"/>
    <w:rsid w:val="00F04D67"/>
    <w:rsid w:val="00F0690E"/>
    <w:rsid w:val="00F10124"/>
    <w:rsid w:val="00F102DB"/>
    <w:rsid w:val="00F10E33"/>
    <w:rsid w:val="00F11864"/>
    <w:rsid w:val="00F12432"/>
    <w:rsid w:val="00F12C57"/>
    <w:rsid w:val="00F146ED"/>
    <w:rsid w:val="00F14D27"/>
    <w:rsid w:val="00F17AA2"/>
    <w:rsid w:val="00F20938"/>
    <w:rsid w:val="00F21770"/>
    <w:rsid w:val="00F25B0E"/>
    <w:rsid w:val="00F30335"/>
    <w:rsid w:val="00F329AE"/>
    <w:rsid w:val="00F36001"/>
    <w:rsid w:val="00F402D8"/>
    <w:rsid w:val="00F40E71"/>
    <w:rsid w:val="00F43AFE"/>
    <w:rsid w:val="00F45B0C"/>
    <w:rsid w:val="00F45EA3"/>
    <w:rsid w:val="00F51785"/>
    <w:rsid w:val="00F51AFC"/>
    <w:rsid w:val="00F533B2"/>
    <w:rsid w:val="00F56743"/>
    <w:rsid w:val="00F571A2"/>
    <w:rsid w:val="00F621F3"/>
    <w:rsid w:val="00F629C7"/>
    <w:rsid w:val="00F67655"/>
    <w:rsid w:val="00F73DB1"/>
    <w:rsid w:val="00F771E0"/>
    <w:rsid w:val="00F81F78"/>
    <w:rsid w:val="00F83B69"/>
    <w:rsid w:val="00F84E00"/>
    <w:rsid w:val="00F84EC9"/>
    <w:rsid w:val="00F85A44"/>
    <w:rsid w:val="00F8670E"/>
    <w:rsid w:val="00F87524"/>
    <w:rsid w:val="00F87BC2"/>
    <w:rsid w:val="00F94747"/>
    <w:rsid w:val="00F94C1C"/>
    <w:rsid w:val="00F95FFE"/>
    <w:rsid w:val="00F9723F"/>
    <w:rsid w:val="00F97378"/>
    <w:rsid w:val="00FA190E"/>
    <w:rsid w:val="00FA3B3F"/>
    <w:rsid w:val="00FA584B"/>
    <w:rsid w:val="00FB2F34"/>
    <w:rsid w:val="00FB3783"/>
    <w:rsid w:val="00FB4798"/>
    <w:rsid w:val="00FB5128"/>
    <w:rsid w:val="00FB5905"/>
    <w:rsid w:val="00FB5AEF"/>
    <w:rsid w:val="00FC0D6F"/>
    <w:rsid w:val="00FC3BC0"/>
    <w:rsid w:val="00FC6FF5"/>
    <w:rsid w:val="00FC77BF"/>
    <w:rsid w:val="00FC7D19"/>
    <w:rsid w:val="00FD18C0"/>
    <w:rsid w:val="00FD312E"/>
    <w:rsid w:val="00FD3778"/>
    <w:rsid w:val="00FD56EE"/>
    <w:rsid w:val="00FD76A8"/>
    <w:rsid w:val="00FE08F9"/>
    <w:rsid w:val="00FF7C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1231"/>
    <w:rPr>
      <w:rFonts w:ascii="Times New Roman" w:eastAsia="Times New Roman" w:hAnsi="Times New Roman"/>
    </w:rPr>
  </w:style>
  <w:style w:type="paragraph" w:styleId="1">
    <w:name w:val="heading 1"/>
    <w:basedOn w:val="a"/>
    <w:next w:val="a"/>
    <w:link w:val="10"/>
    <w:qFormat/>
    <w:rsid w:val="004B6769"/>
    <w:pPr>
      <w:keepNext/>
      <w:jc w:val="both"/>
      <w:outlineLvl w:val="0"/>
    </w:pPr>
    <w:rPr>
      <w:sz w:val="24"/>
    </w:rPr>
  </w:style>
  <w:style w:type="paragraph" w:styleId="2">
    <w:name w:val="heading 2"/>
    <w:basedOn w:val="a"/>
    <w:next w:val="a"/>
    <w:link w:val="20"/>
    <w:uiPriority w:val="9"/>
    <w:semiHidden/>
    <w:unhideWhenUsed/>
    <w:qFormat/>
    <w:rsid w:val="004B6769"/>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7D73CB"/>
    <w:pPr>
      <w:keepNext/>
      <w:keepLines/>
      <w:spacing w:before="40"/>
      <w:outlineLvl w:val="2"/>
    </w:pPr>
    <w:rPr>
      <w:rFonts w:ascii="Cambria" w:hAnsi="Cambria"/>
      <w:color w:val="243F6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6769"/>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semiHidden/>
    <w:rsid w:val="004B6769"/>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
    <w:semiHidden/>
    <w:rsid w:val="007D73CB"/>
    <w:rPr>
      <w:rFonts w:ascii="Cambria" w:eastAsia="Times New Roman" w:hAnsi="Cambria" w:cs="Times New Roman"/>
      <w:color w:val="243F60"/>
      <w:sz w:val="24"/>
      <w:szCs w:val="24"/>
      <w:lang w:eastAsia="ru-RU"/>
    </w:rPr>
  </w:style>
  <w:style w:type="paragraph" w:customStyle="1" w:styleId="ConsNormal">
    <w:name w:val="ConsNormal"/>
    <w:rsid w:val="004B6769"/>
    <w:pPr>
      <w:widowControl w:val="0"/>
      <w:ind w:firstLine="720"/>
    </w:pPr>
    <w:rPr>
      <w:rFonts w:ascii="Arial" w:eastAsia="Times New Roman" w:hAnsi="Arial"/>
      <w:snapToGrid w:val="0"/>
      <w:sz w:val="16"/>
    </w:rPr>
  </w:style>
  <w:style w:type="paragraph" w:customStyle="1" w:styleId="ConsTitle">
    <w:name w:val="ConsTitle"/>
    <w:rsid w:val="004B6769"/>
    <w:pPr>
      <w:widowControl w:val="0"/>
    </w:pPr>
    <w:rPr>
      <w:rFonts w:ascii="Arial" w:eastAsia="Times New Roman" w:hAnsi="Arial"/>
      <w:b/>
      <w:snapToGrid w:val="0"/>
      <w:sz w:val="12"/>
    </w:rPr>
  </w:style>
  <w:style w:type="paragraph" w:styleId="a3">
    <w:name w:val="Body Text"/>
    <w:basedOn w:val="a"/>
    <w:link w:val="a4"/>
    <w:rsid w:val="004B6769"/>
    <w:rPr>
      <w:sz w:val="28"/>
    </w:rPr>
  </w:style>
  <w:style w:type="character" w:customStyle="1" w:styleId="a4">
    <w:name w:val="Основной текст Знак"/>
    <w:basedOn w:val="a0"/>
    <w:link w:val="a3"/>
    <w:qFormat/>
    <w:rsid w:val="004B6769"/>
    <w:rPr>
      <w:rFonts w:ascii="Times New Roman" w:eastAsia="Times New Roman" w:hAnsi="Times New Roman" w:cs="Times New Roman"/>
      <w:sz w:val="28"/>
      <w:szCs w:val="20"/>
      <w:lang w:eastAsia="ru-RU"/>
    </w:rPr>
  </w:style>
  <w:style w:type="character" w:styleId="a5">
    <w:name w:val="Hyperlink"/>
    <w:rsid w:val="004B6769"/>
    <w:rPr>
      <w:color w:val="0000FF"/>
      <w:u w:val="single"/>
    </w:rPr>
  </w:style>
  <w:style w:type="paragraph" w:styleId="21">
    <w:name w:val="Body Text 2"/>
    <w:basedOn w:val="a"/>
    <w:link w:val="22"/>
    <w:uiPriority w:val="99"/>
    <w:rsid w:val="004B6769"/>
    <w:pPr>
      <w:spacing w:after="120" w:line="480" w:lineRule="auto"/>
    </w:pPr>
  </w:style>
  <w:style w:type="character" w:customStyle="1" w:styleId="22">
    <w:name w:val="Основной текст 2 Знак"/>
    <w:basedOn w:val="a0"/>
    <w:link w:val="21"/>
    <w:uiPriority w:val="99"/>
    <w:rsid w:val="004B6769"/>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4B6769"/>
    <w:pPr>
      <w:widowControl w:val="0"/>
      <w:autoSpaceDE w:val="0"/>
      <w:autoSpaceDN w:val="0"/>
      <w:adjustRightInd w:val="0"/>
      <w:ind w:firstLine="720"/>
    </w:pPr>
    <w:rPr>
      <w:rFonts w:ascii="Times New Roman" w:eastAsia="Times New Roman" w:hAnsi="Times New Roman"/>
      <w:sz w:val="28"/>
      <w:szCs w:val="28"/>
    </w:rPr>
  </w:style>
  <w:style w:type="paragraph" w:styleId="a6">
    <w:name w:val="Balloon Text"/>
    <w:basedOn w:val="a"/>
    <w:link w:val="a7"/>
    <w:uiPriority w:val="99"/>
    <w:semiHidden/>
    <w:unhideWhenUsed/>
    <w:rsid w:val="00DF605A"/>
    <w:rPr>
      <w:rFonts w:ascii="Arial" w:hAnsi="Arial" w:cs="Arial"/>
      <w:sz w:val="16"/>
      <w:szCs w:val="16"/>
    </w:rPr>
  </w:style>
  <w:style w:type="character" w:customStyle="1" w:styleId="a7">
    <w:name w:val="Текст выноски Знак"/>
    <w:basedOn w:val="a0"/>
    <w:link w:val="a6"/>
    <w:uiPriority w:val="99"/>
    <w:semiHidden/>
    <w:rsid w:val="00DF605A"/>
    <w:rPr>
      <w:rFonts w:ascii="Arial" w:eastAsia="Times New Roman" w:hAnsi="Arial" w:cs="Arial"/>
      <w:sz w:val="16"/>
      <w:szCs w:val="16"/>
      <w:lang w:eastAsia="ru-RU"/>
    </w:rPr>
  </w:style>
  <w:style w:type="paragraph" w:customStyle="1" w:styleId="CharCharCarCarCharCharCarCarCharCharCarCarCharChar">
    <w:name w:val="Char Char Car Car Char Char Car Car Char Char Car Car Char Char"/>
    <w:basedOn w:val="a"/>
    <w:rsid w:val="002B2458"/>
    <w:pPr>
      <w:spacing w:after="160" w:line="240" w:lineRule="exact"/>
    </w:pPr>
  </w:style>
  <w:style w:type="paragraph" w:customStyle="1" w:styleId="consplusnormal1">
    <w:name w:val="consplusnormal"/>
    <w:basedOn w:val="a"/>
    <w:rsid w:val="002B2458"/>
    <w:pPr>
      <w:spacing w:before="187" w:after="187"/>
      <w:ind w:left="187" w:right="187"/>
    </w:pPr>
    <w:rPr>
      <w:sz w:val="24"/>
      <w:szCs w:val="24"/>
    </w:rPr>
  </w:style>
  <w:style w:type="paragraph" w:customStyle="1" w:styleId="ConsPlusNonformat">
    <w:name w:val="ConsPlusNonformat"/>
    <w:uiPriority w:val="99"/>
    <w:rsid w:val="00BD05EB"/>
    <w:pPr>
      <w:widowControl w:val="0"/>
      <w:autoSpaceDE w:val="0"/>
      <w:autoSpaceDN w:val="0"/>
      <w:adjustRightInd w:val="0"/>
    </w:pPr>
    <w:rPr>
      <w:rFonts w:ascii="Courier New" w:eastAsia="Times New Roman" w:hAnsi="Courier New" w:cs="Courier New"/>
    </w:rPr>
  </w:style>
  <w:style w:type="paragraph" w:styleId="a8">
    <w:name w:val="header"/>
    <w:basedOn w:val="a"/>
    <w:link w:val="a9"/>
    <w:unhideWhenUsed/>
    <w:rsid w:val="00F45B0C"/>
    <w:pPr>
      <w:tabs>
        <w:tab w:val="center" w:pos="4677"/>
        <w:tab w:val="right" w:pos="9355"/>
      </w:tabs>
    </w:pPr>
  </w:style>
  <w:style w:type="character" w:customStyle="1" w:styleId="a9">
    <w:name w:val="Верхний колонтитул Знак"/>
    <w:basedOn w:val="a0"/>
    <w:link w:val="a8"/>
    <w:uiPriority w:val="99"/>
    <w:rsid w:val="00F45B0C"/>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F45B0C"/>
    <w:pPr>
      <w:tabs>
        <w:tab w:val="center" w:pos="4677"/>
        <w:tab w:val="right" w:pos="9355"/>
      </w:tabs>
    </w:pPr>
  </w:style>
  <w:style w:type="character" w:customStyle="1" w:styleId="ab">
    <w:name w:val="Нижний колонтитул Знак"/>
    <w:basedOn w:val="a0"/>
    <w:link w:val="aa"/>
    <w:uiPriority w:val="99"/>
    <w:rsid w:val="00F45B0C"/>
    <w:rPr>
      <w:rFonts w:ascii="Times New Roman" w:eastAsia="Times New Roman" w:hAnsi="Times New Roman" w:cs="Times New Roman"/>
      <w:sz w:val="20"/>
      <w:szCs w:val="20"/>
      <w:lang w:eastAsia="ru-RU"/>
    </w:rPr>
  </w:style>
  <w:style w:type="paragraph" w:customStyle="1" w:styleId="11">
    <w:name w:val="Основной текст1"/>
    <w:basedOn w:val="a"/>
    <w:rsid w:val="002B14A9"/>
    <w:pPr>
      <w:jc w:val="both"/>
    </w:pPr>
    <w:rPr>
      <w:sz w:val="22"/>
    </w:rPr>
  </w:style>
  <w:style w:type="paragraph" w:customStyle="1" w:styleId="ac">
    <w:name w:val="Таблицы (моноширинный)"/>
    <w:basedOn w:val="a"/>
    <w:next w:val="a"/>
    <w:link w:val="ad"/>
    <w:uiPriority w:val="99"/>
    <w:rsid w:val="002B14A9"/>
    <w:pPr>
      <w:widowControl w:val="0"/>
      <w:autoSpaceDE w:val="0"/>
      <w:autoSpaceDN w:val="0"/>
      <w:adjustRightInd w:val="0"/>
      <w:jc w:val="both"/>
    </w:pPr>
    <w:rPr>
      <w:rFonts w:ascii="Courier New" w:hAnsi="Courier New"/>
      <w:lang/>
    </w:rPr>
  </w:style>
  <w:style w:type="character" w:customStyle="1" w:styleId="ad">
    <w:name w:val="Таблицы (моноширинный) Знак"/>
    <w:link w:val="ac"/>
    <w:uiPriority w:val="99"/>
    <w:rsid w:val="002838AA"/>
    <w:rPr>
      <w:rFonts w:ascii="Courier New" w:eastAsia="Times New Roman" w:hAnsi="Courier New" w:cs="Courier New"/>
      <w:sz w:val="20"/>
      <w:szCs w:val="20"/>
      <w:lang w:eastAsia="ru-RU"/>
    </w:rPr>
  </w:style>
  <w:style w:type="paragraph" w:styleId="ae">
    <w:name w:val="No Spacing"/>
    <w:link w:val="af"/>
    <w:uiPriority w:val="1"/>
    <w:qFormat/>
    <w:rsid w:val="008E2B76"/>
    <w:rPr>
      <w:sz w:val="22"/>
      <w:szCs w:val="22"/>
      <w:lang w:eastAsia="en-US"/>
    </w:rPr>
  </w:style>
  <w:style w:type="paragraph" w:styleId="af0">
    <w:name w:val="List Paragraph"/>
    <w:aliases w:val="Bullet List"/>
    <w:basedOn w:val="a"/>
    <w:uiPriority w:val="34"/>
    <w:qFormat/>
    <w:rsid w:val="007C30A0"/>
    <w:pPr>
      <w:ind w:left="720"/>
      <w:contextualSpacing/>
    </w:pPr>
  </w:style>
  <w:style w:type="character" w:customStyle="1" w:styleId="af1">
    <w:name w:val="Гипертекстовая ссылка"/>
    <w:basedOn w:val="a0"/>
    <w:uiPriority w:val="99"/>
    <w:rsid w:val="00B105A1"/>
    <w:rPr>
      <w:color w:val="106BBE"/>
    </w:rPr>
  </w:style>
  <w:style w:type="table" w:styleId="af2">
    <w:name w:val="Table Grid"/>
    <w:basedOn w:val="a1"/>
    <w:uiPriority w:val="59"/>
    <w:rsid w:val="00B435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Normal (Web)"/>
    <w:basedOn w:val="a"/>
    <w:unhideWhenUsed/>
    <w:rsid w:val="00054F6C"/>
    <w:rPr>
      <w:sz w:val="24"/>
      <w:szCs w:val="24"/>
    </w:rPr>
  </w:style>
  <w:style w:type="paragraph" w:customStyle="1" w:styleId="headertext">
    <w:name w:val="headertext"/>
    <w:basedOn w:val="a"/>
    <w:rsid w:val="00982DA3"/>
    <w:pPr>
      <w:spacing w:before="100" w:beforeAutospacing="1" w:after="100" w:afterAutospacing="1"/>
    </w:pPr>
    <w:rPr>
      <w:sz w:val="24"/>
      <w:szCs w:val="24"/>
    </w:rPr>
  </w:style>
  <w:style w:type="paragraph" w:customStyle="1" w:styleId="32">
    <w:name w:val="Основной текст с отступом 32"/>
    <w:basedOn w:val="a"/>
    <w:rsid w:val="00D5773E"/>
    <w:pPr>
      <w:widowControl w:val="0"/>
      <w:suppressAutoHyphens/>
      <w:autoSpaceDE w:val="0"/>
      <w:ind w:firstLine="709"/>
      <w:jc w:val="both"/>
    </w:pPr>
    <w:rPr>
      <w:sz w:val="28"/>
      <w:lang w:eastAsia="ar-SA"/>
    </w:rPr>
  </w:style>
  <w:style w:type="paragraph" w:customStyle="1" w:styleId="western">
    <w:name w:val="western"/>
    <w:basedOn w:val="a"/>
    <w:uiPriority w:val="99"/>
    <w:rsid w:val="007D73CB"/>
    <w:pPr>
      <w:spacing w:before="100" w:beforeAutospacing="1" w:after="100" w:afterAutospacing="1"/>
    </w:pPr>
    <w:rPr>
      <w:sz w:val="28"/>
      <w:szCs w:val="28"/>
    </w:rPr>
  </w:style>
  <w:style w:type="paragraph" w:styleId="23">
    <w:name w:val="Body Text Indent 2"/>
    <w:basedOn w:val="a"/>
    <w:link w:val="24"/>
    <w:uiPriority w:val="99"/>
    <w:semiHidden/>
    <w:unhideWhenUsed/>
    <w:rsid w:val="002838AA"/>
    <w:pPr>
      <w:spacing w:after="120" w:line="480" w:lineRule="auto"/>
      <w:ind w:left="283"/>
    </w:pPr>
  </w:style>
  <w:style w:type="character" w:customStyle="1" w:styleId="24">
    <w:name w:val="Основной текст с отступом 2 Знак"/>
    <w:basedOn w:val="a0"/>
    <w:link w:val="23"/>
    <w:uiPriority w:val="99"/>
    <w:semiHidden/>
    <w:rsid w:val="002838AA"/>
    <w:rPr>
      <w:rFonts w:ascii="Times New Roman" w:eastAsia="Times New Roman" w:hAnsi="Times New Roman" w:cs="Times New Roman"/>
      <w:sz w:val="20"/>
      <w:szCs w:val="20"/>
      <w:lang w:eastAsia="ru-RU"/>
    </w:rPr>
  </w:style>
  <w:style w:type="character" w:customStyle="1" w:styleId="af4">
    <w:name w:val="Цветовое выделение"/>
    <w:rsid w:val="002838AA"/>
    <w:rPr>
      <w:b/>
      <w:color w:val="000080"/>
    </w:rPr>
  </w:style>
  <w:style w:type="character" w:customStyle="1" w:styleId="copytarget">
    <w:name w:val="copy_target"/>
    <w:basedOn w:val="a0"/>
    <w:rsid w:val="000B5BF4"/>
  </w:style>
  <w:style w:type="paragraph" w:customStyle="1" w:styleId="Standard">
    <w:name w:val="Standard"/>
    <w:rsid w:val="00A13D01"/>
    <w:pPr>
      <w:widowControl w:val="0"/>
      <w:suppressAutoHyphens/>
      <w:autoSpaceDN w:val="0"/>
      <w:textAlignment w:val="baseline"/>
    </w:pPr>
    <w:rPr>
      <w:rFonts w:ascii="Arial" w:eastAsia="SimSun" w:hAnsi="Arial" w:cs="Mangal"/>
      <w:kern w:val="3"/>
      <w:sz w:val="24"/>
      <w:szCs w:val="24"/>
      <w:lang w:eastAsia="zh-CN" w:bidi="hi-IN"/>
    </w:rPr>
  </w:style>
  <w:style w:type="character" w:customStyle="1" w:styleId="s101">
    <w:name w:val="s_101"/>
    <w:uiPriority w:val="99"/>
    <w:rsid w:val="008E3B3C"/>
    <w:rPr>
      <w:b/>
      <w:color w:val="000080"/>
      <w:u w:val="none"/>
    </w:rPr>
  </w:style>
  <w:style w:type="paragraph" w:customStyle="1" w:styleId="Style1">
    <w:name w:val="Style1"/>
    <w:basedOn w:val="a"/>
    <w:uiPriority w:val="99"/>
    <w:rsid w:val="005420D0"/>
    <w:pPr>
      <w:widowControl w:val="0"/>
      <w:autoSpaceDE w:val="0"/>
      <w:autoSpaceDN w:val="0"/>
      <w:adjustRightInd w:val="0"/>
      <w:spacing w:line="276" w:lineRule="exact"/>
    </w:pPr>
    <w:rPr>
      <w:sz w:val="24"/>
      <w:szCs w:val="24"/>
    </w:rPr>
  </w:style>
  <w:style w:type="character" w:customStyle="1" w:styleId="FontStyle11">
    <w:name w:val="Font Style11"/>
    <w:basedOn w:val="a0"/>
    <w:uiPriority w:val="99"/>
    <w:rsid w:val="005420D0"/>
    <w:rPr>
      <w:rFonts w:ascii="Times New Roman" w:hAnsi="Times New Roman" w:cs="Times New Roman"/>
      <w:sz w:val="22"/>
      <w:szCs w:val="22"/>
    </w:rPr>
  </w:style>
  <w:style w:type="paragraph" w:customStyle="1" w:styleId="Style3">
    <w:name w:val="Style3"/>
    <w:basedOn w:val="a"/>
    <w:uiPriority w:val="99"/>
    <w:rsid w:val="005420D0"/>
    <w:pPr>
      <w:widowControl w:val="0"/>
      <w:autoSpaceDE w:val="0"/>
      <w:autoSpaceDN w:val="0"/>
      <w:adjustRightInd w:val="0"/>
    </w:pPr>
    <w:rPr>
      <w:sz w:val="24"/>
      <w:szCs w:val="24"/>
    </w:rPr>
  </w:style>
  <w:style w:type="paragraph" w:customStyle="1" w:styleId="12">
    <w:name w:val="Без интервала1"/>
    <w:uiPriority w:val="99"/>
    <w:rsid w:val="005420D0"/>
    <w:pPr>
      <w:suppressAutoHyphens/>
      <w:ind w:firstLine="11"/>
      <w:jc w:val="both"/>
    </w:pPr>
    <w:rPr>
      <w:rFonts w:ascii="Times New Roman" w:eastAsia="Times New Roman" w:hAnsi="Times New Roman" w:cs="Calibri"/>
      <w:sz w:val="24"/>
      <w:szCs w:val="24"/>
      <w:lang w:eastAsia="ar-SA"/>
    </w:rPr>
  </w:style>
  <w:style w:type="paragraph" w:styleId="af5">
    <w:name w:val="Body Text Indent"/>
    <w:basedOn w:val="a"/>
    <w:link w:val="af6"/>
    <w:uiPriority w:val="99"/>
    <w:unhideWhenUsed/>
    <w:rsid w:val="00D346E4"/>
    <w:pPr>
      <w:spacing w:after="120"/>
      <w:ind w:left="283"/>
    </w:pPr>
  </w:style>
  <w:style w:type="character" w:customStyle="1" w:styleId="af6">
    <w:name w:val="Основной текст с отступом Знак"/>
    <w:basedOn w:val="a0"/>
    <w:link w:val="af5"/>
    <w:uiPriority w:val="99"/>
    <w:rsid w:val="00D346E4"/>
    <w:rPr>
      <w:rFonts w:ascii="Times New Roman" w:eastAsia="Times New Roman" w:hAnsi="Times New Roman" w:cs="Times New Roman"/>
      <w:sz w:val="20"/>
      <w:szCs w:val="20"/>
      <w:lang w:eastAsia="ru-RU"/>
    </w:rPr>
  </w:style>
  <w:style w:type="paragraph" w:styleId="31">
    <w:name w:val="Body Text Indent 3"/>
    <w:basedOn w:val="a"/>
    <w:link w:val="33"/>
    <w:uiPriority w:val="99"/>
    <w:rsid w:val="00DA48E9"/>
    <w:pPr>
      <w:spacing w:after="120"/>
      <w:ind w:left="283"/>
    </w:pPr>
    <w:rPr>
      <w:rFonts w:ascii="Calibri" w:hAnsi="Calibri" w:cs="Calibri"/>
      <w:sz w:val="16"/>
      <w:szCs w:val="16"/>
    </w:rPr>
  </w:style>
  <w:style w:type="character" w:customStyle="1" w:styleId="33">
    <w:name w:val="Основной текст с отступом 3 Знак"/>
    <w:basedOn w:val="a0"/>
    <w:link w:val="31"/>
    <w:uiPriority w:val="99"/>
    <w:rsid w:val="00DA48E9"/>
    <w:rPr>
      <w:rFonts w:ascii="Calibri" w:eastAsia="Times New Roman" w:hAnsi="Calibri" w:cs="Calibri"/>
      <w:sz w:val="16"/>
      <w:szCs w:val="16"/>
      <w:lang w:eastAsia="ru-RU"/>
    </w:rPr>
  </w:style>
  <w:style w:type="paragraph" w:customStyle="1" w:styleId="af7">
    <w:name w:val="Норм красная"/>
    <w:basedOn w:val="a"/>
    <w:qFormat/>
    <w:rsid w:val="00E26529"/>
    <w:pPr>
      <w:spacing w:before="120" w:after="60"/>
      <w:ind w:firstLine="720"/>
      <w:jc w:val="both"/>
    </w:pPr>
    <w:rPr>
      <w:sz w:val="24"/>
      <w:szCs w:val="24"/>
    </w:rPr>
  </w:style>
  <w:style w:type="character" w:styleId="af8">
    <w:name w:val="Subtle Reference"/>
    <w:uiPriority w:val="31"/>
    <w:qFormat/>
    <w:rsid w:val="00E26529"/>
    <w:rPr>
      <w:sz w:val="24"/>
      <w:szCs w:val="24"/>
      <w:u w:val="single"/>
    </w:rPr>
  </w:style>
  <w:style w:type="table" w:customStyle="1" w:styleId="13">
    <w:name w:val="Сетка таблицы1"/>
    <w:basedOn w:val="a1"/>
    <w:next w:val="af2"/>
    <w:uiPriority w:val="39"/>
    <w:rsid w:val="00D90B4C"/>
    <w:rPr>
      <w:rFonts w:ascii="Times New Roman" w:hAnsi="Times New Roman" w:cs="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
    <w:name w:val="Стиль5"/>
    <w:uiPriority w:val="99"/>
    <w:rsid w:val="00D90B4C"/>
    <w:pPr>
      <w:numPr>
        <w:numId w:val="13"/>
      </w:numPr>
    </w:pPr>
  </w:style>
  <w:style w:type="paragraph" w:customStyle="1" w:styleId="normal">
    <w:name w:val="normal"/>
    <w:rsid w:val="002535F0"/>
    <w:rPr>
      <w:rFonts w:ascii="Times New Roman" w:eastAsia="Times New Roman" w:hAnsi="Times New Roman"/>
      <w:sz w:val="26"/>
      <w:szCs w:val="26"/>
    </w:rPr>
  </w:style>
  <w:style w:type="character" w:customStyle="1" w:styleId="highlightcolor">
    <w:name w:val="highlightcolor"/>
    <w:basedOn w:val="a0"/>
    <w:rsid w:val="00C6483C"/>
  </w:style>
  <w:style w:type="paragraph" w:styleId="34">
    <w:name w:val="Body Text 3"/>
    <w:basedOn w:val="a"/>
    <w:link w:val="35"/>
    <w:uiPriority w:val="99"/>
    <w:semiHidden/>
    <w:unhideWhenUsed/>
    <w:rsid w:val="00C6483C"/>
    <w:pPr>
      <w:spacing w:after="120"/>
    </w:pPr>
    <w:rPr>
      <w:sz w:val="16"/>
      <w:szCs w:val="16"/>
    </w:rPr>
  </w:style>
  <w:style w:type="character" w:customStyle="1" w:styleId="35">
    <w:name w:val="Основной текст 3 Знак"/>
    <w:basedOn w:val="a0"/>
    <w:link w:val="34"/>
    <w:uiPriority w:val="99"/>
    <w:semiHidden/>
    <w:rsid w:val="00C6483C"/>
    <w:rPr>
      <w:rFonts w:ascii="Times New Roman" w:eastAsia="Times New Roman" w:hAnsi="Times New Roman"/>
      <w:sz w:val="16"/>
      <w:szCs w:val="16"/>
    </w:rPr>
  </w:style>
  <w:style w:type="paragraph" w:customStyle="1" w:styleId="TextBodyIndent">
    <w:name w:val="Text Body Indent"/>
    <w:basedOn w:val="a"/>
    <w:rsid w:val="00C6483C"/>
    <w:pPr>
      <w:suppressAutoHyphens/>
      <w:ind w:firstLine="709"/>
      <w:jc w:val="both"/>
    </w:pPr>
    <w:rPr>
      <w:sz w:val="28"/>
      <w:szCs w:val="24"/>
      <w:lang w:eastAsia="zh-CN"/>
    </w:rPr>
  </w:style>
  <w:style w:type="character" w:customStyle="1" w:styleId="ConsPlusNormal0">
    <w:name w:val="ConsPlusNormal Знак"/>
    <w:link w:val="ConsPlusNormal"/>
    <w:locked/>
    <w:rsid w:val="00830E0B"/>
    <w:rPr>
      <w:rFonts w:ascii="Times New Roman" w:eastAsia="Times New Roman" w:hAnsi="Times New Roman"/>
      <w:sz w:val="28"/>
      <w:szCs w:val="28"/>
    </w:rPr>
  </w:style>
  <w:style w:type="character" w:customStyle="1" w:styleId="af">
    <w:name w:val="Без интервала Знак"/>
    <w:link w:val="ae"/>
    <w:uiPriority w:val="1"/>
    <w:rsid w:val="00830E0B"/>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46479142">
      <w:bodyDiv w:val="1"/>
      <w:marLeft w:val="0"/>
      <w:marRight w:val="0"/>
      <w:marTop w:val="0"/>
      <w:marBottom w:val="0"/>
      <w:divBdr>
        <w:top w:val="none" w:sz="0" w:space="0" w:color="auto"/>
        <w:left w:val="none" w:sz="0" w:space="0" w:color="auto"/>
        <w:bottom w:val="none" w:sz="0" w:space="0" w:color="auto"/>
        <w:right w:val="none" w:sz="0" w:space="0" w:color="auto"/>
      </w:divBdr>
    </w:div>
    <w:div w:id="176503667">
      <w:bodyDiv w:val="1"/>
      <w:marLeft w:val="0"/>
      <w:marRight w:val="0"/>
      <w:marTop w:val="0"/>
      <w:marBottom w:val="0"/>
      <w:divBdr>
        <w:top w:val="none" w:sz="0" w:space="0" w:color="auto"/>
        <w:left w:val="none" w:sz="0" w:space="0" w:color="auto"/>
        <w:bottom w:val="none" w:sz="0" w:space="0" w:color="auto"/>
        <w:right w:val="none" w:sz="0" w:space="0" w:color="auto"/>
      </w:divBdr>
    </w:div>
    <w:div w:id="214246884">
      <w:bodyDiv w:val="1"/>
      <w:marLeft w:val="0"/>
      <w:marRight w:val="0"/>
      <w:marTop w:val="0"/>
      <w:marBottom w:val="0"/>
      <w:divBdr>
        <w:top w:val="none" w:sz="0" w:space="0" w:color="auto"/>
        <w:left w:val="none" w:sz="0" w:space="0" w:color="auto"/>
        <w:bottom w:val="none" w:sz="0" w:space="0" w:color="auto"/>
        <w:right w:val="none" w:sz="0" w:space="0" w:color="auto"/>
      </w:divBdr>
    </w:div>
    <w:div w:id="276261628">
      <w:bodyDiv w:val="1"/>
      <w:marLeft w:val="0"/>
      <w:marRight w:val="0"/>
      <w:marTop w:val="0"/>
      <w:marBottom w:val="0"/>
      <w:divBdr>
        <w:top w:val="none" w:sz="0" w:space="0" w:color="auto"/>
        <w:left w:val="none" w:sz="0" w:space="0" w:color="auto"/>
        <w:bottom w:val="none" w:sz="0" w:space="0" w:color="auto"/>
        <w:right w:val="none" w:sz="0" w:space="0" w:color="auto"/>
      </w:divBdr>
    </w:div>
    <w:div w:id="313683102">
      <w:bodyDiv w:val="1"/>
      <w:marLeft w:val="0"/>
      <w:marRight w:val="0"/>
      <w:marTop w:val="0"/>
      <w:marBottom w:val="0"/>
      <w:divBdr>
        <w:top w:val="none" w:sz="0" w:space="0" w:color="auto"/>
        <w:left w:val="none" w:sz="0" w:space="0" w:color="auto"/>
        <w:bottom w:val="none" w:sz="0" w:space="0" w:color="auto"/>
        <w:right w:val="none" w:sz="0" w:space="0" w:color="auto"/>
      </w:divBdr>
    </w:div>
    <w:div w:id="415131893">
      <w:bodyDiv w:val="1"/>
      <w:marLeft w:val="0"/>
      <w:marRight w:val="0"/>
      <w:marTop w:val="0"/>
      <w:marBottom w:val="0"/>
      <w:divBdr>
        <w:top w:val="none" w:sz="0" w:space="0" w:color="auto"/>
        <w:left w:val="none" w:sz="0" w:space="0" w:color="auto"/>
        <w:bottom w:val="none" w:sz="0" w:space="0" w:color="auto"/>
        <w:right w:val="none" w:sz="0" w:space="0" w:color="auto"/>
      </w:divBdr>
    </w:div>
    <w:div w:id="457186265">
      <w:bodyDiv w:val="1"/>
      <w:marLeft w:val="0"/>
      <w:marRight w:val="0"/>
      <w:marTop w:val="0"/>
      <w:marBottom w:val="0"/>
      <w:divBdr>
        <w:top w:val="none" w:sz="0" w:space="0" w:color="auto"/>
        <w:left w:val="none" w:sz="0" w:space="0" w:color="auto"/>
        <w:bottom w:val="none" w:sz="0" w:space="0" w:color="auto"/>
        <w:right w:val="none" w:sz="0" w:space="0" w:color="auto"/>
      </w:divBdr>
    </w:div>
    <w:div w:id="649479253">
      <w:bodyDiv w:val="1"/>
      <w:marLeft w:val="0"/>
      <w:marRight w:val="0"/>
      <w:marTop w:val="0"/>
      <w:marBottom w:val="0"/>
      <w:divBdr>
        <w:top w:val="none" w:sz="0" w:space="0" w:color="auto"/>
        <w:left w:val="none" w:sz="0" w:space="0" w:color="auto"/>
        <w:bottom w:val="none" w:sz="0" w:space="0" w:color="auto"/>
        <w:right w:val="none" w:sz="0" w:space="0" w:color="auto"/>
      </w:divBdr>
    </w:div>
    <w:div w:id="652371314">
      <w:bodyDiv w:val="1"/>
      <w:marLeft w:val="0"/>
      <w:marRight w:val="0"/>
      <w:marTop w:val="0"/>
      <w:marBottom w:val="0"/>
      <w:divBdr>
        <w:top w:val="none" w:sz="0" w:space="0" w:color="auto"/>
        <w:left w:val="none" w:sz="0" w:space="0" w:color="auto"/>
        <w:bottom w:val="none" w:sz="0" w:space="0" w:color="auto"/>
        <w:right w:val="none" w:sz="0" w:space="0" w:color="auto"/>
      </w:divBdr>
    </w:div>
    <w:div w:id="688070186">
      <w:bodyDiv w:val="1"/>
      <w:marLeft w:val="0"/>
      <w:marRight w:val="0"/>
      <w:marTop w:val="0"/>
      <w:marBottom w:val="0"/>
      <w:divBdr>
        <w:top w:val="none" w:sz="0" w:space="0" w:color="auto"/>
        <w:left w:val="none" w:sz="0" w:space="0" w:color="auto"/>
        <w:bottom w:val="none" w:sz="0" w:space="0" w:color="auto"/>
        <w:right w:val="none" w:sz="0" w:space="0" w:color="auto"/>
      </w:divBdr>
    </w:div>
    <w:div w:id="761609076">
      <w:bodyDiv w:val="1"/>
      <w:marLeft w:val="0"/>
      <w:marRight w:val="0"/>
      <w:marTop w:val="0"/>
      <w:marBottom w:val="0"/>
      <w:divBdr>
        <w:top w:val="none" w:sz="0" w:space="0" w:color="auto"/>
        <w:left w:val="none" w:sz="0" w:space="0" w:color="auto"/>
        <w:bottom w:val="none" w:sz="0" w:space="0" w:color="auto"/>
        <w:right w:val="none" w:sz="0" w:space="0" w:color="auto"/>
      </w:divBdr>
    </w:div>
    <w:div w:id="835388003">
      <w:bodyDiv w:val="1"/>
      <w:marLeft w:val="0"/>
      <w:marRight w:val="0"/>
      <w:marTop w:val="0"/>
      <w:marBottom w:val="0"/>
      <w:divBdr>
        <w:top w:val="none" w:sz="0" w:space="0" w:color="auto"/>
        <w:left w:val="none" w:sz="0" w:space="0" w:color="auto"/>
        <w:bottom w:val="none" w:sz="0" w:space="0" w:color="auto"/>
        <w:right w:val="none" w:sz="0" w:space="0" w:color="auto"/>
      </w:divBdr>
    </w:div>
    <w:div w:id="845361967">
      <w:bodyDiv w:val="1"/>
      <w:marLeft w:val="0"/>
      <w:marRight w:val="0"/>
      <w:marTop w:val="0"/>
      <w:marBottom w:val="0"/>
      <w:divBdr>
        <w:top w:val="none" w:sz="0" w:space="0" w:color="auto"/>
        <w:left w:val="none" w:sz="0" w:space="0" w:color="auto"/>
        <w:bottom w:val="none" w:sz="0" w:space="0" w:color="auto"/>
        <w:right w:val="none" w:sz="0" w:space="0" w:color="auto"/>
      </w:divBdr>
    </w:div>
    <w:div w:id="905990395">
      <w:bodyDiv w:val="1"/>
      <w:marLeft w:val="0"/>
      <w:marRight w:val="0"/>
      <w:marTop w:val="0"/>
      <w:marBottom w:val="0"/>
      <w:divBdr>
        <w:top w:val="none" w:sz="0" w:space="0" w:color="auto"/>
        <w:left w:val="none" w:sz="0" w:space="0" w:color="auto"/>
        <w:bottom w:val="none" w:sz="0" w:space="0" w:color="auto"/>
        <w:right w:val="none" w:sz="0" w:space="0" w:color="auto"/>
      </w:divBdr>
    </w:div>
    <w:div w:id="930239044">
      <w:bodyDiv w:val="1"/>
      <w:marLeft w:val="0"/>
      <w:marRight w:val="0"/>
      <w:marTop w:val="0"/>
      <w:marBottom w:val="0"/>
      <w:divBdr>
        <w:top w:val="none" w:sz="0" w:space="0" w:color="auto"/>
        <w:left w:val="none" w:sz="0" w:space="0" w:color="auto"/>
        <w:bottom w:val="none" w:sz="0" w:space="0" w:color="auto"/>
        <w:right w:val="none" w:sz="0" w:space="0" w:color="auto"/>
      </w:divBdr>
    </w:div>
    <w:div w:id="982344592">
      <w:bodyDiv w:val="1"/>
      <w:marLeft w:val="0"/>
      <w:marRight w:val="0"/>
      <w:marTop w:val="0"/>
      <w:marBottom w:val="0"/>
      <w:divBdr>
        <w:top w:val="none" w:sz="0" w:space="0" w:color="auto"/>
        <w:left w:val="none" w:sz="0" w:space="0" w:color="auto"/>
        <w:bottom w:val="none" w:sz="0" w:space="0" w:color="auto"/>
        <w:right w:val="none" w:sz="0" w:space="0" w:color="auto"/>
      </w:divBdr>
    </w:div>
    <w:div w:id="1266422115">
      <w:bodyDiv w:val="1"/>
      <w:marLeft w:val="0"/>
      <w:marRight w:val="0"/>
      <w:marTop w:val="0"/>
      <w:marBottom w:val="0"/>
      <w:divBdr>
        <w:top w:val="none" w:sz="0" w:space="0" w:color="auto"/>
        <w:left w:val="none" w:sz="0" w:space="0" w:color="auto"/>
        <w:bottom w:val="none" w:sz="0" w:space="0" w:color="auto"/>
        <w:right w:val="none" w:sz="0" w:space="0" w:color="auto"/>
      </w:divBdr>
    </w:div>
    <w:div w:id="1478646419">
      <w:bodyDiv w:val="1"/>
      <w:marLeft w:val="0"/>
      <w:marRight w:val="0"/>
      <w:marTop w:val="0"/>
      <w:marBottom w:val="0"/>
      <w:divBdr>
        <w:top w:val="none" w:sz="0" w:space="0" w:color="auto"/>
        <w:left w:val="none" w:sz="0" w:space="0" w:color="auto"/>
        <w:bottom w:val="none" w:sz="0" w:space="0" w:color="auto"/>
        <w:right w:val="none" w:sz="0" w:space="0" w:color="auto"/>
      </w:divBdr>
    </w:div>
    <w:div w:id="1563130001">
      <w:bodyDiv w:val="1"/>
      <w:marLeft w:val="0"/>
      <w:marRight w:val="0"/>
      <w:marTop w:val="0"/>
      <w:marBottom w:val="0"/>
      <w:divBdr>
        <w:top w:val="none" w:sz="0" w:space="0" w:color="auto"/>
        <w:left w:val="none" w:sz="0" w:space="0" w:color="auto"/>
        <w:bottom w:val="none" w:sz="0" w:space="0" w:color="auto"/>
        <w:right w:val="none" w:sz="0" w:space="0" w:color="auto"/>
      </w:divBdr>
    </w:div>
    <w:div w:id="1660840832">
      <w:bodyDiv w:val="1"/>
      <w:marLeft w:val="0"/>
      <w:marRight w:val="0"/>
      <w:marTop w:val="0"/>
      <w:marBottom w:val="0"/>
      <w:divBdr>
        <w:top w:val="none" w:sz="0" w:space="0" w:color="auto"/>
        <w:left w:val="none" w:sz="0" w:space="0" w:color="auto"/>
        <w:bottom w:val="none" w:sz="0" w:space="0" w:color="auto"/>
        <w:right w:val="none" w:sz="0" w:space="0" w:color="auto"/>
      </w:divBdr>
    </w:div>
    <w:div w:id="1663853529">
      <w:bodyDiv w:val="1"/>
      <w:marLeft w:val="0"/>
      <w:marRight w:val="0"/>
      <w:marTop w:val="0"/>
      <w:marBottom w:val="0"/>
      <w:divBdr>
        <w:top w:val="none" w:sz="0" w:space="0" w:color="auto"/>
        <w:left w:val="none" w:sz="0" w:space="0" w:color="auto"/>
        <w:bottom w:val="none" w:sz="0" w:space="0" w:color="auto"/>
        <w:right w:val="none" w:sz="0" w:space="0" w:color="auto"/>
      </w:divBdr>
    </w:div>
    <w:div w:id="1816682121">
      <w:bodyDiv w:val="1"/>
      <w:marLeft w:val="0"/>
      <w:marRight w:val="0"/>
      <w:marTop w:val="0"/>
      <w:marBottom w:val="0"/>
      <w:divBdr>
        <w:top w:val="none" w:sz="0" w:space="0" w:color="auto"/>
        <w:left w:val="none" w:sz="0" w:space="0" w:color="auto"/>
        <w:bottom w:val="none" w:sz="0" w:space="0" w:color="auto"/>
        <w:right w:val="none" w:sz="0" w:space="0" w:color="auto"/>
      </w:divBdr>
    </w:div>
    <w:div w:id="1922323954">
      <w:bodyDiv w:val="1"/>
      <w:marLeft w:val="0"/>
      <w:marRight w:val="0"/>
      <w:marTop w:val="0"/>
      <w:marBottom w:val="0"/>
      <w:divBdr>
        <w:top w:val="none" w:sz="0" w:space="0" w:color="auto"/>
        <w:left w:val="none" w:sz="0" w:space="0" w:color="auto"/>
        <w:bottom w:val="none" w:sz="0" w:space="0" w:color="auto"/>
        <w:right w:val="none" w:sz="0" w:space="0" w:color="auto"/>
      </w:divBdr>
    </w:div>
    <w:div w:id="1939557111">
      <w:bodyDiv w:val="1"/>
      <w:marLeft w:val="0"/>
      <w:marRight w:val="0"/>
      <w:marTop w:val="0"/>
      <w:marBottom w:val="0"/>
      <w:divBdr>
        <w:top w:val="none" w:sz="0" w:space="0" w:color="auto"/>
        <w:left w:val="none" w:sz="0" w:space="0" w:color="auto"/>
        <w:bottom w:val="none" w:sz="0" w:space="0" w:color="auto"/>
        <w:right w:val="none" w:sz="0" w:space="0" w:color="auto"/>
      </w:divBdr>
    </w:div>
    <w:div w:id="1971396858">
      <w:bodyDiv w:val="1"/>
      <w:marLeft w:val="0"/>
      <w:marRight w:val="0"/>
      <w:marTop w:val="0"/>
      <w:marBottom w:val="0"/>
      <w:divBdr>
        <w:top w:val="none" w:sz="0" w:space="0" w:color="auto"/>
        <w:left w:val="none" w:sz="0" w:space="0" w:color="auto"/>
        <w:bottom w:val="none" w:sz="0" w:space="0" w:color="auto"/>
        <w:right w:val="none" w:sz="0" w:space="0" w:color="auto"/>
      </w:divBdr>
    </w:div>
    <w:div w:id="2025131925">
      <w:bodyDiv w:val="1"/>
      <w:marLeft w:val="0"/>
      <w:marRight w:val="0"/>
      <w:marTop w:val="0"/>
      <w:marBottom w:val="0"/>
      <w:divBdr>
        <w:top w:val="none" w:sz="0" w:space="0" w:color="auto"/>
        <w:left w:val="none" w:sz="0" w:space="0" w:color="auto"/>
        <w:bottom w:val="none" w:sz="0" w:space="0" w:color="auto"/>
        <w:right w:val="none" w:sz="0" w:space="0" w:color="auto"/>
      </w:divBdr>
    </w:div>
    <w:div w:id="204416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dio-penza@ramble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reestr.digital.gov.ru/reestr/303515/?sphrase_id=576503"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687AD3-22A8-47EA-9B72-4944CBF02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5792</Words>
  <Characters>33015</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38730</CharactersWithSpaces>
  <SharedDoc>false</SharedDoc>
  <HLinks>
    <vt:vector size="12" baseType="variant">
      <vt:variant>
        <vt:i4>2228300</vt:i4>
      </vt:variant>
      <vt:variant>
        <vt:i4>3</vt:i4>
      </vt:variant>
      <vt:variant>
        <vt:i4>0</vt:i4>
      </vt:variant>
      <vt:variant>
        <vt:i4>5</vt:i4>
      </vt:variant>
      <vt:variant>
        <vt:lpwstr>https://reestr.digital.gov.ru/reestr/303515/?sphrase_id=576503</vt:lpwstr>
      </vt:variant>
      <vt:variant>
        <vt:lpwstr/>
      </vt:variant>
      <vt:variant>
        <vt:i4>2097246</vt:i4>
      </vt:variant>
      <vt:variant>
        <vt:i4>0</vt:i4>
      </vt:variant>
      <vt:variant>
        <vt:i4>0</vt:i4>
      </vt:variant>
      <vt:variant>
        <vt:i4>5</vt:i4>
      </vt:variant>
      <vt:variant>
        <vt:lpwstr>mailto:cardio-penza@rambler.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Nagimulin</dc:creator>
  <cp:lastModifiedBy>pogodina</cp:lastModifiedBy>
  <cp:revision>2</cp:revision>
  <cp:lastPrinted>2022-08-05T12:56:00Z</cp:lastPrinted>
  <dcterms:created xsi:type="dcterms:W3CDTF">2026-08-18T06:57:00Z</dcterms:created>
  <dcterms:modified xsi:type="dcterms:W3CDTF">2026-08-18T06:57:00Z</dcterms:modified>
</cp:coreProperties>
</file>