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859D7" w14:textId="77777777" w:rsidR="00906B57" w:rsidRPr="00906B57" w:rsidRDefault="00906B57" w:rsidP="00906B57">
      <w:pPr>
        <w:widowControl w:val="0"/>
        <w:suppressAutoHyphens/>
        <w:autoSpaceDE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(проект) № </w:t>
      </w:r>
      <w:r w:rsidRPr="00906B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14:paraId="59DB648C" w14:textId="77777777" w:rsidR="00906B57" w:rsidRPr="00906B57" w:rsidRDefault="00906B57" w:rsidP="00906B57">
      <w:pPr>
        <w:widowControl w:val="0"/>
        <w:suppressAutoHyphens/>
        <w:autoSpaceDE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работ по техническому обслуживанию и ремонту автотранспорта</w:t>
      </w:r>
    </w:p>
    <w:p w14:paraId="50AD27B9" w14:textId="77777777" w:rsidR="00906B57" w:rsidRPr="00906B57" w:rsidRDefault="00906B57" w:rsidP="00906B57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D9CE62" w14:textId="77777777" w:rsidR="00906B57" w:rsidRPr="00906B57" w:rsidRDefault="00906B57" w:rsidP="00906B57">
      <w:pPr>
        <w:widowControl w:val="0"/>
        <w:suppressAutoHyphens/>
        <w:autoSpaceDE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E0E0E0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ИКЗ: 261525401380652540100100060000000244</w:t>
      </w:r>
    </w:p>
    <w:p w14:paraId="47CF47D7" w14:textId="77777777" w:rsidR="00906B57" w:rsidRPr="00906B57" w:rsidRDefault="00906B57" w:rsidP="00906B57">
      <w:pPr>
        <w:widowControl w:val="0"/>
        <w:suppressAutoHyphens/>
        <w:autoSpaceDE w:val="0"/>
        <w:snapToGri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03CC75" w14:textId="77777777" w:rsidR="00906B57" w:rsidRPr="00906B57" w:rsidRDefault="00906B57" w:rsidP="00906B57">
      <w:pPr>
        <w:widowControl w:val="0"/>
        <w:suppressAutoHyphens/>
        <w:autoSpaceDE w:val="0"/>
        <w:snapToGri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Саров                                                                                                                         </w:t>
      </w:r>
      <w:proofErr w:type="gramStart"/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__» _____ 2026 г. </w:t>
      </w:r>
    </w:p>
    <w:p w14:paraId="0AC79E0B" w14:textId="77777777" w:rsidR="00906B57" w:rsidRPr="00906B57" w:rsidRDefault="00906B57" w:rsidP="00906B57">
      <w:pPr>
        <w:widowControl w:val="0"/>
        <w:suppressAutoHyphens/>
        <w:autoSpaceDE w:val="0"/>
        <w:snapToGrid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06B116" w14:textId="77777777" w:rsidR="00906B57" w:rsidRPr="00906B57" w:rsidRDefault="00906B57" w:rsidP="00906B57">
      <w:pPr>
        <w:tabs>
          <w:tab w:val="left" w:pos="1155"/>
          <w:tab w:val="decimal" w:pos="450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казенное учреждение «Специальное управление федеральной противопожарной службы № 4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4 МЧС России»), именуемое в дальнейшем «Заказчик», в лице_________________________, действующего на основании Устава, с одной стороны и </w:t>
      </w:r>
      <w:r w:rsidRPr="00906B57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____________________________, </w:t>
      </w:r>
      <w:r w:rsidRPr="00906B57">
        <w:rPr>
          <w:rFonts w:ascii="Times New Roman" w:eastAsia="Calibri" w:hAnsi="Times New Roman" w:cs="Times New Roman"/>
          <w:spacing w:val="8"/>
          <w:kern w:val="2"/>
          <w:sz w:val="24"/>
          <w:szCs w:val="24"/>
          <w:lang w:eastAsia="ar-SA"/>
        </w:rPr>
        <w:t>именуемое в дальнейшем «Исполнитель», в лице __________________________, действующего на основании ______________, с другой стороны</w:t>
      </w: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вместе именуемые «Стороны», с соблюдением требований Гражданского кодекса Российской Федерации, пункта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78F4CCDE" w14:textId="77777777" w:rsidR="00906B57" w:rsidRPr="00906B57" w:rsidRDefault="00906B57" w:rsidP="00906B57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14:paraId="62645A08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Исполнитель обязуется выполнить работы по техническому обслуживанию и ремонту автотранспорта ФГКУ «Специальное управление ФПС № 4 МЧС России» (далее – работы) в соответствии с Техническим заданием (Приложение № 1), являющемся неотъемлемой частью настоящего Договора, а также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работ, действующими в Российской Федерации и (или) определяемыми заводами-изготовителями основных изделий автомобилей. </w:t>
      </w:r>
    </w:p>
    <w:p w14:paraId="3EDEC8A3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Заказчик обязуется принять выполненные работы и оплатить в порядке и на условиях, предусмотренных настоящим Договором.</w:t>
      </w:r>
    </w:p>
    <w:p w14:paraId="0D5AED69" w14:textId="77777777" w:rsidR="00906B57" w:rsidRPr="00906B57" w:rsidRDefault="00906B57" w:rsidP="00906B57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Договора и порядок расчетов</w:t>
      </w:r>
    </w:p>
    <w:p w14:paraId="74528818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Цена Договора составляет ___________ (______________________) рубля __ копеек, включая НДС-_____% (или НДС не облагается). </w:t>
      </w:r>
    </w:p>
    <w:p w14:paraId="1D3BEE57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Цена Договора включает в себя: стоимость работ, стоимость запасных частей, расходных материалов, транспортные расходы, уплату таможенных пошлин, налогов, сборов и других обязательных платежей. </w:t>
      </w:r>
    </w:p>
    <w:p w14:paraId="1F334F8E" w14:textId="77777777" w:rsidR="00906B57" w:rsidRPr="00906B57" w:rsidRDefault="00906B57" w:rsidP="00906B57">
      <w:pPr>
        <w:tabs>
          <w:tab w:val="num" w:pos="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является твердой и определяется на весь срок исполнения Договора за исключением случаев,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 и настоящим Договором. </w:t>
      </w:r>
    </w:p>
    <w:p w14:paraId="0E7FCD29" w14:textId="77777777" w:rsidR="00906B57" w:rsidRPr="00906B57" w:rsidRDefault="00906B57" w:rsidP="00906B57">
      <w:pPr>
        <w:tabs>
          <w:tab w:val="num" w:pos="0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Авансирование не предусмотрено.</w:t>
      </w:r>
    </w:p>
    <w:p w14:paraId="57EE57D0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может быть снижена по соглашению Сторон без изменения, предусмотренных Договором объема и качества выполненных работ и иных условий Договора.</w:t>
      </w:r>
    </w:p>
    <w:p w14:paraId="6DABB00F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2.3. Расчеты между Заказчиком и Исполнителем за фактически выполненные работы производятся в течение 10 (десяти) рабочих дней с даты подписания Сторонами Акта приема выполненных работ, и получения Заказчиком оригинала счета, счета-фактуры (в случае, если Исполнитель является плательщиком НДС), оформленных надлежащим образом.</w:t>
      </w:r>
    </w:p>
    <w:p w14:paraId="6E8E260F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 </w:t>
      </w:r>
    </w:p>
    <w:p w14:paraId="5E56FBF8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 случае изменения расчетного счета Исполнитель обязан в трехдневный срок в письменной форме сообщить об этом Заказчику, указав новые реквизиты расчетного счета.</w:t>
      </w:r>
    </w:p>
    <w:p w14:paraId="4A0D2FEF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</w:t>
      </w:r>
    </w:p>
    <w:p w14:paraId="3F5EADA3" w14:textId="77777777" w:rsidR="00906B57" w:rsidRDefault="00906B57" w:rsidP="00906B57">
      <w:pPr>
        <w:tabs>
          <w:tab w:val="left" w:pos="1260"/>
        </w:tabs>
        <w:suppressAutoHyphens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DA45EF" w14:textId="5AA9CE5D" w:rsidR="00906B57" w:rsidRPr="00906B57" w:rsidRDefault="00906B57" w:rsidP="00906B57">
      <w:pPr>
        <w:numPr>
          <w:ilvl w:val="0"/>
          <w:numId w:val="5"/>
        </w:numPr>
        <w:tabs>
          <w:tab w:val="left" w:pos="126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Сроки выполнения работ</w:t>
      </w:r>
    </w:p>
    <w:p w14:paraId="08B995E7" w14:textId="77777777" w:rsidR="00906B57" w:rsidRPr="00906B57" w:rsidRDefault="00906B57" w:rsidP="00906B57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Срок выполнения работ: с даты заключения настоящего Договора по </w:t>
      </w:r>
      <w:r w:rsidRPr="00906B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 сентября 2026 г.</w:t>
      </w:r>
    </w:p>
    <w:p w14:paraId="52B87B9C" w14:textId="77777777" w:rsidR="00906B57" w:rsidRPr="00906B57" w:rsidRDefault="00906B57" w:rsidP="00906B57">
      <w:pPr>
        <w:tabs>
          <w:tab w:val="left" w:pos="12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Датой исполнения Исполнителем обязательств по настоящему Договору считается дата подписания Сторонами Акта приема выполненных работ.</w:t>
      </w:r>
    </w:p>
    <w:p w14:paraId="0A6AEE76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3.3. Место выполнения работ: </w:t>
      </w:r>
    </w:p>
    <w:p w14:paraId="434ACFBA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должны выполняться на станции технического обслуживания (ремонта) Исполнителя. Транспортировка транспортного средства к месту выполнения работ и обратно производится силами и за счет средств Исполнителя.</w:t>
      </w:r>
    </w:p>
    <w:p w14:paraId="280FE884" w14:textId="77777777" w:rsidR="00906B57" w:rsidRPr="00906B57" w:rsidRDefault="00906B57" w:rsidP="00906B57">
      <w:pPr>
        <w:suppressAutoHyphens/>
        <w:spacing w:after="0" w:line="240" w:lineRule="auto"/>
        <w:ind w:right="-283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906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3.4. Важно: </w:t>
      </w:r>
      <w:r w:rsidRPr="00906B5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ЗАТО г. Саров является закрытым административно-территориальным образованием системы Росатома, правовой статус которого установлен Законом Российской Федерации от 14 июля 1992</w:t>
      </w:r>
      <w:r w:rsidRPr="00906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Pr="00906B5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№ 3297-1 «О закрытом административно территориальном образовании», постановлением Правительства Российской Федерации от 11 июня 1996</w:t>
      </w:r>
      <w:r w:rsidRPr="00906B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  <w:r w:rsidRPr="00906B5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 xml:space="preserve"> № 693 «Об утверждении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«Росатом». </w:t>
      </w:r>
    </w:p>
    <w:p w14:paraId="0557D08C" w14:textId="77777777" w:rsidR="00906B57" w:rsidRPr="00906B57" w:rsidRDefault="00906B57" w:rsidP="00906B57">
      <w:pPr>
        <w:widowControl w:val="0"/>
        <w:autoSpaceDE w:val="0"/>
        <w:autoSpaceDN w:val="0"/>
        <w:adjustRightInd w:val="0"/>
        <w:spacing w:after="0" w:line="240" w:lineRule="auto"/>
        <w:ind w:right="-28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</w:pPr>
      <w:r w:rsidRPr="00906B57">
        <w:rPr>
          <w:rFonts w:ascii="Times New Roman" w:eastAsia="Times New Roman" w:hAnsi="Times New Roman" w:cs="Times New Roman"/>
          <w:bCs/>
          <w:sz w:val="24"/>
          <w:szCs w:val="24"/>
          <w:lang w:val="x-none" w:eastAsia="ru-RU"/>
        </w:rPr>
        <w:t>На территории ЗАТО г. Саров установлен особый режим безопасного функционирования предприятий (организаций), который предусматривает определенную процедуру въезда на территорию ЗАТО установленную ФСБ России. Обязанности по оформлению пропусков на проезд автотранспорта и сопровождающих лиц на территорию ЗАТО возлагается на Поставщика.</w:t>
      </w:r>
    </w:p>
    <w:p w14:paraId="2A39971C" w14:textId="77777777" w:rsidR="00906B57" w:rsidRPr="00906B57" w:rsidRDefault="00906B57" w:rsidP="00906B57">
      <w:pPr>
        <w:numPr>
          <w:ilvl w:val="0"/>
          <w:numId w:val="5"/>
        </w:numPr>
        <w:tabs>
          <w:tab w:val="left" w:pos="1260"/>
        </w:tabs>
        <w:suppressAutoHyphens/>
        <w:spacing w:after="0" w:line="240" w:lineRule="auto"/>
        <w:ind w:hanging="22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Порядок сдачи и приемка работ.</w:t>
      </w:r>
    </w:p>
    <w:p w14:paraId="7E66D03B" w14:textId="77777777" w:rsidR="00906B57" w:rsidRPr="00906B57" w:rsidRDefault="00906B57" w:rsidP="00906B5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1 (один) день до окончания срока выполнения работ Исполнитель обязан любым доступным способом уведомить Заказчика о готовности выполненных работ к сдаче.</w:t>
      </w:r>
    </w:p>
    <w:p w14:paraId="494F5714" w14:textId="77777777" w:rsidR="00906B57" w:rsidRPr="00906B57" w:rsidRDefault="00906B57" w:rsidP="00906B5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представляет Заказчику Акт приема выполненных работ в 2 (двух) экземплярах.</w:t>
      </w:r>
    </w:p>
    <w:p w14:paraId="03CC669F" w14:textId="77777777" w:rsidR="00906B57" w:rsidRPr="00906B57" w:rsidRDefault="00906B57" w:rsidP="00906B57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Акту приема выполненных работ прилагаются также документы, предусмотренные Техническим заданием.</w:t>
      </w:r>
    </w:p>
    <w:p w14:paraId="538998C2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Для проверки результатов выполненных работ в части их соответствия условиям Договора Заказчик проводит экспертизу. Экспертиза результатов выполненных работ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14:paraId="60B630C1" w14:textId="77777777" w:rsidR="00906B57" w:rsidRPr="00906B57" w:rsidRDefault="00906B57" w:rsidP="00906B57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4.3. Заказчик в течение 3 (трех) рабочих дней со дня получения Акта приема выполненных работ и отчетных документов, указанных в </w:t>
      </w:r>
      <w:hyperlink r:id="rId5" w:anchor="P164" w:history="1">
        <w:r w:rsidRPr="00906B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4.1</w:t>
        </w:r>
      </w:hyperlink>
      <w:r w:rsidRPr="00906B5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Договора, осуществляет проверку выполненных Исполнителем работ по Договору на предмет соответствия выполненных работ требованиям и условиям Договора, принимает выполненные работы, передает Исполнителю подписанный со своей стороны Акт приема выполненных работ. </w:t>
      </w:r>
    </w:p>
    <w:p w14:paraId="487933A1" w14:textId="77777777" w:rsidR="00906B57" w:rsidRPr="00906B57" w:rsidRDefault="00906B57" w:rsidP="00906B57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4.4. В случае отказа Заказчика от приемки выполненных работ им составляется акт с перечнем выявленных недостатков и с указанием сроков их устранения. Указанный акт в течение 1 (одного) рабочего дня с даты его подписания направляется Заказчиком Исполнителю. </w:t>
      </w:r>
    </w:p>
    <w:p w14:paraId="6CBE8752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Выявленные недостатки устраняются Исполнителем за его счет.</w:t>
      </w:r>
    </w:p>
    <w:p w14:paraId="645A3AD7" w14:textId="77777777" w:rsidR="00906B57" w:rsidRPr="00906B57" w:rsidRDefault="00906B57" w:rsidP="00906B57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Приемка автомобиля для выполнения работ, осуществляется в пределах 3 (трех) рабочих дней со дня, следующего за уведомлением по акту приема-передачи. </w:t>
      </w:r>
    </w:p>
    <w:p w14:paraId="7490333A" w14:textId="77777777" w:rsidR="00906B57" w:rsidRPr="00906B57" w:rsidRDefault="00906B57" w:rsidP="00906B57">
      <w:pPr>
        <w:numPr>
          <w:ilvl w:val="1"/>
          <w:numId w:val="5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Транспортировка транспортного средства к месту выполнения работ и обратно производится силами и за счет средств Исполнителя.</w:t>
      </w:r>
    </w:p>
    <w:p w14:paraId="3134D1BA" w14:textId="77777777" w:rsidR="00906B57" w:rsidRPr="00906B57" w:rsidRDefault="00906B57" w:rsidP="00906B57">
      <w:pPr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Права и обязанности Сторон</w:t>
      </w:r>
    </w:p>
    <w:p w14:paraId="525EA86E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Исполнитель обязан:</w:t>
      </w:r>
    </w:p>
    <w:p w14:paraId="14707854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5.1.1. выполнить работу в соответствии с Техническим заданием в предусмотренный настоящим Договором срок.</w:t>
      </w:r>
    </w:p>
    <w:p w14:paraId="39C4E55D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5.1.2. обеспечить соответствие выполнения работ требованиям качества, безопасности жизни и здоровья, а также иным требованиям безопасности (санитарным нормам и правилам, </w:t>
      </w: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государственным стандартам), сертификации, лицензирования, установленным законодательством Российской Федерации и Договором;</w:t>
      </w:r>
    </w:p>
    <w:p w14:paraId="519FF920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5.1.3. обеспечить за свой счет устранение недостатков, выявленных при приемке Заказчиком работ.</w:t>
      </w:r>
    </w:p>
    <w:p w14:paraId="01252063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5.1.4.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Заказчика, указанному в настоящем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Исполнителем подтверждения о его вручении Заказчику;</w:t>
      </w:r>
    </w:p>
    <w:p w14:paraId="08582EB0" w14:textId="77777777" w:rsidR="00906B57" w:rsidRPr="00906B57" w:rsidRDefault="00906B57" w:rsidP="00906B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5.1.5. предоставлять Заказчику по его требованию документы, относящиеся к предмету настоящего Договора,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Договора;</w:t>
      </w:r>
    </w:p>
    <w:p w14:paraId="3A03DCAC" w14:textId="77777777" w:rsidR="00906B57" w:rsidRPr="00906B57" w:rsidRDefault="00906B57" w:rsidP="00906B57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Исполнитель вправе:</w:t>
      </w:r>
    </w:p>
    <w:p w14:paraId="41358372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</w:t>
      </w: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требовать от Заказчика произвести приемку в порядке и в сроки, предусмотренные настоящим Договором;</w:t>
      </w:r>
    </w:p>
    <w:p w14:paraId="3D007D30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требовать своевременной оплаты на условиях, установленных Договором, надлежащим образом выполненных и принятых Заказчиком работ;</w:t>
      </w:r>
    </w:p>
    <w:p w14:paraId="56CF6CEF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5.2.3. принять решение об одностороннем отказе от исполнения Договора в соответствии с гражданским законодательством; </w:t>
      </w:r>
    </w:p>
    <w:p w14:paraId="6E92E623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Заказчик обязуется:</w:t>
      </w:r>
    </w:p>
    <w:p w14:paraId="1493BA57" w14:textId="77777777" w:rsidR="00906B57" w:rsidRPr="00906B57" w:rsidRDefault="00906B57" w:rsidP="00906B5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5.3.1. принять и оплатить выполненные работы в соответствии с настоящим Договором;</w:t>
      </w:r>
    </w:p>
    <w:p w14:paraId="02604532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5.3.2. провести экспертизу выполненных работ для проверки их соответствия условиям Договора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</w:t>
      </w:r>
    </w:p>
    <w:p w14:paraId="424B3B5F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5.3.3. обеспечить контроль за исполнением Договора;</w:t>
      </w:r>
    </w:p>
    <w:p w14:paraId="5B318BCC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5.3.4. в случае принятия решения об одностороннем отказе от исполнения настоящего Договора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Исполнителя, указанному в настоящем Договоре,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Исполнителю.</w:t>
      </w:r>
    </w:p>
    <w:p w14:paraId="16CCEB40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Заказчик вправе:</w:t>
      </w:r>
    </w:p>
    <w:p w14:paraId="4E69BD6E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5.4.1. требовать от Исполнителя надлежащего исполнения обязательств, установленных Договором;</w:t>
      </w:r>
    </w:p>
    <w:p w14:paraId="4995143B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5.4.2. требовать от Исполнителя своевременного устранения недостатков, выявленных как в ходе приемки, так и в течение гарантийного периода;</w:t>
      </w:r>
    </w:p>
    <w:p w14:paraId="7735EB27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5.4.3. проверять ход и качество выполнения Исполнителем условий настоящего Договора;</w:t>
      </w:r>
    </w:p>
    <w:p w14:paraId="6A8B418F" w14:textId="77777777" w:rsidR="00906B57" w:rsidRPr="00906B57" w:rsidRDefault="00906B57" w:rsidP="00906B5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5.4.4. предложить увеличить или уменьшить в процессе исполнения настоящего Договора объем выполняемых работ, предусмотренных Договором, не более чем на десять процентов в порядке и на условиях, установленных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нужд»; </w:t>
      </w:r>
    </w:p>
    <w:p w14:paraId="7B5EF7AB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5.4.5. отказаться от приемки и оплаты работ, не соответствующих условиям Договора;</w:t>
      </w:r>
    </w:p>
    <w:p w14:paraId="05504A78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5.4.6. принять решение об одностороннем отказе от исполнения настоящего Договора в соответствии с гражданским законодательством. </w:t>
      </w:r>
    </w:p>
    <w:p w14:paraId="74458E12" w14:textId="77777777" w:rsidR="00906B57" w:rsidRPr="00906B57" w:rsidRDefault="00906B57" w:rsidP="00906B5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906B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06B57">
        <w:rPr>
          <w:rFonts w:ascii="Times New Roman" w:eastAsia="Calibri" w:hAnsi="Times New Roman" w:cs="Times New Roman"/>
          <w:b/>
          <w:sz w:val="24"/>
          <w:szCs w:val="24"/>
        </w:rPr>
        <w:t>Гарантийные обязательства</w:t>
      </w:r>
    </w:p>
    <w:p w14:paraId="2B683663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B57">
        <w:rPr>
          <w:rFonts w:ascii="Times New Roman" w:eastAsia="Calibri" w:hAnsi="Times New Roman" w:cs="Times New Roman"/>
          <w:sz w:val="24"/>
          <w:szCs w:val="24"/>
        </w:rPr>
        <w:t>6.1. Исполнитель гарантирует Заказчику качество выполнения работ в соответствии с требованиями, предусмотренными Договором.</w:t>
      </w:r>
    </w:p>
    <w:p w14:paraId="57FB3287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B5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6.2. </w:t>
      </w:r>
      <w:bookmarkStart w:id="0" w:name="_Hlk230787999"/>
      <w:r w:rsidRPr="00906B57">
        <w:rPr>
          <w:rFonts w:ascii="Times New Roman" w:eastAsia="Calibri" w:hAnsi="Times New Roman" w:cs="Times New Roman"/>
          <w:sz w:val="24"/>
          <w:szCs w:val="24"/>
        </w:rPr>
        <w:t>Гарантийный срок на выполненные работы составляет 12 (Двенадцать) месяцев. Датой начала гарантийного срока считается дата фактической приемки автомобиля Заказчиком, указанная в Акте приема выполненных работ. Подписание Акта приема выполненных работ не может быть произведено ранее даты приемки автомобиля.</w:t>
      </w:r>
    </w:p>
    <w:p w14:paraId="5ACE5895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B57">
        <w:rPr>
          <w:rFonts w:ascii="Times New Roman" w:eastAsia="Calibri" w:hAnsi="Times New Roman" w:cs="Times New Roman"/>
          <w:sz w:val="24"/>
          <w:szCs w:val="24"/>
        </w:rPr>
        <w:t>Гарантия качества распространяется на все виды выполненных работ и используемые запасные части.</w:t>
      </w:r>
    </w:p>
    <w:bookmarkEnd w:id="0"/>
    <w:p w14:paraId="3929296A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B57">
        <w:rPr>
          <w:rFonts w:ascii="Times New Roman" w:eastAsia="Calibri" w:hAnsi="Times New Roman" w:cs="Times New Roman"/>
          <w:sz w:val="24"/>
          <w:szCs w:val="24"/>
        </w:rPr>
        <w:t>6.3. Если в период гарантийного срока обнаружатся недостатки или дефекты (скрытые недостатки и/или дефекты), Исполнитель (в случае если не докажет отсутствие своей вины) обязан устранить их за свой счет и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недостатков/дефектов.</w:t>
      </w:r>
    </w:p>
    <w:p w14:paraId="14DA7B91" w14:textId="77777777" w:rsidR="00906B57" w:rsidRPr="00906B57" w:rsidRDefault="00906B57" w:rsidP="00906B57">
      <w:pPr>
        <w:numPr>
          <w:ilvl w:val="0"/>
          <w:numId w:val="6"/>
        </w:numPr>
        <w:tabs>
          <w:tab w:val="left" w:pos="127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</w:t>
      </w:r>
    </w:p>
    <w:p w14:paraId="1CC322D9" w14:textId="77777777" w:rsidR="00906B57" w:rsidRPr="00906B57" w:rsidRDefault="00906B57" w:rsidP="00906B57">
      <w:pPr>
        <w:tabs>
          <w:tab w:val="left" w:pos="1260"/>
        </w:tabs>
        <w:suppressAutoHyphens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14:paraId="378CAB30" w14:textId="77777777" w:rsidR="00906B57" w:rsidRPr="00906B57" w:rsidRDefault="00906B57" w:rsidP="00906B57">
      <w:pPr>
        <w:numPr>
          <w:ilvl w:val="0"/>
          <w:numId w:val="6"/>
        </w:num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Обстоятельства непреодолимой силы</w:t>
      </w:r>
    </w:p>
    <w:p w14:paraId="2A9014C6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не несут ответственность за полное или частичное неисполнение предусмотренных Договором обязательств, если такое неисполнение связано с обстоятельствами непреодолимой силы.</w:t>
      </w:r>
    </w:p>
    <w:p w14:paraId="7479BC94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Сторона, для которой создалась невозможность исполнения обязательств по Договору вследствие обстоятельств непреодолимой силы, не позднее 3 (трех) рабочих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7D4472FF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8.3. В случае возникновения обстоятельств непреодолимой силы Стороны вправе расторгнуть Договор, и в этом случае ни одна из Сторон не вправе требовать возмещения убытков.</w:t>
      </w:r>
    </w:p>
    <w:p w14:paraId="45FC9CF1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организаций.</w:t>
      </w:r>
    </w:p>
    <w:p w14:paraId="190BEE3E" w14:textId="77777777" w:rsidR="00906B57" w:rsidRPr="00906B57" w:rsidRDefault="00906B57" w:rsidP="00906B57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 разрешение споров</w:t>
      </w:r>
    </w:p>
    <w:p w14:paraId="79BF7725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Все споры и разногласия, которые могут возникнуть из настоящего Договора между Сторонами, будут разрешаться путем переговоров, в том числе в претензионном порядке.</w:t>
      </w:r>
    </w:p>
    <w:p w14:paraId="414AB03E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Претензия оформляется в письменной форме. В претензии перечисляются допущенные при исполнении Договора нарушения со ссылкой на соответствующие положения Договора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14:paraId="69580048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рассмотрения претензии не может превышать 5 (пять) рабочих дней. Переписка Сторон может осуществляться в виде писем или телеграмм, а в случаях направления факса, иного электронного сообщения - с последующим предоставлением оригинала документа.</w:t>
      </w:r>
    </w:p>
    <w:p w14:paraId="700FA81D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9.3. При не урегулировании Сторонами спора в досудебном порядке спор разрешается в судебном порядке в Арбитражном суде Нижегородской области. </w:t>
      </w:r>
    </w:p>
    <w:p w14:paraId="65915326" w14:textId="77777777" w:rsidR="00906B57" w:rsidRPr="00906B57" w:rsidRDefault="00906B57" w:rsidP="00906B57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действия и порядок расторжения Договора</w:t>
      </w:r>
    </w:p>
    <w:p w14:paraId="132FC29B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Настоящий Договор вступает в силу с момента его подписания обеими Сторонами и действует </w:t>
      </w: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30 октября 2026 г</w:t>
      </w: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Окончание срока действия Договора не влечет прекращения неисполненных обязательств Сторон по Договору, в том числе гарантийных обязательств Исполнителя.</w:t>
      </w:r>
    </w:p>
    <w:p w14:paraId="2A497A12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Calibri" w:hAnsi="Times New Roman" w:cs="Times New Roman"/>
          <w:sz w:val="24"/>
          <w:szCs w:val="24"/>
        </w:rPr>
        <w:t xml:space="preserve">10.2. Настоящий Договор может быть расторгнут по взаимному соглашению Сторон, по решению суда или в случае одностороннего отказа Стороны от исполнения настоящего Договора в соответствии с гражданским законодательством Российской Федерации. </w:t>
      </w:r>
    </w:p>
    <w:p w14:paraId="5FDCBC22" w14:textId="77777777" w:rsidR="00906B57" w:rsidRPr="00906B57" w:rsidRDefault="00906B57" w:rsidP="00906B57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Прочие положения.</w:t>
      </w:r>
    </w:p>
    <w:p w14:paraId="322A5C03" w14:textId="77777777" w:rsidR="00906B57" w:rsidRPr="00906B57" w:rsidRDefault="00906B57" w:rsidP="00906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В случае изменения у какой-либо из Сторон местонахождения, названия, а также в случае реорганизации она обязана в течение 10 (десяти) дней письменно известить об этом другую Сторону.</w:t>
      </w:r>
    </w:p>
    <w:p w14:paraId="1E18BC01" w14:textId="77777777" w:rsidR="00906B57" w:rsidRPr="00906B57" w:rsidRDefault="00906B57" w:rsidP="00906B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11.2. Любые изменения, дополнения и приложения к Договору, выполненные в письменной </w:t>
      </w: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форме и подписанные каждой из Сторон, являются его неотъемлемой частью.</w:t>
      </w:r>
    </w:p>
    <w:p w14:paraId="35F12ED5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Изменение условий Договора при его исполнении не допускается за исключением случаев, предусмотренных статьёй 95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 </w:t>
      </w:r>
    </w:p>
    <w:p w14:paraId="009E6B43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Исполнитель не вправе передавать свои права и обязанности или их часть по настоящему Договору третьему лицу без письменного согласия Заказчика, за исключением правопреемника Исполнителя вследствие реорганизации юридического лица в форме преобразования, слияния или присоединения. </w:t>
      </w:r>
    </w:p>
    <w:p w14:paraId="5885A090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Передача прав и обязанностей по настоящему Договору правопреемнику Исполнителя осуществляется путем заключения соответствующего дополнительного соглашения к настоящему Договору.</w:t>
      </w:r>
    </w:p>
    <w:p w14:paraId="196D8923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Во всем, что не оговорено в настоящем Договоре, Стороны руководствуются действующим законодательством Российской Федерации.</w:t>
      </w:r>
    </w:p>
    <w:p w14:paraId="1A32B3F9" w14:textId="77777777" w:rsidR="00906B57" w:rsidRPr="00906B57" w:rsidRDefault="00906B57" w:rsidP="00906B57">
      <w:pPr>
        <w:numPr>
          <w:ilvl w:val="0"/>
          <w:numId w:val="6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Calibri" w:hAnsi="Times New Roman" w:cs="Times New Roman"/>
          <w:b/>
          <w:sz w:val="24"/>
          <w:szCs w:val="24"/>
        </w:rPr>
        <w:t>Перечень приложений</w:t>
      </w:r>
    </w:p>
    <w:p w14:paraId="262F0A09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B57">
        <w:rPr>
          <w:rFonts w:ascii="Times New Roman" w:eastAsia="Calibri" w:hAnsi="Times New Roman" w:cs="Times New Roman"/>
          <w:sz w:val="24"/>
          <w:szCs w:val="24"/>
        </w:rPr>
        <w:t>12.1. Неотъемлемой частью настоящего Договора являются следующие приложения:</w:t>
      </w:r>
    </w:p>
    <w:p w14:paraId="75A0C60C" w14:textId="77777777" w:rsidR="00906B57" w:rsidRPr="00906B57" w:rsidRDefault="00906B57" w:rsidP="00906B57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 – Техническое задание.</w:t>
      </w:r>
    </w:p>
    <w:p w14:paraId="650C67E8" w14:textId="77777777" w:rsidR="00906B57" w:rsidRPr="00906B57" w:rsidRDefault="00906B57" w:rsidP="00906B57">
      <w:pPr>
        <w:numPr>
          <w:ilvl w:val="0"/>
          <w:numId w:val="6"/>
        </w:numPr>
        <w:tabs>
          <w:tab w:val="left" w:pos="12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 и банковские реквизиты Сторон</w:t>
      </w:r>
    </w:p>
    <w:tbl>
      <w:tblPr>
        <w:tblpPr w:leftFromText="180" w:rightFromText="180" w:vertAnchor="text" w:horzAnchor="margin" w:tblpXSpec="center" w:tblpY="188"/>
        <w:tblW w:w="5000" w:type="pct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094"/>
        <w:gridCol w:w="5095"/>
      </w:tblGrid>
      <w:tr w:rsidR="00906B57" w:rsidRPr="00906B57" w14:paraId="43866E71" w14:textId="77777777" w:rsidTr="00906B57">
        <w:trPr>
          <w:trHeight w:val="9402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FB2C43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78" w:lineRule="exact"/>
              <w:ind w:right="-37" w:firstLine="1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«Заказчик»:</w:t>
            </w:r>
          </w:p>
          <w:p w14:paraId="69DDDF47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 «Специальное управление федеральной противопожарной службы № 4 Министерства Российской Федерации по делам гражданской обороны, чрезвычайным ситуациям и ликвидации последствий стихийных бедствий» (ФГКУ «Специальное управление ФПС № 4 МЧС России»)</w:t>
            </w:r>
          </w:p>
          <w:p w14:paraId="7FCB97EE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607185, </w:t>
            </w:r>
          </w:p>
          <w:p w14:paraId="4090904E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г.о. ЗАТО город Саров </w:t>
            </w:r>
          </w:p>
          <w:p w14:paraId="04FCCA25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Саров, ул. Академика Негина, д. 5; </w:t>
            </w:r>
          </w:p>
          <w:p w14:paraId="70E39DB1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607185, </w:t>
            </w:r>
          </w:p>
          <w:p w14:paraId="67258E9A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Нижегородская область, г.о. ЗАТО город Саров </w:t>
            </w:r>
          </w:p>
          <w:p w14:paraId="26DC9B2A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Саров, ул. Академика Негина, д. 5; </w:t>
            </w:r>
          </w:p>
          <w:p w14:paraId="78395F57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5254013806 / КПП 525401001</w:t>
            </w:r>
          </w:p>
          <w:p w14:paraId="4C0B7894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ОГРН 1025202210571 </w:t>
            </w:r>
          </w:p>
          <w:p w14:paraId="6F1D95DD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Федерального казначейства </w:t>
            </w:r>
          </w:p>
          <w:p w14:paraId="5D0B1FCB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Нижегородской области </w:t>
            </w:r>
          </w:p>
          <w:p w14:paraId="0ECF86CA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(ФГКУ «Специальное управление </w:t>
            </w:r>
          </w:p>
          <w:p w14:paraId="4A72B744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ФПС № 4 МЧС России», л/с 03321080800)</w:t>
            </w:r>
          </w:p>
          <w:p w14:paraId="2DED9B46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ОКЦ № 1 ВВГУ Банка России //УФК по Нижегородской области г. Нижний Новгород</w:t>
            </w:r>
          </w:p>
          <w:p w14:paraId="0F6A91AB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 40102810745370000024</w:t>
            </w:r>
          </w:p>
          <w:p w14:paraId="0662FA4F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казначейского счета 03211643000000013200</w:t>
            </w:r>
          </w:p>
          <w:p w14:paraId="1E294A1F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012202102</w:t>
            </w:r>
          </w:p>
          <w:p w14:paraId="310D3B30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адрес: su4@su4.52.mchs.gov.ru</w:t>
            </w:r>
          </w:p>
          <w:p w14:paraId="63A4758E" w14:textId="77777777" w:rsidR="00906B57" w:rsidRPr="00906B57" w:rsidRDefault="00906B57" w:rsidP="00906B57">
            <w:pPr>
              <w:suppressAutoHyphens/>
              <w:spacing w:after="0" w:line="240" w:lineRule="auto"/>
              <w:ind w:firstLine="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 (83130) 9-93-23, 9-92-00</w:t>
            </w:r>
          </w:p>
          <w:p w14:paraId="373EAF9D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85A37" w14:textId="2A893C5A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  </w:t>
            </w: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 __________/</w:t>
            </w:r>
          </w:p>
          <w:p w14:paraId="1999B37E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87B580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«Исполнитель»</w:t>
            </w:r>
          </w:p>
          <w:p w14:paraId="494AC957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AE047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1ADD30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4224D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C4AFBB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6558E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5CDA0B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586FA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B7FA64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590D9270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7B0CB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066158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141B7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2CDAA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28D7D5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ED07EE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6118C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EC0AC4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5D20E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381630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804A2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9690DE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08291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DE07F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FA5096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26C6C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65494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2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426D1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14:paraId="0FA1E77C" w14:textId="77777777" w:rsidR="00906B57" w:rsidRPr="00906B57" w:rsidRDefault="00906B57" w:rsidP="00906B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 </w:t>
            </w: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______________ /</w:t>
            </w:r>
          </w:p>
          <w:p w14:paraId="513A456E" w14:textId="77777777" w:rsidR="00906B57" w:rsidRPr="00906B57" w:rsidRDefault="00906B57" w:rsidP="00906B57">
            <w:pPr>
              <w:shd w:val="clear" w:color="auto" w:fill="FFFFFF"/>
              <w:suppressAutoHyphens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747CAF5" w14:textId="4773FDCB" w:rsidR="00906B57" w:rsidRPr="00906B57" w:rsidRDefault="00906B57" w:rsidP="00906B57">
      <w:pPr>
        <w:shd w:val="clear" w:color="auto" w:fill="FFFFFF"/>
        <w:suppressAutoHyphens/>
        <w:spacing w:after="0" w:line="240" w:lineRule="auto"/>
        <w:ind w:left="8222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3841CDAE" w14:textId="77777777" w:rsidR="00906B57" w:rsidRPr="00906B57" w:rsidRDefault="00906B57" w:rsidP="00906B57">
      <w:pPr>
        <w:shd w:val="clear" w:color="auto" w:fill="FFFFFF"/>
        <w:suppressAutoHyphens/>
        <w:spacing w:after="0" w:line="240" w:lineRule="auto"/>
        <w:ind w:left="5387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 Договору от «__» ______ 2026 г. № </w:t>
      </w:r>
      <w:r w:rsidRPr="00906B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</w:t>
      </w:r>
    </w:p>
    <w:p w14:paraId="4F7C5A49" w14:textId="77777777" w:rsidR="00906B57" w:rsidRPr="00906B57" w:rsidRDefault="00906B57" w:rsidP="00906B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086B2" w14:textId="77777777" w:rsidR="00906B57" w:rsidRPr="00906B57" w:rsidRDefault="00906B57" w:rsidP="00906B5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14:paraId="595C553F" w14:textId="77777777" w:rsidR="00906B57" w:rsidRPr="00906B57" w:rsidRDefault="00906B57" w:rsidP="00906B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Транспортные средства, подлежащие техническому обслуживанию и ремонту и перечень работ:</w:t>
      </w:r>
    </w:p>
    <w:p w14:paraId="463F3205" w14:textId="77777777" w:rsidR="00906B57" w:rsidRPr="00906B57" w:rsidRDefault="00906B57" w:rsidP="00906B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8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80"/>
        <w:gridCol w:w="7799"/>
        <w:gridCol w:w="1701"/>
      </w:tblGrid>
      <w:tr w:rsidR="00906B57" w:rsidRPr="00906B57" w14:paraId="55858E0C" w14:textId="77777777" w:rsidTr="00906B57">
        <w:trPr>
          <w:trHeight w:val="63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6EC562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6F2BB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AB744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работ </w:t>
            </w: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учетом стоимости запасных частей и расходных материалов)</w:t>
            </w: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</w:tr>
      <w:tr w:rsidR="00906B57" w:rsidRPr="00906B57" w14:paraId="5BE9C688" w14:textId="77777777" w:rsidTr="00906B57">
        <w:trPr>
          <w:trHeight w:val="2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A73886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06889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3359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906B57" w:rsidRPr="00906B57" w14:paraId="1D220444" w14:textId="77777777" w:rsidTr="00906B57">
        <w:trPr>
          <w:trHeight w:val="219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22A25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текущий ремонт автомобиля:</w:t>
            </w:r>
          </w:p>
          <w:p w14:paraId="60C7A601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eastAsia="ar-SA"/>
              </w:rPr>
            </w:pP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eastAsia="ar-SA"/>
              </w:rPr>
              <w:t xml:space="preserve">Автоцистерна пожарная АЦ 5,5-40 (5557) гос. номер: К736АТ152, </w:t>
            </w:r>
          </w:p>
          <w:p w14:paraId="66386906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val="en-US" w:eastAsia="ar-SA"/>
              </w:rPr>
              <w:t>VIN X</w:t>
            </w: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eastAsia="ar-SA"/>
              </w:rPr>
              <w:t>89584</w:t>
            </w: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val="en-US" w:eastAsia="ar-SA"/>
              </w:rPr>
              <w:t>D</w:t>
            </w: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eastAsia="ar-SA"/>
              </w:rPr>
              <w:t>00</w:t>
            </w: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val="en-US" w:eastAsia="ar-SA"/>
              </w:rPr>
              <w:t>C</w:t>
            </w: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eastAsia="ar-SA"/>
              </w:rPr>
              <w:t>0</w:t>
            </w: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val="en-US" w:eastAsia="ar-SA"/>
              </w:rPr>
              <w:t>CX</w:t>
            </w:r>
            <w:r w:rsidRPr="00906B57">
              <w:rPr>
                <w:rFonts w:ascii="Times New Roman" w:eastAsia="Calibri" w:hAnsi="Times New Roman" w:cs="Times New Roman"/>
                <w:b/>
                <w:bCs/>
                <w:spacing w:val="8"/>
                <w:kern w:val="2"/>
                <w:sz w:val="24"/>
                <w:szCs w:val="24"/>
                <w:lang w:eastAsia="ar-SA"/>
              </w:rPr>
              <w:t>7093, год вып.2012</w:t>
            </w: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906B57" w:rsidRPr="00906B57" w14:paraId="73441BA6" w14:textId="77777777" w:rsidTr="00906B57">
        <w:trPr>
          <w:trHeight w:val="2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D0A6C8F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38B35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подшипника, балансировка карданного вала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4140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30EDC028" w14:textId="77777777" w:rsidTr="00906B57">
        <w:trPr>
          <w:trHeight w:val="2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6E5A29F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C7639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Сварочные работы, замена коррозионных элементов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0E9F" w14:textId="77777777" w:rsidR="00906B57" w:rsidRPr="00906B57" w:rsidRDefault="00906B57" w:rsidP="00906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300170C7" w14:textId="77777777" w:rsidTr="00906B57">
        <w:trPr>
          <w:trHeight w:val="2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BF19992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D441D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Фрезеровка головки блока цилиндров, притирка клапанов, замена прокладок головки блока цилиндров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AF0B7" w14:textId="77777777" w:rsidR="00906B57" w:rsidRPr="00906B57" w:rsidRDefault="00906B57" w:rsidP="00906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542B6C32" w14:textId="77777777" w:rsidTr="00906B57">
        <w:trPr>
          <w:trHeight w:val="219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04308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ремонт автомобиля:</w:t>
            </w:r>
          </w:p>
          <w:p w14:paraId="1C28615A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Автоцистерна пожарная АЦ 6,0-40 (5557) гос. номер: Т682ХА152, VIN X895662HBN3AJ2531, год вып. 2022</w:t>
            </w:r>
          </w:p>
        </w:tc>
      </w:tr>
      <w:tr w:rsidR="00906B57" w:rsidRPr="00906B57" w14:paraId="560A33D2" w14:textId="77777777" w:rsidTr="00906B57">
        <w:trPr>
          <w:trHeight w:val="2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20E2A457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75FD8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Ремонт топливной системы Замена топливных форсунок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8B4AAD3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0D0BE1BA" w14:textId="77777777" w:rsidTr="00906B57">
        <w:trPr>
          <w:trHeight w:val="219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2F0F4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Техническое обслуживание и ремонт автомобиля:</w:t>
            </w:r>
          </w:p>
          <w:p w14:paraId="3492AF89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Автоцистерна пожарная АЦ 3,0-40 (43206) г/н Н460КМ152, VIN Х89465300А0ЕJ3158, </w:t>
            </w:r>
          </w:p>
          <w:p w14:paraId="7A64EE03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вып. 2014</w:t>
            </w:r>
          </w:p>
        </w:tc>
      </w:tr>
      <w:tr w:rsidR="00906B57" w:rsidRPr="00906B57" w14:paraId="51EE9A11" w14:textId="77777777" w:rsidTr="00906B57">
        <w:trPr>
          <w:trHeight w:val="20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1BDF6122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108B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поворотных кулаков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ED915E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58EB74DB" w14:textId="77777777" w:rsidTr="00906B57">
        <w:trPr>
          <w:trHeight w:val="20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9994CA0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D76C9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штока механизма переключения раздаточной коробки, замена вилки включения передач РК, замена подшипников ведущего вала РК, замена сальников РК.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2BCA3" w14:textId="77777777" w:rsidR="00906B57" w:rsidRPr="00906B57" w:rsidRDefault="00906B57" w:rsidP="00906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4A5EF57F" w14:textId="77777777" w:rsidTr="00906B57">
        <w:trPr>
          <w:trHeight w:val="20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5BEEE5E0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A6ED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блока управления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1C929" w14:textId="77777777" w:rsidR="00906B57" w:rsidRPr="00906B57" w:rsidRDefault="00906B57" w:rsidP="00906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1C87273A" w14:textId="77777777" w:rsidTr="00906B57">
        <w:trPr>
          <w:trHeight w:val="219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CED8B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6B5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Техническое обслуживание и ремонт автомобиля:</w:t>
            </w:r>
          </w:p>
          <w:p w14:paraId="7D31B041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6B5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 xml:space="preserve">Автоцистерна пожарная АЦ 3,0-40 (43206) ГРЗ Х568ХА52, VIN Х89484А0091СХ7003, </w:t>
            </w:r>
          </w:p>
          <w:p w14:paraId="7643A7BE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год вып. 2009</w:t>
            </w:r>
          </w:p>
        </w:tc>
      </w:tr>
      <w:tr w:rsidR="00906B57" w:rsidRPr="00906B57" w14:paraId="6AEA2F02" w14:textId="77777777" w:rsidTr="00906B57">
        <w:trPr>
          <w:trHeight w:val="2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07F891A6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F83BE8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>Восстановление ступени высокого давления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F1F32BB" w14:textId="77777777" w:rsidR="00906B57" w:rsidRPr="00906B57" w:rsidRDefault="00906B57" w:rsidP="00906B5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0B9D7BA2" w14:textId="77777777" w:rsidTr="00906B57">
        <w:trPr>
          <w:trHeight w:val="21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351A6254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</w:pP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7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3AFB12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>Ремонт блока управления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1BEB11E" w14:textId="77777777" w:rsidR="00906B57" w:rsidRPr="00906B57" w:rsidRDefault="00906B57" w:rsidP="00906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7B6766CD" w14:textId="77777777" w:rsidTr="00906B57">
        <w:trPr>
          <w:trHeight w:val="219"/>
        </w:trPr>
        <w:tc>
          <w:tcPr>
            <w:tcW w:w="10078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9E04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6B5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Техническое обслуживание и ремонт автомобиля:</w:t>
            </w:r>
          </w:p>
          <w:p w14:paraId="1A66D7B6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</w:pPr>
            <w:r w:rsidRPr="00906B5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 xml:space="preserve">Автоцистерна пожарная АЦ 3,2-40/4 (5387) ГРЗ Р581ВУ152, VIN Х89330014H0EJ3307, </w:t>
            </w:r>
          </w:p>
          <w:p w14:paraId="766E2AA8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b/>
                <w:bCs/>
                <w:kern w:val="2"/>
                <w:sz w:val="24"/>
                <w:szCs w:val="24"/>
              </w:rPr>
              <w:t>год вып. 2017</w:t>
            </w:r>
          </w:p>
        </w:tc>
      </w:tr>
      <w:tr w:rsidR="00906B57" w:rsidRPr="00906B57" w14:paraId="6C917FDD" w14:textId="77777777" w:rsidTr="00906B57">
        <w:trPr>
          <w:trHeight w:val="207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hideMark/>
          </w:tcPr>
          <w:p w14:paraId="48DFC121" w14:textId="77777777" w:rsidR="00906B57" w:rsidRPr="00906B57" w:rsidRDefault="00906B57" w:rsidP="0090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62A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  <w:t>Замена сцепления в сборе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087AA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06B57" w:rsidRPr="00906B57" w14:paraId="51AB0061" w14:textId="77777777" w:rsidTr="00906B57">
        <w:trPr>
          <w:trHeight w:val="315"/>
        </w:trPr>
        <w:tc>
          <w:tcPr>
            <w:tcW w:w="837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E32BE9" w14:textId="77777777" w:rsidR="00906B57" w:rsidRPr="00906B57" w:rsidRDefault="00906B57" w:rsidP="00906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84F67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6B57" w:rsidRPr="00906B57" w14:paraId="3B62F40B" w14:textId="77777777" w:rsidTr="00906B57">
        <w:trPr>
          <w:trHeight w:val="315"/>
        </w:trPr>
        <w:tc>
          <w:tcPr>
            <w:tcW w:w="8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3A5A8A" w14:textId="77777777" w:rsidR="00906B57" w:rsidRPr="00906B57" w:rsidRDefault="00906B57" w:rsidP="00906B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____%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16AE" w14:textId="77777777" w:rsidR="00906B57" w:rsidRPr="00906B57" w:rsidRDefault="00906B57" w:rsidP="00906B5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E3913E0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BC55F6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выполнения настоящего Договора Исполнитель выполняет работы по техническому обслуживанию и ремонту транспортных средств в полном объеме, с соблюдением технических норм, требований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работ, действующими в российской Федерации и (или) определяемыми заводами-изготовителями основных изделий транспортных средств.</w:t>
      </w:r>
    </w:p>
    <w:p w14:paraId="2A3A9330" w14:textId="77777777" w:rsidR="00906B57" w:rsidRPr="00906B57" w:rsidRDefault="00906B57" w:rsidP="00906B5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выполняет работы собственными силами.</w:t>
      </w:r>
    </w:p>
    <w:p w14:paraId="242D6398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 по согласованию с Заказчиком (его представителем) назначает конкретный день и конкретное время приемки транспортного средства.</w:t>
      </w:r>
    </w:p>
    <w:p w14:paraId="7C5278CF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Приемка Исполнителем транспортного средства для выполнения работ по ремонту осуществляется в пределах 3 (трех) рабочих дней. Транспортировка транспортного средства к месту выполнения работ и обратно производится силами и за счет средств Исполнителя.</w:t>
      </w:r>
    </w:p>
    <w:p w14:paraId="02F19F0E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приемке транспортного средства Исполнителем оформляется заказ-наряд по форме Исполнителя, Акт приема передачи. Заказ-наряд составляется в двух экземплярах, подписывается уполномоченным представителем Исполнителя и Заказчиком (его представителем). Заказ-наряд определяет объем работ и составляется таким образом, чтобы в нем были точно и полно указаны перечень и стоимость работ, необходимые материалы и запчасти.</w:t>
      </w:r>
    </w:p>
    <w:p w14:paraId="0A6F8753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обнаружения в ходе выполнения работ необходимости выполнения дополнительных работ, дополнительной замены деталей и расходных материалов (далее – Дополнительного обслуживания), которые не предусмотрены в заказе - наряде, Исполнитель (его уполномоченный представитель) обязан незамедлительно сообщить об этом Заказчику (его представителю) в дополнительно согласованном Сторонами порядке. </w:t>
      </w:r>
    </w:p>
    <w:p w14:paraId="73A72736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(его представитель) в дополнительно согласованном Сторонами порядке и в срок не позднее следующего за уведомлением рабочего дня согласует проведение Дополнительного обслуживания либо отказывает в согласовании проведения Дополнительного обслуживания. Для принятия решения о согласовании/отказе в согласовании Дополнительного обслуживания Заказчик (его представитель) вправе запросить и получить, а Исполнитель обязан представить, в срок не более 3 часов посредством электронной или факсимильной связи (по выбору Заказчика или его представителя) результаты тестирований, испытаний, других видов проверки транспортного средства. </w:t>
      </w:r>
    </w:p>
    <w:p w14:paraId="6E982BF4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принятия решения о согласовании/отказе в согласовании дополнительного обслуживания Заказчик (его представитель) вправе, а Исполнитель обязан, провести в рабочее время Исполнителя совместный осмотр ремонтируемого транспортного средства, в том числе, с применением технических средств осмотра, тестирований, испытаний транспортного средства. Осуществление несогласованного Заказчиком (его представителем) Дополнительного обслуживания не влечет обязанности Заказчика по приемке и оплате Дополнительного обслуживания, однако Заказчик вправе принять и оплатить дополнительное обслуживание, если сочтет это необходимым. </w:t>
      </w:r>
    </w:p>
    <w:p w14:paraId="5EDB2F8B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случае, если Исполнитель обнаружит в ходе выполнения работ скрытые повреждения/дефекты, не устранение которых затрудняет или делает невозможным выполнение в его отношении работ в полном объеме и (или) исключает безопасную эксплуатацию транспортного средства, а Заказчик (его представитель) откажет в согласовании дополнительного обслуживания, необходимого для их устранения, Исполнителем незамедлительно составляется Акт о наличии скрытых дефектов с указанием данных дефектов и необходимого дополнительного обслуживания, который направляется Заказчику, после чего Исполнитель до принятия решения Заказчиком вправе приостановить выполнение работ. Заказчик должен принять решение по Акту о наличии скрытых дефектов и уведомить о принятом решении Исполнителя в срок не позднее 2 рабочих дней со дня получения Акта о наличии скрытых дефектов. В случае, если по результатам рассмотрения Акта о наличии скрытых дефектов Заказчик  откажет в согласовании дополнительного обслуживания (либо не рассмотрит указанный Акт в установленные сроки), Исполнитель осуществляет выполнение первоначально запланированного объема работ в том объеме, который является возможным, после чего заказ-наряд соответствующим образом корректируется, а подписанный Сторонами (их представителями) Акт о наличии скрытых дефектов приобщается к пакету документов, оформляемому при выполнении работ в отношении данного конкретного транспортного средства.</w:t>
      </w:r>
    </w:p>
    <w:p w14:paraId="19BBC3BC" w14:textId="77777777" w:rsidR="00906B57" w:rsidRPr="00906B57" w:rsidRDefault="00906B57" w:rsidP="00906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Технический центр Исполнителя должен быть оборудован всем необходимым сервисным оборудованием для качественного выполнения работ в полном объеме в соответствии с техническим заданием.</w:t>
      </w:r>
    </w:p>
    <w:p w14:paraId="5350CDC6" w14:textId="77777777" w:rsidR="00906B57" w:rsidRPr="00906B57" w:rsidRDefault="00906B57" w:rsidP="00906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выполняет работы по ремонту автомобиля Заказчика, с применением принадлежащих ему запасных частей, комплектующих и расходных материалов, в отдельных случаях по согласованию с Исполнителем допускается применение запасных частей Заказчика.</w:t>
      </w:r>
    </w:p>
    <w:p w14:paraId="5DF313E6" w14:textId="77777777" w:rsidR="00906B57" w:rsidRPr="00906B57" w:rsidRDefault="00906B57" w:rsidP="00906B5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окончанию работ Исполнитель предоставляет Заказчику Акт приема-передачи транспортного средства, Акт выполненных работ, счёт, счет-фактуру (в случае, если Исполнитель является плательщиком НДС).</w:t>
      </w:r>
    </w:p>
    <w:p w14:paraId="514F38C5" w14:textId="77777777" w:rsidR="00906B57" w:rsidRPr="00906B57" w:rsidRDefault="00906B57" w:rsidP="00906B57">
      <w:pPr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работ:</w:t>
      </w:r>
    </w:p>
    <w:p w14:paraId="6741ABB7" w14:textId="77777777" w:rsidR="00906B57" w:rsidRPr="00906B57" w:rsidRDefault="00906B57" w:rsidP="00906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ремонтные работы по основным узлам и агрегатам автомобилей, согласно перечню, в соответствии с рекомендациями заводов – изготовителей транспортных средств;</w:t>
      </w:r>
    </w:p>
    <w:p w14:paraId="5D6576A0" w14:textId="77777777" w:rsidR="00906B57" w:rsidRPr="00906B57" w:rsidRDefault="00906B57" w:rsidP="00906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разборочно-сборочные, слесарно-механические и другие необходимые виды работ;</w:t>
      </w:r>
    </w:p>
    <w:p w14:paraId="1884CE97" w14:textId="77777777" w:rsidR="00906B57" w:rsidRPr="00906B57" w:rsidRDefault="00906B57" w:rsidP="00906B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замена расходных материалов и запасных частей.</w:t>
      </w:r>
    </w:p>
    <w:p w14:paraId="39F63100" w14:textId="77777777" w:rsidR="00906B57" w:rsidRPr="00906B57" w:rsidRDefault="00906B57" w:rsidP="00906B57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Требования к расходным материалам и запасным частям: </w:t>
      </w:r>
    </w:p>
    <w:p w14:paraId="34C2A50B" w14:textId="77777777" w:rsidR="00906B57" w:rsidRPr="00906B57" w:rsidRDefault="00906B57" w:rsidP="00906B5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запасные части, узлы и агрегаты, комплектующие изделия и расходные материалы, устанавливаемые и применяемые в ходе выполнения работ, должны быть новыми, не ранее 2024 года выпуска, не восстановленные после ремонта, не обремененные правами третьих лиц. </w:t>
      </w:r>
    </w:p>
    <w:p w14:paraId="2A425AE2" w14:textId="77777777" w:rsidR="00906B57" w:rsidRPr="00906B57" w:rsidRDefault="00906B57" w:rsidP="00906B57">
      <w:pPr>
        <w:suppressAutoHyphens/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Дополнительные Требования:</w:t>
      </w:r>
    </w:p>
    <w:p w14:paraId="4EA5594E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работ представитель Заказчика имеет право находиться непосредственно в зоне их проведения, в присутствии представителя Исполнителя.</w:t>
      </w:r>
    </w:p>
    <w:p w14:paraId="385FF0EF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обязуется: </w:t>
      </w:r>
    </w:p>
    <w:p w14:paraId="53AAD45E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иметь систему выходного контроля качества выполнения работ, проводить 100% контроль выполнения работ на автомобиль, выдаваемый Заказчику;</w:t>
      </w:r>
    </w:p>
    <w:p w14:paraId="5BA2084B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углубленный контроль качества 100% автомобиля (частичная разборка узлов, подвергшихся ремонту);</w:t>
      </w:r>
    </w:p>
    <w:p w14:paraId="7224FF88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производить ремонт в строгом соответствии с объемами нормо-часов, установленными заводом-изготовителем автомобиля;</w:t>
      </w:r>
    </w:p>
    <w:p w14:paraId="106BFFE4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возместить Заказчику в полном объеме ущерб, причиненный в ходе выполнения работ, если ущерб нанесен Исполнителем по его вине;</w:t>
      </w:r>
    </w:p>
    <w:p w14:paraId="1A448E7E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нести полную ответственность за сохранность автомобиля Заказчика с момента приема на текущий ремонт, до передачи указанного автомобиля Заказчику. </w:t>
      </w:r>
    </w:p>
    <w:p w14:paraId="531B483F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возвращать заказчику неисправные запасные части в оригинальной упаковке новой запасной части, установленной на автомобиль.</w:t>
      </w:r>
    </w:p>
    <w:p w14:paraId="58AF75DF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ремонта автомобиля Заказчика Исполнитель обеспечивает: </w:t>
      </w:r>
    </w:p>
    <w:p w14:paraId="5E49D5CF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круглосуточно охраняемую, крытую стоянку для парковки автотранспорта, прибывающего на обслуживание, и автотранспорта, прошедшего обслуживание, без ограничений по времени парковки;</w:t>
      </w:r>
    </w:p>
    <w:p w14:paraId="519C5252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консультации специалистов смежных областей деятельности (с указанием ответственных лиц и их контактных телефонов), и, в случае необходимости, привлечение специалистов для выполнения специфических работ, требующих особых навыков и умений; </w:t>
      </w:r>
    </w:p>
    <w:p w14:paraId="750EF1BF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резервирование запчастей на складе;</w:t>
      </w:r>
    </w:p>
    <w:p w14:paraId="595D240C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выполнять ремонт на срок гарантии установленных запчастей и выполненных работ. Под гарантийным обслуживанием подразумевается восстановление работоспособности отдельных устройств (или его частей, блоков, узлов), при выходе из строя по причинам, не связанным с неправильной эксплуатацией в гарантийный период.</w:t>
      </w:r>
    </w:p>
    <w:p w14:paraId="653CBD58" w14:textId="77777777" w:rsidR="00906B57" w:rsidRPr="00906B57" w:rsidRDefault="00906B57" w:rsidP="00906B5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гарантии:</w:t>
      </w:r>
    </w:p>
    <w:p w14:paraId="6638C2C4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6B57">
        <w:rPr>
          <w:rFonts w:ascii="Times New Roman" w:eastAsia="Calibri" w:hAnsi="Times New Roman" w:cs="Times New Roman"/>
          <w:sz w:val="24"/>
          <w:szCs w:val="24"/>
        </w:rPr>
        <w:t>Гарантийный срок на выполненные работы по ремонту и замене оригинальных запасных частей составляет 12 (Двенадцать) месяцев. Датой начала гарантийного срока считается дата фактической приемки автомобиля Заказчиком, указанная в Акте приема выполненных работ. Подписание Акта приема выполненных работ не может быть произведено ранее даты приемки автомобиля.</w:t>
      </w:r>
    </w:p>
    <w:p w14:paraId="2A94C554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6B57">
        <w:rPr>
          <w:rFonts w:ascii="Times New Roman" w:eastAsia="Calibri" w:hAnsi="Times New Roman" w:cs="Times New Roman"/>
          <w:sz w:val="24"/>
          <w:szCs w:val="24"/>
        </w:rPr>
        <w:t xml:space="preserve">Гарантия качества распространяется на все виды выполненных работ и используемые запасные части. </w:t>
      </w:r>
    </w:p>
    <w:p w14:paraId="2862DF1D" w14:textId="77777777" w:rsidR="00906B57" w:rsidRPr="00906B57" w:rsidRDefault="00906B57" w:rsidP="00906B5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3"/>
      </w:tblGrid>
      <w:tr w:rsidR="00906B57" w:rsidRPr="00906B57" w14:paraId="291B6FBA" w14:textId="77777777" w:rsidTr="00906B57">
        <w:tc>
          <w:tcPr>
            <w:tcW w:w="5210" w:type="dxa"/>
          </w:tcPr>
          <w:p w14:paraId="77F12DB6" w14:textId="77777777" w:rsidR="00906B57" w:rsidRPr="00906B57" w:rsidRDefault="00906B57" w:rsidP="00906B57">
            <w:pPr>
              <w:suppressAutoHyphens/>
              <w:spacing w:after="0" w:line="240" w:lineRule="auto"/>
              <w:ind w:left="34"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Заказчик:</w:t>
            </w:r>
          </w:p>
          <w:p w14:paraId="7A738F5B" w14:textId="77777777" w:rsidR="00906B57" w:rsidRPr="00906B57" w:rsidRDefault="00906B57" w:rsidP="00906B57">
            <w:pPr>
              <w:suppressAutoHyphens/>
              <w:spacing w:after="0" w:line="240" w:lineRule="auto"/>
              <w:ind w:left="34" w:right="-7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F9A28" w14:textId="77777777" w:rsidR="00906B57" w:rsidRPr="00906B57" w:rsidRDefault="00906B57" w:rsidP="00906B5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 </w:t>
            </w: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/______________/</w:t>
            </w:r>
          </w:p>
        </w:tc>
        <w:tc>
          <w:tcPr>
            <w:tcW w:w="5211" w:type="dxa"/>
          </w:tcPr>
          <w:p w14:paraId="521F3758" w14:textId="77777777" w:rsidR="00906B57" w:rsidRPr="00906B57" w:rsidRDefault="00906B57" w:rsidP="00906B57">
            <w:pPr>
              <w:suppressAutoHyphens/>
              <w:spacing w:after="0" w:line="240" w:lineRule="auto"/>
              <w:ind w:right="-81" w:firstLine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Исполнитель:</w:t>
            </w:r>
          </w:p>
          <w:p w14:paraId="129AFFCA" w14:textId="77777777" w:rsidR="00906B57" w:rsidRPr="00906B57" w:rsidRDefault="00906B57" w:rsidP="00906B5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3B389" w14:textId="77777777" w:rsidR="00906B57" w:rsidRPr="00906B57" w:rsidRDefault="00906B57" w:rsidP="00906B57">
            <w:pPr>
              <w:suppressAutoHyphens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_______________  </w:t>
            </w:r>
            <w:r w:rsidRPr="00906B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</w:t>
            </w:r>
            <w:r w:rsidRPr="00906B57">
              <w:rPr>
                <w:rFonts w:ascii="Times New Roman" w:eastAsia="Calibri" w:hAnsi="Times New Roman" w:cs="Times New Roman"/>
                <w:spacing w:val="8"/>
                <w:kern w:val="2"/>
                <w:sz w:val="24"/>
                <w:szCs w:val="24"/>
                <w:lang w:eastAsia="ar-SA"/>
              </w:rPr>
              <w:t xml:space="preserve"> ____________</w:t>
            </w:r>
            <w:r w:rsidRPr="00906B57">
              <w:rPr>
                <w:rFonts w:ascii="Times New Roman" w:eastAsia="Times New Roman" w:hAnsi="Times New Roman" w:cs="Times New Roman"/>
                <w:spacing w:val="8"/>
                <w:kern w:val="2"/>
                <w:sz w:val="24"/>
                <w:szCs w:val="24"/>
                <w:lang w:eastAsia="ru-RU"/>
              </w:rPr>
              <w:t xml:space="preserve"> /</w:t>
            </w:r>
          </w:p>
        </w:tc>
      </w:tr>
    </w:tbl>
    <w:p w14:paraId="1C9A0E0F" w14:textId="77777777" w:rsidR="00906B57" w:rsidRPr="00906B57" w:rsidRDefault="00906B57" w:rsidP="00906B5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sectPr w:rsidR="00906B57" w:rsidRPr="00906B57" w:rsidSect="00906B57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E1F85"/>
    <w:multiLevelType w:val="hybridMultilevel"/>
    <w:tmpl w:val="16841C0A"/>
    <w:lvl w:ilvl="0" w:tplc="100CDE9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C3925DD"/>
    <w:multiLevelType w:val="hybridMultilevel"/>
    <w:tmpl w:val="9D44C82C"/>
    <w:lvl w:ilvl="0" w:tplc="CB8672B8">
      <w:start w:val="7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F2431A9"/>
    <w:multiLevelType w:val="hybridMultilevel"/>
    <w:tmpl w:val="155023F6"/>
    <w:lvl w:ilvl="0" w:tplc="5C5E041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B987A6D"/>
    <w:multiLevelType w:val="hybridMultilevel"/>
    <w:tmpl w:val="F29E5434"/>
    <w:lvl w:ilvl="0" w:tplc="BFD04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0DD0F00"/>
    <w:multiLevelType w:val="multilevel"/>
    <w:tmpl w:val="AFCCC3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080"/>
      </w:pPr>
    </w:lvl>
    <w:lvl w:ilvl="6">
      <w:start w:val="1"/>
      <w:numFmt w:val="decimal"/>
      <w:isLgl/>
      <w:lvlText w:val="%1.%2.%3.%4.%5.%6.%7."/>
      <w:lvlJc w:val="left"/>
      <w:pPr>
        <w:ind w:left="252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</w:lvl>
  </w:abstractNum>
  <w:abstractNum w:abstractNumId="5" w15:restartNumberingAfterBreak="0">
    <w:nsid w:val="74C901F6"/>
    <w:multiLevelType w:val="hybridMultilevel"/>
    <w:tmpl w:val="5D90DBAC"/>
    <w:lvl w:ilvl="0" w:tplc="5F2476D2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B536AD3"/>
    <w:multiLevelType w:val="hybridMultilevel"/>
    <w:tmpl w:val="8DFECFAC"/>
    <w:lvl w:ilvl="0" w:tplc="86ACF7F8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05E"/>
    <w:rsid w:val="00172017"/>
    <w:rsid w:val="003706C0"/>
    <w:rsid w:val="00800145"/>
    <w:rsid w:val="00906B57"/>
    <w:rsid w:val="009306A8"/>
    <w:rsid w:val="00A753AF"/>
    <w:rsid w:val="00CE29A8"/>
    <w:rsid w:val="00D7098A"/>
    <w:rsid w:val="00D9305E"/>
    <w:rsid w:val="00FA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C07F"/>
  <w15:chartTrackingRefBased/>
  <w15:docId w15:val="{6E557A5C-5095-4D57-BED1-D8E1F24D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ew\Desktop\&#1056;&#1072;&#1073;&#1086;&#1095;&#1080;&#1081;%20&#1089;&#1090;&#1086;&#1083;\2026%20&#1075;\&#1055;&#1088;&#1086;&#1089;&#1090;&#1099;&#1077;%20&#1079;&#1072;&#1082;&#1091;&#1087;&#1082;&#1080;\&#1056;&#1077;&#1084;&#1086;&#1085;&#1090;\&#1044;&#1086;&#1075;&#1086;&#1074;&#1086;&#1088;%20(&#1087;&#1088;&#1086;&#1077;&#1082;&#1090;)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8</Pages>
  <Words>3942</Words>
  <Characters>22473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New</cp:lastModifiedBy>
  <cp:revision>9</cp:revision>
  <dcterms:created xsi:type="dcterms:W3CDTF">2026-05-25T15:36:00Z</dcterms:created>
  <dcterms:modified xsi:type="dcterms:W3CDTF">2026-05-27T13:36:00Z</dcterms:modified>
</cp:coreProperties>
</file>