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9D" w:rsidRPr="00E54035" w:rsidRDefault="00DA6E3D" w:rsidP="00E54035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E54035">
        <w:rPr>
          <w:rFonts w:ascii="Times New Roman" w:hAnsi="Times New Roman" w:cs="Times New Roman"/>
          <w:szCs w:val="22"/>
        </w:rPr>
        <w:t>Договор №</w:t>
      </w:r>
    </w:p>
    <w:p w:rsidR="00E54035" w:rsidRPr="00E54035" w:rsidRDefault="00E54035" w:rsidP="00E54035">
      <w:pPr>
        <w:spacing w:after="0" w:line="240" w:lineRule="auto"/>
        <w:jc w:val="center"/>
        <w:rPr>
          <w:rFonts w:ascii="Times New Roman" w:hAnsi="Times New Roman"/>
          <w:b/>
        </w:rPr>
      </w:pPr>
      <w:r w:rsidRPr="00E54035">
        <w:rPr>
          <w:rFonts w:ascii="Times New Roman" w:hAnsi="Times New Roman"/>
          <w:b/>
        </w:rPr>
        <w:t>на поставку товаров электротехнического назначения</w:t>
      </w:r>
    </w:p>
    <w:p w:rsidR="00E86CE9" w:rsidRPr="00E54035" w:rsidRDefault="00E86CE9" w:rsidP="00E5403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DA6E3D" w:rsidRPr="003612E1" w:rsidRDefault="00DA6E3D" w:rsidP="00E5403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54035">
        <w:rPr>
          <w:rFonts w:ascii="Times New Roman" w:hAnsi="Times New Roman" w:cs="Times New Roman"/>
          <w:b/>
          <w:szCs w:val="22"/>
        </w:rPr>
        <w:t>(Идентификационный код закупки -</w:t>
      </w:r>
      <w:r w:rsidRPr="00E54035">
        <w:rPr>
          <w:rFonts w:ascii="Times New Roman" w:hAnsi="Times New Roman" w:cs="Times New Roman"/>
          <w:szCs w:val="22"/>
        </w:rPr>
        <w:t xml:space="preserve"> № </w:t>
      </w:r>
      <w:r w:rsidRPr="00E54035">
        <w:rPr>
          <w:rFonts w:ascii="Times New Roman" w:hAnsi="Times New Roman" w:cs="Times New Roman"/>
          <w:color w:val="000000"/>
          <w:spacing w:val="-2"/>
          <w:szCs w:val="22"/>
        </w:rPr>
        <w:t>261191100065619110100100980000000244</w:t>
      </w:r>
      <w:r w:rsidRPr="003612E1">
        <w:rPr>
          <w:rFonts w:ascii="Times New Roman" w:hAnsi="Times New Roman" w:cs="Times New Roman"/>
          <w:szCs w:val="22"/>
        </w:rPr>
        <w:t>)</w:t>
      </w:r>
    </w:p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Pr="003612E1" w:rsidRDefault="00DA6E3D" w:rsidP="00DA6E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>п. Жемчужный</w:t>
      </w:r>
      <w:r w:rsidR="00E86C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«   »</w:t>
      </w:r>
      <w:r w:rsidR="00E86CE9" w:rsidRPr="003612E1">
        <w:rPr>
          <w:rFonts w:ascii="Times New Roman" w:hAnsi="Times New Roman" w:cs="Times New Roman"/>
          <w:sz w:val="22"/>
          <w:szCs w:val="22"/>
        </w:rPr>
        <w:t>_</w:t>
      </w:r>
      <w:r w:rsidR="00E86CE9">
        <w:rPr>
          <w:rFonts w:ascii="Times New Roman" w:hAnsi="Times New Roman" w:cs="Times New Roman"/>
          <w:sz w:val="22"/>
          <w:szCs w:val="22"/>
        </w:rPr>
        <w:t>______________</w:t>
      </w:r>
      <w:r w:rsidR="00E86CE9" w:rsidRPr="003612E1">
        <w:rPr>
          <w:rFonts w:ascii="Times New Roman" w:hAnsi="Times New Roman" w:cs="Times New Roman"/>
          <w:sz w:val="22"/>
          <w:szCs w:val="22"/>
        </w:rPr>
        <w:t>2026г</w:t>
      </w:r>
    </w:p>
    <w:p w:rsidR="00DA6E3D" w:rsidRPr="003612E1" w:rsidRDefault="00DA6E3D" w:rsidP="00DA6E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579D" w:rsidRPr="003612E1" w:rsidRDefault="00DA6E3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612E1">
        <w:rPr>
          <w:rFonts w:ascii="Times New Roman" w:hAnsi="Times New Roman" w:cs="Times New Roman"/>
          <w:b/>
          <w:szCs w:val="22"/>
        </w:rPr>
        <w:t xml:space="preserve">Федеральное государственное бюджетное учреждение детский санаторий «Озеро </w:t>
      </w:r>
      <w:proofErr w:type="spellStart"/>
      <w:r w:rsidRPr="003612E1">
        <w:rPr>
          <w:rFonts w:ascii="Times New Roman" w:hAnsi="Times New Roman" w:cs="Times New Roman"/>
          <w:b/>
          <w:szCs w:val="22"/>
        </w:rPr>
        <w:t>Шира</w:t>
      </w:r>
      <w:proofErr w:type="spellEnd"/>
      <w:r w:rsidRPr="003612E1">
        <w:rPr>
          <w:rFonts w:ascii="Times New Roman" w:hAnsi="Times New Roman" w:cs="Times New Roman"/>
          <w:b/>
          <w:szCs w:val="22"/>
        </w:rPr>
        <w:t>» Министерства здравоохранения Российской Федерации</w:t>
      </w:r>
      <w:r w:rsidR="00C5579D" w:rsidRPr="003612E1">
        <w:rPr>
          <w:rFonts w:ascii="Times New Roman" w:hAnsi="Times New Roman" w:cs="Times New Roman"/>
          <w:szCs w:val="22"/>
        </w:rPr>
        <w:t>, именуемый  в дальнейшем "Заказчик", в лице __________________, действующего на основании __________________, с одной стороны, и __________________</w:t>
      </w:r>
      <w:r w:rsidR="00A45E06">
        <w:rPr>
          <w:rFonts w:ascii="Times New Roman" w:hAnsi="Times New Roman" w:cs="Times New Roman"/>
          <w:szCs w:val="22"/>
        </w:rPr>
        <w:t>,</w:t>
      </w:r>
      <w:r w:rsidR="00C5579D" w:rsidRPr="003612E1">
        <w:rPr>
          <w:rFonts w:ascii="Times New Roman" w:hAnsi="Times New Roman" w:cs="Times New Roman"/>
          <w:szCs w:val="22"/>
        </w:rPr>
        <w:t xml:space="preserve"> именуемый в дальнейшем "Поставщик", в лице __________________, действующего на основании __________________, с другой стороны, вместе именуемые в дальнейшем "Стороны", на основании </w:t>
      </w:r>
      <w:r w:rsidR="00242A92" w:rsidRPr="003612E1">
        <w:rPr>
          <w:rFonts w:ascii="Times New Roman" w:hAnsi="Times New Roman" w:cs="Times New Roman"/>
          <w:szCs w:val="22"/>
        </w:rPr>
        <w:t>п.4 ч.1 ст.93 Федерального закона от 05.04.2013 №44-ФЗ "О контрактной системе в сфере</w:t>
      </w:r>
      <w:proofErr w:type="gramEnd"/>
      <w:r w:rsidR="00242A92" w:rsidRPr="003612E1">
        <w:rPr>
          <w:rFonts w:ascii="Times New Roman" w:hAnsi="Times New Roman" w:cs="Times New Roman"/>
          <w:szCs w:val="22"/>
        </w:rPr>
        <w:t xml:space="preserve"> закупок товаров, работ, услуг для обеспечения государственных и муниципальных нужд"</w:t>
      </w:r>
      <w:r w:rsidR="00C5579D" w:rsidRPr="003612E1">
        <w:rPr>
          <w:rFonts w:ascii="Times New Roman" w:hAnsi="Times New Roman" w:cs="Times New Roman"/>
          <w:szCs w:val="22"/>
        </w:rPr>
        <w:t xml:space="preserve"> заключили настоящий </w:t>
      </w:r>
      <w:r w:rsidR="00242A92" w:rsidRPr="003612E1">
        <w:rPr>
          <w:rFonts w:ascii="Times New Roman" w:hAnsi="Times New Roman" w:cs="Times New Roman"/>
          <w:szCs w:val="22"/>
        </w:rPr>
        <w:t>договор (далее - Договор</w:t>
      </w:r>
      <w:r w:rsidR="00C5579D" w:rsidRPr="003612E1">
        <w:rPr>
          <w:rFonts w:ascii="Times New Roman" w:hAnsi="Times New Roman" w:cs="Times New Roman"/>
          <w:szCs w:val="22"/>
        </w:rPr>
        <w:t>) о нижеследующем.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1.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Предмет </w:t>
      </w:r>
      <w:r w:rsidR="00D70E42">
        <w:rPr>
          <w:rFonts w:ascii="Times New Roman" w:hAnsi="Times New Roman" w:cs="Times New Roman"/>
          <w:b/>
          <w:szCs w:val="22"/>
        </w:rPr>
        <w:t>Договора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1.1. Поставщик обязуется поставить </w:t>
      </w:r>
      <w:r w:rsidR="00E54035" w:rsidRPr="00E54035">
        <w:rPr>
          <w:rFonts w:ascii="Times New Roman" w:hAnsi="Times New Roman" w:cs="Times New Roman"/>
          <w:b/>
          <w:bCs/>
          <w:szCs w:val="22"/>
        </w:rPr>
        <w:t>товар</w:t>
      </w:r>
      <w:r w:rsidR="00E54035">
        <w:rPr>
          <w:rFonts w:ascii="Times New Roman" w:hAnsi="Times New Roman" w:cs="Times New Roman"/>
          <w:b/>
          <w:bCs/>
          <w:szCs w:val="22"/>
        </w:rPr>
        <w:t>ы</w:t>
      </w:r>
      <w:r w:rsidR="00E54035" w:rsidRPr="00E54035">
        <w:rPr>
          <w:rFonts w:ascii="Times New Roman" w:hAnsi="Times New Roman" w:cs="Times New Roman"/>
          <w:b/>
          <w:bCs/>
          <w:szCs w:val="22"/>
        </w:rPr>
        <w:t xml:space="preserve"> электротехнического назначения </w:t>
      </w:r>
      <w:r w:rsidRPr="003612E1">
        <w:rPr>
          <w:rFonts w:ascii="Times New Roman" w:hAnsi="Times New Roman" w:cs="Times New Roman"/>
          <w:szCs w:val="22"/>
        </w:rPr>
        <w:t>(далее - Товар), а Заказчи</w:t>
      </w:r>
      <w:r w:rsidR="003612E1">
        <w:rPr>
          <w:rFonts w:ascii="Times New Roman" w:hAnsi="Times New Roman" w:cs="Times New Roman"/>
          <w:szCs w:val="22"/>
        </w:rPr>
        <w:t xml:space="preserve">к обязуется принять и оплатить </w:t>
      </w:r>
      <w:r w:rsidRPr="003612E1">
        <w:rPr>
          <w:rFonts w:ascii="Times New Roman" w:hAnsi="Times New Roman" w:cs="Times New Roman"/>
          <w:szCs w:val="22"/>
        </w:rPr>
        <w:t xml:space="preserve">Товар в порядке и на условиях, предусмотренных </w:t>
      </w:r>
      <w:r w:rsidR="00242A92" w:rsidRPr="003612E1">
        <w:rPr>
          <w:rFonts w:ascii="Times New Roman" w:hAnsi="Times New Roman" w:cs="Times New Roman"/>
          <w:szCs w:val="22"/>
        </w:rPr>
        <w:t>Договором</w:t>
      </w:r>
      <w:r w:rsidR="003612E1">
        <w:rPr>
          <w:rFonts w:ascii="Times New Roman" w:hAnsi="Times New Roman" w:cs="Times New Roman"/>
          <w:szCs w:val="22"/>
        </w:rPr>
        <w:t>.</w:t>
      </w:r>
    </w:p>
    <w:p w:rsidR="00C5579D" w:rsidRP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1.2. Наименование, количество и иные характеристики поставляемого Товара указаны в спецификации (</w:t>
      </w:r>
      <w:hyperlink w:anchor="P1909" w:history="1">
        <w:r w:rsidRPr="003612E1">
          <w:rPr>
            <w:rFonts w:ascii="Times New Roman" w:hAnsi="Times New Roman" w:cs="Times New Roman"/>
            <w:color w:val="0000FF"/>
            <w:szCs w:val="22"/>
          </w:rPr>
          <w:t>приложение</w:t>
        </w:r>
      </w:hyperlink>
      <w:r w:rsidRPr="003612E1">
        <w:rPr>
          <w:rFonts w:ascii="Times New Roman" w:hAnsi="Times New Roman" w:cs="Times New Roman"/>
          <w:szCs w:val="22"/>
        </w:rPr>
        <w:t xml:space="preserve"> к </w:t>
      </w:r>
      <w:r w:rsidR="00242A92" w:rsidRPr="003612E1">
        <w:rPr>
          <w:rFonts w:ascii="Times New Roman" w:hAnsi="Times New Roman" w:cs="Times New Roman"/>
          <w:szCs w:val="22"/>
        </w:rPr>
        <w:t>Договору)</w:t>
      </w:r>
      <w:r w:rsidRPr="003612E1">
        <w:rPr>
          <w:rFonts w:ascii="Times New Roman" w:hAnsi="Times New Roman" w:cs="Times New Roman"/>
          <w:szCs w:val="22"/>
        </w:rPr>
        <w:t xml:space="preserve">, являющейся неотъемлемой частью </w:t>
      </w:r>
      <w:r w:rsidR="00242A92" w:rsidRPr="003612E1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 xml:space="preserve">2. 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Цена </w:t>
      </w:r>
      <w:r w:rsidR="00D70E42">
        <w:rPr>
          <w:rFonts w:ascii="Times New Roman" w:hAnsi="Times New Roman" w:cs="Times New Roman"/>
          <w:b/>
          <w:szCs w:val="22"/>
        </w:rPr>
        <w:t>Договора</w:t>
      </w:r>
      <w:r w:rsidR="00C5579D" w:rsidRPr="003612E1">
        <w:rPr>
          <w:rFonts w:ascii="Times New Roman" w:hAnsi="Times New Roman" w:cs="Times New Roman"/>
          <w:b/>
          <w:szCs w:val="22"/>
        </w:rPr>
        <w:t xml:space="preserve"> и порядок расчетов</w:t>
      </w:r>
    </w:p>
    <w:p w:rsidR="00C5579D" w:rsidRPr="003612E1" w:rsidRDefault="00C557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440"/>
      <w:bookmarkEnd w:id="1"/>
      <w:r w:rsidRPr="003612E1">
        <w:rPr>
          <w:rFonts w:ascii="Times New Roman" w:hAnsi="Times New Roman" w:cs="Times New Roman"/>
          <w:sz w:val="22"/>
          <w:szCs w:val="22"/>
        </w:rPr>
        <w:t xml:space="preserve">      2.1.  Цена  </w:t>
      </w:r>
      <w:r w:rsidR="00E143E7" w:rsidRPr="003612E1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3612E1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Pr="003612E1">
        <w:rPr>
          <w:rFonts w:ascii="Times New Roman" w:hAnsi="Times New Roman" w:cs="Times New Roman"/>
          <w:sz w:val="22"/>
          <w:szCs w:val="22"/>
        </w:rPr>
        <w:t xml:space="preserve">  _____________  (_____)  </w:t>
      </w:r>
      <w:proofErr w:type="gramEnd"/>
      <w:r w:rsidRPr="003612E1">
        <w:rPr>
          <w:rFonts w:ascii="Times New Roman" w:hAnsi="Times New Roman" w:cs="Times New Roman"/>
          <w:sz w:val="22"/>
          <w:szCs w:val="22"/>
        </w:rPr>
        <w:t>рублей __</w:t>
      </w:r>
      <w:r w:rsidR="003612E1">
        <w:rPr>
          <w:rFonts w:ascii="Times New Roman" w:hAnsi="Times New Roman" w:cs="Times New Roman"/>
          <w:sz w:val="22"/>
          <w:szCs w:val="22"/>
        </w:rPr>
        <w:t xml:space="preserve"> </w:t>
      </w:r>
      <w:r w:rsidRPr="003612E1">
        <w:rPr>
          <w:rFonts w:ascii="Times New Roman" w:hAnsi="Times New Roman" w:cs="Times New Roman"/>
          <w:sz w:val="22"/>
          <w:szCs w:val="22"/>
        </w:rPr>
        <w:t xml:space="preserve">копеек,  в  том  числе  НДС  _____ (_____) рублей _____ копеек </w:t>
      </w:r>
      <w:r w:rsidR="00E143E7" w:rsidRPr="003612E1">
        <w:rPr>
          <w:rFonts w:ascii="Times New Roman" w:hAnsi="Times New Roman" w:cs="Times New Roman"/>
          <w:sz w:val="22"/>
          <w:szCs w:val="22"/>
        </w:rPr>
        <w:t>(</w:t>
      </w:r>
      <w:r w:rsidRPr="003612E1">
        <w:rPr>
          <w:rFonts w:ascii="Times New Roman" w:hAnsi="Times New Roman" w:cs="Times New Roman"/>
          <w:sz w:val="22"/>
          <w:szCs w:val="22"/>
        </w:rPr>
        <w:t>НДС не</w:t>
      </w:r>
      <w:r w:rsidR="003612E1">
        <w:rPr>
          <w:rFonts w:ascii="Times New Roman" w:hAnsi="Times New Roman" w:cs="Times New Roman"/>
          <w:sz w:val="22"/>
          <w:szCs w:val="22"/>
        </w:rPr>
        <w:t xml:space="preserve"> </w:t>
      </w:r>
      <w:r w:rsidR="00E143E7" w:rsidRPr="003612E1">
        <w:rPr>
          <w:rFonts w:ascii="Times New Roman" w:hAnsi="Times New Roman" w:cs="Times New Roman"/>
          <w:sz w:val="22"/>
          <w:szCs w:val="22"/>
        </w:rPr>
        <w:t>облагается).</w:t>
      </w:r>
    </w:p>
    <w:p w:rsidR="003612E1" w:rsidRDefault="00C5579D" w:rsidP="003612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445"/>
      <w:bookmarkEnd w:id="2"/>
      <w:r w:rsidRPr="003612E1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3" w:name="P1457"/>
      <w:bookmarkEnd w:id="3"/>
      <w:r w:rsidRPr="003612E1">
        <w:rPr>
          <w:rFonts w:ascii="Times New Roman" w:hAnsi="Times New Roman" w:cs="Times New Roman"/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4" w:name="P1458"/>
      <w:bookmarkEnd w:id="4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2.3. Цена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Договора.</w:t>
      </w:r>
      <w:r w:rsidRPr="003612E1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P1459"/>
      <w:bookmarkEnd w:id="5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2.4. Цена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, за исключением случаев, установленных Федеральным </w:t>
      </w:r>
      <w:hyperlink r:id="rId8" w:history="1">
        <w:r w:rsidRPr="003612E1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 w:val="22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Договором</w:t>
      </w:r>
      <w:r w:rsidRPr="003612E1">
        <w:rPr>
          <w:rFonts w:ascii="Times New Roman" w:hAnsi="Times New Roman" w:cs="Times New Roman"/>
          <w:sz w:val="22"/>
          <w:szCs w:val="22"/>
        </w:rPr>
        <w:t>.</w:t>
      </w:r>
      <w:bookmarkStart w:id="6" w:name="P1460"/>
      <w:bookmarkEnd w:id="6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 xml:space="preserve">2.5. Источник финансирования </w:t>
      </w:r>
      <w:r w:rsidR="00E143E7" w:rsidRPr="003612E1">
        <w:rPr>
          <w:rFonts w:ascii="Times New Roman" w:hAnsi="Times New Roman" w:cs="Times New Roman"/>
          <w:sz w:val="22"/>
          <w:szCs w:val="22"/>
        </w:rPr>
        <w:t>Договора</w:t>
      </w:r>
      <w:r w:rsidRPr="003612E1">
        <w:rPr>
          <w:rFonts w:ascii="Times New Roman" w:hAnsi="Times New Roman" w:cs="Times New Roman"/>
          <w:sz w:val="22"/>
          <w:szCs w:val="22"/>
        </w:rPr>
        <w:t xml:space="preserve"> </w:t>
      </w:r>
      <w:r w:rsidR="00E143E7" w:rsidRPr="003612E1">
        <w:rPr>
          <w:rFonts w:ascii="Times New Roman" w:hAnsi="Times New Roman" w:cs="Times New Roman"/>
          <w:sz w:val="22"/>
          <w:szCs w:val="22"/>
        </w:rPr>
        <w:t>– Бюджетные средства.</w:t>
      </w:r>
      <w:bookmarkStart w:id="7" w:name="P1462"/>
      <w:bookmarkStart w:id="8" w:name="P1465"/>
      <w:bookmarkStart w:id="9" w:name="P1466"/>
      <w:bookmarkStart w:id="10" w:name="P1467"/>
      <w:bookmarkStart w:id="11" w:name="P1468"/>
      <w:bookmarkStart w:id="12" w:name="P1469"/>
      <w:bookmarkEnd w:id="7"/>
      <w:bookmarkEnd w:id="8"/>
      <w:bookmarkEnd w:id="9"/>
      <w:bookmarkEnd w:id="10"/>
      <w:bookmarkEnd w:id="11"/>
      <w:bookmarkEnd w:id="12"/>
    </w:p>
    <w:p w:rsidR="003612E1" w:rsidRDefault="00C5579D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12E1">
        <w:rPr>
          <w:rFonts w:ascii="Times New Roman" w:hAnsi="Times New Roman" w:cs="Times New Roman"/>
          <w:sz w:val="22"/>
          <w:szCs w:val="22"/>
        </w:rPr>
        <w:t>2.</w:t>
      </w:r>
      <w:r w:rsidR="003612E1">
        <w:rPr>
          <w:rFonts w:ascii="Times New Roman" w:hAnsi="Times New Roman" w:cs="Times New Roman"/>
          <w:sz w:val="22"/>
          <w:szCs w:val="22"/>
        </w:rPr>
        <w:t>6</w:t>
      </w:r>
      <w:r w:rsidRPr="003612E1">
        <w:rPr>
          <w:rFonts w:ascii="Times New Roman" w:hAnsi="Times New Roman" w:cs="Times New Roman"/>
          <w:sz w:val="22"/>
          <w:szCs w:val="22"/>
        </w:rPr>
        <w:t xml:space="preserve">. Расчеты между Заказчиком и Поставщиком производятся не позднее </w:t>
      </w:r>
      <w:r w:rsidR="00585E2E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>10</w:t>
      </w:r>
      <w:r w:rsidR="001730EC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(</w:t>
      </w:r>
      <w:r w:rsidR="00585E2E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>десяти)</w:t>
      </w:r>
      <w:r w:rsidR="001730EC" w:rsidRPr="00585E2E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рабочих</w:t>
      </w:r>
      <w:r w:rsidR="001730EC" w:rsidRPr="003612E1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 xml:space="preserve"> </w:t>
      </w:r>
      <w:r w:rsidRPr="003612E1">
        <w:rPr>
          <w:rFonts w:ascii="Times New Roman" w:hAnsi="Times New Roman" w:cs="Times New Roman"/>
          <w:sz w:val="22"/>
          <w:szCs w:val="22"/>
        </w:rPr>
        <w:t>дней с даты подписания Заказчиком акта приема-передачи Товара.</w:t>
      </w:r>
      <w:bookmarkStart w:id="13" w:name="P1475"/>
      <w:bookmarkEnd w:id="13"/>
    </w:p>
    <w:p w:rsidR="00C5579D" w:rsidRPr="003612E1" w:rsidRDefault="001730EC" w:rsidP="003612E1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85E2E">
        <w:rPr>
          <w:rFonts w:ascii="Times New Roman" w:hAnsi="Times New Roman" w:cs="Times New Roman"/>
          <w:sz w:val="22"/>
          <w:szCs w:val="22"/>
        </w:rPr>
        <w:t>2.</w:t>
      </w:r>
      <w:r w:rsidR="00585E2E" w:rsidRPr="00585E2E">
        <w:rPr>
          <w:rFonts w:ascii="Times New Roman" w:hAnsi="Times New Roman" w:cs="Times New Roman"/>
          <w:sz w:val="22"/>
          <w:szCs w:val="22"/>
        </w:rPr>
        <w:t>7</w:t>
      </w:r>
      <w:r w:rsidRPr="00585E2E">
        <w:rPr>
          <w:rFonts w:ascii="Times New Roman" w:hAnsi="Times New Roman" w:cs="Times New Roman"/>
          <w:sz w:val="22"/>
          <w:szCs w:val="22"/>
        </w:rPr>
        <w:t>.</w:t>
      </w:r>
      <w:r w:rsidRPr="003612E1">
        <w:rPr>
          <w:rFonts w:ascii="Times New Roman" w:hAnsi="Times New Roman" w:cs="Times New Roman"/>
          <w:sz w:val="22"/>
          <w:szCs w:val="22"/>
        </w:rPr>
        <w:t xml:space="preserve"> Оплата по Договору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Pr="003612E1">
        <w:rPr>
          <w:rFonts w:ascii="Times New Roman" w:hAnsi="Times New Roman" w:cs="Times New Roman"/>
          <w:sz w:val="22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Pr="003612E1">
        <w:rPr>
          <w:rFonts w:ascii="Times New Roman" w:hAnsi="Times New Roman" w:cs="Times New Roman"/>
          <w:sz w:val="22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 w:val="22"/>
          <w:szCs w:val="22"/>
        </w:rPr>
        <w:t xml:space="preserve"> счет Поставщика, несет Поставщик. 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14" w:name="P1477"/>
      <w:bookmarkEnd w:id="14"/>
      <w:r w:rsidRPr="003612E1">
        <w:rPr>
          <w:rFonts w:ascii="Times New Roman" w:hAnsi="Times New Roman" w:cs="Times New Roman"/>
          <w:b/>
          <w:szCs w:val="22"/>
        </w:rPr>
        <w:t>3</w:t>
      </w:r>
      <w:r w:rsidR="00C5579D" w:rsidRPr="003612E1">
        <w:rPr>
          <w:rFonts w:ascii="Times New Roman" w:hAnsi="Times New Roman" w:cs="Times New Roman"/>
          <w:b/>
          <w:szCs w:val="22"/>
        </w:rPr>
        <w:t>. Порядок, сроки и условия поставки</w:t>
      </w:r>
    </w:p>
    <w:p w:rsidR="00C5579D" w:rsidRPr="003612E1" w:rsidRDefault="00C557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и приемки Товара</w:t>
      </w:r>
      <w:r w:rsidR="003612E1">
        <w:rPr>
          <w:rFonts w:ascii="Times New Roman" w:hAnsi="Times New Roman" w:cs="Times New Roman"/>
          <w:b/>
          <w:szCs w:val="22"/>
        </w:rPr>
        <w:t>.</w:t>
      </w:r>
      <w:r w:rsidRPr="003612E1">
        <w:rPr>
          <w:rFonts w:ascii="Times New Roman" w:hAnsi="Times New Roman" w:cs="Times New Roman"/>
          <w:b/>
          <w:szCs w:val="22"/>
        </w:rPr>
        <w:t xml:space="preserve"> 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1480"/>
      <w:bookmarkEnd w:id="15"/>
      <w:r w:rsidRPr="003612E1">
        <w:rPr>
          <w:rFonts w:ascii="Times New Roman" w:hAnsi="Times New Roman" w:cs="Times New Roman"/>
          <w:szCs w:val="22"/>
        </w:rPr>
        <w:t xml:space="preserve">3.1. Поставщик самостоятельно доставляет Товар Заказчику по адресу: </w:t>
      </w:r>
      <w:r w:rsidR="001730EC" w:rsidRPr="003612E1">
        <w:rPr>
          <w:rFonts w:ascii="Times New Roman" w:hAnsi="Times New Roman" w:cs="Times New Roman"/>
          <w:szCs w:val="22"/>
        </w:rPr>
        <w:t xml:space="preserve">Республика Хакасия, </w:t>
      </w:r>
      <w:proofErr w:type="spellStart"/>
      <w:r w:rsidR="00CC7BA2">
        <w:rPr>
          <w:rFonts w:ascii="Times New Roman" w:hAnsi="Times New Roman" w:cs="Times New Roman"/>
          <w:szCs w:val="22"/>
        </w:rPr>
        <w:t>Ширинский</w:t>
      </w:r>
      <w:proofErr w:type="spellEnd"/>
      <w:r w:rsidR="00CC7BA2">
        <w:rPr>
          <w:rFonts w:ascii="Times New Roman" w:hAnsi="Times New Roman" w:cs="Times New Roman"/>
          <w:szCs w:val="22"/>
        </w:rPr>
        <w:t xml:space="preserve"> район,</w:t>
      </w:r>
      <w:r w:rsidR="001730EC" w:rsidRPr="003612E1">
        <w:rPr>
          <w:rFonts w:ascii="Times New Roman" w:hAnsi="Times New Roman" w:cs="Times New Roman"/>
          <w:szCs w:val="22"/>
        </w:rPr>
        <w:t xml:space="preserve"> </w:t>
      </w:r>
      <w:r w:rsidR="00CC7BA2">
        <w:rPr>
          <w:rFonts w:ascii="Times New Roman" w:hAnsi="Times New Roman" w:cs="Times New Roman"/>
          <w:szCs w:val="22"/>
        </w:rPr>
        <w:t>п</w:t>
      </w:r>
      <w:proofErr w:type="gramStart"/>
      <w:r w:rsidR="001730EC" w:rsidRPr="003612E1">
        <w:rPr>
          <w:rFonts w:ascii="Times New Roman" w:hAnsi="Times New Roman" w:cs="Times New Roman"/>
          <w:szCs w:val="22"/>
        </w:rPr>
        <w:t>.Ж</w:t>
      </w:r>
      <w:proofErr w:type="gramEnd"/>
      <w:r w:rsidR="001730EC" w:rsidRPr="003612E1">
        <w:rPr>
          <w:rFonts w:ascii="Times New Roman" w:hAnsi="Times New Roman" w:cs="Times New Roman"/>
          <w:szCs w:val="22"/>
        </w:rPr>
        <w:t>емчужный, ул.Санаторная,</w:t>
      </w:r>
      <w:r w:rsidR="00A45E06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730EC" w:rsidRPr="003612E1">
        <w:rPr>
          <w:rFonts w:ascii="Times New Roman" w:hAnsi="Times New Roman" w:cs="Times New Roman"/>
          <w:szCs w:val="22"/>
        </w:rPr>
        <w:t>д</w:t>
      </w:r>
      <w:proofErr w:type="spellEnd"/>
      <w:r w:rsidR="001730EC" w:rsidRPr="003612E1">
        <w:rPr>
          <w:rFonts w:ascii="Times New Roman" w:hAnsi="Times New Roman" w:cs="Times New Roman"/>
          <w:szCs w:val="22"/>
        </w:rPr>
        <w:t xml:space="preserve"> .7</w:t>
      </w:r>
      <w:r w:rsidRPr="003612E1">
        <w:rPr>
          <w:rFonts w:ascii="Times New Roman" w:hAnsi="Times New Roman" w:cs="Times New Roman"/>
          <w:szCs w:val="22"/>
        </w:rPr>
        <w:t xml:space="preserve"> (далее - место доставки), в срок </w:t>
      </w:r>
      <w:r w:rsidR="00E86CE9">
        <w:rPr>
          <w:rFonts w:ascii="Times New Roman" w:hAnsi="Times New Roman" w:cs="Times New Roman"/>
          <w:szCs w:val="22"/>
        </w:rPr>
        <w:t xml:space="preserve">в течении </w:t>
      </w:r>
      <w:r w:rsidR="00E54035">
        <w:rPr>
          <w:rFonts w:ascii="Times New Roman" w:hAnsi="Times New Roman" w:cs="Times New Roman"/>
          <w:szCs w:val="22"/>
        </w:rPr>
        <w:t>5</w:t>
      </w:r>
      <w:r w:rsidR="001730EC" w:rsidRPr="003612E1">
        <w:rPr>
          <w:rFonts w:ascii="Times New Roman" w:hAnsi="Times New Roman" w:cs="Times New Roman"/>
          <w:szCs w:val="22"/>
        </w:rPr>
        <w:t xml:space="preserve"> рабочих дней со дня, следующего за днем заключения договора.</w:t>
      </w:r>
      <w:r w:rsidR="003612E1">
        <w:rPr>
          <w:rFonts w:ascii="Times New Roman" w:hAnsi="Times New Roman" w:cs="Times New Roman"/>
          <w:szCs w:val="22"/>
        </w:rPr>
        <w:t xml:space="preserve"> 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Поставщик не менее чем за </w:t>
      </w:r>
      <w:r w:rsidR="001730EC" w:rsidRPr="003612E1">
        <w:rPr>
          <w:rFonts w:ascii="Times New Roman" w:hAnsi="Times New Roman" w:cs="Times New Roman"/>
          <w:szCs w:val="22"/>
        </w:rPr>
        <w:t>2</w:t>
      </w:r>
      <w:r w:rsidRPr="003612E1">
        <w:rPr>
          <w:rFonts w:ascii="Times New Roman" w:hAnsi="Times New Roman" w:cs="Times New Roman"/>
          <w:szCs w:val="22"/>
        </w:rPr>
        <w:t xml:space="preserve"> дн</w:t>
      </w:r>
      <w:r w:rsidR="001730EC" w:rsidRPr="003612E1">
        <w:rPr>
          <w:rFonts w:ascii="Times New Roman" w:hAnsi="Times New Roman" w:cs="Times New Roman"/>
          <w:szCs w:val="22"/>
        </w:rPr>
        <w:t>я</w:t>
      </w:r>
      <w:r w:rsidRPr="003612E1">
        <w:rPr>
          <w:rFonts w:ascii="Times New Roman" w:hAnsi="Times New Roman" w:cs="Times New Roman"/>
          <w:szCs w:val="22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  <w:bookmarkStart w:id="16" w:name="P1482"/>
      <w:bookmarkStart w:id="17" w:name="P1485"/>
      <w:bookmarkEnd w:id="16"/>
      <w:bookmarkEnd w:id="17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2</w:t>
      </w:r>
      <w:r w:rsidRPr="003612E1">
        <w:rPr>
          <w:rFonts w:ascii="Times New Roman" w:hAnsi="Times New Roman" w:cs="Times New Roman"/>
          <w:szCs w:val="22"/>
        </w:rPr>
        <w:t xml:space="preserve"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</w:t>
      </w:r>
      <w:r w:rsidRPr="003612E1">
        <w:rPr>
          <w:rFonts w:ascii="Times New Roman" w:hAnsi="Times New Roman" w:cs="Times New Roman"/>
          <w:szCs w:val="22"/>
        </w:rPr>
        <w:lastRenderedPageBreak/>
        <w:t>документов, подтверждающих качество Товара.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3</w:t>
      </w:r>
      <w:r w:rsidRPr="003612E1">
        <w:rPr>
          <w:rFonts w:ascii="Times New Roman" w:hAnsi="Times New Roman" w:cs="Times New Roman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4</w:t>
      </w:r>
      <w:r w:rsidRPr="003612E1">
        <w:rPr>
          <w:rFonts w:ascii="Times New Roman" w:hAnsi="Times New Roman" w:cs="Times New Roman"/>
          <w:szCs w:val="22"/>
        </w:rPr>
        <w:t xml:space="preserve">. Для проверки предоставленных Поставщиком результатов, предусмотренных </w:t>
      </w:r>
      <w:r w:rsidR="00D70E4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в части их соответствия условиям </w:t>
      </w:r>
      <w:r w:rsidR="00D70E42">
        <w:rPr>
          <w:rFonts w:ascii="Times New Roman" w:hAnsi="Times New Roman" w:cs="Times New Roman"/>
          <w:szCs w:val="22"/>
        </w:rPr>
        <w:t>Договора,</w:t>
      </w:r>
      <w:r w:rsidRPr="003612E1">
        <w:rPr>
          <w:rFonts w:ascii="Times New Roman" w:hAnsi="Times New Roman" w:cs="Times New Roman"/>
          <w:szCs w:val="22"/>
        </w:rPr>
        <w:t xml:space="preserve"> Заказчик проводит экспертизу. Экспертиза результатов, предусмотренных </w:t>
      </w:r>
      <w:r w:rsidR="00D70E4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70E42">
        <w:rPr>
          <w:rFonts w:ascii="Times New Roman" w:hAnsi="Times New Roman" w:cs="Times New Roman"/>
          <w:szCs w:val="22"/>
        </w:rPr>
        <w:t>договоров</w:t>
      </w:r>
      <w:r w:rsidRPr="003612E1">
        <w:rPr>
          <w:rFonts w:ascii="Times New Roman" w:hAnsi="Times New Roman" w:cs="Times New Roman"/>
          <w:szCs w:val="22"/>
        </w:rPr>
        <w:t xml:space="preserve">, заключенных в соответствии с Федеральным </w:t>
      </w:r>
      <w:hyperlink r:id="rId9" w:history="1">
        <w:r w:rsidRPr="003612E1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bookmarkStart w:id="18" w:name="P1489"/>
      <w:bookmarkEnd w:id="18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A96E52" w:rsidRPr="003612E1">
        <w:rPr>
          <w:rFonts w:ascii="Times New Roman" w:hAnsi="Times New Roman" w:cs="Times New Roman"/>
          <w:b/>
          <w:szCs w:val="22"/>
        </w:rPr>
        <w:t>19 рабочих дней</w:t>
      </w:r>
      <w:r w:rsidRPr="003612E1">
        <w:rPr>
          <w:rFonts w:ascii="Times New Roman" w:hAnsi="Times New Roman" w:cs="Times New Roman"/>
          <w:szCs w:val="22"/>
        </w:rPr>
        <w:t xml:space="preserve"> с момента доставки Товара Поставщиком подписывает акт приема-передачи Товара,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585E2E">
          <w:rPr>
            <w:rFonts w:ascii="Times New Roman" w:hAnsi="Times New Roman" w:cs="Times New Roman"/>
            <w:color w:val="0000FF"/>
            <w:szCs w:val="22"/>
          </w:rPr>
          <w:t>пункте 3.</w:t>
        </w:r>
        <w:r w:rsidR="00585E2E" w:rsidRPr="00585E2E">
          <w:rPr>
            <w:rFonts w:ascii="Times New Roman" w:hAnsi="Times New Roman" w:cs="Times New Roman"/>
            <w:color w:val="0000FF"/>
            <w:szCs w:val="22"/>
          </w:rPr>
          <w:t>5</w:t>
        </w:r>
      </w:hyperlink>
      <w:r w:rsidRPr="00585E2E">
        <w:rPr>
          <w:rFonts w:ascii="Times New Roman" w:hAnsi="Times New Roman" w:cs="Times New Roman"/>
          <w:szCs w:val="22"/>
        </w:rPr>
        <w:t xml:space="preserve"> </w:t>
      </w:r>
      <w:r w:rsidR="00D70E42" w:rsidRPr="00585E2E">
        <w:rPr>
          <w:rFonts w:ascii="Times New Roman" w:hAnsi="Times New Roman" w:cs="Times New Roman"/>
          <w:szCs w:val="22"/>
        </w:rPr>
        <w:t>Договора</w:t>
      </w:r>
      <w:r w:rsidRPr="00585E2E">
        <w:rPr>
          <w:rFonts w:ascii="Times New Roman" w:hAnsi="Times New Roman" w:cs="Times New Roman"/>
          <w:szCs w:val="22"/>
        </w:rPr>
        <w:t>,</w:t>
      </w:r>
      <w:r w:rsidRPr="003612E1">
        <w:rPr>
          <w:rFonts w:ascii="Times New Roman" w:hAnsi="Times New Roman" w:cs="Times New Roman"/>
          <w:szCs w:val="22"/>
        </w:rPr>
        <w:t xml:space="preserve">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7</w:t>
      </w:r>
      <w:r w:rsidRPr="003612E1">
        <w:rPr>
          <w:rFonts w:ascii="Times New Roman" w:hAnsi="Times New Roman" w:cs="Times New Roman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8</w:t>
      </w:r>
      <w:r w:rsidRPr="003612E1">
        <w:rPr>
          <w:rFonts w:ascii="Times New Roman" w:hAnsi="Times New Roman" w:cs="Times New Roman"/>
          <w:szCs w:val="22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</w:t>
      </w:r>
      <w:r w:rsidRPr="00585E2E">
        <w:rPr>
          <w:rFonts w:ascii="Times New Roman" w:hAnsi="Times New Roman" w:cs="Times New Roman"/>
          <w:szCs w:val="22"/>
        </w:rPr>
        <w:t xml:space="preserve">в </w:t>
      </w:r>
      <w:hyperlink w:anchor="P1489" w:history="1">
        <w:r w:rsidRPr="00585E2E">
          <w:rPr>
            <w:rFonts w:ascii="Times New Roman" w:hAnsi="Times New Roman" w:cs="Times New Roman"/>
            <w:color w:val="0000FF"/>
            <w:szCs w:val="22"/>
          </w:rPr>
          <w:t>пункте 3.</w:t>
        </w:r>
        <w:r w:rsidR="00585E2E" w:rsidRPr="00585E2E">
          <w:rPr>
            <w:rFonts w:ascii="Times New Roman" w:hAnsi="Times New Roman" w:cs="Times New Roman"/>
            <w:color w:val="0000FF"/>
            <w:szCs w:val="22"/>
          </w:rPr>
          <w:t>5</w:t>
        </w:r>
      </w:hyperlink>
      <w:r w:rsidRPr="00585E2E">
        <w:rPr>
          <w:rFonts w:ascii="Times New Roman" w:hAnsi="Times New Roman" w:cs="Times New Roman"/>
          <w:szCs w:val="22"/>
        </w:rPr>
        <w:t xml:space="preserve"> </w:t>
      </w:r>
      <w:r w:rsidR="00D70E42" w:rsidRPr="00585E2E">
        <w:rPr>
          <w:rFonts w:ascii="Times New Roman" w:hAnsi="Times New Roman" w:cs="Times New Roman"/>
          <w:szCs w:val="22"/>
        </w:rPr>
        <w:t>Договора</w:t>
      </w:r>
      <w:r w:rsidRPr="00585E2E">
        <w:rPr>
          <w:rFonts w:ascii="Times New Roman" w:hAnsi="Times New Roman" w:cs="Times New Roman"/>
          <w:szCs w:val="22"/>
        </w:rPr>
        <w:t>.</w:t>
      </w:r>
    </w:p>
    <w:p w:rsidR="00C5579D" w:rsidRP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3.</w:t>
      </w:r>
      <w:r w:rsidR="003612E1">
        <w:rPr>
          <w:rFonts w:ascii="Times New Roman" w:hAnsi="Times New Roman" w:cs="Times New Roman"/>
          <w:szCs w:val="22"/>
        </w:rPr>
        <w:t>9</w:t>
      </w:r>
      <w:r w:rsidRPr="003612E1">
        <w:rPr>
          <w:rFonts w:ascii="Times New Roman" w:hAnsi="Times New Roman" w:cs="Times New Roman"/>
          <w:szCs w:val="22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D70E4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, если выявленное несоответствие не препятствует приемке этого Товара и устранено Поставщиком.</w:t>
      </w:r>
    </w:p>
    <w:p w:rsidR="00C5579D" w:rsidRPr="003612E1" w:rsidRDefault="003612E1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612E1">
        <w:rPr>
          <w:rFonts w:ascii="Times New Roman" w:hAnsi="Times New Roman" w:cs="Times New Roman"/>
          <w:b/>
          <w:szCs w:val="22"/>
        </w:rPr>
        <w:t>4</w:t>
      </w:r>
      <w:r w:rsidR="00C5579D" w:rsidRPr="003612E1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1497"/>
      <w:bookmarkEnd w:id="19"/>
      <w:r w:rsidRPr="003612E1">
        <w:rPr>
          <w:rFonts w:ascii="Times New Roman" w:hAnsi="Times New Roman" w:cs="Times New Roman"/>
          <w:szCs w:val="22"/>
        </w:rPr>
        <w:t xml:space="preserve">4.1. Поставщик обязан: </w:t>
      </w:r>
    </w:p>
    <w:p w:rsidR="003612E1" w:rsidRDefault="003612E1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 xml:space="preserve">.1.1. поставить Товар в порядке, количестве, в срок и на условиях,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и спецификацией;</w:t>
      </w:r>
      <w:bookmarkStart w:id="20" w:name="P1499"/>
      <w:bookmarkEnd w:id="20"/>
    </w:p>
    <w:p w:rsidR="003612E1" w:rsidRDefault="00C5579D" w:rsidP="003612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</w:t>
      </w:r>
      <w:r w:rsidR="0042553D">
        <w:rPr>
          <w:rFonts w:ascii="Times New Roman" w:hAnsi="Times New Roman" w:cs="Times New Roman"/>
          <w:szCs w:val="22"/>
        </w:rPr>
        <w:t>льством Российской Федерации и Договором</w:t>
      </w:r>
      <w:r w:rsidRPr="003612E1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bookmarkStart w:id="21" w:name="P1502"/>
      <w:bookmarkEnd w:id="21"/>
    </w:p>
    <w:p w:rsidR="0074052D" w:rsidRDefault="00585E2E" w:rsidP="00585E2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1504"/>
      <w:bookmarkEnd w:id="22"/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>.1.</w:t>
      </w:r>
      <w:r>
        <w:rPr>
          <w:rFonts w:ascii="Times New Roman" w:hAnsi="Times New Roman" w:cs="Times New Roman"/>
          <w:szCs w:val="22"/>
        </w:rPr>
        <w:t>4</w:t>
      </w:r>
      <w:r w:rsidR="00C5579D" w:rsidRPr="003612E1">
        <w:rPr>
          <w:rFonts w:ascii="Times New Roman" w:hAnsi="Times New Roman" w:cs="Times New Roman"/>
          <w:szCs w:val="22"/>
        </w:rPr>
        <w:t xml:space="preserve">. в случае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="00C5579D" w:rsidRPr="003612E1">
        <w:rPr>
          <w:rFonts w:ascii="Times New Roman" w:hAnsi="Times New Roman" w:cs="Times New Roman"/>
          <w:szCs w:val="22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23" w:name="P1505"/>
      <w:bookmarkEnd w:id="2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4.1.</w:t>
      </w:r>
      <w:r w:rsidR="00585E2E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предоставлять Заказчику по его требованию документы, относящиеся к предмету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  <w:bookmarkStart w:id="24" w:name="P1507"/>
      <w:bookmarkStart w:id="25" w:name="P1508"/>
      <w:bookmarkStart w:id="26" w:name="P1511"/>
      <w:bookmarkStart w:id="27" w:name="P1512"/>
      <w:bookmarkStart w:id="28" w:name="P1515"/>
      <w:bookmarkEnd w:id="24"/>
      <w:bookmarkEnd w:id="25"/>
      <w:bookmarkEnd w:id="26"/>
      <w:bookmarkEnd w:id="27"/>
      <w:bookmarkEnd w:id="28"/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4.2. Поставщик вправе: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4.2.1. требовать от Заказчика произвести приемку Товара в порядке и в сроки, предусмотренные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bookmarkStart w:id="29" w:name="P1518"/>
      <w:bookmarkEnd w:id="29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4.2.2. требовать своевременной оплаты на условиях, установленных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, надлежащим образом поставленного и принятого Заказчиком Товара;</w:t>
      </w:r>
      <w:bookmarkStart w:id="30" w:name="P1519"/>
      <w:bookmarkEnd w:id="30"/>
      <w:r w:rsidR="0074052D">
        <w:rPr>
          <w:rFonts w:ascii="Times New Roman" w:hAnsi="Times New Roman" w:cs="Times New Roman"/>
          <w:szCs w:val="22"/>
        </w:rPr>
        <w:t xml:space="preserve">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lastRenderedPageBreak/>
        <w:t xml:space="preserve">4.2.3.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соответствии с гражданским законодательством;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Pr="003612E1">
        <w:rPr>
          <w:rFonts w:ascii="Times New Roman" w:hAnsi="Times New Roman" w:cs="Times New Roman"/>
          <w:szCs w:val="22"/>
        </w:rPr>
        <w:t xml:space="preserve">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  <w:bookmarkStart w:id="31" w:name="P1521"/>
      <w:bookmarkEnd w:id="31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4.2.</w:t>
      </w:r>
      <w:r w:rsidR="0074052D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Pr="003612E1">
        <w:rPr>
          <w:rFonts w:ascii="Times New Roman" w:hAnsi="Times New Roman" w:cs="Times New Roman"/>
          <w:szCs w:val="22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hyperlink r:id="rId10" w:history="1">
        <w:r w:rsidRPr="003612E1">
          <w:rPr>
            <w:rFonts w:ascii="Times New Roman" w:hAnsi="Times New Roman" w:cs="Times New Roman"/>
            <w:color w:val="0000FF"/>
            <w:szCs w:val="22"/>
          </w:rPr>
          <w:t>частью 6 статьи 14</w:t>
        </w:r>
      </w:hyperlink>
      <w:r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4.3. Заказчик обязуется: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;</w:t>
      </w:r>
      <w:r w:rsidR="0074052D" w:rsidRPr="003612E1">
        <w:rPr>
          <w:rFonts w:ascii="Times New Roman" w:hAnsi="Times New Roman" w:cs="Times New Roman"/>
          <w:szCs w:val="22"/>
        </w:rPr>
        <w:t xml:space="preserve"> </w:t>
      </w:r>
      <w:bookmarkStart w:id="32" w:name="P1525"/>
      <w:bookmarkEnd w:id="32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4.3.2.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случае, если в ходе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bookmarkStart w:id="33" w:name="P1526"/>
      <w:bookmarkEnd w:id="3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4.3.3. в случае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42553D">
        <w:rPr>
          <w:rFonts w:ascii="Times New Roman" w:hAnsi="Times New Roman" w:cs="Times New Roman"/>
          <w:szCs w:val="22"/>
        </w:rPr>
        <w:t>Договоре</w:t>
      </w:r>
      <w:r w:rsidRPr="003612E1">
        <w:rPr>
          <w:rFonts w:ascii="Times New Roman" w:hAnsi="Times New Roman" w:cs="Times New Roman"/>
          <w:szCs w:val="22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4.3.4. требовать уплаты неустоек (штрафов, пеней)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="0074052D">
        <w:rPr>
          <w:rFonts w:ascii="Times New Roman" w:hAnsi="Times New Roman" w:cs="Times New Roman"/>
          <w:szCs w:val="22"/>
        </w:rPr>
        <w:t xml:space="preserve">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74052D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4.3.5. провести экспертизу поставленного Товара для проверки его соответствия условиям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соответствии с Федеральным </w:t>
      </w:r>
      <w:hyperlink r:id="rId11" w:history="1">
        <w:r w:rsidRPr="003612E1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3612E1">
        <w:rPr>
          <w:rFonts w:ascii="Times New Roman" w:hAnsi="Times New Roman" w:cs="Times New Roman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bookmarkStart w:id="34" w:name="P1529"/>
      <w:bookmarkEnd w:id="34"/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4.4. Заказчик вправе: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4.4.1. требовать от Поставщика надлежащего исполн</w:t>
      </w:r>
      <w:r w:rsidR="0074052D">
        <w:rPr>
          <w:rFonts w:ascii="Times New Roman" w:hAnsi="Times New Roman" w:cs="Times New Roman"/>
          <w:szCs w:val="22"/>
        </w:rPr>
        <w:t xml:space="preserve">ения обязательств по </w:t>
      </w:r>
      <w:r w:rsidR="0042553D">
        <w:rPr>
          <w:rFonts w:ascii="Times New Roman" w:hAnsi="Times New Roman" w:cs="Times New Roman"/>
          <w:szCs w:val="22"/>
        </w:rPr>
        <w:t>Договору</w:t>
      </w:r>
      <w:r w:rsidR="0074052D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4.4.3. проверять ход и качество выполнения Поставщиком условий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без вмешательства в оперативно-хозяйственную деятельность Поставщика;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4.4.4. требовать возмещения убытков в соответствии с </w:t>
      </w:r>
      <w:hyperlink w:anchor="P1550" w:history="1">
        <w:r w:rsidRPr="003612E1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  <w:r w:rsidR="0042553D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="0042553D">
        <w:rPr>
          <w:rFonts w:ascii="Times New Roman" w:hAnsi="Times New Roman" w:cs="Times New Roman"/>
          <w:szCs w:val="22"/>
        </w:rPr>
        <w:t xml:space="preserve"> Договора</w:t>
      </w:r>
      <w:r w:rsidRPr="003612E1">
        <w:rPr>
          <w:rFonts w:ascii="Times New Roman" w:hAnsi="Times New Roman" w:cs="Times New Roman"/>
          <w:szCs w:val="22"/>
        </w:rPr>
        <w:t>, причиненных по вине Поставщика;</w:t>
      </w:r>
      <w:bookmarkStart w:id="35" w:name="P1534"/>
      <w:bookmarkEnd w:id="35"/>
    </w:p>
    <w:p w:rsidR="00C5579D" w:rsidRPr="003612E1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5</w:t>
      </w:r>
      <w:r w:rsidRPr="003612E1">
        <w:rPr>
          <w:rFonts w:ascii="Times New Roman" w:hAnsi="Times New Roman" w:cs="Times New Roman"/>
          <w:szCs w:val="22"/>
        </w:rPr>
        <w:t xml:space="preserve">. отказаться от приемки и оплаты Товара, не соответствующего условиям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;</w:t>
      </w:r>
    </w:p>
    <w:p w:rsidR="0074052D" w:rsidRDefault="00C5579D" w:rsidP="0074052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36" w:name="P1536"/>
      <w:bookmarkEnd w:id="36"/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принять решение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 xml:space="preserve">Договора </w:t>
      </w:r>
      <w:r w:rsidRPr="003612E1">
        <w:rPr>
          <w:rFonts w:ascii="Times New Roman" w:hAnsi="Times New Roman" w:cs="Times New Roman"/>
          <w:szCs w:val="22"/>
        </w:rPr>
        <w:t>в соответствии с</w:t>
      </w:r>
      <w:r w:rsidR="0074052D">
        <w:rPr>
          <w:rFonts w:ascii="Times New Roman" w:hAnsi="Times New Roman" w:cs="Times New Roman"/>
          <w:szCs w:val="22"/>
        </w:rPr>
        <w:t xml:space="preserve"> гражданским законодательством;</w:t>
      </w:r>
      <w:bookmarkStart w:id="37" w:name="P1537"/>
      <w:bookmarkEnd w:id="37"/>
    </w:p>
    <w:p w:rsidR="00C5579D" w:rsidRPr="003612E1" w:rsidRDefault="00C5579D" w:rsidP="0074052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4.4.</w:t>
      </w:r>
      <w:r w:rsidR="0074052D">
        <w:rPr>
          <w:rFonts w:ascii="Times New Roman" w:hAnsi="Times New Roman" w:cs="Times New Roman"/>
          <w:szCs w:val="22"/>
        </w:rPr>
        <w:t>7</w:t>
      </w:r>
      <w:r w:rsidRPr="003612E1">
        <w:rPr>
          <w:rFonts w:ascii="Times New Roman" w:hAnsi="Times New Roman" w:cs="Times New Roman"/>
          <w:szCs w:val="22"/>
        </w:rPr>
        <w:t xml:space="preserve">. до принятия решения об одностороннем отказе от исполнения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провести экспертизу поставленного Товара с привлечением экспертов, экспертных организаций.</w:t>
      </w:r>
      <w:r w:rsidR="0074052D" w:rsidRPr="003612E1">
        <w:rPr>
          <w:rFonts w:ascii="Times New Roman" w:hAnsi="Times New Roman" w:cs="Times New Roman"/>
          <w:szCs w:val="22"/>
        </w:rPr>
        <w:t xml:space="preserve"> </w:t>
      </w:r>
    </w:p>
    <w:p w:rsidR="00C5579D" w:rsidRPr="0074052D" w:rsidRDefault="0074052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38" w:name="P1539"/>
      <w:bookmarkEnd w:id="38"/>
      <w:r w:rsidRPr="0074052D">
        <w:rPr>
          <w:rFonts w:ascii="Times New Roman" w:hAnsi="Times New Roman" w:cs="Times New Roman"/>
          <w:b/>
          <w:szCs w:val="22"/>
        </w:rPr>
        <w:t>5</w:t>
      </w:r>
      <w:r w:rsidR="00C5579D" w:rsidRPr="0074052D">
        <w:rPr>
          <w:rFonts w:ascii="Times New Roman" w:hAnsi="Times New Roman" w:cs="Times New Roman"/>
          <w:b/>
          <w:szCs w:val="22"/>
        </w:rPr>
        <w:t>. Качество Товара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5.1. Поставщик гарантирует, что поставляемый Товар соответствует требова</w:t>
      </w:r>
      <w:r w:rsidR="0074052D">
        <w:rPr>
          <w:rFonts w:ascii="Times New Roman" w:hAnsi="Times New Roman" w:cs="Times New Roman"/>
          <w:szCs w:val="22"/>
        </w:rPr>
        <w:t xml:space="preserve">ниям, установленным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5.3. Товар должен быть упакован и замаркирован в соответствии с действующими стандартами.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</w:t>
      </w:r>
      <w:r w:rsidRPr="003612E1">
        <w:rPr>
          <w:rFonts w:ascii="Times New Roman" w:hAnsi="Times New Roman" w:cs="Times New Roman"/>
          <w:szCs w:val="22"/>
        </w:rPr>
        <w:lastRenderedPageBreak/>
        <w:t>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39" w:name="P1546"/>
      <w:bookmarkEnd w:id="39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bookmarkStart w:id="40" w:name="P1547"/>
      <w:bookmarkEnd w:id="40"/>
    </w:p>
    <w:p w:rsidR="00C5579D" w:rsidRPr="003612E1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5.5.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:rsidR="00C5579D" w:rsidRPr="0074052D" w:rsidRDefault="0074052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41" w:name="P1548"/>
      <w:bookmarkStart w:id="42" w:name="P1550"/>
      <w:bookmarkEnd w:id="41"/>
      <w:bookmarkEnd w:id="42"/>
      <w:r w:rsidRPr="0074052D">
        <w:rPr>
          <w:rFonts w:ascii="Times New Roman" w:hAnsi="Times New Roman" w:cs="Times New Roman"/>
          <w:b/>
          <w:szCs w:val="22"/>
        </w:rPr>
        <w:t>6</w:t>
      </w:r>
      <w:r w:rsidR="00C5579D" w:rsidRPr="0074052D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6.1. За неисполнение или ненадлежащее исполнение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Стороны несут ответственность в соответствии с законодательством Российской Ф</w:t>
      </w:r>
      <w:r w:rsidR="0074052D">
        <w:rPr>
          <w:rFonts w:ascii="Times New Roman" w:hAnsi="Times New Roman" w:cs="Times New Roman"/>
          <w:szCs w:val="22"/>
        </w:rPr>
        <w:t xml:space="preserve">едерации и условиями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6.2. В случае полного (частичного) неисполнения условий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  <w:bookmarkStart w:id="43" w:name="P1554"/>
      <w:bookmarkEnd w:id="43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начиная со дня, следующего после дня истечения установленного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42553D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, уменьшенной на сумму, пропорциональную объему обязательств,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 и фактически исполненных Поставщиком.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6.4. За каждый факт неисполнения или ненадлежащего исполнения Поставщиком</w:t>
      </w:r>
      <w:r w:rsidR="0042553D">
        <w:rPr>
          <w:rFonts w:ascii="Times New Roman" w:hAnsi="Times New Roman" w:cs="Times New Roman"/>
          <w:szCs w:val="22"/>
        </w:rPr>
        <w:t xml:space="preserve"> обязательств, предусмотренных Договором</w:t>
      </w:r>
      <w:r w:rsidRPr="003612E1">
        <w:rPr>
          <w:rFonts w:ascii="Times New Roman" w:hAnsi="Times New Roman" w:cs="Times New Roman"/>
          <w:szCs w:val="22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42553D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Поставщик уплачивает Заказчику штраф. Размер штрафа определяется в соответствии с </w:t>
      </w:r>
      <w:hyperlink r:id="rId12" w:history="1">
        <w:r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3612E1">
        <w:rPr>
          <w:rFonts w:ascii="Times New Roman" w:hAnsi="Times New Roman" w:cs="Times New Roman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585E2E">
        <w:rPr>
          <w:rFonts w:ascii="Times New Roman" w:hAnsi="Times New Roman" w:cs="Times New Roman"/>
          <w:szCs w:val="22"/>
        </w:rPr>
        <w:t xml:space="preserve">договор </w:t>
      </w:r>
      <w:r w:rsidRPr="003612E1">
        <w:rPr>
          <w:rFonts w:ascii="Times New Roman" w:hAnsi="Times New Roman" w:cs="Times New Roman"/>
          <w:szCs w:val="22"/>
        </w:rPr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 (Собрание законодательства Российской Федерации, 2017, N 36, ст. 5458; 2019, N 32, ст. 4721) (далее - Правила), и составляет </w:t>
      </w:r>
      <w:r w:rsidR="007A3C20" w:rsidRPr="003612E1">
        <w:rPr>
          <w:rFonts w:ascii="Times New Roman" w:hAnsi="Times New Roman" w:cs="Times New Roman"/>
          <w:szCs w:val="22"/>
        </w:rPr>
        <w:t xml:space="preserve"> 10 </w:t>
      </w:r>
      <w:r w:rsidRPr="003612E1">
        <w:rPr>
          <w:rFonts w:ascii="Times New Roman" w:hAnsi="Times New Roman" w:cs="Times New Roman"/>
          <w:szCs w:val="22"/>
        </w:rPr>
        <w:t xml:space="preserve">% цены </w:t>
      </w:r>
      <w:r w:rsidR="0042553D">
        <w:rPr>
          <w:rFonts w:ascii="Times New Roman" w:hAnsi="Times New Roman" w:cs="Times New Roman"/>
          <w:szCs w:val="22"/>
        </w:rPr>
        <w:t>Договора</w:t>
      </w:r>
      <w:bookmarkStart w:id="44" w:name="P1556"/>
      <w:bookmarkEnd w:id="44"/>
      <w:r w:rsidR="0074052D">
        <w:rPr>
          <w:rFonts w:ascii="Times New Roman" w:hAnsi="Times New Roman" w:cs="Times New Roman"/>
          <w:szCs w:val="22"/>
        </w:rPr>
        <w:t>.</w:t>
      </w:r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42553D">
        <w:rPr>
          <w:rFonts w:ascii="Times New Roman" w:hAnsi="Times New Roman" w:cs="Times New Roman"/>
          <w:szCs w:val="22"/>
        </w:rPr>
        <w:t>Догов</w:t>
      </w:r>
      <w:r w:rsidR="006203A6">
        <w:rPr>
          <w:rFonts w:ascii="Times New Roman" w:hAnsi="Times New Roman" w:cs="Times New Roman"/>
          <w:szCs w:val="22"/>
        </w:rPr>
        <w:t>о</w:t>
      </w:r>
      <w:r w:rsidR="0042553D">
        <w:rPr>
          <w:rFonts w:ascii="Times New Roman" w:hAnsi="Times New Roman" w:cs="Times New Roman"/>
          <w:szCs w:val="22"/>
        </w:rPr>
        <w:t>ром</w:t>
      </w:r>
      <w:r w:rsidRPr="003612E1">
        <w:rPr>
          <w:rFonts w:ascii="Times New Roman" w:hAnsi="Times New Roman" w:cs="Times New Roman"/>
          <w:szCs w:val="22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3" w:history="1">
        <w:r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3612E1">
        <w:rPr>
          <w:rFonts w:ascii="Times New Roman" w:hAnsi="Times New Roman" w:cs="Times New Roman"/>
          <w:szCs w:val="22"/>
        </w:rPr>
        <w:t xml:space="preserve"> и составляет </w:t>
      </w:r>
      <w:r w:rsidR="007A3C20" w:rsidRPr="003612E1">
        <w:rPr>
          <w:rFonts w:ascii="Times New Roman" w:hAnsi="Times New Roman" w:cs="Times New Roman"/>
          <w:szCs w:val="22"/>
        </w:rPr>
        <w:t xml:space="preserve"> 1000 </w:t>
      </w:r>
      <w:r w:rsidRPr="003612E1">
        <w:rPr>
          <w:rFonts w:ascii="Times New Roman" w:hAnsi="Times New Roman" w:cs="Times New Roman"/>
          <w:szCs w:val="22"/>
        </w:rPr>
        <w:t>(</w:t>
      </w:r>
      <w:r w:rsidR="007A3C20" w:rsidRPr="003612E1">
        <w:rPr>
          <w:rFonts w:ascii="Times New Roman" w:hAnsi="Times New Roman" w:cs="Times New Roman"/>
          <w:szCs w:val="22"/>
        </w:rPr>
        <w:t>одна тысяча</w:t>
      </w:r>
      <w:r w:rsidRPr="003612E1">
        <w:rPr>
          <w:rFonts w:ascii="Times New Roman" w:hAnsi="Times New Roman" w:cs="Times New Roman"/>
          <w:szCs w:val="22"/>
        </w:rPr>
        <w:t>) рублей.</w:t>
      </w:r>
      <w:bookmarkStart w:id="45" w:name="P1557"/>
      <w:bookmarkStart w:id="46" w:name="P1558"/>
      <w:bookmarkEnd w:id="45"/>
      <w:bookmarkEnd w:id="46"/>
    </w:p>
    <w:p w:rsidR="0074052D" w:rsidRDefault="00C5579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</w:t>
      </w:r>
      <w:r w:rsidR="00A111E2">
        <w:rPr>
          <w:rFonts w:ascii="Times New Roman" w:hAnsi="Times New Roman" w:cs="Times New Roman"/>
          <w:szCs w:val="22"/>
        </w:rPr>
        <w:t>6</w:t>
      </w:r>
      <w:r w:rsidRPr="003612E1">
        <w:rPr>
          <w:rFonts w:ascii="Times New Roman" w:hAnsi="Times New Roman" w:cs="Times New Roman"/>
          <w:szCs w:val="22"/>
        </w:rPr>
        <w:t xml:space="preserve">. В случае просрочки исполнения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</w:t>
      </w:r>
      <w:r w:rsidR="00A111E2">
        <w:rPr>
          <w:rFonts w:ascii="Times New Roman" w:hAnsi="Times New Roman" w:cs="Times New Roman"/>
          <w:szCs w:val="22"/>
        </w:rPr>
        <w:t>бязательства, предусмотренного Договором</w:t>
      </w:r>
      <w:r w:rsidRPr="003612E1">
        <w:rPr>
          <w:rFonts w:ascii="Times New Roman" w:hAnsi="Times New Roman" w:cs="Times New Roman"/>
          <w:szCs w:val="22"/>
        </w:rPr>
        <w:t xml:space="preserve">, начиная со дня, следующего после дня истечения установленного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</w:t>
      </w:r>
      <w:r w:rsidR="0074052D">
        <w:rPr>
          <w:rFonts w:ascii="Times New Roman" w:hAnsi="Times New Roman" w:cs="Times New Roman"/>
          <w:szCs w:val="22"/>
        </w:rPr>
        <w:t>срока исполнения обязательства.</w:t>
      </w:r>
    </w:p>
    <w:p w:rsidR="0074052D" w:rsidRDefault="0074052D" w:rsidP="0074052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DE78C4">
        <w:rPr>
          <w:rFonts w:ascii="Times New Roman" w:hAnsi="Times New Roman" w:cs="Times New Roman"/>
          <w:szCs w:val="22"/>
        </w:rPr>
        <w:t>.</w:t>
      </w:r>
      <w:r w:rsidR="00A111E2"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 За каждый факт неисполнения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, за исключением просрочки исполнения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, Поставщик вправе потребовать уплату штрафа. Размер штрафа определяется в соответствии с </w:t>
      </w:r>
      <w:hyperlink r:id="rId14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="0099205A" w:rsidRPr="003612E1">
        <w:rPr>
          <w:rFonts w:ascii="Times New Roman" w:hAnsi="Times New Roman" w:cs="Times New Roman"/>
          <w:szCs w:val="22"/>
        </w:rPr>
        <w:t xml:space="preserve"> и составляет 1000</w:t>
      </w:r>
      <w:r w:rsidR="00C5579D" w:rsidRPr="003612E1">
        <w:rPr>
          <w:rFonts w:ascii="Times New Roman" w:hAnsi="Times New Roman" w:cs="Times New Roman"/>
          <w:szCs w:val="22"/>
        </w:rPr>
        <w:t xml:space="preserve"> (</w:t>
      </w:r>
      <w:r w:rsidR="0099205A" w:rsidRPr="003612E1">
        <w:rPr>
          <w:rFonts w:ascii="Times New Roman" w:hAnsi="Times New Roman" w:cs="Times New Roman"/>
          <w:szCs w:val="22"/>
        </w:rPr>
        <w:t>одна тысяча</w:t>
      </w:r>
      <w:r>
        <w:rPr>
          <w:rFonts w:ascii="Times New Roman" w:hAnsi="Times New Roman" w:cs="Times New Roman"/>
          <w:szCs w:val="22"/>
        </w:rPr>
        <w:t>) рублей.</w:t>
      </w:r>
      <w:bookmarkStart w:id="47" w:name="P1561"/>
      <w:bookmarkEnd w:id="47"/>
    </w:p>
    <w:p w:rsidR="00DE78C4" w:rsidRDefault="00A111E2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6.8</w:t>
      </w:r>
      <w:r w:rsidR="00C5579D" w:rsidRPr="003612E1">
        <w:rPr>
          <w:rFonts w:ascii="Times New Roman" w:hAnsi="Times New Roman" w:cs="Times New Roman"/>
          <w:szCs w:val="22"/>
        </w:rPr>
        <w:t>. Применение неустойки (штрафа, пени) не освобождает Стороны от исполн</w:t>
      </w:r>
      <w:r>
        <w:rPr>
          <w:rFonts w:ascii="Times New Roman" w:hAnsi="Times New Roman" w:cs="Times New Roman"/>
          <w:szCs w:val="22"/>
        </w:rPr>
        <w:t>ения обязательств по Договору</w:t>
      </w:r>
      <w:r w:rsidR="00DE78C4">
        <w:rPr>
          <w:rFonts w:ascii="Times New Roman" w:hAnsi="Times New Roman" w:cs="Times New Roman"/>
          <w:szCs w:val="22"/>
        </w:rPr>
        <w:t>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</w:t>
      </w:r>
      <w:r w:rsidR="00A111E2">
        <w:rPr>
          <w:rFonts w:ascii="Times New Roman" w:hAnsi="Times New Roman" w:cs="Times New Roman"/>
          <w:szCs w:val="22"/>
        </w:rPr>
        <w:t>9</w:t>
      </w:r>
      <w:r w:rsidRPr="003612E1">
        <w:rPr>
          <w:rFonts w:ascii="Times New Roman" w:hAnsi="Times New Roman" w:cs="Times New Roman"/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Договором, не может превышать цену 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6.1</w:t>
      </w:r>
      <w:r w:rsidR="00A111E2">
        <w:rPr>
          <w:rFonts w:ascii="Times New Roman" w:hAnsi="Times New Roman" w:cs="Times New Roman"/>
          <w:szCs w:val="22"/>
        </w:rPr>
        <w:t>0</w:t>
      </w:r>
      <w:r w:rsidRPr="003612E1">
        <w:rPr>
          <w:rFonts w:ascii="Times New Roman" w:hAnsi="Times New Roman" w:cs="Times New Roman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111E2">
        <w:rPr>
          <w:rFonts w:ascii="Times New Roman" w:hAnsi="Times New Roman" w:cs="Times New Roman"/>
          <w:szCs w:val="22"/>
        </w:rPr>
        <w:t>Договором</w:t>
      </w:r>
      <w:r w:rsidRPr="003612E1">
        <w:rPr>
          <w:rFonts w:ascii="Times New Roman" w:hAnsi="Times New Roman" w:cs="Times New Roman"/>
          <w:szCs w:val="22"/>
        </w:rPr>
        <w:t xml:space="preserve">, не может превышать цену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3612E1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6.1</w:t>
      </w:r>
      <w:r w:rsidR="00A111E2">
        <w:rPr>
          <w:rFonts w:ascii="Times New Roman" w:hAnsi="Times New Roman" w:cs="Times New Roman"/>
          <w:szCs w:val="22"/>
        </w:rPr>
        <w:t>1</w:t>
      </w:r>
      <w:r w:rsidRPr="003612E1">
        <w:rPr>
          <w:rFonts w:ascii="Times New Roman" w:hAnsi="Times New Roman" w:cs="Times New Roman"/>
          <w:szCs w:val="22"/>
        </w:rPr>
        <w:t xml:space="preserve">. В случае расторжения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 xml:space="preserve"> в связи с односторонним отказом Стороны от исполнения </w:t>
      </w:r>
      <w:r w:rsidR="00585E2E">
        <w:rPr>
          <w:rFonts w:ascii="Times New Roman" w:hAnsi="Times New Roman" w:cs="Times New Roman"/>
          <w:szCs w:val="22"/>
        </w:rPr>
        <w:t>Договор</w:t>
      </w:r>
      <w:r w:rsidRPr="003612E1">
        <w:rPr>
          <w:rFonts w:ascii="Times New Roman" w:hAnsi="Times New Roman" w:cs="Times New Roman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111E2">
        <w:rPr>
          <w:rFonts w:ascii="Times New Roman" w:hAnsi="Times New Roman" w:cs="Times New Roman"/>
          <w:szCs w:val="22"/>
        </w:rPr>
        <w:t>Договора</w:t>
      </w:r>
      <w:r w:rsidRPr="003612E1">
        <w:rPr>
          <w:rFonts w:ascii="Times New Roman" w:hAnsi="Times New Roman" w:cs="Times New Roman"/>
          <w:szCs w:val="22"/>
        </w:rPr>
        <w:t>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48" w:name="P1587"/>
      <w:bookmarkStart w:id="49" w:name="P1600"/>
      <w:bookmarkEnd w:id="48"/>
      <w:bookmarkEnd w:id="49"/>
      <w:r w:rsidRPr="00DE78C4">
        <w:rPr>
          <w:rFonts w:ascii="Times New Roman" w:hAnsi="Times New Roman" w:cs="Times New Roman"/>
          <w:b/>
          <w:szCs w:val="22"/>
        </w:rPr>
        <w:lastRenderedPageBreak/>
        <w:t>7</w:t>
      </w:r>
      <w:r w:rsidR="00C5579D" w:rsidRPr="00DE78C4">
        <w:rPr>
          <w:rFonts w:ascii="Times New Roman" w:hAnsi="Times New Roman" w:cs="Times New Roman"/>
          <w:b/>
          <w:szCs w:val="22"/>
        </w:rPr>
        <w:t>. Обстоятельства непреодолимой силы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.1. Стороны не несут ответственность за полное или частичное неисполнение предусмотренных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обязательств, если такое неисполнение связано с обсто</w:t>
      </w:r>
      <w:r>
        <w:rPr>
          <w:rFonts w:ascii="Times New Roman" w:hAnsi="Times New Roman" w:cs="Times New Roman"/>
          <w:szCs w:val="22"/>
        </w:rPr>
        <w:t>ятельствами непреодолимой силы.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 xml:space="preserve">.2. В случае если надлежащее исполнение Стороной предусмотренных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 xml:space="preserve"> обязательств оказалось невозможным вследствие обстоятельств непреодолимой силы, такая Сторона не позднее </w:t>
      </w:r>
      <w:r w:rsidR="0099205A" w:rsidRPr="003612E1">
        <w:rPr>
          <w:rFonts w:ascii="Times New Roman" w:hAnsi="Times New Roman" w:cs="Times New Roman"/>
          <w:szCs w:val="22"/>
        </w:rPr>
        <w:t xml:space="preserve">7 </w:t>
      </w:r>
      <w:r w:rsidR="00C5579D" w:rsidRPr="003612E1">
        <w:rPr>
          <w:rFonts w:ascii="Times New Roman" w:hAnsi="Times New Roman" w:cs="Times New Roman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</w:t>
      </w:r>
      <w:r w:rsidR="00C5579D" w:rsidRPr="003612E1">
        <w:rPr>
          <w:rFonts w:ascii="Times New Roman" w:hAnsi="Times New Roman" w:cs="Times New Roman"/>
          <w:szCs w:val="22"/>
        </w:rPr>
        <w:t xml:space="preserve">3. В случае возникновения обстоятельств непреодолимой силы Стороны вправе расторгнуть </w:t>
      </w:r>
      <w:r w:rsidR="00D25175">
        <w:rPr>
          <w:rFonts w:ascii="Times New Roman" w:hAnsi="Times New Roman" w:cs="Times New Roman"/>
          <w:szCs w:val="22"/>
        </w:rPr>
        <w:t>Договор</w:t>
      </w:r>
      <w:r w:rsidR="00C5579D" w:rsidRPr="003612E1">
        <w:rPr>
          <w:rFonts w:ascii="Times New Roman" w:hAnsi="Times New Roman" w:cs="Times New Roman"/>
          <w:szCs w:val="22"/>
        </w:rPr>
        <w:t>, и в этом случае ни одна из Сторон не вправе требовать возмещения убытков.</w:t>
      </w:r>
    </w:p>
    <w:p w:rsidR="00C5579D" w:rsidRPr="003612E1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5579D" w:rsidRPr="003612E1">
        <w:rPr>
          <w:rFonts w:ascii="Times New Roman" w:hAnsi="Times New Roman" w:cs="Times New Roman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8</w:t>
      </w:r>
      <w:r w:rsidR="00C5579D" w:rsidRPr="00DE78C4">
        <w:rPr>
          <w:rFonts w:ascii="Times New Roman" w:hAnsi="Times New Roman" w:cs="Times New Roman"/>
          <w:b/>
          <w:szCs w:val="22"/>
        </w:rPr>
        <w:t>. Рассмотрение и разрешение споров</w:t>
      </w:r>
    </w:p>
    <w:p w:rsidR="00C5579D" w:rsidRPr="003612E1" w:rsidRDefault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.1. Все споры и разногласия, которые могут возникнуть из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между Сторонами, будут разрешаться путем переговоров, в том числе в претензионном порядке.</w:t>
      </w:r>
    </w:p>
    <w:p w:rsidR="00DE78C4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.2. Претензия оформляется в письменной форме. В претензии перечисляются допущенные при исполнении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нарушения со ссылкой на соответствующие положения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</w:t>
      </w:r>
      <w:r>
        <w:rPr>
          <w:rFonts w:ascii="Times New Roman" w:hAnsi="Times New Roman" w:cs="Times New Roman"/>
          <w:szCs w:val="22"/>
        </w:rPr>
        <w:t>роной для устранения нарушений.</w:t>
      </w:r>
    </w:p>
    <w:p w:rsidR="00DE78C4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.3. Срок рассмотрения претензии не может превышать </w:t>
      </w:r>
      <w:r w:rsidR="0099205A" w:rsidRPr="003612E1">
        <w:rPr>
          <w:rFonts w:ascii="Times New Roman" w:hAnsi="Times New Roman" w:cs="Times New Roman"/>
          <w:szCs w:val="22"/>
        </w:rPr>
        <w:t>5 рабочих</w:t>
      </w:r>
      <w:r w:rsidR="00C5579D" w:rsidRPr="003612E1">
        <w:rPr>
          <w:rFonts w:ascii="Times New Roman" w:hAnsi="Times New Roman" w:cs="Times New Roman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5579D" w:rsidRPr="003612E1" w:rsidRDefault="00DE78C4" w:rsidP="00DE78C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C5579D" w:rsidRPr="003612E1">
        <w:rPr>
          <w:rFonts w:ascii="Times New Roman" w:hAnsi="Times New Roman" w:cs="Times New Roman"/>
          <w:szCs w:val="22"/>
        </w:rPr>
        <w:t xml:space="preserve">.4. При </w:t>
      </w:r>
      <w:r w:rsidRPr="003612E1">
        <w:rPr>
          <w:rFonts w:ascii="Times New Roman" w:hAnsi="Times New Roman" w:cs="Times New Roman"/>
          <w:szCs w:val="22"/>
        </w:rPr>
        <w:t>не урегулировании</w:t>
      </w:r>
      <w:r w:rsidR="00C5579D" w:rsidRPr="003612E1">
        <w:rPr>
          <w:rFonts w:ascii="Times New Roman" w:hAnsi="Times New Roman" w:cs="Times New Roman"/>
          <w:szCs w:val="22"/>
        </w:rPr>
        <w:t xml:space="preserve"> Сторонами спора в досудебном порядке, спор разрешается в </w:t>
      </w:r>
      <w:r w:rsidR="0099205A" w:rsidRPr="003612E1">
        <w:rPr>
          <w:rFonts w:ascii="Times New Roman" w:hAnsi="Times New Roman" w:cs="Times New Roman"/>
          <w:szCs w:val="22"/>
        </w:rPr>
        <w:t>Арбитражном суде Республики Хакасия.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9</w:t>
      </w:r>
      <w:r w:rsidR="00C5579D" w:rsidRPr="00DE78C4">
        <w:rPr>
          <w:rFonts w:ascii="Times New Roman" w:hAnsi="Times New Roman" w:cs="Times New Roman"/>
          <w:b/>
          <w:szCs w:val="22"/>
        </w:rPr>
        <w:t xml:space="preserve">. Срок действия и порядок расторжения </w:t>
      </w:r>
      <w:r w:rsidR="00D25175">
        <w:rPr>
          <w:rFonts w:ascii="Times New Roman" w:hAnsi="Times New Roman" w:cs="Times New Roman"/>
          <w:b/>
          <w:szCs w:val="22"/>
        </w:rPr>
        <w:t>Договора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C5579D" w:rsidRPr="003612E1">
        <w:rPr>
          <w:rFonts w:ascii="Times New Roman" w:hAnsi="Times New Roman" w:cs="Times New Roman"/>
          <w:szCs w:val="22"/>
        </w:rPr>
        <w:t xml:space="preserve">.1. </w:t>
      </w:r>
      <w:r w:rsidR="00D25175">
        <w:rPr>
          <w:rFonts w:ascii="Times New Roman" w:hAnsi="Times New Roman" w:cs="Times New Roman"/>
          <w:szCs w:val="22"/>
        </w:rPr>
        <w:t>Договор</w:t>
      </w:r>
      <w:r w:rsidR="00C5579D" w:rsidRPr="003612E1">
        <w:rPr>
          <w:rFonts w:ascii="Times New Roman" w:hAnsi="Times New Roman" w:cs="Times New Roman"/>
          <w:szCs w:val="22"/>
        </w:rPr>
        <w:t xml:space="preserve"> вступает в силу с момента его подписания обеими Сторонами и действует по </w:t>
      </w:r>
      <w:r>
        <w:rPr>
          <w:rFonts w:ascii="Times New Roman" w:hAnsi="Times New Roman" w:cs="Times New Roman"/>
          <w:szCs w:val="22"/>
        </w:rPr>
        <w:t>«</w:t>
      </w:r>
      <w:r w:rsidR="0099205A" w:rsidRPr="003612E1">
        <w:rPr>
          <w:rFonts w:ascii="Times New Roman" w:hAnsi="Times New Roman" w:cs="Times New Roman"/>
          <w:szCs w:val="22"/>
        </w:rPr>
        <w:t>31</w:t>
      </w:r>
      <w:r w:rsidR="00D77A75">
        <w:rPr>
          <w:rFonts w:ascii="Times New Roman" w:hAnsi="Times New Roman" w:cs="Times New Roman"/>
          <w:szCs w:val="22"/>
        </w:rPr>
        <w:t xml:space="preserve">» </w:t>
      </w:r>
      <w:r w:rsidR="0099205A" w:rsidRPr="003612E1">
        <w:rPr>
          <w:rFonts w:ascii="Times New Roman" w:hAnsi="Times New Roman" w:cs="Times New Roman"/>
          <w:szCs w:val="22"/>
        </w:rPr>
        <w:t>декабря 2026</w:t>
      </w:r>
      <w:r w:rsidR="00C5579D" w:rsidRPr="003612E1">
        <w:rPr>
          <w:rFonts w:ascii="Times New Roman" w:hAnsi="Times New Roman" w:cs="Times New Roman"/>
          <w:szCs w:val="22"/>
        </w:rPr>
        <w:t xml:space="preserve"> г. Окончание срока действия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влечет прекращения неисполненных обязатель</w:t>
      </w:r>
      <w:proofErr w:type="gramStart"/>
      <w:r w:rsidR="00C5579D" w:rsidRPr="003612E1">
        <w:rPr>
          <w:rFonts w:ascii="Times New Roman" w:hAnsi="Times New Roman" w:cs="Times New Roman"/>
          <w:szCs w:val="22"/>
        </w:rPr>
        <w:t>ств Ст</w:t>
      </w:r>
      <w:proofErr w:type="gramEnd"/>
      <w:r w:rsidR="00C5579D" w:rsidRPr="003612E1">
        <w:rPr>
          <w:rFonts w:ascii="Times New Roman" w:hAnsi="Times New Roman" w:cs="Times New Roman"/>
          <w:szCs w:val="22"/>
        </w:rPr>
        <w:t xml:space="preserve">орон по </w:t>
      </w:r>
      <w:r w:rsidR="00D25175">
        <w:rPr>
          <w:rFonts w:ascii="Times New Roman" w:hAnsi="Times New Roman" w:cs="Times New Roman"/>
          <w:szCs w:val="22"/>
        </w:rPr>
        <w:t>Договору</w:t>
      </w:r>
      <w:r w:rsidR="00C5579D" w:rsidRPr="003612E1">
        <w:rPr>
          <w:rFonts w:ascii="Times New Roman" w:hAnsi="Times New Roman" w:cs="Times New Roman"/>
          <w:szCs w:val="22"/>
        </w:rPr>
        <w:t xml:space="preserve">, в том числе гарантийных обязательств Поставщика. </w:t>
      </w:r>
    </w:p>
    <w:p w:rsidR="00C5579D" w:rsidRPr="003612E1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D25175">
        <w:rPr>
          <w:rFonts w:ascii="Times New Roman" w:hAnsi="Times New Roman" w:cs="Times New Roman"/>
          <w:szCs w:val="22"/>
        </w:rPr>
        <w:t>.2. Расторжение 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D25175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5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частями 9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- </w:t>
      </w:r>
      <w:hyperlink r:id="rId16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23 статьи 95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5579D" w:rsidRPr="00DE78C4" w:rsidRDefault="00DE78C4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E78C4">
        <w:rPr>
          <w:rFonts w:ascii="Times New Roman" w:hAnsi="Times New Roman" w:cs="Times New Roman"/>
          <w:b/>
          <w:szCs w:val="22"/>
        </w:rPr>
        <w:t>10. Прочие положения.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10.1</w:t>
      </w:r>
      <w:r w:rsidR="00C5579D" w:rsidRPr="003612E1">
        <w:rPr>
          <w:rFonts w:ascii="Times New Roman" w:hAnsi="Times New Roman" w:cs="Times New Roman"/>
          <w:szCs w:val="22"/>
        </w:rPr>
        <w:t xml:space="preserve">. Во всем, что не предусмотрено </w:t>
      </w:r>
      <w:r w:rsidR="00D25175">
        <w:rPr>
          <w:rFonts w:ascii="Times New Roman" w:hAnsi="Times New Roman" w:cs="Times New Roman"/>
          <w:szCs w:val="22"/>
        </w:rPr>
        <w:t>Договором</w:t>
      </w:r>
      <w:r w:rsidR="00C5579D" w:rsidRPr="003612E1">
        <w:rPr>
          <w:rFonts w:ascii="Times New Roman" w:hAnsi="Times New Roman" w:cs="Times New Roman"/>
          <w:szCs w:val="22"/>
        </w:rPr>
        <w:t>, Стороны руководствуются законода</w:t>
      </w:r>
      <w:r>
        <w:rPr>
          <w:rFonts w:ascii="Times New Roman" w:hAnsi="Times New Roman" w:cs="Times New Roman"/>
          <w:szCs w:val="22"/>
        </w:rPr>
        <w:t>тельством Российской Федерации.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DE78C4" w:rsidRDefault="00C5579D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1</w:t>
      </w:r>
      <w:r w:rsidR="00DE78C4">
        <w:rPr>
          <w:rFonts w:ascii="Times New Roman" w:hAnsi="Times New Roman" w:cs="Times New Roman"/>
          <w:szCs w:val="22"/>
        </w:rPr>
        <w:t>0</w:t>
      </w:r>
      <w:r w:rsidRPr="003612E1">
        <w:rPr>
          <w:rFonts w:ascii="Times New Roman" w:hAnsi="Times New Roman" w:cs="Times New Roman"/>
          <w:szCs w:val="22"/>
        </w:rPr>
        <w:t>.3. Внесение изменений и дополнений, не противоречащих законодательству Р</w:t>
      </w:r>
      <w:r w:rsidR="00D25175">
        <w:rPr>
          <w:rFonts w:ascii="Times New Roman" w:hAnsi="Times New Roman" w:cs="Times New Roman"/>
          <w:szCs w:val="22"/>
        </w:rPr>
        <w:t>оссийской Федерации, в условия Договора</w:t>
      </w:r>
      <w:r w:rsidRPr="003612E1">
        <w:rPr>
          <w:rFonts w:ascii="Times New Roman" w:hAnsi="Times New Roman" w:cs="Times New Roman"/>
          <w:szCs w:val="22"/>
        </w:rPr>
        <w:t xml:space="preserve"> осуществляется путем заключения Сторонами в письменной форме дополнительных соглашений к </w:t>
      </w:r>
      <w:r w:rsidR="00CC7BA2">
        <w:rPr>
          <w:rFonts w:ascii="Times New Roman" w:hAnsi="Times New Roman" w:cs="Times New Roman"/>
          <w:szCs w:val="22"/>
        </w:rPr>
        <w:t>Договору</w:t>
      </w:r>
      <w:r w:rsidRPr="003612E1">
        <w:rPr>
          <w:rFonts w:ascii="Times New Roman" w:hAnsi="Times New Roman" w:cs="Times New Roman"/>
          <w:szCs w:val="22"/>
        </w:rPr>
        <w:t>, которые являются его неотъемлемой частью.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.4. Изменение условий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при его исполнении не допускается, за исключением случаев, предусмотренных </w:t>
      </w:r>
      <w:hyperlink r:id="rId17" w:history="1">
        <w:r w:rsidR="00C5579D" w:rsidRPr="003612E1">
          <w:rPr>
            <w:rFonts w:ascii="Times New Roman" w:hAnsi="Times New Roman" w:cs="Times New Roman"/>
            <w:color w:val="0000FF"/>
            <w:szCs w:val="22"/>
          </w:rPr>
          <w:t>статьей 95</w:t>
        </w:r>
      </w:hyperlink>
      <w:r w:rsidR="00C5579D" w:rsidRPr="003612E1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DE78C4" w:rsidRDefault="00DE78C4" w:rsidP="00DE78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.5. При исполнении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D70E42" w:rsidRDefault="00C5579D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П</w:t>
      </w:r>
      <w:r w:rsidR="00CC7BA2">
        <w:rPr>
          <w:rFonts w:ascii="Times New Roman" w:hAnsi="Times New Roman" w:cs="Times New Roman"/>
          <w:szCs w:val="22"/>
        </w:rPr>
        <w:t>ередача прав и обязанностей по Договору</w:t>
      </w:r>
      <w:r w:rsidRPr="003612E1">
        <w:rPr>
          <w:rFonts w:ascii="Times New Roman" w:hAnsi="Times New Roman" w:cs="Times New Roman"/>
          <w:szCs w:val="22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CC7BA2">
        <w:rPr>
          <w:rFonts w:ascii="Times New Roman" w:hAnsi="Times New Roman" w:cs="Times New Roman"/>
          <w:szCs w:val="22"/>
        </w:rPr>
        <w:t>Договору</w:t>
      </w:r>
      <w:r w:rsidRPr="003612E1">
        <w:rPr>
          <w:rFonts w:ascii="Times New Roman" w:hAnsi="Times New Roman" w:cs="Times New Roman"/>
          <w:szCs w:val="22"/>
        </w:rPr>
        <w:t>.</w:t>
      </w:r>
    </w:p>
    <w:p w:rsidR="00D70E42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.6. Стороны обязуются обеспечить конфиденциальность сведений, относящихся к предмету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 xml:space="preserve">, и ставших им известными в ходе исполнения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C5579D" w:rsidRPr="003612E1">
        <w:rPr>
          <w:rFonts w:ascii="Times New Roman" w:hAnsi="Times New Roman" w:cs="Times New Roman"/>
          <w:szCs w:val="22"/>
        </w:rPr>
        <w:t>.</w:t>
      </w:r>
      <w:bookmarkStart w:id="50" w:name="P1633"/>
      <w:bookmarkEnd w:id="50"/>
    </w:p>
    <w:p w:rsidR="00C5579D" w:rsidRPr="003612E1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C5579D" w:rsidRPr="003612E1">
        <w:rPr>
          <w:rFonts w:ascii="Times New Roman" w:hAnsi="Times New Roman" w:cs="Times New Roman"/>
          <w:szCs w:val="22"/>
        </w:rPr>
        <w:t xml:space="preserve">.7. </w:t>
      </w:r>
      <w:r w:rsidR="003612E1" w:rsidRPr="003612E1">
        <w:rPr>
          <w:rFonts w:ascii="Times New Roman" w:hAnsi="Times New Roman" w:cs="Times New Roman"/>
          <w:szCs w:val="22"/>
        </w:rPr>
        <w:t>Договор составлен в форме электронного документа, подписанного усиленными электронными подписями Сторон.</w:t>
      </w:r>
      <w:r w:rsidRPr="003612E1">
        <w:rPr>
          <w:rFonts w:ascii="Times New Roman" w:hAnsi="Times New Roman" w:cs="Times New Roman"/>
          <w:szCs w:val="22"/>
        </w:rPr>
        <w:t xml:space="preserve"> </w:t>
      </w:r>
    </w:p>
    <w:p w:rsidR="00C5579D" w:rsidRPr="00D70E42" w:rsidRDefault="00D70E4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70E42">
        <w:rPr>
          <w:rFonts w:ascii="Times New Roman" w:hAnsi="Times New Roman" w:cs="Times New Roman"/>
          <w:b/>
          <w:szCs w:val="22"/>
        </w:rPr>
        <w:t>11</w:t>
      </w:r>
      <w:r w:rsidR="00C5579D" w:rsidRPr="00D70E42">
        <w:rPr>
          <w:rFonts w:ascii="Times New Roman" w:hAnsi="Times New Roman" w:cs="Times New Roman"/>
          <w:b/>
          <w:szCs w:val="22"/>
        </w:rPr>
        <w:t>. Перечень приложений</w:t>
      </w:r>
    </w:p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E42" w:rsidRDefault="00C5579D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lastRenderedPageBreak/>
        <w:t>1</w:t>
      </w:r>
      <w:r w:rsidR="00D70E42">
        <w:rPr>
          <w:rFonts w:ascii="Times New Roman" w:hAnsi="Times New Roman" w:cs="Times New Roman"/>
          <w:szCs w:val="22"/>
        </w:rPr>
        <w:t>1</w:t>
      </w:r>
      <w:r w:rsidRPr="003612E1">
        <w:rPr>
          <w:rFonts w:ascii="Times New Roman" w:hAnsi="Times New Roman" w:cs="Times New Roman"/>
          <w:szCs w:val="22"/>
        </w:rPr>
        <w:t xml:space="preserve">.1. Неотъемлемой частью </w:t>
      </w:r>
      <w:r w:rsidR="00CC7BA2">
        <w:rPr>
          <w:rFonts w:ascii="Times New Roman" w:hAnsi="Times New Roman" w:cs="Times New Roman"/>
          <w:szCs w:val="22"/>
        </w:rPr>
        <w:t>Договора</w:t>
      </w:r>
      <w:r w:rsidR="00D70E42">
        <w:rPr>
          <w:rFonts w:ascii="Times New Roman" w:hAnsi="Times New Roman" w:cs="Times New Roman"/>
          <w:szCs w:val="22"/>
        </w:rPr>
        <w:t xml:space="preserve"> является следующее приложение:</w:t>
      </w:r>
    </w:p>
    <w:p w:rsidR="00C5579D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</w:t>
      </w:r>
      <w:r w:rsidR="00C5579D" w:rsidRPr="003612E1">
        <w:rPr>
          <w:rFonts w:ascii="Times New Roman" w:hAnsi="Times New Roman" w:cs="Times New Roman"/>
          <w:szCs w:val="22"/>
        </w:rPr>
        <w:t>пецификация</w:t>
      </w:r>
      <w:r>
        <w:rPr>
          <w:rFonts w:ascii="Times New Roman" w:hAnsi="Times New Roman" w:cs="Times New Roman"/>
          <w:szCs w:val="22"/>
        </w:rPr>
        <w:t xml:space="preserve"> (приложение </w:t>
      </w:r>
      <w:r>
        <w:rPr>
          <w:rFonts w:ascii="Times New Roman" w:hAnsi="Times New Roman" w:cs="Times New Roman"/>
          <w:szCs w:val="22"/>
          <w:lang w:val="en-US"/>
        </w:rPr>
        <w:t>N</w:t>
      </w:r>
      <w:r w:rsidRPr="00D70E42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)</w:t>
      </w:r>
    </w:p>
    <w:p w:rsidR="00D70E42" w:rsidRPr="00D70E42" w:rsidRDefault="00D70E42" w:rsidP="00D70E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5579D" w:rsidRPr="00D70E42" w:rsidRDefault="00D70E42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51" w:name="P1639"/>
      <w:bookmarkEnd w:id="51"/>
      <w:r w:rsidRPr="00D70E42">
        <w:rPr>
          <w:rFonts w:ascii="Times New Roman" w:hAnsi="Times New Roman" w:cs="Times New Roman"/>
          <w:b/>
          <w:szCs w:val="22"/>
        </w:rPr>
        <w:t>12</w:t>
      </w:r>
      <w:r w:rsidR="00C5579D" w:rsidRPr="00D70E42">
        <w:rPr>
          <w:rFonts w:ascii="Times New Roman" w:hAnsi="Times New Roman" w:cs="Times New Roman"/>
          <w:b/>
          <w:szCs w:val="22"/>
        </w:rPr>
        <w:t>. Адреса и банковские реквизиты Сторон</w:t>
      </w:r>
    </w:p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07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"/>
        <w:gridCol w:w="4457"/>
        <w:gridCol w:w="22"/>
        <w:gridCol w:w="4514"/>
        <w:gridCol w:w="36"/>
      </w:tblGrid>
      <w:tr w:rsidR="003612E1" w:rsidRPr="003612E1" w:rsidTr="00EE249F">
        <w:trPr>
          <w:gridBefore w:val="1"/>
          <w:wBefore w:w="46" w:type="dxa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3612E1" w:rsidRDefault="003612E1" w:rsidP="003612E1">
            <w:pPr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3612E1" w:rsidRDefault="003612E1" w:rsidP="003612E1">
            <w:pPr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«Заказчик:</w:t>
            </w:r>
          </w:p>
        </w:tc>
      </w:tr>
      <w:tr w:rsidR="003612E1" w:rsidRPr="003612E1" w:rsidTr="00EE249F">
        <w:trPr>
          <w:gridBefore w:val="1"/>
          <w:wBefore w:w="46" w:type="dxa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B5048E" w:rsidRDefault="003612E1" w:rsidP="003612E1">
            <w:pPr>
              <w:pStyle w:val="a8"/>
              <w:ind w:left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D70E42">
              <w:rPr>
                <w:rFonts w:ascii="Times New Roman" w:hAnsi="Times New Roman"/>
                <w:b/>
                <w:sz w:val="18"/>
                <w:szCs w:val="18"/>
              </w:rPr>
              <w:t xml:space="preserve">ФГБУ ДС «Озеро </w:t>
            </w:r>
            <w:proofErr w:type="spellStart"/>
            <w:r w:rsidRPr="00D70E42">
              <w:rPr>
                <w:rFonts w:ascii="Times New Roman" w:hAnsi="Times New Roman"/>
                <w:b/>
                <w:sz w:val="18"/>
                <w:szCs w:val="18"/>
              </w:rPr>
              <w:t>Шира</w:t>
            </w:r>
            <w:proofErr w:type="spellEnd"/>
            <w:r w:rsidRPr="00D70E42">
              <w:rPr>
                <w:rFonts w:ascii="Times New Roman" w:hAnsi="Times New Roman"/>
                <w:b/>
                <w:sz w:val="18"/>
                <w:szCs w:val="18"/>
              </w:rPr>
              <w:t>» Минздрава России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655220, Российская Федерация, Республика Хакасия, </w:t>
            </w:r>
            <w:proofErr w:type="spellStart"/>
            <w:r w:rsidRPr="00D70E42">
              <w:rPr>
                <w:rFonts w:ascii="Times New Roman" w:hAnsi="Times New Roman"/>
                <w:sz w:val="18"/>
                <w:szCs w:val="18"/>
              </w:rPr>
              <w:t>Ширинский</w:t>
            </w:r>
            <w:proofErr w:type="spellEnd"/>
            <w:r w:rsidRPr="00D70E42">
              <w:rPr>
                <w:rFonts w:ascii="Times New Roman" w:hAnsi="Times New Roman"/>
                <w:sz w:val="18"/>
                <w:szCs w:val="18"/>
              </w:rPr>
              <w:t xml:space="preserve"> район, п. Жемчужный, ул. Санаторная, д.7.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Телефон: 8 (39035) 9-35-11 (доб.310) - приемная,  e:mail: ozero.shira@yandex.ru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9-35-11 (доб.309)  – главный бухгалтер, e:mail: fgudsosh@mail.ru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9-35-11 (доб.306) - бухгалтерия, e:mail:buh.ds-shira@yandex.ru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9-35-22  -  экономический отдел, e:mail:  dseco@mail.ru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+7(39035) 93522 контрактная служба, e:mail:   zakupki.ds-shira@mail.ru </w:t>
            </w:r>
          </w:p>
          <w:p w:rsidR="003612E1" w:rsidRPr="00D70E42" w:rsidRDefault="003612E1" w:rsidP="003612E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Коды: ОКПО 01913369,ОКОГУ-1320700,ОКТМО 95635430, ОКФС-12, ОКОПФ-72, ОКВЭД-86.90.4.,ОГРН 1021900882190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>ИНН 1911000656, КПП 191101001</w:t>
            </w:r>
          </w:p>
          <w:p w:rsidR="00E54035" w:rsidRPr="00E54035" w:rsidRDefault="00E54035" w:rsidP="00E540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035">
              <w:rPr>
                <w:rFonts w:ascii="Times New Roman" w:hAnsi="Times New Roman"/>
                <w:sz w:val="18"/>
                <w:szCs w:val="18"/>
              </w:rPr>
              <w:t xml:space="preserve">УФК ПО РЕСПУБЛИКЕ ХАКАСИЯ  (ФГБУ ДС «ОЗЕРО ШИРА» МИНЗДРАВА РОССИИ л/с 20806Х17420) номер казначейского счета №03214643000000015103, банк получателя: ОКЦ №1 </w:t>
            </w:r>
            <w:proofErr w:type="spellStart"/>
            <w:r w:rsidRPr="00E54035">
              <w:rPr>
                <w:rFonts w:ascii="Times New Roman" w:hAnsi="Times New Roman"/>
                <w:sz w:val="18"/>
                <w:szCs w:val="18"/>
              </w:rPr>
              <w:t>СибГУ</w:t>
            </w:r>
            <w:proofErr w:type="spellEnd"/>
            <w:r w:rsidRPr="00E54035">
              <w:rPr>
                <w:rFonts w:ascii="Times New Roman" w:hAnsi="Times New Roman"/>
                <w:sz w:val="18"/>
                <w:szCs w:val="18"/>
              </w:rPr>
              <w:t xml:space="preserve"> Банка России//УФК по Новосибирской области, г. Новосибирск, </w:t>
            </w:r>
          </w:p>
          <w:p w:rsidR="00E54035" w:rsidRPr="00E54035" w:rsidRDefault="00E54035" w:rsidP="00E540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035">
              <w:rPr>
                <w:rFonts w:ascii="Times New Roman" w:hAnsi="Times New Roman"/>
                <w:sz w:val="18"/>
                <w:szCs w:val="18"/>
              </w:rPr>
              <w:t>счет 40102810445370000043.  БИК 015004950.</w:t>
            </w:r>
          </w:p>
          <w:p w:rsidR="003612E1" w:rsidRPr="00D70E42" w:rsidRDefault="003612E1" w:rsidP="00E540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70E42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D70E42">
              <w:rPr>
                <w:rFonts w:ascii="Times New Roman" w:hAnsi="Times New Roman"/>
                <w:sz w:val="18"/>
                <w:szCs w:val="18"/>
              </w:rPr>
              <w:t xml:space="preserve"> за приемку по количеству: Заведующая складом Иванова Анна Андреевна, 8-913-058-36-39.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E42">
              <w:rPr>
                <w:rFonts w:ascii="Times New Roman" w:hAnsi="Times New Roman"/>
                <w:sz w:val="18"/>
                <w:szCs w:val="18"/>
              </w:rPr>
              <w:t xml:space="preserve">Ответственный за исполнение договора начальник ОМТС </w:t>
            </w:r>
            <w:proofErr w:type="spellStart"/>
            <w:r w:rsidRPr="00D70E42">
              <w:rPr>
                <w:rFonts w:ascii="Times New Roman" w:hAnsi="Times New Roman"/>
                <w:sz w:val="18"/>
                <w:szCs w:val="18"/>
              </w:rPr>
              <w:t>Бутусов</w:t>
            </w:r>
            <w:proofErr w:type="spellEnd"/>
            <w:r w:rsidRPr="00D70E42">
              <w:rPr>
                <w:rFonts w:ascii="Times New Roman" w:hAnsi="Times New Roman"/>
                <w:sz w:val="18"/>
                <w:szCs w:val="18"/>
              </w:rPr>
              <w:t xml:space="preserve"> Ю.А. 8-913-058-48-84.</w:t>
            </w:r>
          </w:p>
          <w:p w:rsidR="003612E1" w:rsidRPr="00D70E42" w:rsidRDefault="003612E1" w:rsidP="003612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249F" w:rsidRPr="003612E1" w:rsidTr="00EE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"/>
        </w:trPr>
        <w:tc>
          <w:tcPr>
            <w:tcW w:w="4503" w:type="dxa"/>
            <w:gridSpan w:val="2"/>
          </w:tcPr>
          <w:p w:rsidR="00585E2E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</w:tcPr>
          <w:p w:rsidR="00585E2E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 xml:space="preserve">«Заказчик» </w:t>
            </w:r>
          </w:p>
        </w:tc>
      </w:tr>
      <w:tr w:rsidR="00EE249F" w:rsidRPr="003612E1" w:rsidTr="00EE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8"/>
        </w:trPr>
        <w:tc>
          <w:tcPr>
            <w:tcW w:w="4503" w:type="dxa"/>
            <w:gridSpan w:val="2"/>
          </w:tcPr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_______________________/_____________/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</w:tcPr>
          <w:p w:rsidR="00EE249F" w:rsidRPr="003612E1" w:rsidRDefault="00585E2E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="00EE249F" w:rsidRPr="003612E1">
              <w:rPr>
                <w:rFonts w:ascii="Times New Roman" w:hAnsi="Times New Roman"/>
                <w:b/>
              </w:rPr>
              <w:t xml:space="preserve"> /__________________/</w:t>
            </w:r>
          </w:p>
          <w:p w:rsidR="00EE249F" w:rsidRPr="003612E1" w:rsidRDefault="00EE249F" w:rsidP="00B504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5579D" w:rsidRPr="003612E1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Default="00C557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249F" w:rsidRPr="003612E1" w:rsidRDefault="00EE24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Согласовано: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Главный врач                         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_________________Ю.Е.Тимошенко</w:t>
      </w:r>
      <w:proofErr w:type="spellEnd"/>
      <w:r w:rsidRPr="003612E1">
        <w:rPr>
          <w:rFonts w:ascii="Times New Roman" w:hAnsi="Times New Roman" w:cs="Times New Roman"/>
          <w:szCs w:val="22"/>
        </w:rPr>
        <w:t xml:space="preserve">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И.о. главного бухгалтера      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__________________Т.В.Марьясова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>Заместитель главного врача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по экономическим вопросам            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_____________________В.В.Чигряй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Руководитель контрактной службы              </w:t>
      </w:r>
      <w:proofErr w:type="spellStart"/>
      <w:r w:rsidRPr="003612E1">
        <w:rPr>
          <w:rFonts w:ascii="Times New Roman" w:hAnsi="Times New Roman" w:cs="Times New Roman"/>
          <w:szCs w:val="22"/>
        </w:rPr>
        <w:t>_____________________Т.В.Зайцева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4035" w:rsidRPr="00E54035" w:rsidRDefault="00E54035" w:rsidP="00E54035">
      <w:pPr>
        <w:pStyle w:val="ConsPlusNormal"/>
        <w:rPr>
          <w:rFonts w:ascii="Times New Roman" w:hAnsi="Times New Roman"/>
        </w:rPr>
      </w:pPr>
      <w:r w:rsidRPr="00E54035">
        <w:rPr>
          <w:rFonts w:ascii="Times New Roman" w:hAnsi="Times New Roman"/>
        </w:rPr>
        <w:t xml:space="preserve">Заместитель главного врача по хозяйственным вопросам _________________ В.В. </w:t>
      </w:r>
      <w:proofErr w:type="spellStart"/>
      <w:r w:rsidRPr="00E54035">
        <w:rPr>
          <w:rFonts w:ascii="Times New Roman" w:hAnsi="Times New Roman"/>
        </w:rPr>
        <w:t>Зиленин</w:t>
      </w:r>
      <w:proofErr w:type="spellEnd"/>
    </w:p>
    <w:p w:rsidR="004C7271" w:rsidRPr="004C7271" w:rsidRDefault="004C7271" w:rsidP="004C7271">
      <w:pPr>
        <w:pStyle w:val="ConsPlusNormal"/>
        <w:rPr>
          <w:rFonts w:ascii="Times New Roman" w:hAnsi="Times New Roman"/>
        </w:rPr>
      </w:pPr>
      <w:r w:rsidRPr="004C7271">
        <w:rPr>
          <w:rFonts w:ascii="Times New Roman" w:hAnsi="Times New Roman"/>
        </w:rPr>
        <w:t xml:space="preserve">             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Правовая экспертиза проведена:                            </w:t>
      </w: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12E1">
        <w:rPr>
          <w:rFonts w:ascii="Times New Roman" w:hAnsi="Times New Roman" w:cs="Times New Roman"/>
          <w:szCs w:val="22"/>
        </w:rPr>
        <w:t xml:space="preserve">юрисконсульт                        </w:t>
      </w:r>
      <w:r w:rsidR="00D70E42">
        <w:rPr>
          <w:rFonts w:ascii="Times New Roman" w:hAnsi="Times New Roman" w:cs="Times New Roman"/>
          <w:szCs w:val="22"/>
        </w:rPr>
        <w:t xml:space="preserve">   </w:t>
      </w:r>
      <w:r w:rsidRPr="003612E1">
        <w:rPr>
          <w:rFonts w:ascii="Times New Roman" w:hAnsi="Times New Roman" w:cs="Times New Roman"/>
          <w:szCs w:val="22"/>
        </w:rPr>
        <w:t xml:space="preserve">                         _____________________Ю.В. </w:t>
      </w:r>
      <w:proofErr w:type="spellStart"/>
      <w:r w:rsidRPr="003612E1">
        <w:rPr>
          <w:rFonts w:ascii="Times New Roman" w:hAnsi="Times New Roman" w:cs="Times New Roman"/>
          <w:szCs w:val="22"/>
        </w:rPr>
        <w:t>Селев</w:t>
      </w:r>
      <w:proofErr w:type="spellEnd"/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12E1" w:rsidRPr="003612E1" w:rsidRDefault="003612E1" w:rsidP="003612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79D" w:rsidRPr="00E86CE9" w:rsidRDefault="00C5579D" w:rsidP="00E86CE9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Cs w:val="22"/>
        </w:rPr>
      </w:pPr>
      <w:r w:rsidRPr="00E86CE9">
        <w:rPr>
          <w:rFonts w:ascii="Times New Roman" w:hAnsi="Times New Roman" w:cs="Times New Roman"/>
          <w:szCs w:val="22"/>
        </w:rPr>
        <w:lastRenderedPageBreak/>
        <w:t>Приложение</w:t>
      </w:r>
      <w:r w:rsidRPr="00E86CE9">
        <w:rPr>
          <w:rFonts w:ascii="Times New Roman" w:hAnsi="Times New Roman" w:cs="Times New Roman"/>
          <w:color w:val="000000"/>
          <w:szCs w:val="22"/>
        </w:rPr>
        <w:t xml:space="preserve"> </w:t>
      </w:r>
      <w:hyperlink w:anchor="P1936" w:history="1">
        <w:r w:rsidR="00CC7BA2" w:rsidRPr="00E86CE9">
          <w:rPr>
            <w:rFonts w:ascii="Times New Roman" w:hAnsi="Times New Roman" w:cs="Times New Roman"/>
            <w:color w:val="000000"/>
            <w:szCs w:val="22"/>
          </w:rPr>
          <w:t>№1</w:t>
        </w:r>
      </w:hyperlink>
    </w:p>
    <w:p w:rsidR="00E54035" w:rsidRDefault="00C5579D" w:rsidP="00E54035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86CE9">
        <w:rPr>
          <w:rFonts w:ascii="Times New Roman" w:hAnsi="Times New Roman"/>
        </w:rPr>
        <w:t xml:space="preserve">к </w:t>
      </w:r>
      <w:r w:rsidR="00585E2E" w:rsidRPr="00E86CE9">
        <w:rPr>
          <w:rFonts w:ascii="Times New Roman" w:hAnsi="Times New Roman"/>
        </w:rPr>
        <w:t>договору</w:t>
      </w:r>
      <w:r w:rsidRPr="00E86CE9">
        <w:rPr>
          <w:rFonts w:ascii="Times New Roman" w:hAnsi="Times New Roman"/>
        </w:rPr>
        <w:t xml:space="preserve"> </w:t>
      </w:r>
      <w:r w:rsidR="00E54035" w:rsidRPr="00E54035">
        <w:rPr>
          <w:rFonts w:ascii="Times New Roman" w:hAnsi="Times New Roman"/>
          <w:b/>
          <w:bCs/>
        </w:rPr>
        <w:t xml:space="preserve">на поставку товаров </w:t>
      </w:r>
    </w:p>
    <w:p w:rsidR="00E54035" w:rsidRPr="00E54035" w:rsidRDefault="00E54035" w:rsidP="00E54035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54035">
        <w:rPr>
          <w:rFonts w:ascii="Times New Roman" w:hAnsi="Times New Roman"/>
          <w:b/>
          <w:bCs/>
        </w:rPr>
        <w:t>электротехнического назначения</w:t>
      </w:r>
    </w:p>
    <w:p w:rsidR="00C5579D" w:rsidRPr="003612E1" w:rsidRDefault="003612E1" w:rsidP="00E54035">
      <w:pPr>
        <w:spacing w:after="0" w:line="240" w:lineRule="auto"/>
        <w:jc w:val="right"/>
        <w:rPr>
          <w:rFonts w:ascii="Times New Roman" w:hAnsi="Times New Roman"/>
        </w:rPr>
      </w:pPr>
      <w:r w:rsidRPr="00E86CE9">
        <w:rPr>
          <w:rFonts w:ascii="Times New Roman" w:hAnsi="Times New Roman"/>
          <w:b/>
        </w:rPr>
        <w:t xml:space="preserve"> </w:t>
      </w:r>
      <w:r w:rsidR="00C5579D" w:rsidRPr="003612E1">
        <w:rPr>
          <w:rFonts w:ascii="Times New Roman" w:hAnsi="Times New Roman"/>
        </w:rPr>
        <w:t>от ________ 20</w:t>
      </w:r>
      <w:r w:rsidR="00E54035">
        <w:rPr>
          <w:rFonts w:ascii="Times New Roman" w:hAnsi="Times New Roman"/>
        </w:rPr>
        <w:t>26</w:t>
      </w:r>
      <w:r w:rsidR="00C5579D" w:rsidRPr="003612E1">
        <w:rPr>
          <w:rFonts w:ascii="Times New Roman" w:hAnsi="Times New Roman"/>
        </w:rPr>
        <w:t xml:space="preserve"> г. N ___</w:t>
      </w:r>
    </w:p>
    <w:p w:rsidR="003612E1" w:rsidRPr="003612E1" w:rsidRDefault="003612E1" w:rsidP="003612E1">
      <w:pPr>
        <w:spacing w:after="0" w:line="240" w:lineRule="auto"/>
        <w:jc w:val="center"/>
        <w:rPr>
          <w:rFonts w:ascii="Times New Roman" w:hAnsi="Times New Roman"/>
          <w:b/>
        </w:rPr>
      </w:pPr>
      <w:r w:rsidRPr="003612E1">
        <w:rPr>
          <w:rFonts w:ascii="Times New Roman" w:hAnsi="Times New Roman"/>
          <w:b/>
        </w:rPr>
        <w:t>Спецификация</w:t>
      </w:r>
    </w:p>
    <w:p w:rsidR="003612E1" w:rsidRPr="00E86CE9" w:rsidRDefault="003612E1" w:rsidP="00E86CE9">
      <w:pPr>
        <w:spacing w:after="0" w:line="240" w:lineRule="auto"/>
        <w:jc w:val="center"/>
        <w:rPr>
          <w:rFonts w:ascii="Times New Roman" w:hAnsi="Times New Roman"/>
        </w:rPr>
      </w:pPr>
      <w:r w:rsidRPr="00E86CE9">
        <w:rPr>
          <w:rFonts w:ascii="Times New Roman" w:hAnsi="Times New Roman"/>
        </w:rPr>
        <w:t>Количественные, качественные и технические характеристики товара</w:t>
      </w:r>
    </w:p>
    <w:p w:rsidR="003612E1" w:rsidRPr="00E86CE9" w:rsidRDefault="003612E1" w:rsidP="00E86CE9">
      <w:pPr>
        <w:spacing w:after="0" w:line="240" w:lineRule="auto"/>
        <w:jc w:val="right"/>
        <w:rPr>
          <w:rFonts w:ascii="Times New Roman" w:hAnsi="Times New Roman"/>
        </w:rPr>
      </w:pPr>
      <w:r w:rsidRPr="00E86CE9">
        <w:rPr>
          <w:rFonts w:ascii="Times New Roman" w:hAnsi="Times New Roman"/>
        </w:rPr>
        <w:t>Таблица №1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896"/>
        <w:gridCol w:w="3828"/>
        <w:gridCol w:w="708"/>
        <w:gridCol w:w="567"/>
        <w:gridCol w:w="1134"/>
        <w:gridCol w:w="1134"/>
      </w:tblGrid>
      <w:tr w:rsidR="003612E1" w:rsidRPr="00E86CE9" w:rsidTr="007B1465">
        <w:trPr>
          <w:trHeight w:val="61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86CE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86CE9">
              <w:rPr>
                <w:rFonts w:ascii="Times New Roman" w:hAnsi="Times New Roman"/>
              </w:rPr>
              <w:t>/</w:t>
            </w:r>
            <w:proofErr w:type="spellStart"/>
            <w:r w:rsidRPr="00E86CE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ед. </w:t>
            </w:r>
            <w:proofErr w:type="spellStart"/>
            <w:r w:rsidRPr="00E86CE9">
              <w:rPr>
                <w:rFonts w:ascii="Times New Roman" w:hAnsi="Times New Roman"/>
              </w:rPr>
              <w:t>изм</w:t>
            </w:r>
            <w:proofErr w:type="spellEnd"/>
            <w:r w:rsidRPr="00E86CE9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 xml:space="preserve">Цена за ед. </w:t>
            </w:r>
            <w:proofErr w:type="spellStart"/>
            <w:r w:rsidRPr="00E86CE9">
              <w:rPr>
                <w:rFonts w:ascii="Times New Roman" w:hAnsi="Times New Roman"/>
              </w:rPr>
              <w:t>изм</w:t>
            </w:r>
            <w:proofErr w:type="spellEnd"/>
            <w:r w:rsidRPr="00E86CE9">
              <w:rPr>
                <w:rFonts w:ascii="Times New Roman" w:hAnsi="Times New Roman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Стоимость, руб.</w:t>
            </w:r>
          </w:p>
        </w:tc>
      </w:tr>
      <w:tr w:rsidR="00E54035" w:rsidRPr="00E86CE9" w:rsidTr="00CD772B">
        <w:trPr>
          <w:trHeight w:val="70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4035" w:rsidRPr="00E86CE9" w:rsidRDefault="00E54035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4035" w:rsidRPr="00E54035" w:rsidRDefault="00E54035" w:rsidP="00E54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035">
              <w:rPr>
                <w:rFonts w:ascii="Times New Roman" w:hAnsi="Times New Roman"/>
                <w:color w:val="334059"/>
                <w:shd w:val="clear" w:color="auto" w:fill="FFFFFF"/>
              </w:rPr>
              <w:t>Розетка штепсельная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4035" w:rsidRPr="00E54035" w:rsidRDefault="00E54035" w:rsidP="00E54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44546F"/>
              </w:rPr>
            </w:pPr>
            <w:r w:rsidRPr="00E54035">
              <w:rPr>
                <w:rFonts w:ascii="Times New Roman" w:hAnsi="Times New Roman"/>
                <w:color w:val="44546F"/>
              </w:rPr>
              <w:t>Тип розетки: </w:t>
            </w:r>
            <w:r w:rsidRPr="00E54035">
              <w:rPr>
                <w:rStyle w:val="ng-star-inserted"/>
                <w:rFonts w:ascii="Times New Roman" w:hAnsi="Times New Roman"/>
                <w:color w:val="091E42"/>
              </w:rPr>
              <w:t>Внешняя (накладная)</w:t>
            </w:r>
            <w:r w:rsidRPr="00E54035">
              <w:rPr>
                <w:rStyle w:val="item-description-gridcellchars-values"/>
                <w:rFonts w:ascii="Times New Roman" w:hAnsi="Times New Roman"/>
                <w:color w:val="091E42"/>
              </w:rPr>
              <w:t>;</w:t>
            </w:r>
          </w:p>
          <w:p w:rsidR="00E54035" w:rsidRPr="00E54035" w:rsidRDefault="00E54035" w:rsidP="00E54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44546F"/>
              </w:rPr>
            </w:pPr>
            <w:r w:rsidRPr="00E54035">
              <w:rPr>
                <w:rFonts w:ascii="Times New Roman" w:hAnsi="Times New Roman"/>
                <w:color w:val="44546F"/>
              </w:rPr>
              <w:t>Номинальное напряжение </w:t>
            </w:r>
            <w:r w:rsidRPr="00E54035">
              <w:rPr>
                <w:rStyle w:val="ng-star-inserted"/>
                <w:rFonts w:ascii="Times New Roman" w:hAnsi="Times New Roman"/>
                <w:color w:val="44546F"/>
              </w:rPr>
              <w:t>(Вольт)</w:t>
            </w:r>
            <w:r w:rsidRPr="00E54035">
              <w:rPr>
                <w:rFonts w:ascii="Times New Roman" w:hAnsi="Times New Roman"/>
                <w:color w:val="44546F"/>
              </w:rPr>
              <w:t>: </w:t>
            </w:r>
            <w:r w:rsidRPr="00E54035">
              <w:rPr>
                <w:rStyle w:val="ng-star-inserted"/>
                <w:rFonts w:ascii="Times New Roman" w:hAnsi="Times New Roman"/>
                <w:color w:val="091E42"/>
              </w:rPr>
              <w:t>≥ 220 и &lt; 250</w:t>
            </w:r>
            <w:r w:rsidRPr="00E54035">
              <w:rPr>
                <w:rStyle w:val="item-description-gridcellchars-values"/>
                <w:rFonts w:ascii="Times New Roman" w:hAnsi="Times New Roman"/>
                <w:color w:val="091E42"/>
              </w:rPr>
              <w:t>;</w:t>
            </w:r>
          </w:p>
          <w:p w:rsidR="00E54035" w:rsidRPr="00E54035" w:rsidRDefault="00E54035" w:rsidP="00E54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44546F"/>
              </w:rPr>
            </w:pPr>
            <w:r w:rsidRPr="00E54035">
              <w:rPr>
                <w:rFonts w:ascii="Times New Roman" w:hAnsi="Times New Roman"/>
                <w:color w:val="44546F"/>
              </w:rPr>
              <w:t>Номинальный ток </w:t>
            </w:r>
            <w:r w:rsidRPr="00E54035">
              <w:rPr>
                <w:rStyle w:val="ng-star-inserted"/>
                <w:rFonts w:ascii="Times New Roman" w:hAnsi="Times New Roman"/>
                <w:color w:val="44546F"/>
              </w:rPr>
              <w:t>(Ампер)</w:t>
            </w:r>
            <w:r w:rsidRPr="00E54035">
              <w:rPr>
                <w:rFonts w:ascii="Times New Roman" w:hAnsi="Times New Roman"/>
                <w:color w:val="44546F"/>
              </w:rPr>
              <w:t>: </w:t>
            </w:r>
            <w:r w:rsidRPr="00E54035">
              <w:rPr>
                <w:rStyle w:val="ng-star-inserted"/>
                <w:rFonts w:ascii="Times New Roman" w:hAnsi="Times New Roman"/>
                <w:color w:val="091E42"/>
              </w:rPr>
              <w:t>16</w:t>
            </w:r>
            <w:r w:rsidRPr="00E54035">
              <w:rPr>
                <w:rStyle w:val="item-description-gridcellchars-values"/>
                <w:rFonts w:ascii="Times New Roman" w:hAnsi="Times New Roman"/>
                <w:color w:val="091E42"/>
              </w:rPr>
              <w:t>;</w:t>
            </w:r>
          </w:p>
          <w:p w:rsidR="00E54035" w:rsidRPr="00E54035" w:rsidRDefault="00E54035" w:rsidP="00E54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44546F"/>
              </w:rPr>
            </w:pPr>
            <w:r w:rsidRPr="00E54035">
              <w:rPr>
                <w:rFonts w:ascii="Times New Roman" w:hAnsi="Times New Roman"/>
                <w:color w:val="44546F"/>
              </w:rPr>
              <w:t>Количество гнезд в корпусе </w:t>
            </w:r>
            <w:r w:rsidRPr="00E54035">
              <w:rPr>
                <w:rStyle w:val="ng-star-inserted"/>
                <w:rFonts w:ascii="Times New Roman" w:hAnsi="Times New Roman"/>
                <w:color w:val="44546F"/>
              </w:rPr>
              <w:t>(Штука)</w:t>
            </w:r>
            <w:r w:rsidRPr="00E54035">
              <w:rPr>
                <w:rFonts w:ascii="Times New Roman" w:hAnsi="Times New Roman"/>
                <w:color w:val="44546F"/>
              </w:rPr>
              <w:t>: </w:t>
            </w:r>
            <w:r w:rsidRPr="00E54035">
              <w:rPr>
                <w:rStyle w:val="ng-star-inserted"/>
                <w:rFonts w:ascii="Times New Roman" w:hAnsi="Times New Roman"/>
                <w:color w:val="091E42"/>
              </w:rPr>
              <w:t>2</w:t>
            </w:r>
            <w:r w:rsidRPr="00E54035">
              <w:rPr>
                <w:rStyle w:val="item-description-gridcellchars-values"/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4035" w:rsidRPr="00E54035" w:rsidRDefault="00E54035" w:rsidP="00E54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035">
              <w:rPr>
                <w:rFonts w:ascii="Times New Roman" w:hAnsi="Times New Roman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035" w:rsidRPr="00E54035" w:rsidRDefault="00E54035" w:rsidP="00E540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4035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035" w:rsidRPr="00E86CE9" w:rsidRDefault="00E54035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035" w:rsidRPr="00E86CE9" w:rsidRDefault="00E54035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12E1" w:rsidRPr="00E86CE9" w:rsidTr="007B1465">
        <w:trPr>
          <w:trHeight w:val="246"/>
        </w:trPr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E1" w:rsidRPr="00E86CE9" w:rsidRDefault="003612E1" w:rsidP="00E86CE9">
            <w:pPr>
              <w:spacing w:after="0" w:line="240" w:lineRule="auto"/>
              <w:rPr>
                <w:rFonts w:ascii="Times New Roman" w:hAnsi="Times New Roman"/>
              </w:rPr>
            </w:pPr>
            <w:r w:rsidRPr="00E86CE9">
              <w:rPr>
                <w:rFonts w:ascii="Times New Roman" w:hAnsi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E1" w:rsidRPr="00E86CE9" w:rsidRDefault="003612E1" w:rsidP="00E8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612E1" w:rsidRPr="00E54035" w:rsidRDefault="003612E1" w:rsidP="00E54035">
      <w:pPr>
        <w:spacing w:after="0" w:line="240" w:lineRule="auto"/>
        <w:jc w:val="both"/>
        <w:rPr>
          <w:rFonts w:ascii="Times New Roman" w:hAnsi="Times New Roman"/>
        </w:rPr>
      </w:pPr>
    </w:p>
    <w:p w:rsidR="00E54035" w:rsidRPr="00E54035" w:rsidRDefault="00E54035" w:rsidP="00E54035">
      <w:pPr>
        <w:spacing w:after="0" w:line="240" w:lineRule="auto"/>
        <w:ind w:right="-5" w:firstLine="540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</w:rPr>
        <w:t>Требование к товару, установленному в таблице №1:</w:t>
      </w:r>
    </w:p>
    <w:p w:rsidR="00E54035" w:rsidRPr="00E54035" w:rsidRDefault="00E54035" w:rsidP="00E54035">
      <w:pPr>
        <w:spacing w:after="0" w:line="240" w:lineRule="auto"/>
        <w:ind w:right="-5" w:firstLine="540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</w:rPr>
        <w:t>Товары, предлагаемые Поставщиком  должны соответствовать действующим в период поставки установленным государственным стандартам и нормам. Обязательно наличие документов подтверждающих качество, в установленных законодательством случаях.</w:t>
      </w:r>
    </w:p>
    <w:p w:rsidR="00E54035" w:rsidRPr="00E54035" w:rsidRDefault="00E54035" w:rsidP="00E54035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</w:rPr>
        <w:t xml:space="preserve">                      Поставляемый товар должен быть новым товаром (товаром, который не был в употреблении, в ремонте, в том </w:t>
      </w:r>
      <w:proofErr w:type="gramStart"/>
      <w:r w:rsidRPr="00E54035">
        <w:rPr>
          <w:rFonts w:ascii="Times New Roman" w:hAnsi="Times New Roman"/>
        </w:rPr>
        <w:t>числе</w:t>
      </w:r>
      <w:proofErr w:type="gramEnd"/>
      <w:r w:rsidRPr="00E54035"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E54035" w:rsidRPr="00E54035" w:rsidRDefault="00E54035" w:rsidP="00E54035">
      <w:pPr>
        <w:spacing w:after="0" w:line="240" w:lineRule="auto"/>
        <w:ind w:right="-5" w:firstLine="540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  <w:b/>
        </w:rPr>
        <w:t>Место поставки:</w:t>
      </w:r>
      <w:r w:rsidRPr="00E54035">
        <w:rPr>
          <w:rFonts w:ascii="Times New Roman" w:hAnsi="Times New Roman"/>
        </w:rPr>
        <w:t xml:space="preserve"> поставка товара осуществляется транспортом Поставщика по адресу: Республика Хакасия, </w:t>
      </w:r>
      <w:proofErr w:type="spellStart"/>
      <w:r w:rsidRPr="00E54035">
        <w:rPr>
          <w:rFonts w:ascii="Times New Roman" w:hAnsi="Times New Roman"/>
        </w:rPr>
        <w:t>Ширинский</w:t>
      </w:r>
      <w:proofErr w:type="spellEnd"/>
      <w:r w:rsidRPr="00E54035">
        <w:rPr>
          <w:rFonts w:ascii="Times New Roman" w:hAnsi="Times New Roman"/>
        </w:rPr>
        <w:t xml:space="preserve"> район, п. Жемчужный, ул. Санаторная д. 7, склад, ФГБУ ДС «Озеро </w:t>
      </w:r>
      <w:proofErr w:type="spellStart"/>
      <w:r w:rsidRPr="00E54035">
        <w:rPr>
          <w:rFonts w:ascii="Times New Roman" w:hAnsi="Times New Roman"/>
        </w:rPr>
        <w:t>Шира</w:t>
      </w:r>
      <w:proofErr w:type="spellEnd"/>
      <w:r w:rsidRPr="00E54035">
        <w:rPr>
          <w:rFonts w:ascii="Times New Roman" w:hAnsi="Times New Roman"/>
        </w:rPr>
        <w:t>» Минздрава России.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E54035">
        <w:rPr>
          <w:rFonts w:ascii="Times New Roman" w:hAnsi="Times New Roman"/>
          <w:b/>
          <w:lang w:eastAsia="ar-SA"/>
        </w:rPr>
        <w:t>Требования к таре и упаковке: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54035">
        <w:rPr>
          <w:rFonts w:ascii="Times New Roman" w:hAnsi="Times New Roman"/>
          <w:lang w:eastAsia="ar-SA"/>
        </w:rPr>
        <w:t xml:space="preserve">          Тара и упаковка должны быть не повреждены и обеспечивать полную его сохранность от всякого рода повреждений, влияния окружающей среды, и порчи при транспортировке и хранении. Упаковка товара должна обеспечивать безопасность и неизменность идентификационных признаков при обращении продукции всего срока годности.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</w:rPr>
        <w:t xml:space="preserve">         Информация о продукции,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  <w:b/>
        </w:rPr>
      </w:pPr>
      <w:r w:rsidRPr="00E54035">
        <w:rPr>
          <w:rFonts w:ascii="Times New Roman" w:hAnsi="Times New Roman"/>
          <w:b/>
        </w:rPr>
        <w:t>Требования к доставке, разгрузке товара: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</w:rPr>
        <w:t xml:space="preserve">         Доставка товара производится силами и средствами поставщика. Разгрузка товара производится силами  Поставщика. Поставщик осуществляет транспортировку и хранение товаров в соответствии с требованиями, указанными в описании (маркировке).</w:t>
      </w:r>
    </w:p>
    <w:p w:rsidR="00E54035" w:rsidRPr="00E54035" w:rsidRDefault="00E54035" w:rsidP="00E54035">
      <w:pPr>
        <w:pStyle w:val="ListNum"/>
        <w:numPr>
          <w:ilvl w:val="0"/>
          <w:numId w:val="0"/>
        </w:numPr>
        <w:tabs>
          <w:tab w:val="left" w:pos="708"/>
        </w:tabs>
        <w:spacing w:before="0"/>
        <w:rPr>
          <w:bCs/>
          <w:szCs w:val="22"/>
        </w:rPr>
      </w:pPr>
      <w:r w:rsidRPr="00E54035">
        <w:rPr>
          <w:szCs w:val="22"/>
        </w:rPr>
        <w:t xml:space="preserve">         </w:t>
      </w:r>
      <w:r w:rsidRPr="00E54035">
        <w:rPr>
          <w:b/>
          <w:bCs/>
          <w:szCs w:val="22"/>
        </w:rPr>
        <w:t>Порядок сдачи и приемки товара</w:t>
      </w:r>
      <w:r w:rsidRPr="00E54035">
        <w:rPr>
          <w:bCs/>
          <w:szCs w:val="22"/>
        </w:rPr>
        <w:t xml:space="preserve">: </w:t>
      </w:r>
      <w:r w:rsidRPr="00E54035">
        <w:rPr>
          <w:szCs w:val="22"/>
        </w:rPr>
        <w:t xml:space="preserve">в день отгрузки товара поставщик обязан передать заказчику: </w:t>
      </w:r>
    </w:p>
    <w:p w:rsidR="00E54035" w:rsidRPr="00E54035" w:rsidRDefault="00E54035" w:rsidP="00E54035">
      <w:pPr>
        <w:pStyle w:val="ListBul"/>
        <w:suppressAutoHyphens w:val="0"/>
        <w:rPr>
          <w:szCs w:val="22"/>
        </w:rPr>
      </w:pPr>
      <w:r w:rsidRPr="00E54035">
        <w:rPr>
          <w:szCs w:val="22"/>
        </w:rPr>
        <w:t>оригиналы товарно-транспортных накладных и счетов-фактур, счетов;</w:t>
      </w:r>
    </w:p>
    <w:p w:rsidR="00E54035" w:rsidRPr="00E54035" w:rsidRDefault="00E54035" w:rsidP="00E54035">
      <w:pPr>
        <w:pStyle w:val="ListBul"/>
        <w:suppressAutoHyphens w:val="0"/>
        <w:rPr>
          <w:szCs w:val="22"/>
        </w:rPr>
      </w:pPr>
      <w:r w:rsidRPr="00E54035">
        <w:rPr>
          <w:szCs w:val="22"/>
        </w:rPr>
        <w:t>документы, подтверждающие качество товара, оформленные в соответствии с действующим законодательством Российской Федерации.</w:t>
      </w:r>
    </w:p>
    <w:p w:rsidR="00E54035" w:rsidRPr="00E54035" w:rsidRDefault="00E54035" w:rsidP="00E54035">
      <w:pPr>
        <w:pStyle w:val="ListBul"/>
        <w:suppressAutoHyphens w:val="0"/>
        <w:rPr>
          <w:szCs w:val="22"/>
        </w:rPr>
      </w:pPr>
      <w:r w:rsidRPr="00E54035">
        <w:rPr>
          <w:szCs w:val="22"/>
        </w:rPr>
        <w:t>техническая документация (руководство по эксплуатации, паспорт и пр. на русском языке)</w:t>
      </w:r>
    </w:p>
    <w:p w:rsidR="00E54035" w:rsidRPr="00E54035" w:rsidRDefault="00E54035" w:rsidP="00E54035">
      <w:pPr>
        <w:pStyle w:val="ListBul"/>
        <w:numPr>
          <w:ilvl w:val="0"/>
          <w:numId w:val="0"/>
        </w:numPr>
        <w:rPr>
          <w:szCs w:val="22"/>
        </w:rPr>
      </w:pPr>
      <w:r w:rsidRPr="00E54035">
        <w:rPr>
          <w:b/>
          <w:szCs w:val="22"/>
        </w:rPr>
        <w:t>Требования по объему гарантий качества товара: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  <w:bCs/>
        </w:rPr>
      </w:pPr>
      <w:r w:rsidRPr="00E54035">
        <w:rPr>
          <w:rFonts w:ascii="Times New Roman" w:hAnsi="Times New Roman"/>
        </w:rPr>
        <w:t xml:space="preserve">Некачественный товар, признанный таковым в момент приемки товара на складе заказчика, должен быть заменен поставщиком на такой же товар в течение 5 рабочих дней с момента подписания двустороннего акта приемки товара. </w:t>
      </w:r>
      <w:r w:rsidRPr="00E54035">
        <w:rPr>
          <w:rFonts w:ascii="Times New Roman" w:hAnsi="Times New Roman"/>
          <w:bCs/>
        </w:rPr>
        <w:t>Гарантийные обязательства должны распространяться на весь объем закупаемого товара в срок, установленный заводом изготовителем для каждого вида товара.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  <w:b/>
        </w:rPr>
        <w:t>Срок поставки товара:</w:t>
      </w:r>
      <w:r w:rsidRPr="00E54035">
        <w:rPr>
          <w:rFonts w:ascii="Times New Roman" w:hAnsi="Times New Roman"/>
        </w:rPr>
        <w:t xml:space="preserve"> в течение 5 рабочих дней со дня, следующего за днем заключения  договора.</w:t>
      </w:r>
    </w:p>
    <w:p w:rsidR="00E54035" w:rsidRPr="00E54035" w:rsidRDefault="00E54035" w:rsidP="00E54035">
      <w:pPr>
        <w:spacing w:after="0" w:line="240" w:lineRule="auto"/>
        <w:jc w:val="both"/>
        <w:rPr>
          <w:rFonts w:ascii="Times New Roman" w:hAnsi="Times New Roman"/>
        </w:rPr>
      </w:pPr>
      <w:r w:rsidRPr="00E54035">
        <w:rPr>
          <w:rFonts w:ascii="Times New Roman" w:hAnsi="Times New Roman"/>
          <w:b/>
        </w:rPr>
        <w:t xml:space="preserve">         Условия поставки товара: </w:t>
      </w:r>
      <w:r w:rsidRPr="00E54035">
        <w:rPr>
          <w:rFonts w:ascii="Times New Roman" w:hAnsi="Times New Roman"/>
        </w:rPr>
        <w:t xml:space="preserve">поставка Товара осуществляется Поставщиком в целых упаковках, на условиях предусмотренных законодательством РФ для данного вида продукции и  с </w:t>
      </w:r>
      <w:r w:rsidRPr="00E54035">
        <w:rPr>
          <w:rFonts w:ascii="Times New Roman" w:hAnsi="Times New Roman"/>
        </w:rPr>
        <w:lastRenderedPageBreak/>
        <w:t>соблюдением условий хранения Товара, предусмотренных Инструкцией по применению. Разгрузка Товара с транспортного средства осуществляется Поставщиком.</w:t>
      </w:r>
    </w:p>
    <w:p w:rsidR="003612E1" w:rsidRPr="003612E1" w:rsidRDefault="003612E1" w:rsidP="003612E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69" w:type="dxa"/>
        <w:tblLook w:val="0000"/>
      </w:tblPr>
      <w:tblGrid>
        <w:gridCol w:w="4798"/>
        <w:gridCol w:w="4871"/>
      </w:tblGrid>
      <w:tr w:rsidR="003612E1" w:rsidRPr="003612E1" w:rsidTr="007B1465">
        <w:trPr>
          <w:trHeight w:val="73"/>
        </w:trPr>
        <w:tc>
          <w:tcPr>
            <w:tcW w:w="4798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«Поставщик»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71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 xml:space="preserve">«Заказчик» </w:t>
            </w:r>
          </w:p>
        </w:tc>
      </w:tr>
      <w:tr w:rsidR="003612E1" w:rsidRPr="003612E1" w:rsidTr="007B1465">
        <w:trPr>
          <w:trHeight w:val="618"/>
        </w:trPr>
        <w:tc>
          <w:tcPr>
            <w:tcW w:w="4798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_______________________/_____________/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71" w:type="dxa"/>
          </w:tcPr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12E1">
              <w:rPr>
                <w:rFonts w:ascii="Times New Roman" w:hAnsi="Times New Roman"/>
                <w:b/>
              </w:rPr>
              <w:t>_________________       /__________________/</w:t>
            </w:r>
          </w:p>
          <w:p w:rsidR="003612E1" w:rsidRPr="003612E1" w:rsidRDefault="003612E1" w:rsidP="00361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5579D" w:rsidRPr="003612E1" w:rsidRDefault="00C5579D" w:rsidP="00E86CE9">
      <w:pPr>
        <w:spacing w:after="0" w:line="240" w:lineRule="auto"/>
        <w:rPr>
          <w:rFonts w:ascii="Times New Roman" w:hAnsi="Times New Roman"/>
        </w:rPr>
      </w:pPr>
    </w:p>
    <w:sectPr w:rsidR="00C5579D" w:rsidRPr="003612E1" w:rsidSect="00585E2E">
      <w:headerReference w:type="defaul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27" w:rsidRDefault="00310D27" w:rsidP="00B63284">
      <w:pPr>
        <w:spacing w:after="0" w:line="240" w:lineRule="auto"/>
      </w:pPr>
      <w:r>
        <w:separator/>
      </w:r>
    </w:p>
  </w:endnote>
  <w:endnote w:type="continuationSeparator" w:id="0">
    <w:p w:rsidR="00310D27" w:rsidRDefault="00310D27" w:rsidP="00B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27" w:rsidRDefault="00310D27" w:rsidP="00B63284">
      <w:pPr>
        <w:spacing w:after="0" w:line="240" w:lineRule="auto"/>
      </w:pPr>
      <w:r>
        <w:separator/>
      </w:r>
    </w:p>
  </w:footnote>
  <w:footnote w:type="continuationSeparator" w:id="0">
    <w:p w:rsidR="00310D27" w:rsidRDefault="00310D27" w:rsidP="00B6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F6" w:rsidRPr="00B63284" w:rsidRDefault="000507F6" w:rsidP="00B63284">
    <w:pPr>
      <w:pStyle w:val="a9"/>
      <w:jc w:val="right"/>
      <w:rPr>
        <w:rFonts w:ascii="Times New Roman" w:hAnsi="Times New Roman"/>
      </w:rPr>
    </w:pPr>
    <w:r w:rsidRPr="00E86CE9">
      <w:rPr>
        <w:rFonts w:ascii="Times New Roman" w:hAnsi="Times New Roman"/>
      </w:rP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C1F"/>
    <w:multiLevelType w:val="multilevel"/>
    <w:tmpl w:val="5AE67C42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8C7186"/>
    <w:multiLevelType w:val="multilevel"/>
    <w:tmpl w:val="D6BA5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BC7AB3"/>
    <w:multiLevelType w:val="multilevel"/>
    <w:tmpl w:val="CEE0046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4397B"/>
    <w:multiLevelType w:val="hybridMultilevel"/>
    <w:tmpl w:val="E97619EA"/>
    <w:lvl w:ilvl="0" w:tplc="3C3E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2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6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84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2F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CC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07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E6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C7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74A1B"/>
    <w:multiLevelType w:val="multilevel"/>
    <w:tmpl w:val="6CCA03EA"/>
    <w:lvl w:ilvl="0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9D"/>
    <w:rsid w:val="000507F6"/>
    <w:rsid w:val="00074250"/>
    <w:rsid w:val="001730EC"/>
    <w:rsid w:val="001B7FDD"/>
    <w:rsid w:val="001F489B"/>
    <w:rsid w:val="00242A92"/>
    <w:rsid w:val="002A22D7"/>
    <w:rsid w:val="00310D27"/>
    <w:rsid w:val="00330E86"/>
    <w:rsid w:val="003612E1"/>
    <w:rsid w:val="0042553D"/>
    <w:rsid w:val="004C7271"/>
    <w:rsid w:val="004F3BB5"/>
    <w:rsid w:val="004F7A83"/>
    <w:rsid w:val="00585E2E"/>
    <w:rsid w:val="006203A6"/>
    <w:rsid w:val="0074052D"/>
    <w:rsid w:val="007A3C20"/>
    <w:rsid w:val="007B1465"/>
    <w:rsid w:val="00813356"/>
    <w:rsid w:val="00955BD6"/>
    <w:rsid w:val="0099205A"/>
    <w:rsid w:val="00A111E2"/>
    <w:rsid w:val="00A31B3D"/>
    <w:rsid w:val="00A45E06"/>
    <w:rsid w:val="00A707D2"/>
    <w:rsid w:val="00A96E52"/>
    <w:rsid w:val="00AC2347"/>
    <w:rsid w:val="00B5048E"/>
    <w:rsid w:val="00B63284"/>
    <w:rsid w:val="00BF7DD1"/>
    <w:rsid w:val="00C5579D"/>
    <w:rsid w:val="00CC7BA2"/>
    <w:rsid w:val="00D25175"/>
    <w:rsid w:val="00D70E42"/>
    <w:rsid w:val="00D77A75"/>
    <w:rsid w:val="00DA6E3D"/>
    <w:rsid w:val="00DE78C4"/>
    <w:rsid w:val="00DF7BE1"/>
    <w:rsid w:val="00E143E7"/>
    <w:rsid w:val="00E54035"/>
    <w:rsid w:val="00E86CE9"/>
    <w:rsid w:val="00ED2F98"/>
    <w:rsid w:val="00EE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E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133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13356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Без интервала Знак"/>
    <w:aliases w:val="мой Знак,МОЙ Знак,Без интервала 111 Знак,МММ Знак,Текстовая часть Знак,Текстовый Знак,для таблиц Знак"/>
    <w:link w:val="a6"/>
    <w:uiPriority w:val="1"/>
    <w:qFormat/>
    <w:locked/>
    <w:rsid w:val="003612E1"/>
    <w:rPr>
      <w:lang w:val="ru-RU" w:eastAsia="ru-RU" w:bidi="ar-SA"/>
    </w:rPr>
  </w:style>
  <w:style w:type="paragraph" w:styleId="a6">
    <w:name w:val="No Spacing"/>
    <w:aliases w:val="мой,МОЙ,Без интервала 111,МММ,Текстовая часть,Текстовый,для таблиц"/>
    <w:link w:val="a5"/>
    <w:uiPriority w:val="1"/>
    <w:qFormat/>
    <w:rsid w:val="003612E1"/>
  </w:style>
  <w:style w:type="character" w:customStyle="1" w:styleId="a7">
    <w:name w:val="Абзац списка Знак"/>
    <w:aliases w:val="Bullet List Знак,FooterText Знак,numbered Знак,Paragraphe de liste1 Знак,lp1 Знак,Подпись рисунка Знак"/>
    <w:link w:val="a8"/>
    <w:uiPriority w:val="34"/>
    <w:locked/>
    <w:rsid w:val="003612E1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aliases w:val="Bullet List,FooterText,numbered,Paragraphe de liste1,lp1,Подпись рисунка"/>
    <w:basedOn w:val="a"/>
    <w:link w:val="a7"/>
    <w:uiPriority w:val="34"/>
    <w:qFormat/>
    <w:rsid w:val="003612E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632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B6328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632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B63284"/>
    <w:rPr>
      <w:sz w:val="22"/>
      <w:szCs w:val="22"/>
      <w:lang w:eastAsia="en-US"/>
    </w:rPr>
  </w:style>
  <w:style w:type="paragraph" w:customStyle="1" w:styleId="ListBul">
    <w:name w:val="ListBul"/>
    <w:basedOn w:val="a"/>
    <w:qFormat/>
    <w:rsid w:val="00E86CE9"/>
    <w:pPr>
      <w:numPr>
        <w:numId w:val="2"/>
      </w:num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item-description-gridcellchars-values">
    <w:name w:val="item-description-grid__cell__chars-values"/>
    <w:basedOn w:val="a0"/>
    <w:rsid w:val="00E54035"/>
  </w:style>
  <w:style w:type="character" w:customStyle="1" w:styleId="ng-star-inserted">
    <w:name w:val="ng-star-inserted"/>
    <w:basedOn w:val="a0"/>
    <w:rsid w:val="00E54035"/>
  </w:style>
  <w:style w:type="paragraph" w:customStyle="1" w:styleId="ListNum">
    <w:name w:val="ListNum"/>
    <w:basedOn w:val="a"/>
    <w:rsid w:val="00E54035"/>
    <w:pPr>
      <w:numPr>
        <w:numId w:val="6"/>
      </w:numPr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7B6381BDA0BD7655CABC93DB89C271041D8CF0ACBB4D2653D7F184B7ED2198541ED34V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6125-9B4E-4B3E-AB57-1BD6DA6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Links>
    <vt:vector size="102" baseType="variant">
      <vt:variant>
        <vt:i4>131145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P1936</vt:lpwstr>
      </vt:variant>
      <vt:variant>
        <vt:i4>8192050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4980822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4194385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selev</cp:lastModifiedBy>
  <cp:revision>2</cp:revision>
  <cp:lastPrinted>2026-05-13T09:09:00Z</cp:lastPrinted>
  <dcterms:created xsi:type="dcterms:W3CDTF">2026-07-01T03:48:00Z</dcterms:created>
  <dcterms:modified xsi:type="dcterms:W3CDTF">2026-07-01T03:48:00Z</dcterms:modified>
</cp:coreProperties>
</file>