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Техническое задание</w:t>
      </w:r>
    </w:p>
    <w:p w14:paraId="05000000">
      <w:pPr>
        <w:widowControl w:val="1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на оказание услуги по перевозке (транспортировке) материальных ценностей </w:t>
      </w:r>
      <w:r>
        <w:br/>
      </w:r>
      <w:r>
        <w:rPr>
          <w:b w:val="1"/>
          <w:sz w:val="26"/>
        </w:rPr>
        <w:t>(Сибирский и Дальневосточный федеральные округа)</w:t>
      </w:r>
    </w:p>
    <w:p w14:paraId="06000000">
      <w:pPr>
        <w:widowControl w:val="1"/>
        <w:spacing w:line="240" w:lineRule="auto"/>
        <w:ind/>
        <w:jc w:val="center"/>
        <w:rPr>
          <w:b w:val="1"/>
          <w:sz w:val="26"/>
        </w:rPr>
      </w:pPr>
    </w:p>
    <w:p w14:paraId="07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Предмет закупки:</w:t>
      </w:r>
      <w:r>
        <w:rPr>
          <w:rFonts w:ascii="Times New Roman" w:hAnsi="Times New Roman"/>
          <w:sz w:val="26"/>
        </w:rPr>
        <w:t xml:space="preserve"> оказание услуг по перевозке (транспортировке) материальных ценностей (Сибирский и Дальневосточный федеральные округа) (далее – Услуга).</w:t>
      </w:r>
    </w:p>
    <w:p w14:paraId="08000000">
      <w:pPr>
        <w:widowControl w:val="1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09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Срок оказания Услуги: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20 рабочих дней</w:t>
      </w:r>
      <w:r>
        <w:rPr>
          <w:rFonts w:ascii="Times New Roman" w:hAnsi="Times New Roman"/>
          <w:sz w:val="26"/>
        </w:rPr>
        <w:t xml:space="preserve"> с момента заключения Контракта. </w:t>
      </w:r>
    </w:p>
    <w:p w14:paraId="0A000000">
      <w:pPr>
        <w:widowControl w:val="1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0B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Адрес нахождения материальных ценностей</w:t>
      </w:r>
      <w:r>
        <w:rPr>
          <w:rFonts w:ascii="Times New Roman" w:hAnsi="Times New Roman"/>
          <w:b w:val="1"/>
          <w:sz w:val="26"/>
        </w:rPr>
        <w:t>:</w:t>
      </w:r>
      <w:r>
        <w:rPr>
          <w:rFonts w:ascii="Times New Roman" w:hAnsi="Times New Roman"/>
          <w:sz w:val="26"/>
        </w:rPr>
        <w:t xml:space="preserve"> г. Москва, </w:t>
      </w:r>
      <w:r>
        <w:rPr>
          <w:rFonts w:ascii="Times New Roman" w:hAnsi="Times New Roman"/>
          <w:sz w:val="26"/>
        </w:rPr>
        <w:t>Авиамоторная ул., д</w:t>
      </w:r>
      <w:r>
        <w:rPr>
          <w:rFonts w:ascii="Times New Roman" w:hAnsi="Times New Roman"/>
          <w:sz w:val="26"/>
        </w:rPr>
        <w:t xml:space="preserve">. 65/7, </w:t>
      </w:r>
      <w:r>
        <w:rPr>
          <w:rFonts w:ascii="Times New Roman" w:hAnsi="Times New Roman"/>
          <w:sz w:val="26"/>
        </w:rPr>
        <w:t>стр. 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 Пункт отправления)</w:t>
      </w:r>
      <w:r>
        <w:rPr>
          <w:rFonts w:ascii="Times New Roman" w:hAnsi="Times New Roman"/>
          <w:sz w:val="26"/>
        </w:rPr>
        <w:t>.</w:t>
      </w:r>
    </w:p>
    <w:p w14:paraId="0C000000">
      <w:pPr>
        <w:widowControl w:val="1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Адрес</w:t>
      </w:r>
      <w:r>
        <w:rPr>
          <w:rFonts w:ascii="Times New Roman" w:hAnsi="Times New Roman"/>
          <w:b w:val="1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доставки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риложению</w:t>
      </w:r>
      <w:r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 xml:space="preserve">1 к настоящему техническому заданию </w:t>
      </w:r>
      <w:r>
        <w:rPr>
          <w:rFonts w:ascii="Times New Roman" w:hAnsi="Times New Roman"/>
          <w:sz w:val="26"/>
        </w:rPr>
        <w:t>(далее – Пункт прибытия)</w:t>
      </w:r>
      <w:r>
        <w:rPr>
          <w:rFonts w:ascii="Times New Roman" w:hAnsi="Times New Roman"/>
          <w:sz w:val="26"/>
        </w:rPr>
        <w:t>.</w:t>
      </w:r>
    </w:p>
    <w:p w14:paraId="0D000000">
      <w:pPr>
        <w:widowControl w:val="1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0E000000">
      <w:pPr>
        <w:keepNext w:val="1"/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outlineLvl w:val="2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Требования к оказанию Услуги:</w:t>
      </w:r>
    </w:p>
    <w:p w14:paraId="0F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Исполнитель принимает на себя обязательства по организации приемки </w:t>
      </w:r>
      <w:r>
        <w:rPr>
          <w:rFonts w:ascii="Times New Roman" w:hAnsi="Times New Roman"/>
          <w:sz w:val="26"/>
        </w:rPr>
        <w:t>(погрузочно-разгрузочные работы)</w:t>
      </w:r>
      <w:r>
        <w:rPr>
          <w:rFonts w:ascii="Times New Roman" w:hAnsi="Times New Roman"/>
          <w:sz w:val="26"/>
        </w:rPr>
        <w:t xml:space="preserve">, упаковки в защитную тару, хранению, транспортировки (перевозки), доставки и вручения баннеров (далее – Материальные ценности) Заказчика от Пункта отправления до Пункта прибытия. </w:t>
      </w:r>
      <w:r>
        <w:rPr>
          <w:rFonts w:ascii="Times New Roman" w:hAnsi="Times New Roman"/>
          <w:sz w:val="26"/>
        </w:rPr>
        <w:t>Размер баннеров в развернутом виде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2х1,5 м,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вес 2 кг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баннер свернут в рулон. </w:t>
      </w:r>
    </w:p>
    <w:p w14:paraId="10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осуществляет все действия, связанные с оформлением, наземным или аэропортовым обслуживанием Материальных ценностей</w:t>
      </w:r>
      <w:r>
        <w:rPr>
          <w:rFonts w:ascii="Times New Roman" w:hAnsi="Times New Roman"/>
          <w:sz w:val="26"/>
        </w:rPr>
        <w:t>, доставкой Материальных ценностей до Пунктов прибытия</w:t>
      </w:r>
      <w:r>
        <w:rPr>
          <w:rFonts w:ascii="Times New Roman" w:hAnsi="Times New Roman"/>
          <w:sz w:val="26"/>
        </w:rPr>
        <w:t>.</w:t>
      </w:r>
    </w:p>
    <w:p w14:paraId="11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Материальные ценности считаются принятыми к доставке с момента их принятия представителем Исполнителя от представителя Заказчика в Пункте отправления с подписанием акта приема-передачи по форме согласно приложению № 2 к настоящему техническому заданию</w:t>
      </w:r>
      <w:r>
        <w:rPr>
          <w:rFonts w:ascii="Times New Roman" w:hAnsi="Times New Roman"/>
          <w:sz w:val="26"/>
        </w:rPr>
        <w:t>.</w:t>
      </w:r>
    </w:p>
    <w:p w14:paraId="12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Доставкой Материальных ценностей считается доставка до Пункта прибытия и вручения лицу, имеющему полномочие на получение Материальных ценностей. Список уполномоченных лиц Заказчика в Пунктах прибытия передается Исполнителю в течение 2-х рабочих дней с момента заключения Контракта. </w:t>
      </w:r>
    </w:p>
    <w:p w14:paraId="13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6"/>
        </w:rPr>
        <w:t xml:space="preserve">Исполнитель, в целях подтверждения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Пункт прибытия, в течение 1 рабочего дня, следующего за днем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каждый Пункт прибытия, направляет на электронный адрес Заказчика 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"mailto:bayr.namruev@rosim.gov.ru"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bayr.namruev@rosim.gov.ru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скан-образ документа, подтверждающего факт приемки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уполномоченным лицом Заказчика в Пунктах прибытия. </w:t>
      </w:r>
      <w:r>
        <w:rPr>
          <w:rFonts w:ascii="Times New Roman" w:hAnsi="Times New Roman"/>
          <w:sz w:val="26"/>
        </w:rPr>
        <w:t xml:space="preserve">В случае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последний день исполнения Контракта такая информация направляется в день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;</w:t>
      </w:r>
    </w:p>
    <w:p w14:paraId="14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6"/>
        </w:rPr>
        <w:t xml:space="preserve">Приемка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от Заказчика и доставка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Пункт Прибытия</w:t>
      </w:r>
      <w:r>
        <w:rPr>
          <w:rFonts w:ascii="Times New Roman" w:hAnsi="Times New Roman"/>
          <w:sz w:val="26"/>
        </w:rPr>
        <w:t xml:space="preserve"> осуществляется в согласованные между Заказчиком (и уполномоченными лицами Заказчика в Пунктах прибытия) </w:t>
      </w:r>
      <w:r>
        <w:rPr>
          <w:rFonts w:ascii="Times New Roman" w:hAnsi="Times New Roman"/>
          <w:sz w:val="26"/>
        </w:rPr>
        <w:t>и Исполнителем рабочие дни: с понедельника по четверг с 09:00 до 18:00 часов по местному времени, по пятницам – с 09:00 до 16:45 часов по местному времени, на условиях Контракта и настоящего технического задания.</w:t>
      </w:r>
    </w:p>
    <w:p w14:paraId="15000000">
      <w:pPr>
        <w:widowControl w:val="1"/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16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         5.  Права и обязанности </w:t>
      </w:r>
      <w:r>
        <w:rPr>
          <w:rFonts w:ascii="Times New Roman" w:hAnsi="Times New Roman"/>
          <w:b w:val="1"/>
          <w:sz w:val="26"/>
        </w:rPr>
        <w:t>Исполнителя</w:t>
      </w:r>
      <w:r>
        <w:rPr>
          <w:rFonts w:ascii="Times New Roman" w:hAnsi="Times New Roman"/>
          <w:b w:val="1"/>
          <w:sz w:val="26"/>
        </w:rPr>
        <w:t xml:space="preserve">: </w:t>
      </w:r>
    </w:p>
    <w:p w14:paraId="17000000">
      <w:pPr>
        <w:widowControl w:val="1"/>
        <w:spacing w:line="240" w:lineRule="auto"/>
        <w:ind/>
        <w:jc w:val="both"/>
        <w:rPr>
          <w:rFonts w:ascii="Times New Roman" w:hAnsi="Times New Roman"/>
          <w:b w:val="0"/>
          <w:sz w:val="26"/>
        </w:rPr>
      </w:pPr>
    </w:p>
    <w:p w14:paraId="18000000">
      <w:pPr>
        <w:widowControl w:val="1"/>
        <w:spacing w:line="240" w:lineRule="auto"/>
        <w:ind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          5.1. Исполнитель имеет право:</w:t>
      </w:r>
    </w:p>
    <w:p w14:paraId="19000000">
      <w:pPr>
        <w:widowControl w:val="1"/>
        <w:spacing w:line="240" w:lineRule="auto"/>
        <w:ind w:firstLine="0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       5.1.</w:t>
      </w:r>
      <w:r>
        <w:rPr>
          <w:rFonts w:ascii="Times New Roman" w:hAnsi="Times New Roman"/>
          <w:b w:val="0"/>
          <w:sz w:val="26"/>
        </w:rPr>
        <w:t>1. получать от Заказчика информацию, необходимую для выполнения своих обязательств по Контракту;</w:t>
      </w:r>
    </w:p>
    <w:p w14:paraId="1A000000">
      <w:pPr>
        <w:widowControl w:val="1"/>
        <w:spacing w:line="240" w:lineRule="auto"/>
        <w:ind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           5.1.2. приостановить оказание Услуги в случае невыполнения или ненадлежащего исполнения Заказчиком своих обязательств, предусмотренных Контрактом до момента устранения Заказчиком допущенных нарушений. </w:t>
      </w:r>
    </w:p>
    <w:p w14:paraId="1B000000">
      <w:pPr>
        <w:widowControl w:val="1"/>
        <w:spacing w:line="240" w:lineRule="auto"/>
        <w:ind w:firstLine="0" w:left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5.2. Исполнитель обязуется:</w:t>
      </w: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    5.2.1. оказать Услугу в соответствии с требованиями раздела 4 настоящего технического задания</w:t>
      </w:r>
      <w:r>
        <w:rPr>
          <w:rFonts w:ascii="Times New Roman" w:hAnsi="Times New Roman"/>
          <w:b w:val="1"/>
          <w:sz w:val="26"/>
        </w:rPr>
        <w:t>;</w:t>
      </w:r>
    </w:p>
    <w:p w14:paraId="1D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</w:t>
      </w:r>
      <w:r>
        <w:rPr>
          <w:rFonts w:ascii="Times New Roman" w:hAnsi="Times New Roman"/>
          <w:sz w:val="26"/>
        </w:rPr>
        <w:t xml:space="preserve">.2. </w:t>
      </w:r>
      <w:r>
        <w:rPr>
          <w:rFonts w:ascii="Times New Roman" w:hAnsi="Times New Roman"/>
          <w:sz w:val="26"/>
        </w:rPr>
        <w:t xml:space="preserve">обеспечить сохранность Материальных ценностей Заказчика </w:t>
      </w:r>
      <w:r>
        <w:rPr>
          <w:rFonts w:ascii="Times New Roman" w:hAnsi="Times New Roman"/>
          <w:sz w:val="26"/>
        </w:rPr>
        <w:t>с момента их получения от Заказчика до момента их передачи в Пунктах прибытия;</w:t>
      </w:r>
    </w:p>
    <w:p w14:paraId="1E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5.2.3. учитывая пропускной режим на территории Заказчика, предоставить список автотранспорта, с указанием марки и государственного регистрационного номера автотранспорта, а также ФИО сотрудников, участвующих в оказании Услуги на территории Заказчика, не менее чем за 1 рабочий день до планируемой даты прибытия транспорта и сотрудников Исполнителя в Пункт отправления;</w:t>
      </w:r>
    </w:p>
    <w:p w14:paraId="1F000000">
      <w:pPr>
        <w:widowControl w:val="1"/>
        <w:spacing w:line="240" w:lineRule="auto"/>
        <w:ind w:firstLine="708" w:left="0"/>
        <w:jc w:val="both"/>
      </w:pPr>
      <w:r>
        <w:rPr>
          <w:rFonts w:ascii="Times New Roman" w:hAnsi="Times New Roman"/>
          <w:sz w:val="26"/>
        </w:rPr>
        <w:t xml:space="preserve">5.2.4. оформлять необходимые для перевозки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накладные, выдавать документы, подтверждающие прием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, а также оформлять другие документы, необходимые для организации и/или осуществления перевозки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;</w:t>
      </w:r>
    </w:p>
    <w:p w14:paraId="20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</w:t>
      </w:r>
      <w:r>
        <w:rPr>
          <w:rFonts w:ascii="Times New Roman" w:hAnsi="Times New Roman"/>
          <w:sz w:val="26"/>
        </w:rPr>
        <w:t>.5. п</w:t>
      </w:r>
      <w:r>
        <w:rPr>
          <w:rFonts w:ascii="Times New Roman" w:hAnsi="Times New Roman"/>
          <w:sz w:val="26"/>
        </w:rPr>
        <w:t xml:space="preserve">редоставлять Заказчику по его требованию документы, относящиеся к предмету </w:t>
      </w:r>
      <w:r>
        <w:rPr>
          <w:rFonts w:ascii="Times New Roman" w:hAnsi="Times New Roman"/>
          <w:sz w:val="26"/>
        </w:rPr>
        <w:t>Контракт</w:t>
      </w:r>
      <w:r>
        <w:rPr>
          <w:rFonts w:ascii="Times New Roman" w:hAnsi="Times New Roman"/>
          <w:sz w:val="26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hAnsi="Times New Roman"/>
          <w:sz w:val="26"/>
        </w:rPr>
        <w:t>Контракт</w:t>
      </w:r>
      <w:r>
        <w:rPr>
          <w:rFonts w:ascii="Times New Roman" w:hAnsi="Times New Roman"/>
          <w:sz w:val="26"/>
        </w:rPr>
        <w:t>а;</w:t>
      </w:r>
    </w:p>
    <w:p w14:paraId="21000000">
      <w:pPr>
        <w:widowControl w:val="1"/>
        <w:spacing w:line="240" w:lineRule="auto"/>
        <w:ind/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5.2.6. о</w:t>
      </w:r>
      <w:r>
        <w:rPr>
          <w:rFonts w:ascii="Times New Roman" w:hAnsi="Times New Roman"/>
          <w:sz w:val="26"/>
        </w:rPr>
        <w:t xml:space="preserve">существлять </w:t>
      </w:r>
      <w:r>
        <w:rPr>
          <w:rFonts w:ascii="Times New Roman" w:hAnsi="Times New Roman"/>
          <w:sz w:val="26"/>
        </w:rPr>
        <w:t xml:space="preserve">страхование </w:t>
      </w:r>
      <w:r>
        <w:rPr>
          <w:rFonts w:ascii="Times New Roman" w:hAnsi="Times New Roman"/>
          <w:sz w:val="26"/>
        </w:rPr>
        <w:t xml:space="preserve">транспортируемых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возместить Заказчику документально подтвержденный ущерб в полном объеме</w:t>
      </w:r>
      <w:r>
        <w:rPr>
          <w:rFonts w:ascii="Times New Roman" w:hAnsi="Times New Roman"/>
          <w:sz w:val="26"/>
        </w:rPr>
        <w:t xml:space="preserve"> в связи с ненадлежащим исполнением Контракта;</w:t>
      </w:r>
    </w:p>
    <w:p w14:paraId="22000000">
      <w:pPr>
        <w:widowControl w:val="1"/>
        <w:spacing w:line="240" w:lineRule="auto"/>
        <w:ind/>
      </w:pPr>
      <w:r>
        <w:rPr>
          <w:rFonts w:ascii="Times New Roman" w:hAnsi="Times New Roman"/>
          <w:sz w:val="26"/>
        </w:rPr>
        <w:t xml:space="preserve">       5.2.7. в течение 1 рабочего дня, следующего за днем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каждый Пункт прибытия, направлять на электронный адрес Заказчика 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"mailto:bayr.namruev@rosim.gov.ru"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bayr.namruev@rosim.gov.ru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скан-образ документа, подтверждающего факт приемки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уполномоченному лицу Заказчика в Пунктах прибытия. В случае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последний день исполнения Контракта такая информация направляется в день доставки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;</w:t>
      </w:r>
    </w:p>
    <w:p w14:paraId="23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5.2.8. оформить и направить акт об оказанной услуге в порядке и сроки, предусмотренные разделом 8 настоящего технического задания. </w:t>
      </w:r>
    </w:p>
    <w:p w14:paraId="24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</w:p>
    <w:p w14:paraId="25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b w:val="1"/>
          <w:sz w:val="26"/>
        </w:rPr>
        <w:t xml:space="preserve">. Права и обязанности Заказчика: </w:t>
      </w:r>
    </w:p>
    <w:p w14:paraId="26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</w:t>
      </w:r>
      <w:r>
        <w:rPr>
          <w:rFonts w:ascii="Times New Roman" w:hAnsi="Times New Roman"/>
          <w:sz w:val="26"/>
        </w:rPr>
        <w:t>1. Заказчик имеет право:</w:t>
      </w:r>
    </w:p>
    <w:p w14:paraId="27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6.1.1. 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 xml:space="preserve">ребовать от представителей </w:t>
      </w:r>
      <w:r>
        <w:rPr>
          <w:rFonts w:ascii="Times New Roman" w:hAnsi="Times New Roman"/>
          <w:sz w:val="26"/>
        </w:rPr>
        <w:t>Исполнителя</w:t>
      </w:r>
      <w:r>
        <w:rPr>
          <w:rFonts w:ascii="Times New Roman" w:hAnsi="Times New Roman"/>
          <w:sz w:val="26"/>
        </w:rPr>
        <w:t xml:space="preserve"> документы, связанные с предоставляемой </w:t>
      </w:r>
      <w:r>
        <w:rPr>
          <w:rFonts w:ascii="Times New Roman" w:hAnsi="Times New Roman"/>
          <w:sz w:val="26"/>
        </w:rPr>
        <w:t>Услугой;</w:t>
      </w:r>
    </w:p>
    <w:p w14:paraId="28000000">
      <w:pPr>
        <w:widowControl w:val="1"/>
        <w:spacing w:line="240" w:lineRule="auto"/>
        <w:ind w:firstLine="708" w:left="0"/>
        <w:jc w:val="both"/>
      </w:pPr>
      <w:r>
        <w:rPr>
          <w:rFonts w:ascii="Times New Roman" w:hAnsi="Times New Roman"/>
          <w:sz w:val="26"/>
        </w:rPr>
        <w:t xml:space="preserve">6.1.2. запрашивать информацию о месте нахождения принятых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, факте их вручения получателю.</w:t>
      </w:r>
    </w:p>
    <w:p w14:paraId="29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6.2. Заказчик обязан: </w:t>
      </w:r>
    </w:p>
    <w:p w14:paraId="2A000000">
      <w:pPr>
        <w:widowControl w:val="1"/>
        <w:spacing w:line="240" w:lineRule="auto"/>
        <w:ind w:firstLine="708" w:left="0"/>
        <w:jc w:val="both"/>
      </w:pPr>
      <w:r>
        <w:rPr>
          <w:rFonts w:ascii="Times New Roman" w:hAnsi="Times New Roman"/>
          <w:sz w:val="26"/>
        </w:rPr>
        <w:t xml:space="preserve">6.2.1. подготовить и предоставить Исполнителю </w:t>
      </w:r>
      <w:r>
        <w:rPr>
          <w:rFonts w:ascii="Times New Roman" w:hAnsi="Times New Roman"/>
          <w:sz w:val="26"/>
        </w:rPr>
        <w:t>Материальные ценности</w:t>
      </w:r>
      <w:r>
        <w:rPr>
          <w:rFonts w:ascii="Times New Roman" w:hAnsi="Times New Roman"/>
          <w:sz w:val="26"/>
        </w:rPr>
        <w:t xml:space="preserve"> в согласованном объеме и согласованные сроки</w:t>
      </w:r>
      <w:r>
        <w:rPr>
          <w:rFonts w:ascii="Times New Roman" w:hAnsi="Times New Roman"/>
          <w:sz w:val="26"/>
        </w:rPr>
        <w:t>;</w:t>
      </w:r>
    </w:p>
    <w:p w14:paraId="2B000000">
      <w:pPr>
        <w:widowControl w:val="1"/>
        <w:spacing w:line="240" w:lineRule="auto"/>
        <w:ind w:firstLine="708" w:left="0"/>
        <w:jc w:val="both"/>
      </w:pPr>
      <w:r>
        <w:rPr>
          <w:rFonts w:ascii="Times New Roman" w:hAnsi="Times New Roman"/>
          <w:sz w:val="26"/>
        </w:rPr>
        <w:t xml:space="preserve">6.2.2. обеспечить беспрепятственный проезд автотранспорта Исполнителя и проход представителей Исполнителя к месту приема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;</w:t>
      </w:r>
    </w:p>
    <w:p w14:paraId="2C000000">
      <w:pPr>
        <w:widowControl w:val="1"/>
        <w:spacing w:line="240" w:lineRule="auto"/>
        <w:ind w:firstLine="708" w:left="0"/>
        <w:jc w:val="both"/>
      </w:pPr>
      <w:r>
        <w:rPr>
          <w:rFonts w:ascii="Times New Roman" w:hAnsi="Times New Roman"/>
          <w:sz w:val="26"/>
        </w:rPr>
        <w:t>6.2.3</w:t>
      </w:r>
      <w:r>
        <w:rPr>
          <w:rFonts w:ascii="Times New Roman" w:hAnsi="Times New Roman"/>
          <w:sz w:val="26"/>
        </w:rPr>
        <w:t xml:space="preserve">. обеспечить организацию приемки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в Пунктах прибытия в соответствии с данными, указанными в сопроводительных документах;</w:t>
      </w:r>
    </w:p>
    <w:p w14:paraId="2D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6.2</w:t>
      </w:r>
      <w:r>
        <w:rPr>
          <w:rFonts w:ascii="Times New Roman" w:hAnsi="Times New Roman"/>
          <w:sz w:val="26"/>
        </w:rPr>
        <w:t xml:space="preserve">.4. оплатить Услугу Исполнителя в соответствии с условиями Контракта. </w:t>
      </w:r>
    </w:p>
    <w:p w14:paraId="2E000000">
      <w:pPr>
        <w:widowControl w:val="1"/>
        <w:tabs>
          <w:tab w:leader="none" w:pos="1134" w:val="left"/>
        </w:tabs>
        <w:spacing w:line="240" w:lineRule="auto"/>
        <w:ind w:firstLine="709" w:left="0"/>
        <w:jc w:val="both"/>
        <w:rPr>
          <w:strike w:val="1"/>
          <w:color w:val="000000"/>
          <w:sz w:val="26"/>
        </w:rPr>
      </w:pPr>
    </w:p>
    <w:p w14:paraId="2F000000">
      <w:pPr>
        <w:widowControl w:val="0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</w:t>
      </w:r>
      <w:r>
        <w:rPr>
          <w:rFonts w:ascii="Times New Roman" w:hAnsi="Times New Roman"/>
          <w:b w:val="1"/>
          <w:sz w:val="26"/>
        </w:rPr>
        <w:t>7. Требования к качеству Услуги:</w:t>
      </w:r>
    </w:p>
    <w:p w14:paraId="30000000">
      <w:pPr>
        <w:widowControl w:val="0"/>
        <w:spacing w:line="240" w:lineRule="auto"/>
        <w:ind w:firstLine="709" w:left="0"/>
      </w:pPr>
      <w:r>
        <w:rPr>
          <w:rFonts w:ascii="Times New Roman" w:hAnsi="Times New Roman"/>
          <w:sz w:val="26"/>
        </w:rPr>
        <w:t xml:space="preserve">Исполнитель оказывает Услугу своевременно и надлежащего качества. Исполнитель обеспечивает корректное оформление транспортных документов на </w:t>
      </w:r>
      <w:r>
        <w:rPr>
          <w:rFonts w:ascii="Times New Roman" w:hAnsi="Times New Roman"/>
          <w:sz w:val="26"/>
        </w:rPr>
        <w:t>Материальные ценности</w:t>
      </w:r>
      <w:r>
        <w:rPr>
          <w:rFonts w:ascii="Times New Roman" w:hAnsi="Times New Roman"/>
          <w:sz w:val="26"/>
        </w:rPr>
        <w:t xml:space="preserve"> с должным качеством, без потерь, повреждений, порчи и в установленные максимальные сроки доставки.</w:t>
      </w:r>
    </w:p>
    <w:p w14:paraId="31000000">
      <w:pPr>
        <w:widowControl w:val="0"/>
        <w:spacing w:line="240" w:lineRule="auto"/>
        <w:ind w:firstLine="709" w:left="0"/>
      </w:pPr>
      <w:r>
        <w:rPr>
          <w:rFonts w:ascii="Times New Roman" w:hAnsi="Times New Roman"/>
          <w:sz w:val="26"/>
        </w:rPr>
        <w:t xml:space="preserve">Упаковка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 xml:space="preserve"> должна соответствовать характеру вложения, условиям перевозки, продолжительности пути, исключать возможность повреждения, загрязнения при транспортировке, порчи и причинения какого-либо вреда работникам Исполнителя, осуществляющим транспортировку и доставку. </w:t>
      </w:r>
    </w:p>
    <w:p w14:paraId="32000000">
      <w:pPr>
        <w:widowControl w:val="0"/>
        <w:spacing w:line="240" w:lineRule="auto"/>
        <w:ind w:firstLine="709" w:left="0"/>
      </w:pPr>
      <w:r>
        <w:rPr>
          <w:rFonts w:ascii="Times New Roman" w:hAnsi="Times New Roman"/>
          <w:sz w:val="26"/>
        </w:rPr>
        <w:t xml:space="preserve">Исполнитель обязан обеспечивать сохранность принятых </w:t>
      </w:r>
      <w:r>
        <w:rPr>
          <w:rFonts w:ascii="Times New Roman" w:hAnsi="Times New Roman"/>
          <w:sz w:val="26"/>
        </w:rPr>
        <w:t>Материальных ценностей</w:t>
      </w:r>
      <w:r>
        <w:rPr>
          <w:rFonts w:ascii="Times New Roman" w:hAnsi="Times New Roman"/>
          <w:sz w:val="26"/>
        </w:rPr>
        <w:t>, а также конфиденциальность любой иной информации (в том числе персональных данных), ставшей известной ему в связи с исполнением Контракта.</w:t>
      </w:r>
    </w:p>
    <w:p w14:paraId="33000000">
      <w:pPr>
        <w:widowControl w:val="0"/>
        <w:spacing w:line="240" w:lineRule="auto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гарантирует качество оказания услуг в соответствии с действующими нормативными правовыми актами Российской Федерации, правилами и иными актами, регламентирующими данный вид деятельности.</w:t>
      </w:r>
    </w:p>
    <w:p w14:paraId="34000000">
      <w:pPr>
        <w:widowControl w:val="0"/>
        <w:spacing w:line="240" w:lineRule="auto"/>
        <w:ind/>
        <w:rPr>
          <w:rFonts w:ascii="Times New Roman" w:hAnsi="Times New Roman"/>
          <w:sz w:val="26"/>
        </w:rPr>
      </w:pPr>
    </w:p>
    <w:p w14:paraId="35000000">
      <w:pPr>
        <w:widowControl w:val="0"/>
        <w:spacing w:line="240" w:lineRule="auto"/>
        <w:ind w:hanging="363" w:left="72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   8. Порядок сдачи-приемки и оплаты Услуги</w:t>
      </w:r>
    </w:p>
    <w:p w14:paraId="36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завершении </w:t>
      </w:r>
      <w:r>
        <w:rPr>
          <w:rFonts w:ascii="Times New Roman" w:hAnsi="Times New Roman"/>
          <w:sz w:val="26"/>
        </w:rPr>
        <w:t>оказания Услуги Исполнитель передает Заказчику следующие документы:</w:t>
      </w:r>
    </w:p>
    <w:p w14:paraId="37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счет на оплату;</w:t>
      </w:r>
    </w:p>
    <w:p w14:paraId="38000000">
      <w:pPr>
        <w:widowControl w:val="0"/>
        <w:numPr>
          <w:numId w:val="3"/>
        </w:numPr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акт сдачи – приемки оказанных услуг в 2-х экземплярах по форме согласно Приложению </w:t>
      </w:r>
      <w:r>
        <w:rPr>
          <w:rFonts w:ascii="Times New Roman" w:hAnsi="Times New Roman"/>
          <w:sz w:val="26"/>
        </w:rPr>
        <w:t>№ 3 к настоящему техническому заданию (один экземпляр д</w:t>
      </w:r>
      <w:r>
        <w:rPr>
          <w:rFonts w:ascii="Times New Roman" w:hAnsi="Times New Roman"/>
          <w:sz w:val="26"/>
        </w:rPr>
        <w:t>ля Заказчика и один экземпляр для Исполнителя);</w:t>
      </w:r>
    </w:p>
    <w:p w14:paraId="39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копии или скан-образы документов (транспортной накладной / товарно-транспортной накладной/товарной накладной/акта), подтверждающие факт приемки Материальных ценностей уполномоченным лицом Заказчика в Пунктах прибытия.</w:t>
      </w:r>
    </w:p>
    <w:p w14:paraId="3A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Приемка Услуги осуществляется в течение 20 (двадцати) рабочих дней с момента оказания Услуги путем подписани</w:t>
      </w:r>
      <w:r>
        <w:rPr>
          <w:rFonts w:ascii="Times New Roman" w:hAnsi="Times New Roman"/>
          <w:sz w:val="26"/>
        </w:rPr>
        <w:t>я сторонами акта сдачи-приемки оказанных услуг с приложением иных относящихся к Услуге документов. В случае обнаружения каких-либо недостатков в качестве, количестве и т.д. Заказчик составляет мотивированный отказ от подпи</w:t>
      </w:r>
      <w:r>
        <w:rPr>
          <w:rFonts w:ascii="Times New Roman" w:hAnsi="Times New Roman"/>
          <w:sz w:val="26"/>
        </w:rPr>
        <w:t xml:space="preserve">сания акта сдачи-приемки оказанных услуг с указанием сроков устранения обнаруженных недостатков. </w:t>
      </w:r>
      <w:r>
        <w:rPr>
          <w:rFonts w:ascii="Times New Roman" w:hAnsi="Times New Roman"/>
          <w:sz w:val="26"/>
        </w:rPr>
        <w:t xml:space="preserve">Оплата производится на основании подписанного сторонами акта сдачи-приемки оказанных услуг </w:t>
      </w:r>
      <w:r>
        <w:rPr>
          <w:rFonts w:ascii="Times New Roman" w:hAnsi="Times New Roman"/>
          <w:sz w:val="26"/>
        </w:rPr>
        <w:t>и предоставления Исполнителем всех относящихся к Услуге документов.</w:t>
      </w:r>
    </w:p>
    <w:p w14:paraId="3B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3C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3D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3E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3F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40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41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29"/>
        <w:gridCol w:w="3652"/>
      </w:tblGrid>
      <w:tr>
        <w:tc>
          <w:tcPr>
            <w:tcW w:type="dxa" w:w="66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5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1</w:t>
            </w:r>
          </w:p>
          <w:p w14:paraId="4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Техническому заданию</w:t>
            </w:r>
          </w:p>
        </w:tc>
      </w:tr>
    </w:tbl>
    <w:p w14:paraId="45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46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Наименование адресатов, адреса доставки и количество </w:t>
      </w:r>
      <w:r>
        <w:rPr>
          <w:b w:val="1"/>
          <w:sz w:val="26"/>
        </w:rPr>
        <w:t>банн</w:t>
      </w:r>
      <w:r>
        <w:rPr>
          <w:rFonts w:ascii="Times New Roman" w:hAnsi="Times New Roman"/>
          <w:b w:val="1"/>
          <w:sz w:val="26"/>
        </w:rPr>
        <w:t>еров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47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9"/>
        <w:gridCol w:w="3691"/>
        <w:gridCol w:w="4242"/>
        <w:gridCol w:w="1333"/>
      </w:tblGrid>
      <w:tr>
        <w:trPr>
          <w:trHeight w:hRule="atLeast" w:val="825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Наименование федерального органа исполнительной власти 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Адреса доставки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Количество, шт.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МТУ Росимущества в Красноярском крае, Республике Хакасия и Республике Тыва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660049, г. Красноярск, проспект Мира, д. 63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МТУ Росимущества в Алтайском крае и Республике Алтай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656035, г. Барнаул, ул. Молодежная, д. 3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МТУ Росимущества в Кемеровской области - Кузбассе и Томской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650064, г. Кемерово, ул. Ноградская, д. 5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Новосибирской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630004, г. Новосибирск, ул. Революции, д. 38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Иркутской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664025, г. Иркутск, ул. Российская, д. 17, а/я 174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Омской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644099, г. Омск, ул. Тарская, д. 11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МТУ Росимущества в Хабаровском крае и Еврейской автономной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680000, г. Хабаровск, ул. Запарина, д. 65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МТУ Росимущества в Забайкальском крае и Республике Бурятия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672002, г. Чита, ул. Амурская, д. 68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Приморском крае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690090, г. Владивосток,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ул. Пологая, д. 21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Амурской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675000, г. Благовещенск,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ул. Амурская, д. 154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Камчатском крае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683000, г. Петропавловск-Камчатский, ул. Красинцев, д. 19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Сахалинской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693020, г. Южно-Сахалинск,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ул. Сахалинская, д. 48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в Республике Саха (Якутия)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677018, г. Якутск, ул. Аммосова,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д. 18 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Магаданской области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685000, г. Магадан,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ул. Пролетарская, д. 11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ind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ТУ Росимущества в Чукотском автономном округе</w:t>
            </w: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689000, а/я 275, г. Анадырь,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ул. Энергетиков, д. 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ВСЕГО: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90</w:t>
            </w:r>
          </w:p>
        </w:tc>
      </w:tr>
    </w:tbl>
    <w:p w14:paraId="8C000000">
      <w:pPr>
        <w:pStyle w:val="Style_2"/>
        <w:widowControl w:val="1"/>
        <w:spacing w:line="240" w:lineRule="auto"/>
        <w:ind/>
        <w:rPr>
          <w:sz w:val="26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29"/>
        <w:gridCol w:w="3652"/>
      </w:tblGrid>
      <w:tr>
        <w:tc>
          <w:tcPr>
            <w:tcW w:type="dxa" w:w="66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5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2</w:t>
            </w:r>
          </w:p>
          <w:p w14:paraId="8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Техническому заданию</w:t>
            </w:r>
          </w:p>
        </w:tc>
      </w:tr>
    </w:tbl>
    <w:p w14:paraId="90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91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92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АКТ ПРИЕМА - ПЕРЕДАЧИ от «___» _______ 2026</w:t>
      </w:r>
      <w:r>
        <w:rPr>
          <w:rFonts w:ascii="Times New Roman" w:hAnsi="Times New Roman"/>
          <w:b w:val="1"/>
          <w:sz w:val="26"/>
        </w:rPr>
        <w:t xml:space="preserve"> г. № _______</w:t>
      </w:r>
    </w:p>
    <w:p w14:paraId="93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к Контракту от «___» _______ 2026</w:t>
      </w:r>
      <w:r>
        <w:rPr>
          <w:rFonts w:ascii="Times New Roman" w:hAnsi="Times New Roman"/>
          <w:b w:val="1"/>
          <w:sz w:val="26"/>
        </w:rPr>
        <w:t xml:space="preserve"> г. № _______</w:t>
      </w:r>
    </w:p>
    <w:p w14:paraId="94000000">
      <w:pPr>
        <w:pStyle w:val="Style_2"/>
        <w:widowControl w:val="1"/>
        <w:spacing w:line="240" w:lineRule="auto"/>
        <w:ind/>
        <w:rPr>
          <w:sz w:val="26"/>
        </w:rPr>
      </w:pPr>
    </w:p>
    <w:p w14:paraId="95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96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97000000">
      <w:pPr>
        <w:widowControl w:val="1"/>
        <w:tabs>
          <w:tab w:leader="none" w:pos="132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Федеральное агентство по управлению государственным имуществом, именуемое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дальнейшем «Заказчик», в лице </w:t>
      </w:r>
      <w:r>
        <w:rPr>
          <w:rFonts w:ascii="Times New Roman" w:hAnsi="Times New Roman"/>
          <w:b w:val="1"/>
          <w:sz w:val="26"/>
        </w:rPr>
        <w:t>_________________</w:t>
      </w:r>
      <w:r>
        <w:rPr>
          <w:rFonts w:ascii="Times New Roman" w:hAnsi="Times New Roman"/>
          <w:sz w:val="26"/>
        </w:rPr>
        <w:t xml:space="preserve">, действующего на основании __________________, с одной стороны, и </w:t>
      </w:r>
      <w:r>
        <w:rPr>
          <w:rFonts w:ascii="Times New Roman" w:hAnsi="Times New Roman"/>
          <w:b w:val="1"/>
          <w:sz w:val="26"/>
        </w:rPr>
        <w:t>_____________________</w:t>
      </w:r>
      <w:r>
        <w:rPr>
          <w:rFonts w:ascii="Times New Roman" w:hAnsi="Times New Roman"/>
          <w:sz w:val="26"/>
        </w:rPr>
        <w:t xml:space="preserve">, именуемое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дальнейшем «Исполнитель», </w:t>
      </w:r>
      <w:r>
        <w:rPr>
          <w:rFonts w:ascii="Times New Roman" w:hAnsi="Times New Roman"/>
          <w:b w:val="1"/>
          <w:sz w:val="26"/>
        </w:rPr>
        <w:t>_____________________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действующего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основании </w:t>
      </w:r>
      <w:r>
        <w:rPr>
          <w:rFonts w:ascii="Times New Roman" w:hAnsi="Times New Roman"/>
          <w:b w:val="1"/>
          <w:sz w:val="26"/>
        </w:rPr>
        <w:t>_____________________</w:t>
      </w:r>
      <w:r>
        <w:rPr>
          <w:rFonts w:ascii="Times New Roman" w:hAnsi="Times New Roman"/>
          <w:sz w:val="26"/>
        </w:rPr>
        <w:t>, с другой стороны, вместе именуемые «Стороны», составили настоящий акт приема-передачи о том, что Заказчик передал, а Исполнитель принял следующие материальные ценности (баннеры):</w:t>
      </w:r>
    </w:p>
    <w:p w14:paraId="98000000">
      <w:pPr>
        <w:widowControl w:val="1"/>
        <w:tabs>
          <w:tab w:leader="none" w:pos="132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32"/>
        <w:gridCol w:w="7118"/>
        <w:gridCol w:w="1915"/>
      </w:tblGrid>
      <w:tr>
        <w:trPr>
          <w:trHeight w:hRule="atLeast" w:val="255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br/>
            </w:r>
            <w:r>
              <w:rPr>
                <w:rFonts w:ascii="Times New Roman" w:hAnsi="Times New Roman"/>
                <w:b w:val="1"/>
                <w:sz w:val="26"/>
              </w:rPr>
              <w:t>п/п</w:t>
            </w:r>
          </w:p>
        </w:tc>
        <w:tc>
          <w:tcPr>
            <w:tcW w:type="dxa" w:w="71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объекта</w:t>
            </w:r>
          </w:p>
        </w:tc>
        <w:tc>
          <w:tcPr>
            <w:tcW w:type="dxa" w:w="19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Количество, шт.</w:t>
            </w:r>
          </w:p>
        </w:tc>
      </w:tr>
      <w:tr>
        <w:trPr>
          <w:trHeight w:hRule="atLeast" w:val="255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71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Баннер</w:t>
            </w:r>
          </w:p>
        </w:tc>
        <w:tc>
          <w:tcPr>
            <w:tcW w:type="dxa" w:w="19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90</w:t>
            </w:r>
          </w:p>
        </w:tc>
      </w:tr>
      <w:tr>
        <w:tc>
          <w:tcPr>
            <w:tcW w:type="dxa" w:w="7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A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90</w:t>
            </w:r>
          </w:p>
        </w:tc>
      </w:tr>
    </w:tbl>
    <w:p w14:paraId="A2000000">
      <w:pPr>
        <w:widowControl w:val="1"/>
        <w:tabs>
          <w:tab w:leader="none" w:pos="132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A3000000">
      <w:pPr>
        <w:widowControl w:val="1"/>
        <w:spacing w:after="0" w:line="240" w:lineRule="auto"/>
        <w:ind/>
        <w:rPr>
          <w:rFonts w:ascii="Times New Roman" w:hAnsi="Times New Roman"/>
          <w:sz w:val="26"/>
        </w:rPr>
      </w:pPr>
    </w:p>
    <w:p w14:paraId="A4000000">
      <w:pPr>
        <w:widowControl w:val="1"/>
        <w:spacing w:after="0" w:line="240" w:lineRule="auto"/>
        <w:ind/>
        <w:rPr>
          <w:rFonts w:ascii="Times New Roman" w:hAnsi="Times New Roman"/>
          <w:sz w:val="26"/>
        </w:rPr>
      </w:pPr>
    </w:p>
    <w:p w14:paraId="A5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</w:p>
    <w:p w14:paraId="A6000000">
      <w:pPr>
        <w:widowControl w:val="1"/>
        <w:tabs>
          <w:tab w:leader="none" w:pos="132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12"/>
        <w:gridCol w:w="4969"/>
      </w:tblGrid>
      <w:tr>
        <w:trPr>
          <w:trHeight w:hRule="atLeast" w:val="711"/>
        </w:trPr>
        <w:tc>
          <w:tcPr>
            <w:tcW w:type="dxa" w:w="53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ЗАКАЗЧИК:</w:t>
            </w:r>
          </w:p>
          <w:p w14:paraId="A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A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______________________/______________</w:t>
            </w:r>
          </w:p>
          <w:p w14:paraId="A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М.П.</w:t>
            </w:r>
          </w:p>
          <w:p w14:paraId="A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ИСПОЛНИТЕЛЬ:</w:t>
            </w:r>
          </w:p>
          <w:p w14:paraId="A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A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______________________/______________</w:t>
            </w:r>
          </w:p>
          <w:p w14:paraId="A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М.П.</w:t>
            </w:r>
          </w:p>
          <w:p w14:paraId="B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</w:tbl>
    <w:p w14:paraId="B1000000">
      <w:pPr>
        <w:pStyle w:val="Style_2"/>
        <w:widowControl w:val="1"/>
        <w:spacing w:line="240" w:lineRule="auto"/>
        <w:ind/>
        <w:rPr>
          <w:sz w:val="26"/>
        </w:rPr>
      </w:pPr>
    </w:p>
    <w:p w14:paraId="B2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3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4000000">
      <w:pPr>
        <w:pStyle w:val="Style_2"/>
        <w:widowControl w:val="1"/>
        <w:spacing w:line="240" w:lineRule="auto"/>
        <w:ind/>
        <w:rPr>
          <w:sz w:val="26"/>
        </w:rPr>
      </w:pPr>
    </w:p>
    <w:p w14:paraId="B5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6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7000000">
      <w:pPr>
        <w:pStyle w:val="Style_2"/>
        <w:widowControl w:val="1"/>
        <w:spacing w:line="240" w:lineRule="auto"/>
        <w:ind/>
        <w:rPr>
          <w:sz w:val="26"/>
        </w:rPr>
      </w:pPr>
    </w:p>
    <w:p w14:paraId="B8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9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A000000">
      <w:pPr>
        <w:pStyle w:val="Style_2"/>
        <w:widowControl w:val="1"/>
        <w:spacing w:line="240" w:lineRule="auto"/>
        <w:ind/>
        <w:rPr>
          <w:sz w:val="26"/>
        </w:rPr>
      </w:pPr>
    </w:p>
    <w:p w14:paraId="BB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C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D000000">
      <w:pPr>
        <w:pStyle w:val="Style_2"/>
        <w:widowControl w:val="1"/>
        <w:spacing w:line="240" w:lineRule="auto"/>
        <w:ind/>
        <w:rPr>
          <w:sz w:val="26"/>
        </w:rPr>
      </w:pPr>
    </w:p>
    <w:p w14:paraId="BE000000">
      <w:pPr>
        <w:pStyle w:val="Style_2"/>
        <w:widowControl w:val="1"/>
        <w:spacing w:line="240" w:lineRule="auto"/>
        <w:ind/>
        <w:rPr>
          <w:rFonts w:ascii="Times New Roman" w:hAnsi="Times New Roman"/>
          <w:sz w:val="26"/>
        </w:rPr>
      </w:pPr>
    </w:p>
    <w:p w14:paraId="BF000000">
      <w:pPr>
        <w:pStyle w:val="Style_2"/>
        <w:widowControl w:val="1"/>
        <w:spacing w:line="240" w:lineRule="auto"/>
        <w:ind/>
        <w:rPr>
          <w:sz w:val="26"/>
        </w:rPr>
      </w:pPr>
    </w:p>
    <w:p w14:paraId="C0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29"/>
        <w:gridCol w:w="3652"/>
      </w:tblGrid>
      <w:tr>
        <w:tc>
          <w:tcPr>
            <w:tcW w:type="dxa" w:w="66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5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3</w:t>
            </w:r>
          </w:p>
          <w:p w14:paraId="C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Техническому заданию</w:t>
            </w:r>
          </w:p>
        </w:tc>
      </w:tr>
    </w:tbl>
    <w:p w14:paraId="C4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C5000000">
      <w:pPr>
        <w:widowControl w:val="1"/>
        <w:tabs>
          <w:tab w:leader="none" w:pos="132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C6000000">
      <w:pPr>
        <w:widowControl w:val="0"/>
        <w:spacing w:line="240" w:lineRule="auto"/>
        <w:ind/>
        <w:jc w:val="right"/>
        <w:rPr>
          <w:rFonts w:ascii="Times New Roman" w:hAnsi="Times New Roman"/>
          <w:sz w:val="26"/>
        </w:rPr>
      </w:pPr>
    </w:p>
    <w:p w14:paraId="C7000000">
      <w:pPr>
        <w:widowControl w:val="0"/>
        <w:spacing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Форма </w:t>
      </w:r>
    </w:p>
    <w:p w14:paraId="C8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C9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Акт </w:t>
      </w:r>
    </w:p>
    <w:p w14:paraId="CA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сдачи - приемки оказанных услуг</w:t>
      </w:r>
    </w:p>
    <w:p w14:paraId="CB000000">
      <w:pPr>
        <w:widowControl w:val="0"/>
        <w:spacing w:line="240" w:lineRule="auto"/>
        <w:ind/>
        <w:jc w:val="center"/>
        <w:rPr>
          <w:rFonts w:ascii="Times New Roman" w:hAnsi="Times New Roman"/>
          <w:sz w:val="26"/>
        </w:rPr>
      </w:pPr>
    </w:p>
    <w:p w14:paraId="CC000000">
      <w:pPr>
        <w:widowControl w:val="0"/>
        <w:spacing w:line="240" w:lineRule="auto"/>
        <w:ind/>
        <w:jc w:val="center"/>
        <w:rPr>
          <w:rFonts w:ascii="Times New Roman" w:hAnsi="Times New Roman"/>
          <w:sz w:val="26"/>
        </w:rPr>
      </w:pPr>
    </w:p>
    <w:p w14:paraId="CD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г. Москва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 «</w:t>
      </w:r>
      <w:r>
        <w:rPr>
          <w:rFonts w:ascii="Times New Roman" w:hAnsi="Times New Roman"/>
          <w:sz w:val="26"/>
        </w:rPr>
        <w:t>___» ____________ 2026 г.</w:t>
      </w:r>
    </w:p>
    <w:p w14:paraId="CE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</w:p>
    <w:p w14:paraId="CF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Федеральное агентство по управлению государственным имуществом, именуемое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дальнейшем «Заказчик»</w:t>
      </w:r>
      <w:r>
        <w:rPr>
          <w:rFonts w:ascii="Times New Roman" w:hAnsi="Times New Roman"/>
          <w:spacing w:val="5"/>
          <w:sz w:val="26"/>
        </w:rPr>
        <w:t>, в лице</w:t>
      </w:r>
      <w:r>
        <w:rPr>
          <w:rFonts w:ascii="Times New Roman" w:hAnsi="Times New Roman"/>
          <w:spacing w:val="5"/>
          <w:sz w:val="26"/>
        </w:rPr>
        <w:t xml:space="preserve"> ____________________, действующего </w:t>
      </w:r>
      <w:r>
        <w:rPr>
          <w:rFonts w:ascii="Times New Roman" w:hAnsi="Times New Roman"/>
          <w:spacing w:val="5"/>
          <w:sz w:val="26"/>
        </w:rPr>
        <w:br/>
      </w:r>
      <w:r>
        <w:rPr>
          <w:rFonts w:ascii="Times New Roman" w:hAnsi="Times New Roman"/>
          <w:spacing w:val="5"/>
          <w:sz w:val="26"/>
        </w:rPr>
        <w:t>на основании доверенности от _________________ № ______________</w:t>
      </w:r>
      <w:r>
        <w:rPr>
          <w:rFonts w:ascii="Times New Roman" w:hAnsi="Times New Roman"/>
          <w:sz w:val="26"/>
        </w:rPr>
        <w:t>,  с одной стороны, и ________________________________, именуемое</w:t>
      </w:r>
      <w:r>
        <w:rPr>
          <w:rFonts w:ascii="Times New Roman" w:hAnsi="Times New Roman"/>
          <w:spacing w:val="2"/>
          <w:sz w:val="26"/>
        </w:rPr>
        <w:t xml:space="preserve"> в дальнейше</w:t>
      </w:r>
      <w:r>
        <w:rPr>
          <w:rFonts w:ascii="Times New Roman" w:hAnsi="Times New Roman"/>
          <w:spacing w:val="2"/>
          <w:sz w:val="26"/>
        </w:rPr>
        <w:t>м «Исполнитель», в лице__________________________, действующего на основании _______________________</w:t>
      </w:r>
      <w:r>
        <w:rPr>
          <w:rFonts w:ascii="Times New Roman" w:hAnsi="Times New Roman"/>
          <w:sz w:val="26"/>
        </w:rPr>
        <w:t>, составили настоящий акт о том, что предусмотренные контрактом от  «___» __________ 2026 г. № _____________ услуги по перевозке (транспортировке) материальных ценностей</w:t>
      </w:r>
      <w:r>
        <w:rPr>
          <w:rFonts w:ascii="Times New Roman" w:hAnsi="Times New Roman"/>
          <w:sz w:val="26"/>
        </w:rPr>
        <w:t xml:space="preserve"> в количестве _______ (_________) штук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оказаны и приняты в полном объеме, а также в сроки, установленные в указанном контракте.</w:t>
      </w:r>
    </w:p>
    <w:p w14:paraId="D0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Общая стоимость услуг составила: ____________ (______) рублей _____ копеек.</w:t>
      </w:r>
    </w:p>
    <w:p w14:paraId="D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Стороны материальных и финан</w:t>
      </w:r>
      <w:r>
        <w:rPr>
          <w:rFonts w:ascii="Times New Roman" w:hAnsi="Times New Roman"/>
          <w:sz w:val="26"/>
        </w:rPr>
        <w:t>совых претензий друг к другу не имеют.</w:t>
      </w:r>
    </w:p>
    <w:p w14:paraId="D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10348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Настоящий акт является основанием для осуществления финансовых расчетов.</w:t>
      </w:r>
    </w:p>
    <w:p w14:paraId="D3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</w:p>
    <w:p w14:paraId="D4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2"/>
        <w:gridCol w:w="4673"/>
      </w:tblGrid>
      <w:tr>
        <w:tc>
          <w:tcPr>
            <w:tcW w:type="dxa" w:w="467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Заказчик:   </w:t>
            </w:r>
            <w:r>
              <w:rPr>
                <w:rFonts w:ascii="Times New Roman" w:hAnsi="Times New Roman"/>
                <w:sz w:val="26"/>
              </w:rPr>
              <w:t xml:space="preserve">            </w:t>
            </w:r>
          </w:p>
        </w:tc>
        <w:tc>
          <w:tcPr>
            <w:tcW w:type="dxa" w:w="467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Исполнитель:</w:t>
            </w:r>
          </w:p>
        </w:tc>
      </w:tr>
      <w:tr>
        <w:tc>
          <w:tcPr>
            <w:tcW w:type="dxa" w:w="467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D8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D9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______________/____________/</w:t>
            </w:r>
          </w:p>
          <w:p w14:paraId="DA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М.П.</w:t>
            </w:r>
          </w:p>
        </w:tc>
        <w:tc>
          <w:tcPr>
            <w:tcW w:type="dxa" w:w="467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DC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DD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_____________/__________/</w:t>
            </w:r>
          </w:p>
          <w:p w14:paraId="DE00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М.П.</w:t>
            </w:r>
          </w:p>
        </w:tc>
      </w:tr>
    </w:tbl>
    <w:p w14:paraId="DF00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E0000000">
      <w:pPr>
        <w:pStyle w:val="Style_2"/>
        <w:widowControl w:val="1"/>
        <w:spacing w:line="240" w:lineRule="auto"/>
        <w:ind/>
        <w:rPr>
          <w:sz w:val="26"/>
        </w:rPr>
      </w:pPr>
    </w:p>
    <w:sectPr>
      <w:headerReference r:id="rId2" w:type="default"/>
      <w:footerReference r:id="rId1" w:type="first"/>
      <w:pgSz w:h="16838" w:orient="portrait" w:w="11906"/>
      <w:pgMar w:bottom="1134" w:footer="1134" w:header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2026-05-04T09:02:14Z</dcterms:created>
  <dcterms:modified xsi:type="dcterms:W3CDTF">2026-06-03T08:33:54Z</dcterms:modified>
</cp:coreProperties>
</file>