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val="false"/>
        <w:spacing w:lineRule="auto" w:line="240" w:before="0" w:after="0"/>
        <w:ind w:left="198" w:right="0" w:hanging="0"/>
        <w:jc w:val="center"/>
        <w:rPr/>
      </w:pPr>
      <w:r>
        <w:rPr>
          <w:rFonts w:eastAsia="Times New Roman" w:cs="Times New Roman"/>
          <w:b/>
          <w:bCs/>
          <w:sz w:val="20"/>
          <w:szCs w:val="20"/>
        </w:rPr>
        <w:t xml:space="preserve">КОНТРАКТ </w:t>
      </w:r>
      <w:r>
        <w:rPr>
          <w:rFonts w:eastAsia="Times New Roman" w:cs="Times New Roman"/>
          <w:b/>
          <w:bCs/>
          <w:sz w:val="20"/>
          <w:szCs w:val="20"/>
          <w:lang w:val="ru-RU"/>
        </w:rPr>
        <w:t>№_____________</w:t>
      </w:r>
    </w:p>
    <w:p>
      <w:pPr>
        <w:pStyle w:val="Normal"/>
        <w:widowControl w:val="false"/>
        <w:spacing w:lineRule="auto" w:line="240" w:before="0" w:after="0"/>
        <w:ind w:left="198" w:right="0" w:hanging="0"/>
        <w:jc w:val="center"/>
        <w:rPr>
          <w:rFonts w:ascii="Times New Roman" w:hAnsi="Times New Roman" w:eastAsia="Times New Roman" w:cs="Times New Roman"/>
          <w:b/>
          <w:b/>
          <w:bCs/>
          <w:sz w:val="20"/>
          <w:szCs w:val="20"/>
          <w:lang w:val="ru-RU"/>
        </w:rPr>
      </w:pPr>
      <w:r>
        <w:rPr>
          <w:rFonts w:eastAsia="Times New Roman" w:cs="Times New Roman"/>
          <w:b/>
          <w:bCs/>
          <w:sz w:val="20"/>
          <w:szCs w:val="20"/>
          <w:lang w:val="ru-RU"/>
        </w:rPr>
        <w:t xml:space="preserve"> </w:t>
      </w:r>
    </w:p>
    <w:p>
      <w:pPr>
        <w:pStyle w:val="Normal"/>
        <w:widowControl w:val="false"/>
        <w:spacing w:lineRule="auto" w:line="240" w:before="0" w:after="0"/>
        <w:jc w:val="both"/>
        <w:rPr/>
      </w:pPr>
      <w:r>
        <w:rPr>
          <w:rFonts w:eastAsia="Arial" w:cs="Times New Roman"/>
          <w:sz w:val="20"/>
          <w:szCs w:val="20"/>
        </w:rPr>
        <w:t>г. Саратов</w:t>
        <w:tab/>
        <w:tab/>
        <w:tab/>
        <w:tab/>
        <w:tab/>
        <w:tab/>
        <w:tab/>
        <w:tab/>
        <w:tab/>
        <w:t xml:space="preserve">      </w:t>
      </w:r>
      <w:r>
        <w:rPr>
          <w:rFonts w:eastAsia="Arial" w:cs="Times New Roman"/>
          <w:sz w:val="20"/>
          <w:szCs w:val="20"/>
          <w:lang w:val="ru-RU"/>
        </w:rPr>
        <w:t>________________</w:t>
      </w:r>
      <w:r>
        <w:rPr>
          <w:rFonts w:eastAsia="Arial" w:cs="Times New Roman"/>
          <w:sz w:val="20"/>
          <w:szCs w:val="20"/>
        </w:rPr>
        <w:t xml:space="preserve"> 20</w:t>
      </w:r>
      <w:r>
        <w:rPr>
          <w:rFonts w:eastAsia="Arial" w:cs="Times New Roman"/>
          <w:sz w:val="20"/>
          <w:szCs w:val="20"/>
          <w:lang w:val="ru-RU"/>
        </w:rPr>
        <w:t>2</w:t>
      </w:r>
      <w:r>
        <w:rPr>
          <w:rFonts w:eastAsia="Arial" w:cs="Times New Roman"/>
          <w:color w:val="auto"/>
          <w:kern w:val="2"/>
          <w:sz w:val="20"/>
          <w:szCs w:val="20"/>
          <w:lang w:val="ru-RU" w:eastAsia="zxx" w:bidi="zxx"/>
        </w:rPr>
        <w:t>6</w:t>
      </w:r>
      <w:r>
        <w:rPr>
          <w:rFonts w:eastAsia="Arial" w:cs="Times New Roman"/>
          <w:sz w:val="20"/>
          <w:szCs w:val="20"/>
        </w:rPr>
        <w:t xml:space="preserve"> г.</w:t>
      </w:r>
    </w:p>
    <w:p>
      <w:pPr>
        <w:pStyle w:val="Normal"/>
        <w:widowControl w:val="false"/>
        <w:spacing w:lineRule="auto" w:line="240" w:before="0" w:after="0"/>
        <w:jc w:val="both"/>
        <w:rPr>
          <w:rFonts w:ascii="Times New Roman" w:hAnsi="Times New Roman" w:eastAsia="Arial" w:cs="Times New Roman"/>
          <w:sz w:val="20"/>
          <w:szCs w:val="20"/>
        </w:rPr>
      </w:pPr>
      <w:r>
        <w:rPr>
          <w:rFonts w:eastAsia="Arial" w:cs="Times New Roman"/>
          <w:sz w:val="20"/>
          <w:szCs w:val="20"/>
        </w:rPr>
      </w:r>
    </w:p>
    <w:p>
      <w:pPr>
        <w:pStyle w:val="Normal"/>
        <w:widowControl w:val="false"/>
        <w:spacing w:lineRule="auto" w:line="240" w:before="0" w:after="0"/>
        <w:jc w:val="both"/>
        <w:rPr>
          <w:rFonts w:ascii="Times New Roman" w:hAnsi="Times New Roman" w:eastAsia="Arial" w:cs="Times New Roman"/>
          <w:sz w:val="20"/>
          <w:szCs w:val="20"/>
        </w:rPr>
      </w:pPr>
      <w:r>
        <w:rPr>
          <w:rFonts w:eastAsia="Arial" w:cs="Times New Roman"/>
          <w:sz w:val="20"/>
          <w:szCs w:val="20"/>
        </w:rPr>
      </w:r>
    </w:p>
    <w:p>
      <w:pPr>
        <w:pStyle w:val="Normal"/>
        <w:widowControl w:val="false"/>
        <w:spacing w:lineRule="atLeast" w:line="200" w:before="0" w:after="0"/>
        <w:ind w:left="0" w:right="0" w:hanging="0"/>
        <w:jc w:val="both"/>
        <w:rPr/>
      </w:pPr>
      <w:r>
        <w:rPr>
          <w:rFonts w:eastAsia="Arial" w:cs="Times New Roman"/>
          <w:sz w:val="20"/>
          <w:szCs w:val="20"/>
        </w:rPr>
        <w:tab/>
        <w:t xml:space="preserve">Главное управление Федеральной службы судебных приставов по Саратовской области (ГУФССП России по Саратовской области), именуемое в дальнейшем «Заказчик», в лице </w:t>
      </w:r>
      <w:r>
        <w:rPr>
          <w:rFonts w:eastAsia="Arial" w:cs="Times New Roman"/>
          <w:sz w:val="20"/>
          <w:szCs w:val="20"/>
          <w:lang w:val="ru-RU"/>
        </w:rPr>
        <w:t xml:space="preserve">первого </w:t>
      </w:r>
      <w:r>
        <w:rPr>
          <w:rFonts w:eastAsia="Arial" w:cs="Times New Roman"/>
          <w:sz w:val="20"/>
          <w:szCs w:val="20"/>
        </w:rPr>
        <w:t xml:space="preserve">заместителя руководителя Главного управления Федеральной службы судебных приставов по Саратовской области — </w:t>
      </w:r>
      <w:r>
        <w:rPr>
          <w:rFonts w:eastAsia="Arial" w:cs="Times New Roman"/>
          <w:sz w:val="20"/>
          <w:szCs w:val="20"/>
          <w:lang w:val="ru-RU"/>
        </w:rPr>
        <w:t xml:space="preserve">первого </w:t>
      </w:r>
      <w:r>
        <w:rPr>
          <w:rFonts w:eastAsia="Arial" w:cs="Times New Roman"/>
          <w:sz w:val="20"/>
          <w:szCs w:val="20"/>
        </w:rPr>
        <w:t>заместителя главного судебного пристава Саратовской области _______________________________, действующего на основании ________________ и Положения о Главном управлении Федеральной службы судебных приставов по Саратовской области, утвержденного приказом ФССП России от 01.08.2022 №510, с одной стороны, и _____________________________, именуемое в дальнейшем «</w:t>
      </w:r>
      <w:r>
        <w:rPr>
          <w:rFonts w:eastAsia="Arial" w:cs="Times New Roman"/>
          <w:color w:val="auto"/>
          <w:kern w:val="2"/>
          <w:sz w:val="20"/>
          <w:szCs w:val="20"/>
          <w:lang w:val="ru-RU" w:eastAsia="zxx" w:bidi="zxx"/>
        </w:rPr>
        <w:t>Поставщик</w:t>
      </w:r>
      <w:r>
        <w:rPr>
          <w:rFonts w:eastAsia="Arial" w:cs="Times New Roman"/>
          <w:sz w:val="20"/>
          <w:szCs w:val="20"/>
        </w:rPr>
        <w:t>», в лице ___________________, действующего на основании _________________, с другой стороны, совместно именуемые «Стороны» и по отдельности «Сторона», в 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также – Федеральный закон о контрактной системе) и условиями особой закупки ИКЗ 261645503944364550100100010000000244, заключили настоящий государственный контракт (далее – контракт) о нижеследующем:</w:t>
      </w:r>
    </w:p>
    <w:p>
      <w:pPr>
        <w:pStyle w:val="Normal"/>
        <w:widowControl w:val="false"/>
        <w:spacing w:lineRule="auto" w:line="240" w:before="0" w:after="0"/>
        <w:ind w:left="0" w:right="0" w:firstLine="709"/>
        <w:jc w:val="both"/>
        <w:rPr>
          <w:rFonts w:ascii="Times New Roman" w:hAnsi="Times New Roman" w:cs="Times New Roman"/>
          <w:sz w:val="20"/>
          <w:szCs w:val="20"/>
        </w:rPr>
      </w:pPr>
      <w:r>
        <w:rPr>
          <w:rFonts w:cs="Times New Roman"/>
          <w:sz w:val="20"/>
          <w:szCs w:val="20"/>
        </w:rPr>
      </w:r>
    </w:p>
    <w:p>
      <w:pPr>
        <w:pStyle w:val="Normal"/>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b/>
          <w:color w:val="00000A"/>
          <w:sz w:val="20"/>
          <w:szCs w:val="20"/>
        </w:rPr>
        <w:t>1. ПРЕДМЕТ КОНТРАКТА</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1.1.</w:t>
        <w:tab/>
        <w:t>Поставщик принимает на себя обязательства по поставке</w:t>
      </w:r>
      <w:r>
        <w:rPr>
          <w:rFonts w:eastAsia="Times New Roman" w:cs="Times New Roman"/>
          <w:color w:val="00000A"/>
          <w:sz w:val="20"/>
          <w:szCs w:val="20"/>
          <w:lang w:val="en-US"/>
        </w:rPr>
        <w:t xml:space="preserve"> </w:t>
      </w:r>
      <w:r>
        <w:rPr>
          <w:rFonts w:eastAsia="Times New Roman" w:cs="Times New Roman"/>
          <w:color w:val="00000A"/>
          <w:kern w:val="2"/>
          <w:sz w:val="20"/>
          <w:szCs w:val="20"/>
          <w:lang w:val="ru-RU" w:eastAsia="zxx" w:bidi="zxx"/>
        </w:rPr>
        <w:t>адресных папок</w:t>
      </w:r>
      <w:r>
        <w:rPr>
          <w:rFonts w:eastAsia="Times New Roman" w:cs="Times New Roman"/>
          <w:color w:val="00000A"/>
          <w:sz w:val="20"/>
          <w:szCs w:val="20"/>
          <w:lang w:val="ru-RU"/>
        </w:rPr>
        <w:t xml:space="preserve"> </w:t>
      </w:r>
      <w:r>
        <w:rPr>
          <w:rFonts w:eastAsia="Times New Roman" w:cs="Times New Roman"/>
          <w:color w:val="00000A"/>
          <w:sz w:val="20"/>
          <w:szCs w:val="20"/>
        </w:rPr>
        <w:t xml:space="preserve">(далее </w:t>
      </w:r>
      <w:r>
        <w:rPr>
          <w:rFonts w:eastAsia="Times New Roman" w:cs="Times New Roman"/>
          <w:color w:val="00000A"/>
          <w:sz w:val="20"/>
          <w:szCs w:val="20"/>
          <w:lang w:val="ru-RU"/>
        </w:rPr>
        <w:t xml:space="preserve">по тексту </w:t>
      </w:r>
      <w:r>
        <w:rPr>
          <w:rFonts w:eastAsia="Times New Roman" w:cs="Times New Roman"/>
          <w:color w:val="00000A"/>
          <w:sz w:val="20"/>
          <w:szCs w:val="20"/>
        </w:rPr>
        <w:t xml:space="preserve">– товар) согласно </w:t>
      </w:r>
      <w:r>
        <w:rPr>
          <w:rFonts w:eastAsia="Times New Roman" w:cs="Times New Roman"/>
          <w:color w:val="00000A"/>
          <w:sz w:val="20"/>
          <w:szCs w:val="20"/>
          <w:lang w:val="ru-RU"/>
        </w:rPr>
        <w:t>спецификации</w:t>
      </w:r>
      <w:r>
        <w:rPr>
          <w:rFonts w:eastAsia="Times New Roman" w:cs="Times New Roman"/>
          <w:color w:val="00000A"/>
          <w:sz w:val="20"/>
          <w:szCs w:val="20"/>
        </w:rPr>
        <w:t xml:space="preserve"> </w:t>
      </w:r>
      <w:r>
        <w:rPr>
          <w:rFonts w:eastAsia="Times New Roman" w:cs="Times New Roman"/>
          <w:color w:val="00000A"/>
          <w:sz w:val="20"/>
          <w:szCs w:val="20"/>
          <w:lang w:val="ru-RU"/>
        </w:rPr>
        <w:t>(</w:t>
      </w:r>
      <w:r>
        <w:rPr>
          <w:rFonts w:eastAsia="Times New Roman" w:cs="Times New Roman"/>
          <w:color w:val="00000A"/>
          <w:sz w:val="20"/>
          <w:szCs w:val="20"/>
        </w:rPr>
        <w:t>приложени</w:t>
      </w:r>
      <w:r>
        <w:rPr>
          <w:rFonts w:eastAsia="Times New Roman" w:cs="Times New Roman"/>
          <w:color w:val="00000A"/>
          <w:sz w:val="20"/>
          <w:szCs w:val="20"/>
          <w:lang w:val="ru-RU"/>
        </w:rPr>
        <w:t>е</w:t>
      </w:r>
      <w:r>
        <w:rPr>
          <w:rFonts w:eastAsia="Times New Roman" w:cs="Times New Roman"/>
          <w:color w:val="00000A"/>
          <w:sz w:val="20"/>
          <w:szCs w:val="20"/>
        </w:rPr>
        <w:t xml:space="preserve"> №1 </w:t>
      </w:r>
      <w:r>
        <w:rPr>
          <w:rFonts w:eastAsia="Times New Roman" w:cs="Times New Roman"/>
          <w:color w:val="00000A"/>
          <w:sz w:val="20"/>
          <w:szCs w:val="20"/>
          <w:lang w:val="ru-RU"/>
        </w:rPr>
        <w:t>к настоящему контракту)</w:t>
      </w:r>
      <w:r>
        <w:rPr>
          <w:rFonts w:eastAsia="Times New Roman" w:cs="Times New Roman"/>
          <w:color w:val="00000A"/>
          <w:sz w:val="20"/>
          <w:szCs w:val="20"/>
        </w:rPr>
        <w:t xml:space="preserve">, а </w:t>
      </w:r>
      <w:r>
        <w:rPr>
          <w:rFonts w:eastAsia="Times New Roman" w:cs="Times New Roman"/>
          <w:color w:val="00000A"/>
          <w:sz w:val="20"/>
          <w:szCs w:val="20"/>
          <w:lang w:val="ru-RU"/>
        </w:rPr>
        <w:t>з</w:t>
      </w:r>
      <w:r>
        <w:rPr>
          <w:rFonts w:eastAsia="Times New Roman" w:cs="Times New Roman"/>
          <w:color w:val="00000A"/>
          <w:sz w:val="20"/>
          <w:szCs w:val="20"/>
        </w:rPr>
        <w:t xml:space="preserve">аказчик обязуется оплатить поставленный товар в соответствии с условиями </w:t>
      </w:r>
      <w:r>
        <w:rPr>
          <w:rFonts w:eastAsia="Times New Roman" w:cs="Times New Roman"/>
          <w:color w:val="00000A"/>
          <w:sz w:val="20"/>
          <w:szCs w:val="20"/>
          <w:lang w:val="ru-RU"/>
        </w:rPr>
        <w:t>к</w:t>
      </w:r>
      <w:r>
        <w:rPr>
          <w:rFonts w:eastAsia="Times New Roman" w:cs="Times New Roman"/>
          <w:color w:val="00000A"/>
          <w:sz w:val="20"/>
          <w:szCs w:val="20"/>
        </w:rPr>
        <w:t xml:space="preserve">онтракта. </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1.2.</w:t>
        <w:tab/>
        <w:t xml:space="preserve">Поставщик считается исполнившим обязательства по поставке товара после подписания </w:t>
      </w:r>
      <w:r>
        <w:rPr>
          <w:rFonts w:eastAsia="Times New Roman" w:cs="Times New Roman"/>
          <w:color w:val="00000A"/>
          <w:sz w:val="20"/>
          <w:szCs w:val="20"/>
          <w:lang w:val="ru-RU"/>
        </w:rPr>
        <w:t>с</w:t>
      </w:r>
      <w:r>
        <w:rPr>
          <w:rFonts w:eastAsia="Times New Roman" w:cs="Times New Roman"/>
          <w:color w:val="00000A"/>
          <w:sz w:val="20"/>
          <w:szCs w:val="20"/>
        </w:rPr>
        <w:t xml:space="preserve">торонами товарных накладных. </w:t>
      </w:r>
      <w:r>
        <w:rPr>
          <w:rFonts w:eastAsia="Times New Roman" w:cs="Times New Roman"/>
          <w:bCs/>
          <w:color w:val="00000A"/>
          <w:sz w:val="20"/>
          <w:szCs w:val="20"/>
        </w:rPr>
        <w:t xml:space="preserve">В случае наличия претензии - датой поставки будет считаться дата удовлетворения </w:t>
      </w:r>
      <w:r>
        <w:rPr>
          <w:rFonts w:eastAsia="Times New Roman" w:cs="Times New Roman"/>
          <w:bCs/>
          <w:color w:val="00000A"/>
          <w:sz w:val="20"/>
          <w:szCs w:val="20"/>
          <w:lang w:val="ru-RU"/>
        </w:rPr>
        <w:t>п</w:t>
      </w:r>
      <w:r>
        <w:rPr>
          <w:rFonts w:eastAsia="Times New Roman" w:cs="Times New Roman"/>
          <w:bCs/>
          <w:color w:val="00000A"/>
          <w:sz w:val="20"/>
          <w:szCs w:val="20"/>
        </w:rPr>
        <w:t xml:space="preserve">оставщиком претензии </w:t>
      </w:r>
      <w:r>
        <w:rPr>
          <w:rFonts w:eastAsia="Times New Roman" w:cs="Times New Roman"/>
          <w:bCs/>
          <w:color w:val="00000A"/>
          <w:sz w:val="20"/>
          <w:szCs w:val="20"/>
          <w:lang w:val="ru-RU"/>
        </w:rPr>
        <w:t>з</w:t>
      </w:r>
      <w:r>
        <w:rPr>
          <w:rFonts w:eastAsia="Times New Roman" w:cs="Times New Roman"/>
          <w:bCs/>
          <w:color w:val="00000A"/>
          <w:sz w:val="20"/>
          <w:szCs w:val="20"/>
        </w:rPr>
        <w:t>аказчика.</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1.3.</w:t>
        <w:tab/>
        <w:t xml:space="preserve">Товар передается </w:t>
      </w:r>
      <w:r>
        <w:rPr>
          <w:rFonts w:eastAsia="Times New Roman" w:cs="Times New Roman"/>
          <w:color w:val="00000A"/>
          <w:sz w:val="20"/>
          <w:szCs w:val="20"/>
          <w:lang w:val="ru-RU"/>
        </w:rPr>
        <w:t>з</w:t>
      </w:r>
      <w:r>
        <w:rPr>
          <w:rFonts w:eastAsia="Times New Roman" w:cs="Times New Roman"/>
          <w:color w:val="00000A"/>
          <w:sz w:val="20"/>
          <w:szCs w:val="20"/>
        </w:rPr>
        <w:t xml:space="preserve">аказчику с необходимыми принадлежностями к нему, которыми, в том числе, могут быть копии (в случае необходимости) сертификата, </w:t>
      </w:r>
      <w:r>
        <w:rPr>
          <w:rFonts w:eastAsia="Times New Roman" w:cs="Times New Roman"/>
          <w:color w:val="00000A"/>
          <w:sz w:val="20"/>
          <w:szCs w:val="20"/>
          <w:lang w:val="ru-RU"/>
        </w:rPr>
        <w:t xml:space="preserve">декларации соответствия </w:t>
      </w:r>
      <w:r>
        <w:rPr>
          <w:rFonts w:eastAsia="Times New Roman" w:cs="Times New Roman"/>
          <w:color w:val="00000A"/>
          <w:sz w:val="20"/>
          <w:szCs w:val="20"/>
        </w:rPr>
        <w:t xml:space="preserve">и лицензии, паспорт на товар, гарантийные талоны, иные документы, подтверждающие качество товара, и тому подобное. Вместе с товаром (последней партией или частью товара) </w:t>
      </w:r>
      <w:r>
        <w:rPr>
          <w:rFonts w:eastAsia="Times New Roman" w:cs="Times New Roman"/>
          <w:color w:val="00000A"/>
          <w:sz w:val="20"/>
          <w:szCs w:val="20"/>
          <w:lang w:val="ru-RU"/>
        </w:rPr>
        <w:t>з</w:t>
      </w:r>
      <w:r>
        <w:rPr>
          <w:rFonts w:eastAsia="Times New Roman" w:cs="Times New Roman"/>
          <w:color w:val="00000A"/>
          <w:sz w:val="20"/>
          <w:szCs w:val="20"/>
        </w:rPr>
        <w:t xml:space="preserve">аказчику передаются документы первичного бухгалтерского учета (оригиналы): товарная накладная или универсальный передаточный акт, счет и/или счет-фактура (при необходимости), оформленные в соответствии с контрактом и  требованиями действующего законодательства. </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color w:val="00000A"/>
          <w:sz w:val="20"/>
          <w:szCs w:val="20"/>
        </w:rPr>
        <w:t>1.4.</w:t>
        <w:tab/>
        <w:t>Товар, в случае необходимости, должен быть упакован в тару, отвечающую требованиям ТУ и обеспечивающую его сохранность при перевозке и хранении. Упаковка (тара) товара должна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в соответствии с действующим законодательством Российской Федерации.</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1.5.</w:t>
        <w:tab/>
        <w:t xml:space="preserve">Право собственности на поставленный товар и риск случайной гибели переходит от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оставщика к </w:t>
      </w:r>
      <w:r>
        <w:rPr>
          <w:rFonts w:eastAsia="Times New Roman" w:cs="Times New Roman"/>
          <w:color w:val="00000A"/>
          <w:sz w:val="20"/>
          <w:szCs w:val="20"/>
          <w:lang w:val="ru-RU"/>
        </w:rPr>
        <w:t>з</w:t>
      </w:r>
      <w:r>
        <w:rPr>
          <w:rFonts w:eastAsia="Times New Roman" w:cs="Times New Roman"/>
          <w:color w:val="00000A"/>
          <w:sz w:val="20"/>
          <w:szCs w:val="20"/>
        </w:rPr>
        <w:t xml:space="preserve">аказчику в день получения </w:t>
      </w:r>
      <w:r>
        <w:rPr>
          <w:rFonts w:eastAsia="Times New Roman" w:cs="Times New Roman"/>
          <w:color w:val="00000A"/>
          <w:sz w:val="20"/>
          <w:szCs w:val="20"/>
          <w:lang w:val="ru-RU"/>
        </w:rPr>
        <w:t>т</w:t>
      </w:r>
      <w:r>
        <w:rPr>
          <w:rFonts w:eastAsia="Times New Roman" w:cs="Times New Roman"/>
          <w:color w:val="00000A"/>
          <w:sz w:val="20"/>
          <w:szCs w:val="20"/>
        </w:rPr>
        <w:t xml:space="preserve">овара и необходимых документов </w:t>
      </w:r>
      <w:r>
        <w:rPr>
          <w:rFonts w:eastAsia="Times New Roman" w:cs="Times New Roman"/>
          <w:color w:val="00000A"/>
          <w:sz w:val="20"/>
          <w:szCs w:val="20"/>
          <w:lang w:val="ru-RU"/>
        </w:rPr>
        <w:t>з</w:t>
      </w:r>
      <w:r>
        <w:rPr>
          <w:rFonts w:eastAsia="Times New Roman" w:cs="Times New Roman"/>
          <w:color w:val="00000A"/>
          <w:sz w:val="20"/>
          <w:szCs w:val="20"/>
        </w:rPr>
        <w:t>аказчиком, после подписания документа о приемке поставленного товара в соответствии с настоящим контрактом .</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1.6.</w:t>
        <w:tab/>
        <w:t xml:space="preserve">Срок поставки товара: </w:t>
      </w:r>
      <w:r>
        <w:rPr>
          <w:rFonts w:eastAsia="Times New Roman" w:cs="Times New Roman"/>
          <w:color w:val="00000A"/>
          <w:sz w:val="20"/>
          <w:szCs w:val="20"/>
          <w:lang w:val="ru-RU"/>
        </w:rPr>
        <w:t xml:space="preserve">единовременно </w:t>
      </w:r>
      <w:r>
        <w:rPr>
          <w:rFonts w:eastAsia="Times New Roman" w:cs="Times New Roman"/>
          <w:color w:val="00000A"/>
          <w:sz w:val="20"/>
          <w:szCs w:val="20"/>
        </w:rPr>
        <w:t xml:space="preserve">в течение </w:t>
      </w:r>
      <w:r>
        <w:rPr>
          <w:rFonts w:eastAsia="Times New Roman" w:cs="Times New Roman"/>
          <w:color w:val="00000A"/>
          <w:sz w:val="20"/>
          <w:szCs w:val="20"/>
          <w:lang w:val="ru-RU"/>
        </w:rPr>
        <w:t>3</w:t>
      </w:r>
      <w:r>
        <w:rPr>
          <w:rFonts w:eastAsia="Times New Roman" w:cs="Times New Roman"/>
          <w:color w:val="00000A"/>
          <w:sz w:val="20"/>
          <w:szCs w:val="20"/>
        </w:rPr>
        <w:t xml:space="preserve"> (</w:t>
      </w:r>
      <w:r>
        <w:rPr>
          <w:rFonts w:eastAsia="Times New Roman" w:cs="Times New Roman"/>
          <w:color w:val="00000A"/>
          <w:sz w:val="20"/>
          <w:szCs w:val="20"/>
          <w:lang w:val="ru-RU"/>
        </w:rPr>
        <w:t>трёх</w:t>
      </w:r>
      <w:r>
        <w:rPr>
          <w:rFonts w:eastAsia="Times New Roman" w:cs="Times New Roman"/>
          <w:color w:val="00000A"/>
          <w:sz w:val="20"/>
          <w:szCs w:val="20"/>
        </w:rPr>
        <w:t xml:space="preserve">) </w:t>
      </w:r>
      <w:r>
        <w:rPr>
          <w:rFonts w:eastAsia="Times New Roman" w:cs="Times New Roman"/>
          <w:color w:val="00000A"/>
          <w:sz w:val="20"/>
          <w:szCs w:val="20"/>
          <w:lang w:val="ru-RU"/>
        </w:rPr>
        <w:t xml:space="preserve">рабочих </w:t>
      </w:r>
      <w:r>
        <w:rPr>
          <w:rFonts w:eastAsia="Times New Roman" w:cs="Times New Roman"/>
          <w:color w:val="00000A"/>
          <w:sz w:val="20"/>
          <w:szCs w:val="20"/>
        </w:rPr>
        <w:t xml:space="preserve">дней с даты </w:t>
      </w:r>
      <w:r>
        <w:rPr>
          <w:rFonts w:eastAsia="Times New Roman" w:cs="Times New Roman"/>
          <w:color w:val="00000A"/>
          <w:sz w:val="20"/>
          <w:szCs w:val="20"/>
          <w:lang w:val="ru-RU"/>
        </w:rPr>
        <w:t>подписания контракта</w:t>
      </w:r>
      <w:r>
        <w:rPr>
          <w:rFonts w:eastAsia="Times New Roman" w:cs="Times New Roman"/>
          <w:color w:val="00000A"/>
          <w:sz w:val="20"/>
          <w:szCs w:val="20"/>
        </w:rPr>
        <w:t xml:space="preserve">. </w:t>
      </w:r>
    </w:p>
    <w:p>
      <w:pPr>
        <w:pStyle w:val="Normal"/>
        <w:widowControl w:val="false"/>
        <w:spacing w:lineRule="auto" w:line="240" w:before="0" w:after="0"/>
        <w:ind w:left="0" w:right="0" w:firstLine="708"/>
        <w:jc w:val="both"/>
        <w:rPr/>
      </w:pPr>
      <w:r>
        <w:rPr>
          <w:rFonts w:eastAsia="Times New Roman" w:cs="Times New Roman"/>
          <w:color w:val="00000A"/>
          <w:sz w:val="20"/>
          <w:szCs w:val="20"/>
        </w:rPr>
        <w:t>1.7.</w:t>
        <w:tab/>
        <w:t>Место поставки товара:</w:t>
      </w:r>
      <w:r>
        <w:rPr>
          <w:rFonts w:eastAsia="Times New Roman" w:cs="Times New Roman"/>
          <w:color w:val="000000"/>
          <w:sz w:val="20"/>
          <w:szCs w:val="20"/>
        </w:rPr>
        <w:t xml:space="preserve"> г. Саратов, </w:t>
      </w:r>
      <w:r>
        <w:rPr>
          <w:rFonts w:eastAsia="Times New Roman" w:cs="Times New Roman"/>
          <w:color w:val="000000"/>
          <w:kern w:val="2"/>
          <w:sz w:val="20"/>
          <w:szCs w:val="20"/>
          <w:lang w:val="ru-RU" w:eastAsia="zxx" w:bidi="zxx"/>
        </w:rPr>
        <w:t>ул. Валовая, д. 36</w:t>
      </w:r>
      <w:r>
        <w:rPr>
          <w:rFonts w:eastAsia="Times New Roman" w:cs="Times New Roman"/>
          <w:color w:val="000000"/>
          <w:sz w:val="20"/>
          <w:szCs w:val="20"/>
        </w:rPr>
        <w:t>.</w:t>
      </w:r>
    </w:p>
    <w:p>
      <w:pPr>
        <w:pStyle w:val="Normal"/>
        <w:keepNext w:val="true"/>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b/>
          <w:color w:val="00000A"/>
          <w:sz w:val="20"/>
          <w:szCs w:val="20"/>
        </w:rPr>
      </w:r>
    </w:p>
    <w:p>
      <w:pPr>
        <w:pStyle w:val="Normal"/>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b/>
          <w:color w:val="00000A"/>
          <w:sz w:val="20"/>
          <w:szCs w:val="20"/>
        </w:rPr>
        <w:t>2. ПРАВА И ОБЯЗАННОСТИ СТОРОН</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b/>
          <w:color w:val="00000A"/>
          <w:sz w:val="20"/>
          <w:szCs w:val="20"/>
        </w:rPr>
        <w:t>2.1.</w:t>
        <w:tab/>
        <w:t>Поставщик</w:t>
      </w:r>
      <w:r>
        <w:rPr>
          <w:rFonts w:eastAsia="Times New Roman" w:cs="Times New Roman"/>
          <w:b/>
          <w:iCs/>
          <w:color w:val="00000A"/>
          <w:sz w:val="20"/>
          <w:szCs w:val="20"/>
        </w:rPr>
        <w:t xml:space="preserve"> обязан</w:t>
      </w:r>
      <w:r>
        <w:rPr>
          <w:rFonts w:eastAsia="Times New Roman" w:cs="Times New Roman"/>
          <w:b/>
          <w:color w:val="00000A"/>
          <w:sz w:val="20"/>
          <w:szCs w:val="20"/>
        </w:rPr>
        <w:t>:</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color w:val="00000A"/>
          <w:sz w:val="20"/>
          <w:szCs w:val="20"/>
        </w:rPr>
        <w:t>2.1.1.</w:t>
        <w:tab/>
        <w:t>Осуществить поставку в оговоренный контрактом срок и передать товар свободным от любых прав третьих лиц.</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color w:val="00000A"/>
          <w:sz w:val="20"/>
          <w:szCs w:val="20"/>
        </w:rPr>
        <w:t>2.1.2.</w:t>
        <w:tab/>
        <w:t xml:space="preserve">Передать товар, пригодный для использования и соответствующий условиям о качестве, комплектности, ассортименте. </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color w:val="00000A"/>
          <w:sz w:val="20"/>
          <w:szCs w:val="20"/>
        </w:rPr>
        <w:t>2.1.3.</w:t>
        <w:tab/>
        <w:t>Выполнить в полном объеме иные условия контракта.</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b/>
          <w:b/>
          <w:color w:val="00000A"/>
          <w:sz w:val="20"/>
          <w:szCs w:val="20"/>
        </w:rPr>
      </w:pPr>
      <w:r>
        <w:rPr>
          <w:rFonts w:eastAsia="Times New Roman" w:cs="Times New Roman"/>
          <w:b/>
          <w:color w:val="00000A"/>
          <w:sz w:val="20"/>
          <w:szCs w:val="20"/>
        </w:rPr>
        <w:t>2.2.</w:t>
        <w:tab/>
        <w:t>Поставщик вправе:</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color w:val="00000A"/>
          <w:sz w:val="20"/>
          <w:szCs w:val="20"/>
        </w:rPr>
        <w:t>2.2.1.</w:t>
        <w:tab/>
        <w:t>Самостоятельно организовывать процесс поставки товара, определять ресурсы для поставки товара и подбирать необходимый рабочий персонал.</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2.2.2.</w:t>
        <w:tab/>
        <w:t xml:space="preserve">Запрашивать от ответственного лица (уполномоченного представителя) </w:t>
      </w:r>
      <w:r>
        <w:rPr>
          <w:rFonts w:eastAsia="Times New Roman" w:cs="Times New Roman"/>
          <w:color w:val="00000A"/>
          <w:sz w:val="20"/>
          <w:szCs w:val="20"/>
          <w:lang w:val="ru-RU"/>
        </w:rPr>
        <w:t>з</w:t>
      </w:r>
      <w:r>
        <w:rPr>
          <w:rFonts w:eastAsia="Times New Roman" w:cs="Times New Roman"/>
          <w:color w:val="00000A"/>
          <w:sz w:val="20"/>
          <w:szCs w:val="20"/>
        </w:rPr>
        <w:t>аказчика информацию и сведения, необходимые для исполнения настоящего контракта.</w:t>
      </w:r>
    </w:p>
    <w:p>
      <w:pPr>
        <w:pStyle w:val="11"/>
        <w:widowControl w:val="false"/>
        <w:shd w:val="clear" w:fill="FFFFFF"/>
        <w:spacing w:lineRule="auto" w:line="240"/>
        <w:ind w:left="0" w:right="0" w:firstLine="709"/>
        <w:rPr>
          <w:rFonts w:ascii="Times New Roman" w:hAnsi="Times New Roman" w:cs="Times New Roman"/>
          <w:sz w:val="20"/>
          <w:szCs w:val="20"/>
        </w:rPr>
      </w:pPr>
      <w:r>
        <w:rPr>
          <w:rFonts w:cs="Times New Roman"/>
          <w:sz w:val="20"/>
          <w:szCs w:val="20"/>
        </w:rPr>
        <w:t>2.2.3.</w:t>
        <w:tab/>
        <w:t>В случае комиссионного приёма поставленного товара, присутствовать при работе комиссии.</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2.2.4.</w:t>
        <w:tab/>
        <w:t xml:space="preserve">В случае отказа </w:t>
      </w:r>
      <w:r>
        <w:rPr>
          <w:rFonts w:eastAsia="Times New Roman" w:cs="Times New Roman"/>
          <w:color w:val="00000A"/>
          <w:sz w:val="20"/>
          <w:szCs w:val="20"/>
          <w:lang w:val="ru-RU"/>
        </w:rPr>
        <w:t>з</w:t>
      </w:r>
      <w:r>
        <w:rPr>
          <w:rFonts w:eastAsia="Times New Roman" w:cs="Times New Roman"/>
          <w:color w:val="00000A"/>
          <w:sz w:val="20"/>
          <w:szCs w:val="20"/>
        </w:rPr>
        <w:t>аказчика от при</w:t>
      </w:r>
      <w:r>
        <w:rPr>
          <w:rFonts w:eastAsia="Times New Roman" w:cs="Times New Roman"/>
          <w:color w:val="00000A"/>
          <w:sz w:val="20"/>
          <w:szCs w:val="20"/>
          <w:lang w:val="ru-RU"/>
        </w:rPr>
        <w:t>ё</w:t>
      </w:r>
      <w:r>
        <w:rPr>
          <w:rFonts w:eastAsia="Times New Roman" w:cs="Times New Roman"/>
          <w:color w:val="00000A"/>
          <w:sz w:val="20"/>
          <w:szCs w:val="20"/>
        </w:rPr>
        <w:t>мки товара требовать мотивированного объяснения.</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b/>
          <w:color w:val="00000A"/>
          <w:sz w:val="20"/>
          <w:szCs w:val="20"/>
        </w:rPr>
        <w:t>2.3.</w:t>
        <w:tab/>
      </w:r>
      <w:r>
        <w:rPr>
          <w:rFonts w:eastAsia="Times New Roman" w:cs="Times New Roman"/>
          <w:b/>
          <w:iCs/>
          <w:color w:val="00000A"/>
          <w:sz w:val="20"/>
          <w:szCs w:val="20"/>
        </w:rPr>
        <w:t>Заказчик обязан</w:t>
      </w:r>
      <w:r>
        <w:rPr>
          <w:rFonts w:eastAsia="Times New Roman" w:cs="Times New Roman"/>
          <w:b/>
          <w:color w:val="00000A"/>
          <w:sz w:val="20"/>
          <w:szCs w:val="20"/>
        </w:rPr>
        <w:t>:</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2.3.1.</w:t>
        <w:tab/>
        <w:t xml:space="preserve">Принять поставленный товар (отказать в приемке поставленного товара или зафиксировать нарушения в сроке поставки) в течение </w:t>
      </w:r>
      <w:r>
        <w:rPr>
          <w:rFonts w:eastAsia="Times New Roman" w:cs="Times New Roman"/>
          <w:color w:val="00000A"/>
          <w:kern w:val="2"/>
          <w:sz w:val="20"/>
          <w:szCs w:val="20"/>
          <w:lang w:val="ru-RU" w:eastAsia="zxx" w:bidi="zxx"/>
        </w:rPr>
        <w:t>10</w:t>
      </w:r>
      <w:r>
        <w:rPr>
          <w:rFonts w:eastAsia="Times New Roman" w:cs="Times New Roman"/>
          <w:color w:val="00000A"/>
          <w:sz w:val="20"/>
          <w:szCs w:val="20"/>
        </w:rPr>
        <w:t xml:space="preserve"> (</w:t>
      </w:r>
      <w:r>
        <w:rPr>
          <w:rFonts w:eastAsia="Times New Roman" w:cs="Times New Roman"/>
          <w:color w:val="00000A"/>
          <w:kern w:val="2"/>
          <w:sz w:val="20"/>
          <w:szCs w:val="20"/>
          <w:lang w:val="ru-RU" w:eastAsia="zxx" w:bidi="zxx"/>
        </w:rPr>
        <w:t>дес</w:t>
      </w:r>
      <w:r>
        <w:rPr>
          <w:rFonts w:eastAsia="Times New Roman" w:cs="Times New Roman"/>
          <w:color w:val="00000A"/>
          <w:sz w:val="20"/>
          <w:szCs w:val="20"/>
        </w:rPr>
        <w:t xml:space="preserve">яти) рабочих дней от даты наступившей ранее: окончания срока поставки товара </w:t>
      </w:r>
      <w:r>
        <w:rPr>
          <w:rFonts w:eastAsia="Times New Roman" w:cs="Times New Roman"/>
          <w:color w:val="00000A"/>
          <w:sz w:val="20"/>
          <w:szCs w:val="20"/>
          <w:lang w:val="ru-RU"/>
        </w:rPr>
        <w:t>определенной</w:t>
      </w:r>
      <w:r>
        <w:rPr>
          <w:rFonts w:eastAsia="Times New Roman" w:cs="Times New Roman"/>
          <w:color w:val="00000A"/>
          <w:sz w:val="20"/>
          <w:szCs w:val="20"/>
        </w:rPr>
        <w:t xml:space="preserve"> в соответствии с пунктом 1.6 контракта или </w:t>
      </w:r>
      <w:r>
        <w:rPr>
          <w:rFonts w:eastAsia="Times New Roman" w:cs="Times New Roman"/>
          <w:color w:val="00000A"/>
          <w:sz w:val="20"/>
          <w:szCs w:val="20"/>
          <w:lang w:val="ru-RU"/>
        </w:rPr>
        <w:t>фактического</w:t>
      </w:r>
      <w:r>
        <w:rPr>
          <w:rFonts w:eastAsia="Times New Roman" w:cs="Times New Roman"/>
          <w:color w:val="00000A"/>
          <w:sz w:val="20"/>
          <w:szCs w:val="20"/>
        </w:rPr>
        <w:t xml:space="preserve"> дня поставки товара. При этом </w:t>
      </w:r>
      <w:r>
        <w:rPr>
          <w:rFonts w:eastAsia="Times New Roman" w:cs="Times New Roman"/>
          <w:color w:val="00000A"/>
          <w:sz w:val="20"/>
          <w:szCs w:val="20"/>
          <w:lang w:val="ru-RU"/>
        </w:rPr>
        <w:t>з</w:t>
      </w:r>
      <w:r>
        <w:rPr>
          <w:rFonts w:eastAsia="Times New Roman" w:cs="Times New Roman"/>
          <w:color w:val="00000A"/>
          <w:sz w:val="20"/>
          <w:szCs w:val="20"/>
        </w:rPr>
        <w:t xml:space="preserve">аказчик оценивает </w:t>
      </w:r>
      <w:r>
        <w:rPr>
          <w:rFonts w:eastAsia="Times New Roman" w:cs="Times New Roman"/>
          <w:color w:val="00000A"/>
          <w:sz w:val="20"/>
          <w:szCs w:val="20"/>
          <w:lang w:val="ru-RU"/>
        </w:rPr>
        <w:t>объём, характеристики</w:t>
      </w:r>
      <w:r>
        <w:rPr>
          <w:rFonts w:eastAsia="Times New Roman" w:cs="Times New Roman"/>
          <w:color w:val="00000A"/>
          <w:sz w:val="20"/>
          <w:szCs w:val="20"/>
        </w:rPr>
        <w:t xml:space="preserve"> и качество поставленного товара на соответствие </w:t>
      </w:r>
      <w:r>
        <w:rPr>
          <w:rFonts w:eastAsia="Times New Roman" w:cs="Times New Roman"/>
          <w:color w:val="00000A"/>
          <w:sz w:val="20"/>
          <w:szCs w:val="20"/>
          <w:lang w:val="ru-RU"/>
        </w:rPr>
        <w:t>спецификации</w:t>
      </w:r>
      <w:r>
        <w:rPr>
          <w:rFonts w:eastAsia="Times New Roman" w:cs="Times New Roman"/>
          <w:color w:val="00000A"/>
          <w:sz w:val="20"/>
          <w:szCs w:val="20"/>
        </w:rPr>
        <w:t xml:space="preserve"> (приложение №1) и проверяет выполнение </w:t>
      </w:r>
      <w:r>
        <w:rPr>
          <w:rFonts w:eastAsia="Times New Roman" w:cs="Times New Roman"/>
          <w:color w:val="00000A"/>
          <w:sz w:val="20"/>
          <w:szCs w:val="20"/>
          <w:lang w:val="ru-RU"/>
        </w:rPr>
        <w:t>п</w:t>
      </w:r>
      <w:r>
        <w:rPr>
          <w:rFonts w:eastAsia="Times New Roman" w:cs="Times New Roman"/>
          <w:color w:val="00000A"/>
          <w:sz w:val="20"/>
          <w:szCs w:val="20"/>
        </w:rPr>
        <w:t>оставщиком обязательств в установленные контрактом сроки, в том числе, в случае необходимости, на основе заключения экспертизы, к которой могут привлекаться эксперты, экспертные организации. При</w:t>
      </w:r>
      <w:r>
        <w:rPr>
          <w:rFonts w:eastAsia="Times New Roman" w:cs="Times New Roman"/>
          <w:color w:val="00000A"/>
          <w:sz w:val="20"/>
          <w:szCs w:val="20"/>
          <w:lang w:val="ru-RU"/>
        </w:rPr>
        <w:t>ё</w:t>
      </w:r>
      <w:r>
        <w:rPr>
          <w:rFonts w:eastAsia="Times New Roman" w:cs="Times New Roman"/>
          <w:color w:val="00000A"/>
          <w:sz w:val="20"/>
          <w:szCs w:val="20"/>
        </w:rPr>
        <w:t xml:space="preserve">мка </w:t>
      </w:r>
      <w:r>
        <w:rPr>
          <w:rFonts w:eastAsia="Times New Roman" w:cs="Times New Roman"/>
          <w:color w:val="00000A"/>
          <w:sz w:val="20"/>
          <w:szCs w:val="20"/>
          <w:lang w:val="ru-RU"/>
        </w:rPr>
        <w:t>т</w:t>
      </w:r>
      <w:r>
        <w:rPr>
          <w:rFonts w:eastAsia="Times New Roman" w:cs="Times New Roman"/>
          <w:color w:val="00000A"/>
          <w:sz w:val="20"/>
          <w:szCs w:val="20"/>
        </w:rPr>
        <w:t xml:space="preserve">овара осуществляется уполномоченным(-и) представителем(-ями) </w:t>
      </w:r>
      <w:r>
        <w:rPr>
          <w:rFonts w:eastAsia="Times New Roman" w:cs="Times New Roman"/>
          <w:color w:val="00000A"/>
          <w:sz w:val="20"/>
          <w:szCs w:val="20"/>
          <w:lang w:val="ru-RU"/>
        </w:rPr>
        <w:t>з</w:t>
      </w:r>
      <w:r>
        <w:rPr>
          <w:rFonts w:eastAsia="Times New Roman" w:cs="Times New Roman"/>
          <w:color w:val="00000A"/>
          <w:sz w:val="20"/>
          <w:szCs w:val="20"/>
        </w:rPr>
        <w:t xml:space="preserve">аказчика. Для проведения приёмки поставленного товара </w:t>
      </w:r>
      <w:r>
        <w:rPr>
          <w:rFonts w:eastAsia="Times New Roman" w:cs="Times New Roman"/>
          <w:color w:val="00000A"/>
          <w:sz w:val="20"/>
          <w:szCs w:val="20"/>
          <w:lang w:val="ru-RU"/>
        </w:rPr>
        <w:t>з</w:t>
      </w:r>
      <w:r>
        <w:rPr>
          <w:rFonts w:eastAsia="Times New Roman" w:cs="Times New Roman"/>
          <w:color w:val="00000A"/>
          <w:sz w:val="20"/>
          <w:szCs w:val="20"/>
        </w:rPr>
        <w:t xml:space="preserve">аказчиком может создаваться комиссия.  При этом представитель(-ли) </w:t>
      </w:r>
      <w:r>
        <w:rPr>
          <w:rFonts w:eastAsia="Times New Roman" w:cs="Times New Roman"/>
          <w:color w:val="00000A"/>
          <w:sz w:val="20"/>
          <w:szCs w:val="20"/>
          <w:lang w:val="ru-RU"/>
        </w:rPr>
        <w:t>п</w:t>
      </w:r>
      <w:r>
        <w:rPr>
          <w:rFonts w:eastAsia="Times New Roman" w:cs="Times New Roman"/>
          <w:color w:val="00000A"/>
          <w:sz w:val="20"/>
          <w:szCs w:val="20"/>
        </w:rPr>
        <w:t>оставщика может (</w:t>
      </w:r>
      <w:r>
        <w:rPr>
          <w:rFonts w:eastAsia="Times New Roman" w:cs="Times New Roman"/>
          <w:color w:val="00000A"/>
          <w:sz w:val="20"/>
          <w:szCs w:val="20"/>
          <w:lang w:val="ru-RU"/>
        </w:rPr>
        <w:t>могут)</w:t>
      </w:r>
      <w:r>
        <w:rPr>
          <w:rFonts w:eastAsia="Times New Roman" w:cs="Times New Roman"/>
          <w:color w:val="00000A"/>
          <w:sz w:val="20"/>
          <w:szCs w:val="20"/>
        </w:rPr>
        <w:t xml:space="preserve"> присутствовать при работе такой комиссии, но участие в ее работе он(-и) не принимает(-ют). Отсутствие уполномоченного(-ых) представителя(-ей)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оставщика не является препятствием для проведения приёмки товара.  По результатам проведенной приёмки товара </w:t>
      </w:r>
      <w:r>
        <w:rPr>
          <w:rFonts w:eastAsia="Times New Roman" w:cs="Times New Roman"/>
          <w:color w:val="00000A"/>
          <w:sz w:val="20"/>
          <w:szCs w:val="20"/>
          <w:lang w:val="ru-RU"/>
        </w:rPr>
        <w:t>з</w:t>
      </w:r>
      <w:r>
        <w:rPr>
          <w:rFonts w:eastAsia="Times New Roman" w:cs="Times New Roman"/>
          <w:color w:val="00000A"/>
          <w:sz w:val="20"/>
          <w:szCs w:val="20"/>
        </w:rPr>
        <w:t xml:space="preserve">аказчик принимает товар и уполномоченный(-е) представитель(-и) </w:t>
      </w:r>
      <w:r>
        <w:rPr>
          <w:rFonts w:eastAsia="Times New Roman" w:cs="Times New Roman"/>
          <w:color w:val="00000A"/>
          <w:sz w:val="20"/>
          <w:szCs w:val="20"/>
          <w:lang w:val="ru-RU"/>
        </w:rPr>
        <w:t>з</w:t>
      </w:r>
      <w:r>
        <w:rPr>
          <w:rFonts w:eastAsia="Times New Roman" w:cs="Times New Roman"/>
          <w:color w:val="00000A"/>
          <w:sz w:val="20"/>
          <w:szCs w:val="20"/>
        </w:rPr>
        <w:t xml:space="preserve">аказчика подписывает переданные с товаром документы или </w:t>
      </w:r>
      <w:r>
        <w:rPr>
          <w:rFonts w:eastAsia="Times New Roman" w:cs="Times New Roman"/>
          <w:color w:val="00000A"/>
          <w:sz w:val="20"/>
          <w:szCs w:val="20"/>
          <w:lang w:val="ru-RU"/>
        </w:rPr>
        <w:t>з</w:t>
      </w:r>
      <w:r>
        <w:rPr>
          <w:rFonts w:eastAsia="Times New Roman" w:cs="Times New Roman"/>
          <w:color w:val="00000A"/>
          <w:sz w:val="20"/>
          <w:szCs w:val="20"/>
        </w:rPr>
        <w:t xml:space="preserve">аказчик отказывает в приемке товара. При наличии оснований для отказа, недостатков или  замечаний </w:t>
      </w:r>
      <w:r>
        <w:rPr>
          <w:rFonts w:eastAsia="Times New Roman" w:cs="Times New Roman"/>
          <w:color w:val="00000A"/>
          <w:sz w:val="20"/>
          <w:szCs w:val="20"/>
          <w:lang w:val="ru-RU"/>
        </w:rPr>
        <w:t>з</w:t>
      </w:r>
      <w:r>
        <w:rPr>
          <w:rFonts w:eastAsia="Times New Roman" w:cs="Times New Roman"/>
          <w:color w:val="00000A"/>
          <w:sz w:val="20"/>
          <w:szCs w:val="20"/>
        </w:rPr>
        <w:t xml:space="preserve">аказчик обязан заявить мотивированный отказ от подписания документа о приёме поставленного товара и (при необходимости) установить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оставщику срок, но не более </w:t>
      </w:r>
      <w:r>
        <w:rPr>
          <w:rFonts w:eastAsia="Times New Roman" w:cs="Times New Roman"/>
          <w:color w:val="00000A"/>
          <w:sz w:val="20"/>
          <w:szCs w:val="20"/>
          <w:lang w:val="ru-RU"/>
        </w:rPr>
        <w:t>3</w:t>
      </w:r>
      <w:r>
        <w:rPr>
          <w:rFonts w:eastAsia="Times New Roman" w:cs="Times New Roman"/>
          <w:color w:val="00000A"/>
          <w:sz w:val="20"/>
          <w:szCs w:val="20"/>
        </w:rPr>
        <w:t xml:space="preserve"> (</w:t>
      </w:r>
      <w:r>
        <w:rPr>
          <w:rFonts w:eastAsia="Times New Roman" w:cs="Times New Roman"/>
          <w:color w:val="00000A"/>
          <w:sz w:val="20"/>
          <w:szCs w:val="20"/>
          <w:lang w:val="ru-RU"/>
        </w:rPr>
        <w:t>трёх</w:t>
      </w:r>
      <w:r>
        <w:rPr>
          <w:rFonts w:eastAsia="Times New Roman" w:cs="Times New Roman"/>
          <w:color w:val="00000A"/>
          <w:sz w:val="20"/>
          <w:szCs w:val="20"/>
        </w:rPr>
        <w:t xml:space="preserve">) дней, для устранения выявленных недостатков и/или замечаний (в случае наличия возможности устранения таких недостатков и/или замечаний). Оформление мотивированного отказа от приёмки, недостатков и/или замечаний осуществляется в соответствии с пунктом 2.4.3. </w:t>
      </w:r>
      <w:r>
        <w:rPr>
          <w:rFonts w:eastAsia="Times New Roman" w:cs="Times New Roman"/>
          <w:color w:val="00000A"/>
          <w:sz w:val="20"/>
          <w:szCs w:val="20"/>
          <w:lang w:val="ru-RU"/>
        </w:rPr>
        <w:t>к</w:t>
      </w:r>
      <w:r>
        <w:rPr>
          <w:rFonts w:eastAsia="Times New Roman" w:cs="Times New Roman"/>
          <w:color w:val="00000A"/>
          <w:sz w:val="20"/>
          <w:szCs w:val="20"/>
        </w:rPr>
        <w:t>онтракта.</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 xml:space="preserve">В случае непредставления </w:t>
      </w:r>
      <w:r>
        <w:rPr>
          <w:rFonts w:eastAsia="Times New Roman" w:cs="Times New Roman"/>
          <w:color w:val="00000A"/>
          <w:sz w:val="20"/>
          <w:szCs w:val="20"/>
          <w:lang w:val="ru-RU"/>
        </w:rPr>
        <w:t>з</w:t>
      </w:r>
      <w:r>
        <w:rPr>
          <w:rFonts w:eastAsia="Times New Roman" w:cs="Times New Roman"/>
          <w:color w:val="00000A"/>
          <w:sz w:val="20"/>
          <w:szCs w:val="20"/>
        </w:rPr>
        <w:t>аказчику документов первичного бухгалтерского учета,</w:t>
      </w:r>
      <w:r>
        <w:rPr>
          <w:rFonts w:eastAsia="Times New Roman" w:cs="Times New Roman"/>
          <w:color w:val="00000A"/>
          <w:sz w:val="20"/>
          <w:szCs w:val="20"/>
          <w:lang w:val="ru-RU"/>
        </w:rPr>
        <w:t xml:space="preserve"> иных сопроводительных документов (при необходимости)</w:t>
      </w:r>
      <w:r>
        <w:rPr>
          <w:rFonts w:eastAsia="Times New Roman" w:cs="Times New Roman"/>
          <w:color w:val="00000A"/>
          <w:sz w:val="20"/>
          <w:szCs w:val="20"/>
        </w:rPr>
        <w:t xml:space="preserve"> или выявления нарушений в оформлении указанных документов, уполномоченный(-е) представитель(-и) </w:t>
      </w:r>
      <w:r>
        <w:rPr>
          <w:rFonts w:eastAsia="Times New Roman" w:cs="Times New Roman"/>
          <w:color w:val="00000A"/>
          <w:sz w:val="20"/>
          <w:szCs w:val="20"/>
          <w:lang w:val="ru-RU"/>
        </w:rPr>
        <w:t>з</w:t>
      </w:r>
      <w:r>
        <w:rPr>
          <w:rFonts w:eastAsia="Times New Roman" w:cs="Times New Roman"/>
          <w:color w:val="00000A"/>
          <w:sz w:val="20"/>
          <w:szCs w:val="20"/>
        </w:rPr>
        <w:t>аказчика подписывает необходимые документы соответственно после их получения или исправления.</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2.3.2.</w:t>
        <w:tab/>
        <w:t xml:space="preserve">Сообщать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оставщику о недостатках, обнаруженных в ходе поставки товара, в течение </w:t>
      </w:r>
      <w:r>
        <w:rPr>
          <w:rFonts w:eastAsia="Times New Roman" w:cs="Times New Roman"/>
          <w:color w:val="00000A"/>
          <w:sz w:val="20"/>
          <w:szCs w:val="20"/>
          <w:lang w:val="ru-RU"/>
        </w:rPr>
        <w:t>1</w:t>
      </w:r>
      <w:r>
        <w:rPr>
          <w:rFonts w:eastAsia="Times New Roman" w:cs="Times New Roman"/>
          <w:color w:val="00000A"/>
          <w:sz w:val="20"/>
          <w:szCs w:val="20"/>
        </w:rPr>
        <w:t xml:space="preserve"> (</w:t>
      </w:r>
      <w:r>
        <w:rPr>
          <w:rFonts w:eastAsia="Times New Roman" w:cs="Times New Roman"/>
          <w:color w:val="00000A"/>
          <w:sz w:val="20"/>
          <w:szCs w:val="20"/>
          <w:lang w:val="ru-RU"/>
        </w:rPr>
        <w:t>одного</w:t>
      </w:r>
      <w:r>
        <w:rPr>
          <w:rFonts w:eastAsia="Times New Roman" w:cs="Times New Roman"/>
          <w:color w:val="00000A"/>
          <w:sz w:val="20"/>
          <w:szCs w:val="20"/>
        </w:rPr>
        <w:t>) рабоч</w:t>
      </w:r>
      <w:r>
        <w:rPr>
          <w:rFonts w:eastAsia="Times New Roman" w:cs="Times New Roman"/>
          <w:color w:val="00000A"/>
          <w:sz w:val="20"/>
          <w:szCs w:val="20"/>
          <w:lang w:val="ru-RU"/>
        </w:rPr>
        <w:t xml:space="preserve">его </w:t>
      </w:r>
      <w:r>
        <w:rPr>
          <w:rFonts w:eastAsia="Times New Roman" w:cs="Times New Roman"/>
          <w:color w:val="00000A"/>
          <w:sz w:val="20"/>
          <w:szCs w:val="20"/>
        </w:rPr>
        <w:t>дн</w:t>
      </w:r>
      <w:r>
        <w:rPr>
          <w:rFonts w:eastAsia="Times New Roman" w:cs="Times New Roman"/>
          <w:color w:val="00000A"/>
          <w:sz w:val="20"/>
          <w:szCs w:val="20"/>
          <w:lang w:val="ru-RU"/>
        </w:rPr>
        <w:t>я</w:t>
      </w:r>
      <w:r>
        <w:rPr>
          <w:rFonts w:eastAsia="Times New Roman" w:cs="Times New Roman"/>
          <w:color w:val="00000A"/>
          <w:sz w:val="20"/>
          <w:szCs w:val="20"/>
        </w:rPr>
        <w:t xml:space="preserve"> после обнаружения таких недостатков.</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2.3.3.</w:t>
        <w:tab/>
        <w:t xml:space="preserve">Оплатить поставленный товар в порядке, предусмотренном разделом 3 </w:t>
      </w:r>
      <w:r>
        <w:rPr>
          <w:rFonts w:eastAsia="Times New Roman" w:cs="Times New Roman"/>
          <w:color w:val="00000A"/>
          <w:sz w:val="20"/>
          <w:szCs w:val="20"/>
          <w:lang w:val="ru-RU"/>
        </w:rPr>
        <w:t>к</w:t>
      </w:r>
      <w:r>
        <w:rPr>
          <w:rFonts w:eastAsia="Times New Roman" w:cs="Times New Roman"/>
          <w:color w:val="00000A"/>
          <w:sz w:val="20"/>
          <w:szCs w:val="20"/>
        </w:rPr>
        <w:t>онтракта.</w:t>
      </w:r>
    </w:p>
    <w:p>
      <w:pPr>
        <w:pStyle w:val="Normal"/>
        <w:widowControl w:val="false"/>
        <w:tabs>
          <w:tab w:val="clear" w:pos="709"/>
          <w:tab w:val="left" w:pos="1416" w:leader="none"/>
          <w:tab w:val="left" w:pos="2124" w:leader="none"/>
        </w:tabs>
        <w:spacing w:lineRule="auto" w:line="240" w:before="0" w:after="0"/>
        <w:ind w:left="708" w:right="0" w:hanging="0"/>
        <w:jc w:val="both"/>
        <w:rPr/>
      </w:pPr>
      <w:r>
        <w:rPr>
          <w:rFonts w:eastAsia="Times New Roman" w:cs="Times New Roman"/>
          <w:b/>
          <w:color w:val="00000A"/>
          <w:sz w:val="20"/>
          <w:szCs w:val="20"/>
        </w:rPr>
        <w:t>2.4.</w:t>
        <w:tab/>
      </w:r>
      <w:r>
        <w:rPr>
          <w:rFonts w:eastAsia="Times New Roman" w:cs="Times New Roman"/>
          <w:b/>
          <w:iCs/>
          <w:color w:val="00000A"/>
          <w:sz w:val="20"/>
          <w:szCs w:val="20"/>
        </w:rPr>
        <w:t>Заказчик вправе</w:t>
      </w:r>
      <w:r>
        <w:rPr>
          <w:rFonts w:eastAsia="Times New Roman" w:cs="Times New Roman"/>
          <w:b/>
          <w:color w:val="00000A"/>
          <w:sz w:val="20"/>
          <w:szCs w:val="20"/>
        </w:rPr>
        <w:t>:</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2.4.1.</w:t>
        <w:tab/>
        <w:t xml:space="preserve">Требовать от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оставщика документа, подтверждающего право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оставщика поставлять товар (лицензию, сертификат, аттестат </w:t>
      </w:r>
      <w:r>
        <w:rPr>
          <w:rFonts w:eastAsia="Times New Roman" w:cs="Times New Roman"/>
          <w:color w:val="00000A"/>
          <w:sz w:val="20"/>
          <w:szCs w:val="20"/>
          <w:lang w:val="ru-RU"/>
        </w:rPr>
        <w:t xml:space="preserve">аккредитации, аттестат </w:t>
      </w:r>
      <w:r>
        <w:rPr>
          <w:rFonts w:eastAsia="Times New Roman" w:cs="Times New Roman"/>
          <w:color w:val="00000A"/>
          <w:sz w:val="20"/>
          <w:szCs w:val="20"/>
        </w:rPr>
        <w:t xml:space="preserve">соответствия и так далее), если данный вид деятельности подлежит лицензированию или иному законодательному регулированию. Требовать от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оставщика предоставления принадлежностей к товару и документов, которые подлежат передачи вместе с товаром согласно законодательству, в том числе: копий (при необходимости) сертификата, декларации о соответствии, а также паспорт на товар, гарантийные талоны, иные документы, подтверждающие качество товара. Требовать от </w:t>
      </w:r>
      <w:r>
        <w:rPr>
          <w:rFonts w:eastAsia="Times New Roman" w:cs="Times New Roman"/>
          <w:color w:val="00000A"/>
          <w:sz w:val="20"/>
          <w:szCs w:val="20"/>
          <w:lang w:val="ru-RU"/>
        </w:rPr>
        <w:t>п</w:t>
      </w:r>
      <w:r>
        <w:rPr>
          <w:rFonts w:eastAsia="Times New Roman" w:cs="Times New Roman"/>
          <w:color w:val="00000A"/>
          <w:sz w:val="20"/>
          <w:szCs w:val="20"/>
        </w:rPr>
        <w:t>оставщика предоставления документов первичного бухгалтерского учета (оригиналов), оформленных в соответствии с контрактом и  требованиями действующего законодательства.</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2.4.2.</w:t>
        <w:tab/>
        <w:t xml:space="preserve">Отказать в приемке поставленного товара в случае поставки товара, не соответствующего </w:t>
      </w:r>
      <w:r>
        <w:rPr>
          <w:rFonts w:eastAsia="Times New Roman" w:cs="Times New Roman"/>
          <w:color w:val="00000A"/>
          <w:sz w:val="20"/>
          <w:szCs w:val="20"/>
          <w:lang w:val="ru-RU"/>
        </w:rPr>
        <w:t>спецификации</w:t>
      </w:r>
      <w:r>
        <w:rPr>
          <w:rFonts w:eastAsia="Times New Roman" w:cs="Times New Roman"/>
          <w:color w:val="00000A"/>
          <w:sz w:val="20"/>
          <w:szCs w:val="20"/>
        </w:rPr>
        <w:t xml:space="preserve"> (приложение №1).</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2.4.3.</w:t>
        <w:tab/>
        <w:t xml:space="preserve">В случае если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оставщиком поставлен некачественный товар, требовать от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оставщика безвозмездно замены соответствующего товара в срок </w:t>
      </w:r>
      <w:r>
        <w:rPr>
          <w:rFonts w:eastAsia="Times New Roman" w:cs="Times New Roman"/>
          <w:color w:val="00000A"/>
          <w:sz w:val="20"/>
          <w:szCs w:val="20"/>
          <w:lang w:val="ru-RU"/>
        </w:rPr>
        <w:t>до 3 (трёх) дней</w:t>
      </w:r>
      <w:r>
        <w:rPr>
          <w:rFonts w:eastAsia="Times New Roman" w:cs="Times New Roman"/>
          <w:color w:val="00000A"/>
          <w:sz w:val="20"/>
          <w:szCs w:val="20"/>
        </w:rPr>
        <w:t xml:space="preserve">. При этом в случае обнаружения </w:t>
      </w:r>
      <w:r>
        <w:rPr>
          <w:rFonts w:eastAsia="Times New Roman" w:cs="Times New Roman"/>
          <w:color w:val="00000A"/>
          <w:sz w:val="20"/>
          <w:szCs w:val="20"/>
          <w:lang w:val="ru-RU"/>
        </w:rPr>
        <w:t>з</w:t>
      </w:r>
      <w:r>
        <w:rPr>
          <w:rFonts w:eastAsia="Times New Roman" w:cs="Times New Roman"/>
          <w:color w:val="00000A"/>
          <w:sz w:val="20"/>
          <w:szCs w:val="20"/>
        </w:rPr>
        <w:t xml:space="preserve">аказчиком недостатков поставленного товара, в момент приёмки товара, оформляется акт и/или дефектная ведомость (по решению </w:t>
      </w:r>
      <w:r>
        <w:rPr>
          <w:rFonts w:eastAsia="Times New Roman" w:cs="Times New Roman"/>
          <w:color w:val="00000A"/>
          <w:sz w:val="20"/>
          <w:szCs w:val="20"/>
          <w:lang w:val="ru-RU"/>
        </w:rPr>
        <w:t>з</w:t>
      </w:r>
      <w:r>
        <w:rPr>
          <w:rFonts w:eastAsia="Times New Roman" w:cs="Times New Roman"/>
          <w:color w:val="00000A"/>
          <w:sz w:val="20"/>
          <w:szCs w:val="20"/>
        </w:rPr>
        <w:t xml:space="preserve">аказчика), в котором(ой) отражаются все обнаруженные недостатки, и определяется срок их безвозмездного устранения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оставщиком или срок безвозмездной замены товара, но не более </w:t>
      </w:r>
      <w:r>
        <w:rPr>
          <w:rFonts w:eastAsia="Times New Roman" w:cs="Times New Roman"/>
          <w:color w:val="00000A"/>
          <w:sz w:val="20"/>
          <w:szCs w:val="20"/>
          <w:lang w:val="ru-RU"/>
        </w:rPr>
        <w:t>3</w:t>
      </w:r>
      <w:r>
        <w:rPr>
          <w:rFonts w:eastAsia="Times New Roman" w:cs="Times New Roman"/>
          <w:color w:val="00000A"/>
          <w:sz w:val="20"/>
          <w:szCs w:val="20"/>
        </w:rPr>
        <w:t xml:space="preserve"> (</w:t>
      </w:r>
      <w:r>
        <w:rPr>
          <w:rFonts w:eastAsia="Times New Roman" w:cs="Times New Roman"/>
          <w:color w:val="00000A"/>
          <w:sz w:val="20"/>
          <w:szCs w:val="20"/>
          <w:lang w:val="ru-RU"/>
        </w:rPr>
        <w:t>трёх</w:t>
      </w:r>
      <w:r>
        <w:rPr>
          <w:rFonts w:eastAsia="Times New Roman" w:cs="Times New Roman"/>
          <w:color w:val="00000A"/>
          <w:sz w:val="20"/>
          <w:szCs w:val="20"/>
        </w:rPr>
        <w:t xml:space="preserve">) дней. При отсутствии представителя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оставщика в момент приёмки товара или в случае отказа представителя </w:t>
      </w:r>
      <w:r>
        <w:rPr>
          <w:rFonts w:eastAsia="Times New Roman" w:cs="Times New Roman"/>
          <w:color w:val="00000A"/>
          <w:sz w:val="20"/>
          <w:szCs w:val="20"/>
          <w:lang w:val="ru-RU"/>
        </w:rPr>
        <w:t>п</w:t>
      </w:r>
      <w:r>
        <w:rPr>
          <w:rFonts w:eastAsia="Times New Roman" w:cs="Times New Roman"/>
          <w:color w:val="00000A"/>
          <w:sz w:val="20"/>
          <w:szCs w:val="20"/>
        </w:rPr>
        <w:t>оставщика от подписи под таким актом и/или дефектной ведомостью, в акте и/или дефектной ведомости делается соответствующая запись, и акт и/или дефектная ведомость считается составленным(ой) должным образом.</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 xml:space="preserve">В случае, если при очередном приёме товара </w:t>
      </w:r>
      <w:r>
        <w:rPr>
          <w:rFonts w:eastAsia="Times New Roman" w:cs="Times New Roman"/>
          <w:color w:val="00000A"/>
          <w:sz w:val="20"/>
          <w:szCs w:val="20"/>
          <w:lang w:val="ru-RU"/>
        </w:rPr>
        <w:t>з</w:t>
      </w:r>
      <w:r>
        <w:rPr>
          <w:rFonts w:eastAsia="Times New Roman" w:cs="Times New Roman"/>
          <w:color w:val="00000A"/>
          <w:sz w:val="20"/>
          <w:szCs w:val="20"/>
        </w:rPr>
        <w:t xml:space="preserve">аказчиком обнаружены недостатки в поставленном товаре, не выявленные ранее, </w:t>
      </w:r>
      <w:r>
        <w:rPr>
          <w:rFonts w:eastAsia="Times New Roman" w:cs="Times New Roman"/>
          <w:color w:val="00000A"/>
          <w:sz w:val="20"/>
          <w:szCs w:val="20"/>
          <w:lang w:val="ru-RU"/>
        </w:rPr>
        <w:t>с</w:t>
      </w:r>
      <w:r>
        <w:rPr>
          <w:rFonts w:eastAsia="Times New Roman" w:cs="Times New Roman"/>
          <w:color w:val="00000A"/>
          <w:sz w:val="20"/>
          <w:szCs w:val="20"/>
        </w:rPr>
        <w:t xml:space="preserve">торонами вновь проводится указанная выше процедура. При этом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 не вправе отказать в исправлении недостатков или замене товара с недостатками, если такие недостатки не были указаны в первоначальных или предыдущих актах и/или дефектных ведомостях. Если </w:t>
      </w:r>
      <w:r>
        <w:rPr>
          <w:rFonts w:eastAsia="Times New Roman" w:cs="Times New Roman"/>
          <w:color w:val="00000A"/>
          <w:sz w:val="20"/>
          <w:szCs w:val="20"/>
          <w:lang w:val="ru-RU"/>
        </w:rPr>
        <w:t>з</w:t>
      </w:r>
      <w:r>
        <w:rPr>
          <w:rFonts w:eastAsia="Times New Roman" w:cs="Times New Roman"/>
          <w:color w:val="00000A"/>
          <w:sz w:val="20"/>
          <w:szCs w:val="20"/>
        </w:rPr>
        <w:t xml:space="preserve">аказчиком обнаружены недостатки поставленного товара после принятия результата поставки, уведомление о выявленных недостатках направляется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оставщику в любой форме с указанием строка их безвозмездного устранения или срока безвозмездной замены товара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оставщиком, но не более </w:t>
      </w:r>
      <w:r>
        <w:rPr>
          <w:rFonts w:eastAsia="Times New Roman" w:cs="Times New Roman"/>
          <w:color w:val="00000A"/>
          <w:sz w:val="20"/>
          <w:szCs w:val="20"/>
          <w:lang w:val="ru-RU"/>
        </w:rPr>
        <w:t>3</w:t>
      </w:r>
      <w:r>
        <w:rPr>
          <w:rFonts w:eastAsia="Times New Roman" w:cs="Times New Roman"/>
          <w:color w:val="00000A"/>
          <w:sz w:val="20"/>
          <w:szCs w:val="20"/>
        </w:rPr>
        <w:t xml:space="preserve"> (</w:t>
      </w:r>
      <w:r>
        <w:rPr>
          <w:rFonts w:eastAsia="Times New Roman" w:cs="Times New Roman"/>
          <w:color w:val="00000A"/>
          <w:sz w:val="20"/>
          <w:szCs w:val="20"/>
          <w:lang w:val="ru-RU"/>
        </w:rPr>
        <w:t>трёх</w:t>
      </w:r>
      <w:r>
        <w:rPr>
          <w:rFonts w:eastAsia="Times New Roman" w:cs="Times New Roman"/>
          <w:color w:val="00000A"/>
          <w:sz w:val="20"/>
          <w:szCs w:val="20"/>
        </w:rPr>
        <w:t>) дней.</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 xml:space="preserve">Заказчик вместо предъявления требования о безвозмездной замене соответствующего товара вправе требовать от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оставщика возврата уплаченной за поставленный некачественный товар денежной суммы. </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 xml:space="preserve">При этом </w:t>
      </w:r>
      <w:r>
        <w:rPr>
          <w:rFonts w:eastAsia="Times New Roman" w:cs="Times New Roman"/>
          <w:color w:val="00000A"/>
          <w:sz w:val="20"/>
          <w:szCs w:val="20"/>
          <w:lang w:val="ru-RU"/>
        </w:rPr>
        <w:t>з</w:t>
      </w:r>
      <w:r>
        <w:rPr>
          <w:rFonts w:eastAsia="Times New Roman" w:cs="Times New Roman"/>
          <w:color w:val="00000A"/>
          <w:sz w:val="20"/>
          <w:szCs w:val="20"/>
        </w:rPr>
        <w:t>аказчик вправе потребовать также полного возмещения убытков, причиненных ему вследствие некачественного поставленного товара. Убытки возмещаются в соответствии с действующим законодательством Российской Федерации.</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2.4.4.</w:t>
        <w:tab/>
        <w:t xml:space="preserve">Требования, указанные в пункте 2.4.3. </w:t>
      </w:r>
      <w:r>
        <w:rPr>
          <w:rFonts w:eastAsia="Times New Roman" w:cs="Times New Roman"/>
          <w:color w:val="00000A"/>
          <w:sz w:val="20"/>
          <w:szCs w:val="20"/>
          <w:lang w:val="ru-RU"/>
        </w:rPr>
        <w:t>к</w:t>
      </w:r>
      <w:r>
        <w:rPr>
          <w:rFonts w:eastAsia="Times New Roman" w:cs="Times New Roman"/>
          <w:color w:val="00000A"/>
          <w:sz w:val="20"/>
          <w:szCs w:val="20"/>
        </w:rPr>
        <w:t xml:space="preserve">онтракта должны быть удовлетворены </w:t>
      </w:r>
      <w:r>
        <w:rPr>
          <w:rFonts w:eastAsia="Times New Roman" w:cs="Times New Roman"/>
          <w:color w:val="00000A"/>
          <w:sz w:val="20"/>
          <w:szCs w:val="20"/>
          <w:lang w:val="ru-RU"/>
        </w:rPr>
        <w:t>п</w:t>
      </w:r>
      <w:r>
        <w:rPr>
          <w:rFonts w:eastAsia="Times New Roman" w:cs="Times New Roman"/>
          <w:color w:val="00000A"/>
          <w:sz w:val="20"/>
          <w:szCs w:val="20"/>
        </w:rPr>
        <w:t>оставщиком в течение 10 (десяти) дней с момента получения соответствующего требования.</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cs="Times New Roman"/>
          <w:sz w:val="20"/>
          <w:szCs w:val="20"/>
        </w:rPr>
      </w:pPr>
      <w:r>
        <w:rPr>
          <w:rFonts w:cs="Times New Roman"/>
          <w:sz w:val="20"/>
          <w:szCs w:val="20"/>
        </w:rPr>
      </w:r>
    </w:p>
    <w:p>
      <w:pPr>
        <w:pStyle w:val="Normal"/>
        <w:keepNext w:val="true"/>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kern w:val="2"/>
          <w:sz w:val="20"/>
          <w:szCs w:val="20"/>
          <w:lang w:val="zxx" w:eastAsia="zxx" w:bidi="zxx"/>
        </w:rPr>
      </w:pPr>
      <w:r>
        <w:rPr>
          <w:rFonts w:eastAsia="Times New Roman" w:cs="Times New Roman"/>
          <w:b/>
          <w:color w:val="00000A"/>
          <w:kern w:val="2"/>
          <w:sz w:val="20"/>
          <w:szCs w:val="20"/>
          <w:lang w:val="zxx" w:eastAsia="zxx" w:bidi="zxx"/>
        </w:rPr>
        <w:t>3. ЦЕНА КОНТРАКТА И ПОРЯДОК РАСЧЕТОВ</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3.1.</w:t>
        <w:tab/>
      </w:r>
      <w:r>
        <w:rPr>
          <w:rFonts w:eastAsia="Times New Roman" w:cs="Times New Roman"/>
          <w:color w:val="00000A"/>
          <w:sz w:val="20"/>
          <w:szCs w:val="20"/>
          <w:lang w:val="ru-RU"/>
        </w:rPr>
        <w:t>Цена контракта</w:t>
      </w:r>
      <w:r>
        <w:rPr>
          <w:rFonts w:eastAsia="Times New Roman" w:cs="Times New Roman"/>
          <w:color w:val="00000A"/>
          <w:sz w:val="20"/>
          <w:szCs w:val="20"/>
        </w:rPr>
        <w:t xml:space="preserve"> определяется в соответствии с</w:t>
      </w:r>
      <w:r>
        <w:rPr>
          <w:rFonts w:eastAsia="Times New Roman" w:cs="Times New Roman"/>
          <w:color w:val="00000A"/>
          <w:sz w:val="20"/>
          <w:szCs w:val="20"/>
          <w:lang w:val="ru-RU"/>
        </w:rPr>
        <w:t>о</w:t>
      </w:r>
      <w:r>
        <w:rPr>
          <w:rFonts w:eastAsia="Times New Roman" w:cs="Times New Roman"/>
          <w:color w:val="00000A"/>
          <w:sz w:val="20"/>
          <w:szCs w:val="20"/>
        </w:rPr>
        <w:t xml:space="preserve"> </w:t>
      </w:r>
      <w:r>
        <w:rPr>
          <w:rFonts w:eastAsia="Times New Roman" w:cs="Times New Roman"/>
          <w:color w:val="00000A"/>
          <w:sz w:val="20"/>
          <w:szCs w:val="20"/>
          <w:lang w:val="ru-RU"/>
        </w:rPr>
        <w:t>спецификацией</w:t>
      </w:r>
      <w:r>
        <w:rPr>
          <w:rFonts w:eastAsia="Times New Roman" w:cs="Times New Roman"/>
          <w:color w:val="00000A"/>
          <w:sz w:val="20"/>
          <w:szCs w:val="20"/>
        </w:rPr>
        <w:t xml:space="preserve"> (приложением №</w:t>
      </w:r>
      <w:r>
        <w:rPr>
          <w:rFonts w:eastAsia="Times New Roman" w:cs="Times New Roman"/>
          <w:color w:val="00000A"/>
          <w:sz w:val="20"/>
          <w:szCs w:val="20"/>
          <w:lang w:val="ru-RU"/>
        </w:rPr>
        <w:t>1</w:t>
      </w:r>
      <w:r>
        <w:rPr>
          <w:rFonts w:eastAsia="Times New Roman" w:cs="Times New Roman"/>
          <w:color w:val="00000A"/>
          <w:sz w:val="20"/>
          <w:szCs w:val="20"/>
        </w:rPr>
        <w:t xml:space="preserve"> к контракту) и включает в себя </w:t>
      </w:r>
      <w:r>
        <w:rPr>
          <w:rFonts w:eastAsia="Times New Roman" w:cs="Times New Roman"/>
          <w:color w:val="00000A"/>
          <w:sz w:val="20"/>
          <w:szCs w:val="20"/>
          <w:lang w:val="ru-RU"/>
        </w:rPr>
        <w:t xml:space="preserve">стоимость товара и </w:t>
      </w:r>
      <w:r>
        <w:rPr>
          <w:rFonts w:eastAsia="Times New Roman" w:cs="Times New Roman"/>
          <w:color w:val="00000A"/>
          <w:sz w:val="20"/>
          <w:szCs w:val="20"/>
        </w:rPr>
        <w:t xml:space="preserve">все расходы поставщика, необходимые для исполнения им своих обязанностей по контракту в полном объеме и надлежащего качества, в том числе расходы на упаковку, маркировку, хранение, сертификацию (если поставляемый товар подлежит в соответствии с законодательством Российской Федерации обязательной сертификации), расходы на доставку, погрузку-разгрузку товара, иные расходы, связанные  с выполнением обязательств по контракту, а также таможенные и другие пошлины и сборы (при необходимости), и стоимость иных услуг и работ, предоставление (выполнение) которых будет являться обоснованной необходимостью. </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Цена контракта составляет _______________</w:t>
      </w:r>
      <w:r>
        <w:rPr>
          <w:rFonts w:eastAsia="Times New Roman" w:cs="Times New Roman"/>
          <w:sz w:val="20"/>
          <w:szCs w:val="20"/>
        </w:rPr>
        <w:t>(</w:t>
      </w:r>
      <w:r>
        <w:rPr>
          <w:rFonts w:eastAsia="Times New Roman" w:cs="Times New Roman"/>
          <w:sz w:val="20"/>
          <w:szCs w:val="20"/>
          <w:lang w:val="ru-RU"/>
        </w:rPr>
        <w:t>_____________</w:t>
      </w:r>
      <w:r>
        <w:rPr>
          <w:rFonts w:eastAsia="Times New Roman" w:cs="Times New Roman"/>
          <w:sz w:val="20"/>
          <w:szCs w:val="20"/>
        </w:rPr>
        <w:t xml:space="preserve">) рублей </w:t>
      </w:r>
      <w:r>
        <w:rPr>
          <w:rFonts w:eastAsia="Times New Roman" w:cs="Times New Roman"/>
          <w:sz w:val="20"/>
          <w:szCs w:val="20"/>
          <w:lang w:val="ru-RU"/>
        </w:rPr>
        <w:t>__________</w:t>
      </w:r>
      <w:r>
        <w:rPr>
          <w:rFonts w:eastAsia="Times New Roman" w:cs="Times New Roman"/>
          <w:sz w:val="20"/>
          <w:szCs w:val="20"/>
        </w:rPr>
        <w:t xml:space="preserve"> копеек, </w:t>
      </w:r>
      <w:r>
        <w:rPr>
          <w:rFonts w:eastAsia="Times New Roman" w:cs="Times New Roman"/>
          <w:sz w:val="20"/>
          <w:szCs w:val="20"/>
          <w:lang w:val="ru-RU"/>
        </w:rPr>
        <w:t>в том числе НДС/без</w:t>
      </w:r>
      <w:r>
        <w:rPr>
          <w:rFonts w:eastAsia="Times New Roman" w:cs="Times New Roman"/>
          <w:sz w:val="20"/>
          <w:szCs w:val="20"/>
        </w:rPr>
        <w:t xml:space="preserve"> НДС</w:t>
      </w:r>
      <w:r>
        <w:rPr>
          <w:rFonts w:eastAsia="Times New Roman" w:cs="Times New Roman"/>
          <w:sz w:val="20"/>
          <w:szCs w:val="20"/>
          <w:lang w:val="ru-RU"/>
        </w:rPr>
        <w:t>.</w:t>
      </w:r>
      <w:r>
        <w:rPr>
          <w:rFonts w:eastAsia="Times New Roman" w:cs="Times New Roman"/>
          <w:color w:val="00000A"/>
          <w:sz w:val="20"/>
          <w:szCs w:val="20"/>
        </w:rPr>
        <w:t xml:space="preserve"> Цена контракта является твердой и не может изменяться в ходе его исполнения, за исключением случаев, предусмотренных законодательством Российской Федерации и настоящим контрактом. Цена контракта может быть снижена по соглашению сторон без изменения предусмотренных контрактом объема </w:t>
      </w:r>
      <w:r>
        <w:rPr>
          <w:rFonts w:eastAsia="Times New Roman" w:cs="Times New Roman"/>
          <w:color w:val="00000A"/>
          <w:sz w:val="20"/>
          <w:szCs w:val="20"/>
          <w:lang w:val="ru-RU"/>
        </w:rPr>
        <w:t>поставляемого товара</w:t>
      </w:r>
      <w:r>
        <w:rPr>
          <w:rFonts w:eastAsia="Times New Roman" w:cs="Times New Roman"/>
          <w:color w:val="00000A"/>
          <w:sz w:val="20"/>
          <w:szCs w:val="20"/>
        </w:rPr>
        <w:t xml:space="preserve"> и иных условий исполнения контракта.</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3.2.</w:t>
        <w:tab/>
        <w:t xml:space="preserve">Оплата по настоящему контракту осуществляется за счет средств федерального бюджета в пределах лимитов бюджетных обязательств и предельных объемов финансирования, путём безналичного перечисления денежных средств на расчётный счёт Поставщика. </w:t>
      </w:r>
      <w:r>
        <w:rPr>
          <w:rFonts w:eastAsia="Times New Roman" w:cs="Times New Roman"/>
          <w:color w:val="1C1C1C"/>
          <w:sz w:val="20"/>
          <w:szCs w:val="20"/>
        </w:rPr>
        <w:t xml:space="preserve">В соответствии с положениями части 13 статьи 34 Федерального закона от 05.04.2013 №44-ФЗ «О контрактной системе в сфере закупок товаров, работ, услуг для обеспечения государственных и муниципальных нужд»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eastAsia="Times New Roman" w:cs="Times New Roman"/>
          <w:color w:val="1C1C1C"/>
          <w:sz w:val="20"/>
          <w:szCs w:val="20"/>
          <w:lang w:val="ru-RU"/>
        </w:rPr>
        <w:t>з</w:t>
      </w:r>
      <w:r>
        <w:rPr>
          <w:rFonts w:eastAsia="Times New Roman" w:cs="Times New Roman"/>
          <w:color w:val="1C1C1C"/>
          <w:sz w:val="20"/>
          <w:szCs w:val="20"/>
        </w:rPr>
        <w:t>аказчиком.</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3.3.</w:t>
        <w:tab/>
        <w:t xml:space="preserve">Расчеты по </w:t>
      </w:r>
      <w:r>
        <w:rPr>
          <w:rFonts w:eastAsia="Times New Roman" w:cs="Times New Roman"/>
          <w:color w:val="00000A"/>
          <w:sz w:val="20"/>
          <w:szCs w:val="20"/>
          <w:lang w:val="ru-RU"/>
        </w:rPr>
        <w:t>к</w:t>
      </w:r>
      <w:r>
        <w:rPr>
          <w:rFonts w:eastAsia="Times New Roman" w:cs="Times New Roman"/>
          <w:color w:val="00000A"/>
          <w:sz w:val="20"/>
          <w:szCs w:val="20"/>
        </w:rPr>
        <w:t xml:space="preserve">онтракту осуществляются после полного исполнения обязательств по </w:t>
      </w:r>
      <w:r>
        <w:rPr>
          <w:rFonts w:eastAsia="Times New Roman" w:cs="Times New Roman"/>
          <w:color w:val="00000A"/>
          <w:sz w:val="20"/>
          <w:szCs w:val="20"/>
          <w:lang w:val="ru-RU"/>
        </w:rPr>
        <w:t>поставке товара</w:t>
      </w:r>
      <w:r>
        <w:rPr>
          <w:rFonts w:eastAsia="Times New Roman" w:cs="Times New Roman"/>
          <w:color w:val="00000A"/>
          <w:sz w:val="20"/>
          <w:szCs w:val="20"/>
        </w:rPr>
        <w:t xml:space="preserve"> платежными поручениями в течение </w:t>
      </w:r>
      <w:r>
        <w:rPr>
          <w:rFonts w:eastAsia="Times New Roman" w:cs="Times New Roman"/>
          <w:color w:val="00000A"/>
          <w:sz w:val="20"/>
          <w:szCs w:val="20"/>
          <w:lang w:val="ru-RU"/>
        </w:rPr>
        <w:t>7</w:t>
      </w:r>
      <w:r>
        <w:rPr>
          <w:rFonts w:eastAsia="Times New Roman" w:cs="Times New Roman"/>
          <w:color w:val="00000A"/>
          <w:sz w:val="20"/>
          <w:szCs w:val="20"/>
        </w:rPr>
        <w:t xml:space="preserve"> (</w:t>
      </w:r>
      <w:r>
        <w:rPr>
          <w:rFonts w:eastAsia="Times New Roman" w:cs="Times New Roman"/>
          <w:color w:val="00000A"/>
          <w:kern w:val="2"/>
          <w:sz w:val="20"/>
          <w:szCs w:val="20"/>
          <w:lang w:val="ru-RU" w:eastAsia="zxx" w:bidi="zxx"/>
        </w:rPr>
        <w:t>сем</w:t>
      </w:r>
      <w:r>
        <w:rPr>
          <w:rFonts w:eastAsia="Times New Roman" w:cs="Times New Roman"/>
          <w:color w:val="00000A"/>
          <w:sz w:val="20"/>
          <w:szCs w:val="20"/>
          <w:lang w:val="ru-RU"/>
        </w:rPr>
        <w:t>и</w:t>
      </w:r>
      <w:r>
        <w:rPr>
          <w:rFonts w:eastAsia="Times New Roman" w:cs="Times New Roman"/>
          <w:color w:val="00000A"/>
          <w:sz w:val="20"/>
          <w:szCs w:val="20"/>
        </w:rPr>
        <w:t>)</w:t>
      </w:r>
      <w:r>
        <w:rPr>
          <w:rFonts w:eastAsia="Times New Roman" w:cs="Times New Roman"/>
          <w:color w:val="00000A"/>
          <w:sz w:val="20"/>
          <w:szCs w:val="20"/>
          <w:lang w:val="ru-RU"/>
        </w:rPr>
        <w:t xml:space="preserve"> рабочих </w:t>
      </w:r>
      <w:r>
        <w:rPr>
          <w:rFonts w:eastAsia="Times New Roman" w:cs="Times New Roman"/>
          <w:color w:val="00000A"/>
          <w:sz w:val="20"/>
          <w:szCs w:val="20"/>
        </w:rPr>
        <w:t xml:space="preserve">дней с даты подписания документа/документов о приемке согласно требованиям </w:t>
      </w:r>
      <w:r>
        <w:rPr>
          <w:rFonts w:eastAsia="Times New Roman" w:cs="Times New Roman"/>
          <w:b w:val="false"/>
          <w:bCs w:val="false"/>
          <w:i w:val="false"/>
          <w:iCs w:val="false"/>
          <w:color w:val="000000"/>
          <w:spacing w:val="0"/>
          <w:sz w:val="20"/>
          <w:szCs w:val="20"/>
          <w:lang w:val="ru-RU"/>
        </w:rPr>
        <w:t xml:space="preserve">части 7 статьи 94 Федерального закона о контрактной системе на основании документов первичного бухгалтерского учёта, формируемых в соответствии </w:t>
      </w:r>
      <w:r>
        <w:rPr>
          <w:rFonts w:eastAsia="Times New Roman" w:cs="Times New Roman"/>
          <w:b w:val="false"/>
          <w:bCs w:val="false"/>
          <w:i w:val="false"/>
          <w:iCs w:val="false"/>
          <w:color w:val="00000A"/>
          <w:spacing w:val="0"/>
          <w:sz w:val="20"/>
          <w:szCs w:val="20"/>
          <w:lang w:val="ru-RU"/>
        </w:rPr>
        <w:t>с контрактом и требованиями действующего законодательства</w:t>
      </w:r>
      <w:r>
        <w:rPr>
          <w:rFonts w:eastAsia="Times New Roman" w:cs="Times New Roman"/>
          <w:b w:val="false"/>
          <w:bCs w:val="false"/>
          <w:i w:val="false"/>
          <w:iCs w:val="false"/>
          <w:color w:val="000000"/>
          <w:spacing w:val="0"/>
          <w:sz w:val="20"/>
          <w:szCs w:val="20"/>
          <w:lang w:val="ru-RU"/>
        </w:rPr>
        <w:t>, подписанных уполномоченными представителями сторон.</w:t>
      </w:r>
      <w:r>
        <w:rPr>
          <w:rFonts w:eastAsia="Times New Roman" w:cs="Times New Roman"/>
          <w:color w:val="00000A"/>
          <w:sz w:val="20"/>
          <w:szCs w:val="20"/>
        </w:rPr>
        <w:t xml:space="preserve"> В случае непредставления </w:t>
      </w:r>
      <w:r>
        <w:rPr>
          <w:rFonts w:eastAsia="Times New Roman" w:cs="Times New Roman"/>
          <w:color w:val="00000A"/>
          <w:sz w:val="20"/>
          <w:szCs w:val="20"/>
          <w:lang w:val="ru-RU"/>
        </w:rPr>
        <w:t>з</w:t>
      </w:r>
      <w:r>
        <w:rPr>
          <w:rFonts w:eastAsia="Times New Roman" w:cs="Times New Roman"/>
          <w:color w:val="00000A"/>
          <w:sz w:val="20"/>
          <w:szCs w:val="20"/>
        </w:rPr>
        <w:t>аказчику документов первичного бухгалтерского учета или выявления нарушений в оформлении указанных документов, оплата может быть произведена только после представления или исправления необходимых документов.</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cs="Times New Roman"/>
          <w:sz w:val="20"/>
          <w:szCs w:val="20"/>
        </w:rPr>
      </w:pPr>
      <w:r>
        <w:rPr>
          <w:rFonts w:cs="Times New Roman"/>
          <w:sz w:val="20"/>
          <w:szCs w:val="20"/>
        </w:rPr>
      </w:r>
    </w:p>
    <w:p>
      <w:pPr>
        <w:pStyle w:val="Normal"/>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b/>
          <w:color w:val="00000A"/>
          <w:sz w:val="20"/>
          <w:szCs w:val="20"/>
        </w:rPr>
        <w:t>4. ОТВЕТСТВЕННОСТЬ СТОРОН</w:t>
      </w:r>
    </w:p>
    <w:p>
      <w:pPr>
        <w:pStyle w:val="Normal"/>
        <w:widowControl w:val="false"/>
        <w:tabs>
          <w:tab w:val="clear" w:pos="709"/>
          <w:tab w:val="left" w:pos="708" w:leader="none"/>
        </w:tabs>
        <w:spacing w:lineRule="auto" w:line="240" w:before="0" w:after="0"/>
        <w:ind w:left="0" w:right="0" w:firstLine="709"/>
        <w:jc w:val="both"/>
        <w:rPr>
          <w:rFonts w:ascii="Times New Roman" w:hAnsi="Times New Roman" w:eastAsia="Arial" w:cs="Times New Roman"/>
          <w:sz w:val="20"/>
          <w:szCs w:val="20"/>
        </w:rPr>
      </w:pPr>
      <w:r>
        <w:rPr>
          <w:rFonts w:eastAsia="Arial" w:cs="Times New Roman"/>
          <w:sz w:val="20"/>
          <w:szCs w:val="20"/>
        </w:rPr>
        <w:t>4.1.</w:t>
        <w:tab/>
        <w:t>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Размер неустойки определяется согласно Федеральному закону от 05.04.2013 №44-ФЗ «О контрактной системе в сфере закупок товаров, работ, услуг для обеспечения государственных и муниципальных нужд», постановлению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p>
      <w:pPr>
        <w:pStyle w:val="Normal"/>
        <w:widowControl w:val="false"/>
        <w:tabs>
          <w:tab w:val="clear" w:pos="709"/>
          <w:tab w:val="left" w:pos="708" w:leader="none"/>
        </w:tabs>
        <w:spacing w:lineRule="auto" w:line="240" w:before="0" w:after="0"/>
        <w:ind w:left="0" w:right="0" w:firstLine="709"/>
        <w:jc w:val="both"/>
        <w:rPr/>
      </w:pPr>
      <w:r>
        <w:rPr>
          <w:rFonts w:eastAsia="Arial" w:cs="Times New Roman"/>
          <w:sz w:val="20"/>
          <w:szCs w:val="20"/>
        </w:rPr>
        <w:t>4.5.</w:t>
        <w:tab/>
        <w:t>Заказчик не несет ответственности за несвоевременную оплату, связанную с несвоевременным поступлением необходимых документов от п</w:t>
      </w:r>
      <w:r>
        <w:rPr>
          <w:rFonts w:eastAsia="Arial" w:cs="Times New Roman"/>
          <w:sz w:val="20"/>
          <w:szCs w:val="20"/>
          <w:lang w:val="ru-RU"/>
        </w:rPr>
        <w:t>оставщика</w:t>
      </w:r>
      <w:r>
        <w:rPr>
          <w:rFonts w:eastAsia="Arial" w:cs="Times New Roman"/>
          <w:sz w:val="20"/>
          <w:szCs w:val="20"/>
        </w:rPr>
        <w:t>.</w:t>
      </w:r>
    </w:p>
    <w:p>
      <w:pPr>
        <w:pStyle w:val="Normal"/>
        <w:widowControl w:val="false"/>
        <w:tabs>
          <w:tab w:val="clear" w:pos="709"/>
          <w:tab w:val="left" w:pos="708" w:leader="none"/>
        </w:tabs>
        <w:spacing w:lineRule="auto" w:line="240" w:before="0" w:after="0"/>
        <w:ind w:left="0" w:right="0" w:firstLine="709"/>
        <w:jc w:val="both"/>
        <w:rPr>
          <w:rFonts w:ascii="Times New Roman" w:hAnsi="Times New Roman" w:eastAsia="Arial" w:cs="Times New Roman"/>
          <w:sz w:val="20"/>
          <w:szCs w:val="20"/>
        </w:rPr>
      </w:pPr>
      <w:r>
        <w:rPr>
          <w:rFonts w:eastAsia="Arial" w:cs="Times New Roman"/>
          <w:sz w:val="20"/>
          <w:szCs w:val="20"/>
        </w:rPr>
        <w:t>4.6.</w:t>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tabs>
          <w:tab w:val="clear" w:pos="709"/>
          <w:tab w:val="left" w:pos="708" w:leader="none"/>
        </w:tabs>
        <w:spacing w:lineRule="auto" w:line="240" w:before="0" w:after="0"/>
        <w:ind w:left="0" w:right="0" w:firstLine="709"/>
        <w:jc w:val="both"/>
        <w:rPr/>
      </w:pPr>
      <w:r>
        <w:rPr>
          <w:rFonts w:eastAsia="Arial" w:cs="Times New Roman"/>
          <w:sz w:val="20"/>
          <w:szCs w:val="20"/>
        </w:rPr>
        <w:t>4.7.</w:t>
        <w:tab/>
        <w:t xml:space="preserve">По настоящему контракту убытки причиненные </w:t>
      </w:r>
      <w:r>
        <w:rPr>
          <w:rFonts w:eastAsia="Arial" w:cs="Times New Roman"/>
          <w:sz w:val="20"/>
          <w:szCs w:val="20"/>
          <w:lang w:val="ru-RU"/>
        </w:rPr>
        <w:t>п</w:t>
      </w:r>
      <w:r>
        <w:rPr>
          <w:rFonts w:eastAsia="Arial" w:cs="Times New Roman"/>
          <w:sz w:val="20"/>
          <w:szCs w:val="20"/>
        </w:rPr>
        <w:t xml:space="preserve">оставщиком </w:t>
      </w:r>
      <w:r>
        <w:rPr>
          <w:rFonts w:eastAsia="Arial" w:cs="Times New Roman"/>
          <w:sz w:val="20"/>
          <w:szCs w:val="20"/>
          <w:lang w:val="ru-RU"/>
        </w:rPr>
        <w:t>з</w:t>
      </w:r>
      <w:r>
        <w:rPr>
          <w:rFonts w:eastAsia="Arial" w:cs="Times New Roman"/>
          <w:sz w:val="20"/>
          <w:szCs w:val="20"/>
        </w:rPr>
        <w:t xml:space="preserve">аказчику могут быть взысканы </w:t>
      </w:r>
      <w:r>
        <w:rPr>
          <w:rFonts w:eastAsia="Arial" w:cs="Times New Roman"/>
          <w:sz w:val="20"/>
          <w:szCs w:val="20"/>
          <w:lang w:val="ru-RU"/>
        </w:rPr>
        <w:t>з</w:t>
      </w:r>
      <w:r>
        <w:rPr>
          <w:rFonts w:eastAsia="Arial" w:cs="Times New Roman"/>
          <w:sz w:val="20"/>
          <w:szCs w:val="20"/>
        </w:rPr>
        <w:t xml:space="preserve">аказчиком в полной сумме сверх неустойки. По требованию </w:t>
      </w:r>
      <w:r>
        <w:rPr>
          <w:rFonts w:eastAsia="Arial" w:cs="Times New Roman"/>
          <w:sz w:val="20"/>
          <w:szCs w:val="20"/>
          <w:lang w:val="ru-RU"/>
        </w:rPr>
        <w:t>з</w:t>
      </w:r>
      <w:r>
        <w:rPr>
          <w:rFonts w:eastAsia="Arial" w:cs="Times New Roman"/>
          <w:sz w:val="20"/>
          <w:szCs w:val="20"/>
        </w:rPr>
        <w:t xml:space="preserve">аказчика </w:t>
      </w:r>
      <w:r>
        <w:rPr>
          <w:rFonts w:eastAsia="Arial" w:cs="Times New Roman"/>
          <w:sz w:val="20"/>
          <w:szCs w:val="20"/>
          <w:lang w:val="ru-RU"/>
        </w:rPr>
        <w:t>п</w:t>
      </w:r>
      <w:r>
        <w:rPr>
          <w:rFonts w:eastAsia="Arial" w:cs="Times New Roman"/>
          <w:sz w:val="20"/>
          <w:szCs w:val="20"/>
        </w:rPr>
        <w:t xml:space="preserve">оставщик, не исполнивший или ненадлежащим образом исполнивший обязательства по контракту, обязан возместить </w:t>
      </w:r>
      <w:r>
        <w:rPr>
          <w:rFonts w:eastAsia="Arial" w:cs="Times New Roman"/>
          <w:sz w:val="20"/>
          <w:szCs w:val="20"/>
          <w:lang w:val="ru-RU"/>
        </w:rPr>
        <w:t>з</w:t>
      </w:r>
      <w:r>
        <w:rPr>
          <w:rFonts w:eastAsia="Arial" w:cs="Times New Roman"/>
          <w:sz w:val="20"/>
          <w:szCs w:val="20"/>
        </w:rPr>
        <w:t>аказчику убытки в полной сумме сверх предусмотренных контрактом неустоек.</w:t>
      </w:r>
    </w:p>
    <w:p>
      <w:pPr>
        <w:pStyle w:val="Normal"/>
        <w:widowControl w:val="false"/>
        <w:tabs>
          <w:tab w:val="clear" w:pos="709"/>
          <w:tab w:val="left" w:pos="708" w:leader="none"/>
        </w:tabs>
        <w:spacing w:lineRule="auto" w:line="240" w:before="0" w:after="0"/>
        <w:ind w:left="0" w:right="0" w:firstLine="709"/>
        <w:jc w:val="both"/>
        <w:rPr/>
      </w:pPr>
      <w:r>
        <w:rPr>
          <w:rFonts w:eastAsia="Arial" w:cs="Times New Roman"/>
          <w:sz w:val="20"/>
          <w:szCs w:val="20"/>
        </w:rPr>
        <w:t>4.8.</w:t>
        <w:tab/>
        <w:t xml:space="preserve">Уплата неустойки не освобождает </w:t>
      </w:r>
      <w:r>
        <w:rPr>
          <w:rFonts w:eastAsia="Arial" w:cs="Times New Roman"/>
          <w:sz w:val="20"/>
          <w:szCs w:val="20"/>
          <w:lang w:val="ru-RU"/>
        </w:rPr>
        <w:t>с</w:t>
      </w:r>
      <w:r>
        <w:rPr>
          <w:rFonts w:eastAsia="Arial" w:cs="Times New Roman"/>
          <w:sz w:val="20"/>
          <w:szCs w:val="20"/>
        </w:rPr>
        <w:t>тороны от выполнения принятых обязательств.</w:t>
      </w:r>
    </w:p>
    <w:p>
      <w:pPr>
        <w:pStyle w:val="Normal"/>
        <w:widowControl w:val="false"/>
        <w:tabs>
          <w:tab w:val="clear" w:pos="709"/>
          <w:tab w:val="left" w:pos="708" w:leader="none"/>
        </w:tabs>
        <w:spacing w:lineRule="auto" w:line="240" w:before="0" w:after="0"/>
        <w:ind w:left="0" w:right="0" w:firstLine="709"/>
        <w:jc w:val="both"/>
        <w:rPr>
          <w:rFonts w:ascii="Times New Roman" w:hAnsi="Times New Roman" w:cs="Times New Roman"/>
          <w:sz w:val="20"/>
          <w:szCs w:val="20"/>
        </w:rPr>
      </w:pPr>
      <w:r>
        <w:rPr>
          <w:rFonts w:cs="Times New Roman"/>
          <w:sz w:val="20"/>
          <w:szCs w:val="20"/>
        </w:rPr>
      </w:r>
    </w:p>
    <w:p>
      <w:pPr>
        <w:pStyle w:val="Normal"/>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b/>
          <w:color w:val="00000A"/>
          <w:sz w:val="20"/>
          <w:szCs w:val="20"/>
        </w:rPr>
        <w:t>5.  ОБСТОЯТЕЛЬСТВА НЕПРЕОДОЛИМОЙ СИЛЫ</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5.1.</w:t>
        <w:tab/>
        <w:t xml:space="preserve">Стороны освобождаются от ответственности за полное или частичное неисполнение обязательств по настоящему </w:t>
      </w:r>
      <w:r>
        <w:rPr>
          <w:rFonts w:eastAsia="Times New Roman" w:cs="Times New Roman"/>
          <w:color w:val="00000A"/>
          <w:sz w:val="20"/>
          <w:szCs w:val="20"/>
          <w:lang w:val="ru-RU"/>
        </w:rPr>
        <w:t>к</w:t>
      </w:r>
      <w:r>
        <w:rPr>
          <w:rFonts w:eastAsia="Times New Roman" w:cs="Times New Roman"/>
          <w:color w:val="00000A"/>
          <w:sz w:val="20"/>
          <w:szCs w:val="20"/>
        </w:rPr>
        <w:t xml:space="preserve">онтракту, в случае если такое неисполнение явилось следствием обстоятельств непреодолимой силы, то есть чрезвычайных и обстоятельств, которые возникли после заключения настоящего </w:t>
      </w:r>
      <w:r>
        <w:rPr>
          <w:rFonts w:eastAsia="Times New Roman" w:cs="Times New Roman"/>
          <w:color w:val="00000A"/>
          <w:sz w:val="20"/>
          <w:szCs w:val="20"/>
          <w:lang w:val="ru-RU"/>
        </w:rPr>
        <w:t>к</w:t>
      </w:r>
      <w:r>
        <w:rPr>
          <w:rFonts w:eastAsia="Times New Roman" w:cs="Times New Roman"/>
          <w:color w:val="00000A"/>
          <w:sz w:val="20"/>
          <w:szCs w:val="20"/>
        </w:rPr>
        <w:t xml:space="preserve">онтракта и непосредственно повлияли на возможность исполнения обязательств по настоящему </w:t>
      </w:r>
      <w:r>
        <w:rPr>
          <w:rFonts w:eastAsia="Times New Roman" w:cs="Times New Roman"/>
          <w:color w:val="00000A"/>
          <w:sz w:val="20"/>
          <w:szCs w:val="20"/>
          <w:lang w:val="ru-RU"/>
        </w:rPr>
        <w:t>к</w:t>
      </w:r>
      <w:r>
        <w:rPr>
          <w:rFonts w:eastAsia="Times New Roman" w:cs="Times New Roman"/>
          <w:color w:val="00000A"/>
          <w:sz w:val="20"/>
          <w:szCs w:val="20"/>
        </w:rPr>
        <w:t>онтракту, и которые стороны не могли предвидеть и предотвратить разумными средствами.</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color w:val="00000A"/>
          <w:sz w:val="20"/>
          <w:szCs w:val="20"/>
        </w:rPr>
        <w:t>Наступление обстоятельств непреодолимой силы должно подтверждаться справкой компетентного государственного или муниципального органа.</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5.2.</w:t>
        <w:tab/>
        <w:t xml:space="preserve">При наступлении обстоятельств непреодолимой силы срок исполнения сторонами обязательств по настоящему </w:t>
      </w:r>
      <w:r>
        <w:rPr>
          <w:rFonts w:eastAsia="Times New Roman" w:cs="Times New Roman"/>
          <w:color w:val="00000A"/>
          <w:sz w:val="20"/>
          <w:szCs w:val="20"/>
          <w:lang w:val="ru-RU"/>
        </w:rPr>
        <w:t>к</w:t>
      </w:r>
      <w:r>
        <w:rPr>
          <w:rFonts w:eastAsia="Times New Roman" w:cs="Times New Roman"/>
          <w:color w:val="00000A"/>
          <w:sz w:val="20"/>
          <w:szCs w:val="20"/>
        </w:rPr>
        <w:t xml:space="preserve">онтракту отодвигается 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w:t>
      </w:r>
      <w:r>
        <w:rPr>
          <w:rFonts w:eastAsia="Times New Roman" w:cs="Times New Roman"/>
          <w:color w:val="00000A"/>
          <w:sz w:val="20"/>
          <w:szCs w:val="20"/>
          <w:lang w:val="ru-RU"/>
        </w:rPr>
        <w:t>к</w:t>
      </w:r>
      <w:r>
        <w:rPr>
          <w:rFonts w:eastAsia="Times New Roman" w:cs="Times New Roman"/>
          <w:color w:val="00000A"/>
          <w:sz w:val="20"/>
          <w:szCs w:val="20"/>
        </w:rPr>
        <w:t>онтрактом.</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color w:val="00000A"/>
          <w:sz w:val="20"/>
          <w:szCs w:val="20"/>
        </w:rPr>
        <w:t>5.3.</w:t>
        <w:tab/>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дней с даты возникновения таких обстоятельств уведомить другую сторону об их возникновении, виде и предполагаемом сроке действия.</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5.4.</w:t>
        <w:tab/>
        <w:t xml:space="preserve">В случае если обстоятельства непреодолимой силы будут длиться более одного месяца с даты соответствующего уведомления любая из сторон вправе потребовать расторжения настоящего </w:t>
      </w:r>
      <w:r>
        <w:rPr>
          <w:rFonts w:eastAsia="Times New Roman" w:cs="Times New Roman"/>
          <w:color w:val="00000A"/>
          <w:sz w:val="20"/>
          <w:szCs w:val="20"/>
          <w:lang w:val="ru-RU"/>
        </w:rPr>
        <w:t>к</w:t>
      </w:r>
      <w:r>
        <w:rPr>
          <w:rFonts w:eastAsia="Times New Roman" w:cs="Times New Roman"/>
          <w:color w:val="00000A"/>
          <w:sz w:val="20"/>
          <w:szCs w:val="20"/>
        </w:rPr>
        <w:t>онтракта без возмещения сторонами друг другу убытков, причиненных его расторжением.</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cs="Times New Roman"/>
          <w:sz w:val="20"/>
          <w:szCs w:val="20"/>
        </w:rPr>
      </w:pPr>
      <w:r>
        <w:rPr>
          <w:rFonts w:cs="Times New Roman"/>
          <w:sz w:val="20"/>
          <w:szCs w:val="20"/>
        </w:rPr>
      </w:r>
    </w:p>
    <w:p>
      <w:pPr>
        <w:pStyle w:val="Normal"/>
        <w:keepNext w:val="true"/>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b/>
          <w:color w:val="00000A"/>
          <w:sz w:val="20"/>
          <w:szCs w:val="20"/>
        </w:rPr>
        <w:t>6. ПОРЯДОК РАЗРЕШЕНИЯ СПОРОВ</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color w:val="00000A"/>
          <w:sz w:val="20"/>
          <w:szCs w:val="20"/>
        </w:rPr>
        <w:t>6.1.</w:t>
        <w:tab/>
        <w:t>Сторона считающая, что ее права нарушены, имеет право на расторжение контракта по соглашению сторон, по решению суда, и в предусмотренном законодательством случае, принять решение об одностороннем отказе от исполнения контракта, направив другой стороне уведомление в соответствии с законодательством или направить другой стороне претензию об устранении недостатков по исполнению контракта.</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color w:val="00000A"/>
          <w:sz w:val="20"/>
          <w:szCs w:val="20"/>
        </w:rPr>
        <w:t>6.2.</w:t>
        <w:tab/>
        <w:t>Сторона, получившая претензию, обязана направить другой стороне мотивированный ответ по существу претензии в течение 5 (пяти) дней с момента ее получения. В случае если ответ по существу претензии не будет получен стороной, направившей претензию, в течение 7 (семи) дней со дня получения претензии другой стороной, претензионный порядок урегулирования спора считается соблюденным.</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color w:val="00000A"/>
          <w:sz w:val="20"/>
          <w:szCs w:val="20"/>
        </w:rPr>
        <w:t>6.3.</w:t>
        <w:tab/>
        <w:t>В случае невозможности разрешения спора в претензионном порядке, сторона, считающая, что ее права нарушены, вправе передать спор на рассмотрение в Арбитражный суд Саратовской области.</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color w:val="00000A"/>
          <w:sz w:val="20"/>
          <w:szCs w:val="20"/>
        </w:rPr>
      </w:r>
    </w:p>
    <w:p>
      <w:pPr>
        <w:pStyle w:val="Normal"/>
        <w:keepNext w:val="true"/>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b/>
          <w:color w:val="00000A"/>
          <w:sz w:val="20"/>
          <w:szCs w:val="20"/>
        </w:rPr>
        <w:t>7. ИЗМЕНЕНИЕ И РАСТОРЖЕНИЕ КОНТРАКТА</w:t>
      </w:r>
    </w:p>
    <w:p>
      <w:pPr>
        <w:pStyle w:val="Normal"/>
        <w:keepNext w:val="true"/>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7.1.</w:t>
        <w:tab/>
        <w:t xml:space="preserve">Контракт может быть изменен по соглашению </w:t>
      </w:r>
      <w:r>
        <w:rPr>
          <w:rFonts w:eastAsia="Times New Roman" w:cs="Times New Roman"/>
          <w:color w:val="00000A"/>
          <w:sz w:val="20"/>
          <w:szCs w:val="20"/>
          <w:lang w:val="ru-RU"/>
        </w:rPr>
        <w:t>с</w:t>
      </w:r>
      <w:r>
        <w:rPr>
          <w:rFonts w:eastAsia="Times New Roman" w:cs="Times New Roman"/>
          <w:color w:val="00000A"/>
          <w:sz w:val="20"/>
          <w:szCs w:val="20"/>
        </w:rPr>
        <w:t xml:space="preserve">торон при снижении цены </w:t>
      </w:r>
      <w:r>
        <w:rPr>
          <w:rFonts w:eastAsia="Times New Roman" w:cs="Times New Roman"/>
          <w:color w:val="00000A"/>
          <w:sz w:val="20"/>
          <w:szCs w:val="20"/>
          <w:lang w:val="ru-RU"/>
        </w:rPr>
        <w:t>к</w:t>
      </w:r>
      <w:r>
        <w:rPr>
          <w:rFonts w:eastAsia="Times New Roman" w:cs="Times New Roman"/>
          <w:color w:val="00000A"/>
          <w:sz w:val="20"/>
          <w:szCs w:val="20"/>
        </w:rPr>
        <w:t xml:space="preserve">онтракта без изменения предусмотренных </w:t>
      </w:r>
      <w:r>
        <w:rPr>
          <w:rFonts w:eastAsia="Times New Roman" w:cs="Times New Roman"/>
          <w:color w:val="00000A"/>
          <w:sz w:val="20"/>
          <w:szCs w:val="20"/>
          <w:lang w:val="ru-RU"/>
        </w:rPr>
        <w:t>к</w:t>
      </w:r>
      <w:r>
        <w:rPr>
          <w:rFonts w:eastAsia="Times New Roman" w:cs="Times New Roman"/>
          <w:color w:val="00000A"/>
          <w:sz w:val="20"/>
          <w:szCs w:val="20"/>
        </w:rPr>
        <w:t xml:space="preserve">онтрактом количества товара (объема работ, услуг), качества товара, (работ, услуги) и иных условий контракта, а также  в случаях предусмотренных статьей 95 Федеральным законом от 05.04.2013 №44-ФЗ «О контрактной системе в сфере закупок товаров, работ, услуг для обеспечения государственных и муниципальных нужд». При этом стороны обязуются изменить контракт в случаях, предусмотренных пунктом 6 статьи 161 Бюджетного кодекса Российской Федерации, при уменьшении ранее доведенных до </w:t>
      </w:r>
      <w:r>
        <w:rPr>
          <w:rFonts w:eastAsia="Times New Roman" w:cs="Times New Roman"/>
          <w:color w:val="00000A"/>
          <w:sz w:val="20"/>
          <w:szCs w:val="20"/>
          <w:lang w:val="ru-RU"/>
        </w:rPr>
        <w:t>з</w:t>
      </w:r>
      <w:r>
        <w:rPr>
          <w:rFonts w:eastAsia="Times New Roman" w:cs="Times New Roman"/>
          <w:color w:val="00000A"/>
          <w:sz w:val="20"/>
          <w:szCs w:val="20"/>
        </w:rPr>
        <w:t>аказчика как получателя бюджетных средств лимитов бюджетных обязательств в соответствии с положениями Федерального закона от 05.04.2013 №44-ФЗ «О контрактной системе в сфере закупок товаров, работ, услуг для обеспечения государственных и муниципальных нужд».</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7.2.</w:t>
        <w:tab/>
        <w:t xml:space="preserve">Заказчик по согласованию с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оставщиком вправе увеличить или уменьшить предусмотренные </w:t>
      </w:r>
      <w:r>
        <w:rPr>
          <w:rFonts w:eastAsia="Times New Roman" w:cs="Times New Roman"/>
          <w:color w:val="00000A"/>
          <w:sz w:val="20"/>
          <w:szCs w:val="20"/>
          <w:lang w:val="ru-RU"/>
        </w:rPr>
        <w:t>к</w:t>
      </w:r>
      <w:r>
        <w:rPr>
          <w:rFonts w:eastAsia="Times New Roman" w:cs="Times New Roman"/>
          <w:color w:val="00000A"/>
          <w:sz w:val="20"/>
          <w:szCs w:val="20"/>
        </w:rPr>
        <w:t xml:space="preserve">онтрактом количество товара (объем работ, услуг) не более чем на десять процентов. При увеличении количества товара (объема работ, услуг) по соглашению сторон допускается изменение цены контракта пропорционально дополнительному количеству товара (дополнительному объему работ, услуги) исходя из установленной в контракте цены единицы товара (работ, услуги), но не более чем на десять процентов цены контракта. При уменьшении предусмотренных контрактом количества товара (объема работ, услуг) </w:t>
      </w:r>
      <w:r>
        <w:rPr>
          <w:rFonts w:eastAsia="Times New Roman" w:cs="Times New Roman"/>
          <w:color w:val="00000A"/>
          <w:sz w:val="20"/>
          <w:szCs w:val="20"/>
          <w:lang w:val="ru-RU"/>
        </w:rPr>
        <w:t>с</w:t>
      </w:r>
      <w:r>
        <w:rPr>
          <w:rFonts w:eastAsia="Times New Roman" w:cs="Times New Roman"/>
          <w:color w:val="00000A"/>
          <w:sz w:val="20"/>
          <w:szCs w:val="20"/>
        </w:rPr>
        <w:t xml:space="preserve">тороны обязаны уменьшить цену </w:t>
      </w:r>
      <w:r>
        <w:rPr>
          <w:rFonts w:eastAsia="Times New Roman" w:cs="Times New Roman"/>
          <w:color w:val="00000A"/>
          <w:sz w:val="20"/>
          <w:szCs w:val="20"/>
          <w:lang w:val="ru-RU"/>
        </w:rPr>
        <w:t>к</w:t>
      </w:r>
      <w:r>
        <w:rPr>
          <w:rFonts w:eastAsia="Times New Roman" w:cs="Times New Roman"/>
          <w:color w:val="00000A"/>
          <w:sz w:val="20"/>
          <w:szCs w:val="20"/>
        </w:rPr>
        <w:t>онтракта исходя из цены единицы товара (работы или услуги).</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7.3.</w:t>
        <w:tab/>
        <w:t xml:space="preserve">Контракт может быть расторгнут по соглашению </w:t>
      </w:r>
      <w:r>
        <w:rPr>
          <w:rFonts w:eastAsia="Times New Roman" w:cs="Times New Roman"/>
          <w:color w:val="00000A"/>
          <w:sz w:val="20"/>
          <w:szCs w:val="20"/>
          <w:lang w:val="ru-RU"/>
        </w:rPr>
        <w:t>с</w:t>
      </w:r>
      <w:r>
        <w:rPr>
          <w:rFonts w:eastAsia="Times New Roman" w:cs="Times New Roman"/>
          <w:color w:val="00000A"/>
          <w:sz w:val="20"/>
          <w:szCs w:val="20"/>
        </w:rPr>
        <w:t xml:space="preserve">торон, по решению суда, а также </w:t>
      </w:r>
      <w:r>
        <w:rPr>
          <w:rFonts w:eastAsia="Times New Roman" w:cs="Times New Roman"/>
          <w:color w:val="00000A"/>
          <w:sz w:val="20"/>
          <w:szCs w:val="20"/>
          <w:lang w:val="ru-RU"/>
        </w:rPr>
        <w:t>с</w:t>
      </w:r>
      <w:r>
        <w:rPr>
          <w:rFonts w:eastAsia="Times New Roman" w:cs="Times New Roman"/>
          <w:color w:val="00000A"/>
          <w:sz w:val="20"/>
          <w:szCs w:val="20"/>
        </w:rPr>
        <w:t xml:space="preserve">тороны вправе в одностороннем порядке по письменному заявлению отказаться от его исполнения по основаниям, предусмотренным </w:t>
      </w:r>
      <w:r>
        <w:rPr>
          <w:rFonts w:eastAsia="Times New Roman" w:cs="Times New Roman"/>
          <w:color w:val="00000A"/>
          <w:sz w:val="20"/>
          <w:szCs w:val="20"/>
          <w:lang w:val="ru-RU"/>
        </w:rPr>
        <w:t>к</w:t>
      </w:r>
      <w:r>
        <w:rPr>
          <w:rFonts w:eastAsia="Times New Roman" w:cs="Times New Roman"/>
          <w:color w:val="00000A"/>
          <w:sz w:val="20"/>
          <w:szCs w:val="20"/>
        </w:rPr>
        <w:t>онтрактом и законодательством.</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7.4.</w:t>
        <w:tab/>
        <w:t xml:space="preserve">Заказчик и </w:t>
      </w:r>
      <w:r>
        <w:rPr>
          <w:rFonts w:eastAsia="Times New Roman" w:cs="Times New Roman"/>
          <w:color w:val="00000A"/>
          <w:sz w:val="20"/>
          <w:szCs w:val="20"/>
          <w:lang w:val="ru-RU"/>
        </w:rPr>
        <w:t>п</w:t>
      </w:r>
      <w:r>
        <w:rPr>
          <w:rFonts w:eastAsia="Times New Roman" w:cs="Times New Roman"/>
          <w:color w:val="00000A"/>
          <w:sz w:val="20"/>
          <w:szCs w:val="20"/>
        </w:rPr>
        <w:t xml:space="preserve">оставщик вправе отказаться от исполнения </w:t>
      </w:r>
      <w:r>
        <w:rPr>
          <w:rFonts w:eastAsia="Times New Roman" w:cs="Times New Roman"/>
          <w:color w:val="00000A"/>
          <w:sz w:val="20"/>
          <w:szCs w:val="20"/>
          <w:lang w:val="ru-RU"/>
        </w:rPr>
        <w:t>к</w:t>
      </w:r>
      <w:r>
        <w:rPr>
          <w:rFonts w:eastAsia="Times New Roman" w:cs="Times New Roman"/>
          <w:color w:val="00000A"/>
          <w:sz w:val="20"/>
          <w:szCs w:val="20"/>
        </w:rPr>
        <w:t>онтракта в одностороннем внесудебном порядке в случаях предусмотренных законодательством Российской Федерации.</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cs="Times New Roman"/>
          <w:sz w:val="20"/>
          <w:szCs w:val="20"/>
        </w:rPr>
      </w:pPr>
      <w:r>
        <w:rPr>
          <w:rFonts w:cs="Times New Roman"/>
          <w:sz w:val="20"/>
          <w:szCs w:val="20"/>
        </w:rPr>
      </w:r>
    </w:p>
    <w:p>
      <w:pPr>
        <w:pStyle w:val="Normal"/>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b/>
          <w:color w:val="00000A"/>
          <w:sz w:val="20"/>
          <w:szCs w:val="20"/>
        </w:rPr>
        <w:t>8. СРОК ДЕЙСТВИЯ КОНТРАКТА</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color w:val="00000A"/>
          <w:sz w:val="20"/>
          <w:szCs w:val="20"/>
        </w:rPr>
        <w:t>8.1.</w:t>
        <w:tab/>
        <w:t>Настоящий контракт вступает в силу со дня его подписания и действует до полного исполнения сторонами своих обязательств.</w:t>
      </w:r>
    </w:p>
    <w:p>
      <w:pPr>
        <w:pStyle w:val="Normal"/>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b/>
          <w:color w:val="00000A"/>
          <w:sz w:val="20"/>
          <w:szCs w:val="20"/>
        </w:rPr>
        <w:t>9. ДОПОЛНИТЕЛЬНЫЕ УСЛОВИЯ</w:t>
      </w:r>
    </w:p>
    <w:p>
      <w:pPr>
        <w:pStyle w:val="Normal"/>
        <w:widowControl w:val="false"/>
        <w:tabs>
          <w:tab w:val="clear" w:pos="709"/>
          <w:tab w:val="left" w:pos="708" w:leader="none"/>
        </w:tabs>
        <w:suppressAutoHyphens w:val="true"/>
        <w:overflowPunct w:val="true"/>
        <w:bidi w:val="0"/>
        <w:spacing w:lineRule="auto" w:line="240" w:before="0" w:after="0"/>
        <w:ind w:left="0" w:right="0" w:firstLine="737"/>
        <w:jc w:val="both"/>
        <w:rPr>
          <w:rFonts w:ascii="Times New Roman" w:hAnsi="Times New Roman" w:eastAsia="Times New Roman" w:cs="Times New Roman"/>
          <w:color w:val="00000A"/>
          <w:sz w:val="20"/>
          <w:szCs w:val="20"/>
        </w:rPr>
      </w:pPr>
      <w:r>
        <w:rPr>
          <w:rFonts w:eastAsia="Times New Roman" w:cs="Times New Roman"/>
          <w:color w:val="00000A"/>
          <w:sz w:val="20"/>
          <w:szCs w:val="20"/>
        </w:rPr>
        <w:t>9.1.</w:t>
        <w:tab/>
        <w:t>Ни одна из сторон не вправе передавать свои права и обязанности по настоящему Контракту третьим лицам без письменного согласия другой стороны.</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9.</w:t>
      </w:r>
      <w:r>
        <w:rPr>
          <w:rFonts w:eastAsia="Times New Roman" w:cs="Times New Roman"/>
          <w:color w:val="00000A"/>
          <w:sz w:val="20"/>
          <w:szCs w:val="20"/>
          <w:lang w:val="ru-RU"/>
        </w:rPr>
        <w:t>2</w:t>
      </w:r>
      <w:r>
        <w:rPr>
          <w:rFonts w:eastAsia="Times New Roman" w:cs="Times New Roman"/>
          <w:color w:val="00000A"/>
          <w:sz w:val="20"/>
          <w:szCs w:val="20"/>
        </w:rPr>
        <w:t>.</w:t>
        <w:tab/>
        <w:t xml:space="preserve">Стороны обязуются письменно уведомлять друг друга об изменении места нахождения, банковских реквизитов и иных сведений, указанных в разделе 10 </w:t>
      </w:r>
      <w:r>
        <w:rPr>
          <w:rFonts w:eastAsia="Times New Roman" w:cs="Times New Roman"/>
          <w:color w:val="00000A"/>
          <w:sz w:val="20"/>
          <w:szCs w:val="20"/>
          <w:lang w:val="ru-RU"/>
        </w:rPr>
        <w:t>к</w:t>
      </w:r>
      <w:r>
        <w:rPr>
          <w:rFonts w:eastAsia="Times New Roman" w:cs="Times New Roman"/>
          <w:color w:val="00000A"/>
          <w:sz w:val="20"/>
          <w:szCs w:val="20"/>
        </w:rPr>
        <w:t>онтракта, в срок не более 3 (трех) дней со дня такого изменения.</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9.</w:t>
      </w:r>
      <w:r>
        <w:rPr>
          <w:rFonts w:eastAsia="Times New Roman" w:cs="Times New Roman"/>
          <w:color w:val="00000A"/>
          <w:sz w:val="20"/>
          <w:szCs w:val="20"/>
          <w:lang w:val="ru-RU"/>
        </w:rPr>
        <w:t>3</w:t>
      </w:r>
      <w:r>
        <w:rPr>
          <w:rFonts w:eastAsia="Times New Roman" w:cs="Times New Roman"/>
          <w:color w:val="00000A"/>
          <w:sz w:val="20"/>
          <w:szCs w:val="20"/>
        </w:rPr>
        <w:t>.</w:t>
        <w:tab/>
        <w:t xml:space="preserve">В случае неисполнения и (или) ненадлежащего исполнения </w:t>
      </w:r>
      <w:r>
        <w:rPr>
          <w:rFonts w:eastAsia="Times New Roman" w:cs="Times New Roman"/>
          <w:color w:val="00000A"/>
          <w:sz w:val="20"/>
          <w:szCs w:val="20"/>
          <w:lang w:val="ru-RU"/>
        </w:rPr>
        <w:t>с</w:t>
      </w:r>
      <w:r>
        <w:rPr>
          <w:rFonts w:eastAsia="Times New Roman" w:cs="Times New Roman"/>
          <w:color w:val="00000A"/>
          <w:sz w:val="20"/>
          <w:szCs w:val="20"/>
        </w:rPr>
        <w:t xml:space="preserve">тороной обязательств, предусмотренных настоящим </w:t>
      </w:r>
      <w:r>
        <w:rPr>
          <w:rFonts w:eastAsia="Times New Roman" w:cs="Times New Roman"/>
          <w:color w:val="00000A"/>
          <w:sz w:val="20"/>
          <w:szCs w:val="20"/>
          <w:lang w:val="ru-RU"/>
        </w:rPr>
        <w:t>к</w:t>
      </w:r>
      <w:r>
        <w:rPr>
          <w:rFonts w:eastAsia="Times New Roman" w:cs="Times New Roman"/>
          <w:color w:val="00000A"/>
          <w:sz w:val="20"/>
          <w:szCs w:val="20"/>
        </w:rPr>
        <w:t xml:space="preserve">онтрактом, </w:t>
      </w:r>
      <w:r>
        <w:rPr>
          <w:rFonts w:eastAsia="Times New Roman" w:cs="Times New Roman"/>
          <w:color w:val="00000A"/>
          <w:sz w:val="20"/>
          <w:szCs w:val="20"/>
          <w:lang w:val="ru-RU"/>
        </w:rPr>
        <w:t>с</w:t>
      </w:r>
      <w:r>
        <w:rPr>
          <w:rFonts w:eastAsia="Times New Roman" w:cs="Times New Roman"/>
          <w:color w:val="00000A"/>
          <w:sz w:val="20"/>
          <w:szCs w:val="20"/>
        </w:rPr>
        <w:t xml:space="preserve">тороны договорились руководствоваться </w:t>
      </w:r>
      <w:r>
        <w:rPr>
          <w:rFonts w:eastAsia="Times New Roman" w:cs="Times New Roman"/>
          <w:color w:val="00000A"/>
          <w:sz w:val="20"/>
          <w:szCs w:val="20"/>
          <w:lang w:val="ru-RU"/>
        </w:rPr>
        <w:t>разделами</w:t>
      </w:r>
      <w:r>
        <w:rPr>
          <w:rFonts w:eastAsia="Times New Roman" w:cs="Times New Roman"/>
          <w:color w:val="00000A"/>
          <w:sz w:val="20"/>
          <w:szCs w:val="20"/>
        </w:rPr>
        <w:t xml:space="preserve"> </w:t>
      </w:r>
      <w:r>
        <w:rPr>
          <w:rFonts w:eastAsia="Times New Roman" w:cs="Times New Roman"/>
          <w:color w:val="00000A"/>
          <w:sz w:val="20"/>
          <w:szCs w:val="20"/>
          <w:lang w:val="ru-RU"/>
        </w:rPr>
        <w:t>4-</w:t>
      </w:r>
      <w:r>
        <w:rPr>
          <w:rFonts w:eastAsia="Times New Roman" w:cs="Times New Roman"/>
          <w:color w:val="00000A"/>
          <w:sz w:val="20"/>
          <w:szCs w:val="20"/>
        </w:rPr>
        <w:t xml:space="preserve">7 контракта и действующим законодательством РФ. </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9.</w:t>
      </w:r>
      <w:r>
        <w:rPr>
          <w:rFonts w:eastAsia="Times New Roman" w:cs="Times New Roman"/>
          <w:color w:val="00000A"/>
          <w:sz w:val="20"/>
          <w:szCs w:val="20"/>
          <w:lang w:val="ru-RU"/>
        </w:rPr>
        <w:t>4</w:t>
      </w:r>
      <w:r>
        <w:rPr>
          <w:rFonts w:eastAsia="Times New Roman" w:cs="Times New Roman"/>
          <w:color w:val="00000A"/>
          <w:sz w:val="20"/>
          <w:szCs w:val="20"/>
        </w:rPr>
        <w:t>.</w:t>
        <w:tab/>
        <w:t xml:space="preserve">Настоящий </w:t>
      </w:r>
      <w:r>
        <w:rPr>
          <w:rFonts w:eastAsia="Times New Roman" w:cs="Times New Roman"/>
          <w:color w:val="00000A"/>
          <w:sz w:val="20"/>
          <w:szCs w:val="20"/>
          <w:lang w:val="ru-RU"/>
        </w:rPr>
        <w:t>к</w:t>
      </w:r>
      <w:r>
        <w:rPr>
          <w:rFonts w:eastAsia="Times New Roman" w:cs="Times New Roman"/>
          <w:color w:val="00000A"/>
          <w:sz w:val="20"/>
          <w:szCs w:val="20"/>
        </w:rPr>
        <w:t xml:space="preserve">онтракт составлен в форме электронного документа, подписанного усиленными электронными подписями </w:t>
      </w:r>
      <w:r>
        <w:rPr>
          <w:rFonts w:eastAsia="Times New Roman" w:cs="Times New Roman"/>
          <w:color w:val="00000A"/>
          <w:sz w:val="20"/>
          <w:szCs w:val="20"/>
          <w:lang w:val="ru-RU"/>
        </w:rPr>
        <w:t>с</w:t>
      </w:r>
      <w:r>
        <w:rPr>
          <w:rFonts w:eastAsia="Times New Roman" w:cs="Times New Roman"/>
          <w:color w:val="00000A"/>
          <w:sz w:val="20"/>
          <w:szCs w:val="20"/>
        </w:rPr>
        <w:t xml:space="preserve">торон. </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9.</w:t>
      </w:r>
      <w:r>
        <w:rPr>
          <w:rFonts w:eastAsia="Times New Roman" w:cs="Times New Roman"/>
          <w:color w:val="00000A"/>
          <w:sz w:val="20"/>
          <w:szCs w:val="20"/>
          <w:lang w:val="ru-RU"/>
        </w:rPr>
        <w:t>5</w:t>
      </w:r>
      <w:r>
        <w:rPr>
          <w:rFonts w:eastAsia="Times New Roman" w:cs="Times New Roman"/>
          <w:color w:val="00000A"/>
          <w:sz w:val="20"/>
          <w:szCs w:val="20"/>
        </w:rPr>
        <w:t>.</w:t>
        <w:tab/>
        <w:t xml:space="preserve">Все изменения и дополнения к настоящему контракту оформляются путем заключения дополнительного соглашения к </w:t>
      </w:r>
      <w:r>
        <w:rPr>
          <w:rFonts w:eastAsia="Times New Roman" w:cs="Times New Roman"/>
          <w:color w:val="00000A"/>
          <w:sz w:val="20"/>
          <w:szCs w:val="20"/>
          <w:lang w:val="ru-RU"/>
        </w:rPr>
        <w:t>к</w:t>
      </w:r>
      <w:r>
        <w:rPr>
          <w:rFonts w:eastAsia="Times New Roman" w:cs="Times New Roman"/>
          <w:color w:val="00000A"/>
          <w:sz w:val="20"/>
          <w:szCs w:val="20"/>
        </w:rPr>
        <w:t>онтракту.</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color w:val="00000A"/>
          <w:sz w:val="20"/>
          <w:szCs w:val="20"/>
        </w:rPr>
        <w:t>9.</w:t>
      </w:r>
      <w:r>
        <w:rPr>
          <w:rFonts w:eastAsia="Times New Roman" w:cs="Times New Roman"/>
          <w:color w:val="00000A"/>
          <w:sz w:val="20"/>
          <w:szCs w:val="20"/>
          <w:lang w:val="ru-RU"/>
        </w:rPr>
        <w:t>6</w:t>
      </w:r>
      <w:r>
        <w:rPr>
          <w:rFonts w:eastAsia="Times New Roman" w:cs="Times New Roman"/>
          <w:color w:val="00000A"/>
          <w:sz w:val="20"/>
          <w:szCs w:val="20"/>
        </w:rPr>
        <w:t>.</w:t>
        <w:tab/>
        <w:t>Во всем, что не урегулировано настоящим контрактом, стороны договорились руководствоваться действующим законодательством РФ.</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cs="Times New Roman"/>
          <w:sz w:val="20"/>
          <w:szCs w:val="20"/>
        </w:rPr>
      </w:pPr>
      <w:r>
        <w:rPr>
          <w:rFonts w:cs="Times New Roman"/>
          <w:sz w:val="20"/>
          <w:szCs w:val="20"/>
        </w:rPr>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cs="Times New Roman"/>
          <w:sz w:val="20"/>
          <w:szCs w:val="20"/>
        </w:rPr>
      </w:pPr>
      <w:r>
        <w:rPr>
          <w:rFonts w:cs="Times New Roman"/>
          <w:sz w:val="20"/>
          <w:szCs w:val="20"/>
        </w:rPr>
      </w:r>
    </w:p>
    <w:p>
      <w:pPr>
        <w:pStyle w:val="Normal"/>
        <w:widowControl w:val="false"/>
        <w:tabs>
          <w:tab w:val="clear" w:pos="709"/>
          <w:tab w:val="left" w:pos="708" w:leader="none"/>
        </w:tabs>
        <w:spacing w:lineRule="auto" w:line="240" w:before="119" w:after="0"/>
        <w:jc w:val="center"/>
        <w:rPr/>
      </w:pPr>
      <w:r>
        <w:rPr>
          <w:rFonts w:eastAsia="Times New Roman" w:cs="Times New Roman"/>
          <w:b/>
          <w:color w:val="00000A"/>
          <w:sz w:val="20"/>
          <w:szCs w:val="20"/>
          <w:lang w:val="ru-RU"/>
        </w:rPr>
        <w:t>10</w:t>
      </w:r>
      <w:r>
        <w:rPr>
          <w:rFonts w:eastAsia="Times New Roman" w:cs="Times New Roman"/>
          <w:b/>
          <w:color w:val="00000A"/>
          <w:sz w:val="20"/>
          <w:szCs w:val="20"/>
        </w:rPr>
        <w:t>. АДРЕСА И РЕКВИЗИТЫ СТОРОН</w:t>
      </w:r>
    </w:p>
    <w:p>
      <w:pPr>
        <w:pStyle w:val="Normal"/>
        <w:widowControl w:val="false"/>
        <w:tabs>
          <w:tab w:val="clear" w:pos="709"/>
          <w:tab w:val="left" w:pos="708" w:leader="none"/>
        </w:tabs>
        <w:spacing w:lineRule="auto" w:line="240" w:before="0" w:after="0"/>
        <w:jc w:val="both"/>
        <w:rPr/>
      </w:pPr>
      <w:r>
        <w:rPr>
          <w:rFonts w:eastAsia="Times New Roman" w:cs="Times New Roman"/>
          <w:b w:val="false"/>
          <w:bCs w:val="false"/>
          <w:color w:val="00000A"/>
          <w:kern w:val="2"/>
          <w:sz w:val="20"/>
          <w:szCs w:val="20"/>
          <w:lang w:val="ru-RU" w:eastAsia="zxx" w:bidi="zxx"/>
        </w:rPr>
        <w:tab/>
        <w:t>10</w:t>
      </w:r>
      <w:r>
        <w:rPr>
          <w:rFonts w:eastAsia="Times New Roman" w:cs="Times New Roman"/>
          <w:b w:val="false"/>
          <w:bCs w:val="false"/>
          <w:color w:val="00000A"/>
          <w:kern w:val="2"/>
          <w:sz w:val="20"/>
          <w:szCs w:val="20"/>
          <w:lang w:val="zxx" w:eastAsia="zxx" w:bidi="zxx"/>
        </w:rPr>
        <w:t>.1.</w:t>
        <w:tab/>
        <w:t>Полное, сокращенное и фирменное (при наличии) наименование, адрес и реквизиты з</w:t>
      </w:r>
      <w:r>
        <w:rPr>
          <w:rFonts w:eastAsia="Times New Roman" w:cs="Times New Roman"/>
          <w:b w:val="false"/>
          <w:bCs w:val="false"/>
          <w:color w:val="00000A"/>
          <w:kern w:val="2"/>
          <w:sz w:val="20"/>
          <w:szCs w:val="20"/>
          <w:lang w:val="ru-RU" w:eastAsia="zxx" w:bidi="zxx"/>
        </w:rPr>
        <w:t>аказчика</w:t>
      </w:r>
      <w:r>
        <w:rPr>
          <w:rFonts w:eastAsia="Times New Roman" w:cs="Times New Roman"/>
          <w:b w:val="false"/>
          <w:bCs w:val="false"/>
          <w:color w:val="00000A"/>
          <w:kern w:val="2"/>
          <w:sz w:val="20"/>
          <w:szCs w:val="20"/>
          <w:lang w:val="zxx" w:eastAsia="zxx" w:bidi="zxx"/>
        </w:rPr>
        <w:t>:</w:t>
      </w:r>
    </w:p>
    <w:p>
      <w:pPr>
        <w:pStyle w:val="Normal"/>
        <w:widowControl w:val="false"/>
        <w:tabs>
          <w:tab w:val="clear" w:pos="709"/>
          <w:tab w:val="left" w:pos="708" w:leader="none"/>
        </w:tabs>
        <w:suppressAutoHyphens w:val="true"/>
        <w:overflowPunct w:val="true"/>
        <w:bidi w:val="0"/>
        <w:spacing w:lineRule="auto" w:line="240" w:before="0" w:after="0"/>
        <w:ind w:left="0" w:right="0" w:firstLine="737"/>
        <w:jc w:val="both"/>
        <w:rPr/>
      </w:pPr>
      <w:r>
        <w:rPr>
          <w:rFonts w:eastAsia="Times New Roman" w:cs="Times New Roman"/>
          <w:b w:val="false"/>
          <w:bCs w:val="false"/>
          <w:i w:val="false"/>
          <w:iCs w:val="false"/>
          <w:color w:val="000000"/>
          <w:sz w:val="20"/>
          <w:szCs w:val="20"/>
          <w:lang w:val="ru-RU" w:eastAsia="ar-SA" w:bidi="ru-RU"/>
        </w:rPr>
        <w:t>Главное у</w:t>
      </w:r>
      <w:r>
        <w:rPr>
          <w:rFonts w:eastAsia="Times New Roman" w:cs="Times New Roman"/>
          <w:b w:val="false"/>
          <w:bCs w:val="false"/>
          <w:i w:val="false"/>
          <w:iCs w:val="false"/>
          <w:color w:val="000000"/>
          <w:sz w:val="20"/>
          <w:szCs w:val="20"/>
          <w:lang w:eastAsia="ar-SA" w:bidi="ru-RU"/>
        </w:rPr>
        <w:t xml:space="preserve">правление Федеральной службы судебных приставов по Саратовской области </w:t>
      </w:r>
    </w:p>
    <w:p>
      <w:pPr>
        <w:pStyle w:val="WW11"/>
        <w:widowControl/>
        <w:suppressAutoHyphens w:val="true"/>
        <w:overflowPunct w:val="true"/>
        <w:bidi w:val="0"/>
        <w:spacing w:lineRule="atLeast" w:line="200" w:before="0" w:after="0"/>
        <w:ind w:left="0" w:right="0" w:firstLine="737"/>
        <w:jc w:val="both"/>
        <w:rPr>
          <w:rFonts w:ascii="Times New Roman" w:hAnsi="Times New Roman" w:cs="Times New Roman"/>
          <w:b w:val="false"/>
          <w:b w:val="false"/>
          <w:bCs w:val="false"/>
          <w:sz w:val="20"/>
          <w:szCs w:val="20"/>
          <w:lang w:val="ru-RU" w:bidi="ar-SA"/>
        </w:rPr>
      </w:pPr>
      <w:r>
        <w:rPr>
          <w:rFonts w:cs="Times New Roman"/>
          <w:b w:val="false"/>
          <w:bCs w:val="false"/>
          <w:sz w:val="20"/>
          <w:szCs w:val="20"/>
          <w:lang w:val="ru-RU" w:bidi="ar-SA"/>
        </w:rPr>
        <w:t>ГУФССП России по Саратовской области</w:t>
      </w:r>
    </w:p>
    <w:p>
      <w:pPr>
        <w:pStyle w:val="WW11"/>
        <w:widowControl/>
        <w:suppressAutoHyphens w:val="true"/>
        <w:overflowPunct w:val="true"/>
        <w:bidi w:val="0"/>
        <w:spacing w:lineRule="atLeast" w:line="200" w:before="0" w:after="0"/>
        <w:ind w:left="0" w:right="0" w:firstLine="737"/>
        <w:jc w:val="both"/>
        <w:rPr>
          <w:rFonts w:ascii="Times New Roman" w:hAnsi="Times New Roman" w:cs="Times New Roman"/>
          <w:b w:val="false"/>
          <w:b w:val="false"/>
          <w:bCs w:val="false"/>
          <w:sz w:val="20"/>
          <w:szCs w:val="20"/>
          <w:lang w:val="ru-RU" w:bidi="ar-SA"/>
        </w:rPr>
      </w:pPr>
      <w:r>
        <w:rPr>
          <w:rFonts w:cs="Times New Roman"/>
          <w:b w:val="false"/>
          <w:bCs w:val="false"/>
          <w:sz w:val="20"/>
          <w:szCs w:val="20"/>
          <w:lang w:val="ru-RU" w:bidi="ar-SA"/>
        </w:rPr>
        <w:t>Адрес: 410000, г. Саратов, Театральная пл.,11</w:t>
      </w:r>
    </w:p>
    <w:p>
      <w:pPr>
        <w:pStyle w:val="WW11"/>
        <w:widowControl/>
        <w:suppressAutoHyphens w:val="true"/>
        <w:overflowPunct w:val="true"/>
        <w:bidi w:val="0"/>
        <w:spacing w:lineRule="atLeast" w:line="200" w:before="0" w:after="0"/>
        <w:ind w:left="0" w:right="0" w:firstLine="737"/>
        <w:jc w:val="both"/>
        <w:rPr/>
      </w:pPr>
      <w:r>
        <w:rPr>
          <w:rFonts w:cs="Times New Roman"/>
          <w:b w:val="false"/>
          <w:bCs w:val="false"/>
          <w:sz w:val="20"/>
          <w:szCs w:val="20"/>
          <w:lang w:val="ru-RU" w:bidi="ar-SA"/>
        </w:rPr>
        <w:t>Телефон: 8(8452) 28-03-89, электронная почта: mto@r64.fssp.</w:t>
      </w:r>
      <w:r>
        <w:rPr>
          <w:rFonts w:cs="Times New Roman"/>
          <w:b w:val="false"/>
          <w:bCs w:val="false"/>
          <w:sz w:val="20"/>
          <w:szCs w:val="20"/>
          <w:lang w:val="en-US" w:bidi="ar-SA"/>
        </w:rPr>
        <w:t>gov</w:t>
      </w:r>
      <w:r>
        <w:rPr>
          <w:rFonts w:cs="Times New Roman"/>
          <w:b w:val="false"/>
          <w:bCs w:val="false"/>
          <w:sz w:val="20"/>
          <w:szCs w:val="20"/>
          <w:lang w:val="ru-RU" w:bidi="ar-SA"/>
        </w:rPr>
        <w:t>.ru</w:t>
      </w:r>
    </w:p>
    <w:p>
      <w:pPr>
        <w:pStyle w:val="WW11"/>
        <w:widowControl/>
        <w:suppressAutoHyphens w:val="true"/>
        <w:overflowPunct w:val="true"/>
        <w:bidi w:val="0"/>
        <w:spacing w:lineRule="atLeast" w:line="200" w:before="0" w:after="0"/>
        <w:ind w:left="0" w:right="0" w:firstLine="737"/>
        <w:jc w:val="both"/>
        <w:rPr>
          <w:rFonts w:ascii="Times New Roman" w:hAnsi="Times New Roman" w:cs="Times New Roman"/>
          <w:b w:val="false"/>
          <w:b w:val="false"/>
          <w:bCs w:val="false"/>
          <w:sz w:val="20"/>
          <w:szCs w:val="20"/>
          <w:lang w:val="ru-RU" w:bidi="ar-SA"/>
        </w:rPr>
      </w:pPr>
      <w:r>
        <w:rPr>
          <w:rFonts w:cs="Times New Roman"/>
          <w:b w:val="false"/>
          <w:bCs w:val="false"/>
          <w:sz w:val="20"/>
          <w:szCs w:val="20"/>
          <w:lang w:val="ru-RU" w:bidi="ar-SA"/>
        </w:rPr>
        <w:t>ИНН 6455039443     КПП 645501001</w:t>
      </w:r>
    </w:p>
    <w:p>
      <w:pPr>
        <w:pStyle w:val="WW11"/>
        <w:widowControl/>
        <w:suppressAutoHyphens w:val="true"/>
        <w:overflowPunct w:val="true"/>
        <w:bidi w:val="0"/>
        <w:spacing w:lineRule="atLeast" w:line="200" w:before="0" w:after="0"/>
        <w:ind w:left="0" w:right="0" w:firstLine="737"/>
        <w:jc w:val="both"/>
        <w:rPr>
          <w:rFonts w:ascii="Times New Roman" w:hAnsi="Times New Roman" w:cs="Times New Roman"/>
          <w:b w:val="false"/>
          <w:b w:val="false"/>
          <w:bCs w:val="false"/>
          <w:sz w:val="20"/>
          <w:szCs w:val="20"/>
          <w:lang w:val="ru-RU" w:bidi="ar-SA"/>
        </w:rPr>
      </w:pPr>
      <w:r>
        <w:rPr>
          <w:rFonts w:cs="Times New Roman"/>
          <w:b w:val="false"/>
          <w:bCs w:val="false"/>
          <w:sz w:val="20"/>
          <w:szCs w:val="20"/>
          <w:lang w:val="ru-RU" w:bidi="ar-SA"/>
        </w:rPr>
        <w:t>Банковские реквизиты:</w:t>
      </w:r>
    </w:p>
    <w:p>
      <w:pPr>
        <w:pStyle w:val="WW11"/>
        <w:widowControl/>
        <w:suppressAutoHyphens w:val="true"/>
        <w:overflowPunct w:val="true"/>
        <w:bidi w:val="0"/>
        <w:spacing w:lineRule="atLeast" w:line="200" w:before="0" w:after="0"/>
        <w:ind w:left="0" w:right="0" w:firstLine="737"/>
        <w:jc w:val="both"/>
        <w:rPr>
          <w:rFonts w:ascii="Times New Roman" w:hAnsi="Times New Roman" w:eastAsia="Times New Roman" w:cs="Times New Roman"/>
          <w:b w:val="false"/>
          <w:b w:val="false"/>
          <w:bCs w:val="false"/>
          <w:i w:val="false"/>
          <w:i w:val="false"/>
          <w:iCs w:val="false"/>
          <w:color w:val="000000"/>
          <w:kern w:val="2"/>
          <w:sz w:val="20"/>
          <w:szCs w:val="20"/>
          <w:lang w:val="ru-RU" w:eastAsia="ar-SA" w:bidi="ar-SA"/>
        </w:rPr>
      </w:pPr>
      <w:r>
        <w:rPr>
          <w:rFonts w:eastAsia="Times New Roman" w:cs="Times New Roman"/>
          <w:b w:val="false"/>
          <w:bCs w:val="false"/>
          <w:i w:val="false"/>
          <w:iCs w:val="false"/>
          <w:color w:val="000000"/>
          <w:kern w:val="2"/>
          <w:sz w:val="20"/>
          <w:szCs w:val="20"/>
          <w:lang w:val="ru-RU" w:eastAsia="ar-SA" w:bidi="ar-SA"/>
        </w:rPr>
        <w:t>__________________________________</w:t>
      </w:r>
    </w:p>
    <w:p>
      <w:pPr>
        <w:pStyle w:val="WW11"/>
        <w:widowControl/>
        <w:suppressAutoHyphens w:val="true"/>
        <w:overflowPunct w:val="true"/>
        <w:bidi w:val="0"/>
        <w:spacing w:lineRule="atLeast" w:line="200" w:before="0" w:after="0"/>
        <w:ind w:left="0" w:right="0" w:firstLine="737"/>
        <w:jc w:val="both"/>
        <w:rPr>
          <w:rFonts w:ascii="Times New Roman" w:hAnsi="Times New Roman" w:eastAsia="Times New Roman" w:cs="Times New Roman"/>
          <w:b w:val="false"/>
          <w:b w:val="false"/>
          <w:bCs w:val="false"/>
          <w:i w:val="false"/>
          <w:i w:val="false"/>
          <w:iCs w:val="false"/>
          <w:color w:val="000000"/>
          <w:kern w:val="2"/>
          <w:sz w:val="20"/>
          <w:szCs w:val="20"/>
          <w:lang w:val="ru-RU" w:eastAsia="ar-SA" w:bidi="ar-SA"/>
        </w:rPr>
      </w:pPr>
      <w:r>
        <w:rPr>
          <w:rFonts w:eastAsia="Times New Roman" w:cs="Times New Roman"/>
          <w:b w:val="false"/>
          <w:bCs w:val="false"/>
          <w:i w:val="false"/>
          <w:iCs w:val="false"/>
          <w:color w:val="000000"/>
          <w:kern w:val="2"/>
          <w:sz w:val="20"/>
          <w:szCs w:val="20"/>
          <w:lang w:val="ru-RU" w:eastAsia="ar-SA" w:bidi="ar-SA"/>
        </w:rPr>
        <w:t>__________________________________</w:t>
      </w:r>
    </w:p>
    <w:p>
      <w:pPr>
        <w:pStyle w:val="WW11"/>
        <w:widowControl/>
        <w:suppressAutoHyphens w:val="true"/>
        <w:overflowPunct w:val="true"/>
        <w:bidi w:val="0"/>
        <w:spacing w:lineRule="atLeast" w:line="200" w:before="0" w:after="0"/>
        <w:ind w:left="0" w:right="0" w:firstLine="737"/>
        <w:jc w:val="both"/>
        <w:rPr>
          <w:rFonts w:ascii="Times New Roman" w:hAnsi="Times New Roman" w:eastAsia="Times New Roman" w:cs="Times New Roman"/>
          <w:b w:val="false"/>
          <w:b w:val="false"/>
          <w:bCs w:val="false"/>
          <w:i w:val="false"/>
          <w:i w:val="false"/>
          <w:iCs w:val="false"/>
          <w:color w:val="000000"/>
          <w:kern w:val="2"/>
          <w:sz w:val="20"/>
          <w:szCs w:val="20"/>
          <w:lang w:val="ru-RU" w:eastAsia="ar-SA" w:bidi="ar-SA"/>
        </w:rPr>
      </w:pPr>
      <w:r>
        <w:rPr>
          <w:rFonts w:eastAsia="Times New Roman" w:cs="Times New Roman"/>
          <w:b w:val="false"/>
          <w:bCs w:val="false"/>
          <w:i w:val="false"/>
          <w:iCs w:val="false"/>
          <w:color w:val="000000"/>
          <w:kern w:val="2"/>
          <w:sz w:val="20"/>
          <w:szCs w:val="20"/>
          <w:lang w:val="ru-RU" w:eastAsia="ar-SA" w:bidi="ar-SA"/>
        </w:rPr>
        <w:t>__________________________________</w:t>
      </w:r>
    </w:p>
    <w:p>
      <w:pPr>
        <w:pStyle w:val="WW11"/>
        <w:widowControl/>
        <w:suppressAutoHyphens w:val="true"/>
        <w:overflowPunct w:val="true"/>
        <w:bidi w:val="0"/>
        <w:spacing w:lineRule="atLeast" w:line="200" w:before="0" w:after="0"/>
        <w:ind w:left="0" w:right="0" w:firstLine="737"/>
        <w:jc w:val="both"/>
        <w:rPr>
          <w:rFonts w:ascii="Times New Roman" w:hAnsi="Times New Roman" w:eastAsia="Times New Roman" w:cs="Times New Roman"/>
          <w:b w:val="false"/>
          <w:b w:val="false"/>
          <w:bCs w:val="false"/>
          <w:i w:val="false"/>
          <w:i w:val="false"/>
          <w:iCs w:val="false"/>
          <w:color w:val="000000"/>
          <w:kern w:val="2"/>
          <w:sz w:val="20"/>
          <w:szCs w:val="20"/>
          <w:lang w:val="ru-RU" w:eastAsia="ar-SA" w:bidi="ar-SA"/>
        </w:rPr>
      </w:pPr>
      <w:r>
        <w:rPr>
          <w:rFonts w:eastAsia="Times New Roman" w:cs="Times New Roman"/>
          <w:b w:val="false"/>
          <w:bCs w:val="false"/>
          <w:i w:val="false"/>
          <w:iCs w:val="false"/>
          <w:color w:val="000000"/>
          <w:kern w:val="2"/>
          <w:sz w:val="20"/>
          <w:szCs w:val="20"/>
          <w:lang w:val="ru-RU" w:eastAsia="ar-SA" w:bidi="ar-SA"/>
        </w:rPr>
        <w:t>__________________________________</w:t>
      </w:r>
    </w:p>
    <w:p>
      <w:pPr>
        <w:pStyle w:val="Normal"/>
        <w:widowControl w:val="false"/>
        <w:tabs>
          <w:tab w:val="clear" w:pos="709"/>
          <w:tab w:val="left" w:pos="708" w:leader="none"/>
        </w:tabs>
        <w:spacing w:lineRule="auto" w:line="240" w:before="0" w:after="0"/>
        <w:jc w:val="both"/>
        <w:rPr>
          <w:rFonts w:ascii="Times New Roman" w:hAnsi="Times New Roman" w:eastAsia="Times New Roman" w:cs="Times New Roman"/>
          <w:b w:val="false"/>
          <w:b w:val="false"/>
          <w:bCs w:val="false"/>
          <w:color w:val="00000A"/>
          <w:kern w:val="2"/>
          <w:sz w:val="20"/>
          <w:szCs w:val="20"/>
          <w:lang w:val="zxx" w:eastAsia="zxx" w:bidi="zxx"/>
        </w:rPr>
      </w:pPr>
      <w:r>
        <w:rPr>
          <w:rFonts w:eastAsia="Times New Roman" w:cs="Times New Roman"/>
          <w:b w:val="false"/>
          <w:bCs w:val="false"/>
          <w:color w:val="00000A"/>
          <w:kern w:val="2"/>
          <w:sz w:val="20"/>
          <w:szCs w:val="20"/>
          <w:lang w:val="zxx" w:eastAsia="zxx" w:bidi="zxx"/>
        </w:rPr>
      </w:r>
    </w:p>
    <w:p>
      <w:pPr>
        <w:pStyle w:val="Normal"/>
        <w:widowControl w:val="false"/>
        <w:tabs>
          <w:tab w:val="clear" w:pos="709"/>
          <w:tab w:val="left" w:pos="708" w:leader="none"/>
        </w:tabs>
        <w:suppressAutoHyphens w:val="true"/>
        <w:overflowPunct w:val="true"/>
        <w:bidi w:val="0"/>
        <w:spacing w:lineRule="auto" w:line="240" w:before="0" w:after="0"/>
        <w:ind w:left="737" w:right="0" w:hanging="0"/>
        <w:jc w:val="both"/>
        <w:rPr/>
      </w:pPr>
      <w:r>
        <w:rPr>
          <w:rFonts w:eastAsia="Times New Roman" w:cs="Times New Roman"/>
          <w:b w:val="false"/>
          <w:bCs w:val="false"/>
          <w:color w:val="00000A"/>
          <w:kern w:val="2"/>
          <w:sz w:val="20"/>
          <w:szCs w:val="20"/>
          <w:lang w:val="ru-RU" w:eastAsia="zxx" w:bidi="zxx"/>
        </w:rPr>
        <w:t>10</w:t>
      </w:r>
      <w:r>
        <w:rPr>
          <w:rFonts w:eastAsia="Times New Roman" w:cs="Times New Roman"/>
          <w:b w:val="false"/>
          <w:bCs w:val="false"/>
          <w:color w:val="00000A"/>
          <w:kern w:val="2"/>
          <w:sz w:val="20"/>
          <w:szCs w:val="20"/>
          <w:lang w:val="zxx" w:eastAsia="zxx" w:bidi="zxx"/>
        </w:rPr>
        <w:t>.2.  Полное, сокращенное и фирменное (при наличии) наименование, адрес и реквизиты п</w:t>
      </w:r>
      <w:r>
        <w:rPr>
          <w:rFonts w:eastAsia="Times New Roman" w:cs="Times New Roman"/>
          <w:b w:val="false"/>
          <w:bCs w:val="false"/>
          <w:color w:val="00000A"/>
          <w:kern w:val="2"/>
          <w:sz w:val="20"/>
          <w:szCs w:val="20"/>
          <w:lang w:val="ru-RU" w:eastAsia="zxx" w:bidi="zxx"/>
        </w:rPr>
        <w:t>оставщика</w:t>
      </w:r>
      <w:r>
        <w:rPr>
          <w:rFonts w:eastAsia="Times New Roman" w:cs="Times New Roman"/>
          <w:b w:val="false"/>
          <w:bCs w:val="false"/>
          <w:color w:val="00000A"/>
          <w:kern w:val="2"/>
          <w:sz w:val="20"/>
          <w:szCs w:val="20"/>
          <w:lang w:val="zxx" w:eastAsia="zxx" w:bidi="zxx"/>
        </w:rPr>
        <w:t>:</w:t>
      </w:r>
    </w:p>
    <w:p>
      <w:pPr>
        <w:pStyle w:val="Normal"/>
        <w:widowControl w:val="false"/>
        <w:tabs>
          <w:tab w:val="clear" w:pos="709"/>
          <w:tab w:val="left" w:pos="708" w:leader="none"/>
        </w:tabs>
        <w:suppressAutoHyphens w:val="true"/>
        <w:overflowPunct w:val="true"/>
        <w:bidi w:val="0"/>
        <w:spacing w:lineRule="auto" w:line="240" w:before="0" w:after="0"/>
        <w:ind w:left="737" w:right="0" w:hanging="0"/>
        <w:jc w:val="both"/>
        <w:rPr>
          <w:rFonts w:ascii="Times New Roman" w:hAnsi="Times New Roman" w:eastAsia="Times New Roman" w:cs="Times New Roman"/>
          <w:b w:val="false"/>
          <w:b w:val="false"/>
          <w:bCs w:val="false"/>
          <w:color w:val="00000A"/>
          <w:kern w:val="2"/>
          <w:sz w:val="20"/>
          <w:szCs w:val="20"/>
          <w:lang w:val="zxx" w:eastAsia="zxx" w:bidi="zxx"/>
        </w:rPr>
      </w:pPr>
      <w:r>
        <w:rPr>
          <w:rFonts w:eastAsia="Times New Roman" w:cs="Times New Roman"/>
          <w:b w:val="false"/>
          <w:bCs w:val="false"/>
          <w:color w:val="00000A"/>
          <w:kern w:val="2"/>
          <w:sz w:val="20"/>
          <w:szCs w:val="20"/>
          <w:lang w:val="zxx" w:eastAsia="zxx" w:bidi="zxx"/>
        </w:rPr>
        <w:t xml:space="preserve">__________________________________________________ </w:t>
      </w:r>
    </w:p>
    <w:p>
      <w:pPr>
        <w:pStyle w:val="Normal"/>
        <w:widowControl w:val="false"/>
        <w:tabs>
          <w:tab w:val="clear" w:pos="709"/>
          <w:tab w:val="left" w:pos="708" w:leader="none"/>
        </w:tabs>
        <w:suppressAutoHyphens w:val="true"/>
        <w:overflowPunct w:val="true"/>
        <w:bidi w:val="0"/>
        <w:spacing w:lineRule="auto" w:line="240" w:before="0" w:after="0"/>
        <w:ind w:left="737" w:right="0" w:hanging="0"/>
        <w:jc w:val="both"/>
        <w:rPr>
          <w:rFonts w:ascii="Times New Roman" w:hAnsi="Times New Roman" w:eastAsia="Times New Roman" w:cs="Times New Roman"/>
          <w:b w:val="false"/>
          <w:b w:val="false"/>
          <w:bCs w:val="false"/>
          <w:color w:val="00000A"/>
          <w:kern w:val="2"/>
          <w:sz w:val="20"/>
          <w:szCs w:val="20"/>
          <w:lang w:val="zxx" w:eastAsia="zxx" w:bidi="zxx"/>
        </w:rPr>
      </w:pPr>
      <w:r>
        <w:rPr>
          <w:rFonts w:eastAsia="Times New Roman" w:cs="Times New Roman"/>
          <w:b w:val="false"/>
          <w:bCs w:val="false"/>
          <w:color w:val="00000A"/>
          <w:kern w:val="2"/>
          <w:sz w:val="20"/>
          <w:szCs w:val="20"/>
          <w:lang w:val="zxx" w:eastAsia="zxx" w:bidi="zxx"/>
        </w:rPr>
        <w:t>__________________________</w:t>
      </w:r>
    </w:p>
    <w:p>
      <w:pPr>
        <w:pStyle w:val="Normal"/>
        <w:widowControl w:val="false"/>
        <w:tabs>
          <w:tab w:val="clear" w:pos="709"/>
          <w:tab w:val="left" w:pos="708" w:leader="none"/>
        </w:tabs>
        <w:suppressAutoHyphens w:val="true"/>
        <w:overflowPunct w:val="true"/>
        <w:bidi w:val="0"/>
        <w:spacing w:lineRule="auto" w:line="240" w:before="0" w:after="0"/>
        <w:ind w:left="737" w:right="0" w:hanging="0"/>
        <w:jc w:val="both"/>
        <w:rPr/>
      </w:pPr>
      <w:r>
        <w:rPr>
          <w:rFonts w:eastAsia="Times New Roman" w:cs="Times New Roman"/>
          <w:b w:val="false"/>
          <w:bCs w:val="false"/>
          <w:color w:val="00000A"/>
          <w:kern w:val="2"/>
          <w:sz w:val="20"/>
          <w:szCs w:val="20"/>
          <w:lang w:val="ru-RU" w:eastAsia="zxx" w:bidi="zxx"/>
        </w:rPr>
        <w:t>А</w:t>
      </w:r>
      <w:r>
        <w:rPr>
          <w:rFonts w:eastAsia="Times New Roman" w:cs="Times New Roman"/>
          <w:b w:val="false"/>
          <w:bCs w:val="false"/>
          <w:color w:val="00000A"/>
          <w:kern w:val="2"/>
          <w:sz w:val="20"/>
          <w:szCs w:val="20"/>
          <w:lang w:val="zxx" w:eastAsia="zxx" w:bidi="zxx"/>
        </w:rPr>
        <w:t xml:space="preserve">дрес: </w:t>
      </w:r>
      <w:r>
        <w:rPr>
          <w:rFonts w:eastAsia="Times New Roman" w:cs="Times New Roman"/>
          <w:b w:val="false"/>
          <w:bCs w:val="false"/>
          <w:color w:val="00000A"/>
          <w:kern w:val="2"/>
          <w:sz w:val="20"/>
          <w:szCs w:val="20"/>
          <w:lang w:val="ru-RU" w:eastAsia="zxx" w:bidi="zxx"/>
        </w:rPr>
        <w:t>___________________</w:t>
      </w:r>
    </w:p>
    <w:p>
      <w:pPr>
        <w:pStyle w:val="Normal"/>
        <w:widowControl w:val="false"/>
        <w:tabs>
          <w:tab w:val="clear" w:pos="709"/>
          <w:tab w:val="left" w:pos="708" w:leader="none"/>
        </w:tabs>
        <w:suppressAutoHyphens w:val="true"/>
        <w:overflowPunct w:val="true"/>
        <w:bidi w:val="0"/>
        <w:spacing w:lineRule="auto" w:line="240" w:before="0" w:after="0"/>
        <w:ind w:left="737" w:right="0" w:hanging="0"/>
        <w:jc w:val="both"/>
        <w:rPr/>
      </w:pPr>
      <w:r>
        <w:rPr>
          <w:rFonts w:eastAsia="Times New Roman" w:cs="Times New Roman"/>
          <w:b w:val="false"/>
          <w:bCs w:val="false"/>
          <w:color w:val="00000A"/>
          <w:kern w:val="2"/>
          <w:sz w:val="20"/>
          <w:szCs w:val="20"/>
          <w:lang w:val="ru-RU" w:eastAsia="zxx" w:bidi="zxx"/>
        </w:rPr>
        <w:t>Т</w:t>
      </w:r>
      <w:r>
        <w:rPr>
          <w:rFonts w:eastAsia="Times New Roman" w:cs="Times New Roman"/>
          <w:b w:val="false"/>
          <w:bCs w:val="false"/>
          <w:color w:val="00000A"/>
          <w:kern w:val="2"/>
          <w:sz w:val="20"/>
          <w:szCs w:val="20"/>
          <w:lang w:val="zxx" w:eastAsia="zxx" w:bidi="zxx"/>
        </w:rPr>
        <w:t xml:space="preserve">елефон: </w:t>
      </w:r>
      <w:r>
        <w:rPr>
          <w:rFonts w:eastAsia="Times New Roman" w:cs="Times New Roman"/>
          <w:b w:val="false"/>
          <w:bCs w:val="false"/>
          <w:color w:val="00000A"/>
          <w:kern w:val="2"/>
          <w:sz w:val="20"/>
          <w:szCs w:val="20"/>
          <w:lang w:val="ru-RU" w:eastAsia="zxx" w:bidi="zxx"/>
        </w:rPr>
        <w:t>________________________</w:t>
      </w:r>
    </w:p>
    <w:p>
      <w:pPr>
        <w:pStyle w:val="Normal"/>
        <w:widowControl w:val="false"/>
        <w:tabs>
          <w:tab w:val="clear" w:pos="709"/>
          <w:tab w:val="left" w:pos="708" w:leader="none"/>
        </w:tabs>
        <w:suppressAutoHyphens w:val="true"/>
        <w:overflowPunct w:val="true"/>
        <w:bidi w:val="0"/>
        <w:spacing w:lineRule="auto" w:line="240" w:before="0" w:after="0"/>
        <w:ind w:left="737" w:right="0" w:hanging="0"/>
        <w:jc w:val="both"/>
        <w:rPr/>
      </w:pPr>
      <w:r>
        <w:rPr>
          <w:rFonts w:eastAsia="Times New Roman" w:cs="Times New Roman"/>
          <w:b w:val="false"/>
          <w:bCs w:val="false"/>
          <w:color w:val="00000A"/>
          <w:kern w:val="2"/>
          <w:sz w:val="20"/>
          <w:szCs w:val="20"/>
          <w:lang w:val="zxx" w:eastAsia="zxx" w:bidi="zxx"/>
        </w:rPr>
        <w:t xml:space="preserve">ИНН </w:t>
      </w:r>
      <w:r>
        <w:rPr>
          <w:rFonts w:eastAsia="Times New Roman" w:cs="Times New Roman"/>
          <w:b w:val="false"/>
          <w:bCs w:val="false"/>
          <w:color w:val="00000A"/>
          <w:kern w:val="2"/>
          <w:sz w:val="20"/>
          <w:szCs w:val="20"/>
          <w:lang w:val="ru-RU" w:eastAsia="zxx" w:bidi="zxx"/>
        </w:rPr>
        <w:t>___________________</w:t>
      </w:r>
      <w:r>
        <w:rPr>
          <w:rFonts w:eastAsia="Times New Roman" w:cs="Times New Roman"/>
          <w:b w:val="false"/>
          <w:bCs w:val="false"/>
          <w:color w:val="00000A"/>
          <w:kern w:val="2"/>
          <w:sz w:val="20"/>
          <w:szCs w:val="20"/>
          <w:lang w:val="zxx" w:eastAsia="zxx" w:bidi="zxx"/>
        </w:rPr>
        <w:t xml:space="preserve"> </w:t>
      </w:r>
    </w:p>
    <w:p>
      <w:pPr>
        <w:pStyle w:val="Normal"/>
        <w:widowControl w:val="false"/>
        <w:tabs>
          <w:tab w:val="clear" w:pos="709"/>
          <w:tab w:val="left" w:pos="708" w:leader="none"/>
        </w:tabs>
        <w:suppressAutoHyphens w:val="true"/>
        <w:overflowPunct w:val="true"/>
        <w:bidi w:val="0"/>
        <w:spacing w:lineRule="auto" w:line="240" w:before="0" w:after="0"/>
        <w:ind w:left="737" w:right="0" w:hanging="0"/>
        <w:jc w:val="both"/>
        <w:rPr>
          <w:rFonts w:ascii="Times New Roman" w:hAnsi="Times New Roman" w:eastAsia="Times New Roman" w:cs="Times New Roman"/>
          <w:b w:val="false"/>
          <w:b w:val="false"/>
          <w:bCs w:val="false"/>
          <w:color w:val="00000A"/>
          <w:kern w:val="2"/>
          <w:sz w:val="20"/>
          <w:szCs w:val="20"/>
          <w:lang w:val="zxx" w:eastAsia="zxx" w:bidi="zxx"/>
        </w:rPr>
      </w:pPr>
      <w:r>
        <w:rPr>
          <w:rFonts w:eastAsia="Times New Roman" w:cs="Times New Roman"/>
          <w:b w:val="false"/>
          <w:bCs w:val="false"/>
          <w:color w:val="00000A"/>
          <w:kern w:val="2"/>
          <w:sz w:val="20"/>
          <w:szCs w:val="20"/>
          <w:lang w:val="zxx" w:eastAsia="zxx" w:bidi="zxx"/>
        </w:rPr>
        <w:t>Банковские реквизиты:</w:t>
      </w:r>
    </w:p>
    <w:p>
      <w:pPr>
        <w:pStyle w:val="Normal"/>
        <w:widowControl w:val="false"/>
        <w:tabs>
          <w:tab w:val="clear" w:pos="709"/>
          <w:tab w:val="left" w:pos="708" w:leader="none"/>
        </w:tabs>
        <w:suppressAutoHyphens w:val="true"/>
        <w:overflowPunct w:val="true"/>
        <w:bidi w:val="0"/>
        <w:spacing w:lineRule="auto" w:line="240" w:before="0" w:after="0"/>
        <w:ind w:left="737" w:right="0" w:hanging="0"/>
        <w:jc w:val="both"/>
        <w:rPr/>
      </w:pPr>
      <w:r>
        <w:rPr>
          <w:rFonts w:eastAsia="Times New Roman" w:cs="Times New Roman"/>
          <w:b w:val="false"/>
          <w:bCs w:val="false"/>
          <w:color w:val="00000A"/>
          <w:kern w:val="2"/>
          <w:sz w:val="20"/>
          <w:szCs w:val="20"/>
          <w:lang w:val="zxx" w:eastAsia="zxx" w:bidi="zxx"/>
        </w:rPr>
        <w:t xml:space="preserve">Расчетный счет </w:t>
      </w:r>
      <w:r>
        <w:rPr>
          <w:rFonts w:eastAsia="Times New Roman" w:cs="Times New Roman"/>
          <w:b w:val="false"/>
          <w:bCs w:val="false"/>
          <w:color w:val="00000A"/>
          <w:kern w:val="2"/>
          <w:sz w:val="20"/>
          <w:szCs w:val="20"/>
          <w:lang w:val="ru-RU" w:eastAsia="zxx" w:bidi="zxx"/>
        </w:rPr>
        <w:t>___________________</w:t>
      </w:r>
    </w:p>
    <w:p>
      <w:pPr>
        <w:pStyle w:val="Normal"/>
        <w:widowControl w:val="false"/>
        <w:tabs>
          <w:tab w:val="clear" w:pos="709"/>
          <w:tab w:val="left" w:pos="708" w:leader="none"/>
        </w:tabs>
        <w:suppressAutoHyphens w:val="true"/>
        <w:overflowPunct w:val="true"/>
        <w:bidi w:val="0"/>
        <w:spacing w:lineRule="auto" w:line="240" w:before="0" w:after="0"/>
        <w:ind w:left="737" w:right="0" w:hanging="0"/>
        <w:jc w:val="both"/>
        <w:rPr>
          <w:rFonts w:ascii="Times New Roman" w:hAnsi="Times New Roman" w:eastAsia="Times New Roman" w:cs="Times New Roman"/>
          <w:b w:val="false"/>
          <w:b w:val="false"/>
          <w:bCs w:val="false"/>
          <w:color w:val="00000A"/>
          <w:kern w:val="2"/>
          <w:sz w:val="20"/>
          <w:szCs w:val="20"/>
          <w:lang w:val="ru-RU" w:eastAsia="zxx" w:bidi="zxx"/>
        </w:rPr>
      </w:pPr>
      <w:r>
        <w:rPr>
          <w:rFonts w:eastAsia="Times New Roman" w:cs="Times New Roman"/>
          <w:b w:val="false"/>
          <w:bCs w:val="false"/>
          <w:color w:val="00000A"/>
          <w:kern w:val="2"/>
          <w:sz w:val="20"/>
          <w:szCs w:val="20"/>
          <w:lang w:val="ru-RU" w:eastAsia="zxx" w:bidi="zxx"/>
        </w:rPr>
        <w:t>______________________________________________</w:t>
      </w:r>
    </w:p>
    <w:p>
      <w:pPr>
        <w:pStyle w:val="Normal"/>
        <w:widowControl w:val="false"/>
        <w:tabs>
          <w:tab w:val="clear" w:pos="709"/>
          <w:tab w:val="left" w:pos="708" w:leader="none"/>
        </w:tabs>
        <w:suppressAutoHyphens w:val="true"/>
        <w:overflowPunct w:val="true"/>
        <w:bidi w:val="0"/>
        <w:spacing w:lineRule="auto" w:line="240" w:before="0" w:after="0"/>
        <w:ind w:left="737" w:right="0" w:hanging="0"/>
        <w:jc w:val="both"/>
        <w:rPr/>
      </w:pPr>
      <w:r>
        <w:rPr>
          <w:rFonts w:eastAsia="Times New Roman" w:cs="Times New Roman"/>
          <w:b w:val="false"/>
          <w:bCs w:val="false"/>
          <w:color w:val="00000A"/>
          <w:kern w:val="2"/>
          <w:sz w:val="20"/>
          <w:szCs w:val="20"/>
          <w:lang w:val="zxx" w:eastAsia="zxx" w:bidi="zxx"/>
        </w:rPr>
        <w:t xml:space="preserve">БИК _____________, </w:t>
      </w:r>
      <w:r>
        <w:rPr>
          <w:rFonts w:eastAsia="Times New Roman" w:cs="Times New Roman"/>
          <w:b w:val="false"/>
          <w:bCs w:val="false"/>
          <w:color w:val="00000A"/>
          <w:kern w:val="2"/>
          <w:sz w:val="20"/>
          <w:szCs w:val="20"/>
          <w:lang w:val="ru-RU" w:eastAsia="zxx" w:bidi="zxx"/>
        </w:rPr>
        <w:t>к</w:t>
      </w:r>
      <w:r>
        <w:rPr>
          <w:rFonts w:eastAsia="Times New Roman" w:cs="Times New Roman"/>
          <w:b w:val="false"/>
          <w:bCs w:val="false"/>
          <w:color w:val="00000A"/>
          <w:kern w:val="2"/>
          <w:sz w:val="20"/>
          <w:szCs w:val="20"/>
          <w:lang w:val="zxx" w:eastAsia="zxx" w:bidi="zxx"/>
        </w:rPr>
        <w:t>орреспондентский счет ____________________________.</w:t>
      </w:r>
    </w:p>
    <w:p>
      <w:pPr>
        <w:pStyle w:val="Normal"/>
        <w:widowControl w:val="false"/>
        <w:tabs>
          <w:tab w:val="clear" w:pos="709"/>
          <w:tab w:val="left" w:pos="708" w:leader="none"/>
        </w:tabs>
        <w:spacing w:lineRule="auto" w:line="240" w:before="119" w:after="0"/>
        <w:jc w:val="center"/>
        <w:rPr>
          <w:rFonts w:ascii="Times New Roman" w:hAnsi="Times New Roman" w:cs="Times New Roman"/>
          <w:sz w:val="20"/>
          <w:szCs w:val="20"/>
        </w:rPr>
      </w:pPr>
      <w:r>
        <w:rPr>
          <w:rFonts w:cs="Times New Roman"/>
          <w:sz w:val="20"/>
          <w:szCs w:val="20"/>
        </w:rPr>
      </w:r>
    </w:p>
    <w:p>
      <w:pPr>
        <w:pStyle w:val="Normal"/>
        <w:widowControl w:val="false"/>
        <w:tabs>
          <w:tab w:val="clear" w:pos="709"/>
          <w:tab w:val="left" w:pos="708" w:leader="none"/>
        </w:tabs>
        <w:spacing w:lineRule="auto" w:line="240" w:before="119" w:after="0"/>
        <w:jc w:val="center"/>
        <w:rPr/>
      </w:pPr>
      <w:r>
        <w:rPr>
          <w:rFonts w:eastAsia="Times New Roman" w:cs="Times New Roman"/>
          <w:b/>
          <w:color w:val="00000A"/>
          <w:kern w:val="2"/>
          <w:sz w:val="20"/>
          <w:szCs w:val="20"/>
          <w:lang w:val="ru-RU" w:eastAsia="zxx" w:bidi="zxx"/>
        </w:rPr>
        <w:t>11</w:t>
      </w:r>
      <w:r>
        <w:rPr>
          <w:rFonts w:eastAsia="Times New Roman" w:cs="Times New Roman"/>
          <w:b/>
          <w:color w:val="00000A"/>
          <w:kern w:val="2"/>
          <w:sz w:val="20"/>
          <w:szCs w:val="20"/>
          <w:lang w:val="zxx" w:eastAsia="zxx" w:bidi="zxx"/>
        </w:rPr>
        <w:t xml:space="preserve">. ПРИЛОЖЕНИЯ </w:t>
      </w:r>
    </w:p>
    <w:p>
      <w:pPr>
        <w:pStyle w:val="Normal"/>
        <w:widowControl w:val="false"/>
        <w:tabs>
          <w:tab w:val="clear" w:pos="709"/>
          <w:tab w:val="left" w:pos="708" w:leader="none"/>
        </w:tabs>
        <w:spacing w:lineRule="auto" w:line="240" w:before="0" w:after="0"/>
        <w:jc w:val="both"/>
        <w:rPr/>
      </w:pPr>
      <w:r>
        <w:rPr>
          <w:rFonts w:eastAsia="Times New Roman" w:cs="Times New Roman"/>
          <w:b w:val="false"/>
          <w:bCs w:val="false"/>
          <w:color w:val="00000A"/>
          <w:sz w:val="20"/>
          <w:szCs w:val="20"/>
          <w:lang w:val="ru-RU"/>
        </w:rPr>
        <w:tab/>
        <w:t>11</w:t>
      </w:r>
      <w:r>
        <w:rPr>
          <w:rFonts w:eastAsia="Times New Roman" w:cs="Times New Roman"/>
          <w:b w:val="false"/>
          <w:bCs w:val="false"/>
          <w:color w:val="00000A"/>
          <w:sz w:val="20"/>
          <w:szCs w:val="20"/>
        </w:rPr>
        <w:t>.1. Приложения к договору, являющиеся его неотъемлемой частью:</w:t>
      </w:r>
    </w:p>
    <w:p>
      <w:pPr>
        <w:pStyle w:val="Normal"/>
        <w:widowControl w:val="false"/>
        <w:tabs>
          <w:tab w:val="clear" w:pos="709"/>
          <w:tab w:val="left" w:pos="793" w:leader="none"/>
        </w:tabs>
        <w:suppressAutoHyphens w:val="true"/>
        <w:overflowPunct w:val="true"/>
        <w:bidi w:val="0"/>
        <w:spacing w:lineRule="auto" w:line="240" w:before="0" w:after="0"/>
        <w:ind w:left="737" w:right="0" w:hanging="0"/>
        <w:jc w:val="both"/>
        <w:rPr/>
      </w:pPr>
      <w:r>
        <w:rPr>
          <w:rFonts w:eastAsia="Times New Roman" w:cs="Times New Roman"/>
          <w:b w:val="false"/>
          <w:bCs w:val="false"/>
          <w:color w:val="00000A"/>
          <w:sz w:val="20"/>
          <w:szCs w:val="20"/>
          <w:lang w:val="ru-RU"/>
        </w:rPr>
        <w:t>11</w:t>
      </w:r>
      <w:r>
        <w:rPr>
          <w:rFonts w:eastAsia="Times New Roman" w:cs="Times New Roman"/>
          <w:b w:val="false"/>
          <w:bCs w:val="false"/>
          <w:color w:val="00000A"/>
          <w:sz w:val="20"/>
          <w:szCs w:val="20"/>
        </w:rPr>
        <w:t xml:space="preserve">.1.1. Приложение </w:t>
      </w:r>
      <w:r>
        <w:rPr>
          <w:rFonts w:eastAsia="Times New Roman" w:cs="Times New Roman"/>
          <w:b w:val="false"/>
          <w:bCs w:val="false"/>
          <w:color w:val="00000A"/>
          <w:sz w:val="20"/>
          <w:szCs w:val="20"/>
          <w:lang w:val="ru-RU"/>
        </w:rPr>
        <w:t>«Спецификация».</w:t>
      </w:r>
    </w:p>
    <w:p>
      <w:pPr>
        <w:pStyle w:val="Normal"/>
        <w:widowControl w:val="false"/>
        <w:tabs>
          <w:tab w:val="clear" w:pos="709"/>
          <w:tab w:val="left" w:pos="708" w:leader="none"/>
        </w:tabs>
        <w:spacing w:lineRule="auto" w:line="240" w:before="0" w:after="0"/>
        <w:jc w:val="both"/>
        <w:rPr>
          <w:rFonts w:ascii="Times New Roman" w:hAnsi="Times New Roman" w:cs="Times New Roman"/>
          <w:sz w:val="20"/>
          <w:szCs w:val="20"/>
        </w:rPr>
      </w:pPr>
      <w:r>
        <w:rPr>
          <w:rFonts w:cs="Times New Roman"/>
          <w:sz w:val="20"/>
          <w:szCs w:val="20"/>
        </w:rPr>
      </w:r>
    </w:p>
    <w:p>
      <w:pPr>
        <w:pStyle w:val="Normal"/>
        <w:widowControl w:val="false"/>
        <w:tabs>
          <w:tab w:val="clear" w:pos="709"/>
          <w:tab w:val="left" w:pos="708" w:leader="none"/>
        </w:tabs>
        <w:spacing w:lineRule="auto" w:line="240" w:before="0" w:after="0"/>
        <w:jc w:val="both"/>
        <w:rPr>
          <w:rFonts w:ascii="Times New Roman" w:hAnsi="Times New Roman" w:cs="Times New Roman"/>
          <w:sz w:val="20"/>
          <w:szCs w:val="20"/>
        </w:rPr>
      </w:pPr>
      <w:r>
        <w:rPr>
          <w:rFonts w:cs="Times New Roman"/>
          <w:sz w:val="20"/>
          <w:szCs w:val="20"/>
        </w:rPr>
      </w:r>
    </w:p>
    <w:p>
      <w:pPr>
        <w:pStyle w:val="Normal"/>
        <w:widowControl w:val="false"/>
        <w:tabs>
          <w:tab w:val="clear" w:pos="709"/>
          <w:tab w:val="left" w:pos="708" w:leader="none"/>
        </w:tabs>
        <w:spacing w:lineRule="auto" w:line="240" w:before="0" w:after="0"/>
        <w:jc w:val="both"/>
        <w:rPr>
          <w:rFonts w:ascii="Times New Roman" w:hAnsi="Times New Roman" w:cs="Times New Roman"/>
          <w:sz w:val="20"/>
          <w:szCs w:val="20"/>
        </w:rPr>
      </w:pPr>
      <w:r>
        <w:rPr>
          <w:rFonts w:cs="Times New Roman"/>
          <w:sz w:val="20"/>
          <w:szCs w:val="20"/>
        </w:rPr>
      </w:r>
    </w:p>
    <w:p>
      <w:pPr>
        <w:pStyle w:val="Normal"/>
        <w:widowControl w:val="false"/>
        <w:tabs>
          <w:tab w:val="clear" w:pos="709"/>
          <w:tab w:val="left" w:pos="708" w:leader="none"/>
        </w:tabs>
        <w:spacing w:lineRule="auto" w:line="240" w:before="119" w:after="0"/>
        <w:jc w:val="center"/>
        <w:rPr>
          <w:rFonts w:ascii="Times New Roman" w:hAnsi="Times New Roman" w:eastAsia="Times New Roman" w:cs="Times New Roman"/>
          <w:b w:val="false"/>
          <w:b w:val="false"/>
          <w:bCs w:val="false"/>
          <w:i/>
          <w:i/>
          <w:iCs/>
          <w:color w:val="00000A"/>
          <w:sz w:val="20"/>
          <w:szCs w:val="20"/>
          <w:lang w:val="ru-RU"/>
        </w:rPr>
      </w:pPr>
      <w:r>
        <w:rPr>
          <w:rFonts w:eastAsia="Times New Roman" w:cs="Times New Roman"/>
          <w:b w:val="false"/>
          <w:bCs w:val="false"/>
          <w:i/>
          <w:iCs/>
          <w:color w:val="00000A"/>
          <w:sz w:val="20"/>
          <w:szCs w:val="20"/>
          <w:lang w:val="ru-RU"/>
        </w:rPr>
        <w:t>Подписи сторон</w:t>
      </w:r>
    </w:p>
    <w:tbl>
      <w:tblPr>
        <w:tblW w:w="9638" w:type="dxa"/>
        <w:jc w:val="center"/>
        <w:tblInd w:w="0" w:type="dxa"/>
        <w:tblLayout w:type="fixed"/>
        <w:tblCellMar>
          <w:top w:w="0" w:type="dxa"/>
          <w:left w:w="108" w:type="dxa"/>
          <w:bottom w:w="0" w:type="dxa"/>
          <w:right w:w="108" w:type="dxa"/>
        </w:tblCellMar>
      </w:tblPr>
      <w:tblGrid>
        <w:gridCol w:w="4948"/>
        <w:gridCol w:w="4689"/>
      </w:tblGrid>
      <w:tr>
        <w:trPr>
          <w:trHeight w:val="567" w:hRule="atLeast"/>
        </w:trPr>
        <w:tc>
          <w:tcPr>
            <w:tcW w:w="4948" w:type="dxa"/>
            <w:tcBorders/>
            <w:shd w:fill="auto" w:val="clear"/>
          </w:tcPr>
          <w:p>
            <w:pPr>
              <w:pStyle w:val="Normal"/>
              <w:widowControl w:val="false"/>
              <w:tabs>
                <w:tab w:val="clear" w:pos="709"/>
                <w:tab w:val="left" w:pos="708" w:leader="none"/>
              </w:tabs>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b w:val="false"/>
                <w:bCs w:val="false"/>
                <w:sz w:val="20"/>
                <w:szCs w:val="20"/>
              </w:rPr>
              <w:t>Заказчик</w:t>
            </w:r>
          </w:p>
          <w:p>
            <w:pPr>
              <w:pStyle w:val="Normal"/>
              <w:widowControl w:val="false"/>
              <w:tabs>
                <w:tab w:val="clear" w:pos="709"/>
                <w:tab w:val="left" w:pos="708" w:leader="none"/>
              </w:tabs>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b w:val="false"/>
                <w:bCs w:val="false"/>
                <w:sz w:val="20"/>
                <w:szCs w:val="20"/>
              </w:rPr>
            </w:r>
          </w:p>
          <w:p>
            <w:pPr>
              <w:pStyle w:val="Normal"/>
              <w:widowControl w:val="false"/>
              <w:tabs>
                <w:tab w:val="clear" w:pos="709"/>
                <w:tab w:val="left" w:pos="708" w:leader="none"/>
              </w:tabs>
              <w:spacing w:lineRule="auto" w:line="240" w:before="0" w:after="0"/>
              <w:jc w:val="center"/>
              <w:rPr/>
            </w:pPr>
            <w:r>
              <w:rPr>
                <w:rFonts w:eastAsia="Calibri" w:cs="Times New Roman"/>
                <w:b w:val="false"/>
                <w:bCs w:val="false"/>
                <w:sz w:val="20"/>
                <w:szCs w:val="20"/>
                <w:lang w:val="ru-RU"/>
              </w:rPr>
              <w:t>Первый з</w:t>
            </w:r>
            <w:r>
              <w:rPr>
                <w:rFonts w:eastAsia="Calibri" w:cs="Times New Roman"/>
                <w:b w:val="false"/>
                <w:bCs w:val="false"/>
                <w:sz w:val="20"/>
                <w:szCs w:val="20"/>
              </w:rPr>
              <w:t xml:space="preserve">аместитель руководителя </w:t>
            </w:r>
            <w:r>
              <w:rPr>
                <w:rFonts w:eastAsia="Calibri" w:cs="Times New Roman"/>
                <w:b w:val="false"/>
                <w:bCs w:val="false"/>
                <w:sz w:val="20"/>
                <w:szCs w:val="20"/>
                <w:lang w:val="ru-RU"/>
              </w:rPr>
              <w:t>Г</w:t>
            </w:r>
            <w:r>
              <w:rPr>
                <w:rFonts w:eastAsia="Calibri" w:cs="Times New Roman"/>
                <w:b w:val="false"/>
                <w:bCs w:val="false"/>
                <w:sz w:val="20"/>
                <w:szCs w:val="20"/>
              </w:rPr>
              <w:t xml:space="preserve">УФССП России </w:t>
              <w:br/>
              <w:t xml:space="preserve">по Саратовской области — </w:t>
            </w:r>
            <w:r>
              <w:rPr>
                <w:rFonts w:eastAsia="Calibri" w:cs="Times New Roman"/>
                <w:b w:val="false"/>
                <w:bCs w:val="false"/>
                <w:sz w:val="20"/>
                <w:szCs w:val="20"/>
                <w:lang w:val="ru-RU"/>
              </w:rPr>
              <w:t xml:space="preserve">первый </w:t>
            </w:r>
            <w:r>
              <w:rPr>
                <w:rFonts w:eastAsia="Calibri" w:cs="Times New Roman"/>
                <w:b w:val="false"/>
                <w:bCs w:val="false"/>
                <w:sz w:val="20"/>
                <w:szCs w:val="20"/>
              </w:rPr>
              <w:t>заместитель главного судебного пристава Саратовской области</w:t>
            </w:r>
          </w:p>
          <w:p>
            <w:pPr>
              <w:pStyle w:val="Normal"/>
              <w:widowControl w:val="false"/>
              <w:tabs>
                <w:tab w:val="clear" w:pos="709"/>
                <w:tab w:val="left" w:pos="708" w:leader="none"/>
              </w:tabs>
              <w:spacing w:lineRule="auto" w:line="240" w:before="0" w:after="0"/>
              <w:rPr>
                <w:rFonts w:ascii="Times New Roman" w:hAnsi="Times New Roman" w:eastAsia="Calibri" w:cs="Times New Roman"/>
                <w:b w:val="false"/>
                <w:b w:val="false"/>
                <w:bCs w:val="false"/>
                <w:sz w:val="20"/>
                <w:szCs w:val="20"/>
              </w:rPr>
            </w:pPr>
            <w:r>
              <w:rPr>
                <w:rFonts w:eastAsia="Calibri" w:cs="Times New Roman"/>
                <w:b w:val="false"/>
                <w:bCs w:val="false"/>
                <w:sz w:val="20"/>
                <w:szCs w:val="20"/>
              </w:rPr>
            </w:r>
          </w:p>
          <w:p>
            <w:pPr>
              <w:pStyle w:val="Normal"/>
              <w:widowControl w:val="false"/>
              <w:tabs>
                <w:tab w:val="clear" w:pos="709"/>
                <w:tab w:val="left" w:pos="708" w:leader="none"/>
              </w:tabs>
              <w:spacing w:lineRule="auto" w:line="240" w:before="0" w:after="0"/>
              <w:jc w:val="center"/>
              <w:rPr/>
            </w:pPr>
            <w:r>
              <w:rPr>
                <w:rFonts w:eastAsia="Calibri" w:cs="Times New Roman"/>
                <w:b w:val="false"/>
                <w:bCs w:val="false"/>
                <w:sz w:val="20"/>
                <w:szCs w:val="20"/>
              </w:rPr>
              <w:t xml:space="preserve">______________ </w:t>
            </w:r>
            <w:r>
              <w:rPr>
                <w:rFonts w:eastAsia="Calibri" w:cs="Times New Roman"/>
                <w:b w:val="false"/>
                <w:bCs w:val="false"/>
                <w:color w:val="auto"/>
                <w:kern w:val="2"/>
                <w:sz w:val="20"/>
                <w:szCs w:val="20"/>
                <w:lang w:val="ru-RU" w:eastAsia="zxx" w:bidi="zxx"/>
              </w:rPr>
              <w:t>А.Ф.</w:t>
            </w:r>
            <w:r>
              <w:rPr>
                <w:rFonts w:eastAsia="Calibri" w:cs="Times New Roman"/>
                <w:b w:val="false"/>
                <w:bCs w:val="false"/>
                <w:sz w:val="20"/>
                <w:szCs w:val="20"/>
                <w:lang w:val="ru-RU"/>
              </w:rPr>
              <w:t xml:space="preserve"> Старцев</w:t>
            </w:r>
          </w:p>
          <w:p>
            <w:pPr>
              <w:pStyle w:val="Normal"/>
              <w:widowControl w:val="false"/>
              <w:tabs>
                <w:tab w:val="clear" w:pos="709"/>
                <w:tab w:val="left" w:pos="708" w:leader="none"/>
              </w:tabs>
              <w:spacing w:lineRule="auto" w:line="240" w:before="0" w:after="0"/>
              <w:jc w:val="left"/>
              <w:rPr/>
            </w:pPr>
            <w:r>
              <w:rPr>
                <w:rFonts w:eastAsia="Times New Roman" w:cs="Times New Roman"/>
                <w:b w:val="false"/>
                <w:bCs w:val="false"/>
                <w:sz w:val="20"/>
                <w:szCs w:val="20"/>
                <w:lang w:val="ru-RU"/>
              </w:rPr>
              <w:t xml:space="preserve">                   </w:t>
            </w:r>
            <w:r>
              <w:rPr>
                <w:rFonts w:eastAsia="Calibri" w:cs="Times New Roman"/>
                <w:b w:val="false"/>
                <w:bCs w:val="false"/>
                <w:sz w:val="20"/>
                <w:szCs w:val="20"/>
                <w:lang w:val="ru-RU"/>
              </w:rPr>
              <w:t>м.п.</w:t>
            </w:r>
          </w:p>
        </w:tc>
        <w:tc>
          <w:tcPr>
            <w:tcW w:w="4689" w:type="dxa"/>
            <w:tcBorders/>
            <w:shd w:fill="auto" w:val="clear"/>
          </w:tcPr>
          <w:p>
            <w:pPr>
              <w:pStyle w:val="Normal"/>
              <w:widowControl w:val="false"/>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b w:val="false"/>
                <w:bCs w:val="false"/>
                <w:sz w:val="20"/>
                <w:szCs w:val="20"/>
              </w:rPr>
              <w:t>Поставщик</w:t>
            </w:r>
          </w:p>
          <w:p>
            <w:pPr>
              <w:pStyle w:val="Normal"/>
              <w:widowControl w:val="false"/>
              <w:tabs>
                <w:tab w:val="clear" w:pos="709"/>
                <w:tab w:val="left" w:pos="708" w:leader="none"/>
              </w:tabs>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b w:val="false"/>
                <w:bCs w:val="false"/>
                <w:sz w:val="20"/>
                <w:szCs w:val="20"/>
              </w:rPr>
            </w:r>
          </w:p>
          <w:p>
            <w:pPr>
              <w:pStyle w:val="Normal"/>
              <w:widowControl w:val="false"/>
              <w:tabs>
                <w:tab w:val="clear" w:pos="709"/>
                <w:tab w:val="left" w:pos="708" w:leader="none"/>
              </w:tabs>
              <w:spacing w:lineRule="auto" w:line="240" w:before="0" w:after="0"/>
              <w:rPr>
                <w:rFonts w:ascii="Times New Roman" w:hAnsi="Times New Roman" w:eastAsia="Times New Roman" w:cs="Times New Roman"/>
                <w:b w:val="false"/>
                <w:b w:val="false"/>
                <w:bCs w:val="false"/>
                <w:color w:val="00000A"/>
                <w:kern w:val="2"/>
                <w:sz w:val="20"/>
                <w:szCs w:val="20"/>
                <w:lang w:val="zxx" w:eastAsia="zxx" w:bidi="zxx"/>
              </w:rPr>
            </w:pPr>
            <w:r>
              <w:rPr>
                <w:rFonts w:eastAsia="Times New Roman" w:cs="Times New Roman"/>
                <w:b w:val="false"/>
                <w:bCs w:val="false"/>
                <w:color w:val="00000A"/>
                <w:kern w:val="2"/>
                <w:sz w:val="20"/>
                <w:szCs w:val="20"/>
                <w:lang w:val="zxx" w:eastAsia="zxx" w:bidi="zxx"/>
              </w:rPr>
              <w:t>_____________________________________</w:t>
            </w:r>
          </w:p>
          <w:p>
            <w:pPr>
              <w:pStyle w:val="Normal"/>
              <w:widowControl w:val="false"/>
              <w:tabs>
                <w:tab w:val="clear" w:pos="709"/>
                <w:tab w:val="left" w:pos="708" w:leader="none"/>
              </w:tabs>
              <w:spacing w:lineRule="auto" w:line="240" w:before="0" w:after="0"/>
              <w:jc w:val="center"/>
              <w:rPr>
                <w:rFonts w:ascii="Times New Roman" w:hAnsi="Times New Roman" w:eastAsia="Calibri" w:cs="Times New Roman"/>
                <w:b w:val="false"/>
                <w:b w:val="false"/>
                <w:bCs w:val="false"/>
                <w:sz w:val="20"/>
                <w:szCs w:val="20"/>
                <w:highlight w:val="yellow"/>
              </w:rPr>
            </w:pPr>
            <w:r>
              <w:rPr>
                <w:rFonts w:eastAsia="Calibri" w:cs="Times New Roman"/>
                <w:b w:val="false"/>
                <w:bCs w:val="false"/>
                <w:sz w:val="20"/>
                <w:szCs w:val="20"/>
                <w:highlight w:val="yellow"/>
              </w:rPr>
            </w:r>
          </w:p>
          <w:p>
            <w:pPr>
              <w:pStyle w:val="Normal"/>
              <w:widowControl w:val="false"/>
              <w:tabs>
                <w:tab w:val="clear" w:pos="709"/>
                <w:tab w:val="left" w:pos="708" w:leader="none"/>
              </w:tabs>
              <w:spacing w:lineRule="auto" w:line="240" w:before="0" w:after="0"/>
              <w:rPr>
                <w:rFonts w:ascii="Times New Roman" w:hAnsi="Times New Roman" w:eastAsia="Calibri" w:cs="Times New Roman"/>
                <w:b w:val="false"/>
                <w:b w:val="false"/>
                <w:bCs w:val="false"/>
                <w:sz w:val="20"/>
                <w:szCs w:val="20"/>
                <w:highlight w:val="yellow"/>
              </w:rPr>
            </w:pPr>
            <w:r>
              <w:rPr>
                <w:rFonts w:eastAsia="Calibri" w:cs="Times New Roman"/>
                <w:b w:val="false"/>
                <w:bCs w:val="false"/>
                <w:sz w:val="20"/>
                <w:szCs w:val="20"/>
                <w:highlight w:val="yellow"/>
              </w:rPr>
            </w:r>
          </w:p>
          <w:p>
            <w:pPr>
              <w:pStyle w:val="Normal"/>
              <w:widowControl w:val="false"/>
              <w:tabs>
                <w:tab w:val="clear" w:pos="709"/>
                <w:tab w:val="left" w:pos="708" w:leader="none"/>
              </w:tabs>
              <w:spacing w:lineRule="auto" w:line="240" w:before="0" w:after="0"/>
              <w:jc w:val="center"/>
              <w:rPr/>
            </w:pPr>
            <w:r>
              <w:rPr>
                <w:rFonts w:eastAsia="Calibri" w:cs="Times New Roman"/>
                <w:b w:val="false"/>
                <w:bCs w:val="false"/>
                <w:sz w:val="20"/>
                <w:szCs w:val="20"/>
              </w:rPr>
              <w:t xml:space="preserve">______________ </w:t>
            </w:r>
            <w:r>
              <w:rPr>
                <w:rFonts w:eastAsia="Times New Roman" w:cs="Times New Roman"/>
                <w:b w:val="false"/>
                <w:bCs w:val="false"/>
                <w:sz w:val="20"/>
                <w:szCs w:val="20"/>
                <w:lang w:val="ru-RU"/>
              </w:rPr>
              <w:t>ФИО</w:t>
            </w:r>
          </w:p>
          <w:p>
            <w:pPr>
              <w:pStyle w:val="Normal"/>
              <w:widowControl w:val="false"/>
              <w:tabs>
                <w:tab w:val="clear" w:pos="709"/>
                <w:tab w:val="left" w:pos="708" w:leader="none"/>
              </w:tabs>
              <w:spacing w:lineRule="auto" w:line="240" w:before="0" w:after="0"/>
              <w:rPr/>
            </w:pPr>
            <w:r>
              <w:rPr>
                <w:rFonts w:eastAsia="Times New Roman" w:cs="Times New Roman"/>
                <w:b w:val="false"/>
                <w:bCs w:val="false"/>
                <w:sz w:val="20"/>
                <w:szCs w:val="20"/>
                <w:lang w:val="ru-RU"/>
              </w:rPr>
              <w:t xml:space="preserve">                         </w:t>
            </w:r>
            <w:r>
              <w:rPr>
                <w:rFonts w:eastAsia="Calibri" w:cs="Times New Roman"/>
                <w:b w:val="false"/>
                <w:bCs w:val="false"/>
                <w:sz w:val="20"/>
                <w:szCs w:val="20"/>
                <w:lang w:val="ru-RU"/>
              </w:rPr>
              <w:t>м.п.</w:t>
            </w:r>
          </w:p>
        </w:tc>
      </w:tr>
    </w:tbl>
    <w:p>
      <w:pPr>
        <w:pStyle w:val="Normal"/>
        <w:widowControl w:val="false"/>
        <w:spacing w:lineRule="auto" w:line="240" w:before="0" w:after="0"/>
        <w:jc w:val="right"/>
        <w:rPr>
          <w:rFonts w:ascii="Times New Roman" w:hAnsi="Times New Roman" w:cs="Times New Roman"/>
          <w:sz w:val="20"/>
          <w:szCs w:val="20"/>
        </w:rPr>
      </w:pPr>
      <w:r>
        <w:rPr>
          <w:rFonts w:cs="Times New Roman"/>
          <w:sz w:val="20"/>
          <w:szCs w:val="20"/>
        </w:rPr>
      </w:r>
      <w:r>
        <w:br w:type="page"/>
      </w:r>
    </w:p>
    <w:p>
      <w:pPr>
        <w:pStyle w:val="Normal"/>
        <w:widowControl w:val="false"/>
        <w:spacing w:lineRule="auto" w:line="240" w:before="0" w:after="0"/>
        <w:jc w:val="right"/>
        <w:rPr/>
      </w:pPr>
      <w:r>
        <w:rPr>
          <w:rFonts w:eastAsia="Times New Roman" w:cs="Times New Roman"/>
          <w:sz w:val="20"/>
          <w:szCs w:val="20"/>
        </w:rPr>
        <w:t xml:space="preserve">Приложение №1 к контракту </w:t>
      </w:r>
      <w:r>
        <w:rPr>
          <w:rFonts w:eastAsia="Times New Roman" w:cs="Times New Roman"/>
          <w:sz w:val="20"/>
          <w:szCs w:val="20"/>
          <w:lang w:val="ru-RU"/>
        </w:rPr>
        <w:t>№ __________</w:t>
      </w:r>
      <w:r>
        <w:rPr>
          <w:rFonts w:eastAsia="Times New Roman" w:cs="Times New Roman"/>
          <w:sz w:val="20"/>
          <w:szCs w:val="20"/>
        </w:rPr>
        <w:t xml:space="preserve"> </w:t>
      </w:r>
      <w:r>
        <w:rPr>
          <w:rFonts w:eastAsia="Times New Roman" w:cs="Times New Roman"/>
          <w:sz w:val="20"/>
          <w:szCs w:val="20"/>
          <w:lang w:val="ru-RU"/>
        </w:rPr>
        <w:t>от</w:t>
      </w:r>
      <w:r>
        <w:rPr>
          <w:rFonts w:eastAsia="Arial" w:cs="Times New Roman"/>
          <w:sz w:val="20"/>
          <w:szCs w:val="20"/>
        </w:rPr>
        <w:t xml:space="preserve"> __________________ </w:t>
      </w:r>
      <w:r>
        <w:rPr>
          <w:rFonts w:eastAsia="Arial" w:cs="Times New Roman"/>
          <w:color w:val="auto"/>
          <w:kern w:val="2"/>
          <w:sz w:val="20"/>
          <w:szCs w:val="20"/>
          <w:lang w:val="ru-RU" w:eastAsia="zxx" w:bidi="zxx"/>
        </w:rPr>
        <w:t>2026</w:t>
      </w:r>
      <w:r>
        <w:rPr>
          <w:rFonts w:eastAsia="Arial" w:cs="Times New Roman"/>
          <w:sz w:val="20"/>
          <w:szCs w:val="20"/>
        </w:rPr>
        <w:t xml:space="preserve"> г.</w:t>
      </w:r>
    </w:p>
    <w:p>
      <w:pPr>
        <w:pStyle w:val="Normal"/>
        <w:widowControl w:val="false"/>
        <w:spacing w:lineRule="auto" w:line="240" w:before="0" w:after="0"/>
        <w:ind w:left="0" w:right="0" w:firstLine="708"/>
        <w:jc w:val="center"/>
        <w:rPr>
          <w:rFonts w:ascii="Times New Roman" w:hAnsi="Times New Roman" w:eastAsia="Times New Roman" w:cs="Times New Roman"/>
          <w:b/>
          <w:b/>
          <w:sz w:val="20"/>
          <w:szCs w:val="20"/>
        </w:rPr>
      </w:pPr>
      <w:r>
        <w:rPr>
          <w:rFonts w:eastAsia="Times New Roman" w:cs="Times New Roman"/>
          <w:b/>
          <w:sz w:val="20"/>
          <w:szCs w:val="20"/>
        </w:rPr>
      </w:r>
    </w:p>
    <w:p>
      <w:pPr>
        <w:pStyle w:val="Normal"/>
        <w:widowControl w:val="false"/>
        <w:suppressAutoHyphens w:val="true"/>
        <w:overflowPunct w:val="true"/>
        <w:bidi w:val="0"/>
        <w:spacing w:lineRule="auto" w:line="240" w:before="0" w:after="0"/>
        <w:ind w:left="0" w:right="0" w:hanging="0"/>
        <w:jc w:val="center"/>
        <w:rPr>
          <w:rFonts w:ascii="Times New Roman" w:hAnsi="Times New Roman" w:eastAsia="Times New Roman" w:cs="Times New Roman"/>
          <w:b/>
          <w:b/>
          <w:sz w:val="20"/>
          <w:szCs w:val="20"/>
          <w:lang w:val="ru-RU"/>
        </w:rPr>
      </w:pPr>
      <w:r>
        <w:rPr>
          <w:rFonts w:eastAsia="Times New Roman" w:cs="Times New Roman"/>
          <w:b/>
          <w:sz w:val="20"/>
          <w:szCs w:val="20"/>
          <w:lang w:val="ru-RU"/>
        </w:rPr>
        <w:t>Спецификация</w:t>
      </w:r>
    </w:p>
    <w:p>
      <w:pPr>
        <w:pStyle w:val="Normal"/>
        <w:widowControl w:val="false"/>
        <w:tabs>
          <w:tab w:val="clear" w:pos="709"/>
          <w:tab w:val="left" w:pos="708" w:leader="none"/>
        </w:tabs>
        <w:spacing w:lineRule="auto" w:line="240" w:before="0" w:after="0"/>
        <w:rPr>
          <w:rFonts w:ascii="Times New Roman" w:hAnsi="Times New Roman" w:cs="Times New Roman"/>
          <w:sz w:val="20"/>
          <w:szCs w:val="20"/>
        </w:rPr>
      </w:pPr>
      <w:r>
        <w:rPr>
          <w:rFonts w:cs="Times New Roman"/>
          <w:sz w:val="20"/>
          <w:szCs w:val="20"/>
        </w:rPr>
      </w:r>
    </w:p>
    <w:tbl>
      <w:tblPr>
        <w:tblW w:w="9657" w:type="dxa"/>
        <w:jc w:val="left"/>
        <w:tblInd w:w="28" w:type="dxa"/>
        <w:tblLayout w:type="fixed"/>
        <w:tblCellMar>
          <w:top w:w="28" w:type="dxa"/>
          <w:left w:w="28" w:type="dxa"/>
          <w:bottom w:w="28" w:type="dxa"/>
          <w:right w:w="28" w:type="dxa"/>
        </w:tblCellMar>
      </w:tblPr>
      <w:tblGrid>
        <w:gridCol w:w="1415"/>
        <w:gridCol w:w="3741"/>
        <w:gridCol w:w="1081"/>
        <w:gridCol w:w="1144"/>
        <w:gridCol w:w="1252"/>
        <w:gridCol w:w="1023"/>
      </w:tblGrid>
      <w:tr>
        <w:trPr/>
        <w:tc>
          <w:tcPr>
            <w:tcW w:w="1415" w:type="dxa"/>
            <w:tcBorders>
              <w:top w:val="single" w:sz="2" w:space="0" w:color="000000"/>
              <w:left w:val="single" w:sz="2" w:space="0" w:color="000000"/>
              <w:bottom w:val="single" w:sz="2" w:space="0" w:color="000000"/>
            </w:tcBorders>
            <w:shd w:fill="auto" w:val="clear"/>
            <w:vAlign w:val="center"/>
          </w:tcPr>
          <w:p>
            <w:pPr>
              <w:pStyle w:val="Normal"/>
              <w:widowControl w:val="false"/>
              <w:spacing w:lineRule="auto" w:line="240" w:before="0" w:after="0"/>
              <w:ind w:left="0" w:right="0" w:hanging="0"/>
              <w:jc w:val="center"/>
              <w:rPr/>
            </w:pPr>
            <w:r>
              <w:rPr>
                <w:rFonts w:cs="Times New Roman"/>
                <w:b/>
                <w:sz w:val="20"/>
                <w:szCs w:val="20"/>
              </w:rPr>
              <w:t xml:space="preserve">Наименование </w:t>
            </w:r>
            <w:r>
              <w:rPr>
                <w:rFonts w:cs="Times New Roman"/>
                <w:b/>
                <w:sz w:val="20"/>
                <w:szCs w:val="20"/>
                <w:lang w:val="ru-RU"/>
              </w:rPr>
              <w:t>товара</w:t>
            </w:r>
          </w:p>
        </w:tc>
        <w:tc>
          <w:tcPr>
            <w:tcW w:w="3741" w:type="dxa"/>
            <w:tcBorders>
              <w:top w:val="single" w:sz="2" w:space="0" w:color="000000"/>
              <w:left w:val="single" w:sz="2" w:space="0" w:color="000000"/>
              <w:bottom w:val="single" w:sz="2" w:space="0" w:color="000000"/>
            </w:tcBorders>
            <w:shd w:fill="auto" w:val="clear"/>
            <w:vAlign w:val="center"/>
          </w:tcPr>
          <w:p>
            <w:pPr>
              <w:pStyle w:val="Normal"/>
              <w:widowControl w:val="false"/>
              <w:spacing w:lineRule="auto" w:line="240" w:before="0" w:after="0"/>
              <w:ind w:left="0" w:right="0" w:hanging="0"/>
              <w:jc w:val="center"/>
              <w:rPr>
                <w:lang w:val="ru-RU"/>
              </w:rPr>
            </w:pPr>
            <w:r>
              <w:rPr>
                <w:rFonts w:eastAsia="Andale Sans UI;Arial Unicode MS" w:cs="Times New Roman"/>
                <w:b/>
                <w:color w:val="auto"/>
                <w:kern w:val="2"/>
                <w:sz w:val="20"/>
                <w:szCs w:val="20"/>
                <w:lang w:val="ru-RU" w:eastAsia="zxx" w:bidi="zxx"/>
              </w:rPr>
              <w:t>Характеристики</w:t>
            </w:r>
            <w:r>
              <w:rPr>
                <w:lang w:val="ru-RU"/>
              </w:rPr>
              <w:t xml:space="preserve"> </w:t>
            </w:r>
            <w:r>
              <w:rPr>
                <w:rFonts w:eastAsia="Andale Sans UI;Arial Unicode MS" w:cs="Times New Roman"/>
                <w:b/>
                <w:color w:val="auto"/>
                <w:kern w:val="2"/>
                <w:sz w:val="20"/>
                <w:szCs w:val="20"/>
                <w:lang w:val="ru-RU" w:eastAsia="zxx" w:bidi="zxx"/>
              </w:rPr>
              <w:t>товара</w:t>
            </w:r>
          </w:p>
        </w:tc>
        <w:tc>
          <w:tcPr>
            <w:tcW w:w="1081" w:type="dxa"/>
            <w:tcBorders>
              <w:top w:val="single" w:sz="2" w:space="0" w:color="000000"/>
              <w:left w:val="single" w:sz="2" w:space="0" w:color="000000"/>
              <w:bottom w:val="single" w:sz="2" w:space="0" w:color="000000"/>
            </w:tcBorders>
            <w:shd w:fill="auto" w:val="clear"/>
            <w:vAlign w:val="center"/>
          </w:tcPr>
          <w:p>
            <w:pPr>
              <w:pStyle w:val="Normal"/>
              <w:widowControl w:val="false"/>
              <w:spacing w:lineRule="auto" w:line="240" w:before="0" w:after="0"/>
              <w:ind w:left="0" w:right="0" w:hanging="0"/>
              <w:jc w:val="center"/>
              <w:rPr>
                <w:rFonts w:ascii="Times New Roman" w:hAnsi="Times New Roman" w:cs="Times New Roman"/>
                <w:b/>
                <w:b/>
                <w:sz w:val="20"/>
                <w:szCs w:val="20"/>
                <w:lang w:val="ru-RU"/>
              </w:rPr>
            </w:pPr>
            <w:r>
              <w:rPr>
                <w:rFonts w:cs="Times New Roman"/>
                <w:b/>
                <w:sz w:val="20"/>
                <w:szCs w:val="20"/>
                <w:lang w:val="ru-RU"/>
              </w:rPr>
              <w:t>Единица измерения</w:t>
            </w:r>
          </w:p>
        </w:tc>
        <w:tc>
          <w:tcPr>
            <w:tcW w:w="1144" w:type="dxa"/>
            <w:tcBorders>
              <w:top w:val="single" w:sz="2" w:space="0" w:color="000000"/>
              <w:left w:val="single" w:sz="2" w:space="0" w:color="000000"/>
              <w:bottom w:val="single" w:sz="2" w:space="0" w:color="000000"/>
            </w:tcBorders>
            <w:shd w:fill="auto" w:val="clear"/>
            <w:vAlign w:val="center"/>
          </w:tcPr>
          <w:p>
            <w:pPr>
              <w:pStyle w:val="Normal"/>
              <w:widowControl w:val="false"/>
              <w:spacing w:lineRule="auto" w:line="240" w:before="0" w:after="0"/>
              <w:ind w:left="0" w:right="0" w:hanging="0"/>
              <w:jc w:val="center"/>
              <w:rPr>
                <w:rFonts w:ascii="Times New Roman" w:hAnsi="Times New Roman" w:cs="Times New Roman"/>
                <w:b/>
                <w:b/>
                <w:sz w:val="20"/>
                <w:szCs w:val="20"/>
                <w:lang w:val="ru-RU"/>
              </w:rPr>
            </w:pPr>
            <w:r>
              <w:rPr>
                <w:rFonts w:cs="Times New Roman"/>
                <w:b/>
                <w:sz w:val="20"/>
                <w:szCs w:val="20"/>
                <w:lang w:val="ru-RU"/>
              </w:rPr>
              <w:t>Количество</w:t>
            </w:r>
          </w:p>
        </w:tc>
        <w:tc>
          <w:tcPr>
            <w:tcW w:w="1252" w:type="dxa"/>
            <w:tcBorders>
              <w:top w:val="single" w:sz="2" w:space="0" w:color="000000"/>
              <w:left w:val="single" w:sz="2" w:space="0" w:color="000000"/>
              <w:bottom w:val="single" w:sz="2" w:space="0" w:color="000000"/>
            </w:tcBorders>
            <w:shd w:fill="auto" w:val="clear"/>
            <w:vAlign w:val="center"/>
          </w:tcPr>
          <w:p>
            <w:pPr>
              <w:pStyle w:val="Normal"/>
              <w:widowControl w:val="false"/>
              <w:spacing w:lineRule="auto" w:line="240" w:before="0" w:after="0"/>
              <w:ind w:left="0" w:right="0" w:hanging="0"/>
              <w:jc w:val="center"/>
              <w:rPr>
                <w:rFonts w:ascii="Times New Roman" w:hAnsi="Times New Roman" w:cs="Times New Roman"/>
                <w:b/>
                <w:b/>
                <w:sz w:val="20"/>
                <w:szCs w:val="20"/>
                <w:lang w:val="ru-RU"/>
              </w:rPr>
            </w:pPr>
            <w:r>
              <w:rPr>
                <w:rFonts w:cs="Times New Roman"/>
                <w:b/>
                <w:sz w:val="20"/>
                <w:szCs w:val="20"/>
                <w:lang w:val="ru-RU"/>
              </w:rPr>
              <w:t>Цена за единицу, руб. с НДС/без НДС</w:t>
            </w:r>
          </w:p>
        </w:tc>
        <w:tc>
          <w:tcPr>
            <w:tcW w:w="1023"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widowControl w:val="false"/>
              <w:spacing w:lineRule="auto" w:line="240" w:before="0" w:after="0"/>
              <w:ind w:left="0" w:right="0" w:hanging="0"/>
              <w:jc w:val="center"/>
              <w:rPr>
                <w:rFonts w:ascii="Times New Roman" w:hAnsi="Times New Roman" w:cs="Times New Roman"/>
                <w:b/>
                <w:b/>
                <w:sz w:val="20"/>
                <w:szCs w:val="20"/>
                <w:lang w:val="ru-RU"/>
              </w:rPr>
            </w:pPr>
            <w:r>
              <w:rPr>
                <w:rFonts w:cs="Times New Roman"/>
                <w:b/>
                <w:sz w:val="20"/>
                <w:szCs w:val="20"/>
                <w:lang w:val="ru-RU"/>
              </w:rPr>
              <w:t>Сумма, руб. С НДС/без НДС</w:t>
            </w:r>
          </w:p>
        </w:tc>
      </w:tr>
      <w:tr>
        <w:trPr/>
        <w:tc>
          <w:tcPr>
            <w:tcW w:w="1415" w:type="dxa"/>
            <w:tcBorders>
              <w:left w:val="single" w:sz="2" w:space="0" w:color="000000"/>
              <w:bottom w:val="single" w:sz="2" w:space="0" w:color="000000"/>
            </w:tcBorders>
            <w:shd w:fill="auto" w:val="clear"/>
            <w:vAlign w:val="center"/>
          </w:tcPr>
          <w:p>
            <w:pPr>
              <w:pStyle w:val="Normal"/>
              <w:widowControl w:val="false"/>
              <w:spacing w:lineRule="auto" w:line="240" w:before="0" w:after="0"/>
              <w:ind w:left="0" w:right="0" w:hanging="0"/>
              <w:jc w:val="left"/>
              <w:rPr>
                <w:rFonts w:ascii="Times New Roman" w:hAnsi="Times New Roman" w:eastAsia="Andale Sans UI;Arial Unicode MS" w:cs="Times New Roman"/>
                <w:color w:val="auto"/>
                <w:kern w:val="2"/>
                <w:sz w:val="20"/>
                <w:szCs w:val="20"/>
                <w:lang w:val="ru-RU" w:eastAsia="zxx" w:bidi="zxx"/>
              </w:rPr>
            </w:pPr>
            <w:r>
              <w:rPr>
                <w:rFonts w:eastAsia="Andale Sans UI;Arial Unicode MS" w:cs="Times New Roman"/>
                <w:color w:val="auto"/>
                <w:kern w:val="2"/>
                <w:sz w:val="20"/>
                <w:szCs w:val="20"/>
                <w:lang w:val="ru-RU" w:eastAsia="zxx" w:bidi="zxx"/>
              </w:rPr>
              <w:t>Адресная папка</w:t>
            </w:r>
          </w:p>
        </w:tc>
        <w:tc>
          <w:tcPr>
            <w:tcW w:w="3741" w:type="dxa"/>
            <w:tcBorders>
              <w:left w:val="single" w:sz="2" w:space="0" w:color="000000"/>
              <w:bottom w:val="single" w:sz="2" w:space="0" w:color="000000"/>
            </w:tcBorders>
            <w:shd w:fill="auto" w:val="clear"/>
            <w:vAlign w:val="center"/>
          </w:tcPr>
          <w:p>
            <w:pPr>
              <w:pStyle w:val="Normal"/>
              <w:widowControl w:val="false"/>
              <w:spacing w:lineRule="auto" w:line="240" w:before="0" w:after="0"/>
              <w:ind w:left="0" w:right="0" w:hanging="0"/>
              <w:jc w:val="left"/>
              <w:rPr>
                <w:rFonts w:ascii="Times New Roman" w:hAnsi="Times New Roman" w:eastAsia="Andale Sans UI;Arial Unicode MS" w:cs="Times New Roman"/>
                <w:color w:val="auto"/>
                <w:kern w:val="2"/>
                <w:sz w:val="20"/>
                <w:szCs w:val="20"/>
                <w:lang w:val="ru-RU" w:eastAsia="zxx" w:bidi="zxx"/>
              </w:rPr>
            </w:pPr>
            <w:r>
              <w:rPr>
                <w:rFonts w:eastAsia="Andale Sans UI;Arial Unicode MS" w:cs="Times New Roman"/>
                <w:color w:val="auto"/>
                <w:kern w:val="2"/>
                <w:sz w:val="20"/>
                <w:szCs w:val="20"/>
                <w:lang w:val="ru-RU" w:eastAsia="zxx" w:bidi="zxx"/>
              </w:rPr>
              <w:t>Формат А4</w:t>
            </w:r>
          </w:p>
          <w:p>
            <w:pPr>
              <w:pStyle w:val="Normal"/>
              <w:widowControl w:val="false"/>
              <w:spacing w:lineRule="auto" w:line="240" w:before="0" w:after="0"/>
              <w:ind w:left="0" w:right="0" w:hanging="0"/>
              <w:jc w:val="left"/>
              <w:rPr>
                <w:rFonts w:ascii="Times New Roman" w:hAnsi="Times New Roman" w:eastAsia="Andale Sans UI;Arial Unicode MS" w:cs="Times New Roman"/>
                <w:color w:val="auto"/>
                <w:kern w:val="2"/>
                <w:sz w:val="20"/>
                <w:szCs w:val="20"/>
                <w:lang w:val="ru-RU" w:eastAsia="zxx" w:bidi="zxx"/>
              </w:rPr>
            </w:pPr>
            <w:r>
              <w:rPr>
                <w:rFonts w:eastAsia="Andale Sans UI;Arial Unicode MS" w:cs="Times New Roman"/>
                <w:color w:val="auto"/>
                <w:kern w:val="2"/>
                <w:sz w:val="20"/>
                <w:szCs w:val="20"/>
                <w:lang w:val="ru-RU" w:eastAsia="zxx" w:bidi="zxx"/>
              </w:rPr>
              <w:t>Материал бумвинил</w:t>
            </w:r>
          </w:p>
          <w:p>
            <w:pPr>
              <w:pStyle w:val="Normal"/>
              <w:widowControl w:val="false"/>
              <w:spacing w:lineRule="auto" w:line="240" w:before="0" w:after="0"/>
              <w:ind w:left="0" w:right="0" w:hanging="0"/>
              <w:jc w:val="left"/>
              <w:rPr>
                <w:rFonts w:ascii="Times New Roman" w:hAnsi="Times New Roman" w:eastAsia="Andale Sans UI;Arial Unicode MS" w:cs="Times New Roman"/>
                <w:color w:val="auto"/>
                <w:kern w:val="2"/>
                <w:sz w:val="20"/>
                <w:szCs w:val="20"/>
                <w:lang w:val="ru-RU" w:eastAsia="zxx" w:bidi="zxx"/>
              </w:rPr>
            </w:pPr>
            <w:r>
              <w:rPr>
                <w:rFonts w:eastAsia="Andale Sans UI;Arial Unicode MS" w:cs="Times New Roman"/>
                <w:color w:val="auto"/>
                <w:kern w:val="2"/>
                <w:sz w:val="20"/>
                <w:szCs w:val="20"/>
                <w:lang w:val="ru-RU" w:eastAsia="zxx" w:bidi="zxx"/>
              </w:rPr>
              <w:t>Цвет обложки бордовый</w:t>
            </w:r>
          </w:p>
          <w:p>
            <w:pPr>
              <w:pStyle w:val="Normal"/>
              <w:widowControl w:val="false"/>
              <w:spacing w:lineRule="auto" w:line="240" w:before="0" w:after="0"/>
              <w:ind w:left="0" w:right="0" w:hanging="0"/>
              <w:jc w:val="left"/>
              <w:rPr>
                <w:rFonts w:ascii="Times New Roman" w:hAnsi="Times New Roman" w:eastAsia="Andale Sans UI;Arial Unicode MS" w:cs="Times New Roman"/>
                <w:color w:val="auto"/>
                <w:kern w:val="2"/>
                <w:sz w:val="20"/>
                <w:szCs w:val="20"/>
                <w:lang w:val="ru-RU" w:eastAsia="zxx" w:bidi="zxx"/>
              </w:rPr>
            </w:pPr>
            <w:r>
              <w:rPr>
                <w:rFonts w:eastAsia="Andale Sans UI;Arial Unicode MS" w:cs="Times New Roman"/>
                <w:color w:val="auto"/>
                <w:kern w:val="2"/>
                <w:sz w:val="20"/>
                <w:szCs w:val="20"/>
                <w:lang w:val="ru-RU" w:eastAsia="zxx" w:bidi="zxx"/>
              </w:rPr>
              <w:t>На внешней стороне папки изображение Герба РФ золотистого цвета</w:t>
            </w:r>
          </w:p>
          <w:p>
            <w:pPr>
              <w:pStyle w:val="Normal"/>
              <w:widowControl w:val="false"/>
              <w:spacing w:lineRule="auto" w:line="240" w:before="0" w:after="0"/>
              <w:ind w:left="0" w:right="0" w:hanging="0"/>
              <w:jc w:val="left"/>
              <w:rPr/>
            </w:pPr>
            <w:r>
              <w:rPr>
                <w:rFonts w:eastAsia="Andale Sans UI;Arial Unicode MS" w:cs="Times New Roman"/>
                <w:color w:val="auto"/>
                <w:kern w:val="2"/>
                <w:sz w:val="20"/>
                <w:szCs w:val="20"/>
                <w:lang w:val="ru-RU" w:eastAsia="zxx" w:bidi="zxx"/>
              </w:rPr>
              <w:t>На внутренней стороне папки наклейка белые листы</w:t>
            </w:r>
          </w:p>
          <w:p>
            <w:pPr>
              <w:pStyle w:val="Normal"/>
              <w:widowControl w:val="false"/>
              <w:spacing w:lineRule="auto" w:line="240" w:before="0" w:after="0"/>
              <w:ind w:left="0" w:right="0" w:hanging="0"/>
              <w:jc w:val="left"/>
              <w:rPr/>
            </w:pPr>
            <w:r>
              <w:rPr>
                <w:rFonts w:eastAsia="Andale Sans UI;Arial Unicode MS" w:cs="Times New Roman"/>
                <w:color w:val="auto"/>
                <w:kern w:val="2"/>
                <w:sz w:val="20"/>
                <w:szCs w:val="20"/>
                <w:lang w:val="ru-RU" w:eastAsia="zxx" w:bidi="zxx"/>
              </w:rPr>
              <w:t>Внутри папки ляссе в тон обложки</w:t>
            </w:r>
          </w:p>
          <w:p>
            <w:pPr>
              <w:pStyle w:val="Normal"/>
              <w:widowControl w:val="false"/>
              <w:spacing w:lineRule="auto" w:line="240" w:before="0" w:after="0"/>
              <w:ind w:left="0" w:right="0" w:hanging="0"/>
              <w:jc w:val="left"/>
              <w:rPr>
                <w:rFonts w:ascii="Times New Roman" w:hAnsi="Times New Roman" w:eastAsia="Andale Sans UI;Arial Unicode MS" w:cs="Times New Roman"/>
                <w:color w:val="auto"/>
                <w:kern w:val="2"/>
                <w:sz w:val="20"/>
                <w:szCs w:val="20"/>
                <w:lang w:val="ru-RU" w:eastAsia="zxx" w:bidi="zxx"/>
              </w:rPr>
            </w:pPr>
            <w:bookmarkStart w:id="0" w:name="__DdeLink__808_1145886095"/>
            <w:r>
              <w:rPr>
                <w:rFonts w:eastAsia="Andale Sans UI;Arial Unicode MS" w:cs="Times New Roman"/>
                <w:color w:val="auto"/>
                <w:kern w:val="2"/>
                <w:sz w:val="20"/>
                <w:szCs w:val="20"/>
                <w:lang w:val="ru-RU" w:eastAsia="zxx" w:bidi="zxx"/>
              </w:rPr>
              <w:t>Индивидуальная упаковка</w:t>
            </w:r>
            <w:bookmarkEnd w:id="0"/>
          </w:p>
        </w:tc>
        <w:tc>
          <w:tcPr>
            <w:tcW w:w="1081" w:type="dxa"/>
            <w:tcBorders>
              <w:left w:val="single" w:sz="2" w:space="0" w:color="000000"/>
              <w:bottom w:val="single" w:sz="2" w:space="0" w:color="000000"/>
            </w:tcBorders>
            <w:shd w:fill="auto" w:val="clear"/>
            <w:vAlign w:val="center"/>
          </w:tcPr>
          <w:p>
            <w:pPr>
              <w:pStyle w:val="Normal"/>
              <w:widowControl w:val="false"/>
              <w:snapToGrid w:val="false"/>
              <w:spacing w:lineRule="auto" w:line="240" w:before="0" w:after="0"/>
              <w:ind w:left="0" w:right="0" w:hanging="0"/>
              <w:jc w:val="center"/>
              <w:rPr>
                <w:rFonts w:ascii="Times New Roman" w:hAnsi="Times New Roman" w:cs="Times New Roman"/>
                <w:sz w:val="20"/>
                <w:szCs w:val="20"/>
                <w:lang w:val="ru-RU"/>
              </w:rPr>
            </w:pPr>
            <w:r>
              <w:rPr>
                <w:rFonts w:cs="Times New Roman"/>
                <w:sz w:val="20"/>
                <w:szCs w:val="20"/>
                <w:lang w:val="ru-RU"/>
              </w:rPr>
              <w:t>штука</w:t>
            </w:r>
          </w:p>
        </w:tc>
        <w:tc>
          <w:tcPr>
            <w:tcW w:w="1144" w:type="dxa"/>
            <w:tcBorders>
              <w:left w:val="single" w:sz="2" w:space="0" w:color="000000"/>
              <w:bottom w:val="single" w:sz="2" w:space="0" w:color="000000"/>
            </w:tcBorders>
            <w:shd w:fill="auto" w:val="clear"/>
            <w:vAlign w:val="center"/>
          </w:tcPr>
          <w:p>
            <w:pPr>
              <w:pStyle w:val="Normal"/>
              <w:widowControl w:val="false"/>
              <w:snapToGrid w:val="false"/>
              <w:spacing w:lineRule="auto" w:line="240" w:before="0" w:after="0"/>
              <w:ind w:left="0" w:right="0" w:hanging="0"/>
              <w:jc w:val="center"/>
              <w:rPr>
                <w:rFonts w:ascii="Times New Roman" w:hAnsi="Times New Roman" w:eastAsia="Andale Sans UI;Arial Unicode MS" w:cs="Times New Roman"/>
                <w:color w:val="auto"/>
                <w:kern w:val="2"/>
                <w:sz w:val="20"/>
                <w:szCs w:val="20"/>
                <w:lang w:val="ru-RU" w:eastAsia="zxx" w:bidi="zxx"/>
              </w:rPr>
            </w:pPr>
            <w:r>
              <w:rPr>
                <w:rFonts w:eastAsia="Andale Sans UI;Arial Unicode MS" w:cs="Times New Roman"/>
                <w:color w:val="auto"/>
                <w:kern w:val="2"/>
                <w:sz w:val="20"/>
                <w:szCs w:val="20"/>
                <w:lang w:val="ru-RU" w:eastAsia="zxx" w:bidi="zxx"/>
              </w:rPr>
            </w:r>
          </w:p>
        </w:tc>
        <w:tc>
          <w:tcPr>
            <w:tcW w:w="1252" w:type="dxa"/>
            <w:tcBorders>
              <w:left w:val="single" w:sz="2" w:space="0" w:color="000000"/>
              <w:bottom w:val="single" w:sz="2" w:space="0" w:color="000000"/>
            </w:tcBorders>
            <w:shd w:fill="auto" w:val="clear"/>
            <w:vAlign w:val="center"/>
          </w:tcPr>
          <w:p>
            <w:pPr>
              <w:pStyle w:val="Normal"/>
              <w:widowControl w:val="false"/>
              <w:snapToGrid w:val="false"/>
              <w:spacing w:lineRule="auto" w:line="240" w:before="0" w:after="0"/>
              <w:ind w:left="0" w:right="0" w:hanging="0"/>
              <w:jc w:val="center"/>
              <w:rPr>
                <w:rFonts w:ascii="Times New Roman" w:hAnsi="Times New Roman" w:cs="Times New Roman"/>
                <w:sz w:val="20"/>
                <w:szCs w:val="20"/>
                <w:lang w:val="ru-RU"/>
              </w:rPr>
            </w:pPr>
            <w:r>
              <w:rPr>
                <w:rFonts w:cs="Times New Roman"/>
                <w:sz w:val="20"/>
                <w:szCs w:val="20"/>
                <w:lang w:val="ru-RU"/>
              </w:rPr>
            </w:r>
          </w:p>
        </w:tc>
        <w:tc>
          <w:tcPr>
            <w:tcW w:w="1023" w:type="dxa"/>
            <w:tcBorders>
              <w:left w:val="single" w:sz="2" w:space="0" w:color="000000"/>
              <w:bottom w:val="single" w:sz="2" w:space="0" w:color="000000"/>
              <w:right w:val="single" w:sz="2" w:space="0" w:color="000000"/>
            </w:tcBorders>
            <w:shd w:fill="auto" w:val="clear"/>
            <w:vAlign w:val="center"/>
          </w:tcPr>
          <w:p>
            <w:pPr>
              <w:pStyle w:val="Normal"/>
              <w:widowControl w:val="false"/>
              <w:snapToGrid w:val="false"/>
              <w:spacing w:lineRule="auto" w:line="240" w:before="0" w:after="0"/>
              <w:ind w:left="0" w:right="0" w:hanging="0"/>
              <w:jc w:val="center"/>
              <w:rPr>
                <w:rFonts w:ascii="Times New Roman" w:hAnsi="Times New Roman" w:cs="Times New Roman"/>
                <w:sz w:val="20"/>
                <w:szCs w:val="20"/>
                <w:lang w:val="ru-RU"/>
              </w:rPr>
            </w:pPr>
            <w:r>
              <w:rPr>
                <w:rFonts w:cs="Times New Roman"/>
                <w:sz w:val="20"/>
                <w:szCs w:val="20"/>
                <w:lang w:val="ru-RU"/>
              </w:rPr>
            </w:r>
          </w:p>
        </w:tc>
      </w:tr>
    </w:tbl>
    <w:p>
      <w:pPr>
        <w:pStyle w:val="Normal"/>
        <w:widowControl w:val="false"/>
        <w:tabs>
          <w:tab w:val="clear" w:pos="709"/>
          <w:tab w:val="left" w:pos="708" w:leader="none"/>
        </w:tabs>
        <w:suppressAutoHyphens w:val="true"/>
        <w:spacing w:lineRule="auto" w:line="240" w:before="119" w:after="0"/>
        <w:jc w:val="both"/>
        <w:rPr>
          <w:rFonts w:ascii="Times New Roman" w:hAnsi="Times New Roman" w:eastAsia="Times New Roman" w:cs="Times New Roman"/>
          <w:b/>
          <w:b/>
          <w:bCs/>
          <w:i w:val="false"/>
          <w:i w:val="false"/>
          <w:iCs w:val="false"/>
          <w:color w:val="000000"/>
          <w:sz w:val="20"/>
          <w:szCs w:val="20"/>
          <w:lang w:val="ru-RU"/>
        </w:rPr>
      </w:pPr>
      <w:r>
        <w:rPr>
          <w:rFonts w:eastAsia="Times New Roman" w:cs="Times New Roman"/>
          <w:b/>
          <w:bCs/>
          <w:i w:val="false"/>
          <w:iCs w:val="false"/>
          <w:color w:val="000000"/>
          <w:sz w:val="20"/>
          <w:szCs w:val="20"/>
          <w:lang w:val="ru-RU"/>
        </w:rPr>
        <w:t>Итого: _________________ руб. (в том числе НДС/НДС не облагается).</w:t>
      </w:r>
    </w:p>
    <w:p>
      <w:pPr>
        <w:pStyle w:val="Normal"/>
        <w:widowControl w:val="false"/>
        <w:tabs>
          <w:tab w:val="clear" w:pos="709"/>
          <w:tab w:val="left" w:pos="708" w:leader="none"/>
        </w:tabs>
        <w:spacing w:lineRule="auto" w:line="240" w:before="119" w:after="0"/>
        <w:jc w:val="center"/>
        <w:rPr>
          <w:rFonts w:ascii="Times New Roman" w:hAnsi="Times New Roman" w:eastAsia="Times New Roman" w:cs="Times New Roman"/>
          <w:b w:val="false"/>
          <w:b w:val="false"/>
          <w:bCs w:val="false"/>
          <w:i/>
          <w:i/>
          <w:iCs/>
          <w:color w:val="00000A"/>
          <w:sz w:val="20"/>
          <w:szCs w:val="20"/>
          <w:lang w:val="ru-RU"/>
        </w:rPr>
      </w:pPr>
      <w:r>
        <w:rPr>
          <w:rFonts w:eastAsia="Times New Roman" w:cs="Times New Roman"/>
          <w:b w:val="false"/>
          <w:bCs w:val="false"/>
          <w:i/>
          <w:iCs/>
          <w:color w:val="00000A"/>
          <w:sz w:val="20"/>
          <w:szCs w:val="20"/>
          <w:lang w:val="ru-RU"/>
        </w:rPr>
      </w:r>
    </w:p>
    <w:p>
      <w:pPr>
        <w:pStyle w:val="Normal"/>
        <w:widowControl w:val="false"/>
        <w:tabs>
          <w:tab w:val="clear" w:pos="709"/>
          <w:tab w:val="left" w:pos="708" w:leader="none"/>
        </w:tabs>
        <w:spacing w:lineRule="auto" w:line="240" w:before="119" w:after="0"/>
        <w:jc w:val="center"/>
        <w:rPr>
          <w:rFonts w:ascii="Times New Roman" w:hAnsi="Times New Roman" w:eastAsia="Times New Roman" w:cs="Times New Roman"/>
          <w:b w:val="false"/>
          <w:b w:val="false"/>
          <w:bCs w:val="false"/>
          <w:i/>
          <w:i/>
          <w:iCs/>
          <w:color w:val="00000A"/>
          <w:sz w:val="20"/>
          <w:szCs w:val="20"/>
          <w:lang w:val="ru-RU"/>
        </w:rPr>
      </w:pPr>
      <w:r>
        <w:rPr>
          <w:rFonts w:eastAsia="Times New Roman" w:cs="Times New Roman"/>
          <w:b w:val="false"/>
          <w:bCs w:val="false"/>
          <w:i/>
          <w:iCs/>
          <w:color w:val="00000A"/>
          <w:sz w:val="20"/>
          <w:szCs w:val="20"/>
          <w:lang w:val="ru-RU"/>
        </w:rPr>
      </w:r>
    </w:p>
    <w:p>
      <w:pPr>
        <w:pStyle w:val="Normal"/>
        <w:widowControl w:val="false"/>
        <w:tabs>
          <w:tab w:val="clear" w:pos="709"/>
          <w:tab w:val="left" w:pos="708" w:leader="none"/>
        </w:tabs>
        <w:spacing w:lineRule="auto" w:line="240" w:before="119" w:after="0"/>
        <w:jc w:val="center"/>
        <w:rPr>
          <w:rFonts w:ascii="Times New Roman" w:hAnsi="Times New Roman" w:eastAsia="Times New Roman" w:cs="Times New Roman"/>
          <w:b w:val="false"/>
          <w:b w:val="false"/>
          <w:bCs w:val="false"/>
          <w:i/>
          <w:i/>
          <w:iCs/>
          <w:color w:val="00000A"/>
          <w:sz w:val="20"/>
          <w:szCs w:val="20"/>
          <w:lang w:val="ru-RU"/>
        </w:rPr>
      </w:pPr>
      <w:r>
        <w:rPr>
          <w:rFonts w:eastAsia="Times New Roman" w:cs="Times New Roman"/>
          <w:b w:val="false"/>
          <w:bCs w:val="false"/>
          <w:i/>
          <w:iCs/>
          <w:color w:val="00000A"/>
          <w:sz w:val="20"/>
          <w:szCs w:val="20"/>
          <w:lang w:val="ru-RU"/>
        </w:rPr>
      </w:r>
    </w:p>
    <w:p>
      <w:pPr>
        <w:pStyle w:val="Normal"/>
        <w:widowControl w:val="false"/>
        <w:tabs>
          <w:tab w:val="clear" w:pos="709"/>
          <w:tab w:val="left" w:pos="708" w:leader="none"/>
        </w:tabs>
        <w:spacing w:lineRule="auto" w:line="240" w:before="119" w:after="0"/>
        <w:jc w:val="center"/>
        <w:rPr>
          <w:rFonts w:ascii="Times New Roman" w:hAnsi="Times New Roman" w:eastAsia="Times New Roman" w:cs="Times New Roman"/>
          <w:b w:val="false"/>
          <w:b w:val="false"/>
          <w:bCs w:val="false"/>
          <w:i/>
          <w:i/>
          <w:iCs/>
          <w:color w:val="00000A"/>
          <w:sz w:val="20"/>
          <w:szCs w:val="20"/>
          <w:lang w:val="ru-RU"/>
        </w:rPr>
      </w:pPr>
      <w:r>
        <w:rPr>
          <w:rFonts w:eastAsia="Times New Roman" w:cs="Times New Roman"/>
          <w:b w:val="false"/>
          <w:bCs w:val="false"/>
          <w:i/>
          <w:iCs/>
          <w:color w:val="00000A"/>
          <w:sz w:val="20"/>
          <w:szCs w:val="20"/>
          <w:lang w:val="ru-RU"/>
        </w:rPr>
        <w:t>Подписи сторон</w:t>
      </w:r>
    </w:p>
    <w:tbl>
      <w:tblPr>
        <w:tblW w:w="9638" w:type="dxa"/>
        <w:jc w:val="center"/>
        <w:tblInd w:w="0" w:type="dxa"/>
        <w:tblLayout w:type="fixed"/>
        <w:tblCellMar>
          <w:top w:w="0" w:type="dxa"/>
          <w:left w:w="108" w:type="dxa"/>
          <w:bottom w:w="0" w:type="dxa"/>
          <w:right w:w="108" w:type="dxa"/>
        </w:tblCellMar>
      </w:tblPr>
      <w:tblGrid>
        <w:gridCol w:w="4948"/>
        <w:gridCol w:w="4689"/>
      </w:tblGrid>
      <w:tr>
        <w:trPr>
          <w:trHeight w:val="567" w:hRule="atLeast"/>
        </w:trPr>
        <w:tc>
          <w:tcPr>
            <w:tcW w:w="4948" w:type="dxa"/>
            <w:tcBorders/>
            <w:shd w:fill="auto" w:val="clear"/>
          </w:tcPr>
          <w:p>
            <w:pPr>
              <w:pStyle w:val="Normal"/>
              <w:widowControl w:val="false"/>
              <w:tabs>
                <w:tab w:val="clear" w:pos="709"/>
                <w:tab w:val="left" w:pos="708" w:leader="none"/>
              </w:tabs>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b w:val="false"/>
                <w:bCs w:val="false"/>
                <w:sz w:val="20"/>
                <w:szCs w:val="20"/>
              </w:rPr>
              <w:t>Заказчик</w:t>
            </w:r>
          </w:p>
          <w:p>
            <w:pPr>
              <w:pStyle w:val="Normal"/>
              <w:widowControl w:val="false"/>
              <w:tabs>
                <w:tab w:val="clear" w:pos="709"/>
                <w:tab w:val="left" w:pos="708" w:leader="none"/>
              </w:tabs>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b w:val="false"/>
                <w:bCs w:val="false"/>
                <w:sz w:val="20"/>
                <w:szCs w:val="20"/>
              </w:rPr>
            </w:r>
          </w:p>
          <w:p>
            <w:pPr>
              <w:pStyle w:val="Normal"/>
              <w:widowControl w:val="false"/>
              <w:tabs>
                <w:tab w:val="clear" w:pos="709"/>
                <w:tab w:val="left" w:pos="708" w:leader="none"/>
              </w:tabs>
              <w:spacing w:lineRule="auto" w:line="240" w:before="0" w:after="0"/>
              <w:jc w:val="center"/>
              <w:rPr/>
            </w:pPr>
            <w:r>
              <w:rPr>
                <w:rFonts w:eastAsia="Calibri" w:cs="Times New Roman"/>
                <w:b w:val="false"/>
                <w:bCs w:val="false"/>
                <w:sz w:val="20"/>
                <w:szCs w:val="20"/>
                <w:lang w:val="ru-RU"/>
              </w:rPr>
              <w:t>Первый з</w:t>
            </w:r>
            <w:r>
              <w:rPr>
                <w:rFonts w:eastAsia="Calibri" w:cs="Times New Roman"/>
                <w:b w:val="false"/>
                <w:bCs w:val="false"/>
                <w:sz w:val="20"/>
                <w:szCs w:val="20"/>
              </w:rPr>
              <w:t xml:space="preserve">аместитель руководителя </w:t>
            </w:r>
            <w:r>
              <w:rPr>
                <w:rFonts w:eastAsia="Calibri" w:cs="Times New Roman"/>
                <w:b w:val="false"/>
                <w:bCs w:val="false"/>
                <w:sz w:val="20"/>
                <w:szCs w:val="20"/>
                <w:lang w:val="ru-RU"/>
              </w:rPr>
              <w:t>Г</w:t>
            </w:r>
            <w:r>
              <w:rPr>
                <w:rFonts w:eastAsia="Calibri" w:cs="Times New Roman"/>
                <w:b w:val="false"/>
                <w:bCs w:val="false"/>
                <w:sz w:val="20"/>
                <w:szCs w:val="20"/>
              </w:rPr>
              <w:t xml:space="preserve">УФССП России </w:t>
              <w:br/>
              <w:t xml:space="preserve">по Саратовской области — </w:t>
            </w:r>
            <w:r>
              <w:rPr>
                <w:rFonts w:eastAsia="Calibri" w:cs="Times New Roman"/>
                <w:b w:val="false"/>
                <w:bCs w:val="false"/>
                <w:sz w:val="20"/>
                <w:szCs w:val="20"/>
                <w:lang w:val="ru-RU"/>
              </w:rPr>
              <w:t xml:space="preserve">первый </w:t>
            </w:r>
            <w:r>
              <w:rPr>
                <w:rFonts w:eastAsia="Calibri" w:cs="Times New Roman"/>
                <w:b w:val="false"/>
                <w:bCs w:val="false"/>
                <w:sz w:val="20"/>
                <w:szCs w:val="20"/>
              </w:rPr>
              <w:t>заместитель главного судебного пристава Саратовской области</w:t>
            </w:r>
          </w:p>
          <w:p>
            <w:pPr>
              <w:pStyle w:val="Normal"/>
              <w:widowControl w:val="false"/>
              <w:tabs>
                <w:tab w:val="clear" w:pos="709"/>
                <w:tab w:val="left" w:pos="708" w:leader="none"/>
              </w:tabs>
              <w:spacing w:lineRule="auto" w:line="240" w:before="0" w:after="0"/>
              <w:rPr>
                <w:rFonts w:ascii="Times New Roman" w:hAnsi="Times New Roman" w:eastAsia="Calibri" w:cs="Times New Roman"/>
                <w:b w:val="false"/>
                <w:b w:val="false"/>
                <w:bCs w:val="false"/>
                <w:sz w:val="20"/>
                <w:szCs w:val="20"/>
              </w:rPr>
            </w:pPr>
            <w:r>
              <w:rPr>
                <w:rFonts w:eastAsia="Calibri" w:cs="Times New Roman"/>
                <w:b w:val="false"/>
                <w:bCs w:val="false"/>
                <w:sz w:val="20"/>
                <w:szCs w:val="20"/>
              </w:rPr>
            </w:r>
          </w:p>
          <w:p>
            <w:pPr>
              <w:pStyle w:val="Normal"/>
              <w:widowControl w:val="false"/>
              <w:tabs>
                <w:tab w:val="clear" w:pos="709"/>
                <w:tab w:val="left" w:pos="708" w:leader="none"/>
              </w:tabs>
              <w:spacing w:lineRule="auto" w:line="240" w:before="0" w:after="0"/>
              <w:jc w:val="center"/>
              <w:rPr/>
            </w:pPr>
            <w:r>
              <w:rPr>
                <w:rFonts w:eastAsia="Calibri" w:cs="Times New Roman"/>
                <w:b w:val="false"/>
                <w:bCs w:val="false"/>
                <w:sz w:val="20"/>
                <w:szCs w:val="20"/>
              </w:rPr>
              <w:t xml:space="preserve">______________ </w:t>
            </w:r>
            <w:r>
              <w:rPr>
                <w:rFonts w:eastAsia="Calibri" w:cs="Times New Roman"/>
                <w:b w:val="false"/>
                <w:bCs w:val="false"/>
                <w:color w:val="auto"/>
                <w:kern w:val="2"/>
                <w:sz w:val="20"/>
                <w:szCs w:val="20"/>
                <w:lang w:val="ru-RU" w:eastAsia="zxx" w:bidi="zxx"/>
              </w:rPr>
              <w:t>А</w:t>
            </w:r>
            <w:r>
              <w:rPr>
                <w:rFonts w:eastAsia="Calibri" w:cs="Times New Roman"/>
                <w:b w:val="false"/>
                <w:bCs w:val="false"/>
                <w:sz w:val="20"/>
                <w:szCs w:val="20"/>
                <w:lang w:val="ru-RU"/>
              </w:rPr>
              <w:t>.</w:t>
            </w:r>
            <w:r>
              <w:rPr>
                <w:rFonts w:eastAsia="Calibri" w:cs="Times New Roman"/>
                <w:b w:val="false"/>
                <w:bCs w:val="false"/>
                <w:color w:val="auto"/>
                <w:kern w:val="2"/>
                <w:sz w:val="20"/>
                <w:szCs w:val="20"/>
                <w:lang w:val="ru-RU" w:eastAsia="zxx" w:bidi="zxx"/>
              </w:rPr>
              <w:t>Ф</w:t>
            </w:r>
            <w:r>
              <w:rPr>
                <w:rFonts w:eastAsia="Calibri" w:cs="Times New Roman"/>
                <w:b w:val="false"/>
                <w:bCs w:val="false"/>
                <w:sz w:val="20"/>
                <w:szCs w:val="20"/>
                <w:lang w:val="ru-RU"/>
              </w:rPr>
              <w:t xml:space="preserve">. </w:t>
            </w:r>
            <w:r>
              <w:rPr>
                <w:rFonts w:eastAsia="Calibri" w:cs="Times New Roman"/>
                <w:b w:val="false"/>
                <w:bCs w:val="false"/>
                <w:color w:val="auto"/>
                <w:kern w:val="2"/>
                <w:sz w:val="20"/>
                <w:szCs w:val="20"/>
                <w:lang w:val="ru-RU" w:eastAsia="zxx" w:bidi="zxx"/>
              </w:rPr>
              <w:t>Старцев</w:t>
            </w:r>
          </w:p>
          <w:p>
            <w:pPr>
              <w:pStyle w:val="Normal"/>
              <w:widowControl w:val="false"/>
              <w:tabs>
                <w:tab w:val="clear" w:pos="709"/>
                <w:tab w:val="left" w:pos="708" w:leader="none"/>
              </w:tabs>
              <w:spacing w:lineRule="auto" w:line="240" w:before="0" w:after="0"/>
              <w:rPr/>
            </w:pPr>
            <w:r>
              <w:rPr>
                <w:rFonts w:eastAsia="Times New Roman" w:cs="Times New Roman"/>
                <w:b w:val="false"/>
                <w:bCs w:val="false"/>
                <w:sz w:val="20"/>
                <w:szCs w:val="20"/>
                <w:lang w:val="ru-RU"/>
              </w:rPr>
              <w:t xml:space="preserve">                   </w:t>
            </w:r>
            <w:r>
              <w:rPr>
                <w:rFonts w:eastAsia="Calibri" w:cs="Times New Roman"/>
                <w:b w:val="false"/>
                <w:bCs w:val="false"/>
                <w:sz w:val="20"/>
                <w:szCs w:val="20"/>
                <w:lang w:val="ru-RU"/>
              </w:rPr>
              <w:t>м.п.</w:t>
            </w:r>
          </w:p>
        </w:tc>
        <w:tc>
          <w:tcPr>
            <w:tcW w:w="4689" w:type="dxa"/>
            <w:tcBorders/>
            <w:shd w:fill="auto" w:val="clear"/>
          </w:tcPr>
          <w:p>
            <w:pPr>
              <w:pStyle w:val="Normal"/>
              <w:widowControl w:val="false"/>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b w:val="false"/>
                <w:bCs w:val="false"/>
                <w:sz w:val="20"/>
                <w:szCs w:val="20"/>
              </w:rPr>
              <w:t>Поставщик</w:t>
            </w:r>
          </w:p>
          <w:p>
            <w:pPr>
              <w:pStyle w:val="Normal"/>
              <w:widowControl w:val="false"/>
              <w:tabs>
                <w:tab w:val="clear" w:pos="709"/>
                <w:tab w:val="left" w:pos="708" w:leader="none"/>
              </w:tabs>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b w:val="false"/>
                <w:bCs w:val="false"/>
                <w:sz w:val="20"/>
                <w:szCs w:val="20"/>
              </w:rPr>
            </w:r>
          </w:p>
          <w:p>
            <w:pPr>
              <w:pStyle w:val="Normal"/>
              <w:widowControl w:val="false"/>
              <w:tabs>
                <w:tab w:val="clear" w:pos="709"/>
                <w:tab w:val="left" w:pos="708" w:leader="none"/>
              </w:tabs>
              <w:spacing w:lineRule="auto" w:line="240" w:before="0" w:after="0"/>
              <w:jc w:val="center"/>
              <w:rPr>
                <w:rFonts w:ascii="Times New Roman" w:hAnsi="Times New Roman" w:eastAsia="Times New Roman" w:cs="Times New Roman"/>
                <w:b w:val="false"/>
                <w:b w:val="false"/>
                <w:bCs w:val="false"/>
                <w:color w:val="00000A"/>
                <w:kern w:val="2"/>
                <w:sz w:val="20"/>
                <w:szCs w:val="20"/>
                <w:lang w:val="zxx" w:eastAsia="zxx" w:bidi="zxx"/>
              </w:rPr>
            </w:pPr>
            <w:r>
              <w:rPr>
                <w:rFonts w:eastAsia="Times New Roman" w:cs="Times New Roman"/>
                <w:b w:val="false"/>
                <w:bCs w:val="false"/>
                <w:color w:val="00000A"/>
                <w:kern w:val="2"/>
                <w:sz w:val="20"/>
                <w:szCs w:val="20"/>
                <w:lang w:val="zxx" w:eastAsia="zxx" w:bidi="zxx"/>
              </w:rPr>
              <w:t>_____________________________________</w:t>
            </w:r>
          </w:p>
          <w:p>
            <w:pPr>
              <w:pStyle w:val="Normal"/>
              <w:widowControl w:val="false"/>
              <w:tabs>
                <w:tab w:val="clear" w:pos="709"/>
                <w:tab w:val="left" w:pos="708" w:leader="none"/>
              </w:tabs>
              <w:spacing w:lineRule="auto" w:line="240" w:before="0" w:after="0"/>
              <w:rPr>
                <w:rFonts w:ascii="Times New Roman" w:hAnsi="Times New Roman" w:eastAsia="Calibri" w:cs="Times New Roman"/>
                <w:b w:val="false"/>
                <w:b w:val="false"/>
                <w:bCs w:val="false"/>
                <w:sz w:val="20"/>
                <w:szCs w:val="20"/>
                <w:highlight w:val="yellow"/>
              </w:rPr>
            </w:pPr>
            <w:r>
              <w:rPr>
                <w:rFonts w:eastAsia="Calibri" w:cs="Times New Roman"/>
                <w:b w:val="false"/>
                <w:bCs w:val="false"/>
                <w:sz w:val="20"/>
                <w:szCs w:val="20"/>
                <w:highlight w:val="yellow"/>
              </w:rPr>
            </w:r>
          </w:p>
          <w:p>
            <w:pPr>
              <w:pStyle w:val="Normal"/>
              <w:widowControl w:val="false"/>
              <w:tabs>
                <w:tab w:val="clear" w:pos="709"/>
                <w:tab w:val="left" w:pos="708" w:leader="none"/>
              </w:tabs>
              <w:spacing w:lineRule="auto" w:line="240" w:before="0" w:after="0"/>
              <w:rPr>
                <w:rFonts w:ascii="Times New Roman" w:hAnsi="Times New Roman" w:eastAsia="Calibri" w:cs="Times New Roman"/>
                <w:b w:val="false"/>
                <w:b w:val="false"/>
                <w:bCs w:val="false"/>
                <w:sz w:val="20"/>
                <w:szCs w:val="20"/>
                <w:highlight w:val="yellow"/>
              </w:rPr>
            </w:pPr>
            <w:r>
              <w:rPr>
                <w:rFonts w:eastAsia="Calibri" w:cs="Times New Roman"/>
                <w:b w:val="false"/>
                <w:bCs w:val="false"/>
                <w:sz w:val="20"/>
                <w:szCs w:val="20"/>
                <w:highlight w:val="yellow"/>
              </w:rPr>
            </w:r>
          </w:p>
          <w:p>
            <w:pPr>
              <w:pStyle w:val="Normal"/>
              <w:widowControl w:val="false"/>
              <w:tabs>
                <w:tab w:val="clear" w:pos="709"/>
                <w:tab w:val="left" w:pos="708" w:leader="none"/>
              </w:tabs>
              <w:spacing w:lineRule="auto" w:line="240" w:before="0" w:after="0"/>
              <w:jc w:val="center"/>
              <w:rPr/>
            </w:pPr>
            <w:r>
              <w:rPr>
                <w:rFonts w:eastAsia="Calibri" w:cs="Times New Roman"/>
                <w:b w:val="false"/>
                <w:bCs w:val="false"/>
                <w:sz w:val="20"/>
                <w:szCs w:val="20"/>
              </w:rPr>
              <w:t xml:space="preserve">______________ </w:t>
            </w:r>
            <w:r>
              <w:rPr>
                <w:rFonts w:eastAsia="Times New Roman" w:cs="Times New Roman"/>
                <w:b w:val="false"/>
                <w:bCs w:val="false"/>
                <w:sz w:val="20"/>
                <w:szCs w:val="20"/>
                <w:lang w:val="ru-RU"/>
              </w:rPr>
              <w:t>ФИО</w:t>
            </w:r>
          </w:p>
          <w:p>
            <w:pPr>
              <w:pStyle w:val="Normal"/>
              <w:widowControl w:val="false"/>
              <w:tabs>
                <w:tab w:val="clear" w:pos="709"/>
                <w:tab w:val="left" w:pos="708" w:leader="none"/>
              </w:tabs>
              <w:spacing w:lineRule="auto" w:line="240" w:before="0" w:after="0"/>
              <w:rPr/>
            </w:pPr>
            <w:r>
              <w:rPr>
                <w:rFonts w:eastAsia="Times New Roman" w:cs="Times New Roman"/>
                <w:b w:val="false"/>
                <w:bCs w:val="false"/>
                <w:sz w:val="20"/>
                <w:szCs w:val="20"/>
                <w:lang w:val="ru-RU"/>
              </w:rPr>
              <w:t xml:space="preserve">                          </w:t>
            </w:r>
            <w:r>
              <w:rPr>
                <w:rFonts w:eastAsia="Calibri" w:cs="Times New Roman"/>
                <w:b w:val="false"/>
                <w:bCs w:val="false"/>
                <w:sz w:val="20"/>
                <w:szCs w:val="20"/>
                <w:lang w:val="ru-RU"/>
              </w:rPr>
              <w:t>м.п.</w:t>
            </w:r>
          </w:p>
        </w:tc>
      </w:tr>
    </w:tbl>
    <w:p>
      <w:pPr>
        <w:pStyle w:val="Normal"/>
        <w:widowControl w:val="false"/>
        <w:spacing w:lineRule="auto" w:line="240" w:before="0" w:after="0"/>
        <w:jc w:val="center"/>
        <w:rPr>
          <w:rFonts w:ascii="Times New Roman" w:hAnsi="Times New Roman" w:eastAsia="Times New Roman" w:cs="Times New Roman"/>
          <w:bCs/>
          <w:color w:val="00000A"/>
          <w:kern w:val="2"/>
          <w:sz w:val="20"/>
          <w:szCs w:val="20"/>
        </w:rPr>
      </w:pPr>
      <w:r>
        <w:rPr/>
      </w:r>
    </w:p>
    <w:sectPr>
      <w:type w:val="nextPage"/>
      <w:pgSz w:w="11906" w:h="16838"/>
      <w:pgMar w:left="1134" w:right="1129" w:header="0" w:top="567"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erif">
    <w:altName w:val="Times New Roman"/>
    <w:charset w:val="cc"/>
    <w:family w:val="swiss"/>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40"/>
  <w:displayBackgroundShape/>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ru-RU"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Andale Sans UI;Arial Unicode MS" w:cs="Tahoma"/>
      <w:color w:val="auto"/>
      <w:kern w:val="2"/>
      <w:sz w:val="24"/>
      <w:szCs w:val="24"/>
      <w:lang w:val="zxx" w:eastAsia="zxx" w:bidi="zxx"/>
    </w:rPr>
  </w:style>
  <w:style w:type="paragraph" w:styleId="1">
    <w:name w:val="Heading 1"/>
    <w:basedOn w:val="Style19"/>
    <w:next w:val="Style20"/>
    <w:qFormat/>
    <w:pPr>
      <w:numPr>
        <w:ilvl w:val="0"/>
        <w:numId w:val="1"/>
      </w:numPr>
      <w:spacing w:before="240" w:after="120"/>
      <w:outlineLvl w:val="0"/>
    </w:pPr>
    <w:rPr>
      <w:rFonts w:ascii="Liberation Serif;Times New Roman" w:hAnsi="Liberation Serif;Times New Roman" w:eastAsia="SimSun" w:cs="Arial"/>
      <w:b/>
      <w:bCs/>
      <w:sz w:val="48"/>
      <w:szCs w:val="4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2">
    <w:name w:val="Знак сноски2"/>
    <w:qFormat/>
    <w:rPr>
      <w:vertAlign w:val="superscript"/>
    </w:rPr>
  </w:style>
  <w:style w:type="character" w:styleId="Style13">
    <w:name w:val="Символ сноски"/>
    <w:qFormat/>
    <w:rPr>
      <w:rFonts w:cs="Times New Roman"/>
      <w:vertAlign w:val="superscript"/>
    </w:rPr>
  </w:style>
  <w:style w:type="character" w:styleId="Style14">
    <w:name w:val="Привязка сноски"/>
    <w:rPr>
      <w:vertAlign w:val="superscript"/>
    </w:rPr>
  </w:style>
  <w:style w:type="character" w:styleId="Style15">
    <w:name w:val="Символ концевой сноски"/>
    <w:qFormat/>
    <w:rPr>
      <w:vertAlign w:val="superscript"/>
    </w:rPr>
  </w:style>
  <w:style w:type="character" w:styleId="WW">
    <w:name w:val="WW-Символ концевой сноски"/>
    <w:qFormat/>
    <w:rPr/>
  </w:style>
  <w:style w:type="character" w:styleId="Style16">
    <w:name w:val="Символы концевой сноски"/>
    <w:qFormat/>
    <w:rPr>
      <w:vertAlign w:val="superscript"/>
    </w:rPr>
  </w:style>
  <w:style w:type="character" w:styleId="Style17">
    <w:name w:val="Привязка концевой сноски"/>
    <w:rPr>
      <w:vertAlign w:val="superscript"/>
    </w:rPr>
  </w:style>
  <w:style w:type="character" w:styleId="Style18">
    <w:name w:val="Символ нумерации"/>
    <w:qFormat/>
    <w:rPr/>
  </w:style>
  <w:style w:type="paragraph" w:styleId="Style19">
    <w:name w:val="Заголовок"/>
    <w:basedOn w:val="Normal"/>
    <w:next w:val="Style20"/>
    <w:qFormat/>
    <w:pPr>
      <w:keepNext w:val="true"/>
      <w:spacing w:before="240" w:after="120"/>
    </w:pPr>
    <w:rPr>
      <w:rFonts w:ascii="Arial" w:hAnsi="Arial" w:eastAsia="Andale Sans UI;Arial Unicode MS" w:cs="Tahoma"/>
      <w:sz w:val="28"/>
      <w:szCs w:val="28"/>
    </w:rPr>
  </w:style>
  <w:style w:type="paragraph" w:styleId="Style20">
    <w:name w:val="Body Text"/>
    <w:basedOn w:val="Normal"/>
    <w:pPr>
      <w:spacing w:before="0" w:after="120"/>
    </w:pPr>
    <w:rPr/>
  </w:style>
  <w:style w:type="paragraph" w:styleId="Style21">
    <w:name w:val="List"/>
    <w:basedOn w:val="Style20"/>
    <w:pPr/>
    <w:rPr>
      <w:rFonts w:cs="Tahoma"/>
    </w:rPr>
  </w:style>
  <w:style w:type="paragraph" w:styleId="Style22">
    <w:name w:val="Caption"/>
    <w:basedOn w:val="Normal"/>
    <w:qFormat/>
    <w:pPr>
      <w:suppressLineNumbers/>
      <w:spacing w:before="120" w:after="120"/>
    </w:pPr>
    <w:rPr>
      <w:rFonts w:cs="Tahoma"/>
      <w:i/>
      <w:iCs/>
      <w:sz w:val="24"/>
      <w:szCs w:val="24"/>
    </w:rPr>
  </w:style>
  <w:style w:type="paragraph" w:styleId="Style23">
    <w:name w:val="Указатель"/>
    <w:basedOn w:val="Normal"/>
    <w:qFormat/>
    <w:pPr>
      <w:suppressLineNumbers/>
    </w:pPr>
    <w:rPr>
      <w:rFonts w:cs="Tahoma"/>
    </w:rPr>
  </w:style>
  <w:style w:type="paragraph" w:styleId="WW1">
    <w:name w:val="WW-Базовый"/>
    <w:qFormat/>
    <w:pPr>
      <w:widowControl/>
      <w:tabs>
        <w:tab w:val="clear" w:pos="709"/>
        <w:tab w:val="left" w:pos="708" w:leader="none"/>
      </w:tabs>
      <w:suppressAutoHyphens w:val="true"/>
      <w:overflowPunct w:val="true"/>
      <w:bidi w:val="0"/>
      <w:spacing w:lineRule="atLeast" w:line="100" w:before="0" w:after="0"/>
      <w:jc w:val="both"/>
    </w:pPr>
    <w:rPr>
      <w:rFonts w:ascii="Times New Roman" w:hAnsi="Times New Roman" w:eastAsia="Times New Roman" w:cs="Times New Roman"/>
      <w:color w:val="00000A"/>
      <w:kern w:val="2"/>
      <w:sz w:val="24"/>
      <w:szCs w:val="24"/>
      <w:lang w:val="ru-RU" w:eastAsia="en-US" w:bidi="ar-SA"/>
    </w:rPr>
  </w:style>
  <w:style w:type="paragraph" w:styleId="Style24">
    <w:name w:val="Содержимое таблицы"/>
    <w:basedOn w:val="Normal"/>
    <w:qFormat/>
    <w:pPr>
      <w:suppressLineNumbers/>
    </w:pPr>
    <w:rPr/>
  </w:style>
  <w:style w:type="paragraph" w:styleId="Style25">
    <w:name w:val="Заголовок таблицы"/>
    <w:basedOn w:val="Style24"/>
    <w:qFormat/>
    <w:pPr>
      <w:suppressLineNumbers/>
      <w:jc w:val="center"/>
    </w:pPr>
    <w:rPr>
      <w:b/>
      <w:bCs/>
    </w:rPr>
  </w:style>
  <w:style w:type="paragraph" w:styleId="11">
    <w:name w:val="Обычный1"/>
    <w:qFormat/>
    <w:pPr>
      <w:widowControl/>
      <w:tabs>
        <w:tab w:val="clear" w:pos="709"/>
        <w:tab w:val="left" w:pos="708" w:leader="none"/>
      </w:tabs>
      <w:suppressAutoHyphens w:val="true"/>
      <w:overflowPunct w:val="true"/>
      <w:bidi w:val="0"/>
      <w:spacing w:before="0" w:after="0"/>
      <w:jc w:val="both"/>
    </w:pPr>
    <w:rPr>
      <w:rFonts w:ascii="Times New Roman" w:hAnsi="Times New Roman" w:eastAsia="Arial" w:cs="Gill Sans FM Cyr Light;Times New Roman"/>
      <w:color w:val="000000"/>
      <w:kern w:val="2"/>
      <w:sz w:val="24"/>
      <w:szCs w:val="24"/>
      <w:lang w:val="ru-RU" w:eastAsia="zh-CN" w:bidi="ar-SA"/>
    </w:rPr>
  </w:style>
  <w:style w:type="paragraph" w:styleId="Style26">
    <w:name w:val="Title"/>
    <w:basedOn w:val="Normal"/>
    <w:next w:val="Style20"/>
    <w:qFormat/>
    <w:pPr>
      <w:keepNext w:val="true"/>
      <w:spacing w:before="240" w:after="120"/>
    </w:pPr>
    <w:rPr>
      <w:rFonts w:ascii="Arial" w:hAnsi="Arial" w:eastAsia="MS Gothic" w:cs="Tahoma"/>
      <w:sz w:val="28"/>
      <w:szCs w:val="28"/>
    </w:rPr>
  </w:style>
  <w:style w:type="paragraph" w:styleId="Style27">
    <w:name w:val="Footnote Text"/>
    <w:basedOn w:val="Normal"/>
    <w:pPr>
      <w:suppressLineNumbers/>
      <w:ind w:left="339" w:right="0" w:hanging="339"/>
    </w:pPr>
    <w:rPr>
      <w:sz w:val="20"/>
      <w:szCs w:val="20"/>
    </w:rPr>
  </w:style>
  <w:style w:type="paragraph" w:styleId="WW11">
    <w:name w:val="WW-Базовый1"/>
    <w:qFormat/>
    <w:pPr>
      <w:widowControl/>
      <w:tabs>
        <w:tab w:val="clear" w:pos="709"/>
        <w:tab w:val="left" w:pos="708" w:leader="none"/>
      </w:tabs>
      <w:suppressAutoHyphens w:val="true"/>
      <w:overflowPunct w:val="true"/>
      <w:bidi w:val="0"/>
      <w:spacing w:lineRule="atLeast" w:line="100" w:before="0" w:after="160"/>
      <w:jc w:val="both"/>
    </w:pPr>
    <w:rPr>
      <w:rFonts w:ascii="Times New Roman" w:hAnsi="Times New Roman" w:eastAsia="Arial" w:cs="Times New Roman"/>
      <w:color w:val="00000A"/>
      <w:kern w:val="0"/>
      <w:sz w:val="24"/>
      <w:szCs w:val="24"/>
      <w:lang w:val="ru-RU"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597</TotalTime>
  <Application>LibreOffice/7.1.4.2$Windows_X86_64 LibreOffice_project/a529a4fab45b75fefc5b6226684193eb000654f6</Application>
  <AppVersion>15.0000</AppVersion>
  <Pages>7</Pages>
  <Words>2634</Words>
  <Characters>19353</Characters>
  <CharactersWithSpaces>21997</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2009-04-16T12:32:02Z</dcterms:created>
  <dc:creator/>
  <dc:description/>
  <dc:language>ru-RU</dc:language>
  <cp:lastModifiedBy/>
  <cp:lastPrinted>1995-11-21T17:41:00Z</cp:lastPrinted>
  <dcterms:modified xsi:type="dcterms:W3CDTF">2026-05-28T11:59:00Z</dcterms:modified>
  <cp:revision>109</cp:revision>
  <dc:subject/>
  <dc:title/>
</cp:coreProperties>
</file>

<file path=docProps/custom.xml><?xml version="1.0" encoding="utf-8"?>
<Properties xmlns="http://schemas.openxmlformats.org/officeDocument/2006/custom-properties" xmlns:vt="http://schemas.openxmlformats.org/officeDocument/2006/docPropsVTypes"/>
</file>