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F19" w:rsidRPr="0069554A" w:rsidRDefault="00E36F19" w:rsidP="00E36F19">
      <w:pPr>
        <w:pStyle w:val="ConsPlusNormal0"/>
        <w:jc w:val="center"/>
        <w:rPr>
          <w:rFonts w:ascii="PT Astra Serif" w:hAnsi="PT Astra Serif"/>
          <w:b/>
          <w:sz w:val="19"/>
          <w:szCs w:val="19"/>
        </w:rPr>
      </w:pPr>
      <w:r w:rsidRPr="0069554A">
        <w:rPr>
          <w:rFonts w:ascii="PT Astra Serif" w:hAnsi="PT Astra Serif"/>
          <w:b/>
          <w:sz w:val="19"/>
          <w:szCs w:val="19"/>
        </w:rPr>
        <w:t>КОНТРАКТ №</w:t>
      </w:r>
      <w:r w:rsidR="00EB4641">
        <w:rPr>
          <w:rFonts w:ascii="PT Astra Serif" w:hAnsi="PT Astra Serif"/>
          <w:b/>
          <w:sz w:val="19"/>
          <w:szCs w:val="19"/>
        </w:rPr>
        <w:t xml:space="preserve"> </w:t>
      </w:r>
      <w:r w:rsidR="00E27A7F">
        <w:rPr>
          <w:rFonts w:ascii="PT Astra Serif" w:hAnsi="PT Astra Serif"/>
          <w:b/>
          <w:sz w:val="19"/>
          <w:szCs w:val="19"/>
        </w:rPr>
        <w:t>12</w:t>
      </w:r>
    </w:p>
    <w:p w:rsidR="00E36F19" w:rsidRPr="0069554A" w:rsidRDefault="00E36F19" w:rsidP="00E36F19">
      <w:pPr>
        <w:pStyle w:val="ConsPlusNormal0"/>
        <w:jc w:val="center"/>
        <w:rPr>
          <w:rFonts w:ascii="PT Astra Serif" w:hAnsi="PT Astra Serif"/>
          <w:b/>
          <w:sz w:val="19"/>
          <w:szCs w:val="19"/>
        </w:rPr>
      </w:pPr>
    </w:p>
    <w:p w:rsidR="00E36F19" w:rsidRPr="0069554A" w:rsidRDefault="00E36F19" w:rsidP="00E36F19">
      <w:pPr>
        <w:pStyle w:val="ConsPlusNormal0"/>
        <w:jc w:val="center"/>
        <w:rPr>
          <w:rFonts w:ascii="PT Astra Serif" w:hAnsi="PT Astra Serif"/>
          <w:b/>
          <w:sz w:val="19"/>
          <w:szCs w:val="19"/>
        </w:rPr>
      </w:pPr>
      <w:r w:rsidRPr="0069554A">
        <w:rPr>
          <w:rFonts w:ascii="PT Astra Serif" w:hAnsi="PT Astra Serif"/>
          <w:b/>
          <w:sz w:val="19"/>
          <w:szCs w:val="19"/>
        </w:rPr>
        <w:t>Идентификационный код закупки ___________________________________________________</w:t>
      </w:r>
    </w:p>
    <w:p w:rsidR="00E36F19" w:rsidRPr="0069554A" w:rsidRDefault="00E36F19" w:rsidP="00E36F19">
      <w:pPr>
        <w:pStyle w:val="ConsPlusNormal0"/>
        <w:jc w:val="center"/>
        <w:rPr>
          <w:rFonts w:ascii="PT Astra Serif" w:hAnsi="PT Astra Serif"/>
          <w:b/>
          <w:sz w:val="19"/>
          <w:szCs w:val="19"/>
        </w:rPr>
      </w:pPr>
    </w:p>
    <w:p w:rsidR="00E36F19" w:rsidRPr="0069554A" w:rsidRDefault="00E36F19" w:rsidP="00E36F19">
      <w:pPr>
        <w:pStyle w:val="ConsPlusNormal0"/>
        <w:jc w:val="both"/>
        <w:rPr>
          <w:rFonts w:ascii="PT Astra Serif" w:hAnsi="PT Astra Serif"/>
          <w:b/>
          <w:sz w:val="19"/>
          <w:szCs w:val="19"/>
        </w:rPr>
      </w:pPr>
      <w:r w:rsidRPr="0069554A">
        <w:rPr>
          <w:rFonts w:ascii="PT Astra Serif" w:hAnsi="PT Astra Serif"/>
          <w:b/>
          <w:sz w:val="19"/>
          <w:szCs w:val="19"/>
        </w:rPr>
        <w:t xml:space="preserve">с.Стемасс                                                                           </w:t>
      </w:r>
      <w:r w:rsidR="0052554F">
        <w:rPr>
          <w:rFonts w:ascii="PT Astra Serif" w:hAnsi="PT Astra Serif"/>
          <w:b/>
          <w:sz w:val="19"/>
          <w:szCs w:val="19"/>
        </w:rPr>
        <w:t xml:space="preserve">                       </w:t>
      </w:r>
      <w:r w:rsidRPr="0069554A">
        <w:rPr>
          <w:rFonts w:ascii="PT Astra Serif" w:hAnsi="PT Astra Serif"/>
          <w:b/>
          <w:sz w:val="19"/>
          <w:szCs w:val="19"/>
        </w:rPr>
        <w:t xml:space="preserve">   </w:t>
      </w:r>
      <w:r w:rsidR="00AD0CC9">
        <w:rPr>
          <w:rFonts w:ascii="PT Astra Serif" w:hAnsi="PT Astra Serif"/>
          <w:b/>
          <w:sz w:val="19"/>
          <w:szCs w:val="19"/>
        </w:rPr>
        <w:t xml:space="preserve">                 </w:t>
      </w:r>
      <w:r w:rsidRPr="0069554A">
        <w:rPr>
          <w:rFonts w:ascii="PT Astra Serif" w:hAnsi="PT Astra Serif"/>
          <w:b/>
          <w:sz w:val="19"/>
          <w:szCs w:val="19"/>
        </w:rPr>
        <w:t xml:space="preserve">          «</w:t>
      </w:r>
      <w:r w:rsidR="00715004">
        <w:rPr>
          <w:rFonts w:ascii="PT Astra Serif" w:hAnsi="PT Astra Serif"/>
          <w:b/>
          <w:sz w:val="19"/>
          <w:szCs w:val="19"/>
        </w:rPr>
        <w:t>___</w:t>
      </w:r>
      <w:r w:rsidRPr="0069554A">
        <w:rPr>
          <w:rFonts w:ascii="PT Astra Serif" w:hAnsi="PT Astra Serif"/>
          <w:b/>
          <w:sz w:val="19"/>
          <w:szCs w:val="19"/>
        </w:rPr>
        <w:t>»</w:t>
      </w:r>
      <w:r w:rsidR="00F502D3">
        <w:rPr>
          <w:rFonts w:ascii="PT Astra Serif" w:hAnsi="PT Astra Serif"/>
          <w:b/>
          <w:sz w:val="19"/>
          <w:szCs w:val="19"/>
        </w:rPr>
        <w:t xml:space="preserve"> </w:t>
      </w:r>
      <w:r w:rsidR="00715004">
        <w:rPr>
          <w:rFonts w:ascii="PT Astra Serif" w:hAnsi="PT Astra Serif"/>
          <w:b/>
          <w:sz w:val="19"/>
          <w:szCs w:val="19"/>
        </w:rPr>
        <w:t>__________</w:t>
      </w:r>
      <w:r w:rsidRPr="0069554A">
        <w:rPr>
          <w:rFonts w:ascii="PT Astra Serif" w:hAnsi="PT Astra Serif"/>
          <w:b/>
          <w:sz w:val="19"/>
          <w:szCs w:val="19"/>
        </w:rPr>
        <w:t xml:space="preserve"> </w:t>
      </w:r>
      <w:r w:rsidR="0052554F">
        <w:rPr>
          <w:rFonts w:ascii="PT Astra Serif" w:hAnsi="PT Astra Serif"/>
          <w:b/>
          <w:sz w:val="19"/>
          <w:szCs w:val="19"/>
        </w:rPr>
        <w:t xml:space="preserve">2026 </w:t>
      </w:r>
      <w:r w:rsidRPr="0069554A">
        <w:rPr>
          <w:rFonts w:ascii="PT Astra Serif" w:hAnsi="PT Astra Serif"/>
          <w:b/>
          <w:sz w:val="19"/>
          <w:szCs w:val="19"/>
        </w:rPr>
        <w:t xml:space="preserve">год </w:t>
      </w:r>
    </w:p>
    <w:p w:rsidR="00E36F19" w:rsidRPr="0069554A" w:rsidRDefault="00E36F19" w:rsidP="009A0032">
      <w:pPr>
        <w:pStyle w:val="ConsPlusNormal0"/>
        <w:jc w:val="both"/>
        <w:rPr>
          <w:rFonts w:ascii="PT Astra Serif" w:hAnsi="PT Astra Serif"/>
          <w:b/>
          <w:sz w:val="19"/>
          <w:szCs w:val="19"/>
        </w:rPr>
      </w:pPr>
    </w:p>
    <w:p w:rsidR="00E36F19" w:rsidRPr="0069554A" w:rsidRDefault="00E36F19" w:rsidP="00E36F19">
      <w:pPr>
        <w:pStyle w:val="af2"/>
        <w:ind w:firstLine="709"/>
        <w:jc w:val="both"/>
        <w:rPr>
          <w:rFonts w:ascii="PT Astra Serif" w:hAnsi="PT Astra Serif"/>
          <w:sz w:val="19"/>
          <w:szCs w:val="19"/>
        </w:rPr>
      </w:pPr>
      <w:r w:rsidRPr="0069554A">
        <w:rPr>
          <w:rFonts w:ascii="PT Astra Serif" w:hAnsi="PT Astra Serif"/>
          <w:sz w:val="19"/>
          <w:szCs w:val="19"/>
        </w:rPr>
        <w:t xml:space="preserve">Муниципальное общеобразовательное учреждение Стемасская средняя общеобразовательная школа имени Героя Советского Союза А.С.Гришина, именуемое в дальнейшем «Заказчик», в лице директора Курицыной Анны Ивановны, действующей на основании Устава, с одной стороны, </w:t>
      </w:r>
    </w:p>
    <w:p w:rsidR="0052554F" w:rsidRDefault="0052554F" w:rsidP="0052554F">
      <w:pPr>
        <w:pStyle w:val="ConsPlusNormal0"/>
        <w:ind w:firstLine="709"/>
        <w:jc w:val="both"/>
        <w:outlineLvl w:val="1"/>
        <w:rPr>
          <w:rFonts w:ascii="PT Astra Serif" w:hAnsi="PT Astra Serif"/>
          <w:sz w:val="19"/>
          <w:szCs w:val="19"/>
        </w:rPr>
      </w:pPr>
      <w:r>
        <w:rPr>
          <w:sz w:val="18"/>
          <w:szCs w:val="18"/>
        </w:rPr>
        <w:t xml:space="preserve">и ООО «А-ГРУПП», именуемый в дальнейшем «Поставщик», в лице генерального директора Красаускас Эдгара Эдвардовича действующий на основании Устава, с другой стороны, </w:t>
      </w:r>
      <w:r>
        <w:rPr>
          <w:rFonts w:eastAsia="MS Mincho"/>
          <w:sz w:val="18"/>
          <w:szCs w:val="18"/>
        </w:rPr>
        <w:t xml:space="preserve">именуемые в дальнейшем «Стороны», </w:t>
      </w:r>
      <w:r>
        <w:rPr>
          <w:color w:val="000000"/>
          <w:sz w:val="18"/>
          <w:szCs w:val="18"/>
          <w:lang w:eastAsia="ar-SA"/>
        </w:rPr>
        <w:t xml:space="preserve">в соответствии с Протоколом № </w:t>
      </w:r>
      <w:r w:rsidR="00E27A7F">
        <w:rPr>
          <w:color w:val="000000"/>
          <w:sz w:val="18"/>
          <w:szCs w:val="18"/>
          <w:lang w:eastAsia="ar-SA"/>
        </w:rPr>
        <w:t>_____________</w:t>
      </w:r>
      <w:r>
        <w:rPr>
          <w:color w:val="000000"/>
          <w:sz w:val="18"/>
          <w:szCs w:val="18"/>
          <w:lang w:eastAsia="ar-SA"/>
        </w:rPr>
        <w:t xml:space="preserve"> от </w:t>
      </w:r>
      <w:r w:rsidR="00E27A7F">
        <w:rPr>
          <w:color w:val="000000"/>
          <w:sz w:val="18"/>
          <w:szCs w:val="18"/>
          <w:lang w:eastAsia="ar-SA"/>
        </w:rPr>
        <w:t>____________</w:t>
      </w:r>
      <w:r>
        <w:rPr>
          <w:color w:val="000000"/>
          <w:sz w:val="18"/>
          <w:szCs w:val="18"/>
          <w:lang w:eastAsia="ar-SA"/>
        </w:rPr>
        <w:t>.2026 г.</w:t>
      </w:r>
      <w:r>
        <w:rPr>
          <w:rFonts w:ascii="PT Astra Serif" w:hAnsi="PT Astra Serif"/>
          <w:sz w:val="20"/>
        </w:rPr>
        <w:t>, на основании п. 4 ст.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Pr>
          <w:rFonts w:ascii="PT Astra Serif" w:hAnsi="PT Astra Serif"/>
          <w:sz w:val="19"/>
          <w:szCs w:val="19"/>
        </w:rPr>
        <w:t>:</w:t>
      </w:r>
    </w:p>
    <w:p w:rsidR="0052554F" w:rsidRPr="00F57AB7" w:rsidRDefault="0052554F" w:rsidP="0052554F">
      <w:pPr>
        <w:pStyle w:val="ConsPlusNormal0"/>
        <w:ind w:firstLine="709"/>
        <w:jc w:val="both"/>
        <w:outlineLvl w:val="1"/>
        <w:rPr>
          <w:rFonts w:ascii="PT Astra Serif" w:hAnsi="PT Astra Serif"/>
          <w:sz w:val="19"/>
          <w:szCs w:val="19"/>
        </w:rPr>
      </w:pPr>
    </w:p>
    <w:p w:rsidR="00303D68" w:rsidRPr="0069554A" w:rsidRDefault="00303D68" w:rsidP="0069554A">
      <w:pPr>
        <w:pStyle w:val="ConsPlusNormal0"/>
        <w:ind w:firstLine="709"/>
        <w:jc w:val="center"/>
        <w:outlineLvl w:val="1"/>
        <w:rPr>
          <w:rFonts w:ascii="PT Astra Serif" w:hAnsi="PT Astra Serif"/>
          <w:b/>
          <w:sz w:val="19"/>
          <w:szCs w:val="19"/>
        </w:rPr>
      </w:pPr>
      <w:r w:rsidRPr="0069554A">
        <w:rPr>
          <w:rFonts w:ascii="PT Astra Serif" w:hAnsi="PT Astra Serif"/>
          <w:b/>
          <w:sz w:val="19"/>
          <w:szCs w:val="19"/>
        </w:rPr>
        <w:t>I. ПРЕДМЕТ КОНТРАКТА</w:t>
      </w:r>
    </w:p>
    <w:p w:rsidR="00303D68" w:rsidRPr="0069554A" w:rsidRDefault="00303D68" w:rsidP="00303D68">
      <w:pPr>
        <w:pStyle w:val="ConsPlusNormal0"/>
        <w:numPr>
          <w:ilvl w:val="1"/>
          <w:numId w:val="1"/>
        </w:numPr>
        <w:ind w:left="0" w:firstLine="709"/>
        <w:jc w:val="both"/>
        <w:rPr>
          <w:rFonts w:ascii="PT Astra Serif" w:hAnsi="PT Astra Serif"/>
          <w:sz w:val="19"/>
          <w:szCs w:val="19"/>
        </w:rPr>
      </w:pPr>
      <w:r w:rsidRPr="0069554A">
        <w:rPr>
          <w:rFonts w:ascii="PT Astra Serif" w:hAnsi="PT Astra Serif"/>
          <w:sz w:val="19"/>
          <w:szCs w:val="19"/>
        </w:rPr>
        <w:t xml:space="preserve">Поставщик обязуется передать в собственность </w:t>
      </w:r>
      <w:r w:rsidR="005E022E">
        <w:rPr>
          <w:rFonts w:ascii="PT Astra Serif" w:hAnsi="PT Astra Serif"/>
          <w:sz w:val="19"/>
          <w:szCs w:val="19"/>
        </w:rPr>
        <w:t>мясные и рыбные полуфабрикаты</w:t>
      </w:r>
      <w:r w:rsidR="00A6460E">
        <w:rPr>
          <w:rFonts w:ascii="PT Astra Serif" w:hAnsi="PT Astra Serif"/>
          <w:b/>
          <w:sz w:val="19"/>
          <w:szCs w:val="19"/>
        </w:rPr>
        <w:t xml:space="preserve"> </w:t>
      </w:r>
      <w:r w:rsidR="00F964BE">
        <w:rPr>
          <w:rFonts w:ascii="PT Astra Serif" w:hAnsi="PT Astra Serif"/>
          <w:b/>
          <w:sz w:val="19"/>
          <w:szCs w:val="19"/>
        </w:rPr>
        <w:t>(</w:t>
      </w:r>
      <w:r w:rsidRPr="0069554A">
        <w:rPr>
          <w:rFonts w:ascii="PT Astra Serif" w:hAnsi="PT Astra Serif"/>
          <w:b/>
          <w:sz w:val="19"/>
          <w:szCs w:val="19"/>
        </w:rPr>
        <w:t>далее - Товар</w:t>
      </w:r>
      <w:r w:rsidRPr="0069554A">
        <w:rPr>
          <w:rFonts w:ascii="PT Astra Serif" w:hAnsi="PT Astra Serif"/>
          <w:sz w:val="19"/>
          <w:szCs w:val="19"/>
        </w:rPr>
        <w:t xml:space="preserve">) Заказчику в обусловленный настоящим Контрактом срок, согласно </w:t>
      </w:r>
      <w:r w:rsidRPr="0069554A">
        <w:rPr>
          <w:rFonts w:ascii="PT Astra Serif" w:hAnsi="PT Astra Serif"/>
          <w:color w:val="000000" w:themeColor="text1"/>
          <w:sz w:val="19"/>
          <w:szCs w:val="19"/>
        </w:rPr>
        <w:t>Спецификации (</w:t>
      </w:r>
      <w:hyperlink w:anchor="P326">
        <w:r w:rsidRPr="0069554A">
          <w:rPr>
            <w:rStyle w:val="-"/>
            <w:rFonts w:ascii="PT Astra Serif" w:hAnsi="PT Astra Serif"/>
            <w:color w:val="000000" w:themeColor="text1"/>
            <w:sz w:val="19"/>
            <w:szCs w:val="19"/>
          </w:rPr>
          <w:t>Приложение N 1</w:t>
        </w:r>
      </w:hyperlink>
      <w:r w:rsidRPr="0069554A">
        <w:rPr>
          <w:rFonts w:ascii="PT Astra Serif" w:hAnsi="PT Astra Serif"/>
          <w:color w:val="000000" w:themeColor="text1"/>
          <w:sz w:val="19"/>
          <w:szCs w:val="19"/>
        </w:rPr>
        <w:t xml:space="preserve"> к настоящему Контракту), а Заказчик</w:t>
      </w:r>
      <w:r w:rsidRPr="0069554A">
        <w:rPr>
          <w:rFonts w:ascii="PT Astra Serif" w:hAnsi="PT Astra Serif"/>
          <w:sz w:val="19"/>
          <w:szCs w:val="19"/>
        </w:rPr>
        <w:t xml:space="preserve"> обязуется принять и оплатить Товар в порядке и на условиях, предусмотренных настоящим Контрактом.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1.2. Наименование и количество поставляемого Товара указаны в </w:t>
      </w:r>
      <w:r w:rsidRPr="0069554A">
        <w:rPr>
          <w:rFonts w:ascii="PT Astra Serif" w:hAnsi="PT Astra Serif"/>
          <w:color w:val="000000" w:themeColor="text1"/>
          <w:sz w:val="19"/>
          <w:szCs w:val="19"/>
        </w:rPr>
        <w:t>Спецификации (</w:t>
      </w:r>
      <w:hyperlink w:anchor="P326">
        <w:r w:rsidRPr="0069554A">
          <w:rPr>
            <w:rStyle w:val="-"/>
            <w:rFonts w:ascii="PT Astra Serif" w:hAnsi="PT Astra Serif"/>
            <w:color w:val="000000" w:themeColor="text1"/>
            <w:sz w:val="19"/>
            <w:szCs w:val="19"/>
          </w:rPr>
          <w:t>Приложение N 1</w:t>
        </w:r>
      </w:hyperlink>
      <w:r w:rsidRPr="0069554A">
        <w:rPr>
          <w:rFonts w:ascii="PT Astra Serif" w:hAnsi="PT Astra Serif"/>
          <w:color w:val="000000" w:themeColor="text1"/>
          <w:sz w:val="19"/>
          <w:szCs w:val="19"/>
        </w:rPr>
        <w:t xml:space="preserve"> к настоящему Контракту).</w:t>
      </w:r>
    </w:p>
    <w:p w:rsidR="00303D68" w:rsidRPr="0069554A" w:rsidRDefault="00303D68" w:rsidP="00303D68">
      <w:pPr>
        <w:pStyle w:val="ConsPlusNormal0"/>
        <w:ind w:firstLine="709"/>
        <w:jc w:val="both"/>
        <w:outlineLvl w:val="1"/>
        <w:rPr>
          <w:rFonts w:ascii="PT Astra Serif" w:hAnsi="PT Astra Serif"/>
          <w:b/>
          <w:sz w:val="19"/>
          <w:szCs w:val="19"/>
        </w:rPr>
      </w:pPr>
      <w:r w:rsidRPr="0069554A">
        <w:rPr>
          <w:rFonts w:ascii="PT Astra Serif" w:hAnsi="PT Astra Serif"/>
          <w:b/>
          <w:sz w:val="19"/>
          <w:szCs w:val="19"/>
        </w:rPr>
        <w:t>II. ЦЕНА КОНТРАКТА И ПОРЯДОК РАСЧЕТОВ</w:t>
      </w:r>
    </w:p>
    <w:p w:rsidR="00AD0CC9" w:rsidRDefault="00303D68" w:rsidP="00F57AB7">
      <w:pPr>
        <w:pStyle w:val="ConsPlusNormal0"/>
        <w:ind w:firstLine="709"/>
        <w:jc w:val="both"/>
        <w:rPr>
          <w:rFonts w:ascii="PT Astra Serif" w:hAnsi="PT Astra Serif"/>
          <w:sz w:val="19"/>
          <w:szCs w:val="19"/>
        </w:rPr>
      </w:pPr>
      <w:r w:rsidRPr="0069554A">
        <w:rPr>
          <w:rFonts w:ascii="PT Astra Serif" w:hAnsi="PT Astra Serif"/>
          <w:sz w:val="19"/>
          <w:szCs w:val="19"/>
        </w:rPr>
        <w:t xml:space="preserve">2.1. Цена </w:t>
      </w:r>
      <w:r w:rsidRPr="0069554A">
        <w:rPr>
          <w:rFonts w:ascii="PT Astra Serif" w:hAnsi="PT Astra Serif"/>
          <w:color w:val="000000" w:themeColor="text1"/>
          <w:sz w:val="19"/>
          <w:szCs w:val="19"/>
        </w:rPr>
        <w:t>Контракта</w:t>
      </w:r>
      <w:r w:rsidRPr="0069554A">
        <w:rPr>
          <w:rFonts w:ascii="PT Astra Serif" w:hAnsi="PT Astra Serif"/>
          <w:sz w:val="19"/>
          <w:szCs w:val="19"/>
        </w:rPr>
        <w:t xml:space="preserve"> составляет</w:t>
      </w:r>
      <w:r w:rsidR="00715004">
        <w:rPr>
          <w:rFonts w:ascii="PT Astra Serif" w:hAnsi="PT Astra Serif"/>
          <w:sz w:val="19"/>
          <w:szCs w:val="19"/>
        </w:rPr>
        <w:t xml:space="preserve"> </w:t>
      </w:r>
      <w:r w:rsidR="00E27A7F">
        <w:rPr>
          <w:rFonts w:ascii="PT Astra Serif" w:hAnsi="PT Astra Serif"/>
          <w:sz w:val="19"/>
          <w:szCs w:val="19"/>
        </w:rPr>
        <w:t>______________</w:t>
      </w:r>
      <w:r w:rsidR="0052554F">
        <w:rPr>
          <w:rFonts w:ascii="PT Astra Serif" w:hAnsi="PT Astra Serif"/>
          <w:sz w:val="19"/>
          <w:szCs w:val="19"/>
        </w:rPr>
        <w:t xml:space="preserve"> (</w:t>
      </w:r>
      <w:r w:rsidR="00E27A7F">
        <w:rPr>
          <w:rFonts w:ascii="PT Astra Serif" w:hAnsi="PT Astra Serif"/>
          <w:sz w:val="19"/>
          <w:szCs w:val="19"/>
        </w:rPr>
        <w:t>_____________</w:t>
      </w:r>
      <w:r w:rsidR="0052554F">
        <w:rPr>
          <w:rFonts w:ascii="PT Astra Serif" w:hAnsi="PT Astra Serif"/>
          <w:sz w:val="19"/>
          <w:szCs w:val="19"/>
        </w:rPr>
        <w:t>) рубль 00 копеек. В том числе НДС 10 %.</w:t>
      </w:r>
      <w:bookmarkStart w:id="0" w:name="P60"/>
      <w:bookmarkStart w:id="1" w:name="P57"/>
      <w:bookmarkEnd w:id="0"/>
      <w:bookmarkEnd w:id="1"/>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Цена Контракта является твердой и определяется на весь срок исполнения Контракта, за исключением случаев, </w:t>
      </w:r>
      <w:r w:rsidRPr="0069554A">
        <w:rPr>
          <w:rFonts w:ascii="PT Astra Serif" w:hAnsi="PT Astra Serif"/>
          <w:color w:val="000000" w:themeColor="text1"/>
          <w:sz w:val="19"/>
          <w:szCs w:val="19"/>
        </w:rPr>
        <w:t>установленных Законом N 44</w:t>
      </w:r>
      <w:r w:rsidRPr="0069554A">
        <w:rPr>
          <w:rFonts w:ascii="PT Astra Serif" w:hAnsi="PT Astra Serif"/>
          <w:sz w:val="19"/>
          <w:szCs w:val="19"/>
        </w:rPr>
        <w:t>-ФЗ и настоящим Контрактом.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При заключении и исполнении настоящего Контракта изменение его условий не допускается, за исключением случаев, предусмотренных </w:t>
      </w:r>
      <w:r w:rsidRPr="0069554A">
        <w:rPr>
          <w:rFonts w:ascii="PT Astra Serif" w:hAnsi="PT Astra Serif"/>
          <w:color w:val="000000" w:themeColor="text1"/>
          <w:sz w:val="19"/>
          <w:szCs w:val="19"/>
        </w:rPr>
        <w:t>статьями 34 и 95</w:t>
      </w:r>
      <w:r w:rsidRPr="0069554A">
        <w:rPr>
          <w:rFonts w:ascii="PT Astra Serif" w:hAnsi="PT Astra Serif"/>
          <w:sz w:val="19"/>
          <w:szCs w:val="19"/>
        </w:rPr>
        <w:t xml:space="preserve"> Закона N 44-ФЗ.</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303D68" w:rsidRPr="0069554A" w:rsidRDefault="00303D68" w:rsidP="00303D68">
      <w:pPr>
        <w:pStyle w:val="ConsPlusNormal0"/>
        <w:ind w:firstLine="709"/>
        <w:jc w:val="both"/>
        <w:rPr>
          <w:rFonts w:ascii="PT Astra Serif" w:hAnsi="PT Astra Serif"/>
          <w:sz w:val="19"/>
          <w:szCs w:val="19"/>
        </w:rPr>
      </w:pPr>
      <w:bookmarkStart w:id="2" w:name="P64"/>
      <w:bookmarkEnd w:id="2"/>
      <w:r w:rsidRPr="0069554A">
        <w:rPr>
          <w:rFonts w:ascii="PT Astra Serif" w:hAnsi="PT Astra Serif"/>
          <w:sz w:val="19"/>
          <w:szCs w:val="19"/>
        </w:rPr>
        <w:t xml:space="preserve">2.3 Принятие денежных обязательств в рамках настоящего контракта, подлежащих исполнению, осуществляется за счёт средств бюджета </w:t>
      </w:r>
      <w:r w:rsidR="00F964BE">
        <w:rPr>
          <w:rFonts w:ascii="PT Astra Serif" w:hAnsi="PT Astra Serif"/>
          <w:sz w:val="19"/>
          <w:szCs w:val="19"/>
        </w:rPr>
        <w:t xml:space="preserve">МО «Вешкаймский район» </w:t>
      </w:r>
      <w:r w:rsidR="00A6460E">
        <w:rPr>
          <w:rFonts w:ascii="PT Astra Serif" w:hAnsi="PT Astra Serif"/>
          <w:sz w:val="19"/>
          <w:szCs w:val="19"/>
        </w:rPr>
        <w:t>н</w:t>
      </w:r>
      <w:r w:rsidR="00745163" w:rsidRPr="0069554A">
        <w:rPr>
          <w:rFonts w:ascii="PT Astra Serif" w:hAnsi="PT Astra Serif"/>
          <w:sz w:val="19"/>
          <w:szCs w:val="19"/>
        </w:rPr>
        <w:t>а 202</w:t>
      </w:r>
      <w:r w:rsidR="00A90E8D">
        <w:rPr>
          <w:rFonts w:ascii="PT Astra Serif" w:hAnsi="PT Astra Serif"/>
          <w:sz w:val="19"/>
          <w:szCs w:val="19"/>
        </w:rPr>
        <w:t>6</w:t>
      </w:r>
      <w:r w:rsidR="00745163" w:rsidRPr="0069554A">
        <w:rPr>
          <w:rFonts w:ascii="PT Astra Serif" w:hAnsi="PT Astra Serif"/>
          <w:sz w:val="19"/>
          <w:szCs w:val="19"/>
        </w:rPr>
        <w:t xml:space="preserve"> год.</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color w:val="000000" w:themeColor="text1"/>
          <w:sz w:val="19"/>
          <w:szCs w:val="19"/>
        </w:rPr>
        <w:t xml:space="preserve">2.4. </w:t>
      </w:r>
      <w:r w:rsidRPr="0069554A">
        <w:rPr>
          <w:rFonts w:ascii="PT Astra Serif" w:hAnsi="PT Astra Serif"/>
          <w:sz w:val="19"/>
          <w:szCs w:val="19"/>
        </w:rPr>
        <w:t xml:space="preserve">Оплата каждой партии Товара, определенной в Заявке, форма которой установлена Приложением N 3 к настоящему Контракту (далее - Заявка), производится Заказчиком в течение </w:t>
      </w:r>
      <w:r w:rsidR="00AA74EB">
        <w:rPr>
          <w:rFonts w:ascii="PT Astra Serif" w:hAnsi="PT Astra Serif"/>
          <w:sz w:val="19"/>
          <w:szCs w:val="19"/>
        </w:rPr>
        <w:t>7</w:t>
      </w:r>
      <w:r w:rsidRPr="0069554A">
        <w:rPr>
          <w:rFonts w:ascii="PT Astra Serif" w:hAnsi="PT Astra Serif"/>
          <w:color w:val="000000" w:themeColor="text1"/>
          <w:sz w:val="19"/>
          <w:szCs w:val="19"/>
        </w:rPr>
        <w:t xml:space="preserve"> (</w:t>
      </w:r>
      <w:r w:rsidR="00AA74EB">
        <w:rPr>
          <w:rFonts w:ascii="PT Astra Serif" w:hAnsi="PT Astra Serif"/>
          <w:color w:val="000000" w:themeColor="text1"/>
          <w:sz w:val="19"/>
          <w:szCs w:val="19"/>
        </w:rPr>
        <w:t>семи</w:t>
      </w:r>
      <w:r w:rsidRPr="0069554A">
        <w:rPr>
          <w:rFonts w:ascii="PT Astra Serif" w:hAnsi="PT Astra Serif"/>
          <w:color w:val="000000" w:themeColor="text1"/>
          <w:sz w:val="19"/>
          <w:szCs w:val="19"/>
        </w:rPr>
        <w:t>) рабочих дней</w:t>
      </w:r>
      <w:r w:rsidRPr="0069554A">
        <w:rPr>
          <w:rFonts w:ascii="PT Astra Serif" w:hAnsi="PT Astra Serif"/>
          <w:sz w:val="19"/>
          <w:szCs w:val="19"/>
        </w:rPr>
        <w:t xml:space="preserve"> со дня подписания Сторонами товарной накладной по форме N ТОРГ-12, предоставленной Поставщиком.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2.4. Оплата по Контракту со стороны Заказчика не производится, счет/счета и счета-фактуры Поставщик Заказчику не предоставляет. Пункты 2.2, 2.3, 2.5 - 2.7, 4.2.2, 4.3.1 настоящего Контракта не применяются.</w:t>
      </w:r>
    </w:p>
    <w:p w:rsidR="00303D68" w:rsidRPr="0069554A" w:rsidRDefault="00303D68" w:rsidP="00303D68">
      <w:pPr>
        <w:pStyle w:val="ConsPlusNormal0"/>
        <w:ind w:firstLine="709"/>
        <w:jc w:val="both"/>
        <w:rPr>
          <w:rFonts w:ascii="PT Astra Serif" w:hAnsi="PT Astra Serif"/>
          <w:color w:val="000000" w:themeColor="text1"/>
          <w:sz w:val="19"/>
          <w:szCs w:val="19"/>
        </w:rPr>
      </w:pPr>
      <w:bookmarkStart w:id="3" w:name="P79"/>
      <w:bookmarkEnd w:id="3"/>
      <w:r w:rsidRPr="0069554A">
        <w:rPr>
          <w:rFonts w:ascii="PT Astra Serif" w:hAnsi="PT Astra Serif"/>
          <w:color w:val="000000" w:themeColor="text1"/>
          <w:sz w:val="19"/>
          <w:szCs w:val="19"/>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303D68" w:rsidRPr="0069554A" w:rsidRDefault="00303D68" w:rsidP="00303D68">
      <w:pPr>
        <w:pStyle w:val="ConsPlusNormal0"/>
        <w:ind w:firstLine="709"/>
        <w:jc w:val="both"/>
        <w:rPr>
          <w:rFonts w:ascii="PT Astra Serif" w:hAnsi="PT Astra Serif"/>
          <w:color w:val="000000" w:themeColor="text1"/>
          <w:sz w:val="19"/>
          <w:szCs w:val="19"/>
        </w:rPr>
      </w:pPr>
      <w:r w:rsidRPr="0069554A">
        <w:rPr>
          <w:rFonts w:ascii="PT Astra Serif" w:hAnsi="PT Astra Serif"/>
          <w:color w:val="000000" w:themeColor="text1"/>
          <w:sz w:val="19"/>
          <w:szCs w:val="19"/>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03D68" w:rsidRPr="0069554A" w:rsidRDefault="00303D68" w:rsidP="00303D68">
      <w:pPr>
        <w:pStyle w:val="ConsPlusNormal0"/>
        <w:ind w:firstLine="709"/>
        <w:jc w:val="both"/>
        <w:rPr>
          <w:rFonts w:ascii="PT Astra Serif" w:hAnsi="PT Astra Serif"/>
          <w:sz w:val="19"/>
          <w:szCs w:val="19"/>
        </w:rPr>
      </w:pPr>
      <w:bookmarkStart w:id="4" w:name="P81"/>
      <w:bookmarkEnd w:id="4"/>
      <w:r w:rsidRPr="0069554A">
        <w:rPr>
          <w:rFonts w:ascii="PT Astra Serif" w:hAnsi="PT Astra Serif"/>
          <w:color w:val="000000" w:themeColor="text1"/>
          <w:sz w:val="19"/>
          <w:szCs w:val="19"/>
        </w:rPr>
        <w:t>2.7. Датой оплаты считается дата списания денежных средств со счета Заказчика, указанного</w:t>
      </w:r>
      <w:r w:rsidRPr="0069554A">
        <w:rPr>
          <w:rFonts w:ascii="PT Astra Serif" w:hAnsi="PT Astra Serif"/>
          <w:sz w:val="19"/>
          <w:szCs w:val="19"/>
        </w:rPr>
        <w:t xml:space="preserve"> в настоящем Контракте.</w:t>
      </w:r>
    </w:p>
    <w:p w:rsidR="00303D68" w:rsidRPr="0069554A" w:rsidRDefault="00303D68" w:rsidP="00303D68">
      <w:pPr>
        <w:pStyle w:val="ConsPlusNormal0"/>
        <w:ind w:firstLine="709"/>
        <w:jc w:val="both"/>
        <w:outlineLvl w:val="1"/>
        <w:rPr>
          <w:rFonts w:ascii="PT Astra Serif" w:hAnsi="PT Astra Serif"/>
          <w:b/>
          <w:sz w:val="19"/>
          <w:szCs w:val="19"/>
        </w:rPr>
      </w:pPr>
      <w:r w:rsidRPr="0069554A">
        <w:rPr>
          <w:rFonts w:ascii="PT Astra Serif" w:hAnsi="PT Astra Serif"/>
          <w:b/>
          <w:sz w:val="19"/>
          <w:szCs w:val="19"/>
        </w:rPr>
        <w:t>III. ПОРЯДОК, СРОКИ И УСЛОВИЯ ПОСТАВКИ И ПРИЕМКИ ТОВАРА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Заявка направляется Заказчиком не позднее чем </w:t>
      </w:r>
      <w:r w:rsidRPr="0069554A">
        <w:rPr>
          <w:rFonts w:ascii="PT Astra Serif" w:hAnsi="PT Astra Serif"/>
          <w:color w:val="000000" w:themeColor="text1"/>
          <w:sz w:val="19"/>
          <w:szCs w:val="19"/>
        </w:rPr>
        <w:t xml:space="preserve">за 48 (сорок восемь) часов до предполагаемой поставки Товара в пределах срока, установленного </w:t>
      </w:r>
      <w:hyperlink w:anchor="P275">
        <w:r w:rsidRPr="0069554A">
          <w:rPr>
            <w:rStyle w:val="-"/>
            <w:rFonts w:ascii="PT Astra Serif" w:hAnsi="PT Astra Serif"/>
            <w:color w:val="000000" w:themeColor="text1"/>
            <w:sz w:val="19"/>
            <w:szCs w:val="19"/>
          </w:rPr>
          <w:t>пунктом 11.1</w:t>
        </w:r>
      </w:hyperlink>
      <w:r w:rsidRPr="0069554A">
        <w:rPr>
          <w:rFonts w:ascii="PT Astra Serif" w:hAnsi="PT Astra Serif"/>
          <w:color w:val="000000" w:themeColor="text1"/>
          <w:sz w:val="19"/>
          <w:szCs w:val="19"/>
        </w:rPr>
        <w:t xml:space="preserve"> настоящего Контракта.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Поставка Товара осуществляется по заявке Заказчика Срок исполнения заявки Заказчика: 48 часов. Заявки подаются</w:t>
      </w:r>
      <w:r w:rsidR="00A6460E">
        <w:rPr>
          <w:rFonts w:ascii="PT Astra Serif" w:hAnsi="PT Astra Serif"/>
          <w:sz w:val="19"/>
          <w:szCs w:val="19"/>
        </w:rPr>
        <w:t xml:space="preserve"> с момента заключения контракта по 3</w:t>
      </w:r>
      <w:r w:rsidR="00D430F7">
        <w:rPr>
          <w:rFonts w:ascii="PT Astra Serif" w:hAnsi="PT Astra Serif"/>
          <w:sz w:val="19"/>
          <w:szCs w:val="19"/>
        </w:rPr>
        <w:t>0</w:t>
      </w:r>
      <w:r w:rsidR="00FB5208">
        <w:rPr>
          <w:rFonts w:ascii="PT Astra Serif" w:hAnsi="PT Astra Serif"/>
          <w:sz w:val="19"/>
          <w:szCs w:val="19"/>
        </w:rPr>
        <w:t>.</w:t>
      </w:r>
      <w:r w:rsidR="00E27A7F">
        <w:rPr>
          <w:rFonts w:ascii="PT Astra Serif" w:hAnsi="PT Astra Serif"/>
          <w:sz w:val="19"/>
          <w:szCs w:val="19"/>
        </w:rPr>
        <w:t>12.</w:t>
      </w:r>
      <w:r w:rsidR="00A90E8D">
        <w:rPr>
          <w:rFonts w:ascii="PT Astra Serif" w:hAnsi="PT Astra Serif"/>
          <w:sz w:val="19"/>
          <w:szCs w:val="19"/>
        </w:rPr>
        <w:t>2026</w:t>
      </w:r>
      <w:r w:rsidR="00C054DE">
        <w:rPr>
          <w:rFonts w:ascii="PT Astra Serif" w:hAnsi="PT Astra Serif"/>
          <w:sz w:val="19"/>
          <w:szCs w:val="19"/>
        </w:rPr>
        <w:t xml:space="preserve"> </w:t>
      </w:r>
      <w:r w:rsidR="002047BA">
        <w:rPr>
          <w:rFonts w:ascii="PT Astra Serif" w:hAnsi="PT Astra Serif"/>
          <w:sz w:val="19"/>
          <w:szCs w:val="19"/>
        </w:rPr>
        <w:t>года</w:t>
      </w:r>
      <w:r w:rsidRPr="0069554A">
        <w:rPr>
          <w:rFonts w:ascii="PT Astra Serif" w:hAnsi="PT Astra Serif"/>
          <w:sz w:val="19"/>
          <w:szCs w:val="19"/>
        </w:rPr>
        <w:t>.</w:t>
      </w:r>
    </w:p>
    <w:p w:rsidR="00303D68" w:rsidRPr="0069554A" w:rsidRDefault="00303D68" w:rsidP="00303D68">
      <w:pPr>
        <w:pStyle w:val="af2"/>
        <w:ind w:firstLine="709"/>
        <w:jc w:val="both"/>
        <w:rPr>
          <w:rFonts w:ascii="PT Astra Serif" w:hAnsi="PT Astra Serif"/>
          <w:sz w:val="19"/>
          <w:szCs w:val="19"/>
        </w:rPr>
      </w:pPr>
      <w:r w:rsidRPr="0069554A">
        <w:rPr>
          <w:rFonts w:ascii="PT Astra Serif" w:hAnsi="PT Astra Serif"/>
          <w:sz w:val="19"/>
          <w:szCs w:val="19"/>
        </w:rPr>
        <w:t>3.2. Поставка Товара по Заявке осуществляется Поставщиком по адресу: Российская Федерация, 433122, Ульяновская обл. ,Вешкаймский р-н, Стемасс с, УЛ ЦЕНТРАЛЬНЫЙ МАССИВ, 4</w:t>
      </w:r>
    </w:p>
    <w:p w:rsidR="00303D68" w:rsidRPr="0069554A" w:rsidRDefault="00303D68" w:rsidP="00303D68">
      <w:pPr>
        <w:pStyle w:val="ConsPlusNormal0"/>
        <w:ind w:firstLine="709"/>
        <w:jc w:val="both"/>
        <w:rPr>
          <w:rFonts w:ascii="PT Astra Serif" w:hAnsi="PT Astra Serif"/>
          <w:sz w:val="19"/>
          <w:szCs w:val="19"/>
        </w:rPr>
      </w:pPr>
      <w:bookmarkStart w:id="5" w:name="P110"/>
      <w:bookmarkEnd w:id="5"/>
      <w:r w:rsidRPr="0069554A">
        <w:rPr>
          <w:rFonts w:ascii="PT Astra Serif" w:hAnsi="PT Astra Serif"/>
          <w:sz w:val="19"/>
          <w:szCs w:val="19"/>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r w:rsidRPr="0069554A">
        <w:rPr>
          <w:rFonts w:ascii="PT Astra Serif" w:hAnsi="PT Astra Serif"/>
          <w:color w:val="000000" w:themeColor="text1"/>
          <w:sz w:val="19"/>
          <w:szCs w:val="19"/>
        </w:rPr>
        <w:t xml:space="preserve">форме N ТОРГ-12 </w:t>
      </w:r>
      <w:r w:rsidRPr="0069554A">
        <w:rPr>
          <w:rFonts w:ascii="PT Astra Serif" w:hAnsi="PT Astra Serif"/>
          <w:sz w:val="19"/>
          <w:szCs w:val="19"/>
        </w:rPr>
        <w:t>в 2 (двух) экземплярах (по 1 (одному) экземпляру для каждой из Сторон) и счет.</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lastRenderedPageBreak/>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r w:rsidRPr="0069554A">
        <w:rPr>
          <w:rFonts w:ascii="PT Astra Serif" w:hAnsi="PT Astra Serif"/>
          <w:color w:val="000000" w:themeColor="text1"/>
          <w:sz w:val="19"/>
          <w:szCs w:val="19"/>
        </w:rPr>
        <w:t>Законом N 44-ФЗ.</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color w:val="000000" w:themeColor="text1"/>
          <w:sz w:val="19"/>
          <w:szCs w:val="19"/>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чем 1 раз в течение срока действия Контракта, указанного в </w:t>
      </w:r>
      <w:hyperlink w:anchor="P275">
        <w:r w:rsidRPr="0069554A">
          <w:rPr>
            <w:rStyle w:val="-"/>
            <w:rFonts w:ascii="PT Astra Serif" w:hAnsi="PT Astra Serif"/>
            <w:color w:val="000000" w:themeColor="text1"/>
            <w:sz w:val="19"/>
            <w:szCs w:val="19"/>
          </w:rPr>
          <w:t>пункте 11.1</w:t>
        </w:r>
      </w:hyperlink>
      <w:r w:rsidRPr="0069554A">
        <w:rPr>
          <w:rFonts w:ascii="PT Astra Serif" w:hAnsi="PT Astra Serif"/>
          <w:color w:val="000000" w:themeColor="text1"/>
          <w:sz w:val="19"/>
          <w:szCs w:val="19"/>
        </w:rPr>
        <w:t xml:space="preserve"> настоящего Контракта, проводятся исследования Товара на предмет качества и безопасности, в том числе фальсификации Товара.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Заказчик вправе для проведения экспертизы Товара осуществлять выборочную проверку качества и безопасности Товара до 2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Товар на период проведения экспертизы находится у Заказчика.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w:t>
      </w:r>
      <w:r w:rsidRPr="0069554A">
        <w:rPr>
          <w:rFonts w:ascii="PT Astra Serif" w:hAnsi="PT Astra Serif"/>
          <w:color w:val="000000" w:themeColor="text1"/>
          <w:sz w:val="19"/>
          <w:szCs w:val="19"/>
        </w:rPr>
        <w:t>по форме N ТОРГ-12</w:t>
      </w:r>
      <w:r w:rsidRPr="0069554A">
        <w:rPr>
          <w:rFonts w:ascii="PT Astra Serif" w:hAnsi="PT Astra Serif"/>
          <w:sz w:val="19"/>
          <w:szCs w:val="19"/>
        </w:rPr>
        <w:t xml:space="preserve"> в течение ___</w:t>
      </w:r>
      <w:r w:rsidRPr="0069554A">
        <w:rPr>
          <w:rFonts w:ascii="PT Astra Serif" w:hAnsi="PT Astra Serif"/>
          <w:sz w:val="19"/>
          <w:szCs w:val="19"/>
          <w:u w:val="single"/>
        </w:rPr>
        <w:t>5</w:t>
      </w:r>
      <w:r w:rsidRPr="0069554A">
        <w:rPr>
          <w:rFonts w:ascii="PT Astra Serif" w:hAnsi="PT Astra Serif"/>
          <w:sz w:val="19"/>
          <w:szCs w:val="19"/>
        </w:rPr>
        <w:t>__ (пяти) календарных дней с момента доставки Товара.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2 (двух)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w:t>
      </w:r>
      <w:r w:rsidRPr="0069554A">
        <w:rPr>
          <w:rFonts w:ascii="PT Astra Serif" w:hAnsi="PT Astra Serif"/>
          <w:color w:val="000000" w:themeColor="text1"/>
          <w:sz w:val="19"/>
          <w:szCs w:val="19"/>
        </w:rPr>
        <w:t xml:space="preserve">по </w:t>
      </w:r>
      <w:hyperlink r:id="rId8">
        <w:r w:rsidRPr="0069554A">
          <w:rPr>
            <w:rStyle w:val="-"/>
            <w:rFonts w:ascii="PT Astra Serif" w:hAnsi="PT Astra Serif"/>
            <w:color w:val="000000" w:themeColor="text1"/>
            <w:sz w:val="19"/>
            <w:szCs w:val="19"/>
          </w:rPr>
          <w:t>форме N ТОРГ-12</w:t>
        </w:r>
      </w:hyperlink>
      <w:r w:rsidRPr="0069554A">
        <w:rPr>
          <w:rFonts w:ascii="PT Astra Serif" w:hAnsi="PT Astra Serif"/>
          <w:color w:val="000000" w:themeColor="text1"/>
          <w:sz w:val="19"/>
          <w:szCs w:val="19"/>
        </w:rPr>
        <w:t xml:space="preserve"> в</w:t>
      </w:r>
      <w:r w:rsidRPr="0069554A">
        <w:rPr>
          <w:rFonts w:ascii="PT Astra Serif" w:hAnsi="PT Astra Serif"/>
          <w:sz w:val="19"/>
          <w:szCs w:val="19"/>
        </w:rPr>
        <w:t xml:space="preserve"> порядке, предусмотренном настоящим разделом.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03D68" w:rsidRPr="0069554A" w:rsidRDefault="00303D68" w:rsidP="00303D68">
      <w:pPr>
        <w:pStyle w:val="ConsPlusNormal0"/>
        <w:ind w:firstLine="709"/>
        <w:jc w:val="both"/>
        <w:rPr>
          <w:rFonts w:ascii="PT Astra Serif" w:hAnsi="PT Astra Serif"/>
          <w:sz w:val="19"/>
          <w:szCs w:val="19"/>
        </w:rPr>
      </w:pPr>
      <w:bookmarkStart w:id="6" w:name="P126"/>
      <w:bookmarkEnd w:id="6"/>
      <w:r w:rsidRPr="0069554A">
        <w:rPr>
          <w:rFonts w:ascii="PT Astra Serif" w:hAnsi="PT Astra Serif"/>
          <w:color w:val="000000" w:themeColor="text1"/>
          <w:sz w:val="19"/>
          <w:szCs w:val="19"/>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9">
        <w:r w:rsidRPr="0069554A">
          <w:rPr>
            <w:rStyle w:val="-"/>
            <w:rFonts w:ascii="PT Astra Serif" w:hAnsi="PT Astra Serif"/>
            <w:color w:val="000000" w:themeColor="text1"/>
            <w:sz w:val="19"/>
            <w:szCs w:val="19"/>
          </w:rPr>
          <w:t>форме N ТОРГ-12</w:t>
        </w:r>
      </w:hyperlink>
      <w:r w:rsidRPr="0069554A">
        <w:rPr>
          <w:rFonts w:ascii="PT Astra Serif" w:hAnsi="PT Astra Serif"/>
          <w:color w:val="000000" w:themeColor="text1"/>
          <w:sz w:val="19"/>
          <w:szCs w:val="19"/>
        </w:rPr>
        <w:t>.</w:t>
      </w:r>
    </w:p>
    <w:p w:rsidR="00303D68" w:rsidRPr="0069554A" w:rsidRDefault="00303D68" w:rsidP="00303D68">
      <w:pPr>
        <w:pStyle w:val="ConsPlusNormal0"/>
        <w:ind w:firstLine="709"/>
        <w:jc w:val="both"/>
        <w:rPr>
          <w:rFonts w:ascii="PT Astra Serif" w:hAnsi="PT Astra Serif"/>
          <w:color w:val="000000" w:themeColor="text1"/>
          <w:sz w:val="19"/>
          <w:szCs w:val="19"/>
        </w:rPr>
      </w:pPr>
      <w:r w:rsidRPr="0069554A">
        <w:rPr>
          <w:rFonts w:ascii="PT Astra Serif" w:hAnsi="PT Astra Serif"/>
          <w:color w:val="000000" w:themeColor="text1"/>
          <w:sz w:val="19"/>
          <w:szCs w:val="19"/>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color w:val="000000" w:themeColor="text1"/>
          <w:sz w:val="19"/>
          <w:szCs w:val="19"/>
        </w:rPr>
        <w:t>3.6. Сдача</w:t>
      </w:r>
      <w:r w:rsidRPr="0069554A">
        <w:rPr>
          <w:rFonts w:ascii="PT Astra Serif" w:hAnsi="PT Astra Serif"/>
          <w:sz w:val="19"/>
          <w:szCs w:val="19"/>
        </w:rPr>
        <w:t xml:space="preserve"> и приемка Товара осуществляются уполномоченными представителями Сторон.</w:t>
      </w:r>
    </w:p>
    <w:p w:rsidR="00303D68" w:rsidRPr="0069554A" w:rsidRDefault="00303D68" w:rsidP="00303D68">
      <w:pPr>
        <w:pStyle w:val="ConsPlusNormal0"/>
        <w:ind w:firstLine="709"/>
        <w:jc w:val="both"/>
        <w:outlineLvl w:val="1"/>
        <w:rPr>
          <w:rFonts w:ascii="PT Astra Serif" w:hAnsi="PT Astra Serif"/>
          <w:b/>
          <w:sz w:val="19"/>
          <w:szCs w:val="19"/>
        </w:rPr>
      </w:pPr>
      <w:r w:rsidRPr="0069554A">
        <w:rPr>
          <w:rFonts w:ascii="PT Astra Serif" w:hAnsi="PT Astra Serif"/>
          <w:b/>
          <w:sz w:val="19"/>
          <w:szCs w:val="19"/>
        </w:rPr>
        <w:t>IV. ВЗАИМОДЕЙСТВИЕ СТОРОН</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4.1. Поставщик обязан: </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4.1.1. Поставить Товар в порядке, количестве, в срок и на условиях, предусмотренных настоящим Контрактом.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w:t>
      </w:r>
      <w:r w:rsidRPr="0069554A">
        <w:rPr>
          <w:rFonts w:ascii="PT Astra Serif" w:hAnsi="PT Astra Serif"/>
          <w:sz w:val="19"/>
          <w:szCs w:val="19"/>
        </w:rPr>
        <w:lastRenderedPageBreak/>
        <w:t>предусмотренных настоящим Контрактом.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303D68" w:rsidRPr="0069554A" w:rsidRDefault="00303D68" w:rsidP="00303D68">
      <w:pPr>
        <w:pStyle w:val="ConsPlusNormal0"/>
        <w:ind w:firstLine="709"/>
        <w:jc w:val="both"/>
        <w:rPr>
          <w:rFonts w:ascii="PT Astra Serif" w:hAnsi="PT Astra Serif"/>
          <w:sz w:val="19"/>
          <w:szCs w:val="19"/>
        </w:rPr>
      </w:pPr>
      <w:bookmarkStart w:id="7" w:name="P147"/>
      <w:bookmarkStart w:id="8" w:name="P146"/>
      <w:bookmarkEnd w:id="7"/>
      <w:bookmarkEnd w:id="8"/>
      <w:r w:rsidRPr="0069554A">
        <w:rPr>
          <w:rFonts w:ascii="PT Astra Serif" w:hAnsi="PT Astra Serif"/>
          <w:sz w:val="19"/>
          <w:szCs w:val="19"/>
        </w:rPr>
        <w:t xml:space="preserve">4.1.6. Поставщик обязан оформлять товарные накладные по </w:t>
      </w:r>
      <w:r w:rsidRPr="0069554A">
        <w:rPr>
          <w:rFonts w:ascii="PT Astra Serif" w:hAnsi="PT Astra Serif"/>
          <w:color w:val="000000" w:themeColor="text1"/>
          <w:sz w:val="19"/>
          <w:szCs w:val="19"/>
        </w:rPr>
        <w:t xml:space="preserve">форме N ТОРГ-12 </w:t>
      </w:r>
      <w:r w:rsidRPr="0069554A">
        <w:rPr>
          <w:rFonts w:ascii="PT Astra Serif" w:hAnsi="PT Astra Serif"/>
          <w:sz w:val="19"/>
          <w:szCs w:val="19"/>
        </w:rPr>
        <w:t>в соответствии с законодательством Российской Федерации.</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4.2. Поставщик вправе:</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4.2.1. Требовать от Заказчика произвести приемку Товара в порядке и в сроки, предусмотренные настоящим Контрактом.</w:t>
      </w:r>
    </w:p>
    <w:p w:rsidR="00303D68" w:rsidRPr="0069554A" w:rsidRDefault="00303D68" w:rsidP="00303D68">
      <w:pPr>
        <w:pStyle w:val="ConsPlusNormal0"/>
        <w:ind w:firstLine="709"/>
        <w:jc w:val="both"/>
        <w:rPr>
          <w:rFonts w:ascii="PT Astra Serif" w:hAnsi="PT Astra Serif"/>
          <w:sz w:val="19"/>
          <w:szCs w:val="19"/>
        </w:rPr>
      </w:pPr>
      <w:bookmarkStart w:id="9" w:name="P163"/>
      <w:bookmarkEnd w:id="9"/>
      <w:r w:rsidRPr="0069554A">
        <w:rPr>
          <w:rFonts w:ascii="PT Astra Serif" w:hAnsi="PT Astra Serif"/>
          <w:sz w:val="19"/>
          <w:szCs w:val="19"/>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303D68" w:rsidRPr="0069554A" w:rsidRDefault="00303D68" w:rsidP="00303D68">
      <w:pPr>
        <w:pStyle w:val="ConsPlusNormal0"/>
        <w:ind w:firstLine="709"/>
        <w:jc w:val="both"/>
        <w:rPr>
          <w:rFonts w:ascii="PT Astra Serif" w:hAnsi="PT Astra Serif"/>
          <w:sz w:val="19"/>
          <w:szCs w:val="19"/>
        </w:rPr>
      </w:pPr>
      <w:bookmarkStart w:id="10" w:name="P164"/>
      <w:bookmarkEnd w:id="10"/>
      <w:r w:rsidRPr="0069554A">
        <w:rPr>
          <w:rFonts w:ascii="PT Astra Serif" w:hAnsi="PT Astra Serif"/>
          <w:sz w:val="19"/>
          <w:szCs w:val="19"/>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4.2.4. Требовать возмещения убытков, уплаты неустоек (штрафов, пеней) в соответствии с </w:t>
      </w:r>
      <w:hyperlink w:anchor="P211">
        <w:r w:rsidRPr="0069554A">
          <w:rPr>
            <w:rStyle w:val="-"/>
            <w:rFonts w:ascii="PT Astra Serif" w:hAnsi="PT Astra Serif"/>
            <w:color w:val="000000" w:themeColor="text1"/>
            <w:sz w:val="19"/>
            <w:szCs w:val="19"/>
          </w:rPr>
          <w:t>разделом VII</w:t>
        </w:r>
      </w:hyperlink>
      <w:r w:rsidRPr="0069554A">
        <w:rPr>
          <w:rFonts w:ascii="PT Astra Serif" w:hAnsi="PT Astra Serif"/>
          <w:color w:val="000000" w:themeColor="text1"/>
          <w:sz w:val="19"/>
          <w:szCs w:val="19"/>
        </w:rPr>
        <w:t xml:space="preserve"> настоящего Контракта.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4.3. Заказчик обязуется:</w:t>
      </w:r>
    </w:p>
    <w:p w:rsidR="00303D68" w:rsidRPr="0069554A" w:rsidRDefault="00303D68" w:rsidP="00303D68">
      <w:pPr>
        <w:pStyle w:val="ConsPlusNormal0"/>
        <w:ind w:firstLine="709"/>
        <w:jc w:val="both"/>
        <w:rPr>
          <w:rFonts w:ascii="PT Astra Serif" w:hAnsi="PT Astra Serif"/>
          <w:sz w:val="19"/>
          <w:szCs w:val="19"/>
        </w:rPr>
      </w:pPr>
      <w:bookmarkStart w:id="11" w:name="P168"/>
      <w:bookmarkEnd w:id="11"/>
      <w:r w:rsidRPr="0069554A">
        <w:rPr>
          <w:rFonts w:ascii="PT Astra Serif" w:hAnsi="PT Astra Serif"/>
          <w:sz w:val="19"/>
          <w:szCs w:val="19"/>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color w:val="000000" w:themeColor="text1"/>
          <w:sz w:val="19"/>
          <w:szCs w:val="19"/>
        </w:rPr>
        <w:t xml:space="preserve">4.3.4. Требовать уплаты неустоек (штрафов, пеней) в соответствии с </w:t>
      </w:r>
      <w:hyperlink w:anchor="P211">
        <w:r w:rsidRPr="0069554A">
          <w:rPr>
            <w:rStyle w:val="-"/>
            <w:rFonts w:ascii="PT Astra Serif" w:hAnsi="PT Astra Serif"/>
            <w:color w:val="000000" w:themeColor="text1"/>
            <w:sz w:val="19"/>
            <w:szCs w:val="19"/>
          </w:rPr>
          <w:t>разделом VII</w:t>
        </w:r>
      </w:hyperlink>
      <w:r w:rsidRPr="0069554A">
        <w:rPr>
          <w:rFonts w:ascii="PT Astra Serif" w:hAnsi="PT Astra Serif"/>
          <w:color w:val="000000" w:themeColor="text1"/>
          <w:sz w:val="19"/>
          <w:szCs w:val="19"/>
        </w:rPr>
        <w:t xml:space="preserve"> настоящего</w:t>
      </w:r>
      <w:r w:rsidRPr="0069554A">
        <w:rPr>
          <w:rFonts w:ascii="PT Astra Serif" w:hAnsi="PT Astra Serif"/>
          <w:sz w:val="19"/>
          <w:szCs w:val="19"/>
        </w:rPr>
        <w:t xml:space="preserve"> Контракта.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r w:rsidRPr="0069554A">
        <w:rPr>
          <w:rFonts w:ascii="PT Astra Serif" w:hAnsi="PT Astra Serif"/>
          <w:color w:val="000000" w:themeColor="text1"/>
          <w:sz w:val="19"/>
          <w:szCs w:val="19"/>
        </w:rPr>
        <w:t xml:space="preserve">Законом </w:t>
      </w:r>
      <w:r w:rsidRPr="0069554A">
        <w:rPr>
          <w:rFonts w:ascii="PT Astra Serif" w:hAnsi="PT Astra Serif"/>
          <w:sz w:val="19"/>
          <w:szCs w:val="19"/>
        </w:rPr>
        <w:t>N 44-ФЗ и настоящим Контрактом.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4.4. Заказчик вправе:</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4.4.1. Требовать от Поставщика надлежащего исполнения обязательств по настоящему Контракту.</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4.4.2. Требовать от Поставщика своевременного устранения нарушений, выявленных как в ходе приемки, так и в течение срока годности.</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4.4.3. Проверять ход и качество выполнения Поставщиком условий настоящего Контракта.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4.4.4. Требовать возмещения убытков в соответствии </w:t>
      </w:r>
      <w:r w:rsidRPr="0069554A">
        <w:rPr>
          <w:rFonts w:ascii="PT Astra Serif" w:hAnsi="PT Astra Serif"/>
          <w:color w:val="000000" w:themeColor="text1"/>
          <w:sz w:val="19"/>
          <w:szCs w:val="19"/>
        </w:rPr>
        <w:t xml:space="preserve">с </w:t>
      </w:r>
      <w:hyperlink w:anchor="P211">
        <w:r w:rsidRPr="0069554A">
          <w:rPr>
            <w:rStyle w:val="-"/>
            <w:rFonts w:ascii="PT Astra Serif" w:hAnsi="PT Astra Serif"/>
            <w:color w:val="000000" w:themeColor="text1"/>
            <w:sz w:val="19"/>
            <w:szCs w:val="19"/>
          </w:rPr>
          <w:t>разделом VII</w:t>
        </w:r>
      </w:hyperlink>
      <w:r w:rsidRPr="0069554A">
        <w:rPr>
          <w:rFonts w:ascii="PT Astra Serif" w:hAnsi="PT Astra Serif"/>
          <w:sz w:val="19"/>
          <w:szCs w:val="19"/>
        </w:rPr>
        <w:t xml:space="preserve"> настоящего Контракта, причиненных по вине Поставщика.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w:t>
      </w:r>
      <w:r w:rsidRPr="0069554A">
        <w:rPr>
          <w:rFonts w:ascii="PT Astra Serif" w:hAnsi="PT Astra Serif"/>
          <w:color w:val="000000" w:themeColor="text1"/>
          <w:sz w:val="19"/>
          <w:szCs w:val="19"/>
        </w:rPr>
        <w:t xml:space="preserve">установленных </w:t>
      </w:r>
      <w:hyperlink r:id="rId10">
        <w:r w:rsidRPr="0069554A">
          <w:rPr>
            <w:rStyle w:val="-"/>
            <w:rFonts w:ascii="PT Astra Serif" w:hAnsi="PT Astra Serif"/>
            <w:color w:val="000000" w:themeColor="text1"/>
            <w:sz w:val="19"/>
            <w:szCs w:val="19"/>
          </w:rPr>
          <w:t>Законом</w:t>
        </w:r>
      </w:hyperlink>
      <w:r w:rsidRPr="0069554A">
        <w:rPr>
          <w:rFonts w:ascii="PT Astra Serif" w:hAnsi="PT Astra Serif"/>
          <w:sz w:val="19"/>
          <w:szCs w:val="19"/>
        </w:rPr>
        <w:t xml:space="preserve"> N 44-ФЗ.</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4.4.6. Отказаться от приемки и оплаты Товара, не соответствующего условиям настоящего Контракта.</w:t>
      </w:r>
    </w:p>
    <w:p w:rsidR="00303D68" w:rsidRPr="0069554A" w:rsidRDefault="00303D68" w:rsidP="00303D68">
      <w:pPr>
        <w:pStyle w:val="ConsPlusNormal0"/>
        <w:ind w:firstLine="709"/>
        <w:jc w:val="both"/>
        <w:rPr>
          <w:rFonts w:ascii="PT Astra Serif" w:hAnsi="PT Astra Serif"/>
          <w:sz w:val="19"/>
          <w:szCs w:val="19"/>
        </w:rPr>
      </w:pPr>
      <w:bookmarkStart w:id="12" w:name="P180"/>
      <w:bookmarkEnd w:id="12"/>
      <w:r w:rsidRPr="0069554A">
        <w:rPr>
          <w:rFonts w:ascii="PT Astra Serif" w:hAnsi="PT Astra Serif"/>
          <w:sz w:val="19"/>
          <w:szCs w:val="19"/>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color w:val="000000" w:themeColor="text1"/>
          <w:sz w:val="19"/>
          <w:szCs w:val="19"/>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1">
        <w:r w:rsidRPr="0069554A">
          <w:rPr>
            <w:rStyle w:val="-"/>
            <w:rFonts w:ascii="PT Astra Serif" w:hAnsi="PT Astra Serif"/>
            <w:color w:val="000000" w:themeColor="text1"/>
            <w:sz w:val="19"/>
            <w:szCs w:val="19"/>
          </w:rPr>
          <w:t>Законом</w:t>
        </w:r>
      </w:hyperlink>
      <w:r w:rsidRPr="0069554A">
        <w:rPr>
          <w:rFonts w:ascii="PT Astra Serif" w:hAnsi="PT Astra Serif"/>
          <w:color w:val="000000" w:themeColor="text1"/>
          <w:sz w:val="19"/>
          <w:szCs w:val="19"/>
        </w:rPr>
        <w:t xml:space="preserve"> N 44-ФЗ.</w:t>
      </w:r>
    </w:p>
    <w:p w:rsidR="00303D68" w:rsidRPr="0069554A" w:rsidRDefault="00303D68" w:rsidP="00303D68">
      <w:pPr>
        <w:pStyle w:val="ConsPlusNormal0"/>
        <w:ind w:firstLine="709"/>
        <w:jc w:val="both"/>
        <w:outlineLvl w:val="1"/>
        <w:rPr>
          <w:rFonts w:ascii="PT Astra Serif" w:hAnsi="PT Astra Serif"/>
          <w:b/>
          <w:sz w:val="19"/>
          <w:szCs w:val="19"/>
        </w:rPr>
      </w:pPr>
      <w:r w:rsidRPr="0069554A">
        <w:rPr>
          <w:rFonts w:ascii="PT Astra Serif" w:hAnsi="PT Astra Serif"/>
          <w:b/>
          <w:sz w:val="19"/>
          <w:szCs w:val="19"/>
        </w:rPr>
        <w:t>V. УПАКОВКА ТОВАРА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5.1. Товар должен передаваться Заказчику в упаковке, соответствующей установленным обязательным </w:t>
      </w:r>
      <w:r w:rsidRPr="0069554A">
        <w:rPr>
          <w:rFonts w:ascii="PT Astra Serif" w:hAnsi="PT Astra Serif"/>
          <w:sz w:val="19"/>
          <w:szCs w:val="19"/>
        </w:rPr>
        <w:lastRenderedPageBreak/>
        <w:t>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sidRPr="0069554A">
          <w:rPr>
            <w:rStyle w:val="-"/>
            <w:rFonts w:ascii="PT Astra Serif" w:hAnsi="PT Astra Serif"/>
            <w:color w:val="000000" w:themeColor="text1"/>
            <w:sz w:val="19"/>
            <w:szCs w:val="19"/>
          </w:rPr>
          <w:t>пунктом 3.3 раздела III</w:t>
        </w:r>
      </w:hyperlink>
      <w:r w:rsidRPr="0069554A">
        <w:rPr>
          <w:rFonts w:ascii="PT Astra Serif" w:hAnsi="PT Astra Serif"/>
          <w:sz w:val="19"/>
          <w:szCs w:val="19"/>
        </w:rPr>
        <w:t xml:space="preserve"> настоящего Контракта. Такой Товар не засчитывается в счет исполнения обязательств по настоящему Контракту.</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5.3. Поставщик несет ответственность перед Заказчиком за повреждение Товара вследствие его ненадлежащей упаковки.</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5.4. На упаковке должна быть маркировка, содержащая информацию </w:t>
      </w:r>
      <w:r w:rsidRPr="0069554A">
        <w:rPr>
          <w:rFonts w:ascii="PT Astra Serif" w:hAnsi="PT Astra Serif"/>
          <w:color w:val="000000" w:themeColor="text1"/>
          <w:sz w:val="19"/>
          <w:szCs w:val="19"/>
        </w:rPr>
        <w:t xml:space="preserve">согласно </w:t>
      </w:r>
      <w:hyperlink r:id="rId12">
        <w:r w:rsidRPr="0069554A">
          <w:rPr>
            <w:rStyle w:val="-"/>
            <w:rFonts w:ascii="PT Astra Serif" w:hAnsi="PT Astra Serif"/>
            <w:color w:val="000000" w:themeColor="text1"/>
            <w:sz w:val="19"/>
            <w:szCs w:val="19"/>
          </w:rPr>
          <w:t>части 4.1 статьи 4</w:t>
        </w:r>
      </w:hyperlink>
      <w:r w:rsidRPr="0069554A">
        <w:rPr>
          <w:rFonts w:ascii="PT Astra Serif" w:hAnsi="PT Astra Serif"/>
          <w:sz w:val="19"/>
          <w:szCs w:val="19"/>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03D68" w:rsidRPr="0069554A" w:rsidRDefault="00303D68" w:rsidP="00303D68">
      <w:pPr>
        <w:pStyle w:val="ConsPlusNormal0"/>
        <w:ind w:firstLine="709"/>
        <w:jc w:val="both"/>
        <w:outlineLvl w:val="1"/>
        <w:rPr>
          <w:rFonts w:ascii="PT Astra Serif" w:hAnsi="PT Astra Serif"/>
          <w:b/>
          <w:sz w:val="19"/>
          <w:szCs w:val="19"/>
        </w:rPr>
      </w:pPr>
      <w:r w:rsidRPr="0069554A">
        <w:rPr>
          <w:rFonts w:ascii="PT Astra Serif" w:hAnsi="PT Astra Serif"/>
          <w:b/>
          <w:sz w:val="19"/>
          <w:szCs w:val="19"/>
        </w:rPr>
        <w:t>VI. КАЧЕСТВО ТОВАРА, СРОК ГОДНОСТИ</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6.2. Товар не должен представлять опасности для жизни и здоровья граждан.</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 xml:space="preserve">6.4. Остаточный срок годности Товара устанавливается Заказчиком в Спецификации </w:t>
      </w:r>
      <w:r w:rsidRPr="0069554A">
        <w:rPr>
          <w:rFonts w:ascii="PT Astra Serif" w:hAnsi="PT Astra Serif"/>
          <w:color w:val="000000" w:themeColor="text1"/>
          <w:sz w:val="19"/>
          <w:szCs w:val="19"/>
        </w:rPr>
        <w:t>(</w:t>
      </w:r>
      <w:hyperlink w:anchor="P326">
        <w:r w:rsidRPr="0069554A">
          <w:rPr>
            <w:rStyle w:val="-"/>
            <w:rFonts w:ascii="PT Astra Serif" w:hAnsi="PT Astra Serif"/>
            <w:color w:val="000000" w:themeColor="text1"/>
            <w:sz w:val="19"/>
            <w:szCs w:val="19"/>
          </w:rPr>
          <w:t>Приложение N 1</w:t>
        </w:r>
      </w:hyperlink>
      <w:r w:rsidRPr="0069554A">
        <w:rPr>
          <w:rFonts w:ascii="PT Astra Serif" w:hAnsi="PT Astra Serif"/>
          <w:sz w:val="19"/>
          <w:szCs w:val="19"/>
        </w:rPr>
        <w:t xml:space="preserve"> к настоящему Контракту).</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Заказчик предъявляет претензии по качеству Товара в течение остаточного срока годности Товара.</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w:t>
      </w:r>
      <w:r w:rsidRPr="0069554A">
        <w:rPr>
          <w:rFonts w:ascii="PT Astra Serif" w:hAnsi="PT Astra Serif"/>
          <w:color w:val="000000" w:themeColor="text1"/>
          <w:sz w:val="19"/>
          <w:szCs w:val="19"/>
        </w:rPr>
        <w:t>течение 2 (двух) рабочих дней</w:t>
      </w:r>
      <w:r w:rsidRPr="0069554A">
        <w:rPr>
          <w:rFonts w:ascii="PT Astra Serif" w:hAnsi="PT Astra Serif"/>
          <w:sz w:val="19"/>
          <w:szCs w:val="19"/>
        </w:rPr>
        <w:t xml:space="preserve"> с момента уведомления Заказчиком Поставщика.</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color w:val="000000" w:themeColor="text1"/>
          <w:sz w:val="19"/>
          <w:szCs w:val="19"/>
        </w:rPr>
        <w:t xml:space="preserve">В случае если по результатам экспертизы, указанной в </w:t>
      </w:r>
      <w:hyperlink w:anchor="P110">
        <w:r w:rsidRPr="0069554A">
          <w:rPr>
            <w:rStyle w:val="-"/>
            <w:rFonts w:ascii="PT Astra Serif" w:hAnsi="PT Astra Serif"/>
            <w:color w:val="000000" w:themeColor="text1"/>
            <w:sz w:val="19"/>
            <w:szCs w:val="19"/>
          </w:rPr>
          <w:t>пункте 3.3 раздела III</w:t>
        </w:r>
      </w:hyperlink>
      <w:r w:rsidRPr="0069554A">
        <w:rPr>
          <w:rFonts w:ascii="PT Astra Serif" w:hAnsi="PT Astra Serif"/>
          <w:color w:val="000000" w:themeColor="text1"/>
          <w:sz w:val="19"/>
          <w:szCs w:val="19"/>
        </w:rPr>
        <w:t xml:space="preserve"> настоящего Контрак</w:t>
      </w:r>
      <w:r w:rsidRPr="0069554A">
        <w:rPr>
          <w:rFonts w:ascii="PT Astra Serif" w:hAnsi="PT Astra Serif"/>
          <w:sz w:val="19"/>
          <w:szCs w:val="19"/>
        </w:rPr>
        <w:t>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303D68" w:rsidRPr="0069554A" w:rsidRDefault="00303D68" w:rsidP="00303D68">
      <w:pPr>
        <w:pStyle w:val="ConsPlusNormal0"/>
        <w:ind w:firstLine="709"/>
        <w:jc w:val="both"/>
        <w:outlineLvl w:val="1"/>
        <w:rPr>
          <w:rFonts w:ascii="PT Astra Serif" w:hAnsi="PT Astra Serif"/>
          <w:b/>
          <w:sz w:val="19"/>
          <w:szCs w:val="19"/>
        </w:rPr>
      </w:pPr>
      <w:bookmarkStart w:id="13" w:name="P211"/>
      <w:bookmarkEnd w:id="13"/>
      <w:r w:rsidRPr="0069554A">
        <w:rPr>
          <w:rFonts w:ascii="PT Astra Serif" w:hAnsi="PT Astra Serif"/>
          <w:b/>
          <w:sz w:val="19"/>
          <w:szCs w:val="19"/>
        </w:rPr>
        <w:t>VII. ОТВЕТСТВЕННОСТЬ СТОРОН</w:t>
      </w:r>
    </w:p>
    <w:p w:rsidR="00303D68" w:rsidRPr="0069554A" w:rsidRDefault="00303D68" w:rsidP="00303D68">
      <w:pPr>
        <w:suppressAutoHyphens/>
        <w:spacing w:after="0" w:line="240" w:lineRule="auto"/>
        <w:ind w:firstLine="709"/>
        <w:jc w:val="both"/>
        <w:rPr>
          <w:rFonts w:ascii="PT Astra Serif" w:hAnsi="PT Astra Serif"/>
          <w:color w:val="000000"/>
          <w:sz w:val="19"/>
          <w:szCs w:val="19"/>
        </w:rPr>
      </w:pPr>
      <w:r w:rsidRPr="0069554A">
        <w:rPr>
          <w:rFonts w:ascii="PT Astra Serif" w:hAnsi="PT Astra Serif"/>
          <w:color w:val="000000"/>
          <w:sz w:val="19"/>
          <w:szCs w:val="19"/>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303D68" w:rsidRPr="0069554A" w:rsidRDefault="00303D68" w:rsidP="00303D68">
      <w:pPr>
        <w:suppressAutoHyphens/>
        <w:spacing w:after="0" w:line="240" w:lineRule="auto"/>
        <w:ind w:firstLine="709"/>
        <w:jc w:val="both"/>
        <w:rPr>
          <w:rFonts w:ascii="PT Astra Serif" w:hAnsi="PT Astra Serif"/>
          <w:color w:val="000000"/>
          <w:sz w:val="19"/>
          <w:szCs w:val="19"/>
        </w:rPr>
      </w:pPr>
      <w:r w:rsidRPr="0069554A">
        <w:rPr>
          <w:rFonts w:ascii="PT Astra Serif" w:hAnsi="PT Astra Serif"/>
          <w:color w:val="000000"/>
          <w:sz w:val="19"/>
          <w:szCs w:val="19"/>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303D68" w:rsidRPr="0069554A" w:rsidRDefault="00303D68" w:rsidP="00303D68">
      <w:pPr>
        <w:suppressAutoHyphens/>
        <w:spacing w:after="0" w:line="240" w:lineRule="auto"/>
        <w:ind w:firstLine="709"/>
        <w:jc w:val="both"/>
        <w:rPr>
          <w:rFonts w:ascii="PT Astra Serif" w:hAnsi="PT Astra Serif"/>
          <w:color w:val="000000"/>
          <w:sz w:val="19"/>
          <w:szCs w:val="19"/>
        </w:rPr>
      </w:pPr>
      <w:r w:rsidRPr="0069554A">
        <w:rPr>
          <w:rFonts w:ascii="PT Astra Serif" w:hAnsi="PT Astra Serif"/>
          <w:color w:val="000000"/>
          <w:sz w:val="19"/>
          <w:szCs w:val="19"/>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а) 1000 рублей, если цена контракта не превышает 3 млн. рублей (включительно);</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w:t>
      </w:r>
      <w:r w:rsidRPr="0069554A">
        <w:rPr>
          <w:rFonts w:ascii="PT Astra Serif" w:hAnsi="PT Astra Serif"/>
          <w:sz w:val="19"/>
          <w:szCs w:val="19"/>
        </w:rPr>
        <w:lastRenderedPageBreak/>
        <w:t xml:space="preserve">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а) в случае, если цена контракта не превышает начальную (максимальную) цену контракта:</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10 процентов начальной (максимальной) цены контракта, если цена контракта не превышает 3 млн. рублей;</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б) в случае, если цена контракта превышает начальную (максимальную) цену контракта:</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10 процентов цены контракта, если цена контракта не превышает 3 млн. рублей;</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69554A">
        <w:rPr>
          <w:rFonts w:ascii="PT Astra Serif" w:hAnsi="PT Astra Serif"/>
          <w:i/>
          <w:sz w:val="19"/>
          <w:szCs w:val="19"/>
        </w:rPr>
        <w:t>(при наличии в контракте таких обязательств)</w:t>
      </w:r>
      <w:r w:rsidRPr="0069554A">
        <w:rPr>
          <w:rFonts w:ascii="PT Astra Serif" w:hAnsi="PT Astra Serif"/>
          <w:sz w:val="19"/>
          <w:szCs w:val="19"/>
        </w:rPr>
        <w:t xml:space="preserve"> в следующем порядке:</w:t>
      </w:r>
    </w:p>
    <w:p w:rsidR="00303D68" w:rsidRPr="0069554A" w:rsidRDefault="00303D68" w:rsidP="00303D68">
      <w:pPr>
        <w:spacing w:after="0" w:line="240" w:lineRule="auto"/>
        <w:ind w:firstLine="709"/>
        <w:jc w:val="both"/>
        <w:rPr>
          <w:rFonts w:ascii="PT Astra Serif" w:hAnsi="PT Astra Serif"/>
          <w:sz w:val="19"/>
          <w:szCs w:val="19"/>
        </w:rPr>
      </w:pPr>
      <w:r w:rsidRPr="0069554A">
        <w:rPr>
          <w:rFonts w:ascii="PT Astra Serif" w:hAnsi="PT Astra Serif"/>
          <w:sz w:val="19"/>
          <w:szCs w:val="19"/>
        </w:rPr>
        <w:t>а) 1000 рублей, если цена контракта не превышает 3 млн. рублей;</w:t>
      </w:r>
    </w:p>
    <w:p w:rsidR="00303D68" w:rsidRPr="0069554A" w:rsidRDefault="00303D68" w:rsidP="00303D68">
      <w:pPr>
        <w:widowControl w:val="0"/>
        <w:spacing w:after="0" w:line="240" w:lineRule="auto"/>
        <w:ind w:firstLine="709"/>
        <w:jc w:val="both"/>
        <w:rPr>
          <w:rFonts w:ascii="PT Astra Serif" w:eastAsia="Times New Roman" w:hAnsi="PT Astra Serif" w:cs="Calibri"/>
          <w:sz w:val="19"/>
          <w:szCs w:val="19"/>
        </w:rPr>
      </w:pPr>
      <w:r w:rsidRPr="0069554A">
        <w:rPr>
          <w:rFonts w:ascii="PT Astra Serif" w:eastAsia="Times New Roman" w:hAnsi="PT Astra Serif" w:cs="Calibri"/>
          <w:sz w:val="19"/>
          <w:szCs w:val="19"/>
        </w:rPr>
        <w:t>7.4. Применение неустойки (штрафа, пени) не освобождает Стороны от исполнения обязательств по настоящему Контракту.</w:t>
      </w:r>
    </w:p>
    <w:p w:rsidR="00303D68" w:rsidRPr="0069554A" w:rsidRDefault="00303D68" w:rsidP="00303D68">
      <w:pPr>
        <w:widowControl w:val="0"/>
        <w:spacing w:after="0" w:line="240" w:lineRule="auto"/>
        <w:ind w:firstLine="709"/>
        <w:jc w:val="both"/>
        <w:rPr>
          <w:rFonts w:ascii="PT Astra Serif" w:eastAsia="Times New Roman" w:hAnsi="PT Astra Serif" w:cs="Calibri"/>
          <w:sz w:val="19"/>
          <w:szCs w:val="19"/>
        </w:rPr>
      </w:pPr>
      <w:r w:rsidRPr="0069554A">
        <w:rPr>
          <w:rFonts w:ascii="PT Astra Serif" w:eastAsia="Times New Roman" w:hAnsi="PT Astra Serif" w:cs="Calibri"/>
          <w:sz w:val="19"/>
          <w:szCs w:val="19"/>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03D68" w:rsidRPr="0069554A" w:rsidRDefault="00303D68" w:rsidP="00303D68">
      <w:pPr>
        <w:widowControl w:val="0"/>
        <w:spacing w:after="0" w:line="240" w:lineRule="auto"/>
        <w:ind w:firstLine="709"/>
        <w:jc w:val="both"/>
        <w:rPr>
          <w:rFonts w:ascii="PT Astra Serif" w:eastAsia="Times New Roman" w:hAnsi="PT Astra Serif" w:cs="Calibri"/>
          <w:sz w:val="19"/>
          <w:szCs w:val="19"/>
        </w:rPr>
      </w:pPr>
      <w:r w:rsidRPr="0069554A">
        <w:rPr>
          <w:rFonts w:ascii="PT Astra Serif" w:eastAsia="Times New Roman" w:hAnsi="PT Astra Serif" w:cs="Calibri"/>
          <w:sz w:val="19"/>
          <w:szCs w:val="19"/>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03D68" w:rsidRPr="0069554A" w:rsidRDefault="00303D68" w:rsidP="00303D68">
      <w:pPr>
        <w:widowControl w:val="0"/>
        <w:spacing w:after="0" w:line="240" w:lineRule="auto"/>
        <w:ind w:firstLine="709"/>
        <w:jc w:val="both"/>
        <w:rPr>
          <w:rFonts w:ascii="PT Astra Serif" w:eastAsia="Times New Roman" w:hAnsi="PT Astra Serif" w:cs="Calibri"/>
          <w:sz w:val="19"/>
          <w:szCs w:val="19"/>
        </w:rPr>
      </w:pPr>
      <w:r w:rsidRPr="0069554A">
        <w:rPr>
          <w:rFonts w:ascii="PT Astra Serif" w:eastAsia="Times New Roman" w:hAnsi="PT Astra Serif" w:cs="Calibri"/>
          <w:sz w:val="19"/>
          <w:szCs w:val="19"/>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03D68" w:rsidRPr="0069554A" w:rsidRDefault="00303D68" w:rsidP="00303D68">
      <w:pPr>
        <w:pStyle w:val="ConsPlusNormal0"/>
        <w:ind w:firstLine="709"/>
        <w:jc w:val="both"/>
        <w:outlineLvl w:val="1"/>
        <w:rPr>
          <w:rFonts w:ascii="PT Astra Serif" w:hAnsi="PT Astra Serif"/>
          <w:b/>
          <w:sz w:val="19"/>
          <w:szCs w:val="19"/>
        </w:rPr>
      </w:pPr>
      <w:bookmarkStart w:id="14" w:name="P231"/>
      <w:bookmarkEnd w:id="14"/>
      <w:r w:rsidRPr="0069554A">
        <w:rPr>
          <w:rFonts w:ascii="PT Astra Serif" w:hAnsi="PT Astra Serif"/>
          <w:b/>
          <w:sz w:val="19"/>
          <w:szCs w:val="19"/>
        </w:rPr>
        <w:t>VIII. ОБЕСПЕЧЕНИЕ ИСПОЛНЕНИЯ КОНТРАКТА</w:t>
      </w:r>
    </w:p>
    <w:p w:rsidR="00303D68" w:rsidRPr="0069554A" w:rsidRDefault="00303D68" w:rsidP="00303D68">
      <w:pPr>
        <w:tabs>
          <w:tab w:val="left" w:pos="6480"/>
          <w:tab w:val="left" w:pos="9638"/>
          <w:tab w:val="right" w:pos="10348"/>
        </w:tabs>
        <w:spacing w:after="0" w:line="240" w:lineRule="auto"/>
        <w:ind w:firstLine="709"/>
        <w:jc w:val="both"/>
        <w:rPr>
          <w:rFonts w:ascii="PT Astra Serif" w:eastAsia="Calibri" w:hAnsi="PT Astra Serif"/>
          <w:sz w:val="19"/>
          <w:szCs w:val="19"/>
        </w:rPr>
      </w:pPr>
      <w:r w:rsidRPr="0069554A">
        <w:rPr>
          <w:rFonts w:ascii="PT Astra Serif" w:eastAsia="Calibri" w:hAnsi="PT Astra Serif"/>
          <w:sz w:val="19"/>
          <w:szCs w:val="19"/>
        </w:rPr>
        <w:t>Положения данного раздела не применяются</w:t>
      </w:r>
      <w:r w:rsidR="00E36F19" w:rsidRPr="0069554A">
        <w:rPr>
          <w:rFonts w:ascii="PT Astra Serif" w:eastAsia="Calibri" w:hAnsi="PT Astra Serif"/>
          <w:sz w:val="19"/>
          <w:szCs w:val="19"/>
        </w:rPr>
        <w:t>.</w:t>
      </w:r>
    </w:p>
    <w:p w:rsidR="00303D68" w:rsidRPr="0069554A" w:rsidRDefault="00303D68" w:rsidP="00303D68">
      <w:pPr>
        <w:pStyle w:val="ConsPlusNormal0"/>
        <w:ind w:firstLine="709"/>
        <w:jc w:val="both"/>
        <w:outlineLvl w:val="1"/>
        <w:rPr>
          <w:rFonts w:ascii="PT Astra Serif" w:hAnsi="PT Astra Serif"/>
          <w:b/>
          <w:sz w:val="19"/>
          <w:szCs w:val="19"/>
        </w:rPr>
      </w:pPr>
      <w:r w:rsidRPr="0069554A">
        <w:rPr>
          <w:rFonts w:ascii="PT Astra Serif" w:hAnsi="PT Astra Serif"/>
          <w:b/>
          <w:sz w:val="19"/>
          <w:szCs w:val="19"/>
        </w:rPr>
        <w:t>IX. ОБСТОЯТЕЛЬСТВА НЕПРЕОДОЛИМОЙ СИЛЫ</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03D68" w:rsidRPr="0069554A" w:rsidRDefault="00303D68" w:rsidP="00303D68">
      <w:pPr>
        <w:pStyle w:val="ConsPlusNormal0"/>
        <w:ind w:firstLine="709"/>
        <w:jc w:val="both"/>
        <w:rPr>
          <w:rFonts w:ascii="PT Astra Serif" w:hAnsi="PT Astra Serif"/>
          <w:sz w:val="19"/>
          <w:szCs w:val="19"/>
        </w:rPr>
      </w:pPr>
      <w:bookmarkStart w:id="15" w:name="P254"/>
      <w:bookmarkEnd w:id="15"/>
      <w:r w:rsidRPr="0069554A">
        <w:rPr>
          <w:rFonts w:ascii="PT Astra Serif" w:hAnsi="PT Astra Serif"/>
          <w:sz w:val="19"/>
          <w:szCs w:val="19"/>
        </w:rPr>
        <w:t xml:space="preserve">9.2. О возникновении и прекращении обстоятельства непреодолимой силы Стороны уведомляют друг друга письменно в течение </w:t>
      </w:r>
      <w:r w:rsidRPr="0069554A">
        <w:rPr>
          <w:rFonts w:ascii="PT Astra Serif" w:hAnsi="PT Astra Serif"/>
          <w:color w:val="000000" w:themeColor="text1"/>
          <w:sz w:val="19"/>
          <w:szCs w:val="19"/>
        </w:rPr>
        <w:t>5 (пяти) рабочих</w:t>
      </w:r>
      <w:hyperlink w:anchor="P755">
        <w:r w:rsidRPr="0069554A">
          <w:rPr>
            <w:rFonts w:ascii="PT Astra Serif" w:hAnsi="PT Astra Serif"/>
            <w:sz w:val="19"/>
            <w:szCs w:val="19"/>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hyperlink>
    </w:p>
    <w:p w:rsidR="00303D68" w:rsidRPr="0069554A" w:rsidRDefault="00303D68" w:rsidP="00303D68">
      <w:pPr>
        <w:pStyle w:val="ConsPlusNormal0"/>
        <w:ind w:firstLine="709"/>
        <w:jc w:val="both"/>
        <w:rPr>
          <w:rFonts w:ascii="PT Astra Serif" w:hAnsi="PT Astra Serif"/>
          <w:sz w:val="19"/>
          <w:szCs w:val="19"/>
        </w:rPr>
      </w:pPr>
      <w:bookmarkStart w:id="16" w:name="P255"/>
      <w:bookmarkEnd w:id="16"/>
      <w:r w:rsidRPr="0069554A">
        <w:rPr>
          <w:rFonts w:ascii="PT Astra Serif" w:hAnsi="PT Astra Serif"/>
          <w:sz w:val="19"/>
          <w:szCs w:val="19"/>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9.4. Если одна из Сторон не направит или несвоевременно направит документы, указанные в </w:t>
      </w:r>
      <w:hyperlink w:anchor="P254">
        <w:r w:rsidRPr="0069554A">
          <w:rPr>
            <w:rStyle w:val="-"/>
            <w:rFonts w:ascii="PT Astra Serif" w:hAnsi="PT Astra Serif"/>
            <w:color w:val="000000" w:themeColor="text1"/>
            <w:sz w:val="19"/>
            <w:szCs w:val="19"/>
          </w:rPr>
          <w:t>пунктах 9.2</w:t>
        </w:r>
      </w:hyperlink>
      <w:r w:rsidRPr="0069554A">
        <w:rPr>
          <w:rFonts w:ascii="PT Astra Serif" w:hAnsi="PT Astra Serif"/>
          <w:color w:val="000000" w:themeColor="text1"/>
          <w:sz w:val="19"/>
          <w:szCs w:val="19"/>
        </w:rPr>
        <w:t xml:space="preserve"> - </w:t>
      </w:r>
      <w:hyperlink w:anchor="P255">
        <w:r w:rsidRPr="0069554A">
          <w:rPr>
            <w:rStyle w:val="-"/>
            <w:rFonts w:ascii="PT Astra Serif" w:hAnsi="PT Astra Serif"/>
            <w:color w:val="000000" w:themeColor="text1"/>
            <w:sz w:val="19"/>
            <w:szCs w:val="19"/>
          </w:rPr>
          <w:t>9.3</w:t>
        </w:r>
      </w:hyperlink>
      <w:r w:rsidRPr="0069554A">
        <w:rPr>
          <w:rFonts w:ascii="PT Astra Serif" w:hAnsi="PT Astra Serif"/>
          <w:color w:val="000000" w:themeColor="text1"/>
          <w:sz w:val="19"/>
          <w:szCs w:val="19"/>
        </w:rPr>
        <w:t xml:space="preserve"> настоящего раздела, то такая Сторона не вправе ссылаться на возникновение обстоятельс</w:t>
      </w:r>
      <w:r w:rsidRPr="0069554A">
        <w:rPr>
          <w:rFonts w:ascii="PT Astra Serif" w:hAnsi="PT Astra Serif"/>
          <w:sz w:val="19"/>
          <w:szCs w:val="19"/>
        </w:rPr>
        <w:t>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9.5. В случае, если обстоятельства непреодолимой силы будут сохраняться более </w:t>
      </w:r>
      <w:r w:rsidRPr="0069554A">
        <w:rPr>
          <w:rFonts w:ascii="PT Astra Serif" w:hAnsi="PT Astra Serif"/>
          <w:color w:val="000000" w:themeColor="text1"/>
          <w:sz w:val="19"/>
          <w:szCs w:val="19"/>
        </w:rPr>
        <w:t>60 (шестидесяти) календарных</w:t>
      </w:r>
      <w:r w:rsidRPr="0069554A">
        <w:rPr>
          <w:rFonts w:ascii="PT Astra Serif" w:hAnsi="PT Astra Serif"/>
          <w:sz w:val="19"/>
          <w:szCs w:val="19"/>
        </w:rPr>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303D68" w:rsidRPr="0069554A" w:rsidRDefault="00303D68" w:rsidP="00303D68">
      <w:pPr>
        <w:pStyle w:val="ConsPlusNormal0"/>
        <w:ind w:firstLine="709"/>
        <w:jc w:val="both"/>
        <w:outlineLvl w:val="1"/>
        <w:rPr>
          <w:rFonts w:ascii="PT Astra Serif" w:hAnsi="PT Astra Serif"/>
          <w:b/>
          <w:sz w:val="19"/>
          <w:szCs w:val="19"/>
        </w:rPr>
      </w:pPr>
      <w:r w:rsidRPr="0069554A">
        <w:rPr>
          <w:rFonts w:ascii="PT Astra Serif" w:hAnsi="PT Astra Serif"/>
          <w:b/>
          <w:sz w:val="19"/>
          <w:szCs w:val="19"/>
        </w:rPr>
        <w:t>X. РАССМОТРЕНИЕ И РАЗРЕШЕНИЕ СПОРОВ</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10.1. Все споры, возникающие из настоящего Контракта, Стороны могут разрешать путем переговоров.</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10.2. Все споры, возникающие из настоящего Контракта, подлежат передаче на разрешение в Арбитражный суд Ульяновской области в соответствии с действующим законодательством Российской Федерации и настоящим Контрактом.</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 xml:space="preserve">10.3. До передачи спора на разрешение в Арбитражный суд Ульяновской области Стороны принимают предусмотренные настоящим разделом меры по досудебному урегулированию спора, за исключением дел, для которых </w:t>
      </w:r>
      <w:r w:rsidRPr="0069554A">
        <w:rPr>
          <w:rFonts w:ascii="PT Astra Serif" w:hAnsi="PT Astra Serif"/>
          <w:color w:val="000000" w:themeColor="text1"/>
          <w:sz w:val="19"/>
          <w:szCs w:val="19"/>
        </w:rPr>
        <w:t>согласно части 5 статьи 4 Арбитражного</w:t>
      </w:r>
      <w:r w:rsidRPr="0069554A">
        <w:rPr>
          <w:rFonts w:ascii="PT Astra Serif" w:hAnsi="PT Astra Serif"/>
          <w:sz w:val="19"/>
          <w:szCs w:val="19"/>
        </w:rPr>
        <w:t xml:space="preserve"> процессуального кодекса Российской Федерации принятие сторонами мер по досудебному урегулированию не является обязательным.</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 xml:space="preserve">10.5. Сторона должна дать в письменной форме ответ на претензию по существу в срок не позднее </w:t>
      </w:r>
      <w:r w:rsidRPr="0069554A">
        <w:rPr>
          <w:rFonts w:ascii="PT Astra Serif" w:hAnsi="PT Astra Serif"/>
          <w:color w:val="000000" w:themeColor="text1"/>
          <w:sz w:val="19"/>
          <w:szCs w:val="19"/>
        </w:rPr>
        <w:t xml:space="preserve">20 календарных </w:t>
      </w:r>
      <w:hyperlink w:anchor="P760">
        <w:r w:rsidRPr="0069554A">
          <w:rPr>
            <w:rFonts w:ascii="PT Astra Serif" w:hAnsi="PT Astra Serif"/>
            <w:sz w:val="19"/>
            <w:szCs w:val="19"/>
          </w:rPr>
          <w:t>дней с даты получения претензии.</w:t>
        </w:r>
      </w:hyperlink>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 xml:space="preserve">10.6. В претензии должны быть указаны: наименование, почтовый адрес и реквизиты Стороны, </w:t>
      </w:r>
      <w:r w:rsidRPr="0069554A">
        <w:rPr>
          <w:rFonts w:ascii="PT Astra Serif" w:hAnsi="PT Astra Serif"/>
          <w:sz w:val="19"/>
          <w:szCs w:val="19"/>
        </w:rPr>
        <w:lastRenderedPageBreak/>
        <w:t>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Ульяновской области.</w:t>
      </w:r>
    </w:p>
    <w:p w:rsidR="00303D68" w:rsidRPr="0069554A" w:rsidRDefault="00303D68" w:rsidP="00303D68">
      <w:pPr>
        <w:pStyle w:val="ConsPlusNormal0"/>
        <w:ind w:firstLine="709"/>
        <w:jc w:val="both"/>
        <w:outlineLvl w:val="1"/>
        <w:rPr>
          <w:rFonts w:ascii="PT Astra Serif" w:hAnsi="PT Astra Serif"/>
          <w:b/>
          <w:sz w:val="19"/>
          <w:szCs w:val="19"/>
        </w:rPr>
      </w:pPr>
      <w:r w:rsidRPr="0069554A">
        <w:rPr>
          <w:rFonts w:ascii="PT Astra Serif" w:hAnsi="PT Astra Serif"/>
          <w:b/>
          <w:sz w:val="19"/>
          <w:szCs w:val="19"/>
        </w:rPr>
        <w:t>XI. СРОК ДЕЙСТВИЯ И ПОРЯДОК ИЗМЕНЕНИЯ, РАСТОРЖЕНИЯ КОНТРАКТА</w:t>
      </w:r>
    </w:p>
    <w:p w:rsidR="00303D68" w:rsidRPr="0069554A" w:rsidRDefault="00303D68" w:rsidP="00303D68">
      <w:pPr>
        <w:pStyle w:val="ConsPlusNormal0"/>
        <w:tabs>
          <w:tab w:val="left" w:pos="567"/>
        </w:tabs>
        <w:ind w:firstLine="709"/>
        <w:jc w:val="both"/>
        <w:rPr>
          <w:rFonts w:ascii="PT Astra Serif" w:hAnsi="PT Astra Serif"/>
          <w:sz w:val="19"/>
          <w:szCs w:val="19"/>
        </w:rPr>
      </w:pPr>
      <w:bookmarkStart w:id="17" w:name="P275"/>
      <w:bookmarkEnd w:id="17"/>
      <w:r w:rsidRPr="0069554A">
        <w:rPr>
          <w:rFonts w:ascii="PT Astra Serif" w:hAnsi="PT Astra Serif"/>
          <w:sz w:val="19"/>
          <w:szCs w:val="19"/>
        </w:rPr>
        <w:t>11.1. Настоящий Контракт вступает в силу с даты его заключения обеими Сторонами и действует  по 31.12.202</w:t>
      </w:r>
      <w:r w:rsidR="00A90E8D">
        <w:rPr>
          <w:rFonts w:ascii="PT Astra Serif" w:hAnsi="PT Astra Serif"/>
          <w:sz w:val="19"/>
          <w:szCs w:val="19"/>
        </w:rPr>
        <w:t>6</w:t>
      </w:r>
      <w:r w:rsidRPr="0069554A">
        <w:rPr>
          <w:rFonts w:ascii="PT Astra Serif" w:hAnsi="PT Astra Serif"/>
          <w:sz w:val="19"/>
          <w:szCs w:val="19"/>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w:t>
      </w:r>
      <w:r w:rsidRPr="0069554A">
        <w:rPr>
          <w:rFonts w:ascii="PT Astra Serif" w:hAnsi="PT Astra Serif"/>
          <w:color w:val="000000" w:themeColor="text1"/>
          <w:sz w:val="19"/>
          <w:szCs w:val="19"/>
        </w:rPr>
        <w:t>установленном Законом N</w:t>
      </w:r>
      <w:r w:rsidRPr="0069554A">
        <w:rPr>
          <w:rFonts w:ascii="PT Astra Serif" w:hAnsi="PT Astra Serif"/>
          <w:sz w:val="19"/>
          <w:szCs w:val="19"/>
        </w:rPr>
        <w:t xml:space="preserve"> 44-ФЗ порядке в реестр недобросовестных поставщиков (подрядчиков, исполнителей).</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303D68" w:rsidRPr="0069554A" w:rsidRDefault="00303D68" w:rsidP="00303D68">
      <w:pPr>
        <w:pStyle w:val="ConsPlusNormal0"/>
        <w:tabs>
          <w:tab w:val="left" w:pos="567"/>
        </w:tabs>
        <w:ind w:firstLine="709"/>
        <w:jc w:val="both"/>
        <w:rPr>
          <w:rFonts w:ascii="PT Astra Serif" w:hAnsi="PT Astra Serif"/>
          <w:sz w:val="19"/>
          <w:szCs w:val="19"/>
        </w:rPr>
      </w:pPr>
      <w:r w:rsidRPr="0069554A">
        <w:rPr>
          <w:rFonts w:ascii="PT Astra Serif" w:hAnsi="PT Astra Serif"/>
          <w:sz w:val="19"/>
          <w:szCs w:val="19"/>
        </w:rPr>
        <w:t xml:space="preserve">11.5. Изменение условий настоящего Контракта при его исполнении не допускается, за исключением случаев, предусмотренных </w:t>
      </w:r>
      <w:r w:rsidRPr="0069554A">
        <w:rPr>
          <w:rFonts w:ascii="PT Astra Serif" w:hAnsi="PT Astra Serif"/>
          <w:color w:val="000000" w:themeColor="text1"/>
          <w:sz w:val="19"/>
          <w:szCs w:val="19"/>
        </w:rPr>
        <w:t>статьей 95 За</w:t>
      </w:r>
      <w:r w:rsidRPr="0069554A">
        <w:rPr>
          <w:rFonts w:ascii="PT Astra Serif" w:hAnsi="PT Astra Serif"/>
          <w:sz w:val="19"/>
          <w:szCs w:val="19"/>
        </w:rPr>
        <w:t>кона N 44-ФЗ.</w:t>
      </w:r>
    </w:p>
    <w:p w:rsidR="00303D68" w:rsidRPr="0069554A" w:rsidRDefault="00303D68" w:rsidP="00303D68">
      <w:pPr>
        <w:pStyle w:val="ConsPlusNormal0"/>
        <w:ind w:firstLine="709"/>
        <w:jc w:val="both"/>
        <w:outlineLvl w:val="1"/>
        <w:rPr>
          <w:rFonts w:ascii="PT Astra Serif" w:hAnsi="PT Astra Serif"/>
          <w:b/>
          <w:sz w:val="19"/>
          <w:szCs w:val="19"/>
        </w:rPr>
      </w:pPr>
      <w:r w:rsidRPr="0069554A">
        <w:rPr>
          <w:rFonts w:ascii="PT Astra Serif" w:hAnsi="PT Astra Serif"/>
          <w:b/>
          <w:sz w:val="19"/>
          <w:szCs w:val="19"/>
        </w:rPr>
        <w:t xml:space="preserve">XII. ПРОЧИЕ ПОЛОЖЕНИЯ </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12.1. Во всем, что не оговорено в настоящем Контракте, Стороны руководствуются действующим законодательством Российской Федерации.</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12.4.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1)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2) если по предложению  Заказчика увеличиваются предусмотренные Контрактом количество товара, объём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 xml:space="preserve">3) в случаях, предусмотренных пунктом 6 статьи 161 Бюджетного кодекса Российской Федерации, при уменьшении ранее доведённых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w:t>
      </w:r>
      <w:r w:rsidRPr="0069554A">
        <w:rPr>
          <w:rFonts w:ascii="PT Astra Serif" w:hAnsi="PT Astra Serif"/>
          <w:sz w:val="19"/>
          <w:szCs w:val="19"/>
        </w:rPr>
        <w:lastRenderedPageBreak/>
        <w:t>исполнения Контракта и (или) количества товара, объёма работы или услуги, предусмотренных Контрактом.</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12.5. В установленных подпунктом 3 пункта 12.4 настоящей статьи случаях сокращение количества товара при уменьшении цены Контракта осуществляется в соответствии с методикой, утверждённой Правительством Российской Федерации.</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12.6.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12.7.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12.8. Настоящий Контракт составлен в форме электронного документа, подписанного усиленными электронными подписями Сторон.</w:t>
      </w:r>
    </w:p>
    <w:p w:rsidR="00303D68" w:rsidRPr="0069554A" w:rsidRDefault="00303D68" w:rsidP="00303D68">
      <w:pPr>
        <w:pStyle w:val="ConsPlusNormal0"/>
        <w:ind w:firstLine="709"/>
        <w:jc w:val="both"/>
        <w:outlineLvl w:val="1"/>
        <w:rPr>
          <w:rFonts w:ascii="PT Astra Serif" w:hAnsi="PT Astra Serif"/>
          <w:b/>
          <w:sz w:val="19"/>
          <w:szCs w:val="19"/>
        </w:rPr>
      </w:pPr>
      <w:r w:rsidRPr="0069554A">
        <w:rPr>
          <w:rFonts w:ascii="PT Astra Serif" w:hAnsi="PT Astra Serif"/>
          <w:b/>
          <w:sz w:val="19"/>
          <w:szCs w:val="19"/>
        </w:rPr>
        <w:t xml:space="preserve">XIII. ПЕРЕЧЕНЬ ПРИЛОЖЕНИЙ </w:t>
      </w:r>
    </w:p>
    <w:p w:rsidR="00303D68" w:rsidRPr="0069554A" w:rsidRDefault="00303D68" w:rsidP="00303D68">
      <w:pPr>
        <w:pStyle w:val="ConsPlusNormal0"/>
        <w:ind w:firstLine="709"/>
        <w:jc w:val="both"/>
        <w:rPr>
          <w:rFonts w:ascii="PT Astra Serif" w:hAnsi="PT Astra Serif"/>
          <w:sz w:val="19"/>
          <w:szCs w:val="19"/>
        </w:rPr>
      </w:pPr>
      <w:r w:rsidRPr="0069554A">
        <w:rPr>
          <w:rFonts w:ascii="PT Astra Serif" w:hAnsi="PT Astra Serif"/>
          <w:sz w:val="19"/>
          <w:szCs w:val="19"/>
        </w:rPr>
        <w:t>Неотъемлемой частью настоящего Контракта является следующее:</w:t>
      </w:r>
    </w:p>
    <w:p w:rsidR="00303D68" w:rsidRPr="0069554A" w:rsidRDefault="00E27A7F" w:rsidP="00303D68">
      <w:pPr>
        <w:pStyle w:val="ConsPlusNormal0"/>
        <w:ind w:firstLine="709"/>
        <w:jc w:val="both"/>
        <w:rPr>
          <w:rFonts w:ascii="PT Astra Serif" w:hAnsi="PT Astra Serif"/>
          <w:sz w:val="19"/>
          <w:szCs w:val="19"/>
        </w:rPr>
      </w:pPr>
      <w:hyperlink w:anchor="P326">
        <w:r w:rsidR="00303D68" w:rsidRPr="0069554A">
          <w:rPr>
            <w:rStyle w:val="-"/>
            <w:rFonts w:ascii="PT Astra Serif" w:hAnsi="PT Astra Serif"/>
            <w:sz w:val="19"/>
            <w:szCs w:val="19"/>
          </w:rPr>
          <w:t>Приложение N 1</w:t>
        </w:r>
      </w:hyperlink>
      <w:r w:rsidR="00303D68" w:rsidRPr="0069554A">
        <w:rPr>
          <w:rFonts w:ascii="PT Astra Serif" w:hAnsi="PT Astra Serif"/>
          <w:sz w:val="19"/>
          <w:szCs w:val="19"/>
        </w:rPr>
        <w:t xml:space="preserve"> - Спецификация на </w:t>
      </w:r>
      <w:r w:rsidR="00370C04">
        <w:rPr>
          <w:rFonts w:ascii="PT Astra Serif" w:hAnsi="PT Astra Serif"/>
          <w:sz w:val="19"/>
          <w:szCs w:val="19"/>
        </w:rPr>
        <w:t>1</w:t>
      </w:r>
      <w:r w:rsidR="00303D68" w:rsidRPr="0069554A">
        <w:rPr>
          <w:rFonts w:ascii="PT Astra Serif" w:hAnsi="PT Astra Serif"/>
          <w:sz w:val="19"/>
          <w:szCs w:val="19"/>
        </w:rPr>
        <w:t xml:space="preserve"> листах;</w:t>
      </w:r>
    </w:p>
    <w:p w:rsidR="00303D68" w:rsidRPr="0069554A" w:rsidRDefault="00303D68" w:rsidP="00303D68">
      <w:pPr>
        <w:pStyle w:val="ConsPlusNormal0"/>
        <w:ind w:firstLine="709"/>
        <w:jc w:val="both"/>
        <w:rPr>
          <w:rFonts w:ascii="PT Astra Serif" w:hAnsi="PT Astra Serif"/>
          <w:sz w:val="19"/>
          <w:szCs w:val="19"/>
        </w:rPr>
      </w:pPr>
    </w:p>
    <w:p w:rsidR="00303D68" w:rsidRPr="0069554A" w:rsidRDefault="00303D68" w:rsidP="00303D68">
      <w:pPr>
        <w:pStyle w:val="ConsPlusNormal0"/>
        <w:ind w:firstLine="709"/>
        <w:jc w:val="both"/>
        <w:outlineLvl w:val="1"/>
        <w:rPr>
          <w:rFonts w:ascii="PT Astra Serif" w:hAnsi="PT Astra Serif"/>
          <w:sz w:val="19"/>
          <w:szCs w:val="19"/>
        </w:rPr>
      </w:pPr>
      <w:bookmarkStart w:id="18" w:name="P306"/>
      <w:bookmarkEnd w:id="18"/>
      <w:r w:rsidRPr="0069554A">
        <w:rPr>
          <w:rFonts w:ascii="PT Astra Serif" w:hAnsi="PT Astra Serif"/>
          <w:b/>
          <w:sz w:val="19"/>
          <w:szCs w:val="19"/>
        </w:rPr>
        <w:t>XIV. АДРЕСА. БАНКОВСКИЕ РЕКВИЗИТЫ И ПОДПИСИ СТОРОН:</w:t>
      </w:r>
    </w:p>
    <w:p w:rsidR="00E36F19" w:rsidRPr="0069554A" w:rsidRDefault="00E36F19" w:rsidP="00303D68">
      <w:pPr>
        <w:pStyle w:val="ConsPlusNormal0"/>
        <w:jc w:val="right"/>
        <w:outlineLvl w:val="1"/>
        <w:rPr>
          <w:rFonts w:ascii="PT Astra Serif" w:hAnsi="PT Astra Serif"/>
          <w:sz w:val="19"/>
          <w:szCs w:val="19"/>
        </w:rPr>
      </w:pPr>
    </w:p>
    <w:tbl>
      <w:tblPr>
        <w:tblW w:w="5000" w:type="pct"/>
        <w:tblLook w:val="00A0" w:firstRow="1" w:lastRow="0" w:firstColumn="1" w:lastColumn="0" w:noHBand="0" w:noVBand="0"/>
      </w:tblPr>
      <w:tblGrid>
        <w:gridCol w:w="4839"/>
        <w:gridCol w:w="4732"/>
      </w:tblGrid>
      <w:tr w:rsidR="0052554F" w:rsidTr="005D017F">
        <w:tc>
          <w:tcPr>
            <w:tcW w:w="2528" w:type="pct"/>
            <w:hideMark/>
          </w:tcPr>
          <w:p w:rsidR="0052554F" w:rsidRDefault="0052554F" w:rsidP="005D017F">
            <w:pPr>
              <w:pStyle w:val="af2"/>
              <w:spacing w:line="276" w:lineRule="auto"/>
              <w:jc w:val="both"/>
              <w:rPr>
                <w:rFonts w:eastAsia="MS Mincho"/>
                <w:sz w:val="18"/>
                <w:szCs w:val="18"/>
              </w:rPr>
            </w:pPr>
            <w:r>
              <w:rPr>
                <w:rFonts w:eastAsia="MS Mincho"/>
                <w:bCs/>
                <w:sz w:val="18"/>
                <w:szCs w:val="18"/>
              </w:rPr>
              <w:t xml:space="preserve">   </w:t>
            </w:r>
            <w:r>
              <w:rPr>
                <w:rFonts w:eastAsia="MS Mincho"/>
                <w:sz w:val="18"/>
                <w:szCs w:val="18"/>
              </w:rPr>
              <w:t xml:space="preserve">ЗАКАЗЧИК </w:t>
            </w:r>
          </w:p>
        </w:tc>
        <w:tc>
          <w:tcPr>
            <w:tcW w:w="2472" w:type="pct"/>
            <w:hideMark/>
          </w:tcPr>
          <w:p w:rsidR="0052554F" w:rsidRDefault="0052554F" w:rsidP="005D017F">
            <w:pPr>
              <w:pStyle w:val="af2"/>
              <w:spacing w:line="276" w:lineRule="auto"/>
              <w:jc w:val="both"/>
              <w:rPr>
                <w:rFonts w:eastAsia="MS Mincho"/>
                <w:sz w:val="18"/>
                <w:szCs w:val="18"/>
              </w:rPr>
            </w:pPr>
            <w:r>
              <w:rPr>
                <w:rFonts w:eastAsia="MS Mincho"/>
                <w:sz w:val="18"/>
                <w:szCs w:val="18"/>
              </w:rPr>
              <w:t>ПОСТАВЩИК</w:t>
            </w:r>
          </w:p>
        </w:tc>
      </w:tr>
      <w:tr w:rsidR="0052554F" w:rsidTr="005D017F">
        <w:trPr>
          <w:trHeight w:val="359"/>
        </w:trPr>
        <w:tc>
          <w:tcPr>
            <w:tcW w:w="2528" w:type="pct"/>
          </w:tcPr>
          <w:p w:rsidR="0052554F" w:rsidRDefault="0052554F" w:rsidP="005D017F">
            <w:pPr>
              <w:spacing w:after="0"/>
              <w:rPr>
                <w:rFonts w:ascii="Times New Roman" w:hAnsi="Times New Roman" w:cs="Times New Roman"/>
                <w:b/>
                <w:sz w:val="18"/>
                <w:szCs w:val="18"/>
              </w:rPr>
            </w:pPr>
            <w:r>
              <w:rPr>
                <w:rFonts w:ascii="Times New Roman" w:hAnsi="Times New Roman" w:cs="Times New Roman"/>
                <w:b/>
                <w:sz w:val="18"/>
                <w:szCs w:val="18"/>
              </w:rPr>
              <w:t>Муниципальное общеобразовательное учреждение  Стемасская средняя общеобразовательная  школа имени  Героя  Советского  Союза  А.С. Гришина</w:t>
            </w:r>
          </w:p>
          <w:p w:rsidR="0052554F" w:rsidRDefault="0052554F" w:rsidP="005D017F">
            <w:pPr>
              <w:spacing w:after="0"/>
              <w:rPr>
                <w:rFonts w:ascii="Times New Roman" w:hAnsi="Times New Roman" w:cs="Times New Roman"/>
                <w:b/>
                <w:sz w:val="18"/>
                <w:szCs w:val="18"/>
              </w:rPr>
            </w:pPr>
            <w:r>
              <w:rPr>
                <w:rFonts w:ascii="Times New Roman" w:hAnsi="Times New Roman" w:cs="Times New Roman"/>
                <w:b/>
                <w:sz w:val="18"/>
                <w:szCs w:val="18"/>
              </w:rPr>
              <w:t>(МОУ Стемасская СОШ  им. А.С. Гришина)</w:t>
            </w:r>
          </w:p>
          <w:p w:rsidR="0052554F" w:rsidRDefault="0052554F" w:rsidP="005D017F">
            <w:pPr>
              <w:spacing w:after="0"/>
              <w:rPr>
                <w:rFonts w:ascii="Times New Roman" w:hAnsi="Times New Roman" w:cs="Times New Roman"/>
                <w:sz w:val="18"/>
                <w:szCs w:val="18"/>
              </w:rPr>
            </w:pPr>
            <w:r>
              <w:rPr>
                <w:rFonts w:ascii="Times New Roman" w:hAnsi="Times New Roman" w:cs="Times New Roman"/>
                <w:sz w:val="18"/>
                <w:szCs w:val="18"/>
              </w:rPr>
              <w:t>433122, Ульяновская область, Вешкаймский район,  с. Стемасс, ул. Центральный массив, д.4</w:t>
            </w:r>
          </w:p>
          <w:p w:rsidR="0052554F" w:rsidRDefault="0052554F" w:rsidP="005D017F">
            <w:pPr>
              <w:tabs>
                <w:tab w:val="left" w:pos="2580"/>
              </w:tabs>
              <w:spacing w:after="0"/>
              <w:rPr>
                <w:rFonts w:ascii="Times New Roman" w:hAnsi="Times New Roman" w:cs="Times New Roman"/>
                <w:sz w:val="18"/>
                <w:szCs w:val="18"/>
              </w:rPr>
            </w:pPr>
            <w:r>
              <w:rPr>
                <w:rFonts w:ascii="Times New Roman" w:hAnsi="Times New Roman" w:cs="Times New Roman"/>
                <w:sz w:val="18"/>
                <w:szCs w:val="18"/>
              </w:rPr>
              <w:t xml:space="preserve">ИНН 7305002510 </w:t>
            </w:r>
            <w:r>
              <w:rPr>
                <w:rFonts w:ascii="Times New Roman" w:hAnsi="Times New Roman" w:cs="Times New Roman"/>
                <w:sz w:val="18"/>
                <w:szCs w:val="18"/>
              </w:rPr>
              <w:tab/>
              <w:t xml:space="preserve"> КПП 730501001  </w:t>
            </w:r>
          </w:p>
          <w:p w:rsidR="0052554F" w:rsidRDefault="0052554F" w:rsidP="005D017F">
            <w:pPr>
              <w:spacing w:after="0"/>
              <w:jc w:val="both"/>
              <w:rPr>
                <w:rFonts w:ascii="Times New Roman" w:hAnsi="Times New Roman" w:cs="Times New Roman"/>
                <w:sz w:val="18"/>
                <w:szCs w:val="18"/>
              </w:rPr>
            </w:pPr>
            <w:r>
              <w:rPr>
                <w:rFonts w:ascii="Times New Roman" w:hAnsi="Times New Roman" w:cs="Times New Roman"/>
                <w:sz w:val="18"/>
                <w:szCs w:val="18"/>
              </w:rPr>
              <w:t>л/с 20573133117, 21573133118 МУ Финансовое управление Администрации МО «Вешкаймский район»</w:t>
            </w:r>
          </w:p>
          <w:p w:rsidR="0052554F" w:rsidRDefault="0052554F" w:rsidP="005D017F">
            <w:pPr>
              <w:spacing w:after="0"/>
              <w:jc w:val="both"/>
              <w:rPr>
                <w:rFonts w:ascii="Times New Roman" w:hAnsi="Times New Roman" w:cs="Times New Roman"/>
                <w:sz w:val="18"/>
                <w:szCs w:val="18"/>
              </w:rPr>
            </w:pPr>
            <w:r>
              <w:rPr>
                <w:rFonts w:ascii="Times New Roman" w:hAnsi="Times New Roman" w:cs="Times New Roman"/>
                <w:sz w:val="18"/>
                <w:szCs w:val="18"/>
              </w:rPr>
              <w:t xml:space="preserve">казначейский счет 03234643736070006800 </w:t>
            </w:r>
          </w:p>
          <w:p w:rsidR="0052554F" w:rsidRDefault="0052554F" w:rsidP="005D017F">
            <w:pPr>
              <w:spacing w:after="0"/>
              <w:jc w:val="both"/>
              <w:rPr>
                <w:rFonts w:ascii="Times New Roman" w:hAnsi="Times New Roman" w:cs="Times New Roman"/>
                <w:sz w:val="18"/>
                <w:szCs w:val="18"/>
              </w:rPr>
            </w:pPr>
            <w:r>
              <w:rPr>
                <w:rFonts w:ascii="Times New Roman" w:hAnsi="Times New Roman" w:cs="Times New Roman"/>
                <w:sz w:val="18"/>
                <w:szCs w:val="18"/>
              </w:rPr>
              <w:t>ОКЦ № 5 ВВГУ Банка России // УФК по Ульяновской области г. Ульяновск</w:t>
            </w:r>
          </w:p>
          <w:p w:rsidR="0052554F" w:rsidRDefault="0052554F" w:rsidP="005D017F">
            <w:pPr>
              <w:spacing w:after="0"/>
              <w:rPr>
                <w:rFonts w:ascii="Times New Roman" w:hAnsi="Times New Roman" w:cs="Times New Roman"/>
                <w:sz w:val="18"/>
                <w:szCs w:val="18"/>
              </w:rPr>
            </w:pPr>
            <w:r>
              <w:rPr>
                <w:rFonts w:ascii="Times New Roman" w:hAnsi="Times New Roman" w:cs="Times New Roman"/>
                <w:sz w:val="18"/>
                <w:szCs w:val="18"/>
              </w:rPr>
              <w:t>БИК 017308101</w:t>
            </w:r>
          </w:p>
          <w:p w:rsidR="0052554F" w:rsidRDefault="0052554F" w:rsidP="005D017F">
            <w:pPr>
              <w:spacing w:after="0"/>
              <w:rPr>
                <w:rFonts w:ascii="Times New Roman" w:hAnsi="Times New Roman" w:cs="Times New Roman"/>
                <w:sz w:val="18"/>
                <w:szCs w:val="18"/>
              </w:rPr>
            </w:pPr>
            <w:r>
              <w:rPr>
                <w:rFonts w:ascii="Times New Roman" w:hAnsi="Times New Roman" w:cs="Times New Roman"/>
                <w:sz w:val="18"/>
                <w:szCs w:val="18"/>
              </w:rPr>
              <w:t>единый казначейский счет 40102810645370000061</w:t>
            </w:r>
          </w:p>
          <w:p w:rsidR="0052554F" w:rsidRDefault="0052554F" w:rsidP="005D017F">
            <w:pPr>
              <w:spacing w:after="0"/>
              <w:rPr>
                <w:rFonts w:ascii="Times New Roman" w:hAnsi="Times New Roman" w:cs="Times New Roman"/>
                <w:sz w:val="18"/>
                <w:szCs w:val="18"/>
              </w:rPr>
            </w:pPr>
            <w:r>
              <w:rPr>
                <w:rFonts w:ascii="Times New Roman" w:hAnsi="Times New Roman" w:cs="Times New Roman"/>
                <w:sz w:val="18"/>
                <w:szCs w:val="18"/>
              </w:rPr>
              <w:t>Тел. 51-1-32</w:t>
            </w:r>
          </w:p>
          <w:p w:rsidR="0052554F" w:rsidRDefault="0052554F" w:rsidP="005D017F">
            <w:pPr>
              <w:spacing w:after="0"/>
              <w:rPr>
                <w:rFonts w:ascii="Times New Roman" w:hAnsi="Times New Roman" w:cs="Times New Roman"/>
                <w:sz w:val="18"/>
                <w:szCs w:val="18"/>
                <w:lang w:val="en-US"/>
              </w:rPr>
            </w:pPr>
            <w:r>
              <w:rPr>
                <w:rFonts w:ascii="Times New Roman" w:hAnsi="Times New Roman" w:cs="Times New Roman"/>
                <w:sz w:val="18"/>
                <w:szCs w:val="18"/>
              </w:rPr>
              <w:t xml:space="preserve"> </w:t>
            </w:r>
            <w:r>
              <w:rPr>
                <w:rFonts w:ascii="Times New Roman" w:hAnsi="Times New Roman" w:cs="Times New Roman"/>
                <w:sz w:val="18"/>
                <w:szCs w:val="18"/>
                <w:lang w:val="en-US"/>
              </w:rPr>
              <w:t>sstemass @mail.ru</w:t>
            </w:r>
          </w:p>
          <w:p w:rsidR="0052554F" w:rsidRDefault="0052554F" w:rsidP="005D017F">
            <w:pPr>
              <w:spacing w:after="0"/>
              <w:rPr>
                <w:rFonts w:ascii="Times New Roman" w:hAnsi="Times New Roman" w:cs="Times New Roman"/>
                <w:b/>
                <w:sz w:val="18"/>
                <w:szCs w:val="18"/>
                <w:lang w:val="en-US"/>
              </w:rPr>
            </w:pPr>
          </w:p>
          <w:p w:rsidR="0052554F" w:rsidRDefault="0052554F" w:rsidP="005D017F">
            <w:pPr>
              <w:spacing w:after="0"/>
              <w:rPr>
                <w:rFonts w:ascii="Times New Roman" w:hAnsi="Times New Roman" w:cs="Times New Roman"/>
                <w:b/>
                <w:sz w:val="18"/>
                <w:szCs w:val="18"/>
                <w:lang w:val="en-US"/>
              </w:rPr>
            </w:pPr>
          </w:p>
          <w:p w:rsidR="0052554F" w:rsidRDefault="0052554F" w:rsidP="005D017F">
            <w:pPr>
              <w:spacing w:after="0"/>
              <w:rPr>
                <w:rFonts w:ascii="Times New Roman" w:hAnsi="Times New Roman" w:cs="Times New Roman"/>
                <w:b/>
                <w:sz w:val="18"/>
                <w:szCs w:val="18"/>
                <w:lang w:val="en-US"/>
              </w:rPr>
            </w:pPr>
          </w:p>
          <w:p w:rsidR="0052554F" w:rsidRDefault="0052554F" w:rsidP="005D017F">
            <w:pPr>
              <w:spacing w:after="0"/>
              <w:rPr>
                <w:rFonts w:ascii="Times New Roman" w:hAnsi="Times New Roman" w:cs="Times New Roman"/>
                <w:sz w:val="18"/>
                <w:szCs w:val="18"/>
                <w:lang w:val="en-US"/>
              </w:rPr>
            </w:pPr>
            <w:r>
              <w:rPr>
                <w:rFonts w:ascii="Times New Roman" w:hAnsi="Times New Roman" w:cs="Times New Roman"/>
                <w:sz w:val="18"/>
                <w:szCs w:val="18"/>
              </w:rPr>
              <w:t>Директор</w:t>
            </w:r>
            <w:r>
              <w:rPr>
                <w:rFonts w:ascii="Times New Roman" w:hAnsi="Times New Roman" w:cs="Times New Roman"/>
                <w:sz w:val="18"/>
                <w:szCs w:val="18"/>
                <w:lang w:val="en-US"/>
              </w:rPr>
              <w:t xml:space="preserve">                       </w:t>
            </w:r>
            <w:r>
              <w:rPr>
                <w:rFonts w:ascii="Times New Roman" w:hAnsi="Times New Roman" w:cs="Times New Roman"/>
                <w:sz w:val="18"/>
                <w:szCs w:val="18"/>
              </w:rPr>
              <w:t>А</w:t>
            </w:r>
            <w:r>
              <w:rPr>
                <w:rFonts w:ascii="Times New Roman" w:hAnsi="Times New Roman" w:cs="Times New Roman"/>
                <w:sz w:val="18"/>
                <w:szCs w:val="18"/>
                <w:lang w:val="en-US"/>
              </w:rPr>
              <w:t xml:space="preserve">. </w:t>
            </w:r>
            <w:r>
              <w:rPr>
                <w:rFonts w:ascii="Times New Roman" w:hAnsi="Times New Roman" w:cs="Times New Roman"/>
                <w:sz w:val="18"/>
                <w:szCs w:val="18"/>
              </w:rPr>
              <w:t>И</w:t>
            </w:r>
            <w:r>
              <w:rPr>
                <w:rFonts w:ascii="Times New Roman" w:hAnsi="Times New Roman" w:cs="Times New Roman"/>
                <w:sz w:val="18"/>
                <w:szCs w:val="18"/>
                <w:lang w:val="en-US"/>
              </w:rPr>
              <w:t xml:space="preserve">. </w:t>
            </w:r>
            <w:r>
              <w:rPr>
                <w:rFonts w:ascii="Times New Roman" w:hAnsi="Times New Roman" w:cs="Times New Roman"/>
                <w:sz w:val="18"/>
                <w:szCs w:val="18"/>
              </w:rPr>
              <w:t>Курицына</w:t>
            </w:r>
            <w:r>
              <w:rPr>
                <w:rFonts w:ascii="Times New Roman" w:hAnsi="Times New Roman" w:cs="Times New Roman"/>
                <w:sz w:val="18"/>
                <w:szCs w:val="18"/>
                <w:lang w:val="en-US"/>
              </w:rPr>
              <w:t xml:space="preserve"> </w:t>
            </w:r>
          </w:p>
          <w:p w:rsidR="0052554F" w:rsidRDefault="0052554F" w:rsidP="005D017F">
            <w:pPr>
              <w:pStyle w:val="af2"/>
              <w:tabs>
                <w:tab w:val="right" w:pos="4712"/>
              </w:tabs>
              <w:spacing w:line="276" w:lineRule="auto"/>
              <w:jc w:val="both"/>
              <w:rPr>
                <w:rFonts w:eastAsia="MS Mincho"/>
                <w:sz w:val="18"/>
                <w:szCs w:val="18"/>
              </w:rPr>
            </w:pPr>
            <w:r>
              <w:rPr>
                <w:rFonts w:eastAsia="MS Mincho"/>
                <w:sz w:val="18"/>
                <w:szCs w:val="18"/>
              </w:rPr>
              <w:t>М. П.</w:t>
            </w:r>
          </w:p>
        </w:tc>
        <w:tc>
          <w:tcPr>
            <w:tcW w:w="2472" w:type="pct"/>
          </w:tcPr>
          <w:p w:rsidR="0052554F" w:rsidRDefault="0052554F" w:rsidP="005D017F">
            <w:pPr>
              <w:pStyle w:val="af2"/>
              <w:spacing w:line="276" w:lineRule="auto"/>
              <w:jc w:val="both"/>
              <w:rPr>
                <w:rFonts w:eastAsia="MS Mincho"/>
                <w:sz w:val="18"/>
                <w:szCs w:val="18"/>
              </w:rPr>
            </w:pPr>
            <w:r>
              <w:rPr>
                <w:rFonts w:eastAsia="MS Mincho"/>
                <w:sz w:val="18"/>
                <w:szCs w:val="18"/>
              </w:rPr>
              <w:t>Общество с ограниченной ответственностью</w:t>
            </w:r>
          </w:p>
          <w:p w:rsidR="0052554F" w:rsidRDefault="0052554F" w:rsidP="005D017F">
            <w:pPr>
              <w:pStyle w:val="af2"/>
              <w:spacing w:line="276" w:lineRule="auto"/>
              <w:jc w:val="both"/>
              <w:rPr>
                <w:rFonts w:eastAsia="MS Mincho"/>
                <w:sz w:val="18"/>
                <w:szCs w:val="18"/>
              </w:rPr>
            </w:pPr>
            <w:r>
              <w:rPr>
                <w:rFonts w:eastAsia="MS Mincho"/>
                <w:sz w:val="18"/>
                <w:szCs w:val="18"/>
              </w:rPr>
              <w:t>«А-ГРУПП»</w:t>
            </w:r>
          </w:p>
          <w:p w:rsidR="0052554F" w:rsidRDefault="0052554F" w:rsidP="005D017F">
            <w:pPr>
              <w:pStyle w:val="af2"/>
              <w:spacing w:line="276" w:lineRule="auto"/>
              <w:jc w:val="both"/>
              <w:rPr>
                <w:rFonts w:eastAsia="MS Mincho"/>
                <w:sz w:val="18"/>
                <w:szCs w:val="18"/>
              </w:rPr>
            </w:pPr>
            <w:r>
              <w:rPr>
                <w:rFonts w:eastAsia="MS Mincho"/>
                <w:sz w:val="18"/>
                <w:szCs w:val="18"/>
              </w:rPr>
              <w:t>432072, Ульяновская обл., м.р-н. Чердаклинский,</w:t>
            </w:r>
          </w:p>
          <w:p w:rsidR="0052554F" w:rsidRDefault="0052554F" w:rsidP="005D017F">
            <w:pPr>
              <w:pStyle w:val="af2"/>
              <w:spacing w:line="276" w:lineRule="auto"/>
              <w:jc w:val="both"/>
              <w:rPr>
                <w:rFonts w:eastAsia="MS Mincho"/>
                <w:sz w:val="18"/>
                <w:szCs w:val="18"/>
              </w:rPr>
            </w:pPr>
            <w:r>
              <w:rPr>
                <w:rFonts w:eastAsia="MS Mincho"/>
                <w:sz w:val="18"/>
                <w:szCs w:val="18"/>
              </w:rPr>
              <w:t>с.п. Мирновское, тер. Промышленная, ул. Мясная,</w:t>
            </w:r>
          </w:p>
          <w:p w:rsidR="0052554F" w:rsidRDefault="0052554F" w:rsidP="005D017F">
            <w:pPr>
              <w:pStyle w:val="af2"/>
              <w:spacing w:line="276" w:lineRule="auto"/>
              <w:jc w:val="both"/>
              <w:rPr>
                <w:rFonts w:eastAsia="MS Mincho"/>
                <w:sz w:val="18"/>
                <w:szCs w:val="18"/>
              </w:rPr>
            </w:pPr>
            <w:r>
              <w:rPr>
                <w:rFonts w:eastAsia="MS Mincho"/>
                <w:sz w:val="18"/>
                <w:szCs w:val="18"/>
              </w:rPr>
              <w:t>зд. 2, стр. 1, офис 4.</w:t>
            </w:r>
          </w:p>
          <w:p w:rsidR="0052554F" w:rsidRDefault="0052554F" w:rsidP="005D017F">
            <w:pPr>
              <w:pStyle w:val="af2"/>
              <w:spacing w:line="276" w:lineRule="auto"/>
              <w:jc w:val="both"/>
              <w:rPr>
                <w:rFonts w:eastAsia="MS Mincho"/>
                <w:sz w:val="18"/>
                <w:szCs w:val="18"/>
              </w:rPr>
            </w:pPr>
            <w:r>
              <w:rPr>
                <w:rFonts w:eastAsia="MS Mincho"/>
                <w:sz w:val="18"/>
                <w:szCs w:val="18"/>
              </w:rPr>
              <w:t>ИНН 7328093979</w:t>
            </w:r>
          </w:p>
          <w:p w:rsidR="0052554F" w:rsidRDefault="0052554F" w:rsidP="005D017F">
            <w:pPr>
              <w:pStyle w:val="af2"/>
              <w:spacing w:line="276" w:lineRule="auto"/>
              <w:jc w:val="both"/>
              <w:rPr>
                <w:rFonts w:eastAsia="MS Mincho"/>
                <w:sz w:val="18"/>
                <w:szCs w:val="18"/>
              </w:rPr>
            </w:pPr>
            <w:r>
              <w:rPr>
                <w:rFonts w:eastAsia="MS Mincho"/>
                <w:sz w:val="18"/>
                <w:szCs w:val="18"/>
              </w:rPr>
              <w:t>КПП: 732901001</w:t>
            </w:r>
          </w:p>
          <w:p w:rsidR="0052554F" w:rsidRDefault="0052554F" w:rsidP="005D017F">
            <w:pPr>
              <w:pStyle w:val="af2"/>
              <w:spacing w:line="276" w:lineRule="auto"/>
              <w:jc w:val="both"/>
              <w:rPr>
                <w:rFonts w:eastAsia="MS Mincho"/>
                <w:sz w:val="18"/>
                <w:szCs w:val="18"/>
              </w:rPr>
            </w:pPr>
            <w:r>
              <w:rPr>
                <w:rFonts w:eastAsia="MS Mincho"/>
                <w:sz w:val="18"/>
                <w:szCs w:val="18"/>
              </w:rPr>
              <w:t>ОГРН: 1177325010246</w:t>
            </w:r>
          </w:p>
          <w:p w:rsidR="0052554F" w:rsidRDefault="0052554F" w:rsidP="005D017F">
            <w:pPr>
              <w:pStyle w:val="af2"/>
              <w:spacing w:line="276" w:lineRule="auto"/>
              <w:jc w:val="both"/>
              <w:rPr>
                <w:rFonts w:eastAsia="MS Mincho"/>
                <w:sz w:val="18"/>
                <w:szCs w:val="18"/>
              </w:rPr>
            </w:pPr>
            <w:r>
              <w:rPr>
                <w:rFonts w:eastAsia="MS Mincho"/>
                <w:sz w:val="18"/>
                <w:szCs w:val="18"/>
              </w:rPr>
              <w:t>ОКПО: 15800427</w:t>
            </w:r>
          </w:p>
          <w:p w:rsidR="0052554F" w:rsidRDefault="0052554F" w:rsidP="005D017F">
            <w:pPr>
              <w:pStyle w:val="af2"/>
              <w:spacing w:line="276" w:lineRule="auto"/>
              <w:jc w:val="both"/>
              <w:rPr>
                <w:rFonts w:eastAsia="MS Mincho"/>
                <w:sz w:val="18"/>
                <w:szCs w:val="18"/>
              </w:rPr>
            </w:pPr>
            <w:r>
              <w:rPr>
                <w:rFonts w:eastAsia="MS Mincho"/>
                <w:sz w:val="18"/>
                <w:szCs w:val="18"/>
              </w:rPr>
              <w:t>Расчетный счет: 40702810569000004880</w:t>
            </w:r>
          </w:p>
          <w:p w:rsidR="0052554F" w:rsidRDefault="0052554F" w:rsidP="005D017F">
            <w:pPr>
              <w:pStyle w:val="af2"/>
              <w:spacing w:line="276" w:lineRule="auto"/>
              <w:jc w:val="both"/>
              <w:rPr>
                <w:rFonts w:eastAsia="MS Mincho"/>
                <w:sz w:val="18"/>
                <w:szCs w:val="18"/>
              </w:rPr>
            </w:pPr>
            <w:r>
              <w:rPr>
                <w:rFonts w:eastAsia="MS Mincho"/>
                <w:sz w:val="18"/>
                <w:szCs w:val="18"/>
              </w:rPr>
              <w:t>Банк: УЛЬЯНОВСКОЕ ОТДЕЛЕНИЕ №8588 ПАО</w:t>
            </w:r>
          </w:p>
          <w:p w:rsidR="0052554F" w:rsidRDefault="0052554F" w:rsidP="005D017F">
            <w:pPr>
              <w:pStyle w:val="af2"/>
              <w:spacing w:line="276" w:lineRule="auto"/>
              <w:jc w:val="both"/>
              <w:rPr>
                <w:rFonts w:eastAsia="MS Mincho"/>
                <w:sz w:val="18"/>
                <w:szCs w:val="18"/>
              </w:rPr>
            </w:pPr>
            <w:r>
              <w:rPr>
                <w:rFonts w:eastAsia="MS Mincho"/>
                <w:sz w:val="18"/>
                <w:szCs w:val="18"/>
              </w:rPr>
              <w:t>СБЕРБАНК</w:t>
            </w:r>
          </w:p>
          <w:p w:rsidR="0052554F" w:rsidRDefault="0052554F" w:rsidP="005D017F">
            <w:pPr>
              <w:pStyle w:val="af2"/>
              <w:spacing w:line="276" w:lineRule="auto"/>
              <w:jc w:val="both"/>
              <w:rPr>
                <w:rFonts w:eastAsia="MS Mincho"/>
                <w:sz w:val="18"/>
                <w:szCs w:val="18"/>
              </w:rPr>
            </w:pPr>
            <w:r>
              <w:rPr>
                <w:rFonts w:eastAsia="MS Mincho"/>
                <w:sz w:val="18"/>
                <w:szCs w:val="18"/>
              </w:rPr>
              <w:t>БИК: 047308602</w:t>
            </w:r>
          </w:p>
          <w:p w:rsidR="0052554F" w:rsidRDefault="0052554F" w:rsidP="005D017F">
            <w:pPr>
              <w:pStyle w:val="af2"/>
              <w:spacing w:line="276" w:lineRule="auto"/>
              <w:jc w:val="both"/>
              <w:rPr>
                <w:rFonts w:eastAsia="MS Mincho"/>
                <w:sz w:val="18"/>
                <w:szCs w:val="18"/>
              </w:rPr>
            </w:pPr>
            <w:r>
              <w:rPr>
                <w:rFonts w:eastAsia="MS Mincho"/>
                <w:sz w:val="18"/>
                <w:szCs w:val="18"/>
              </w:rPr>
              <w:t>Корр. счет: 30101810000000000602</w:t>
            </w:r>
          </w:p>
          <w:p w:rsidR="0052554F" w:rsidRDefault="0052554F" w:rsidP="005D017F">
            <w:pPr>
              <w:pStyle w:val="af2"/>
              <w:spacing w:line="276" w:lineRule="auto"/>
              <w:jc w:val="both"/>
              <w:rPr>
                <w:rFonts w:eastAsia="MS Mincho"/>
                <w:sz w:val="18"/>
                <w:szCs w:val="18"/>
              </w:rPr>
            </w:pPr>
            <w:r>
              <w:rPr>
                <w:rFonts w:eastAsia="MS Mincho"/>
                <w:sz w:val="18"/>
                <w:szCs w:val="18"/>
              </w:rPr>
              <w:t>Телефон: 89378885973</w:t>
            </w:r>
          </w:p>
          <w:p w:rsidR="0052554F" w:rsidRDefault="0052554F" w:rsidP="005D017F">
            <w:pPr>
              <w:pStyle w:val="af2"/>
              <w:spacing w:line="276" w:lineRule="auto"/>
              <w:jc w:val="both"/>
              <w:rPr>
                <w:rFonts w:eastAsia="MS Mincho"/>
                <w:sz w:val="18"/>
                <w:szCs w:val="18"/>
              </w:rPr>
            </w:pPr>
            <w:r>
              <w:rPr>
                <w:rFonts w:eastAsia="MS Mincho"/>
                <w:sz w:val="18"/>
                <w:szCs w:val="18"/>
              </w:rPr>
              <w:t>Электронный адрес:a-grup73@yandex.ru</w:t>
            </w:r>
          </w:p>
          <w:p w:rsidR="0052554F" w:rsidRDefault="0052554F" w:rsidP="005D017F">
            <w:pPr>
              <w:pStyle w:val="af2"/>
              <w:spacing w:line="276" w:lineRule="auto"/>
              <w:jc w:val="both"/>
              <w:rPr>
                <w:rFonts w:eastAsia="MS Mincho"/>
                <w:sz w:val="18"/>
                <w:szCs w:val="18"/>
              </w:rPr>
            </w:pPr>
          </w:p>
          <w:p w:rsidR="0052554F" w:rsidRDefault="0052554F" w:rsidP="005D017F">
            <w:pPr>
              <w:pStyle w:val="af2"/>
              <w:spacing w:line="276" w:lineRule="auto"/>
              <w:jc w:val="both"/>
              <w:rPr>
                <w:rFonts w:eastAsia="MS Mincho"/>
                <w:sz w:val="18"/>
                <w:szCs w:val="18"/>
              </w:rPr>
            </w:pPr>
          </w:p>
          <w:p w:rsidR="0052554F" w:rsidRDefault="0052554F" w:rsidP="005D017F">
            <w:pPr>
              <w:pStyle w:val="af2"/>
              <w:spacing w:line="276" w:lineRule="auto"/>
              <w:jc w:val="both"/>
              <w:rPr>
                <w:rFonts w:eastAsia="MS Mincho"/>
                <w:sz w:val="18"/>
                <w:szCs w:val="18"/>
              </w:rPr>
            </w:pPr>
            <w:r>
              <w:rPr>
                <w:rFonts w:eastAsia="MS Mincho"/>
                <w:sz w:val="18"/>
                <w:szCs w:val="18"/>
              </w:rPr>
              <w:t>Генеральный директор</w:t>
            </w:r>
          </w:p>
          <w:p w:rsidR="0052554F" w:rsidRDefault="0052554F" w:rsidP="005D017F">
            <w:pPr>
              <w:pStyle w:val="af2"/>
              <w:spacing w:line="276" w:lineRule="auto"/>
              <w:jc w:val="both"/>
              <w:rPr>
                <w:rFonts w:eastAsia="MS Mincho"/>
                <w:sz w:val="18"/>
                <w:szCs w:val="18"/>
              </w:rPr>
            </w:pPr>
            <w:r>
              <w:rPr>
                <w:rFonts w:eastAsia="MS Mincho"/>
                <w:sz w:val="18"/>
                <w:szCs w:val="18"/>
              </w:rPr>
              <w:t>________________________/Красаускас Э.Э</w:t>
            </w:r>
          </w:p>
          <w:p w:rsidR="0052554F" w:rsidRDefault="0052554F" w:rsidP="005D017F">
            <w:pPr>
              <w:pStyle w:val="af2"/>
              <w:spacing w:line="276" w:lineRule="auto"/>
              <w:jc w:val="both"/>
              <w:rPr>
                <w:rFonts w:eastAsia="MS Mincho"/>
                <w:sz w:val="18"/>
                <w:szCs w:val="18"/>
              </w:rPr>
            </w:pPr>
            <w:r>
              <w:rPr>
                <w:rFonts w:eastAsia="MS Mincho"/>
                <w:sz w:val="18"/>
                <w:szCs w:val="18"/>
              </w:rPr>
              <w:t>М.П.</w:t>
            </w:r>
          </w:p>
        </w:tc>
      </w:tr>
    </w:tbl>
    <w:p w:rsidR="0069554A" w:rsidRPr="0069554A" w:rsidRDefault="0069554A">
      <w:pPr>
        <w:rPr>
          <w:rFonts w:ascii="PT Astra Serif" w:eastAsia="Times New Roman" w:hAnsi="PT Astra Serif" w:cs="Times New Roman"/>
          <w:sz w:val="19"/>
          <w:szCs w:val="19"/>
        </w:rPr>
      </w:pPr>
      <w:r w:rsidRPr="0069554A">
        <w:rPr>
          <w:rFonts w:ascii="PT Astra Serif" w:hAnsi="PT Astra Serif"/>
          <w:sz w:val="19"/>
          <w:szCs w:val="19"/>
        </w:rPr>
        <w:br w:type="page"/>
      </w:r>
    </w:p>
    <w:p w:rsidR="00E36F19" w:rsidRPr="0069554A" w:rsidRDefault="00E36F19" w:rsidP="00303D68">
      <w:pPr>
        <w:pStyle w:val="ConsPlusNormal0"/>
        <w:jc w:val="right"/>
        <w:outlineLvl w:val="1"/>
        <w:rPr>
          <w:rFonts w:ascii="PT Astra Serif" w:hAnsi="PT Astra Serif"/>
          <w:sz w:val="19"/>
          <w:szCs w:val="19"/>
        </w:rPr>
      </w:pPr>
    </w:p>
    <w:p w:rsidR="00E36F19" w:rsidRPr="0069554A" w:rsidRDefault="00E36F19" w:rsidP="00303D68">
      <w:pPr>
        <w:pStyle w:val="ConsPlusNormal0"/>
        <w:jc w:val="right"/>
        <w:outlineLvl w:val="1"/>
        <w:rPr>
          <w:rFonts w:ascii="PT Astra Serif" w:hAnsi="PT Astra Serif"/>
          <w:sz w:val="19"/>
          <w:szCs w:val="19"/>
        </w:rPr>
      </w:pPr>
    </w:p>
    <w:p w:rsidR="00303D68" w:rsidRPr="0069554A" w:rsidRDefault="00303D68" w:rsidP="00303D68">
      <w:pPr>
        <w:pStyle w:val="ConsPlusNormal0"/>
        <w:jc w:val="right"/>
        <w:outlineLvl w:val="1"/>
        <w:rPr>
          <w:rFonts w:ascii="PT Astra Serif" w:hAnsi="PT Astra Serif"/>
          <w:sz w:val="19"/>
          <w:szCs w:val="19"/>
        </w:rPr>
      </w:pPr>
      <w:r w:rsidRPr="0069554A">
        <w:rPr>
          <w:rFonts w:ascii="PT Astra Serif" w:hAnsi="PT Astra Serif"/>
          <w:sz w:val="19"/>
          <w:szCs w:val="19"/>
        </w:rPr>
        <w:t>Приложение N 1</w:t>
      </w:r>
    </w:p>
    <w:p w:rsidR="00303D68" w:rsidRPr="0069554A" w:rsidRDefault="00303D68" w:rsidP="00303D68">
      <w:pPr>
        <w:pStyle w:val="ConsPlusNormal0"/>
        <w:jc w:val="right"/>
        <w:rPr>
          <w:rFonts w:ascii="PT Astra Serif" w:hAnsi="PT Astra Serif"/>
          <w:sz w:val="19"/>
          <w:szCs w:val="19"/>
        </w:rPr>
      </w:pPr>
      <w:r w:rsidRPr="0069554A">
        <w:rPr>
          <w:rFonts w:ascii="PT Astra Serif" w:hAnsi="PT Astra Serif"/>
          <w:sz w:val="19"/>
          <w:szCs w:val="19"/>
        </w:rPr>
        <w:t>к Контракту</w:t>
      </w:r>
      <w:r w:rsidR="00D87402">
        <w:rPr>
          <w:rFonts w:ascii="PT Astra Serif" w:hAnsi="PT Astra Serif"/>
          <w:sz w:val="19"/>
          <w:szCs w:val="19"/>
        </w:rPr>
        <w:t xml:space="preserve"> № </w:t>
      </w:r>
      <w:r w:rsidR="00E27A7F">
        <w:rPr>
          <w:rFonts w:ascii="PT Astra Serif" w:hAnsi="PT Astra Serif"/>
          <w:sz w:val="19"/>
          <w:szCs w:val="19"/>
        </w:rPr>
        <w:t>12</w:t>
      </w:r>
    </w:p>
    <w:p w:rsidR="00303D68" w:rsidRDefault="00303D68" w:rsidP="00303D68">
      <w:pPr>
        <w:pStyle w:val="ConsPlusNormal0"/>
        <w:jc w:val="right"/>
        <w:rPr>
          <w:rFonts w:ascii="PT Astra Serif" w:hAnsi="PT Astra Serif"/>
          <w:sz w:val="19"/>
          <w:szCs w:val="19"/>
        </w:rPr>
      </w:pPr>
      <w:r w:rsidRPr="0069554A">
        <w:rPr>
          <w:rFonts w:ascii="PT Astra Serif" w:hAnsi="PT Astra Serif"/>
          <w:sz w:val="19"/>
          <w:szCs w:val="19"/>
        </w:rPr>
        <w:t>от «</w:t>
      </w:r>
      <w:r w:rsidR="00715004">
        <w:rPr>
          <w:rFonts w:ascii="PT Astra Serif" w:hAnsi="PT Astra Serif"/>
          <w:sz w:val="19"/>
          <w:szCs w:val="19"/>
        </w:rPr>
        <w:t>__</w:t>
      </w:r>
      <w:r w:rsidRPr="0069554A">
        <w:rPr>
          <w:rFonts w:ascii="PT Astra Serif" w:hAnsi="PT Astra Serif"/>
          <w:sz w:val="19"/>
          <w:szCs w:val="19"/>
        </w:rPr>
        <w:t>»</w:t>
      </w:r>
      <w:r w:rsidR="00715004">
        <w:rPr>
          <w:rFonts w:ascii="PT Astra Serif" w:hAnsi="PT Astra Serif"/>
          <w:sz w:val="19"/>
          <w:szCs w:val="19"/>
        </w:rPr>
        <w:t>__</w:t>
      </w:r>
      <w:r w:rsidR="009A0032">
        <w:rPr>
          <w:rFonts w:ascii="PT Astra Serif" w:hAnsi="PT Astra Serif"/>
          <w:sz w:val="19"/>
          <w:szCs w:val="19"/>
        </w:rPr>
        <w:t>.</w:t>
      </w:r>
      <w:r w:rsidRPr="0069554A">
        <w:rPr>
          <w:rFonts w:ascii="PT Astra Serif" w:hAnsi="PT Astra Serif"/>
          <w:sz w:val="19"/>
          <w:szCs w:val="19"/>
        </w:rPr>
        <w:t xml:space="preserve"> 202</w:t>
      </w:r>
      <w:r w:rsidR="00A90E8D">
        <w:rPr>
          <w:rFonts w:ascii="PT Astra Serif" w:hAnsi="PT Astra Serif"/>
          <w:sz w:val="19"/>
          <w:szCs w:val="19"/>
        </w:rPr>
        <w:t>6</w:t>
      </w:r>
      <w:r w:rsidRPr="0069554A">
        <w:rPr>
          <w:rFonts w:ascii="PT Astra Serif" w:hAnsi="PT Astra Serif"/>
          <w:sz w:val="19"/>
          <w:szCs w:val="19"/>
        </w:rPr>
        <w:t xml:space="preserve"> г. </w:t>
      </w:r>
    </w:p>
    <w:p w:rsidR="00D87402" w:rsidRPr="0069554A" w:rsidRDefault="00D87402" w:rsidP="00303D68">
      <w:pPr>
        <w:pStyle w:val="ConsPlusNormal0"/>
        <w:jc w:val="right"/>
        <w:rPr>
          <w:rFonts w:ascii="PT Astra Serif" w:hAnsi="PT Astra Serif"/>
          <w:sz w:val="19"/>
          <w:szCs w:val="19"/>
        </w:rPr>
      </w:pPr>
    </w:p>
    <w:p w:rsidR="00303D68" w:rsidRDefault="00303D68" w:rsidP="00303D68">
      <w:pPr>
        <w:pStyle w:val="ConsPlusNormal0"/>
        <w:jc w:val="center"/>
        <w:rPr>
          <w:rFonts w:ascii="PT Astra Serif" w:hAnsi="PT Astra Serif"/>
          <w:b/>
          <w:sz w:val="19"/>
          <w:szCs w:val="19"/>
        </w:rPr>
      </w:pPr>
      <w:bookmarkStart w:id="19" w:name="P326"/>
      <w:bookmarkEnd w:id="19"/>
      <w:r w:rsidRPr="0069554A">
        <w:rPr>
          <w:rFonts w:ascii="PT Astra Serif" w:hAnsi="PT Astra Serif"/>
          <w:b/>
          <w:sz w:val="19"/>
          <w:szCs w:val="19"/>
        </w:rPr>
        <w:t>СПЕЦИФИКАЦИЯ</w:t>
      </w:r>
    </w:p>
    <w:p w:rsidR="00D87402" w:rsidRPr="0069554A" w:rsidRDefault="00D87402" w:rsidP="00303D68">
      <w:pPr>
        <w:pStyle w:val="ConsPlusNormal0"/>
        <w:jc w:val="center"/>
        <w:rPr>
          <w:rFonts w:ascii="PT Astra Serif" w:hAnsi="PT Astra Serif"/>
          <w:b/>
          <w:sz w:val="19"/>
          <w:szCs w:val="19"/>
        </w:rPr>
      </w:pPr>
    </w:p>
    <w:tbl>
      <w:tblPr>
        <w:tblW w:w="5044" w:type="pct"/>
        <w:tblInd w:w="-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426"/>
        <w:gridCol w:w="1771"/>
        <w:gridCol w:w="1482"/>
        <w:gridCol w:w="1505"/>
        <w:gridCol w:w="2668"/>
        <w:gridCol w:w="1710"/>
      </w:tblGrid>
      <w:tr w:rsidR="0052554F" w:rsidRPr="0069554A" w:rsidTr="005D017F">
        <w:tc>
          <w:tcPr>
            <w:tcW w:w="223"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Pr="0069554A" w:rsidRDefault="0052554F" w:rsidP="005D017F">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N п/п</w:t>
            </w:r>
          </w:p>
        </w:tc>
        <w:tc>
          <w:tcPr>
            <w:tcW w:w="926"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Pr="0069554A" w:rsidRDefault="0052554F" w:rsidP="005D017F">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Наименование Товара</w:t>
            </w:r>
          </w:p>
        </w:tc>
        <w:tc>
          <w:tcPr>
            <w:tcW w:w="775"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Pr="0069554A" w:rsidRDefault="0052554F" w:rsidP="005D017F">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Единицы измерения</w:t>
            </w:r>
          </w:p>
        </w:tc>
        <w:tc>
          <w:tcPr>
            <w:tcW w:w="787"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Pr="0069554A" w:rsidRDefault="0052554F" w:rsidP="005D017F">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 xml:space="preserve">Количество в единицах измерения </w:t>
            </w:r>
          </w:p>
        </w:tc>
        <w:tc>
          <w:tcPr>
            <w:tcW w:w="1395"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Pr="0069554A" w:rsidRDefault="0052554F" w:rsidP="005D017F">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Цена за единицу измерения, руб.</w:t>
            </w:r>
          </w:p>
        </w:tc>
        <w:tc>
          <w:tcPr>
            <w:tcW w:w="894"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Pr="0069554A" w:rsidRDefault="0052554F" w:rsidP="005D017F">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Стоимость, руб.</w:t>
            </w:r>
          </w:p>
          <w:p w:rsidR="0052554F" w:rsidRPr="0069554A" w:rsidRDefault="0052554F" w:rsidP="005D017F">
            <w:pPr>
              <w:pStyle w:val="ConsPlusNormal0"/>
              <w:jc w:val="both"/>
              <w:rPr>
                <w:rFonts w:ascii="PT Astra Serif" w:hAnsi="PT Astra Serif"/>
                <w:color w:val="000000" w:themeColor="text1"/>
                <w:sz w:val="19"/>
                <w:szCs w:val="19"/>
              </w:rPr>
            </w:pPr>
          </w:p>
        </w:tc>
      </w:tr>
      <w:tr w:rsidR="0052554F" w:rsidRPr="0069554A" w:rsidTr="005D017F">
        <w:trPr>
          <w:trHeight w:val="28"/>
        </w:trPr>
        <w:tc>
          <w:tcPr>
            <w:tcW w:w="223"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Pr="0069554A" w:rsidRDefault="0052554F" w:rsidP="005D017F">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1</w:t>
            </w:r>
          </w:p>
        </w:tc>
        <w:tc>
          <w:tcPr>
            <w:tcW w:w="926"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Pr="0069554A" w:rsidRDefault="0052554F" w:rsidP="005D017F">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2</w:t>
            </w:r>
          </w:p>
        </w:tc>
        <w:tc>
          <w:tcPr>
            <w:tcW w:w="775"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Pr="0069554A" w:rsidRDefault="0052554F" w:rsidP="005D017F">
            <w:pPr>
              <w:pStyle w:val="ConsPlusNormal0"/>
              <w:jc w:val="both"/>
              <w:rPr>
                <w:rFonts w:ascii="PT Astra Serif" w:hAnsi="PT Astra Serif"/>
                <w:color w:val="000000" w:themeColor="text1"/>
                <w:sz w:val="19"/>
                <w:szCs w:val="19"/>
              </w:rPr>
            </w:pPr>
            <w:r w:rsidRPr="0069554A">
              <w:rPr>
                <w:rFonts w:ascii="PT Astra Serif" w:hAnsi="PT Astra Serif"/>
                <w:color w:val="000000" w:themeColor="text1"/>
                <w:sz w:val="19"/>
                <w:szCs w:val="19"/>
              </w:rPr>
              <w:t>3</w:t>
            </w:r>
          </w:p>
        </w:tc>
        <w:tc>
          <w:tcPr>
            <w:tcW w:w="787"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Pr="0069554A" w:rsidRDefault="0052554F" w:rsidP="005D017F">
            <w:pPr>
              <w:pStyle w:val="ConsPlusNormal0"/>
              <w:jc w:val="both"/>
              <w:rPr>
                <w:rFonts w:ascii="PT Astra Serif" w:hAnsi="PT Astra Serif"/>
                <w:color w:val="000000" w:themeColor="text1"/>
                <w:sz w:val="19"/>
                <w:szCs w:val="19"/>
              </w:rPr>
            </w:pPr>
            <w:bookmarkStart w:id="20" w:name="P341"/>
            <w:bookmarkEnd w:id="20"/>
            <w:r w:rsidRPr="0069554A">
              <w:rPr>
                <w:rFonts w:ascii="PT Astra Serif" w:hAnsi="PT Astra Serif"/>
                <w:color w:val="000000" w:themeColor="text1"/>
                <w:sz w:val="19"/>
                <w:szCs w:val="19"/>
              </w:rPr>
              <w:t>4</w:t>
            </w:r>
          </w:p>
        </w:tc>
        <w:tc>
          <w:tcPr>
            <w:tcW w:w="1395"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Pr="0069554A" w:rsidRDefault="0052554F" w:rsidP="005D017F">
            <w:pPr>
              <w:pStyle w:val="ConsPlusNormal0"/>
              <w:jc w:val="both"/>
              <w:rPr>
                <w:rFonts w:ascii="PT Astra Serif" w:hAnsi="PT Astra Serif"/>
                <w:color w:val="000000" w:themeColor="text1"/>
                <w:sz w:val="19"/>
                <w:szCs w:val="19"/>
              </w:rPr>
            </w:pPr>
            <w:bookmarkStart w:id="21" w:name="P342"/>
            <w:bookmarkEnd w:id="21"/>
            <w:r>
              <w:rPr>
                <w:rFonts w:ascii="PT Astra Serif" w:hAnsi="PT Astra Serif"/>
                <w:color w:val="000000" w:themeColor="text1"/>
                <w:sz w:val="19"/>
                <w:szCs w:val="19"/>
              </w:rPr>
              <w:t>5</w:t>
            </w:r>
          </w:p>
        </w:tc>
        <w:tc>
          <w:tcPr>
            <w:tcW w:w="894"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Pr="0069554A" w:rsidRDefault="0052554F" w:rsidP="005D017F">
            <w:pPr>
              <w:pStyle w:val="ConsPlusNormal0"/>
              <w:jc w:val="both"/>
              <w:rPr>
                <w:rFonts w:ascii="PT Astra Serif" w:hAnsi="PT Astra Serif"/>
                <w:color w:val="000000" w:themeColor="text1"/>
                <w:sz w:val="19"/>
                <w:szCs w:val="19"/>
              </w:rPr>
            </w:pPr>
            <w:bookmarkStart w:id="22" w:name="P344"/>
            <w:bookmarkStart w:id="23" w:name="P345"/>
            <w:bookmarkEnd w:id="22"/>
            <w:bookmarkEnd w:id="23"/>
            <w:r>
              <w:rPr>
                <w:rFonts w:ascii="PT Astra Serif" w:hAnsi="PT Astra Serif"/>
                <w:color w:val="000000" w:themeColor="text1"/>
                <w:sz w:val="19"/>
                <w:szCs w:val="19"/>
              </w:rPr>
              <w:t>6</w:t>
            </w:r>
          </w:p>
        </w:tc>
      </w:tr>
      <w:tr w:rsidR="0052554F" w:rsidRPr="0069554A" w:rsidTr="005D017F">
        <w:tc>
          <w:tcPr>
            <w:tcW w:w="223"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Default="0052554F" w:rsidP="005D017F">
            <w:pPr>
              <w:pStyle w:val="ConsPlusNormal0"/>
              <w:jc w:val="both"/>
              <w:rPr>
                <w:rFonts w:ascii="PT Astra Serif" w:hAnsi="PT Astra Serif"/>
                <w:color w:val="000000" w:themeColor="text1"/>
                <w:sz w:val="19"/>
                <w:szCs w:val="19"/>
              </w:rPr>
            </w:pPr>
            <w:r>
              <w:rPr>
                <w:rFonts w:ascii="PT Astra Serif" w:hAnsi="PT Astra Serif"/>
                <w:color w:val="000000" w:themeColor="text1"/>
                <w:sz w:val="19"/>
                <w:szCs w:val="19"/>
              </w:rPr>
              <w:t>1</w:t>
            </w:r>
          </w:p>
        </w:tc>
        <w:tc>
          <w:tcPr>
            <w:tcW w:w="926" w:type="pct"/>
            <w:tcBorders>
              <w:top w:val="single" w:sz="4" w:space="0" w:color="000001"/>
              <w:left w:val="single" w:sz="4" w:space="0" w:color="000001"/>
              <w:bottom w:val="single" w:sz="4" w:space="0" w:color="000001"/>
            </w:tcBorders>
            <w:shd w:val="clear" w:color="auto" w:fill="auto"/>
            <w:tcMar>
              <w:left w:w="62" w:type="dxa"/>
            </w:tcMar>
            <w:vAlign w:val="center"/>
          </w:tcPr>
          <w:p w:rsidR="0052554F" w:rsidRDefault="0052554F" w:rsidP="005D017F">
            <w:pPr>
              <w:pStyle w:val="af2"/>
              <w:rPr>
                <w:rFonts w:ascii="PT Astra Serif" w:hAnsi="PT Astra Serif"/>
                <w:sz w:val="19"/>
                <w:szCs w:val="19"/>
              </w:rPr>
            </w:pPr>
          </w:p>
        </w:tc>
        <w:tc>
          <w:tcPr>
            <w:tcW w:w="775"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Default="0052554F" w:rsidP="005D017F">
            <w:pPr>
              <w:pStyle w:val="ConsPlusNormal0"/>
              <w:jc w:val="both"/>
              <w:rPr>
                <w:rFonts w:ascii="PT Astra Serif" w:hAnsi="PT Astra Serif"/>
                <w:color w:val="000000" w:themeColor="text1"/>
                <w:sz w:val="19"/>
                <w:szCs w:val="19"/>
              </w:rPr>
            </w:pPr>
          </w:p>
        </w:tc>
        <w:tc>
          <w:tcPr>
            <w:tcW w:w="787"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Default="0052554F" w:rsidP="005D017F">
            <w:pPr>
              <w:pStyle w:val="ConsPlusNormal0"/>
              <w:jc w:val="both"/>
              <w:rPr>
                <w:rFonts w:ascii="PT Astra Serif" w:hAnsi="PT Astra Serif"/>
                <w:color w:val="000000" w:themeColor="text1"/>
                <w:sz w:val="19"/>
                <w:szCs w:val="19"/>
              </w:rPr>
            </w:pPr>
          </w:p>
        </w:tc>
        <w:tc>
          <w:tcPr>
            <w:tcW w:w="1395"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Pr="0069554A" w:rsidRDefault="0052554F" w:rsidP="005D017F">
            <w:pPr>
              <w:pStyle w:val="ConsPlusNormal0"/>
              <w:jc w:val="both"/>
              <w:rPr>
                <w:rFonts w:ascii="PT Astra Serif" w:hAnsi="PT Astra Serif"/>
                <w:color w:val="000000" w:themeColor="text1"/>
                <w:sz w:val="19"/>
                <w:szCs w:val="19"/>
              </w:rPr>
            </w:pPr>
          </w:p>
        </w:tc>
        <w:tc>
          <w:tcPr>
            <w:tcW w:w="894"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Pr="0069554A" w:rsidRDefault="0052554F" w:rsidP="005D017F">
            <w:pPr>
              <w:pStyle w:val="ConsPlusNormal0"/>
              <w:jc w:val="both"/>
              <w:rPr>
                <w:rFonts w:ascii="PT Astra Serif" w:hAnsi="PT Astra Serif"/>
                <w:color w:val="000000" w:themeColor="text1"/>
                <w:sz w:val="19"/>
                <w:szCs w:val="19"/>
              </w:rPr>
            </w:pPr>
          </w:p>
        </w:tc>
      </w:tr>
      <w:tr w:rsidR="0052554F" w:rsidRPr="0069554A" w:rsidTr="005D017F">
        <w:tc>
          <w:tcPr>
            <w:tcW w:w="223"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Default="0052554F" w:rsidP="005D017F">
            <w:pPr>
              <w:pStyle w:val="ConsPlusNormal0"/>
              <w:jc w:val="both"/>
              <w:rPr>
                <w:rFonts w:ascii="PT Astra Serif" w:hAnsi="PT Astra Serif"/>
                <w:color w:val="000000" w:themeColor="text1"/>
                <w:sz w:val="19"/>
                <w:szCs w:val="19"/>
              </w:rPr>
            </w:pPr>
            <w:r>
              <w:rPr>
                <w:rFonts w:ascii="PT Astra Serif" w:hAnsi="PT Astra Serif"/>
                <w:color w:val="000000" w:themeColor="text1"/>
                <w:sz w:val="19"/>
                <w:szCs w:val="19"/>
              </w:rPr>
              <w:t>2</w:t>
            </w:r>
          </w:p>
        </w:tc>
        <w:tc>
          <w:tcPr>
            <w:tcW w:w="926" w:type="pct"/>
            <w:tcBorders>
              <w:top w:val="single" w:sz="4" w:space="0" w:color="000001"/>
              <w:left w:val="single" w:sz="4" w:space="0" w:color="000001"/>
              <w:bottom w:val="single" w:sz="4" w:space="0" w:color="000001"/>
            </w:tcBorders>
            <w:shd w:val="clear" w:color="auto" w:fill="auto"/>
            <w:tcMar>
              <w:left w:w="62" w:type="dxa"/>
            </w:tcMar>
            <w:vAlign w:val="center"/>
          </w:tcPr>
          <w:p w:rsidR="0052554F" w:rsidRDefault="0052554F" w:rsidP="005D017F">
            <w:pPr>
              <w:pStyle w:val="af2"/>
              <w:rPr>
                <w:rFonts w:ascii="PT Astra Serif" w:hAnsi="PT Astra Serif"/>
                <w:color w:val="000000"/>
                <w:sz w:val="19"/>
                <w:szCs w:val="19"/>
              </w:rPr>
            </w:pPr>
          </w:p>
        </w:tc>
        <w:tc>
          <w:tcPr>
            <w:tcW w:w="775"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Default="0052554F" w:rsidP="005D017F">
            <w:pPr>
              <w:pStyle w:val="ConsPlusNormal0"/>
              <w:jc w:val="both"/>
              <w:rPr>
                <w:rFonts w:ascii="PT Astra Serif" w:hAnsi="PT Astra Serif"/>
                <w:color w:val="000000" w:themeColor="text1"/>
                <w:sz w:val="19"/>
                <w:szCs w:val="19"/>
              </w:rPr>
            </w:pPr>
          </w:p>
        </w:tc>
        <w:tc>
          <w:tcPr>
            <w:tcW w:w="787"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Default="0052554F" w:rsidP="005D017F">
            <w:pPr>
              <w:pStyle w:val="ConsPlusNormal0"/>
              <w:jc w:val="both"/>
              <w:rPr>
                <w:rFonts w:ascii="PT Astra Serif" w:hAnsi="PT Astra Serif"/>
                <w:color w:val="000000" w:themeColor="text1"/>
                <w:sz w:val="19"/>
                <w:szCs w:val="19"/>
              </w:rPr>
            </w:pPr>
          </w:p>
        </w:tc>
        <w:tc>
          <w:tcPr>
            <w:tcW w:w="1395"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Pr="0069554A" w:rsidRDefault="0052554F" w:rsidP="005D017F">
            <w:pPr>
              <w:pStyle w:val="ConsPlusNormal0"/>
              <w:jc w:val="both"/>
              <w:rPr>
                <w:rFonts w:ascii="PT Astra Serif" w:hAnsi="PT Astra Serif"/>
                <w:color w:val="000000" w:themeColor="text1"/>
                <w:sz w:val="19"/>
                <w:szCs w:val="19"/>
              </w:rPr>
            </w:pPr>
          </w:p>
        </w:tc>
        <w:tc>
          <w:tcPr>
            <w:tcW w:w="894"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Pr="0069554A" w:rsidRDefault="0052554F" w:rsidP="005D017F">
            <w:pPr>
              <w:pStyle w:val="ConsPlusNormal0"/>
              <w:jc w:val="both"/>
              <w:rPr>
                <w:rFonts w:ascii="PT Astra Serif" w:hAnsi="PT Astra Serif"/>
                <w:color w:val="000000" w:themeColor="text1"/>
                <w:sz w:val="19"/>
                <w:szCs w:val="19"/>
              </w:rPr>
            </w:pPr>
          </w:p>
        </w:tc>
      </w:tr>
      <w:tr w:rsidR="0052554F" w:rsidRPr="0069554A" w:rsidTr="005D017F">
        <w:tc>
          <w:tcPr>
            <w:tcW w:w="223"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Default="0052554F" w:rsidP="005D017F">
            <w:pPr>
              <w:pStyle w:val="ConsPlusNormal0"/>
              <w:jc w:val="both"/>
              <w:rPr>
                <w:rFonts w:ascii="PT Astra Serif" w:hAnsi="PT Astra Serif"/>
                <w:color w:val="000000" w:themeColor="text1"/>
                <w:sz w:val="19"/>
                <w:szCs w:val="19"/>
              </w:rPr>
            </w:pPr>
            <w:r>
              <w:rPr>
                <w:rFonts w:ascii="PT Astra Serif" w:hAnsi="PT Astra Serif"/>
                <w:color w:val="000000" w:themeColor="text1"/>
                <w:sz w:val="19"/>
                <w:szCs w:val="19"/>
              </w:rPr>
              <w:t>3</w:t>
            </w:r>
          </w:p>
        </w:tc>
        <w:tc>
          <w:tcPr>
            <w:tcW w:w="926" w:type="pct"/>
            <w:tcBorders>
              <w:top w:val="single" w:sz="4" w:space="0" w:color="000001"/>
              <w:left w:val="single" w:sz="4" w:space="0" w:color="000001"/>
              <w:bottom w:val="single" w:sz="4" w:space="0" w:color="000001"/>
            </w:tcBorders>
            <w:shd w:val="clear" w:color="auto" w:fill="auto"/>
            <w:tcMar>
              <w:left w:w="62" w:type="dxa"/>
            </w:tcMar>
            <w:vAlign w:val="center"/>
          </w:tcPr>
          <w:p w:rsidR="0052554F" w:rsidRDefault="0052554F" w:rsidP="005D017F">
            <w:pPr>
              <w:pStyle w:val="af2"/>
              <w:rPr>
                <w:rFonts w:ascii="PT Astra Serif" w:hAnsi="PT Astra Serif"/>
                <w:color w:val="000000"/>
                <w:sz w:val="19"/>
                <w:szCs w:val="19"/>
              </w:rPr>
            </w:pPr>
          </w:p>
        </w:tc>
        <w:tc>
          <w:tcPr>
            <w:tcW w:w="775"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Default="0052554F" w:rsidP="005D017F">
            <w:pPr>
              <w:pStyle w:val="ConsPlusNormal0"/>
              <w:jc w:val="both"/>
              <w:rPr>
                <w:rFonts w:ascii="PT Astra Serif" w:hAnsi="PT Astra Serif"/>
                <w:color w:val="000000" w:themeColor="text1"/>
                <w:sz w:val="19"/>
                <w:szCs w:val="19"/>
              </w:rPr>
            </w:pPr>
          </w:p>
        </w:tc>
        <w:tc>
          <w:tcPr>
            <w:tcW w:w="787"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Default="0052554F" w:rsidP="005D017F">
            <w:pPr>
              <w:pStyle w:val="ConsPlusNormal0"/>
              <w:jc w:val="both"/>
              <w:rPr>
                <w:rFonts w:ascii="PT Astra Serif" w:hAnsi="PT Astra Serif"/>
                <w:color w:val="000000" w:themeColor="text1"/>
                <w:sz w:val="19"/>
                <w:szCs w:val="19"/>
              </w:rPr>
            </w:pPr>
          </w:p>
        </w:tc>
        <w:tc>
          <w:tcPr>
            <w:tcW w:w="1395"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Pr="0069554A" w:rsidRDefault="0052554F" w:rsidP="005D017F">
            <w:pPr>
              <w:pStyle w:val="ConsPlusNormal0"/>
              <w:jc w:val="both"/>
              <w:rPr>
                <w:rFonts w:ascii="PT Astra Serif" w:hAnsi="PT Astra Serif"/>
                <w:color w:val="000000" w:themeColor="text1"/>
                <w:sz w:val="19"/>
                <w:szCs w:val="19"/>
              </w:rPr>
            </w:pPr>
          </w:p>
        </w:tc>
        <w:tc>
          <w:tcPr>
            <w:tcW w:w="894"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Pr="0069554A" w:rsidRDefault="0052554F" w:rsidP="005D017F">
            <w:pPr>
              <w:pStyle w:val="ConsPlusNormal0"/>
              <w:jc w:val="both"/>
              <w:rPr>
                <w:rFonts w:ascii="PT Astra Serif" w:hAnsi="PT Astra Serif"/>
                <w:color w:val="000000" w:themeColor="text1"/>
                <w:sz w:val="19"/>
                <w:szCs w:val="19"/>
              </w:rPr>
            </w:pPr>
          </w:p>
        </w:tc>
      </w:tr>
      <w:tr w:rsidR="0052554F" w:rsidRPr="0069554A" w:rsidTr="005D017F">
        <w:tc>
          <w:tcPr>
            <w:tcW w:w="223"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Default="0052554F" w:rsidP="005D017F">
            <w:pPr>
              <w:pStyle w:val="ConsPlusNormal0"/>
              <w:jc w:val="both"/>
              <w:rPr>
                <w:rFonts w:ascii="PT Astra Serif" w:hAnsi="PT Astra Serif"/>
                <w:color w:val="000000" w:themeColor="text1"/>
                <w:sz w:val="19"/>
                <w:szCs w:val="19"/>
              </w:rPr>
            </w:pPr>
            <w:r>
              <w:rPr>
                <w:rFonts w:ascii="PT Astra Serif" w:hAnsi="PT Astra Serif"/>
                <w:color w:val="000000" w:themeColor="text1"/>
                <w:sz w:val="19"/>
                <w:szCs w:val="19"/>
              </w:rPr>
              <w:t>4</w:t>
            </w:r>
          </w:p>
        </w:tc>
        <w:tc>
          <w:tcPr>
            <w:tcW w:w="926" w:type="pct"/>
            <w:tcBorders>
              <w:top w:val="single" w:sz="4" w:space="0" w:color="000001"/>
              <w:left w:val="single" w:sz="4" w:space="0" w:color="000001"/>
              <w:bottom w:val="single" w:sz="4" w:space="0" w:color="000001"/>
            </w:tcBorders>
            <w:shd w:val="clear" w:color="auto" w:fill="auto"/>
            <w:tcMar>
              <w:left w:w="62" w:type="dxa"/>
            </w:tcMar>
            <w:vAlign w:val="center"/>
          </w:tcPr>
          <w:p w:rsidR="0052554F" w:rsidRDefault="0052554F" w:rsidP="005D017F">
            <w:pPr>
              <w:pStyle w:val="af2"/>
              <w:rPr>
                <w:rFonts w:ascii="PT Astra Serif" w:hAnsi="PT Astra Serif"/>
                <w:color w:val="000000"/>
                <w:sz w:val="19"/>
                <w:szCs w:val="19"/>
              </w:rPr>
            </w:pPr>
          </w:p>
        </w:tc>
        <w:tc>
          <w:tcPr>
            <w:tcW w:w="775"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Default="0052554F" w:rsidP="005D017F">
            <w:pPr>
              <w:pStyle w:val="ConsPlusNormal0"/>
              <w:jc w:val="both"/>
              <w:rPr>
                <w:rFonts w:ascii="PT Astra Serif" w:hAnsi="PT Astra Serif"/>
                <w:color w:val="000000" w:themeColor="text1"/>
                <w:sz w:val="19"/>
                <w:szCs w:val="19"/>
              </w:rPr>
            </w:pPr>
          </w:p>
        </w:tc>
        <w:tc>
          <w:tcPr>
            <w:tcW w:w="787"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Default="0052554F" w:rsidP="005D017F">
            <w:pPr>
              <w:pStyle w:val="ConsPlusNormal0"/>
              <w:jc w:val="both"/>
              <w:rPr>
                <w:rFonts w:ascii="PT Astra Serif" w:hAnsi="PT Astra Serif"/>
                <w:color w:val="000000" w:themeColor="text1"/>
                <w:sz w:val="19"/>
                <w:szCs w:val="19"/>
              </w:rPr>
            </w:pPr>
          </w:p>
        </w:tc>
        <w:tc>
          <w:tcPr>
            <w:tcW w:w="1395"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Pr="0069554A" w:rsidRDefault="0052554F" w:rsidP="005D017F">
            <w:pPr>
              <w:pStyle w:val="ConsPlusNormal0"/>
              <w:jc w:val="both"/>
              <w:rPr>
                <w:rFonts w:ascii="PT Astra Serif" w:hAnsi="PT Astra Serif"/>
                <w:color w:val="000000" w:themeColor="text1"/>
                <w:sz w:val="19"/>
                <w:szCs w:val="19"/>
              </w:rPr>
            </w:pPr>
          </w:p>
        </w:tc>
        <w:tc>
          <w:tcPr>
            <w:tcW w:w="894"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2554F" w:rsidRPr="0069554A" w:rsidRDefault="0052554F" w:rsidP="005D017F">
            <w:pPr>
              <w:pStyle w:val="ConsPlusNormal0"/>
              <w:jc w:val="both"/>
              <w:rPr>
                <w:rFonts w:ascii="PT Astra Serif" w:hAnsi="PT Astra Serif"/>
                <w:color w:val="000000" w:themeColor="text1"/>
                <w:sz w:val="19"/>
                <w:szCs w:val="19"/>
              </w:rPr>
            </w:pPr>
          </w:p>
        </w:tc>
      </w:tr>
      <w:tr w:rsidR="00E27A7F" w:rsidRPr="0069554A" w:rsidTr="005D017F">
        <w:tc>
          <w:tcPr>
            <w:tcW w:w="223"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27A7F" w:rsidRDefault="00E27A7F" w:rsidP="005D017F">
            <w:pPr>
              <w:pStyle w:val="ConsPlusNormal0"/>
              <w:jc w:val="both"/>
              <w:rPr>
                <w:rFonts w:ascii="PT Astra Serif" w:hAnsi="PT Astra Serif"/>
                <w:color w:val="000000" w:themeColor="text1"/>
                <w:sz w:val="19"/>
                <w:szCs w:val="19"/>
              </w:rPr>
            </w:pPr>
            <w:r>
              <w:rPr>
                <w:rFonts w:ascii="PT Astra Serif" w:hAnsi="PT Astra Serif"/>
                <w:color w:val="000000" w:themeColor="text1"/>
                <w:sz w:val="19"/>
                <w:szCs w:val="19"/>
              </w:rPr>
              <w:t>5</w:t>
            </w:r>
          </w:p>
        </w:tc>
        <w:tc>
          <w:tcPr>
            <w:tcW w:w="926" w:type="pct"/>
            <w:tcBorders>
              <w:top w:val="single" w:sz="4" w:space="0" w:color="000001"/>
              <w:left w:val="single" w:sz="4" w:space="0" w:color="000001"/>
              <w:bottom w:val="single" w:sz="4" w:space="0" w:color="000001"/>
            </w:tcBorders>
            <w:shd w:val="clear" w:color="auto" w:fill="auto"/>
            <w:tcMar>
              <w:left w:w="62" w:type="dxa"/>
            </w:tcMar>
            <w:vAlign w:val="center"/>
          </w:tcPr>
          <w:p w:rsidR="00E27A7F" w:rsidRDefault="00E27A7F" w:rsidP="005D017F">
            <w:pPr>
              <w:pStyle w:val="af2"/>
              <w:rPr>
                <w:rFonts w:ascii="PT Astra Serif" w:hAnsi="PT Astra Serif"/>
                <w:color w:val="000000"/>
                <w:sz w:val="19"/>
                <w:szCs w:val="19"/>
              </w:rPr>
            </w:pPr>
          </w:p>
        </w:tc>
        <w:tc>
          <w:tcPr>
            <w:tcW w:w="775"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27A7F" w:rsidRDefault="00E27A7F" w:rsidP="005D017F">
            <w:pPr>
              <w:pStyle w:val="ConsPlusNormal0"/>
              <w:jc w:val="both"/>
              <w:rPr>
                <w:rFonts w:ascii="PT Astra Serif" w:hAnsi="PT Astra Serif"/>
                <w:color w:val="000000" w:themeColor="text1"/>
                <w:sz w:val="19"/>
                <w:szCs w:val="19"/>
              </w:rPr>
            </w:pPr>
          </w:p>
        </w:tc>
        <w:tc>
          <w:tcPr>
            <w:tcW w:w="787"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27A7F" w:rsidRDefault="00E27A7F" w:rsidP="005D017F">
            <w:pPr>
              <w:pStyle w:val="ConsPlusNormal0"/>
              <w:jc w:val="both"/>
              <w:rPr>
                <w:rFonts w:ascii="PT Astra Serif" w:hAnsi="PT Astra Serif"/>
                <w:color w:val="000000" w:themeColor="text1"/>
                <w:sz w:val="19"/>
                <w:szCs w:val="19"/>
              </w:rPr>
            </w:pPr>
          </w:p>
        </w:tc>
        <w:tc>
          <w:tcPr>
            <w:tcW w:w="1395"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27A7F" w:rsidRPr="0069554A" w:rsidRDefault="00E27A7F" w:rsidP="005D017F">
            <w:pPr>
              <w:pStyle w:val="ConsPlusNormal0"/>
              <w:jc w:val="both"/>
              <w:rPr>
                <w:rFonts w:ascii="PT Astra Serif" w:hAnsi="PT Astra Serif"/>
                <w:color w:val="000000" w:themeColor="text1"/>
                <w:sz w:val="19"/>
                <w:szCs w:val="19"/>
              </w:rPr>
            </w:pPr>
          </w:p>
        </w:tc>
        <w:tc>
          <w:tcPr>
            <w:tcW w:w="894"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27A7F" w:rsidRPr="0069554A" w:rsidRDefault="00E27A7F" w:rsidP="005D017F">
            <w:pPr>
              <w:pStyle w:val="ConsPlusNormal0"/>
              <w:jc w:val="both"/>
              <w:rPr>
                <w:rFonts w:ascii="PT Astra Serif" w:hAnsi="PT Astra Serif"/>
                <w:color w:val="000000" w:themeColor="text1"/>
                <w:sz w:val="19"/>
                <w:szCs w:val="19"/>
              </w:rPr>
            </w:pPr>
          </w:p>
        </w:tc>
      </w:tr>
      <w:tr w:rsidR="00E27A7F" w:rsidRPr="0069554A" w:rsidTr="005D017F">
        <w:tc>
          <w:tcPr>
            <w:tcW w:w="223"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27A7F" w:rsidRDefault="00E27A7F" w:rsidP="005D017F">
            <w:pPr>
              <w:pStyle w:val="ConsPlusNormal0"/>
              <w:jc w:val="both"/>
              <w:rPr>
                <w:rFonts w:ascii="PT Astra Serif" w:hAnsi="PT Astra Serif"/>
                <w:color w:val="000000" w:themeColor="text1"/>
                <w:sz w:val="19"/>
                <w:szCs w:val="19"/>
              </w:rPr>
            </w:pPr>
            <w:r>
              <w:rPr>
                <w:rFonts w:ascii="PT Astra Serif" w:hAnsi="PT Astra Serif"/>
                <w:color w:val="000000" w:themeColor="text1"/>
                <w:sz w:val="19"/>
                <w:szCs w:val="19"/>
              </w:rPr>
              <w:t>6</w:t>
            </w:r>
            <w:bookmarkStart w:id="24" w:name="_GoBack"/>
            <w:bookmarkEnd w:id="24"/>
          </w:p>
        </w:tc>
        <w:tc>
          <w:tcPr>
            <w:tcW w:w="926" w:type="pct"/>
            <w:tcBorders>
              <w:top w:val="single" w:sz="4" w:space="0" w:color="000001"/>
              <w:left w:val="single" w:sz="4" w:space="0" w:color="000001"/>
              <w:bottom w:val="single" w:sz="4" w:space="0" w:color="000001"/>
            </w:tcBorders>
            <w:shd w:val="clear" w:color="auto" w:fill="auto"/>
            <w:tcMar>
              <w:left w:w="62" w:type="dxa"/>
            </w:tcMar>
            <w:vAlign w:val="center"/>
          </w:tcPr>
          <w:p w:rsidR="00E27A7F" w:rsidRDefault="00E27A7F" w:rsidP="005D017F">
            <w:pPr>
              <w:pStyle w:val="af2"/>
              <w:rPr>
                <w:rFonts w:ascii="PT Astra Serif" w:hAnsi="PT Astra Serif"/>
                <w:color w:val="000000"/>
                <w:sz w:val="19"/>
                <w:szCs w:val="19"/>
              </w:rPr>
            </w:pPr>
          </w:p>
        </w:tc>
        <w:tc>
          <w:tcPr>
            <w:tcW w:w="775"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27A7F" w:rsidRDefault="00E27A7F" w:rsidP="005D017F">
            <w:pPr>
              <w:pStyle w:val="ConsPlusNormal0"/>
              <w:jc w:val="both"/>
              <w:rPr>
                <w:rFonts w:ascii="PT Astra Serif" w:hAnsi="PT Astra Serif"/>
                <w:color w:val="000000" w:themeColor="text1"/>
                <w:sz w:val="19"/>
                <w:szCs w:val="19"/>
              </w:rPr>
            </w:pPr>
          </w:p>
        </w:tc>
        <w:tc>
          <w:tcPr>
            <w:tcW w:w="787"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27A7F" w:rsidRDefault="00E27A7F" w:rsidP="005D017F">
            <w:pPr>
              <w:pStyle w:val="ConsPlusNormal0"/>
              <w:jc w:val="both"/>
              <w:rPr>
                <w:rFonts w:ascii="PT Astra Serif" w:hAnsi="PT Astra Serif"/>
                <w:color w:val="000000" w:themeColor="text1"/>
                <w:sz w:val="19"/>
                <w:szCs w:val="19"/>
              </w:rPr>
            </w:pPr>
          </w:p>
        </w:tc>
        <w:tc>
          <w:tcPr>
            <w:tcW w:w="1395"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27A7F" w:rsidRPr="0069554A" w:rsidRDefault="00E27A7F" w:rsidP="005D017F">
            <w:pPr>
              <w:pStyle w:val="ConsPlusNormal0"/>
              <w:jc w:val="both"/>
              <w:rPr>
                <w:rFonts w:ascii="PT Astra Serif" w:hAnsi="PT Astra Serif"/>
                <w:color w:val="000000" w:themeColor="text1"/>
                <w:sz w:val="19"/>
                <w:szCs w:val="19"/>
              </w:rPr>
            </w:pPr>
          </w:p>
        </w:tc>
        <w:tc>
          <w:tcPr>
            <w:tcW w:w="894" w:type="pct"/>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27A7F" w:rsidRPr="0069554A" w:rsidRDefault="00E27A7F" w:rsidP="005D017F">
            <w:pPr>
              <w:pStyle w:val="ConsPlusNormal0"/>
              <w:jc w:val="both"/>
              <w:rPr>
                <w:rFonts w:ascii="PT Astra Serif" w:hAnsi="PT Astra Serif"/>
                <w:color w:val="000000" w:themeColor="text1"/>
                <w:sz w:val="19"/>
                <w:szCs w:val="19"/>
              </w:rPr>
            </w:pPr>
          </w:p>
        </w:tc>
      </w:tr>
    </w:tbl>
    <w:p w:rsidR="00C046E4" w:rsidRDefault="00C046E4" w:rsidP="00303D68">
      <w:pPr>
        <w:pStyle w:val="ConsPlusNormal0"/>
        <w:jc w:val="right"/>
        <w:outlineLvl w:val="1"/>
        <w:rPr>
          <w:rFonts w:ascii="PT Astra Serif" w:hAnsi="PT Astra Serif"/>
          <w:sz w:val="19"/>
          <w:szCs w:val="19"/>
        </w:rPr>
      </w:pPr>
    </w:p>
    <w:p w:rsidR="0052554F" w:rsidRPr="0069554A" w:rsidRDefault="0052554F" w:rsidP="00303D68">
      <w:pPr>
        <w:pStyle w:val="ConsPlusNormal0"/>
        <w:jc w:val="right"/>
        <w:outlineLvl w:val="1"/>
        <w:rPr>
          <w:rFonts w:ascii="PT Astra Serif" w:hAnsi="PT Astra Serif"/>
          <w:sz w:val="19"/>
          <w:szCs w:val="19"/>
        </w:rPr>
      </w:pPr>
    </w:p>
    <w:tbl>
      <w:tblPr>
        <w:tblW w:w="5000" w:type="pct"/>
        <w:tblLook w:val="00A0" w:firstRow="1" w:lastRow="0" w:firstColumn="1" w:lastColumn="0" w:noHBand="0" w:noVBand="0"/>
      </w:tblPr>
      <w:tblGrid>
        <w:gridCol w:w="4839"/>
        <w:gridCol w:w="4732"/>
      </w:tblGrid>
      <w:tr w:rsidR="0052554F" w:rsidTr="005D017F">
        <w:tc>
          <w:tcPr>
            <w:tcW w:w="2528" w:type="pct"/>
            <w:hideMark/>
          </w:tcPr>
          <w:p w:rsidR="0052554F" w:rsidRDefault="0052554F" w:rsidP="005D017F">
            <w:pPr>
              <w:pStyle w:val="af2"/>
              <w:spacing w:line="276" w:lineRule="auto"/>
              <w:jc w:val="both"/>
              <w:rPr>
                <w:rFonts w:eastAsia="MS Mincho"/>
                <w:sz w:val="18"/>
                <w:szCs w:val="18"/>
              </w:rPr>
            </w:pPr>
            <w:r>
              <w:rPr>
                <w:rFonts w:eastAsia="MS Mincho"/>
                <w:bCs/>
                <w:sz w:val="18"/>
                <w:szCs w:val="18"/>
              </w:rPr>
              <w:t xml:space="preserve">   </w:t>
            </w:r>
            <w:r>
              <w:rPr>
                <w:rFonts w:eastAsia="MS Mincho"/>
                <w:sz w:val="18"/>
                <w:szCs w:val="18"/>
              </w:rPr>
              <w:t xml:space="preserve">ЗАКАЗЧИК </w:t>
            </w:r>
          </w:p>
        </w:tc>
        <w:tc>
          <w:tcPr>
            <w:tcW w:w="2472" w:type="pct"/>
            <w:hideMark/>
          </w:tcPr>
          <w:p w:rsidR="0052554F" w:rsidRDefault="0052554F" w:rsidP="005D017F">
            <w:pPr>
              <w:pStyle w:val="af2"/>
              <w:spacing w:line="276" w:lineRule="auto"/>
              <w:jc w:val="both"/>
              <w:rPr>
                <w:rFonts w:eastAsia="MS Mincho"/>
                <w:sz w:val="18"/>
                <w:szCs w:val="18"/>
              </w:rPr>
            </w:pPr>
            <w:r>
              <w:rPr>
                <w:rFonts w:eastAsia="MS Mincho"/>
                <w:sz w:val="18"/>
                <w:szCs w:val="18"/>
              </w:rPr>
              <w:t>ПОСТАВЩИК</w:t>
            </w:r>
          </w:p>
        </w:tc>
      </w:tr>
      <w:tr w:rsidR="0052554F" w:rsidTr="005D017F">
        <w:trPr>
          <w:trHeight w:val="359"/>
        </w:trPr>
        <w:tc>
          <w:tcPr>
            <w:tcW w:w="2528" w:type="pct"/>
          </w:tcPr>
          <w:p w:rsidR="0052554F" w:rsidRDefault="0052554F" w:rsidP="005D017F">
            <w:pPr>
              <w:spacing w:after="0"/>
              <w:rPr>
                <w:rFonts w:ascii="Times New Roman" w:hAnsi="Times New Roman" w:cs="Times New Roman"/>
                <w:b/>
                <w:sz w:val="18"/>
                <w:szCs w:val="18"/>
              </w:rPr>
            </w:pPr>
            <w:r>
              <w:rPr>
                <w:rFonts w:ascii="Times New Roman" w:hAnsi="Times New Roman" w:cs="Times New Roman"/>
                <w:b/>
                <w:sz w:val="18"/>
                <w:szCs w:val="18"/>
              </w:rPr>
              <w:t>Муниципальное общеобразовательное учреждение  Стемасская средняя общеобразовательная  школа имени  Героя  Советского  Союза  А.С. Гришина</w:t>
            </w:r>
          </w:p>
          <w:p w:rsidR="0052554F" w:rsidRDefault="0052554F" w:rsidP="005D017F">
            <w:pPr>
              <w:spacing w:after="0"/>
              <w:rPr>
                <w:rFonts w:ascii="Times New Roman" w:hAnsi="Times New Roman" w:cs="Times New Roman"/>
                <w:b/>
                <w:sz w:val="18"/>
                <w:szCs w:val="18"/>
              </w:rPr>
            </w:pPr>
            <w:r>
              <w:rPr>
                <w:rFonts w:ascii="Times New Roman" w:hAnsi="Times New Roman" w:cs="Times New Roman"/>
                <w:b/>
                <w:sz w:val="18"/>
                <w:szCs w:val="18"/>
              </w:rPr>
              <w:t>(МОУ Стемасская СОШ  им. А.С. Гришина)</w:t>
            </w:r>
          </w:p>
          <w:p w:rsidR="0052554F" w:rsidRPr="0052554F" w:rsidRDefault="0052554F" w:rsidP="005D017F">
            <w:pPr>
              <w:spacing w:after="0"/>
              <w:rPr>
                <w:rFonts w:ascii="Times New Roman" w:hAnsi="Times New Roman" w:cs="Times New Roman"/>
                <w:b/>
                <w:sz w:val="18"/>
                <w:szCs w:val="18"/>
              </w:rPr>
            </w:pPr>
          </w:p>
          <w:p w:rsidR="0052554F" w:rsidRPr="0052554F" w:rsidRDefault="0052554F" w:rsidP="005D017F">
            <w:pPr>
              <w:spacing w:after="0"/>
              <w:rPr>
                <w:rFonts w:ascii="Times New Roman" w:hAnsi="Times New Roman" w:cs="Times New Roman"/>
                <w:b/>
                <w:sz w:val="18"/>
                <w:szCs w:val="18"/>
              </w:rPr>
            </w:pPr>
          </w:p>
          <w:p w:rsidR="0052554F" w:rsidRPr="0052554F" w:rsidRDefault="0052554F" w:rsidP="005D017F">
            <w:pPr>
              <w:spacing w:after="0"/>
              <w:rPr>
                <w:rFonts w:ascii="Times New Roman" w:hAnsi="Times New Roman" w:cs="Times New Roman"/>
                <w:b/>
                <w:sz w:val="18"/>
                <w:szCs w:val="18"/>
              </w:rPr>
            </w:pPr>
          </w:p>
          <w:p w:rsidR="0052554F" w:rsidRPr="0052554F" w:rsidRDefault="0052554F" w:rsidP="005D017F">
            <w:pPr>
              <w:spacing w:after="0"/>
              <w:rPr>
                <w:rFonts w:ascii="Times New Roman" w:hAnsi="Times New Roman" w:cs="Times New Roman"/>
                <w:sz w:val="18"/>
                <w:szCs w:val="18"/>
              </w:rPr>
            </w:pPr>
            <w:r>
              <w:rPr>
                <w:rFonts w:ascii="Times New Roman" w:hAnsi="Times New Roman" w:cs="Times New Roman"/>
                <w:sz w:val="18"/>
                <w:szCs w:val="18"/>
              </w:rPr>
              <w:t>Директор</w:t>
            </w:r>
            <w:r w:rsidRPr="0052554F">
              <w:rPr>
                <w:rFonts w:ascii="Times New Roman" w:hAnsi="Times New Roman" w:cs="Times New Roman"/>
                <w:sz w:val="18"/>
                <w:szCs w:val="18"/>
              </w:rPr>
              <w:t xml:space="preserve">                       </w:t>
            </w:r>
            <w:r>
              <w:rPr>
                <w:rFonts w:ascii="Times New Roman" w:hAnsi="Times New Roman" w:cs="Times New Roman"/>
                <w:sz w:val="18"/>
                <w:szCs w:val="18"/>
              </w:rPr>
              <w:t>А</w:t>
            </w:r>
            <w:r w:rsidRPr="0052554F">
              <w:rPr>
                <w:rFonts w:ascii="Times New Roman" w:hAnsi="Times New Roman" w:cs="Times New Roman"/>
                <w:sz w:val="18"/>
                <w:szCs w:val="18"/>
              </w:rPr>
              <w:t xml:space="preserve">. </w:t>
            </w:r>
            <w:r>
              <w:rPr>
                <w:rFonts w:ascii="Times New Roman" w:hAnsi="Times New Roman" w:cs="Times New Roman"/>
                <w:sz w:val="18"/>
                <w:szCs w:val="18"/>
              </w:rPr>
              <w:t>И</w:t>
            </w:r>
            <w:r w:rsidRPr="0052554F">
              <w:rPr>
                <w:rFonts w:ascii="Times New Roman" w:hAnsi="Times New Roman" w:cs="Times New Roman"/>
                <w:sz w:val="18"/>
                <w:szCs w:val="18"/>
              </w:rPr>
              <w:t xml:space="preserve">. </w:t>
            </w:r>
            <w:r>
              <w:rPr>
                <w:rFonts w:ascii="Times New Roman" w:hAnsi="Times New Roman" w:cs="Times New Roman"/>
                <w:sz w:val="18"/>
                <w:szCs w:val="18"/>
              </w:rPr>
              <w:t>Курицына</w:t>
            </w:r>
            <w:r w:rsidRPr="0052554F">
              <w:rPr>
                <w:rFonts w:ascii="Times New Roman" w:hAnsi="Times New Roman" w:cs="Times New Roman"/>
                <w:sz w:val="18"/>
                <w:szCs w:val="18"/>
              </w:rPr>
              <w:t xml:space="preserve"> </w:t>
            </w:r>
          </w:p>
          <w:p w:rsidR="0052554F" w:rsidRDefault="0052554F" w:rsidP="005D017F">
            <w:pPr>
              <w:pStyle w:val="af2"/>
              <w:tabs>
                <w:tab w:val="right" w:pos="4712"/>
              </w:tabs>
              <w:spacing w:line="276" w:lineRule="auto"/>
              <w:jc w:val="both"/>
              <w:rPr>
                <w:rFonts w:eastAsia="MS Mincho"/>
                <w:sz w:val="18"/>
                <w:szCs w:val="18"/>
              </w:rPr>
            </w:pPr>
            <w:r>
              <w:rPr>
                <w:rFonts w:eastAsia="MS Mincho"/>
                <w:sz w:val="18"/>
                <w:szCs w:val="18"/>
              </w:rPr>
              <w:t>М. П.</w:t>
            </w:r>
          </w:p>
        </w:tc>
        <w:tc>
          <w:tcPr>
            <w:tcW w:w="2472" w:type="pct"/>
          </w:tcPr>
          <w:p w:rsidR="0052554F" w:rsidRDefault="0052554F" w:rsidP="005D017F">
            <w:pPr>
              <w:pStyle w:val="af2"/>
              <w:spacing w:line="276" w:lineRule="auto"/>
              <w:jc w:val="both"/>
              <w:rPr>
                <w:rFonts w:eastAsia="MS Mincho"/>
                <w:sz w:val="18"/>
                <w:szCs w:val="18"/>
              </w:rPr>
            </w:pPr>
            <w:r>
              <w:rPr>
                <w:rFonts w:eastAsia="MS Mincho"/>
                <w:sz w:val="18"/>
                <w:szCs w:val="18"/>
              </w:rPr>
              <w:t>Общество с ограниченной ответственностью</w:t>
            </w:r>
          </w:p>
          <w:p w:rsidR="0052554F" w:rsidRDefault="0052554F" w:rsidP="005D017F">
            <w:pPr>
              <w:pStyle w:val="af2"/>
              <w:spacing w:line="276" w:lineRule="auto"/>
              <w:jc w:val="both"/>
              <w:rPr>
                <w:rFonts w:eastAsia="MS Mincho"/>
                <w:sz w:val="18"/>
                <w:szCs w:val="18"/>
              </w:rPr>
            </w:pPr>
            <w:r>
              <w:rPr>
                <w:rFonts w:eastAsia="MS Mincho"/>
                <w:sz w:val="18"/>
                <w:szCs w:val="18"/>
              </w:rPr>
              <w:t>«А-ГРУПП»</w:t>
            </w:r>
          </w:p>
          <w:p w:rsidR="0052554F" w:rsidRDefault="0052554F" w:rsidP="005D017F">
            <w:pPr>
              <w:pStyle w:val="af2"/>
              <w:spacing w:line="276" w:lineRule="auto"/>
              <w:jc w:val="both"/>
              <w:rPr>
                <w:rFonts w:eastAsia="MS Mincho"/>
                <w:sz w:val="18"/>
                <w:szCs w:val="18"/>
              </w:rPr>
            </w:pPr>
          </w:p>
          <w:p w:rsidR="0052554F" w:rsidRDefault="0052554F" w:rsidP="005D017F">
            <w:pPr>
              <w:pStyle w:val="af2"/>
              <w:spacing w:line="276" w:lineRule="auto"/>
              <w:jc w:val="both"/>
              <w:rPr>
                <w:rFonts w:eastAsia="MS Mincho"/>
                <w:sz w:val="18"/>
                <w:szCs w:val="18"/>
              </w:rPr>
            </w:pPr>
          </w:p>
          <w:p w:rsidR="0052554F" w:rsidRDefault="0052554F" w:rsidP="005D017F">
            <w:pPr>
              <w:pStyle w:val="af2"/>
              <w:spacing w:line="276" w:lineRule="auto"/>
              <w:jc w:val="both"/>
              <w:rPr>
                <w:rFonts w:eastAsia="MS Mincho"/>
                <w:sz w:val="18"/>
                <w:szCs w:val="18"/>
              </w:rPr>
            </w:pPr>
          </w:p>
          <w:p w:rsidR="0052554F" w:rsidRDefault="0052554F" w:rsidP="005D017F">
            <w:pPr>
              <w:pStyle w:val="af2"/>
              <w:spacing w:line="276" w:lineRule="auto"/>
              <w:jc w:val="both"/>
              <w:rPr>
                <w:rFonts w:eastAsia="MS Mincho"/>
                <w:sz w:val="18"/>
                <w:szCs w:val="18"/>
              </w:rPr>
            </w:pPr>
          </w:p>
          <w:p w:rsidR="0052554F" w:rsidRDefault="0052554F" w:rsidP="005D017F">
            <w:pPr>
              <w:pStyle w:val="af2"/>
              <w:spacing w:line="276" w:lineRule="auto"/>
              <w:jc w:val="both"/>
              <w:rPr>
                <w:rFonts w:eastAsia="MS Mincho"/>
                <w:sz w:val="18"/>
                <w:szCs w:val="18"/>
              </w:rPr>
            </w:pPr>
          </w:p>
          <w:p w:rsidR="0052554F" w:rsidRDefault="0052554F" w:rsidP="005D017F">
            <w:pPr>
              <w:pStyle w:val="af2"/>
              <w:spacing w:line="276" w:lineRule="auto"/>
              <w:jc w:val="both"/>
              <w:rPr>
                <w:rFonts w:eastAsia="MS Mincho"/>
                <w:sz w:val="18"/>
                <w:szCs w:val="18"/>
              </w:rPr>
            </w:pPr>
            <w:r>
              <w:rPr>
                <w:rFonts w:eastAsia="MS Mincho"/>
                <w:sz w:val="18"/>
                <w:szCs w:val="18"/>
              </w:rPr>
              <w:t>Генеральный директор</w:t>
            </w:r>
          </w:p>
          <w:p w:rsidR="0052554F" w:rsidRDefault="0052554F" w:rsidP="005D017F">
            <w:pPr>
              <w:pStyle w:val="af2"/>
              <w:spacing w:line="276" w:lineRule="auto"/>
              <w:jc w:val="both"/>
              <w:rPr>
                <w:rFonts w:eastAsia="MS Mincho"/>
                <w:sz w:val="18"/>
                <w:szCs w:val="18"/>
              </w:rPr>
            </w:pPr>
            <w:r>
              <w:rPr>
                <w:rFonts w:eastAsia="MS Mincho"/>
                <w:sz w:val="18"/>
                <w:szCs w:val="18"/>
              </w:rPr>
              <w:t>________________________/Красаускас Э.Э</w:t>
            </w:r>
          </w:p>
        </w:tc>
      </w:tr>
    </w:tbl>
    <w:p w:rsidR="0069554A" w:rsidRPr="0069554A" w:rsidRDefault="0069554A" w:rsidP="00303D68">
      <w:pPr>
        <w:pStyle w:val="ConsPlusNormal0"/>
        <w:jc w:val="right"/>
        <w:outlineLvl w:val="1"/>
        <w:rPr>
          <w:rFonts w:ascii="PT Astra Serif" w:hAnsi="PT Astra Serif"/>
          <w:sz w:val="19"/>
          <w:szCs w:val="19"/>
        </w:rPr>
      </w:pPr>
    </w:p>
    <w:p w:rsidR="0069554A" w:rsidRPr="0069554A" w:rsidRDefault="0069554A" w:rsidP="00303D68">
      <w:pPr>
        <w:pStyle w:val="ConsPlusNormal0"/>
        <w:jc w:val="right"/>
        <w:outlineLvl w:val="1"/>
        <w:rPr>
          <w:rFonts w:ascii="PT Astra Serif" w:hAnsi="PT Astra Serif"/>
          <w:sz w:val="19"/>
          <w:szCs w:val="19"/>
        </w:rPr>
      </w:pPr>
    </w:p>
    <w:p w:rsidR="0069554A" w:rsidRDefault="0069554A" w:rsidP="00303D68">
      <w:pPr>
        <w:pStyle w:val="ConsPlusNormal0"/>
        <w:jc w:val="right"/>
        <w:outlineLvl w:val="1"/>
        <w:rPr>
          <w:rFonts w:ascii="PT Astra Serif" w:hAnsi="PT Astra Serif"/>
          <w:sz w:val="19"/>
          <w:szCs w:val="19"/>
        </w:rPr>
      </w:pPr>
    </w:p>
    <w:p w:rsidR="00EB4641" w:rsidRDefault="00EB4641" w:rsidP="00303D68">
      <w:pPr>
        <w:pStyle w:val="ConsPlusNormal0"/>
        <w:jc w:val="right"/>
        <w:outlineLvl w:val="1"/>
        <w:rPr>
          <w:rFonts w:ascii="PT Astra Serif" w:hAnsi="PT Astra Serif"/>
          <w:sz w:val="19"/>
          <w:szCs w:val="19"/>
        </w:rPr>
      </w:pPr>
    </w:p>
    <w:p w:rsidR="004621FC" w:rsidRDefault="004621FC" w:rsidP="00303D68">
      <w:pPr>
        <w:pStyle w:val="ConsPlusNormal0"/>
        <w:jc w:val="right"/>
        <w:outlineLvl w:val="1"/>
        <w:rPr>
          <w:rFonts w:ascii="PT Astra Serif" w:hAnsi="PT Astra Serif"/>
          <w:sz w:val="19"/>
          <w:szCs w:val="19"/>
        </w:rPr>
      </w:pPr>
    </w:p>
    <w:sectPr w:rsidR="004621FC" w:rsidSect="002309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726" w:rsidRDefault="007A0726" w:rsidP="00303D68">
      <w:pPr>
        <w:spacing w:after="0" w:line="240" w:lineRule="auto"/>
      </w:pPr>
      <w:r>
        <w:separator/>
      </w:r>
    </w:p>
  </w:endnote>
  <w:endnote w:type="continuationSeparator" w:id="0">
    <w:p w:rsidR="007A0726" w:rsidRDefault="007A0726" w:rsidP="00303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726" w:rsidRDefault="007A0726" w:rsidP="00303D68">
      <w:pPr>
        <w:spacing w:after="0" w:line="240" w:lineRule="auto"/>
      </w:pPr>
      <w:r>
        <w:separator/>
      </w:r>
    </w:p>
  </w:footnote>
  <w:footnote w:type="continuationSeparator" w:id="0">
    <w:p w:rsidR="007A0726" w:rsidRDefault="007A0726" w:rsidP="00303D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3E5AAB"/>
    <w:multiLevelType w:val="multilevel"/>
    <w:tmpl w:val="2460C26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5524320"/>
    <w:multiLevelType w:val="multilevel"/>
    <w:tmpl w:val="D6003612"/>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03D68"/>
    <w:rsid w:val="00062F3A"/>
    <w:rsid w:val="00135A45"/>
    <w:rsid w:val="001C60A2"/>
    <w:rsid w:val="002047BA"/>
    <w:rsid w:val="00230930"/>
    <w:rsid w:val="00262454"/>
    <w:rsid w:val="002A451A"/>
    <w:rsid w:val="002D6B0B"/>
    <w:rsid w:val="00303D68"/>
    <w:rsid w:val="0035778B"/>
    <w:rsid w:val="00370C04"/>
    <w:rsid w:val="00374A81"/>
    <w:rsid w:val="003C210B"/>
    <w:rsid w:val="003E00B6"/>
    <w:rsid w:val="003F045A"/>
    <w:rsid w:val="004621FC"/>
    <w:rsid w:val="004D7CD9"/>
    <w:rsid w:val="0052554F"/>
    <w:rsid w:val="005E022E"/>
    <w:rsid w:val="005F2262"/>
    <w:rsid w:val="00616B1D"/>
    <w:rsid w:val="0069554A"/>
    <w:rsid w:val="00715004"/>
    <w:rsid w:val="00735C7B"/>
    <w:rsid w:val="00745163"/>
    <w:rsid w:val="007A0726"/>
    <w:rsid w:val="00820541"/>
    <w:rsid w:val="008D5A04"/>
    <w:rsid w:val="008E3CFF"/>
    <w:rsid w:val="009A0032"/>
    <w:rsid w:val="009C5786"/>
    <w:rsid w:val="00A633D5"/>
    <w:rsid w:val="00A6460E"/>
    <w:rsid w:val="00A90E8D"/>
    <w:rsid w:val="00AA442F"/>
    <w:rsid w:val="00AA74EB"/>
    <w:rsid w:val="00AD0CC9"/>
    <w:rsid w:val="00BF61C5"/>
    <w:rsid w:val="00C01DE2"/>
    <w:rsid w:val="00C046E4"/>
    <w:rsid w:val="00C054DE"/>
    <w:rsid w:val="00C6278A"/>
    <w:rsid w:val="00C70E4C"/>
    <w:rsid w:val="00CA1044"/>
    <w:rsid w:val="00CB65A1"/>
    <w:rsid w:val="00D430F7"/>
    <w:rsid w:val="00D53736"/>
    <w:rsid w:val="00D83D9C"/>
    <w:rsid w:val="00D87402"/>
    <w:rsid w:val="00E27A7F"/>
    <w:rsid w:val="00E36F19"/>
    <w:rsid w:val="00E94557"/>
    <w:rsid w:val="00EB4641"/>
    <w:rsid w:val="00ED5DFD"/>
    <w:rsid w:val="00EE409B"/>
    <w:rsid w:val="00F502D3"/>
    <w:rsid w:val="00F57AB7"/>
    <w:rsid w:val="00F60091"/>
    <w:rsid w:val="00F964BE"/>
    <w:rsid w:val="00FB402A"/>
    <w:rsid w:val="00FB5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index heading" w:uiPriority="0" w:qFormat="1"/>
    <w:lsdException w:name="caption" w:uiPriority="0" w:qFormat="1"/>
    <w:lsdException w:name="footnote reference"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930"/>
  </w:style>
  <w:style w:type="paragraph" w:styleId="1">
    <w:name w:val="heading 1"/>
    <w:basedOn w:val="a"/>
    <w:link w:val="10"/>
    <w:uiPriority w:val="9"/>
    <w:qFormat/>
    <w:rsid w:val="00C046E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2D6B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rsid w:val="00303D68"/>
    <w:rPr>
      <w:color w:val="0000FF"/>
      <w:u w:val="single"/>
    </w:rPr>
  </w:style>
  <w:style w:type="character" w:customStyle="1" w:styleId="a3">
    <w:name w:val="Без интервала Знак"/>
    <w:uiPriority w:val="1"/>
    <w:qFormat/>
    <w:locked/>
    <w:rsid w:val="00303D68"/>
    <w:rPr>
      <w:rFonts w:ascii="Times New Roman" w:eastAsia="Times New Roman" w:hAnsi="Times New Roman" w:cs="Times New Roman"/>
      <w:color w:val="00000A"/>
      <w:sz w:val="24"/>
      <w:szCs w:val="24"/>
    </w:rPr>
  </w:style>
  <w:style w:type="character" w:styleId="a4">
    <w:name w:val="footnote reference"/>
    <w:basedOn w:val="a0"/>
    <w:uiPriority w:val="99"/>
    <w:semiHidden/>
    <w:unhideWhenUsed/>
    <w:qFormat/>
    <w:rsid w:val="00303D68"/>
    <w:rPr>
      <w:vertAlign w:val="superscript"/>
    </w:rPr>
  </w:style>
  <w:style w:type="character" w:customStyle="1" w:styleId="ConsPlusNormal">
    <w:name w:val="ConsPlusNormal Знак"/>
    <w:link w:val="ConsPlusNormal"/>
    <w:qFormat/>
    <w:locked/>
    <w:rsid w:val="00303D68"/>
    <w:rPr>
      <w:rFonts w:ascii="Times New Roman" w:eastAsia="Times New Roman" w:hAnsi="Times New Roman" w:cs="Times New Roman"/>
      <w:sz w:val="28"/>
      <w:szCs w:val="20"/>
    </w:rPr>
  </w:style>
  <w:style w:type="character" w:customStyle="1" w:styleId="a5">
    <w:name w:val="Текст Знак"/>
    <w:link w:val="a6"/>
    <w:uiPriority w:val="99"/>
    <w:qFormat/>
    <w:locked/>
    <w:rsid w:val="00303D68"/>
    <w:rPr>
      <w:rFonts w:ascii="Courier New" w:eastAsia="Times New Roman" w:hAnsi="Courier New" w:cs="Times New Roman"/>
      <w:sz w:val="20"/>
      <w:szCs w:val="20"/>
    </w:rPr>
  </w:style>
  <w:style w:type="paragraph" w:styleId="a6">
    <w:name w:val="Plain Text"/>
    <w:basedOn w:val="a"/>
    <w:link w:val="a5"/>
    <w:uiPriority w:val="99"/>
    <w:qFormat/>
    <w:rsid w:val="00303D68"/>
    <w:pPr>
      <w:spacing w:after="0" w:line="240" w:lineRule="auto"/>
      <w:jc w:val="both"/>
    </w:pPr>
    <w:rPr>
      <w:rFonts w:ascii="Courier New" w:eastAsia="Times New Roman" w:hAnsi="Courier New" w:cs="Times New Roman"/>
      <w:sz w:val="20"/>
      <w:szCs w:val="20"/>
    </w:rPr>
  </w:style>
  <w:style w:type="character" w:customStyle="1" w:styleId="a7">
    <w:name w:val="Основной текст Знак"/>
    <w:basedOn w:val="a0"/>
    <w:qFormat/>
    <w:rsid w:val="00303D68"/>
    <w:rPr>
      <w:rFonts w:ascii="Times New Roman" w:eastAsia="Times New Roman" w:hAnsi="Times New Roman" w:cs="Times New Roman"/>
      <w:sz w:val="24"/>
      <w:szCs w:val="24"/>
      <w:lang w:eastAsia="zh-CN"/>
    </w:rPr>
  </w:style>
  <w:style w:type="character" w:customStyle="1" w:styleId="a8">
    <w:name w:val="Символ сноски"/>
    <w:qFormat/>
    <w:rsid w:val="00303D68"/>
  </w:style>
  <w:style w:type="character" w:customStyle="1" w:styleId="a9">
    <w:name w:val="Привязка сноски"/>
    <w:rsid w:val="00303D68"/>
    <w:rPr>
      <w:vertAlign w:val="superscript"/>
    </w:rPr>
  </w:style>
  <w:style w:type="character" w:customStyle="1" w:styleId="aa">
    <w:name w:val="Символы концевой сноски"/>
    <w:qFormat/>
    <w:rsid w:val="00303D68"/>
  </w:style>
  <w:style w:type="paragraph" w:styleId="ab">
    <w:name w:val="Title"/>
    <w:basedOn w:val="a"/>
    <w:next w:val="ac"/>
    <w:link w:val="ad"/>
    <w:qFormat/>
    <w:rsid w:val="00303D68"/>
    <w:pPr>
      <w:keepNext/>
      <w:spacing w:before="240" w:after="120"/>
    </w:pPr>
    <w:rPr>
      <w:rFonts w:ascii="Liberation Sans" w:eastAsia="Microsoft YaHei" w:hAnsi="Liberation Sans" w:cs="Arial"/>
      <w:sz w:val="28"/>
      <w:szCs w:val="28"/>
    </w:rPr>
  </w:style>
  <w:style w:type="paragraph" w:styleId="ac">
    <w:name w:val="Body Text"/>
    <w:basedOn w:val="a"/>
    <w:link w:val="11"/>
    <w:rsid w:val="00303D68"/>
    <w:pPr>
      <w:suppressAutoHyphens/>
      <w:spacing w:after="0" w:line="240" w:lineRule="auto"/>
      <w:jc w:val="both"/>
    </w:pPr>
    <w:rPr>
      <w:rFonts w:ascii="Times New Roman" w:eastAsia="Times New Roman" w:hAnsi="Times New Roman" w:cs="Times New Roman"/>
      <w:sz w:val="24"/>
      <w:szCs w:val="24"/>
      <w:lang w:eastAsia="zh-CN"/>
    </w:rPr>
  </w:style>
  <w:style w:type="character" w:customStyle="1" w:styleId="11">
    <w:name w:val="Основной текст Знак1"/>
    <w:basedOn w:val="a0"/>
    <w:link w:val="ac"/>
    <w:rsid w:val="00303D68"/>
    <w:rPr>
      <w:rFonts w:ascii="Times New Roman" w:eastAsia="Times New Roman" w:hAnsi="Times New Roman" w:cs="Times New Roman"/>
      <w:sz w:val="24"/>
      <w:szCs w:val="24"/>
      <w:lang w:eastAsia="zh-CN"/>
    </w:rPr>
  </w:style>
  <w:style w:type="character" w:customStyle="1" w:styleId="ad">
    <w:name w:val="Название Знак"/>
    <w:basedOn w:val="a0"/>
    <w:link w:val="ab"/>
    <w:rsid w:val="00303D68"/>
    <w:rPr>
      <w:rFonts w:ascii="Liberation Sans" w:eastAsia="Microsoft YaHei" w:hAnsi="Liberation Sans" w:cs="Arial"/>
      <w:sz w:val="28"/>
      <w:szCs w:val="28"/>
    </w:rPr>
  </w:style>
  <w:style w:type="paragraph" w:styleId="ae">
    <w:name w:val="caption"/>
    <w:basedOn w:val="a"/>
    <w:qFormat/>
    <w:rsid w:val="00303D68"/>
    <w:pPr>
      <w:suppressLineNumbers/>
      <w:spacing w:before="120" w:after="120"/>
    </w:pPr>
    <w:rPr>
      <w:rFonts w:cs="Arial"/>
      <w:i/>
      <w:iCs/>
      <w:sz w:val="24"/>
      <w:szCs w:val="24"/>
    </w:rPr>
  </w:style>
  <w:style w:type="paragraph" w:styleId="12">
    <w:name w:val="index 1"/>
    <w:basedOn w:val="a"/>
    <w:next w:val="a"/>
    <w:autoRedefine/>
    <w:uiPriority w:val="99"/>
    <w:semiHidden/>
    <w:unhideWhenUsed/>
    <w:rsid w:val="00303D68"/>
    <w:pPr>
      <w:spacing w:after="0" w:line="240" w:lineRule="auto"/>
      <w:ind w:left="220" w:hanging="220"/>
    </w:pPr>
  </w:style>
  <w:style w:type="paragraph" w:styleId="af">
    <w:name w:val="index heading"/>
    <w:basedOn w:val="a"/>
    <w:qFormat/>
    <w:rsid w:val="00303D68"/>
    <w:pPr>
      <w:suppressLineNumbers/>
    </w:pPr>
    <w:rPr>
      <w:rFonts w:cs="Arial"/>
    </w:rPr>
  </w:style>
  <w:style w:type="character" w:customStyle="1" w:styleId="af0">
    <w:name w:val="Текст выноски Знак"/>
    <w:basedOn w:val="a0"/>
    <w:link w:val="af1"/>
    <w:uiPriority w:val="99"/>
    <w:semiHidden/>
    <w:rsid w:val="00303D68"/>
    <w:rPr>
      <w:rFonts w:ascii="Tahoma" w:hAnsi="Tahoma" w:cs="Tahoma"/>
      <w:sz w:val="16"/>
      <w:szCs w:val="16"/>
    </w:rPr>
  </w:style>
  <w:style w:type="paragraph" w:styleId="af1">
    <w:name w:val="Balloon Text"/>
    <w:basedOn w:val="a"/>
    <w:link w:val="af0"/>
    <w:uiPriority w:val="99"/>
    <w:semiHidden/>
    <w:unhideWhenUsed/>
    <w:qFormat/>
    <w:rsid w:val="00303D68"/>
    <w:pPr>
      <w:spacing w:after="0" w:line="240" w:lineRule="auto"/>
    </w:pPr>
    <w:rPr>
      <w:rFonts w:ascii="Tahoma" w:hAnsi="Tahoma" w:cs="Tahoma"/>
      <w:sz w:val="16"/>
      <w:szCs w:val="16"/>
    </w:rPr>
  </w:style>
  <w:style w:type="paragraph" w:styleId="af2">
    <w:name w:val="No Spacing"/>
    <w:aliases w:val="для таблиц,Без интервала2,No Spacing"/>
    <w:uiPriority w:val="1"/>
    <w:qFormat/>
    <w:rsid w:val="00303D68"/>
    <w:pPr>
      <w:spacing w:after="0" w:line="240" w:lineRule="auto"/>
    </w:pPr>
    <w:rPr>
      <w:rFonts w:ascii="Times New Roman" w:eastAsia="Times New Roman" w:hAnsi="Times New Roman" w:cs="Times New Roman"/>
      <w:color w:val="00000A"/>
      <w:sz w:val="24"/>
      <w:szCs w:val="24"/>
    </w:rPr>
  </w:style>
  <w:style w:type="character" w:customStyle="1" w:styleId="af3">
    <w:name w:val="Текст примечания Знак"/>
    <w:basedOn w:val="a0"/>
    <w:link w:val="af4"/>
    <w:uiPriority w:val="99"/>
    <w:semiHidden/>
    <w:rsid w:val="00303D68"/>
    <w:rPr>
      <w:rFonts w:ascii="Times New Roman" w:eastAsiaTheme="minorHAnsi" w:hAnsi="Times New Roman"/>
      <w:sz w:val="20"/>
      <w:szCs w:val="20"/>
      <w:lang w:eastAsia="en-US"/>
    </w:rPr>
  </w:style>
  <w:style w:type="paragraph" w:styleId="af4">
    <w:name w:val="annotation text"/>
    <w:basedOn w:val="a"/>
    <w:link w:val="af3"/>
    <w:uiPriority w:val="99"/>
    <w:semiHidden/>
    <w:unhideWhenUsed/>
    <w:qFormat/>
    <w:rsid w:val="00303D68"/>
    <w:pPr>
      <w:spacing w:after="0" w:line="240" w:lineRule="auto"/>
      <w:ind w:firstLine="709"/>
      <w:jc w:val="both"/>
    </w:pPr>
    <w:rPr>
      <w:rFonts w:ascii="Times New Roman" w:eastAsiaTheme="minorHAnsi" w:hAnsi="Times New Roman"/>
      <w:sz w:val="20"/>
      <w:szCs w:val="20"/>
      <w:lang w:eastAsia="en-US"/>
    </w:rPr>
  </w:style>
  <w:style w:type="character" w:customStyle="1" w:styleId="af5">
    <w:name w:val="Тема примечания Знак"/>
    <w:basedOn w:val="af3"/>
    <w:link w:val="af6"/>
    <w:uiPriority w:val="99"/>
    <w:semiHidden/>
    <w:rsid w:val="00303D68"/>
    <w:rPr>
      <w:rFonts w:ascii="Times New Roman" w:eastAsiaTheme="minorHAnsi" w:hAnsi="Times New Roman"/>
      <w:b/>
      <w:bCs/>
      <w:sz w:val="20"/>
      <w:szCs w:val="20"/>
      <w:lang w:eastAsia="en-US"/>
    </w:rPr>
  </w:style>
  <w:style w:type="paragraph" w:styleId="af6">
    <w:name w:val="annotation subject"/>
    <w:basedOn w:val="af4"/>
    <w:link w:val="af5"/>
    <w:uiPriority w:val="99"/>
    <w:semiHidden/>
    <w:unhideWhenUsed/>
    <w:qFormat/>
    <w:rsid w:val="00303D68"/>
    <w:rPr>
      <w:b/>
      <w:bCs/>
    </w:rPr>
  </w:style>
  <w:style w:type="paragraph" w:styleId="af7">
    <w:name w:val="footnote text"/>
    <w:basedOn w:val="a"/>
    <w:link w:val="af8"/>
    <w:rsid w:val="00303D68"/>
  </w:style>
  <w:style w:type="character" w:customStyle="1" w:styleId="af8">
    <w:name w:val="Текст сноски Знак"/>
    <w:basedOn w:val="a0"/>
    <w:link w:val="af7"/>
    <w:rsid w:val="00303D68"/>
  </w:style>
  <w:style w:type="paragraph" w:customStyle="1" w:styleId="ConsPlusNormal0">
    <w:name w:val="ConsPlusNormal"/>
    <w:qFormat/>
    <w:rsid w:val="00303D68"/>
    <w:pPr>
      <w:widowControl w:val="0"/>
      <w:spacing w:after="0" w:line="240" w:lineRule="auto"/>
    </w:pPr>
    <w:rPr>
      <w:rFonts w:ascii="Times New Roman" w:eastAsia="Times New Roman" w:hAnsi="Times New Roman" w:cs="Times New Roman"/>
      <w:sz w:val="28"/>
      <w:szCs w:val="20"/>
    </w:rPr>
  </w:style>
  <w:style w:type="paragraph" w:styleId="af9">
    <w:name w:val="Normal (Web)"/>
    <w:basedOn w:val="a"/>
    <w:uiPriority w:val="99"/>
    <w:qFormat/>
    <w:rsid w:val="00303D68"/>
    <w:pPr>
      <w:spacing w:beforeAutospacing="1" w:afterAutospacing="1" w:line="240" w:lineRule="auto"/>
    </w:pPr>
    <w:rPr>
      <w:rFonts w:ascii="Times New Roman" w:eastAsia="Times New Roman" w:hAnsi="Times New Roman" w:cs="Times New Roman"/>
      <w:sz w:val="24"/>
      <w:szCs w:val="24"/>
    </w:rPr>
  </w:style>
  <w:style w:type="character" w:customStyle="1" w:styleId="2">
    <w:name w:val="Текст Знак2"/>
    <w:basedOn w:val="a0"/>
    <w:uiPriority w:val="99"/>
    <w:semiHidden/>
    <w:rsid w:val="00303D68"/>
    <w:rPr>
      <w:rFonts w:ascii="Consolas" w:hAnsi="Consolas" w:cs="Consolas"/>
      <w:sz w:val="21"/>
      <w:szCs w:val="21"/>
    </w:rPr>
  </w:style>
  <w:style w:type="paragraph" w:customStyle="1" w:styleId="formattext">
    <w:name w:val="formattext"/>
    <w:basedOn w:val="a"/>
    <w:qFormat/>
    <w:rsid w:val="00303D68"/>
    <w:pPr>
      <w:spacing w:beforeAutospacing="1" w:afterAutospacing="1" w:line="240" w:lineRule="auto"/>
    </w:pPr>
    <w:rPr>
      <w:rFonts w:ascii="Times New Roman" w:eastAsia="Times New Roman" w:hAnsi="Times New Roman" w:cs="Times New Roman"/>
      <w:sz w:val="24"/>
      <w:szCs w:val="24"/>
    </w:rPr>
  </w:style>
  <w:style w:type="character" w:customStyle="1" w:styleId="afa">
    <w:name w:val="Верхний колонтитул Знак"/>
    <w:basedOn w:val="a0"/>
    <w:link w:val="afb"/>
    <w:uiPriority w:val="99"/>
    <w:semiHidden/>
    <w:rsid w:val="00303D68"/>
  </w:style>
  <w:style w:type="paragraph" w:styleId="afb">
    <w:name w:val="header"/>
    <w:basedOn w:val="a"/>
    <w:link w:val="afa"/>
    <w:uiPriority w:val="99"/>
    <w:semiHidden/>
    <w:unhideWhenUsed/>
    <w:rsid w:val="00303D68"/>
    <w:pPr>
      <w:tabs>
        <w:tab w:val="center" w:pos="4677"/>
        <w:tab w:val="right" w:pos="9355"/>
      </w:tabs>
      <w:spacing w:after="0" w:line="240" w:lineRule="auto"/>
    </w:pPr>
  </w:style>
  <w:style w:type="character" w:customStyle="1" w:styleId="afc">
    <w:name w:val="Нижний колонтитул Знак"/>
    <w:basedOn w:val="a0"/>
    <w:link w:val="afd"/>
    <w:uiPriority w:val="99"/>
    <w:semiHidden/>
    <w:rsid w:val="00303D68"/>
  </w:style>
  <w:style w:type="paragraph" w:styleId="afd">
    <w:name w:val="footer"/>
    <w:basedOn w:val="a"/>
    <w:link w:val="afc"/>
    <w:uiPriority w:val="99"/>
    <w:semiHidden/>
    <w:unhideWhenUsed/>
    <w:rsid w:val="00303D68"/>
    <w:pPr>
      <w:tabs>
        <w:tab w:val="center" w:pos="4677"/>
        <w:tab w:val="right" w:pos="9355"/>
      </w:tabs>
      <w:spacing w:after="0" w:line="240" w:lineRule="auto"/>
    </w:pPr>
  </w:style>
  <w:style w:type="paragraph" w:styleId="afe">
    <w:name w:val="List Paragraph"/>
    <w:basedOn w:val="a"/>
    <w:uiPriority w:val="34"/>
    <w:qFormat/>
    <w:rsid w:val="00303D68"/>
    <w:pPr>
      <w:ind w:left="720"/>
      <w:contextualSpacing/>
    </w:pPr>
  </w:style>
  <w:style w:type="character" w:styleId="aff">
    <w:name w:val="Strong"/>
    <w:basedOn w:val="a0"/>
    <w:uiPriority w:val="22"/>
    <w:qFormat/>
    <w:rsid w:val="00303D68"/>
    <w:rPr>
      <w:b/>
      <w:bCs/>
    </w:rPr>
  </w:style>
  <w:style w:type="character" w:styleId="aff0">
    <w:name w:val="Hyperlink"/>
    <w:basedOn w:val="a0"/>
    <w:unhideWhenUsed/>
    <w:rsid w:val="00303D68"/>
    <w:rPr>
      <w:color w:val="0000FF"/>
      <w:u w:val="single"/>
    </w:rPr>
  </w:style>
  <w:style w:type="character" w:customStyle="1" w:styleId="10">
    <w:name w:val="Заголовок 1 Знак"/>
    <w:basedOn w:val="a0"/>
    <w:link w:val="1"/>
    <w:uiPriority w:val="9"/>
    <w:rsid w:val="00C046E4"/>
    <w:rPr>
      <w:rFonts w:ascii="Times New Roman" w:eastAsia="Times New Roman" w:hAnsi="Times New Roman" w:cs="Times New Roman"/>
      <w:b/>
      <w:bCs/>
      <w:kern w:val="36"/>
      <w:sz w:val="48"/>
      <w:szCs w:val="48"/>
    </w:rPr>
  </w:style>
  <w:style w:type="character" w:customStyle="1" w:styleId="text-green">
    <w:name w:val="text-green"/>
    <w:basedOn w:val="a0"/>
    <w:rsid w:val="00C046E4"/>
  </w:style>
  <w:style w:type="character" w:customStyle="1" w:styleId="30">
    <w:name w:val="Заголовок 3 Знак"/>
    <w:basedOn w:val="a0"/>
    <w:link w:val="3"/>
    <w:uiPriority w:val="9"/>
    <w:semiHidden/>
    <w:rsid w:val="002D6B0B"/>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95336">
      <w:bodyDiv w:val="1"/>
      <w:marLeft w:val="0"/>
      <w:marRight w:val="0"/>
      <w:marTop w:val="0"/>
      <w:marBottom w:val="0"/>
      <w:divBdr>
        <w:top w:val="none" w:sz="0" w:space="0" w:color="auto"/>
        <w:left w:val="none" w:sz="0" w:space="0" w:color="auto"/>
        <w:bottom w:val="none" w:sz="0" w:space="0" w:color="auto"/>
        <w:right w:val="none" w:sz="0" w:space="0" w:color="auto"/>
      </w:divBdr>
    </w:div>
    <w:div w:id="157380168">
      <w:bodyDiv w:val="1"/>
      <w:marLeft w:val="0"/>
      <w:marRight w:val="0"/>
      <w:marTop w:val="0"/>
      <w:marBottom w:val="0"/>
      <w:divBdr>
        <w:top w:val="none" w:sz="0" w:space="0" w:color="auto"/>
        <w:left w:val="none" w:sz="0" w:space="0" w:color="auto"/>
        <w:bottom w:val="none" w:sz="0" w:space="0" w:color="auto"/>
        <w:right w:val="none" w:sz="0" w:space="0" w:color="auto"/>
      </w:divBdr>
    </w:div>
    <w:div w:id="316765915">
      <w:bodyDiv w:val="1"/>
      <w:marLeft w:val="0"/>
      <w:marRight w:val="0"/>
      <w:marTop w:val="0"/>
      <w:marBottom w:val="0"/>
      <w:divBdr>
        <w:top w:val="none" w:sz="0" w:space="0" w:color="auto"/>
        <w:left w:val="none" w:sz="0" w:space="0" w:color="auto"/>
        <w:bottom w:val="none" w:sz="0" w:space="0" w:color="auto"/>
        <w:right w:val="none" w:sz="0" w:space="0" w:color="auto"/>
      </w:divBdr>
    </w:div>
    <w:div w:id="344550939">
      <w:bodyDiv w:val="1"/>
      <w:marLeft w:val="0"/>
      <w:marRight w:val="0"/>
      <w:marTop w:val="0"/>
      <w:marBottom w:val="0"/>
      <w:divBdr>
        <w:top w:val="none" w:sz="0" w:space="0" w:color="auto"/>
        <w:left w:val="none" w:sz="0" w:space="0" w:color="auto"/>
        <w:bottom w:val="none" w:sz="0" w:space="0" w:color="auto"/>
        <w:right w:val="none" w:sz="0" w:space="0" w:color="auto"/>
      </w:divBdr>
    </w:div>
    <w:div w:id="552234061">
      <w:bodyDiv w:val="1"/>
      <w:marLeft w:val="0"/>
      <w:marRight w:val="0"/>
      <w:marTop w:val="0"/>
      <w:marBottom w:val="0"/>
      <w:divBdr>
        <w:top w:val="none" w:sz="0" w:space="0" w:color="auto"/>
        <w:left w:val="none" w:sz="0" w:space="0" w:color="auto"/>
        <w:bottom w:val="none" w:sz="0" w:space="0" w:color="auto"/>
        <w:right w:val="none" w:sz="0" w:space="0" w:color="auto"/>
      </w:divBdr>
    </w:div>
    <w:div w:id="94688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0988C7BB1744AEA29CA9F4308E03900716698D2A3455896E4E03BBBFE52FFD447FE3431D8A823C2249FF528BD1BB307D23492460FF05EX4SFX"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50988C7BB1744AEA29CA9F4308E03900706490DBA54F059CECB937B9F95DA0C340B73830D9AE20C22AC0F03DAC43BE05CE2A945E13F25C4DXAS1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0988C7BB1744AEA29CA9F4308E03900706091D8A346059CECB937B9F95DA0C352B7603CD9AC3EC629D5A66CEAX1S6X" TargetMode="External"/><Relationship Id="rId5" Type="http://schemas.openxmlformats.org/officeDocument/2006/relationships/webSettings" Target="webSettings.xml"/><Relationship Id="rId10" Type="http://schemas.openxmlformats.org/officeDocument/2006/relationships/hyperlink" Target="consultantplus://offline/ref=50988C7BB1744AEA29CA9F4308E03900706091D8A346059CECB937B9F95DA0C352B7603CD9AC3EC629D5A66CEAX1S6X" TargetMode="External"/><Relationship Id="rId4" Type="http://schemas.openxmlformats.org/officeDocument/2006/relationships/settings" Target="settings.xml"/><Relationship Id="rId9" Type="http://schemas.openxmlformats.org/officeDocument/2006/relationships/hyperlink" Target="consultantplus://offline/ref=50988C7BB1744AEA29CA9F4308E03900716698D2A3455896E4E03BBBFE52FFD447FE3431D8A823C2249FF528BD1BB307D23492460FF05EX4SF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8</Pages>
  <Words>5476</Words>
  <Characters>31217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Муниципальные заказы</dc:creator>
  <cp:keywords/>
  <dc:description/>
  <cp:lastModifiedBy>User</cp:lastModifiedBy>
  <cp:revision>43</cp:revision>
  <cp:lastPrinted>2025-05-16T06:31:00Z</cp:lastPrinted>
  <dcterms:created xsi:type="dcterms:W3CDTF">2021-07-28T09:58:00Z</dcterms:created>
  <dcterms:modified xsi:type="dcterms:W3CDTF">2026-09-02T04:52:00Z</dcterms:modified>
</cp:coreProperties>
</file>