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F2" w:rsidRDefault="001B6AF2" w:rsidP="001B6AF2">
      <w:pPr>
        <w:jc w:val="center"/>
        <w:rPr>
          <w:b/>
          <w:szCs w:val="22"/>
        </w:rPr>
      </w:pPr>
      <w:r w:rsidRPr="00A94077">
        <w:rPr>
          <w:b/>
          <w:szCs w:val="22"/>
        </w:rPr>
        <w:t>ОБОСНОВАНИЕ НАЧАЛЬНОЙ (МАКСИМАЛЬНОЙ) ЦЕНЫ КОНТРАКТА</w:t>
      </w:r>
    </w:p>
    <w:p w:rsidR="00257392" w:rsidRDefault="00257392" w:rsidP="001B6AF2">
      <w:pPr>
        <w:jc w:val="center"/>
        <w:rPr>
          <w:b/>
          <w:szCs w:val="22"/>
        </w:rPr>
      </w:pPr>
    </w:p>
    <w:tbl>
      <w:tblPr>
        <w:tblW w:w="5032" w:type="pct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543"/>
        <w:gridCol w:w="2744"/>
        <w:gridCol w:w="565"/>
        <w:gridCol w:w="852"/>
        <w:gridCol w:w="1277"/>
        <w:gridCol w:w="1274"/>
        <w:gridCol w:w="1417"/>
        <w:gridCol w:w="1277"/>
        <w:gridCol w:w="993"/>
        <w:gridCol w:w="1025"/>
        <w:gridCol w:w="1356"/>
      </w:tblGrid>
      <w:tr w:rsidR="00954DF5" w:rsidRPr="005D2042" w:rsidTr="002D5896">
        <w:tc>
          <w:tcPr>
            <w:tcW w:w="292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DF5" w:rsidRPr="005D2042" w:rsidRDefault="00954DF5" w:rsidP="0025739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 xml:space="preserve">Наименование объекта закупки   </w:t>
            </w:r>
          </w:p>
        </w:tc>
        <w:tc>
          <w:tcPr>
            <w:tcW w:w="207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54DF5" w:rsidRPr="005D2042" w:rsidRDefault="002D5896" w:rsidP="002D5896">
            <w:pPr>
              <w:widowControl w:val="0"/>
              <w:tabs>
                <w:tab w:val="left" w:pos="284"/>
                <w:tab w:val="left" w:pos="851"/>
                <w:tab w:val="left" w:pos="9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2D5896">
              <w:rPr>
                <w:bCs/>
                <w:color w:val="0070C0"/>
                <w:sz w:val="22"/>
                <w:szCs w:val="22"/>
                <w:lang w:eastAsia="ru-RU"/>
              </w:rPr>
              <w:t xml:space="preserve">Предоставление права использования (простая (неисключительная) лицензия) программы для ЭВМ </w:t>
            </w:r>
          </w:p>
        </w:tc>
      </w:tr>
      <w:tr w:rsidR="00954DF5" w:rsidRPr="005D2042" w:rsidTr="002D5896">
        <w:tc>
          <w:tcPr>
            <w:tcW w:w="292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DF5" w:rsidRPr="005D2042" w:rsidRDefault="00954DF5" w:rsidP="0025739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Используемый метод определения НМЦК</w:t>
            </w:r>
          </w:p>
        </w:tc>
        <w:tc>
          <w:tcPr>
            <w:tcW w:w="207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54DF5" w:rsidRPr="005D2042" w:rsidRDefault="00954DF5" w:rsidP="0025739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Метод сопоставимых рыночных цен (анализа рынка)</w:t>
            </w:r>
          </w:p>
        </w:tc>
      </w:tr>
      <w:tr w:rsidR="00954DF5" w:rsidRPr="005D2042" w:rsidTr="002D5896">
        <w:tc>
          <w:tcPr>
            <w:tcW w:w="292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DF5" w:rsidRPr="005D2042" w:rsidRDefault="00954DF5" w:rsidP="00257392">
            <w:pPr>
              <w:suppressAutoHyphens w:val="0"/>
              <w:ind w:right="141"/>
              <w:jc w:val="both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Информация о валюте, используемой для формирования цены контракта</w:t>
            </w:r>
            <w:r w:rsidRPr="005D2042"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5D2042">
              <w:rPr>
                <w:sz w:val="22"/>
                <w:szCs w:val="22"/>
                <w:lang w:eastAsia="ru-RU"/>
              </w:rPr>
              <w:t xml:space="preserve">и расчетов с поставщиками (подрядчиками, исполнителями): </w:t>
            </w:r>
          </w:p>
        </w:tc>
        <w:tc>
          <w:tcPr>
            <w:tcW w:w="207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54DF5" w:rsidRPr="005D2042" w:rsidRDefault="00954DF5" w:rsidP="0025739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  <w:highlight w:val="yellow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Рубль Российской Федерации</w:t>
            </w:r>
          </w:p>
        </w:tc>
      </w:tr>
      <w:tr w:rsidR="002D5896" w:rsidRPr="005D2042" w:rsidTr="002D5896">
        <w:trPr>
          <w:trHeight w:val="844"/>
        </w:trPr>
        <w:tc>
          <w:tcPr>
            <w:tcW w:w="1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Наименование объекта закупки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Наименование, конфигурация программного обеспечения</w:t>
            </w:r>
          </w:p>
        </w:tc>
        <w:tc>
          <w:tcPr>
            <w:tcW w:w="1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Цена единицы, указанная в источнике №1, (руб.)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Цена единицы, указанная в источнике №2, (руб.)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Цена единицы, указанная в источнике №3, (руб.)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Средняя арифметическая величина цены единицы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Среднее квадратичное отклонение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Коэффициент вариации (%)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5D2042">
              <w:rPr>
                <w:noProof/>
                <w:sz w:val="22"/>
                <w:szCs w:val="22"/>
                <w:lang w:eastAsia="ru-RU"/>
              </w:rPr>
              <w:t>НМЦК (руб.)</w:t>
            </w:r>
          </w:p>
          <w:p w:rsidR="00954DF5" w:rsidRPr="005D2042" w:rsidRDefault="00954DF5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C7B1DA9" wp14:editId="0A2DB470">
                  <wp:extent cx="713105" cy="286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896" w:rsidRPr="005D2042" w:rsidTr="002D5896">
        <w:trPr>
          <w:trHeight w:val="58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896" w:rsidRPr="005D2042" w:rsidRDefault="002D5896" w:rsidP="002D5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2042">
              <w:rPr>
                <w:color w:val="000000"/>
                <w:sz w:val="22"/>
                <w:szCs w:val="22"/>
                <w:lang w:eastAsia="ru-RU"/>
              </w:rPr>
              <w:t>1</w:t>
            </w:r>
          </w:p>
          <w:p w:rsidR="002D5896" w:rsidRPr="005D2042" w:rsidRDefault="002D5896" w:rsidP="002D58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Программное обеспечение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 xml:space="preserve">МТС </w:t>
            </w:r>
            <w:proofErr w:type="spellStart"/>
            <w:r w:rsidRPr="005D2042">
              <w:rPr>
                <w:sz w:val="22"/>
                <w:szCs w:val="22"/>
                <w:lang w:eastAsia="ru-RU"/>
              </w:rPr>
              <w:t>Линк</w:t>
            </w:r>
            <w:proofErr w:type="spellEnd"/>
            <w:r w:rsidRPr="005D2042">
              <w:rPr>
                <w:sz w:val="22"/>
                <w:szCs w:val="22"/>
                <w:lang w:eastAsia="ru-RU"/>
              </w:rPr>
              <w:t xml:space="preserve"> (Платформа)</w:t>
            </w:r>
          </w:p>
          <w:p w:rsidR="002D5896" w:rsidRPr="005D2042" w:rsidRDefault="002D5896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Конфигурация "Вуз-150"</w:t>
            </w:r>
          </w:p>
        </w:tc>
        <w:tc>
          <w:tcPr>
            <w:tcW w:w="19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D5896" w:rsidRPr="005D2042" w:rsidRDefault="002D5896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5D2042">
              <w:rPr>
                <w:sz w:val="22"/>
                <w:szCs w:val="22"/>
                <w:lang w:eastAsia="ru-RU"/>
              </w:rPr>
              <w:t>Усл</w:t>
            </w:r>
            <w:proofErr w:type="spellEnd"/>
            <w:r w:rsidRPr="005D2042">
              <w:rPr>
                <w:sz w:val="22"/>
                <w:szCs w:val="22"/>
                <w:lang w:eastAsia="ru-RU"/>
              </w:rPr>
              <w:t xml:space="preserve">. ед. </w:t>
            </w:r>
          </w:p>
        </w:tc>
        <w:tc>
          <w:tcPr>
            <w:tcW w:w="29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204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233568,00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233568,00</w:t>
            </w:r>
          </w:p>
        </w:tc>
        <w:tc>
          <w:tcPr>
            <w:tcW w:w="48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233568,00</w:t>
            </w:r>
          </w:p>
        </w:tc>
        <w:tc>
          <w:tcPr>
            <w:tcW w:w="4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  <w:r w:rsidRPr="002D5896">
              <w:rPr>
                <w:sz w:val="22"/>
                <w:szCs w:val="22"/>
              </w:rPr>
              <w:t>233568,00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D5896">
              <w:rPr>
                <w:color w:val="000000"/>
                <w:sz w:val="22"/>
                <w:szCs w:val="22"/>
                <w:lang w:eastAsia="ru-RU"/>
              </w:rPr>
              <w:t>233568,00</w:t>
            </w:r>
          </w:p>
        </w:tc>
      </w:tr>
      <w:tr w:rsidR="002D5896" w:rsidRPr="005D2042" w:rsidTr="002D5896">
        <w:trPr>
          <w:trHeight w:val="295"/>
        </w:trPr>
        <w:tc>
          <w:tcPr>
            <w:tcW w:w="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896" w:rsidRPr="005D2042" w:rsidRDefault="002D5896" w:rsidP="00954D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  <w:r w:rsidRPr="005D2042">
              <w:rPr>
                <w:sz w:val="22"/>
                <w:szCs w:val="22"/>
              </w:rPr>
              <w:t xml:space="preserve">"МТС </w:t>
            </w:r>
            <w:proofErr w:type="spellStart"/>
            <w:r w:rsidRPr="005D2042">
              <w:rPr>
                <w:sz w:val="22"/>
                <w:szCs w:val="22"/>
              </w:rPr>
              <w:t>Линк</w:t>
            </w:r>
            <w:proofErr w:type="spellEnd"/>
            <w:r w:rsidRPr="005D2042">
              <w:rPr>
                <w:sz w:val="22"/>
                <w:szCs w:val="22"/>
              </w:rPr>
              <w:t>". Дополнительный модуль "Синхронный перевод"</w:t>
            </w:r>
          </w:p>
        </w:tc>
        <w:tc>
          <w:tcPr>
            <w:tcW w:w="19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2D5896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2D5896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2D5896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2D5896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</w:tr>
      <w:tr w:rsidR="002D5896" w:rsidRPr="005D2042" w:rsidTr="002D5896">
        <w:trPr>
          <w:trHeight w:val="565"/>
        </w:trPr>
        <w:tc>
          <w:tcPr>
            <w:tcW w:w="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896" w:rsidRPr="005D2042" w:rsidRDefault="002D5896" w:rsidP="00954D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  <w:r w:rsidRPr="005D2042">
              <w:rPr>
                <w:sz w:val="22"/>
                <w:szCs w:val="22"/>
              </w:rPr>
              <w:t xml:space="preserve">"МТС </w:t>
            </w:r>
            <w:proofErr w:type="spellStart"/>
            <w:r w:rsidRPr="005D2042">
              <w:rPr>
                <w:sz w:val="22"/>
                <w:szCs w:val="22"/>
              </w:rPr>
              <w:t>Линк</w:t>
            </w:r>
            <w:proofErr w:type="spellEnd"/>
            <w:r w:rsidRPr="005D2042">
              <w:rPr>
                <w:sz w:val="22"/>
                <w:szCs w:val="22"/>
              </w:rPr>
              <w:t>" (Платформа)</w:t>
            </w:r>
          </w:p>
          <w:p w:rsidR="002D5896" w:rsidRPr="005D2042" w:rsidRDefault="002D5896" w:rsidP="00954DF5">
            <w:pPr>
              <w:rPr>
                <w:sz w:val="22"/>
                <w:szCs w:val="22"/>
              </w:rPr>
            </w:pPr>
            <w:r w:rsidRPr="005D2042">
              <w:rPr>
                <w:sz w:val="22"/>
                <w:szCs w:val="22"/>
              </w:rPr>
              <w:t>Дополнительный модуль</w:t>
            </w:r>
          </w:p>
          <w:p w:rsidR="002D5896" w:rsidRPr="005D2042" w:rsidRDefault="002D5896" w:rsidP="00954DF5">
            <w:pPr>
              <w:rPr>
                <w:sz w:val="22"/>
                <w:szCs w:val="22"/>
              </w:rPr>
            </w:pPr>
            <w:r w:rsidRPr="005D2042">
              <w:rPr>
                <w:sz w:val="22"/>
                <w:szCs w:val="22"/>
              </w:rPr>
              <w:t>"Вовлечение и разделение на группы"</w:t>
            </w:r>
          </w:p>
        </w:tc>
        <w:tc>
          <w:tcPr>
            <w:tcW w:w="19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2D5896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2D5896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2D5896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2D5896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</w:tr>
      <w:tr w:rsidR="002D5896" w:rsidRPr="005D2042" w:rsidTr="002D5896">
        <w:trPr>
          <w:trHeight w:val="157"/>
        </w:trPr>
        <w:tc>
          <w:tcPr>
            <w:tcW w:w="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96" w:rsidRPr="005D2042" w:rsidRDefault="002D5896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  <w:r w:rsidRPr="005D2042">
              <w:rPr>
                <w:sz w:val="22"/>
                <w:szCs w:val="22"/>
              </w:rPr>
              <w:t xml:space="preserve">"МТС </w:t>
            </w:r>
            <w:proofErr w:type="spellStart"/>
            <w:r w:rsidRPr="005D2042">
              <w:rPr>
                <w:sz w:val="22"/>
                <w:szCs w:val="22"/>
              </w:rPr>
              <w:t>Линк</w:t>
            </w:r>
            <w:proofErr w:type="spellEnd"/>
            <w:r w:rsidRPr="005D2042">
              <w:rPr>
                <w:sz w:val="22"/>
                <w:szCs w:val="22"/>
              </w:rPr>
              <w:t>"</w:t>
            </w:r>
          </w:p>
          <w:p w:rsidR="002D5896" w:rsidRPr="005D2042" w:rsidRDefault="002D5896" w:rsidP="00954DF5">
            <w:pPr>
              <w:rPr>
                <w:sz w:val="22"/>
                <w:szCs w:val="22"/>
              </w:rPr>
            </w:pPr>
            <w:r w:rsidRPr="005D2042">
              <w:rPr>
                <w:sz w:val="22"/>
                <w:szCs w:val="22"/>
              </w:rPr>
              <w:t>Дополнительный модуль</w:t>
            </w:r>
          </w:p>
          <w:p w:rsidR="002D5896" w:rsidRPr="005D2042" w:rsidRDefault="002D5896" w:rsidP="00954DF5">
            <w:pPr>
              <w:rPr>
                <w:sz w:val="22"/>
                <w:szCs w:val="22"/>
              </w:rPr>
            </w:pPr>
            <w:r w:rsidRPr="005D2042">
              <w:rPr>
                <w:sz w:val="22"/>
                <w:szCs w:val="22"/>
              </w:rPr>
              <w:t>"Маркетинг"</w:t>
            </w:r>
          </w:p>
        </w:tc>
        <w:tc>
          <w:tcPr>
            <w:tcW w:w="19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896" w:rsidRPr="005D2042" w:rsidRDefault="002D5896" w:rsidP="00954DF5">
            <w:pPr>
              <w:rPr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D5896" w:rsidRPr="005D2042" w:rsidRDefault="002D5896" w:rsidP="00954DF5">
            <w:pPr>
              <w:jc w:val="center"/>
              <w:rPr>
                <w:sz w:val="22"/>
                <w:szCs w:val="22"/>
              </w:rPr>
            </w:pPr>
          </w:p>
        </w:tc>
      </w:tr>
      <w:tr w:rsidR="00954DF5" w:rsidRPr="005D2042" w:rsidTr="00954DF5">
        <w:trPr>
          <w:trHeight w:val="293"/>
        </w:trPr>
        <w:tc>
          <w:tcPr>
            <w:tcW w:w="45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4DF5" w:rsidRPr="005D2042" w:rsidRDefault="00954DF5" w:rsidP="0095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54DF5" w:rsidRPr="005D2042" w:rsidRDefault="002D5896" w:rsidP="00954D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233568,00</w:t>
            </w:r>
          </w:p>
        </w:tc>
      </w:tr>
    </w:tbl>
    <w:p w:rsidR="008F45DB" w:rsidRDefault="008F45DB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C75E1D" w:rsidRDefault="00F777D5" w:rsidP="00053268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Ответственный за обоснование НМЦК</w:t>
      </w:r>
    </w:p>
    <w:p w:rsidR="00903062" w:rsidRPr="000C1E94" w:rsidRDefault="00175A11" w:rsidP="00053268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Начальник УИ</w:t>
      </w:r>
      <w:r w:rsidR="00DF2FCC">
        <w:rPr>
          <w:sz w:val="22"/>
          <w:szCs w:val="22"/>
        </w:rPr>
        <w:t xml:space="preserve">      ______________ </w:t>
      </w:r>
      <w:r>
        <w:rPr>
          <w:sz w:val="22"/>
          <w:szCs w:val="22"/>
        </w:rPr>
        <w:t>Ю.Н. Шишкин</w:t>
      </w:r>
      <w:bookmarkStart w:id="0" w:name="_GoBack"/>
      <w:bookmarkEnd w:id="0"/>
    </w:p>
    <w:sectPr w:rsidR="00903062" w:rsidRPr="000C1E94" w:rsidSect="00CC23F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1F"/>
    <w:rsid w:val="00004EF1"/>
    <w:rsid w:val="00020A49"/>
    <w:rsid w:val="00020C62"/>
    <w:rsid w:val="00022810"/>
    <w:rsid w:val="00031173"/>
    <w:rsid w:val="00040F6B"/>
    <w:rsid w:val="00041B74"/>
    <w:rsid w:val="00053268"/>
    <w:rsid w:val="0007014E"/>
    <w:rsid w:val="00073B53"/>
    <w:rsid w:val="00080764"/>
    <w:rsid w:val="000834F5"/>
    <w:rsid w:val="0008693A"/>
    <w:rsid w:val="00094246"/>
    <w:rsid w:val="000A72F2"/>
    <w:rsid w:val="000C1E94"/>
    <w:rsid w:val="000C6C08"/>
    <w:rsid w:val="000F1F24"/>
    <w:rsid w:val="00115C4B"/>
    <w:rsid w:val="001361C9"/>
    <w:rsid w:val="00175A11"/>
    <w:rsid w:val="001776E8"/>
    <w:rsid w:val="00184160"/>
    <w:rsid w:val="00196E54"/>
    <w:rsid w:val="001A69AA"/>
    <w:rsid w:val="001B6AF2"/>
    <w:rsid w:val="001C08B5"/>
    <w:rsid w:val="001C0A90"/>
    <w:rsid w:val="001C19C7"/>
    <w:rsid w:val="001E570B"/>
    <w:rsid w:val="001E77A6"/>
    <w:rsid w:val="001F50DF"/>
    <w:rsid w:val="002420CD"/>
    <w:rsid w:val="00252442"/>
    <w:rsid w:val="00257392"/>
    <w:rsid w:val="00277490"/>
    <w:rsid w:val="00284D84"/>
    <w:rsid w:val="002B31F5"/>
    <w:rsid w:val="002D01D7"/>
    <w:rsid w:val="002D5896"/>
    <w:rsid w:val="002D5B1D"/>
    <w:rsid w:val="002E12D0"/>
    <w:rsid w:val="002E6DCF"/>
    <w:rsid w:val="002F466E"/>
    <w:rsid w:val="003114B3"/>
    <w:rsid w:val="0031491A"/>
    <w:rsid w:val="003375CA"/>
    <w:rsid w:val="00337ED2"/>
    <w:rsid w:val="00391A6C"/>
    <w:rsid w:val="003A26BD"/>
    <w:rsid w:val="003C2F7F"/>
    <w:rsid w:val="003E496D"/>
    <w:rsid w:val="004038A4"/>
    <w:rsid w:val="00423D56"/>
    <w:rsid w:val="004A1FDD"/>
    <w:rsid w:val="004A2301"/>
    <w:rsid w:val="004A56F6"/>
    <w:rsid w:val="004E28F7"/>
    <w:rsid w:val="00503824"/>
    <w:rsid w:val="00503F71"/>
    <w:rsid w:val="00504B1D"/>
    <w:rsid w:val="00514F1F"/>
    <w:rsid w:val="005568CB"/>
    <w:rsid w:val="0057019C"/>
    <w:rsid w:val="005772DE"/>
    <w:rsid w:val="005833C8"/>
    <w:rsid w:val="005B40BA"/>
    <w:rsid w:val="005B7C6E"/>
    <w:rsid w:val="005D135C"/>
    <w:rsid w:val="005D2042"/>
    <w:rsid w:val="00603A34"/>
    <w:rsid w:val="00636663"/>
    <w:rsid w:val="0064067F"/>
    <w:rsid w:val="00645473"/>
    <w:rsid w:val="00652BBF"/>
    <w:rsid w:val="00661679"/>
    <w:rsid w:val="006B0DA3"/>
    <w:rsid w:val="006C020E"/>
    <w:rsid w:val="006F6AA3"/>
    <w:rsid w:val="007131DE"/>
    <w:rsid w:val="00717321"/>
    <w:rsid w:val="0072683F"/>
    <w:rsid w:val="00747559"/>
    <w:rsid w:val="007611AC"/>
    <w:rsid w:val="00771837"/>
    <w:rsid w:val="00772342"/>
    <w:rsid w:val="007848F3"/>
    <w:rsid w:val="007E0563"/>
    <w:rsid w:val="007F4BE6"/>
    <w:rsid w:val="007F63EB"/>
    <w:rsid w:val="008128BC"/>
    <w:rsid w:val="0083403D"/>
    <w:rsid w:val="008359CB"/>
    <w:rsid w:val="008455B7"/>
    <w:rsid w:val="00854ED7"/>
    <w:rsid w:val="008769A3"/>
    <w:rsid w:val="0088389E"/>
    <w:rsid w:val="00893F45"/>
    <w:rsid w:val="008B0AB6"/>
    <w:rsid w:val="008F45DB"/>
    <w:rsid w:val="00903062"/>
    <w:rsid w:val="00903410"/>
    <w:rsid w:val="009059B7"/>
    <w:rsid w:val="00931173"/>
    <w:rsid w:val="00932F35"/>
    <w:rsid w:val="009361FA"/>
    <w:rsid w:val="00954DF5"/>
    <w:rsid w:val="00977A48"/>
    <w:rsid w:val="00992162"/>
    <w:rsid w:val="009A231E"/>
    <w:rsid w:val="009A25EF"/>
    <w:rsid w:val="009C0641"/>
    <w:rsid w:val="009C5D47"/>
    <w:rsid w:val="009D3AFC"/>
    <w:rsid w:val="009E52CC"/>
    <w:rsid w:val="00A05D4D"/>
    <w:rsid w:val="00A069B9"/>
    <w:rsid w:val="00A16E91"/>
    <w:rsid w:val="00A44A85"/>
    <w:rsid w:val="00A70225"/>
    <w:rsid w:val="00A702BB"/>
    <w:rsid w:val="00AA28AC"/>
    <w:rsid w:val="00AB1A56"/>
    <w:rsid w:val="00AB441B"/>
    <w:rsid w:val="00AF4C1C"/>
    <w:rsid w:val="00AF7905"/>
    <w:rsid w:val="00B018F6"/>
    <w:rsid w:val="00B236FD"/>
    <w:rsid w:val="00B31DA3"/>
    <w:rsid w:val="00B31EB3"/>
    <w:rsid w:val="00B47FF1"/>
    <w:rsid w:val="00B74086"/>
    <w:rsid w:val="00B96A98"/>
    <w:rsid w:val="00BA4434"/>
    <w:rsid w:val="00BD1ADD"/>
    <w:rsid w:val="00BE0AD6"/>
    <w:rsid w:val="00C0319D"/>
    <w:rsid w:val="00C04422"/>
    <w:rsid w:val="00C074A6"/>
    <w:rsid w:val="00C4207D"/>
    <w:rsid w:val="00C71B27"/>
    <w:rsid w:val="00C75E1D"/>
    <w:rsid w:val="00CB2496"/>
    <w:rsid w:val="00CC23F3"/>
    <w:rsid w:val="00CD2B2E"/>
    <w:rsid w:val="00CE5F41"/>
    <w:rsid w:val="00D14229"/>
    <w:rsid w:val="00D145CF"/>
    <w:rsid w:val="00D425E2"/>
    <w:rsid w:val="00D54B88"/>
    <w:rsid w:val="00D57204"/>
    <w:rsid w:val="00D628BB"/>
    <w:rsid w:val="00DF2FCC"/>
    <w:rsid w:val="00E00EE8"/>
    <w:rsid w:val="00E03FBE"/>
    <w:rsid w:val="00E0547B"/>
    <w:rsid w:val="00E149E0"/>
    <w:rsid w:val="00E20DC8"/>
    <w:rsid w:val="00E2232B"/>
    <w:rsid w:val="00E3548A"/>
    <w:rsid w:val="00E57B79"/>
    <w:rsid w:val="00E66F4D"/>
    <w:rsid w:val="00E836A5"/>
    <w:rsid w:val="00EA6398"/>
    <w:rsid w:val="00EC7F3B"/>
    <w:rsid w:val="00ED30DE"/>
    <w:rsid w:val="00ED5D8E"/>
    <w:rsid w:val="00EE5675"/>
    <w:rsid w:val="00EE7EC6"/>
    <w:rsid w:val="00F0585D"/>
    <w:rsid w:val="00F107EF"/>
    <w:rsid w:val="00F1099E"/>
    <w:rsid w:val="00F222AD"/>
    <w:rsid w:val="00F34317"/>
    <w:rsid w:val="00F753F0"/>
    <w:rsid w:val="00F777D5"/>
    <w:rsid w:val="00F8592A"/>
    <w:rsid w:val="00FA642D"/>
    <w:rsid w:val="00FD0384"/>
    <w:rsid w:val="00F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10EEC-077B-46EA-A8DF-F212BF6B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6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B6A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E7E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EC6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E66F4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6F4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6F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6F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6F4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Revision"/>
    <w:hidden/>
    <w:uiPriority w:val="99"/>
    <w:semiHidden/>
    <w:rsid w:val="00E6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3907-F97A-4B31-9397-FD9735B2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 Гудкова</dc:creator>
  <cp:keywords/>
  <dc:description/>
  <cp:lastModifiedBy>Пантус Валентина Анатольевна</cp:lastModifiedBy>
  <cp:revision>111</cp:revision>
  <cp:lastPrinted>2025-11-14T01:22:00Z</cp:lastPrinted>
  <dcterms:created xsi:type="dcterms:W3CDTF">2022-05-17T06:47:00Z</dcterms:created>
  <dcterms:modified xsi:type="dcterms:W3CDTF">2026-06-23T03:10:00Z</dcterms:modified>
</cp:coreProperties>
</file>