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5D3F891D" w:rsidR="00632314" w:rsidRPr="00651EE9" w:rsidRDefault="00B57B9A" w:rsidP="002F07F4">
      <w:pPr>
        <w:pStyle w:val="afe"/>
        <w:jc w:val="center"/>
        <w:rPr>
          <w:b/>
          <w:caps/>
        </w:rPr>
      </w:pPr>
      <w:r w:rsidRPr="001A6BC4">
        <w:rPr>
          <w:b/>
          <w:caps/>
        </w:rPr>
        <w:t>КОНТРАКТ</w:t>
      </w:r>
      <w:r w:rsidR="009E784B">
        <w:rPr>
          <w:b/>
          <w:caps/>
        </w:rPr>
        <w:t xml:space="preserve"> № </w:t>
      </w:r>
      <w:r w:rsidR="007B04F4">
        <w:rPr>
          <w:b/>
          <w:caps/>
        </w:rPr>
        <w:t>205</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r w:rsidR="00D936D5" w:rsidRPr="00651EE9">
        <w:t>«</w:t>
      </w:r>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2047809B"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8E6348"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7A1295A4"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E4490C" w:rsidRPr="00E4490C">
        <w:rPr>
          <w:b/>
        </w:rPr>
        <w:t xml:space="preserve">расходных материалов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3216F25"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45036609"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0F7356">
        <w:rPr>
          <w:rFonts w:ascii="Times New Roman" w:eastAsia="Times New Roman" w:hAnsi="Times New Roman" w:cs="Times New Roman"/>
          <w:b/>
          <w:szCs w:val="24"/>
        </w:rPr>
        <w:t>6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02CA1F3F"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5D0B0B">
        <w:rPr>
          <w:b/>
        </w:rPr>
        <w:t xml:space="preserve">не позднее </w:t>
      </w:r>
      <w:r w:rsidR="00991ABA">
        <w:rPr>
          <w:b/>
        </w:rPr>
        <w:t>30</w:t>
      </w:r>
      <w:r w:rsidR="00F05877">
        <w:rPr>
          <w:b/>
        </w:rPr>
        <w:t xml:space="preserve"> (</w:t>
      </w:r>
      <w:r w:rsidR="00991ABA">
        <w:rPr>
          <w:b/>
        </w:rPr>
        <w:t>тридцат</w:t>
      </w:r>
      <w:r w:rsidR="006B4235">
        <w:rPr>
          <w:b/>
        </w:rPr>
        <w:t>и</w:t>
      </w:r>
      <w:r w:rsidR="00FD01A2">
        <w:rPr>
          <w:b/>
        </w:rPr>
        <w:t xml:space="preserve">) </w:t>
      </w:r>
      <w:r w:rsidR="00DB21FC">
        <w:rPr>
          <w:b/>
        </w:rPr>
        <w:t>рабочих</w:t>
      </w:r>
      <w:r w:rsidR="005D0B0B" w:rsidRPr="005D0B0B">
        <w:rPr>
          <w:b/>
        </w:rPr>
        <w:t xml:space="preserve"> дней после</w:t>
      </w:r>
      <w:r w:rsidR="005D0B0B">
        <w:rPr>
          <w:b/>
        </w:rPr>
        <w:t xml:space="preserve"> подписания Контракта Сторонами</w:t>
      </w:r>
      <w:r w:rsidR="00AD7A15" w:rsidRPr="008B0919">
        <w:rPr>
          <w:b/>
        </w:rPr>
        <w:t>.</w:t>
      </w:r>
      <w:r w:rsidR="00AD7A15" w:rsidRPr="0056423D">
        <w:rPr>
          <w:b/>
        </w:rPr>
        <w:t xml:space="preserve"> 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13-00</w:t>
      </w:r>
      <w:r w:rsidR="00AD7A15" w:rsidRPr="00651EE9">
        <w:t>.</w:t>
      </w:r>
      <w:r w:rsidR="003E7BD8" w:rsidRPr="00651EE9">
        <w:t>.</w:t>
      </w:r>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53CC4F7F"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8A4561">
        <w:rPr>
          <w:szCs w:val="24"/>
        </w:rPr>
        <w:t>10</w:t>
      </w:r>
      <w:r w:rsidRPr="00EE7E84">
        <w:rPr>
          <w:szCs w:val="24"/>
        </w:rPr>
        <w:t xml:space="preserve"> (</w:t>
      </w:r>
      <w:r w:rsidR="008A4561">
        <w:rPr>
          <w:szCs w:val="24"/>
        </w:rPr>
        <w:t>Десяти</w:t>
      </w:r>
      <w:r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8A4561">
        <w:rPr>
          <w:szCs w:val="24"/>
        </w:rPr>
        <w:t>10</w:t>
      </w:r>
      <w:r w:rsidR="008A4561" w:rsidRPr="00EE7E84">
        <w:rPr>
          <w:szCs w:val="24"/>
        </w:rPr>
        <w:t xml:space="preserve"> (</w:t>
      </w:r>
      <w:r w:rsidR="008A4561">
        <w:rPr>
          <w:szCs w:val="24"/>
        </w:rPr>
        <w:t>Десяти</w:t>
      </w:r>
      <w:r w:rsidR="008A4561" w:rsidRPr="00EE7E84">
        <w:rPr>
          <w:szCs w:val="24"/>
        </w:rPr>
        <w:t>)</w:t>
      </w:r>
      <w:r w:rsidR="008A4561">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5.9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7B2D68A0"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8A4561">
        <w:rPr>
          <w:szCs w:val="24"/>
        </w:rPr>
        <w:t>10</w:t>
      </w:r>
      <w:r w:rsidR="008A4561" w:rsidRPr="00EE7E84">
        <w:rPr>
          <w:szCs w:val="24"/>
        </w:rPr>
        <w:t xml:space="preserve"> (</w:t>
      </w:r>
      <w:r w:rsidR="008A4561">
        <w:rPr>
          <w:szCs w:val="24"/>
        </w:rPr>
        <w:t>Десяти</w:t>
      </w:r>
      <w:r w:rsidR="008A4561" w:rsidRPr="00EE7E84">
        <w:rPr>
          <w:szCs w:val="24"/>
        </w:rPr>
        <w:t>)</w:t>
      </w:r>
      <w:r w:rsidR="008A4561">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5B1E9E9D"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08317C">
        <w:rPr>
          <w:b/>
        </w:rPr>
        <w:t>0</w:t>
      </w:r>
      <w:r w:rsidR="004D69A9" w:rsidRPr="00651EE9">
        <w:rPr>
          <w:b/>
        </w:rPr>
        <w:t xml:space="preserve">» </w:t>
      </w:r>
      <w:r w:rsidR="0008317C">
        <w:rPr>
          <w:b/>
        </w:rPr>
        <w:t>ноября</w:t>
      </w:r>
      <w:bookmarkStart w:id="2" w:name="_GoBack"/>
      <w:bookmarkEnd w:id="2"/>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210AF2">
        <w:tc>
          <w:tcPr>
            <w:tcW w:w="4600" w:type="dxa"/>
          </w:tcPr>
          <w:p w14:paraId="69E1D41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210AF2">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210AF2">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210AF2">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210AF2">
        <w:tc>
          <w:tcPr>
            <w:tcW w:w="2400" w:type="pct"/>
          </w:tcPr>
          <w:p w14:paraId="0B9295EB" w14:textId="77777777" w:rsidR="00972C0C" w:rsidRPr="008B2C0F" w:rsidRDefault="00972C0C"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210AF2">
        <w:tc>
          <w:tcPr>
            <w:tcW w:w="2400" w:type="pct"/>
          </w:tcPr>
          <w:p w14:paraId="326F3A4D" w14:textId="77777777" w:rsidR="00972C0C" w:rsidRPr="008B2C0F"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3D00F56D" w:rsidR="00972C0C" w:rsidRPr="00283E26" w:rsidRDefault="00972C0C"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210AF2">
            <w:pPr>
              <w:rPr>
                <w:rFonts w:ascii="Times New Roman" w:eastAsia="Calibri" w:hAnsi="Times New Roman"/>
                <w:b/>
                <w:sz w:val="18"/>
                <w:szCs w:val="18"/>
              </w:rPr>
            </w:pPr>
          </w:p>
        </w:tc>
      </w:tr>
      <w:tr w:rsidR="00972C0C" w:rsidRPr="008B2C0F" w14:paraId="37275D08" w14:textId="77777777" w:rsidTr="00210AF2">
        <w:tc>
          <w:tcPr>
            <w:tcW w:w="2400" w:type="pct"/>
          </w:tcPr>
          <w:p w14:paraId="14F32DEA" w14:textId="77777777" w:rsidR="00972C0C" w:rsidRPr="008B2C0F" w:rsidRDefault="00972C0C" w:rsidP="00210AF2">
            <w:pPr>
              <w:rPr>
                <w:rFonts w:ascii="Times New Roman" w:eastAsia="Calibri" w:hAnsi="Times New Roman"/>
                <w:b/>
                <w:sz w:val="18"/>
                <w:szCs w:val="18"/>
              </w:rPr>
            </w:pPr>
          </w:p>
          <w:p w14:paraId="50352CD8" w14:textId="77777777" w:rsidR="00972C0C" w:rsidRPr="008B2C0F" w:rsidRDefault="00972C0C" w:rsidP="00210AF2">
            <w:pPr>
              <w:rPr>
                <w:rFonts w:ascii="Times New Roman" w:eastAsia="Calibri" w:hAnsi="Times New Roman"/>
                <w:b/>
                <w:sz w:val="18"/>
                <w:szCs w:val="18"/>
              </w:rPr>
            </w:pPr>
          </w:p>
          <w:p w14:paraId="23063536" w14:textId="77777777" w:rsidR="00972C0C" w:rsidRPr="008B2C0F" w:rsidRDefault="00972C0C" w:rsidP="00210AF2">
            <w:pPr>
              <w:rPr>
                <w:rFonts w:ascii="Times New Roman" w:eastAsia="Calibri" w:hAnsi="Times New Roman"/>
                <w:b/>
                <w:sz w:val="18"/>
                <w:szCs w:val="18"/>
              </w:rPr>
            </w:pPr>
          </w:p>
          <w:p w14:paraId="40340AD2" w14:textId="3EBEB005" w:rsidR="00972C0C"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____________</w:t>
            </w:r>
            <w:r w:rsidRPr="008B2C0F">
              <w:rPr>
                <w:rFonts w:ascii="Times New Roman" w:eastAsia="Calibri" w:hAnsi="Times New Roman"/>
                <w:b/>
                <w:sz w:val="18"/>
                <w:szCs w:val="18"/>
              </w:rPr>
              <w:t>/</w:t>
            </w:r>
          </w:p>
          <w:p w14:paraId="278FE897" w14:textId="77777777" w:rsidR="00972C0C" w:rsidRPr="008B2C0F" w:rsidRDefault="00972C0C" w:rsidP="00210AF2">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210AF2">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210AF2">
            <w:pPr>
              <w:shd w:val="clear" w:color="auto" w:fill="FFFFFF"/>
              <w:jc w:val="both"/>
              <w:rPr>
                <w:rFonts w:ascii="Times New Roman" w:eastAsia="Calibri" w:hAnsi="Times New Roman"/>
                <w:b/>
                <w:sz w:val="18"/>
                <w:szCs w:val="18"/>
              </w:rPr>
            </w:pPr>
          </w:p>
          <w:p w14:paraId="5A018904" w14:textId="77777777" w:rsidR="00972C0C" w:rsidRPr="00283E26" w:rsidRDefault="00972C0C" w:rsidP="00210AF2">
            <w:pPr>
              <w:shd w:val="clear" w:color="auto" w:fill="FFFFFF"/>
              <w:jc w:val="both"/>
              <w:rPr>
                <w:rFonts w:ascii="Times New Roman" w:eastAsia="Calibri" w:hAnsi="Times New Roman"/>
                <w:b/>
                <w:sz w:val="18"/>
                <w:szCs w:val="18"/>
              </w:rPr>
            </w:pPr>
          </w:p>
          <w:p w14:paraId="07F255D1" w14:textId="77777777" w:rsidR="00972C0C" w:rsidRPr="00283E26" w:rsidRDefault="00972C0C" w:rsidP="00210AF2">
            <w:pPr>
              <w:shd w:val="clear" w:color="auto" w:fill="FFFFFF"/>
              <w:jc w:val="both"/>
              <w:rPr>
                <w:rFonts w:ascii="Times New Roman" w:eastAsia="Calibri" w:hAnsi="Times New Roman"/>
                <w:b/>
                <w:sz w:val="18"/>
                <w:szCs w:val="18"/>
              </w:rPr>
            </w:pPr>
          </w:p>
          <w:p w14:paraId="76D2F3F6" w14:textId="3E34009A" w:rsidR="00972C0C" w:rsidRDefault="00972C0C"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DB21FC">
              <w:rPr>
                <w:rFonts w:ascii="Times New Roman" w:eastAsia="Calibri" w:hAnsi="Times New Roman"/>
                <w:b/>
                <w:sz w:val="18"/>
                <w:szCs w:val="18"/>
              </w:rPr>
              <w:t>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15E617AF" w14:textId="77777777" w:rsidR="00972C0C" w:rsidRPr="00283E26" w:rsidRDefault="00972C0C"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19EDC9A5"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7B04F4">
        <w:rPr>
          <w:szCs w:val="24"/>
        </w:rPr>
        <w:t>205</w:t>
      </w:r>
      <w:r w:rsidR="0087645A">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BE34C5" w:rsidRPr="00EA63A0" w14:paraId="4D28C4AB" w14:textId="427F49A3" w:rsidTr="00DB21FC">
        <w:trPr>
          <w:trHeight w:val="16"/>
        </w:trPr>
        <w:tc>
          <w:tcPr>
            <w:tcW w:w="301" w:type="pct"/>
            <w:tcBorders>
              <w:top w:val="single" w:sz="4" w:space="0" w:color="auto"/>
              <w:left w:val="single" w:sz="4" w:space="0" w:color="auto"/>
              <w:bottom w:val="single" w:sz="4" w:space="0" w:color="auto"/>
              <w:right w:val="single" w:sz="4" w:space="0" w:color="auto"/>
            </w:tcBorders>
            <w:hideMark/>
          </w:tcPr>
          <w:p w14:paraId="4364C51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0BEA19BD"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EEA3058"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Ед.</w:t>
            </w:r>
          </w:p>
          <w:p w14:paraId="694D5AC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57A0C16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415C080F" w14:textId="737F069E" w:rsidR="00BE34C5" w:rsidRPr="00EA63A0" w:rsidRDefault="00BE34C5" w:rsidP="00210AF2">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2838C084" w14:textId="72844855" w:rsidR="00BE34C5" w:rsidRPr="00EA63A0" w:rsidRDefault="00BE34C5" w:rsidP="00210AF2">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C30271" w14:paraId="1108663A" w14:textId="243E5AAD"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300DA0B3" w14:textId="7979EBA2" w:rsidR="00C30271" w:rsidRDefault="00C30271" w:rsidP="00C30271">
            <w:pPr>
              <w:widowControl/>
              <w:suppressAutoHyphens w:val="0"/>
              <w:jc w:val="center"/>
              <w:textAlignment w:val="auto"/>
              <w:rPr>
                <w:b/>
                <w:bCs/>
                <w:color w:val="000000"/>
                <w:sz w:val="18"/>
                <w:szCs w:val="18"/>
                <w:lang w:eastAsia="ru-RU"/>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hideMark/>
          </w:tcPr>
          <w:p w14:paraId="15DABEEF" w14:textId="7B400863" w:rsidR="00C30271" w:rsidRPr="0079494E" w:rsidRDefault="00C30271" w:rsidP="00C30271">
            <w:r w:rsidRPr="00F84D52">
              <w:t xml:space="preserve">Шапочка </w:t>
            </w:r>
            <w:proofErr w:type="spellStart"/>
            <w:r w:rsidRPr="00F84D52">
              <w:t>шарлотта</w:t>
            </w:r>
            <w:proofErr w:type="spellEnd"/>
            <w:r w:rsidRPr="00F84D52">
              <w:t xml:space="preserve"> </w:t>
            </w:r>
          </w:p>
        </w:tc>
        <w:tc>
          <w:tcPr>
            <w:tcW w:w="322" w:type="pct"/>
            <w:tcBorders>
              <w:top w:val="single" w:sz="4" w:space="0" w:color="auto"/>
              <w:left w:val="nil"/>
              <w:bottom w:val="single" w:sz="4" w:space="0" w:color="auto"/>
              <w:right w:val="single" w:sz="4" w:space="0" w:color="auto"/>
            </w:tcBorders>
            <w:shd w:val="clear" w:color="auto" w:fill="auto"/>
            <w:vAlign w:val="center"/>
            <w:hideMark/>
          </w:tcPr>
          <w:p w14:paraId="03DB8A61" w14:textId="4A3174DF"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hideMark/>
          </w:tcPr>
          <w:p w14:paraId="18585D85" w14:textId="0305F40B" w:rsidR="00C30271" w:rsidRDefault="00C30271" w:rsidP="00C30271">
            <w:pPr>
              <w:jc w:val="center"/>
              <w:rPr>
                <w:sz w:val="22"/>
                <w:szCs w:val="22"/>
              </w:rPr>
            </w:pPr>
            <w:r>
              <w:rPr>
                <w:sz w:val="22"/>
                <w:szCs w:val="22"/>
              </w:rPr>
              <w:t>4</w:t>
            </w:r>
          </w:p>
        </w:tc>
        <w:tc>
          <w:tcPr>
            <w:tcW w:w="490" w:type="pct"/>
            <w:gridSpan w:val="2"/>
            <w:tcBorders>
              <w:top w:val="single" w:sz="4" w:space="0" w:color="auto"/>
              <w:left w:val="nil"/>
              <w:bottom w:val="single" w:sz="4" w:space="0" w:color="auto"/>
              <w:right w:val="single" w:sz="4" w:space="0" w:color="auto"/>
            </w:tcBorders>
            <w:shd w:val="clear" w:color="000000" w:fill="FFFFFF"/>
          </w:tcPr>
          <w:p w14:paraId="67B68E17" w14:textId="5C7E13AA"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072966B5" w14:textId="6BC53F3D" w:rsidR="00C30271" w:rsidRDefault="00C30271" w:rsidP="00C30271">
            <w:pPr>
              <w:jc w:val="center"/>
              <w:rPr>
                <w:sz w:val="22"/>
                <w:szCs w:val="22"/>
              </w:rPr>
            </w:pPr>
          </w:p>
        </w:tc>
      </w:tr>
      <w:tr w:rsidR="00C30271" w14:paraId="625440E5"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7C878BA1" w14:textId="4E33563A" w:rsidR="00C30271" w:rsidRDefault="00C30271" w:rsidP="00C30271">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7704A1C9" w14:textId="628EC86E" w:rsidR="00C30271" w:rsidRDefault="00C30271" w:rsidP="00C30271">
            <w:r w:rsidRPr="00F84D52">
              <w:t>Катетер для периферических сосудов</w:t>
            </w:r>
          </w:p>
        </w:tc>
        <w:tc>
          <w:tcPr>
            <w:tcW w:w="322" w:type="pct"/>
            <w:tcBorders>
              <w:top w:val="single" w:sz="4" w:space="0" w:color="auto"/>
              <w:left w:val="nil"/>
              <w:bottom w:val="single" w:sz="4" w:space="0" w:color="auto"/>
              <w:right w:val="single" w:sz="4" w:space="0" w:color="auto"/>
            </w:tcBorders>
            <w:shd w:val="clear" w:color="auto" w:fill="auto"/>
            <w:vAlign w:val="center"/>
          </w:tcPr>
          <w:p w14:paraId="07BF976E" w14:textId="2A105369"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5C2110BB" w14:textId="16700EB5" w:rsidR="00C30271" w:rsidRDefault="00C30271" w:rsidP="00C30271">
            <w:pPr>
              <w:jc w:val="center"/>
              <w:rPr>
                <w:sz w:val="22"/>
                <w:szCs w:val="22"/>
              </w:rPr>
            </w:pPr>
            <w:r>
              <w:rPr>
                <w:sz w:val="22"/>
                <w:szCs w:val="22"/>
              </w:rPr>
              <w:t>6</w:t>
            </w:r>
          </w:p>
        </w:tc>
        <w:tc>
          <w:tcPr>
            <w:tcW w:w="490" w:type="pct"/>
            <w:gridSpan w:val="2"/>
            <w:tcBorders>
              <w:top w:val="single" w:sz="4" w:space="0" w:color="auto"/>
              <w:left w:val="nil"/>
              <w:bottom w:val="single" w:sz="4" w:space="0" w:color="auto"/>
              <w:right w:val="single" w:sz="4" w:space="0" w:color="auto"/>
            </w:tcBorders>
            <w:shd w:val="clear" w:color="000000" w:fill="FFFFFF"/>
          </w:tcPr>
          <w:p w14:paraId="7B8BB17E"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9252DA1" w14:textId="77777777" w:rsidR="00C30271" w:rsidRDefault="00C30271" w:rsidP="00C30271">
            <w:pPr>
              <w:jc w:val="center"/>
              <w:rPr>
                <w:sz w:val="22"/>
                <w:szCs w:val="22"/>
              </w:rPr>
            </w:pPr>
          </w:p>
        </w:tc>
      </w:tr>
      <w:tr w:rsidR="00C30271" w14:paraId="1C98020F"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6D81C436" w14:textId="227FBD39" w:rsidR="00C30271" w:rsidRDefault="00C30271" w:rsidP="00C30271">
            <w:pPr>
              <w:widowControl/>
              <w:suppressAutoHyphens w:val="0"/>
              <w:jc w:val="center"/>
              <w:textAlignment w:val="auto"/>
              <w:rPr>
                <w:b/>
                <w:bCs/>
                <w:color w:val="000000"/>
                <w:sz w:val="18"/>
                <w:szCs w:val="18"/>
              </w:rPr>
            </w:pPr>
            <w:r>
              <w:rPr>
                <w:b/>
                <w:bCs/>
                <w:color w:val="000000"/>
                <w:sz w:val="18"/>
                <w:szCs w:val="18"/>
              </w:rPr>
              <w:t>3</w:t>
            </w:r>
          </w:p>
        </w:tc>
        <w:tc>
          <w:tcPr>
            <w:tcW w:w="3202" w:type="pct"/>
            <w:tcBorders>
              <w:top w:val="single" w:sz="4" w:space="0" w:color="auto"/>
              <w:left w:val="nil"/>
              <w:bottom w:val="single" w:sz="4" w:space="0" w:color="auto"/>
              <w:right w:val="single" w:sz="4" w:space="0" w:color="auto"/>
            </w:tcBorders>
            <w:shd w:val="clear" w:color="auto" w:fill="auto"/>
          </w:tcPr>
          <w:p w14:paraId="265139FD" w14:textId="44793EF9" w:rsidR="00C30271" w:rsidRDefault="00C30271" w:rsidP="00C30271">
            <w:r w:rsidRPr="00F84D52">
              <w:t>Шприц общего назначения/в комплекте с иглой</w:t>
            </w:r>
          </w:p>
        </w:tc>
        <w:tc>
          <w:tcPr>
            <w:tcW w:w="322" w:type="pct"/>
            <w:tcBorders>
              <w:top w:val="single" w:sz="4" w:space="0" w:color="auto"/>
              <w:left w:val="nil"/>
              <w:bottom w:val="single" w:sz="4" w:space="0" w:color="auto"/>
              <w:right w:val="single" w:sz="4" w:space="0" w:color="auto"/>
            </w:tcBorders>
            <w:shd w:val="clear" w:color="auto" w:fill="auto"/>
            <w:vAlign w:val="center"/>
          </w:tcPr>
          <w:p w14:paraId="152A67D1" w14:textId="4F5CA947"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16DD8CA7" w14:textId="63F0FEE2" w:rsidR="00C30271" w:rsidRDefault="00C30271" w:rsidP="00C30271">
            <w:pPr>
              <w:jc w:val="center"/>
              <w:rPr>
                <w:sz w:val="22"/>
                <w:szCs w:val="22"/>
              </w:rPr>
            </w:pPr>
            <w:r>
              <w:rPr>
                <w:sz w:val="22"/>
                <w:szCs w:val="22"/>
              </w:rPr>
              <w:t>2</w:t>
            </w:r>
          </w:p>
        </w:tc>
        <w:tc>
          <w:tcPr>
            <w:tcW w:w="490" w:type="pct"/>
            <w:gridSpan w:val="2"/>
            <w:tcBorders>
              <w:top w:val="single" w:sz="4" w:space="0" w:color="auto"/>
              <w:left w:val="nil"/>
              <w:bottom w:val="single" w:sz="4" w:space="0" w:color="auto"/>
              <w:right w:val="single" w:sz="4" w:space="0" w:color="auto"/>
            </w:tcBorders>
            <w:shd w:val="clear" w:color="000000" w:fill="FFFFFF"/>
          </w:tcPr>
          <w:p w14:paraId="4C69A055"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0B38C987" w14:textId="77777777" w:rsidR="00C30271" w:rsidRDefault="00C30271" w:rsidP="00C30271">
            <w:pPr>
              <w:jc w:val="center"/>
              <w:rPr>
                <w:sz w:val="22"/>
                <w:szCs w:val="22"/>
              </w:rPr>
            </w:pPr>
          </w:p>
        </w:tc>
      </w:tr>
      <w:tr w:rsidR="00C30271" w14:paraId="3FF04710"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7EE3D67" w14:textId="198AF87E" w:rsidR="00C30271" w:rsidRDefault="00C30271" w:rsidP="00C30271">
            <w:pPr>
              <w:widowControl/>
              <w:suppressAutoHyphens w:val="0"/>
              <w:jc w:val="center"/>
              <w:textAlignment w:val="auto"/>
              <w:rPr>
                <w:b/>
                <w:bCs/>
                <w:color w:val="000000"/>
                <w:sz w:val="18"/>
                <w:szCs w:val="18"/>
              </w:rPr>
            </w:pPr>
            <w:r>
              <w:rPr>
                <w:b/>
                <w:bCs/>
                <w:color w:val="000000"/>
                <w:sz w:val="18"/>
                <w:szCs w:val="18"/>
              </w:rPr>
              <w:t>4</w:t>
            </w:r>
          </w:p>
        </w:tc>
        <w:tc>
          <w:tcPr>
            <w:tcW w:w="3202" w:type="pct"/>
            <w:tcBorders>
              <w:top w:val="single" w:sz="4" w:space="0" w:color="auto"/>
              <w:left w:val="nil"/>
              <w:bottom w:val="single" w:sz="4" w:space="0" w:color="auto"/>
              <w:right w:val="single" w:sz="4" w:space="0" w:color="auto"/>
            </w:tcBorders>
            <w:shd w:val="clear" w:color="auto" w:fill="auto"/>
          </w:tcPr>
          <w:p w14:paraId="59B647D9" w14:textId="2F4C20CE" w:rsidR="00C30271" w:rsidRDefault="00C30271" w:rsidP="00C30271">
            <w:r w:rsidRPr="00F84D52">
              <w:t>Шприц общего назначения/в комплекте с иглой</w:t>
            </w:r>
          </w:p>
        </w:tc>
        <w:tc>
          <w:tcPr>
            <w:tcW w:w="322" w:type="pct"/>
            <w:tcBorders>
              <w:top w:val="single" w:sz="4" w:space="0" w:color="auto"/>
              <w:left w:val="nil"/>
              <w:bottom w:val="single" w:sz="4" w:space="0" w:color="auto"/>
              <w:right w:val="single" w:sz="4" w:space="0" w:color="auto"/>
            </w:tcBorders>
            <w:shd w:val="clear" w:color="auto" w:fill="auto"/>
            <w:vAlign w:val="center"/>
          </w:tcPr>
          <w:p w14:paraId="40EF28D9" w14:textId="0EDD9CFA"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31FEDE94" w14:textId="2F6F1FBC" w:rsidR="00C30271" w:rsidRDefault="00C30271" w:rsidP="00C30271">
            <w:pPr>
              <w:jc w:val="center"/>
              <w:rPr>
                <w:sz w:val="22"/>
                <w:szCs w:val="22"/>
              </w:rPr>
            </w:pPr>
            <w:r>
              <w:rPr>
                <w:sz w:val="22"/>
                <w:szCs w:val="22"/>
              </w:rPr>
              <w:t>3</w:t>
            </w:r>
          </w:p>
        </w:tc>
        <w:tc>
          <w:tcPr>
            <w:tcW w:w="490" w:type="pct"/>
            <w:gridSpan w:val="2"/>
            <w:tcBorders>
              <w:top w:val="single" w:sz="4" w:space="0" w:color="auto"/>
              <w:left w:val="nil"/>
              <w:bottom w:val="single" w:sz="4" w:space="0" w:color="auto"/>
              <w:right w:val="single" w:sz="4" w:space="0" w:color="auto"/>
            </w:tcBorders>
            <w:shd w:val="clear" w:color="000000" w:fill="FFFFFF"/>
          </w:tcPr>
          <w:p w14:paraId="19ADB420"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7E3F9BB" w14:textId="77777777" w:rsidR="00C30271" w:rsidRDefault="00C30271" w:rsidP="00C30271">
            <w:pPr>
              <w:jc w:val="center"/>
              <w:rPr>
                <w:sz w:val="22"/>
                <w:szCs w:val="22"/>
              </w:rPr>
            </w:pPr>
          </w:p>
        </w:tc>
      </w:tr>
      <w:tr w:rsidR="00C30271" w14:paraId="6D387977"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40DD4D75" w14:textId="036BC9E0" w:rsidR="00C30271" w:rsidRDefault="00C30271" w:rsidP="00C30271">
            <w:pPr>
              <w:widowControl/>
              <w:suppressAutoHyphens w:val="0"/>
              <w:jc w:val="center"/>
              <w:textAlignment w:val="auto"/>
              <w:rPr>
                <w:b/>
                <w:bCs/>
                <w:color w:val="000000"/>
                <w:sz w:val="18"/>
                <w:szCs w:val="18"/>
              </w:rPr>
            </w:pPr>
            <w:r>
              <w:rPr>
                <w:b/>
                <w:bCs/>
                <w:color w:val="000000"/>
                <w:sz w:val="18"/>
                <w:szCs w:val="18"/>
              </w:rPr>
              <w:t>5</w:t>
            </w:r>
          </w:p>
        </w:tc>
        <w:tc>
          <w:tcPr>
            <w:tcW w:w="3202" w:type="pct"/>
            <w:tcBorders>
              <w:top w:val="single" w:sz="4" w:space="0" w:color="auto"/>
              <w:left w:val="nil"/>
              <w:bottom w:val="single" w:sz="4" w:space="0" w:color="auto"/>
              <w:right w:val="single" w:sz="4" w:space="0" w:color="auto"/>
            </w:tcBorders>
            <w:shd w:val="clear" w:color="auto" w:fill="auto"/>
          </w:tcPr>
          <w:p w14:paraId="04F165C3" w14:textId="27182021" w:rsidR="00C30271" w:rsidRDefault="00C30271" w:rsidP="00C30271">
            <w:r w:rsidRPr="00F84D52">
              <w:t>Шприц общего назначения/в комплекте с иглой</w:t>
            </w:r>
          </w:p>
        </w:tc>
        <w:tc>
          <w:tcPr>
            <w:tcW w:w="322" w:type="pct"/>
            <w:tcBorders>
              <w:top w:val="single" w:sz="4" w:space="0" w:color="auto"/>
              <w:left w:val="nil"/>
              <w:bottom w:val="single" w:sz="4" w:space="0" w:color="auto"/>
              <w:right w:val="single" w:sz="4" w:space="0" w:color="auto"/>
            </w:tcBorders>
            <w:shd w:val="clear" w:color="auto" w:fill="auto"/>
            <w:vAlign w:val="center"/>
          </w:tcPr>
          <w:p w14:paraId="3BD99EAA" w14:textId="716EA830"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26A8BBC6" w14:textId="55213DE5" w:rsidR="00C30271" w:rsidRDefault="00C30271" w:rsidP="00C30271">
            <w:pPr>
              <w:jc w:val="center"/>
              <w:rPr>
                <w:sz w:val="22"/>
                <w:szCs w:val="22"/>
              </w:rPr>
            </w:pPr>
            <w:r>
              <w:rPr>
                <w:sz w:val="22"/>
                <w:szCs w:val="22"/>
              </w:rPr>
              <w:t>3</w:t>
            </w:r>
          </w:p>
        </w:tc>
        <w:tc>
          <w:tcPr>
            <w:tcW w:w="490" w:type="pct"/>
            <w:gridSpan w:val="2"/>
            <w:tcBorders>
              <w:top w:val="single" w:sz="4" w:space="0" w:color="auto"/>
              <w:left w:val="nil"/>
              <w:bottom w:val="single" w:sz="4" w:space="0" w:color="auto"/>
              <w:right w:val="single" w:sz="4" w:space="0" w:color="auto"/>
            </w:tcBorders>
            <w:shd w:val="clear" w:color="000000" w:fill="FFFFFF"/>
          </w:tcPr>
          <w:p w14:paraId="32385081"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57539D5" w14:textId="77777777" w:rsidR="00C30271" w:rsidRDefault="00C30271" w:rsidP="00C30271">
            <w:pPr>
              <w:jc w:val="center"/>
              <w:rPr>
                <w:sz w:val="22"/>
                <w:szCs w:val="22"/>
              </w:rPr>
            </w:pPr>
          </w:p>
        </w:tc>
      </w:tr>
      <w:tr w:rsidR="00C30271" w14:paraId="3A66D873"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62ACBAC4" w14:textId="592C5085" w:rsidR="00C30271" w:rsidRDefault="00C30271" w:rsidP="00C30271">
            <w:pPr>
              <w:widowControl/>
              <w:suppressAutoHyphens w:val="0"/>
              <w:jc w:val="center"/>
              <w:textAlignment w:val="auto"/>
              <w:rPr>
                <w:b/>
                <w:bCs/>
                <w:color w:val="000000"/>
                <w:sz w:val="18"/>
                <w:szCs w:val="18"/>
              </w:rPr>
            </w:pPr>
            <w:r>
              <w:rPr>
                <w:b/>
                <w:bCs/>
                <w:color w:val="000000"/>
                <w:sz w:val="18"/>
                <w:szCs w:val="18"/>
              </w:rPr>
              <w:t>6</w:t>
            </w:r>
          </w:p>
        </w:tc>
        <w:tc>
          <w:tcPr>
            <w:tcW w:w="3202" w:type="pct"/>
            <w:tcBorders>
              <w:top w:val="single" w:sz="4" w:space="0" w:color="auto"/>
              <w:left w:val="nil"/>
              <w:bottom w:val="single" w:sz="4" w:space="0" w:color="auto"/>
              <w:right w:val="single" w:sz="4" w:space="0" w:color="auto"/>
            </w:tcBorders>
            <w:shd w:val="clear" w:color="auto" w:fill="auto"/>
          </w:tcPr>
          <w:p w14:paraId="1785E7AB" w14:textId="53615146" w:rsidR="00C30271" w:rsidRDefault="00C30271" w:rsidP="00C30271">
            <w:r w:rsidRPr="00F84D52">
              <w:t>Шприц общего назначения/в комплекте с иглой</w:t>
            </w:r>
          </w:p>
        </w:tc>
        <w:tc>
          <w:tcPr>
            <w:tcW w:w="322" w:type="pct"/>
            <w:tcBorders>
              <w:top w:val="single" w:sz="4" w:space="0" w:color="auto"/>
              <w:left w:val="nil"/>
              <w:bottom w:val="single" w:sz="4" w:space="0" w:color="auto"/>
              <w:right w:val="single" w:sz="4" w:space="0" w:color="auto"/>
            </w:tcBorders>
            <w:shd w:val="clear" w:color="auto" w:fill="auto"/>
            <w:vAlign w:val="center"/>
          </w:tcPr>
          <w:p w14:paraId="07154545" w14:textId="710F91A9"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560F19BE" w14:textId="775068C8" w:rsidR="00C30271" w:rsidRDefault="00C30271" w:rsidP="00C30271">
            <w:pPr>
              <w:jc w:val="center"/>
              <w:rPr>
                <w:sz w:val="22"/>
                <w:szCs w:val="22"/>
              </w:rPr>
            </w:pPr>
            <w:r>
              <w:rPr>
                <w:sz w:val="22"/>
                <w:szCs w:val="22"/>
              </w:rPr>
              <w:t>3</w:t>
            </w:r>
          </w:p>
        </w:tc>
        <w:tc>
          <w:tcPr>
            <w:tcW w:w="490" w:type="pct"/>
            <w:gridSpan w:val="2"/>
            <w:tcBorders>
              <w:top w:val="single" w:sz="4" w:space="0" w:color="auto"/>
              <w:left w:val="nil"/>
              <w:bottom w:val="single" w:sz="4" w:space="0" w:color="auto"/>
              <w:right w:val="single" w:sz="4" w:space="0" w:color="auto"/>
            </w:tcBorders>
            <w:shd w:val="clear" w:color="000000" w:fill="FFFFFF"/>
          </w:tcPr>
          <w:p w14:paraId="1C5B7846"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7C21DEA2" w14:textId="77777777" w:rsidR="00C30271" w:rsidRDefault="00C30271" w:rsidP="00C30271">
            <w:pPr>
              <w:jc w:val="center"/>
              <w:rPr>
                <w:sz w:val="22"/>
                <w:szCs w:val="22"/>
              </w:rPr>
            </w:pPr>
          </w:p>
        </w:tc>
      </w:tr>
      <w:tr w:rsidR="00C30271" w14:paraId="7410191C"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AB22FDB" w14:textId="1419D65C" w:rsidR="00C30271" w:rsidRDefault="00C30271" w:rsidP="00C30271">
            <w:pPr>
              <w:widowControl/>
              <w:suppressAutoHyphens w:val="0"/>
              <w:jc w:val="center"/>
              <w:textAlignment w:val="auto"/>
              <w:rPr>
                <w:b/>
                <w:bCs/>
                <w:color w:val="000000"/>
                <w:sz w:val="18"/>
                <w:szCs w:val="18"/>
              </w:rPr>
            </w:pPr>
            <w:r>
              <w:rPr>
                <w:b/>
                <w:bCs/>
                <w:color w:val="000000"/>
                <w:sz w:val="18"/>
                <w:szCs w:val="18"/>
              </w:rPr>
              <w:t>7</w:t>
            </w:r>
          </w:p>
        </w:tc>
        <w:tc>
          <w:tcPr>
            <w:tcW w:w="3202" w:type="pct"/>
            <w:tcBorders>
              <w:top w:val="single" w:sz="4" w:space="0" w:color="auto"/>
              <w:left w:val="nil"/>
              <w:bottom w:val="single" w:sz="4" w:space="0" w:color="auto"/>
              <w:right w:val="single" w:sz="4" w:space="0" w:color="auto"/>
            </w:tcBorders>
            <w:shd w:val="clear" w:color="auto" w:fill="auto"/>
          </w:tcPr>
          <w:p w14:paraId="70E28F91" w14:textId="5F32FD46" w:rsidR="00C30271" w:rsidRDefault="00C30271" w:rsidP="00C30271">
            <w:r w:rsidRPr="00F84D52">
              <w:t>Шприц общего назначения/в комплекте с иглой</w:t>
            </w:r>
          </w:p>
        </w:tc>
        <w:tc>
          <w:tcPr>
            <w:tcW w:w="322" w:type="pct"/>
            <w:tcBorders>
              <w:top w:val="single" w:sz="4" w:space="0" w:color="auto"/>
              <w:left w:val="nil"/>
              <w:bottom w:val="single" w:sz="4" w:space="0" w:color="auto"/>
              <w:right w:val="single" w:sz="4" w:space="0" w:color="auto"/>
            </w:tcBorders>
            <w:shd w:val="clear" w:color="auto" w:fill="auto"/>
            <w:vAlign w:val="center"/>
          </w:tcPr>
          <w:p w14:paraId="3EAA918E" w14:textId="172DD0B1"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309ED35F" w14:textId="62D0C4C1" w:rsidR="00C30271" w:rsidRDefault="00C30271" w:rsidP="00C30271">
            <w:pPr>
              <w:jc w:val="center"/>
              <w:rPr>
                <w:sz w:val="22"/>
                <w:szCs w:val="22"/>
              </w:rPr>
            </w:pPr>
            <w:r>
              <w:rPr>
                <w:sz w:val="22"/>
                <w:szCs w:val="22"/>
              </w:rPr>
              <w:t>3</w:t>
            </w:r>
          </w:p>
        </w:tc>
        <w:tc>
          <w:tcPr>
            <w:tcW w:w="490" w:type="pct"/>
            <w:gridSpan w:val="2"/>
            <w:tcBorders>
              <w:top w:val="single" w:sz="4" w:space="0" w:color="auto"/>
              <w:left w:val="nil"/>
              <w:bottom w:val="single" w:sz="4" w:space="0" w:color="auto"/>
              <w:right w:val="single" w:sz="4" w:space="0" w:color="auto"/>
            </w:tcBorders>
            <w:shd w:val="clear" w:color="000000" w:fill="FFFFFF"/>
          </w:tcPr>
          <w:p w14:paraId="581FB4BC"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5365663D" w14:textId="77777777" w:rsidR="00C30271" w:rsidRDefault="00C30271" w:rsidP="00C30271">
            <w:pPr>
              <w:jc w:val="center"/>
              <w:rPr>
                <w:sz w:val="22"/>
                <w:szCs w:val="22"/>
              </w:rPr>
            </w:pPr>
          </w:p>
        </w:tc>
      </w:tr>
      <w:tr w:rsidR="00C30271" w14:paraId="32B4EC4D"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6B12A1DA" w14:textId="3E414B4F" w:rsidR="00C30271" w:rsidRDefault="00C30271" w:rsidP="00C30271">
            <w:pPr>
              <w:widowControl/>
              <w:suppressAutoHyphens w:val="0"/>
              <w:jc w:val="center"/>
              <w:textAlignment w:val="auto"/>
              <w:rPr>
                <w:b/>
                <w:bCs/>
                <w:color w:val="000000"/>
                <w:sz w:val="18"/>
                <w:szCs w:val="18"/>
              </w:rPr>
            </w:pPr>
            <w:r>
              <w:rPr>
                <w:b/>
                <w:bCs/>
                <w:color w:val="000000"/>
                <w:sz w:val="18"/>
                <w:szCs w:val="18"/>
              </w:rPr>
              <w:t>8</w:t>
            </w:r>
          </w:p>
        </w:tc>
        <w:tc>
          <w:tcPr>
            <w:tcW w:w="3202" w:type="pct"/>
            <w:tcBorders>
              <w:top w:val="single" w:sz="4" w:space="0" w:color="auto"/>
              <w:left w:val="nil"/>
              <w:bottom w:val="single" w:sz="4" w:space="0" w:color="auto"/>
              <w:right w:val="single" w:sz="4" w:space="0" w:color="auto"/>
            </w:tcBorders>
            <w:shd w:val="clear" w:color="auto" w:fill="auto"/>
          </w:tcPr>
          <w:p w14:paraId="44D82733" w14:textId="2B088036" w:rsidR="00C30271" w:rsidRDefault="00C30271" w:rsidP="00C30271">
            <w:r w:rsidRPr="00F84D52">
              <w:t>Шприц инсулиновый/в комплекте с иглой, стандартный</w:t>
            </w:r>
          </w:p>
        </w:tc>
        <w:tc>
          <w:tcPr>
            <w:tcW w:w="322" w:type="pct"/>
            <w:tcBorders>
              <w:top w:val="single" w:sz="4" w:space="0" w:color="auto"/>
              <w:left w:val="nil"/>
              <w:bottom w:val="single" w:sz="4" w:space="0" w:color="auto"/>
              <w:right w:val="single" w:sz="4" w:space="0" w:color="auto"/>
            </w:tcBorders>
            <w:shd w:val="clear" w:color="auto" w:fill="auto"/>
            <w:vAlign w:val="center"/>
          </w:tcPr>
          <w:p w14:paraId="3364A4DF" w14:textId="0C65A9AF"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3715D495" w14:textId="7E1902F1" w:rsidR="00C30271" w:rsidRDefault="00C30271" w:rsidP="00C30271">
            <w:pPr>
              <w:jc w:val="center"/>
              <w:rPr>
                <w:sz w:val="22"/>
                <w:szCs w:val="22"/>
              </w:rPr>
            </w:pPr>
            <w:r>
              <w:rPr>
                <w:sz w:val="22"/>
                <w:szCs w:val="22"/>
              </w:rPr>
              <w:t>3</w:t>
            </w:r>
          </w:p>
        </w:tc>
        <w:tc>
          <w:tcPr>
            <w:tcW w:w="490" w:type="pct"/>
            <w:gridSpan w:val="2"/>
            <w:tcBorders>
              <w:top w:val="single" w:sz="4" w:space="0" w:color="auto"/>
              <w:left w:val="nil"/>
              <w:bottom w:val="single" w:sz="4" w:space="0" w:color="auto"/>
              <w:right w:val="single" w:sz="4" w:space="0" w:color="auto"/>
            </w:tcBorders>
            <w:shd w:val="clear" w:color="000000" w:fill="FFFFFF"/>
          </w:tcPr>
          <w:p w14:paraId="5B891C3D"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60D2E45" w14:textId="77777777" w:rsidR="00C30271" w:rsidRDefault="00C30271" w:rsidP="00C30271">
            <w:pPr>
              <w:jc w:val="center"/>
              <w:rPr>
                <w:sz w:val="22"/>
                <w:szCs w:val="22"/>
              </w:rPr>
            </w:pPr>
          </w:p>
        </w:tc>
      </w:tr>
      <w:tr w:rsidR="00C30271" w14:paraId="64CF2A0F"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E7158E7" w14:textId="69F2DEE7" w:rsidR="00C30271" w:rsidRDefault="00C30271" w:rsidP="00C30271">
            <w:pPr>
              <w:widowControl/>
              <w:suppressAutoHyphens w:val="0"/>
              <w:jc w:val="center"/>
              <w:textAlignment w:val="auto"/>
              <w:rPr>
                <w:b/>
                <w:bCs/>
                <w:color w:val="000000"/>
                <w:sz w:val="18"/>
                <w:szCs w:val="18"/>
              </w:rPr>
            </w:pPr>
            <w:r>
              <w:rPr>
                <w:b/>
                <w:bCs/>
                <w:color w:val="000000"/>
                <w:sz w:val="18"/>
                <w:szCs w:val="18"/>
              </w:rPr>
              <w:t>9</w:t>
            </w:r>
          </w:p>
        </w:tc>
        <w:tc>
          <w:tcPr>
            <w:tcW w:w="3202" w:type="pct"/>
            <w:tcBorders>
              <w:top w:val="single" w:sz="4" w:space="0" w:color="auto"/>
              <w:left w:val="nil"/>
              <w:bottom w:val="single" w:sz="4" w:space="0" w:color="auto"/>
              <w:right w:val="single" w:sz="4" w:space="0" w:color="auto"/>
            </w:tcBorders>
            <w:shd w:val="clear" w:color="auto" w:fill="auto"/>
          </w:tcPr>
          <w:p w14:paraId="2D6C5DC7" w14:textId="03A48C76" w:rsidR="00C30271" w:rsidRDefault="00C30271" w:rsidP="00C30271">
            <w:r w:rsidRPr="00F84D52">
              <w:t>Шприц инсулиновый/в комплекте с иглой, стандартный</w:t>
            </w:r>
          </w:p>
        </w:tc>
        <w:tc>
          <w:tcPr>
            <w:tcW w:w="322" w:type="pct"/>
            <w:tcBorders>
              <w:top w:val="single" w:sz="4" w:space="0" w:color="auto"/>
              <w:left w:val="nil"/>
              <w:bottom w:val="single" w:sz="4" w:space="0" w:color="auto"/>
              <w:right w:val="single" w:sz="4" w:space="0" w:color="auto"/>
            </w:tcBorders>
            <w:shd w:val="clear" w:color="auto" w:fill="auto"/>
            <w:vAlign w:val="center"/>
          </w:tcPr>
          <w:p w14:paraId="31565630" w14:textId="2241F404"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5835406F" w14:textId="3A07947B" w:rsidR="00C30271" w:rsidRDefault="00C30271" w:rsidP="00C30271">
            <w:pPr>
              <w:jc w:val="center"/>
              <w:rPr>
                <w:sz w:val="22"/>
                <w:szCs w:val="22"/>
              </w:rPr>
            </w:pPr>
            <w:r>
              <w:rPr>
                <w:sz w:val="22"/>
                <w:szCs w:val="22"/>
              </w:rPr>
              <w:t>10</w:t>
            </w:r>
          </w:p>
        </w:tc>
        <w:tc>
          <w:tcPr>
            <w:tcW w:w="490" w:type="pct"/>
            <w:gridSpan w:val="2"/>
            <w:tcBorders>
              <w:top w:val="single" w:sz="4" w:space="0" w:color="auto"/>
              <w:left w:val="nil"/>
              <w:bottom w:val="single" w:sz="4" w:space="0" w:color="auto"/>
              <w:right w:val="single" w:sz="4" w:space="0" w:color="auto"/>
            </w:tcBorders>
            <w:shd w:val="clear" w:color="000000" w:fill="FFFFFF"/>
          </w:tcPr>
          <w:p w14:paraId="0DF5C9BB"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2948B186" w14:textId="77777777" w:rsidR="00C30271" w:rsidRDefault="00C30271" w:rsidP="00C30271">
            <w:pPr>
              <w:jc w:val="center"/>
              <w:rPr>
                <w:sz w:val="22"/>
                <w:szCs w:val="22"/>
              </w:rPr>
            </w:pPr>
          </w:p>
        </w:tc>
      </w:tr>
      <w:tr w:rsidR="00C30271" w14:paraId="2A8E317C" w14:textId="77777777" w:rsidTr="00DB21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2D196AE3" w14:textId="2951AE80" w:rsidR="00C30271" w:rsidRDefault="00C30271" w:rsidP="00C30271">
            <w:pPr>
              <w:widowControl/>
              <w:suppressAutoHyphens w:val="0"/>
              <w:jc w:val="center"/>
              <w:textAlignment w:val="auto"/>
              <w:rPr>
                <w:b/>
                <w:bCs/>
                <w:color w:val="000000"/>
                <w:sz w:val="18"/>
                <w:szCs w:val="18"/>
              </w:rPr>
            </w:pPr>
            <w:r>
              <w:rPr>
                <w:b/>
                <w:bCs/>
                <w:color w:val="000000"/>
                <w:sz w:val="18"/>
                <w:szCs w:val="18"/>
              </w:rPr>
              <w:t>10</w:t>
            </w:r>
          </w:p>
        </w:tc>
        <w:tc>
          <w:tcPr>
            <w:tcW w:w="3202" w:type="pct"/>
            <w:tcBorders>
              <w:top w:val="single" w:sz="4" w:space="0" w:color="auto"/>
              <w:left w:val="nil"/>
              <w:bottom w:val="single" w:sz="4" w:space="0" w:color="auto"/>
              <w:right w:val="single" w:sz="4" w:space="0" w:color="auto"/>
            </w:tcBorders>
            <w:shd w:val="clear" w:color="auto" w:fill="auto"/>
          </w:tcPr>
          <w:p w14:paraId="43264E79" w14:textId="6E514600" w:rsidR="00C30271" w:rsidRDefault="00C30271" w:rsidP="00C30271">
            <w:r w:rsidRPr="00F84D52">
              <w:t>Шприц инсулиновый/в комплекте с иглой, безопасный</w:t>
            </w:r>
          </w:p>
        </w:tc>
        <w:tc>
          <w:tcPr>
            <w:tcW w:w="322" w:type="pct"/>
            <w:tcBorders>
              <w:top w:val="single" w:sz="4" w:space="0" w:color="auto"/>
              <w:left w:val="nil"/>
              <w:bottom w:val="single" w:sz="4" w:space="0" w:color="auto"/>
              <w:right w:val="single" w:sz="4" w:space="0" w:color="auto"/>
            </w:tcBorders>
            <w:shd w:val="clear" w:color="auto" w:fill="auto"/>
            <w:vAlign w:val="center"/>
          </w:tcPr>
          <w:p w14:paraId="2F9D40CA" w14:textId="1D012597" w:rsidR="00C30271" w:rsidRDefault="00C30271" w:rsidP="00C30271">
            <w:pPr>
              <w:jc w:val="center"/>
              <w:rPr>
                <w:sz w:val="22"/>
                <w:szCs w:val="22"/>
              </w:rPr>
            </w:pPr>
            <w:proofErr w:type="spellStart"/>
            <w:r>
              <w:rPr>
                <w:sz w:val="22"/>
                <w:szCs w:val="22"/>
              </w:rP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vAlign w:val="center"/>
          </w:tcPr>
          <w:p w14:paraId="3ECB4E23" w14:textId="2FBB52F7" w:rsidR="00C30271" w:rsidRDefault="00C30271" w:rsidP="00C30271">
            <w:pPr>
              <w:jc w:val="center"/>
              <w:rPr>
                <w:sz w:val="22"/>
                <w:szCs w:val="22"/>
              </w:rPr>
            </w:pPr>
            <w:r>
              <w:rPr>
                <w:sz w:val="22"/>
                <w:szCs w:val="22"/>
              </w:rPr>
              <w:t>10</w:t>
            </w:r>
          </w:p>
        </w:tc>
        <w:tc>
          <w:tcPr>
            <w:tcW w:w="490" w:type="pct"/>
            <w:gridSpan w:val="2"/>
            <w:tcBorders>
              <w:top w:val="single" w:sz="4" w:space="0" w:color="auto"/>
              <w:left w:val="nil"/>
              <w:bottom w:val="single" w:sz="4" w:space="0" w:color="auto"/>
              <w:right w:val="single" w:sz="4" w:space="0" w:color="auto"/>
            </w:tcBorders>
            <w:shd w:val="clear" w:color="000000" w:fill="FFFFFF"/>
          </w:tcPr>
          <w:p w14:paraId="18817CDE" w14:textId="77777777" w:rsidR="00C30271" w:rsidRDefault="00C30271" w:rsidP="00C3027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AA0168F" w14:textId="77777777" w:rsidR="00C30271" w:rsidRDefault="00C30271" w:rsidP="00C30271">
            <w:pPr>
              <w:jc w:val="center"/>
              <w:rPr>
                <w:sz w:val="22"/>
                <w:szCs w:val="22"/>
              </w:rPr>
            </w:pPr>
          </w:p>
        </w:tc>
      </w:tr>
      <w:tr w:rsidR="00BE34C5" w:rsidRPr="00CD638C" w14:paraId="67E1732D" w14:textId="070B3EC5" w:rsidTr="00F62C28">
        <w:trPr>
          <w:gridAfter w:val="2"/>
          <w:wAfter w:w="803" w:type="pct"/>
          <w:trHeight w:val="16"/>
        </w:trPr>
        <w:tc>
          <w:tcPr>
            <w:tcW w:w="301" w:type="pct"/>
            <w:tcBorders>
              <w:top w:val="single" w:sz="4" w:space="0" w:color="auto"/>
            </w:tcBorders>
          </w:tcPr>
          <w:p w14:paraId="745683E3" w14:textId="77777777" w:rsidR="00BE34C5" w:rsidRPr="00B138AB" w:rsidRDefault="00BE34C5" w:rsidP="00210AF2">
            <w:pPr>
              <w:widowControl/>
              <w:suppressAutoHyphens w:val="0"/>
              <w:jc w:val="center"/>
              <w:rPr>
                <w:szCs w:val="24"/>
                <w:lang w:eastAsia="ru-RU"/>
              </w:rPr>
            </w:pPr>
          </w:p>
        </w:tc>
        <w:tc>
          <w:tcPr>
            <w:tcW w:w="3202" w:type="pct"/>
            <w:tcBorders>
              <w:top w:val="single" w:sz="4" w:space="0" w:color="auto"/>
            </w:tcBorders>
          </w:tcPr>
          <w:p w14:paraId="360E911A"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7033A51"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5573AFD5" w14:textId="77777777" w:rsidR="00BE34C5" w:rsidRPr="00B138AB" w:rsidRDefault="00BE34C5" w:rsidP="00210AF2">
            <w:pPr>
              <w:widowControl/>
              <w:suppressAutoHyphens w:val="0"/>
              <w:autoSpaceDE w:val="0"/>
              <w:autoSpaceDN w:val="0"/>
              <w:adjustRightInd w:val="0"/>
              <w:rPr>
                <w:bCs/>
                <w:sz w:val="18"/>
                <w:szCs w:val="18"/>
              </w:rPr>
            </w:pPr>
          </w:p>
        </w:tc>
      </w:tr>
      <w:tr w:rsidR="00BE34C5" w:rsidRPr="00CD638C" w14:paraId="55C533AE" w14:textId="522D54EC" w:rsidTr="00F62C28">
        <w:trPr>
          <w:gridAfter w:val="2"/>
          <w:wAfter w:w="803" w:type="pct"/>
          <w:trHeight w:val="16"/>
        </w:trPr>
        <w:tc>
          <w:tcPr>
            <w:tcW w:w="301" w:type="pct"/>
          </w:tcPr>
          <w:p w14:paraId="4F0C724B" w14:textId="77777777" w:rsidR="00BE34C5" w:rsidRPr="00B138AB" w:rsidRDefault="00BE34C5" w:rsidP="00210AF2">
            <w:pPr>
              <w:widowControl/>
              <w:suppressAutoHyphens w:val="0"/>
              <w:jc w:val="center"/>
              <w:rPr>
                <w:szCs w:val="24"/>
                <w:lang w:eastAsia="ru-RU"/>
              </w:rPr>
            </w:pPr>
          </w:p>
        </w:tc>
        <w:tc>
          <w:tcPr>
            <w:tcW w:w="3202" w:type="pct"/>
          </w:tcPr>
          <w:p w14:paraId="2B898522"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Pr>
          <w:p w14:paraId="32EDEB8C"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Pr>
          <w:p w14:paraId="301FB3B5" w14:textId="77777777" w:rsidR="00BE34C5" w:rsidRPr="00B138AB" w:rsidRDefault="00BE34C5" w:rsidP="00210AF2">
            <w:pPr>
              <w:widowControl/>
              <w:suppressAutoHyphens w:val="0"/>
              <w:autoSpaceDE w:val="0"/>
              <w:autoSpaceDN w:val="0"/>
              <w:adjustRightInd w:val="0"/>
              <w:rPr>
                <w:bCs/>
                <w:sz w:val="18"/>
                <w:szCs w:val="18"/>
              </w:rPr>
            </w:pPr>
          </w:p>
        </w:tc>
      </w:tr>
    </w:tbl>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tbl>
      <w:tblPr>
        <w:tblStyle w:val="aff6"/>
        <w:tblW w:w="5000" w:type="pct"/>
        <w:tblLook w:val="01E0" w:firstRow="1" w:lastRow="1" w:firstColumn="1" w:lastColumn="1" w:noHBand="0" w:noVBand="0"/>
      </w:tblPr>
      <w:tblGrid>
        <w:gridCol w:w="7070"/>
        <w:gridCol w:w="7660"/>
      </w:tblGrid>
      <w:tr w:rsidR="003265DE" w:rsidRPr="008B2C0F" w14:paraId="7DA9E523" w14:textId="77777777" w:rsidTr="00210AF2">
        <w:tc>
          <w:tcPr>
            <w:tcW w:w="2400" w:type="pct"/>
          </w:tcPr>
          <w:p w14:paraId="2400B804" w14:textId="77777777" w:rsidR="003265DE" w:rsidRPr="008B2C0F" w:rsidRDefault="003265DE"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4AA02B4C" w14:textId="77777777" w:rsidR="003265DE" w:rsidRPr="008B2C0F" w:rsidRDefault="003265DE"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3265DE" w:rsidRPr="008B2C0F" w14:paraId="7D04D809" w14:textId="77777777" w:rsidTr="00210AF2">
        <w:tc>
          <w:tcPr>
            <w:tcW w:w="2400" w:type="pct"/>
          </w:tcPr>
          <w:p w14:paraId="79C86A72" w14:textId="77777777" w:rsidR="003265DE" w:rsidRPr="008B2C0F" w:rsidRDefault="003265DE"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18A885A3" w14:textId="0918093D" w:rsidR="003265DE" w:rsidRPr="00283E26" w:rsidRDefault="003265DE"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141B7930" w14:textId="77777777" w:rsidR="003265DE" w:rsidRPr="00283E26" w:rsidRDefault="003265DE" w:rsidP="00210AF2">
            <w:pPr>
              <w:rPr>
                <w:rFonts w:ascii="Times New Roman" w:eastAsia="Calibri" w:hAnsi="Times New Roman"/>
                <w:b/>
                <w:sz w:val="18"/>
                <w:szCs w:val="18"/>
              </w:rPr>
            </w:pPr>
          </w:p>
        </w:tc>
      </w:tr>
      <w:tr w:rsidR="003265DE" w:rsidRPr="008B2C0F" w14:paraId="07749555" w14:textId="77777777" w:rsidTr="00210AF2">
        <w:tc>
          <w:tcPr>
            <w:tcW w:w="2400" w:type="pct"/>
          </w:tcPr>
          <w:p w14:paraId="763B1068" w14:textId="721D7F2A" w:rsidR="003265DE" w:rsidRDefault="003265DE" w:rsidP="00210AF2">
            <w:pPr>
              <w:rPr>
                <w:rFonts w:ascii="Times New Roman" w:eastAsia="Calibri" w:hAnsi="Times New Roman"/>
                <w:b/>
                <w:sz w:val="18"/>
                <w:szCs w:val="18"/>
              </w:rPr>
            </w:pPr>
          </w:p>
          <w:p w14:paraId="70A46BAF" w14:textId="77777777" w:rsidR="008E6348" w:rsidRPr="008B2C0F" w:rsidRDefault="008E6348" w:rsidP="00210AF2">
            <w:pPr>
              <w:rPr>
                <w:rFonts w:ascii="Times New Roman" w:eastAsia="Calibri" w:hAnsi="Times New Roman"/>
                <w:b/>
                <w:sz w:val="18"/>
                <w:szCs w:val="18"/>
              </w:rPr>
            </w:pPr>
          </w:p>
          <w:p w14:paraId="52F157F9" w14:textId="77777777" w:rsidR="003265DE" w:rsidRPr="008B2C0F" w:rsidRDefault="003265DE" w:rsidP="00210AF2">
            <w:pPr>
              <w:rPr>
                <w:rFonts w:ascii="Times New Roman" w:eastAsia="Calibri" w:hAnsi="Times New Roman"/>
                <w:b/>
                <w:sz w:val="18"/>
                <w:szCs w:val="18"/>
              </w:rPr>
            </w:pPr>
          </w:p>
          <w:p w14:paraId="0FC8BE68" w14:textId="77777777" w:rsidR="003265DE" w:rsidRPr="008B2C0F" w:rsidRDefault="003265DE" w:rsidP="00210AF2">
            <w:pPr>
              <w:rPr>
                <w:rFonts w:ascii="Times New Roman" w:eastAsia="Calibri" w:hAnsi="Times New Roman"/>
                <w:b/>
                <w:sz w:val="18"/>
                <w:szCs w:val="18"/>
              </w:rPr>
            </w:pPr>
          </w:p>
          <w:p w14:paraId="233D522E" w14:textId="278C41EC" w:rsidR="003265DE" w:rsidRDefault="003265DE"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w:t>
            </w:r>
            <w:r w:rsidR="008E6348" w:rsidRPr="008B2C0F">
              <w:rPr>
                <w:rFonts w:ascii="Times New Roman" w:eastAsia="Calibri" w:hAnsi="Times New Roman"/>
                <w:b/>
                <w:sz w:val="18"/>
                <w:szCs w:val="18"/>
              </w:rPr>
              <w:t xml:space="preserve"> </w:t>
            </w:r>
            <w:r w:rsidRPr="008B2C0F">
              <w:rPr>
                <w:rFonts w:ascii="Times New Roman" w:eastAsia="Calibri" w:hAnsi="Times New Roman"/>
                <w:b/>
                <w:sz w:val="18"/>
                <w:szCs w:val="18"/>
              </w:rPr>
              <w:t>/</w:t>
            </w:r>
          </w:p>
          <w:p w14:paraId="0286839C" w14:textId="77777777" w:rsidR="003265DE" w:rsidRPr="008B2C0F" w:rsidRDefault="003265DE" w:rsidP="00210AF2">
            <w:pPr>
              <w:rPr>
                <w:rFonts w:ascii="Times New Roman" w:eastAsia="Calibri" w:hAnsi="Times New Roman"/>
                <w:b/>
                <w:sz w:val="18"/>
                <w:szCs w:val="18"/>
              </w:rPr>
            </w:pPr>
            <w:r>
              <w:rPr>
                <w:rFonts w:ascii="Times New Roman" w:eastAsia="Calibri" w:hAnsi="Times New Roman"/>
                <w:b/>
                <w:sz w:val="18"/>
                <w:szCs w:val="18"/>
              </w:rPr>
              <w:t>М.П.</w:t>
            </w:r>
          </w:p>
          <w:p w14:paraId="7D73A36D" w14:textId="77777777" w:rsidR="003265DE" w:rsidRPr="008B2C0F" w:rsidRDefault="003265DE" w:rsidP="00210AF2">
            <w:pPr>
              <w:rPr>
                <w:rFonts w:ascii="Times New Roman" w:eastAsia="Calibri" w:hAnsi="Times New Roman"/>
                <w:b/>
                <w:sz w:val="18"/>
                <w:szCs w:val="18"/>
              </w:rPr>
            </w:pPr>
          </w:p>
        </w:tc>
        <w:tc>
          <w:tcPr>
            <w:tcW w:w="2600" w:type="pct"/>
            <w:shd w:val="clear" w:color="auto" w:fill="auto"/>
          </w:tcPr>
          <w:p w14:paraId="58518FCC" w14:textId="3473939F" w:rsidR="003265DE" w:rsidRDefault="003265DE" w:rsidP="00210AF2">
            <w:pPr>
              <w:shd w:val="clear" w:color="auto" w:fill="FFFFFF"/>
              <w:jc w:val="both"/>
              <w:rPr>
                <w:rFonts w:ascii="Times New Roman" w:eastAsia="Calibri" w:hAnsi="Times New Roman"/>
                <w:b/>
                <w:sz w:val="18"/>
                <w:szCs w:val="18"/>
              </w:rPr>
            </w:pPr>
          </w:p>
          <w:p w14:paraId="50F31281" w14:textId="77777777" w:rsidR="008E6348" w:rsidRPr="00283E26" w:rsidRDefault="008E6348" w:rsidP="00210AF2">
            <w:pPr>
              <w:shd w:val="clear" w:color="auto" w:fill="FFFFFF"/>
              <w:jc w:val="both"/>
              <w:rPr>
                <w:rFonts w:ascii="Times New Roman" w:eastAsia="Calibri" w:hAnsi="Times New Roman"/>
                <w:b/>
                <w:sz w:val="18"/>
                <w:szCs w:val="18"/>
              </w:rPr>
            </w:pPr>
          </w:p>
          <w:p w14:paraId="4C0677F9" w14:textId="77777777" w:rsidR="003265DE" w:rsidRPr="00283E26" w:rsidRDefault="003265DE" w:rsidP="00210AF2">
            <w:pPr>
              <w:shd w:val="clear" w:color="auto" w:fill="FFFFFF"/>
              <w:jc w:val="both"/>
              <w:rPr>
                <w:rFonts w:ascii="Times New Roman" w:eastAsia="Calibri" w:hAnsi="Times New Roman"/>
                <w:b/>
                <w:sz w:val="18"/>
                <w:szCs w:val="18"/>
              </w:rPr>
            </w:pPr>
          </w:p>
          <w:p w14:paraId="2F3576C1" w14:textId="77777777" w:rsidR="003265DE" w:rsidRPr="00283E26" w:rsidRDefault="003265DE" w:rsidP="00210AF2">
            <w:pPr>
              <w:shd w:val="clear" w:color="auto" w:fill="FFFFFF"/>
              <w:jc w:val="both"/>
              <w:rPr>
                <w:rFonts w:ascii="Times New Roman" w:eastAsia="Calibri" w:hAnsi="Times New Roman"/>
                <w:b/>
                <w:sz w:val="18"/>
                <w:szCs w:val="18"/>
              </w:rPr>
            </w:pPr>
          </w:p>
          <w:p w14:paraId="3119A826" w14:textId="65989D6E" w:rsidR="003265DE" w:rsidRDefault="003265DE"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7D757D">
              <w:rPr>
                <w:rFonts w:ascii="Times New Roman" w:eastAsia="Calibri" w:hAnsi="Times New Roman"/>
                <w:b/>
                <w:sz w:val="18"/>
                <w:szCs w:val="18"/>
              </w:rPr>
              <w:t>________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40549212" w14:textId="77777777" w:rsidR="003265DE" w:rsidRPr="00283E26" w:rsidRDefault="003265DE"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0C737622" w14:textId="4487A7BB" w:rsidR="00294E9A" w:rsidRDefault="00294E9A" w:rsidP="005326E1">
      <w:pPr>
        <w:widowControl/>
        <w:suppressAutoHyphens w:val="0"/>
        <w:autoSpaceDE w:val="0"/>
        <w:autoSpaceDN w:val="0"/>
        <w:adjustRightInd w:val="0"/>
        <w:jc w:val="both"/>
        <w:rPr>
          <w:b/>
        </w:rPr>
      </w:pPr>
    </w:p>
    <w:p w14:paraId="233A7F50" w14:textId="629A2A1D" w:rsidR="00294E9A" w:rsidRDefault="00294E9A" w:rsidP="005326E1">
      <w:pPr>
        <w:widowControl/>
        <w:suppressAutoHyphens w:val="0"/>
        <w:autoSpaceDE w:val="0"/>
        <w:autoSpaceDN w:val="0"/>
        <w:adjustRightInd w:val="0"/>
        <w:jc w:val="both"/>
        <w:rPr>
          <w:b/>
        </w:rPr>
      </w:pPr>
    </w:p>
    <w:p w14:paraId="4F4E76C5" w14:textId="102F5469" w:rsidR="00451629" w:rsidRDefault="00451629" w:rsidP="005326E1">
      <w:pPr>
        <w:widowControl/>
        <w:suppressAutoHyphens w:val="0"/>
        <w:autoSpaceDE w:val="0"/>
        <w:autoSpaceDN w:val="0"/>
        <w:adjustRightInd w:val="0"/>
        <w:jc w:val="both"/>
        <w:rPr>
          <w:b/>
        </w:rPr>
      </w:pPr>
    </w:p>
    <w:p w14:paraId="02C608C1" w14:textId="77777777" w:rsidR="00451629" w:rsidRDefault="00451629" w:rsidP="005326E1">
      <w:pPr>
        <w:widowControl/>
        <w:suppressAutoHyphens w:val="0"/>
        <w:autoSpaceDE w:val="0"/>
        <w:autoSpaceDN w:val="0"/>
        <w:adjustRightInd w:val="0"/>
        <w:jc w:val="both"/>
        <w:rPr>
          <w:b/>
        </w:rPr>
      </w:pPr>
    </w:p>
    <w:p w14:paraId="31A693DC" w14:textId="77777777" w:rsidR="002A7EB1" w:rsidRPr="00651EE9" w:rsidRDefault="002A7EB1" w:rsidP="002A7EB1">
      <w:pPr>
        <w:tabs>
          <w:tab w:val="left" w:pos="4884"/>
        </w:tabs>
        <w:jc w:val="right"/>
      </w:pPr>
      <w:r>
        <w:rPr>
          <w:szCs w:val="24"/>
        </w:rPr>
        <w:t>Приложение № 2</w:t>
      </w:r>
    </w:p>
    <w:p w14:paraId="5E833071" w14:textId="36E79A0E" w:rsidR="002A7EB1" w:rsidRPr="00651EE9" w:rsidRDefault="002A7EB1" w:rsidP="002A7EB1">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 2026</w:t>
      </w:r>
      <w:r w:rsidR="007B04F4">
        <w:rPr>
          <w:szCs w:val="24"/>
        </w:rPr>
        <w:t xml:space="preserve"> г. № 205</w:t>
      </w:r>
      <w:r w:rsidRPr="00651EE9">
        <w:rPr>
          <w:szCs w:val="24"/>
        </w:rPr>
        <w:t>/</w:t>
      </w:r>
      <w:r>
        <w:rPr>
          <w:szCs w:val="24"/>
        </w:rPr>
        <w:t>2026</w:t>
      </w:r>
    </w:p>
    <w:p w14:paraId="69E650DD" w14:textId="77777777" w:rsidR="002A7EB1" w:rsidRPr="00615ECC" w:rsidRDefault="002A7EB1" w:rsidP="002A7EB1">
      <w:pPr>
        <w:jc w:val="right"/>
        <w:rPr>
          <w:b/>
          <w:sz w:val="32"/>
          <w:szCs w:val="24"/>
        </w:rPr>
      </w:pPr>
    </w:p>
    <w:p w14:paraId="43B92B1E" w14:textId="230C53A3" w:rsidR="002A7EB1" w:rsidRPr="00615ECC" w:rsidRDefault="002A7EB1" w:rsidP="002A7EB1">
      <w:pPr>
        <w:jc w:val="center"/>
        <w:rPr>
          <w:b/>
        </w:rPr>
      </w:pPr>
      <w:r w:rsidRPr="00615ECC">
        <w:rPr>
          <w:b/>
        </w:rPr>
        <w:t>ТЕХНИЧЕСКОЕ ЗАДАНИЕ</w:t>
      </w:r>
    </w:p>
    <w:p w14:paraId="2AF15E65" w14:textId="08BF1BCA" w:rsidR="00615ECC" w:rsidRDefault="00615ECC" w:rsidP="002A7EB1">
      <w:pPr>
        <w:jc w:val="center"/>
        <w:rPr>
          <w:sz w:val="20"/>
        </w:rPr>
      </w:pPr>
    </w:p>
    <w:p w14:paraId="2699D8B8" w14:textId="77777777" w:rsidR="00615ECC" w:rsidRDefault="00615ECC" w:rsidP="00615ECC">
      <w:pPr>
        <w:ind w:left="1134"/>
        <w:jc w:val="center"/>
        <w:rPr>
          <w:sz w:val="20"/>
        </w:rPr>
      </w:pPr>
    </w:p>
    <w:tbl>
      <w:tblPr>
        <w:tblStyle w:val="aff6"/>
        <w:tblW w:w="0" w:type="auto"/>
        <w:tblLook w:val="04A0" w:firstRow="1" w:lastRow="0" w:firstColumn="1" w:lastColumn="0" w:noHBand="0" w:noVBand="1"/>
      </w:tblPr>
      <w:tblGrid>
        <w:gridCol w:w="503"/>
        <w:gridCol w:w="2677"/>
        <w:gridCol w:w="3194"/>
        <w:gridCol w:w="4895"/>
        <w:gridCol w:w="1511"/>
        <w:gridCol w:w="788"/>
        <w:gridCol w:w="702"/>
      </w:tblGrid>
      <w:tr w:rsidR="00210AF2" w:rsidRPr="00210AF2" w14:paraId="5217A5A9" w14:textId="77777777" w:rsidTr="00346850">
        <w:trPr>
          <w:trHeight w:val="975"/>
        </w:trPr>
        <w:tc>
          <w:tcPr>
            <w:tcW w:w="503" w:type="dxa"/>
            <w:hideMark/>
          </w:tcPr>
          <w:p w14:paraId="783E57A5"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r w:rsidRPr="00210AF2">
              <w:rPr>
                <w:rFonts w:ascii="Times New Roman" w:hAnsi="Times New Roman"/>
                <w:b/>
                <w:bCs/>
                <w:sz w:val="20"/>
              </w:rPr>
              <w:t>№ п/п</w:t>
            </w:r>
          </w:p>
        </w:tc>
        <w:tc>
          <w:tcPr>
            <w:tcW w:w="2677" w:type="dxa"/>
            <w:hideMark/>
          </w:tcPr>
          <w:p w14:paraId="0AB55226"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r w:rsidRPr="00210AF2">
              <w:rPr>
                <w:rFonts w:ascii="Times New Roman" w:hAnsi="Times New Roman"/>
                <w:b/>
                <w:bCs/>
                <w:sz w:val="20"/>
              </w:rPr>
              <w:t>Наименование товара</w:t>
            </w:r>
          </w:p>
        </w:tc>
        <w:tc>
          <w:tcPr>
            <w:tcW w:w="3194" w:type="dxa"/>
            <w:hideMark/>
          </w:tcPr>
          <w:p w14:paraId="691D435C"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r w:rsidRPr="00210AF2">
              <w:rPr>
                <w:rFonts w:ascii="Times New Roman" w:hAnsi="Times New Roman"/>
                <w:b/>
                <w:bCs/>
                <w:sz w:val="20"/>
              </w:rPr>
              <w:t>НАИМЕНОВАНИЕ ХАРАКТЕРИСТИКИ</w:t>
            </w:r>
          </w:p>
        </w:tc>
        <w:tc>
          <w:tcPr>
            <w:tcW w:w="4895" w:type="dxa"/>
            <w:hideMark/>
          </w:tcPr>
          <w:p w14:paraId="22AE0C2C"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r w:rsidRPr="00210AF2">
              <w:rPr>
                <w:rFonts w:ascii="Times New Roman" w:hAnsi="Times New Roman"/>
                <w:b/>
                <w:bCs/>
                <w:sz w:val="20"/>
              </w:rPr>
              <w:t>ЗНАЧЕНИЕ ХАРАКТЕРИСТИКИ</w:t>
            </w:r>
          </w:p>
        </w:tc>
        <w:tc>
          <w:tcPr>
            <w:tcW w:w="1511" w:type="dxa"/>
            <w:hideMark/>
          </w:tcPr>
          <w:p w14:paraId="0A15AF1B"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r w:rsidRPr="00210AF2">
              <w:rPr>
                <w:rFonts w:ascii="Times New Roman" w:hAnsi="Times New Roman"/>
                <w:b/>
                <w:bCs/>
                <w:sz w:val="20"/>
              </w:rPr>
              <w:t>ЕДИНИЦА ИЗМЕРЕНИЯ</w:t>
            </w:r>
          </w:p>
        </w:tc>
        <w:tc>
          <w:tcPr>
            <w:tcW w:w="788" w:type="dxa"/>
            <w:hideMark/>
          </w:tcPr>
          <w:p w14:paraId="7CEB5E58"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proofErr w:type="spellStart"/>
            <w:r w:rsidRPr="00210AF2">
              <w:rPr>
                <w:rFonts w:ascii="Times New Roman" w:hAnsi="Times New Roman"/>
                <w:b/>
                <w:bCs/>
                <w:sz w:val="20"/>
              </w:rPr>
              <w:t>ед.изм</w:t>
            </w:r>
            <w:proofErr w:type="spellEnd"/>
          </w:p>
        </w:tc>
        <w:tc>
          <w:tcPr>
            <w:tcW w:w="702" w:type="dxa"/>
            <w:hideMark/>
          </w:tcPr>
          <w:p w14:paraId="6C8F575E" w14:textId="77777777" w:rsidR="00210AF2" w:rsidRPr="00210AF2" w:rsidRDefault="00210AF2" w:rsidP="00210AF2">
            <w:pPr>
              <w:widowControl/>
              <w:suppressAutoHyphens w:val="0"/>
              <w:autoSpaceDE w:val="0"/>
              <w:autoSpaceDN w:val="0"/>
              <w:adjustRightInd w:val="0"/>
              <w:jc w:val="both"/>
              <w:rPr>
                <w:rFonts w:ascii="Times New Roman" w:hAnsi="Times New Roman"/>
                <w:b/>
                <w:bCs/>
                <w:sz w:val="20"/>
              </w:rPr>
            </w:pPr>
            <w:r w:rsidRPr="00210AF2">
              <w:rPr>
                <w:rFonts w:ascii="Times New Roman" w:hAnsi="Times New Roman"/>
                <w:b/>
                <w:bCs/>
                <w:sz w:val="20"/>
              </w:rPr>
              <w:t>кол-во</w:t>
            </w:r>
          </w:p>
        </w:tc>
      </w:tr>
      <w:tr w:rsidR="00210AF2" w:rsidRPr="00210AF2" w14:paraId="0C68B211" w14:textId="77777777" w:rsidTr="00346850">
        <w:trPr>
          <w:trHeight w:val="690"/>
        </w:trPr>
        <w:tc>
          <w:tcPr>
            <w:tcW w:w="503" w:type="dxa"/>
            <w:noWrap/>
            <w:hideMark/>
          </w:tcPr>
          <w:p w14:paraId="703B2F9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w:t>
            </w:r>
          </w:p>
        </w:tc>
        <w:tc>
          <w:tcPr>
            <w:tcW w:w="2677" w:type="dxa"/>
            <w:hideMark/>
          </w:tcPr>
          <w:p w14:paraId="299E977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Шапочка </w:t>
            </w:r>
            <w:proofErr w:type="spellStart"/>
            <w:r w:rsidRPr="00210AF2">
              <w:rPr>
                <w:rFonts w:ascii="Times New Roman" w:hAnsi="Times New Roman"/>
                <w:b/>
                <w:sz w:val="20"/>
              </w:rPr>
              <w:t>шарлотта</w:t>
            </w:r>
            <w:proofErr w:type="spellEnd"/>
            <w:r w:rsidRPr="00210AF2">
              <w:rPr>
                <w:rFonts w:ascii="Times New Roman" w:hAnsi="Times New Roman"/>
                <w:b/>
                <w:sz w:val="20"/>
              </w:rPr>
              <w:t xml:space="preserve"> </w:t>
            </w:r>
          </w:p>
        </w:tc>
        <w:tc>
          <w:tcPr>
            <w:tcW w:w="3194" w:type="dxa"/>
            <w:hideMark/>
          </w:tcPr>
          <w:p w14:paraId="44258CC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Материал</w:t>
            </w:r>
          </w:p>
        </w:tc>
        <w:tc>
          <w:tcPr>
            <w:tcW w:w="4895" w:type="dxa"/>
            <w:hideMark/>
          </w:tcPr>
          <w:p w14:paraId="6F96218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спанбонд</w:t>
            </w:r>
            <w:proofErr w:type="spellEnd"/>
          </w:p>
        </w:tc>
        <w:tc>
          <w:tcPr>
            <w:tcW w:w="1511" w:type="dxa"/>
            <w:hideMark/>
          </w:tcPr>
          <w:p w14:paraId="6D92231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1A58455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47686E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4</w:t>
            </w:r>
          </w:p>
        </w:tc>
      </w:tr>
      <w:tr w:rsidR="00210AF2" w:rsidRPr="00210AF2" w14:paraId="6A76D741" w14:textId="77777777" w:rsidTr="00346850">
        <w:trPr>
          <w:trHeight w:val="225"/>
        </w:trPr>
        <w:tc>
          <w:tcPr>
            <w:tcW w:w="503" w:type="dxa"/>
            <w:noWrap/>
            <w:hideMark/>
          </w:tcPr>
          <w:p w14:paraId="2783E3A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09C187B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07F34B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Кратность использования</w:t>
            </w:r>
          </w:p>
        </w:tc>
        <w:tc>
          <w:tcPr>
            <w:tcW w:w="4895" w:type="dxa"/>
            <w:hideMark/>
          </w:tcPr>
          <w:p w14:paraId="0B1733A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одноразовая</w:t>
            </w:r>
          </w:p>
        </w:tc>
        <w:tc>
          <w:tcPr>
            <w:tcW w:w="1511" w:type="dxa"/>
            <w:hideMark/>
          </w:tcPr>
          <w:p w14:paraId="1424F38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689F001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36D37D3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227F1DE6" w14:textId="77777777" w:rsidTr="00346850">
        <w:trPr>
          <w:trHeight w:val="225"/>
        </w:trPr>
        <w:tc>
          <w:tcPr>
            <w:tcW w:w="503" w:type="dxa"/>
            <w:noWrap/>
            <w:hideMark/>
          </w:tcPr>
          <w:p w14:paraId="6C2CCE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0DFFAD3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4A3D4F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Стерильность</w:t>
            </w:r>
          </w:p>
        </w:tc>
        <w:tc>
          <w:tcPr>
            <w:tcW w:w="4895" w:type="dxa"/>
            <w:hideMark/>
          </w:tcPr>
          <w:p w14:paraId="3C2EE3D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нет</w:t>
            </w:r>
          </w:p>
        </w:tc>
        <w:tc>
          <w:tcPr>
            <w:tcW w:w="1511" w:type="dxa"/>
            <w:hideMark/>
          </w:tcPr>
          <w:p w14:paraId="6DE7D1E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716D3F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072E9E6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1B0E8381" w14:textId="77777777" w:rsidTr="00346850">
        <w:trPr>
          <w:trHeight w:val="225"/>
        </w:trPr>
        <w:tc>
          <w:tcPr>
            <w:tcW w:w="503" w:type="dxa"/>
            <w:noWrap/>
            <w:hideMark/>
          </w:tcPr>
          <w:p w14:paraId="01AAC38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0F1C6DD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50AD6E8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Цвет</w:t>
            </w:r>
          </w:p>
        </w:tc>
        <w:tc>
          <w:tcPr>
            <w:tcW w:w="4895" w:type="dxa"/>
            <w:hideMark/>
          </w:tcPr>
          <w:p w14:paraId="2875F0B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белый</w:t>
            </w:r>
          </w:p>
        </w:tc>
        <w:tc>
          <w:tcPr>
            <w:tcW w:w="1511" w:type="dxa"/>
            <w:hideMark/>
          </w:tcPr>
          <w:p w14:paraId="4FA11EE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732B967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6A38AB3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1161B6F3" w14:textId="77777777" w:rsidTr="00346850">
        <w:trPr>
          <w:trHeight w:val="225"/>
        </w:trPr>
        <w:tc>
          <w:tcPr>
            <w:tcW w:w="503" w:type="dxa"/>
            <w:noWrap/>
            <w:hideMark/>
          </w:tcPr>
          <w:p w14:paraId="16D7A9C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A982C4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AE861F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Плотность </w:t>
            </w:r>
          </w:p>
        </w:tc>
        <w:tc>
          <w:tcPr>
            <w:tcW w:w="4895" w:type="dxa"/>
            <w:hideMark/>
          </w:tcPr>
          <w:p w14:paraId="7003DC7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15</w:t>
            </w:r>
          </w:p>
        </w:tc>
        <w:tc>
          <w:tcPr>
            <w:tcW w:w="1511" w:type="dxa"/>
            <w:hideMark/>
          </w:tcPr>
          <w:p w14:paraId="5F2E561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г/</w:t>
            </w:r>
            <w:proofErr w:type="spellStart"/>
            <w:r w:rsidRPr="00210AF2">
              <w:rPr>
                <w:rFonts w:ascii="Times New Roman" w:hAnsi="Times New Roman"/>
                <w:b/>
                <w:sz w:val="20"/>
              </w:rPr>
              <w:t>кв.м</w:t>
            </w:r>
            <w:proofErr w:type="spellEnd"/>
          </w:p>
        </w:tc>
        <w:tc>
          <w:tcPr>
            <w:tcW w:w="788" w:type="dxa"/>
            <w:noWrap/>
            <w:hideMark/>
          </w:tcPr>
          <w:p w14:paraId="0FA9907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718E6F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1939BAAD" w14:textId="77777777" w:rsidTr="00346850">
        <w:trPr>
          <w:trHeight w:val="225"/>
        </w:trPr>
        <w:tc>
          <w:tcPr>
            <w:tcW w:w="503" w:type="dxa"/>
            <w:noWrap/>
            <w:hideMark/>
          </w:tcPr>
          <w:p w14:paraId="6CB44FA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C61CA6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E9DFB5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Двойная резинка</w:t>
            </w:r>
          </w:p>
        </w:tc>
        <w:tc>
          <w:tcPr>
            <w:tcW w:w="4895" w:type="dxa"/>
            <w:hideMark/>
          </w:tcPr>
          <w:p w14:paraId="7DBF844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наличие</w:t>
            </w:r>
          </w:p>
        </w:tc>
        <w:tc>
          <w:tcPr>
            <w:tcW w:w="1511" w:type="dxa"/>
            <w:hideMark/>
          </w:tcPr>
          <w:p w14:paraId="3743866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348887D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4D1370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9780DAF" w14:textId="77777777" w:rsidTr="00346850">
        <w:trPr>
          <w:trHeight w:val="225"/>
        </w:trPr>
        <w:tc>
          <w:tcPr>
            <w:tcW w:w="503" w:type="dxa"/>
            <w:noWrap/>
            <w:hideMark/>
          </w:tcPr>
          <w:p w14:paraId="56BB474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9AB479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AE7286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Плотность </w:t>
            </w:r>
          </w:p>
        </w:tc>
        <w:tc>
          <w:tcPr>
            <w:tcW w:w="4895" w:type="dxa"/>
            <w:hideMark/>
          </w:tcPr>
          <w:p w14:paraId="4106C7F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45</w:t>
            </w:r>
          </w:p>
        </w:tc>
        <w:tc>
          <w:tcPr>
            <w:tcW w:w="1511" w:type="dxa"/>
            <w:hideMark/>
          </w:tcPr>
          <w:p w14:paraId="3C3358C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см</w:t>
            </w:r>
          </w:p>
        </w:tc>
        <w:tc>
          <w:tcPr>
            <w:tcW w:w="788" w:type="dxa"/>
            <w:noWrap/>
            <w:hideMark/>
          </w:tcPr>
          <w:p w14:paraId="18E1ADA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4CF8D9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74A50A8F" w14:textId="77777777" w:rsidTr="00346850">
        <w:trPr>
          <w:trHeight w:val="450"/>
        </w:trPr>
        <w:tc>
          <w:tcPr>
            <w:tcW w:w="503" w:type="dxa"/>
            <w:noWrap/>
            <w:hideMark/>
          </w:tcPr>
          <w:p w14:paraId="1DB1CA0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89FD45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36A1119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5C2D032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50</w:t>
            </w:r>
          </w:p>
        </w:tc>
        <w:tc>
          <w:tcPr>
            <w:tcW w:w="1511" w:type="dxa"/>
            <w:hideMark/>
          </w:tcPr>
          <w:p w14:paraId="45DFEB6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3A57AE2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50C019A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1934F2CE" w14:textId="77777777" w:rsidTr="00346850">
        <w:trPr>
          <w:trHeight w:val="3270"/>
        </w:trPr>
        <w:tc>
          <w:tcPr>
            <w:tcW w:w="503" w:type="dxa"/>
            <w:noWrap/>
            <w:hideMark/>
          </w:tcPr>
          <w:p w14:paraId="7A93098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w:t>
            </w:r>
          </w:p>
        </w:tc>
        <w:tc>
          <w:tcPr>
            <w:tcW w:w="2677" w:type="dxa"/>
            <w:hideMark/>
          </w:tcPr>
          <w:p w14:paraId="75E2854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Катетер для периферических сосудов</w:t>
            </w:r>
          </w:p>
        </w:tc>
        <w:tc>
          <w:tcPr>
            <w:tcW w:w="3194" w:type="dxa"/>
            <w:hideMark/>
          </w:tcPr>
          <w:p w14:paraId="0E20801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0FDDBC5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Стерильная тонкая гибкая трубка, предназначенная для введения в периферические сосуды пациента для кратковременного обеспечения (сроком менее 30 дней) внутрисосудистого доступа; изделие не предназначено для продвижения к центральным кровеносным сосудам. Как правило, включает специальные принадлежности для облегчения введения/размещения катетера и обеспечения его функционирования (например, коннекторы, инъекционные порты, стилет и/или крылышки для фиксации). Может использоваться для взятия образцов крови, мониторинга артериального давления, введения жидкостей, лекарственных средств и/или инъекции контрастных средств. Это изделие для одноразового использования.</w:t>
            </w:r>
          </w:p>
        </w:tc>
        <w:tc>
          <w:tcPr>
            <w:tcW w:w="1511" w:type="dxa"/>
            <w:hideMark/>
          </w:tcPr>
          <w:p w14:paraId="488FC10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4DED1EC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p>
        </w:tc>
        <w:tc>
          <w:tcPr>
            <w:tcW w:w="702" w:type="dxa"/>
            <w:noWrap/>
            <w:hideMark/>
          </w:tcPr>
          <w:p w14:paraId="1CC3A8F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6</w:t>
            </w:r>
          </w:p>
        </w:tc>
      </w:tr>
      <w:tr w:rsidR="00210AF2" w:rsidRPr="00210AF2" w14:paraId="68A8F447" w14:textId="77777777" w:rsidTr="00346850">
        <w:trPr>
          <w:trHeight w:val="225"/>
        </w:trPr>
        <w:tc>
          <w:tcPr>
            <w:tcW w:w="503" w:type="dxa"/>
            <w:noWrap/>
            <w:hideMark/>
          </w:tcPr>
          <w:p w14:paraId="1F5386B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26468C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113B67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катетера</w:t>
            </w:r>
          </w:p>
        </w:tc>
        <w:tc>
          <w:tcPr>
            <w:tcW w:w="4895" w:type="dxa"/>
            <w:hideMark/>
          </w:tcPr>
          <w:p w14:paraId="2C4CB55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26</w:t>
            </w:r>
          </w:p>
        </w:tc>
        <w:tc>
          <w:tcPr>
            <w:tcW w:w="1511" w:type="dxa"/>
            <w:hideMark/>
          </w:tcPr>
          <w:p w14:paraId="15D5EC4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4AD71F1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39CF818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D904D16" w14:textId="77777777" w:rsidTr="00346850">
        <w:trPr>
          <w:trHeight w:val="225"/>
        </w:trPr>
        <w:tc>
          <w:tcPr>
            <w:tcW w:w="503" w:type="dxa"/>
            <w:noWrap/>
            <w:hideMark/>
          </w:tcPr>
          <w:p w14:paraId="34B038A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7798DD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3D428B8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Инъекционный порт</w:t>
            </w:r>
          </w:p>
        </w:tc>
        <w:tc>
          <w:tcPr>
            <w:tcW w:w="4895" w:type="dxa"/>
            <w:hideMark/>
          </w:tcPr>
          <w:p w14:paraId="3CEEA20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Да</w:t>
            </w:r>
          </w:p>
        </w:tc>
        <w:tc>
          <w:tcPr>
            <w:tcW w:w="1511" w:type="dxa"/>
            <w:hideMark/>
          </w:tcPr>
          <w:p w14:paraId="29CA383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4DDC4C4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766607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0B241823" w14:textId="77777777" w:rsidTr="00346850">
        <w:trPr>
          <w:trHeight w:val="225"/>
        </w:trPr>
        <w:tc>
          <w:tcPr>
            <w:tcW w:w="503" w:type="dxa"/>
            <w:noWrap/>
            <w:hideMark/>
          </w:tcPr>
          <w:p w14:paraId="33EA2F3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3A2326B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191992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Крылья для фиксации</w:t>
            </w:r>
          </w:p>
        </w:tc>
        <w:tc>
          <w:tcPr>
            <w:tcW w:w="4895" w:type="dxa"/>
            <w:hideMark/>
          </w:tcPr>
          <w:p w14:paraId="79ADDA2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Да</w:t>
            </w:r>
          </w:p>
        </w:tc>
        <w:tc>
          <w:tcPr>
            <w:tcW w:w="1511" w:type="dxa"/>
            <w:hideMark/>
          </w:tcPr>
          <w:p w14:paraId="1D976B7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550308A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06FC6A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22516779" w14:textId="77777777" w:rsidTr="00346850">
        <w:trPr>
          <w:trHeight w:val="270"/>
        </w:trPr>
        <w:tc>
          <w:tcPr>
            <w:tcW w:w="503" w:type="dxa"/>
            <w:noWrap/>
            <w:hideMark/>
          </w:tcPr>
          <w:p w14:paraId="02BE9DC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5B6C0F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F14B08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Рабочая длина</w:t>
            </w:r>
          </w:p>
        </w:tc>
        <w:tc>
          <w:tcPr>
            <w:tcW w:w="4895" w:type="dxa"/>
            <w:hideMark/>
          </w:tcPr>
          <w:p w14:paraId="47C3EBE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19</w:t>
            </w:r>
          </w:p>
        </w:tc>
        <w:tc>
          <w:tcPr>
            <w:tcW w:w="1511" w:type="dxa"/>
            <w:hideMark/>
          </w:tcPr>
          <w:p w14:paraId="423DC8B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мм</w:t>
            </w:r>
          </w:p>
        </w:tc>
        <w:tc>
          <w:tcPr>
            <w:tcW w:w="788" w:type="dxa"/>
            <w:noWrap/>
            <w:hideMark/>
          </w:tcPr>
          <w:p w14:paraId="574B1A5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73E0BA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68D26885" w14:textId="77777777" w:rsidTr="00346850">
        <w:trPr>
          <w:trHeight w:val="270"/>
        </w:trPr>
        <w:tc>
          <w:tcPr>
            <w:tcW w:w="503" w:type="dxa"/>
            <w:noWrap/>
            <w:hideMark/>
          </w:tcPr>
          <w:p w14:paraId="27FB5F2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717E3EF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1342AE3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Удлинительная трубка</w:t>
            </w:r>
          </w:p>
        </w:tc>
        <w:tc>
          <w:tcPr>
            <w:tcW w:w="4895" w:type="dxa"/>
            <w:hideMark/>
          </w:tcPr>
          <w:p w14:paraId="0021A8F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Нет</w:t>
            </w:r>
          </w:p>
        </w:tc>
        <w:tc>
          <w:tcPr>
            <w:tcW w:w="1511" w:type="dxa"/>
            <w:hideMark/>
          </w:tcPr>
          <w:p w14:paraId="265C5F7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40C7B14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47E9A10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B61E4D5" w14:textId="77777777" w:rsidTr="00346850">
        <w:trPr>
          <w:trHeight w:val="450"/>
        </w:trPr>
        <w:tc>
          <w:tcPr>
            <w:tcW w:w="503" w:type="dxa"/>
            <w:noWrap/>
            <w:hideMark/>
          </w:tcPr>
          <w:p w14:paraId="6B00A94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36A14E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7AFD5B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5FA7202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100</w:t>
            </w:r>
          </w:p>
        </w:tc>
        <w:tc>
          <w:tcPr>
            <w:tcW w:w="1511" w:type="dxa"/>
            <w:hideMark/>
          </w:tcPr>
          <w:p w14:paraId="298A55D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3B0CA7E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6F91E74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773A4BEC" w14:textId="77777777" w:rsidTr="00346850">
        <w:trPr>
          <w:trHeight w:val="3765"/>
        </w:trPr>
        <w:tc>
          <w:tcPr>
            <w:tcW w:w="503" w:type="dxa"/>
            <w:noWrap/>
            <w:hideMark/>
          </w:tcPr>
          <w:p w14:paraId="0594A40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w:t>
            </w:r>
          </w:p>
        </w:tc>
        <w:tc>
          <w:tcPr>
            <w:tcW w:w="2677" w:type="dxa"/>
            <w:hideMark/>
          </w:tcPr>
          <w:p w14:paraId="3264B86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Шприц общего назначения: Шприц общего назначения/в комплекте с иглой</w:t>
            </w:r>
          </w:p>
        </w:tc>
        <w:tc>
          <w:tcPr>
            <w:tcW w:w="3194" w:type="dxa"/>
            <w:hideMark/>
          </w:tcPr>
          <w:p w14:paraId="5D02C21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4DDD16E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 Изделие может применяться в различных медицинских целях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w:t>
            </w:r>
          </w:p>
        </w:tc>
        <w:tc>
          <w:tcPr>
            <w:tcW w:w="1511" w:type="dxa"/>
            <w:hideMark/>
          </w:tcPr>
          <w:p w14:paraId="35C4128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3E08906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699794F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w:t>
            </w:r>
          </w:p>
        </w:tc>
      </w:tr>
      <w:tr w:rsidR="00210AF2" w:rsidRPr="00210AF2" w14:paraId="70512E59" w14:textId="77777777" w:rsidTr="00346850">
        <w:trPr>
          <w:trHeight w:val="750"/>
        </w:trPr>
        <w:tc>
          <w:tcPr>
            <w:tcW w:w="503" w:type="dxa"/>
            <w:noWrap/>
            <w:hideMark/>
          </w:tcPr>
          <w:p w14:paraId="127FA38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5B1698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22B3B9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Градуированный объем шприца</w:t>
            </w:r>
          </w:p>
        </w:tc>
        <w:tc>
          <w:tcPr>
            <w:tcW w:w="4895" w:type="dxa"/>
            <w:hideMark/>
          </w:tcPr>
          <w:p w14:paraId="0F98C80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50</w:t>
            </w:r>
          </w:p>
        </w:tc>
        <w:tc>
          <w:tcPr>
            <w:tcW w:w="1511" w:type="dxa"/>
            <w:hideMark/>
          </w:tcPr>
          <w:p w14:paraId="733E574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39A8565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0A04AC4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368724DC" w14:textId="77777777" w:rsidTr="00346850">
        <w:trPr>
          <w:trHeight w:val="555"/>
        </w:trPr>
        <w:tc>
          <w:tcPr>
            <w:tcW w:w="503" w:type="dxa"/>
            <w:noWrap/>
            <w:hideMark/>
          </w:tcPr>
          <w:p w14:paraId="756C0C6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D23F5C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798959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Игла в комплекте</w:t>
            </w:r>
          </w:p>
        </w:tc>
        <w:tc>
          <w:tcPr>
            <w:tcW w:w="4895" w:type="dxa"/>
            <w:hideMark/>
          </w:tcPr>
          <w:p w14:paraId="33B02BA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w:t>
            </w:r>
          </w:p>
        </w:tc>
        <w:tc>
          <w:tcPr>
            <w:tcW w:w="1511" w:type="dxa"/>
            <w:hideMark/>
          </w:tcPr>
          <w:p w14:paraId="0886B4E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32D6CD9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59A2B9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7270630E" w14:textId="77777777" w:rsidTr="00346850">
        <w:trPr>
          <w:trHeight w:val="750"/>
        </w:trPr>
        <w:tc>
          <w:tcPr>
            <w:tcW w:w="503" w:type="dxa"/>
            <w:noWrap/>
            <w:hideMark/>
          </w:tcPr>
          <w:p w14:paraId="799DE01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38A9C55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4047A7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Коннектор</w:t>
            </w:r>
          </w:p>
        </w:tc>
        <w:tc>
          <w:tcPr>
            <w:tcW w:w="4895" w:type="dxa"/>
            <w:hideMark/>
          </w:tcPr>
          <w:p w14:paraId="1ADA00B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Луер</w:t>
            </w:r>
            <w:proofErr w:type="spellEnd"/>
            <w:r w:rsidRPr="00210AF2">
              <w:rPr>
                <w:rFonts w:ascii="Times New Roman" w:hAnsi="Times New Roman"/>
                <w:b/>
                <w:sz w:val="20"/>
              </w:rPr>
              <w:t xml:space="preserve"> Слип</w:t>
            </w:r>
          </w:p>
        </w:tc>
        <w:tc>
          <w:tcPr>
            <w:tcW w:w="1511" w:type="dxa"/>
            <w:hideMark/>
          </w:tcPr>
          <w:p w14:paraId="385B3BA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1F0BA20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C548B4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6C63934C" w14:textId="77777777" w:rsidTr="00346850">
        <w:trPr>
          <w:trHeight w:val="750"/>
        </w:trPr>
        <w:tc>
          <w:tcPr>
            <w:tcW w:w="503" w:type="dxa"/>
            <w:noWrap/>
            <w:hideMark/>
          </w:tcPr>
          <w:p w14:paraId="5C9513B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E22F2A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DC4DFD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04CB304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18</w:t>
            </w:r>
          </w:p>
        </w:tc>
        <w:tc>
          <w:tcPr>
            <w:tcW w:w="1511" w:type="dxa"/>
            <w:hideMark/>
          </w:tcPr>
          <w:p w14:paraId="0207645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70A21E7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676F36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50638EC" w14:textId="77777777" w:rsidTr="00346850">
        <w:trPr>
          <w:trHeight w:val="750"/>
        </w:trPr>
        <w:tc>
          <w:tcPr>
            <w:tcW w:w="503" w:type="dxa"/>
            <w:noWrap/>
            <w:hideMark/>
          </w:tcPr>
          <w:p w14:paraId="4316BA4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9F41BF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04E1B01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612D48A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25</w:t>
            </w:r>
          </w:p>
        </w:tc>
        <w:tc>
          <w:tcPr>
            <w:tcW w:w="1511" w:type="dxa"/>
            <w:hideMark/>
          </w:tcPr>
          <w:p w14:paraId="2148465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6CC063F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BC87A3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2ABE9AB2" w14:textId="77777777" w:rsidTr="00346850">
        <w:trPr>
          <w:trHeight w:val="3765"/>
        </w:trPr>
        <w:tc>
          <w:tcPr>
            <w:tcW w:w="503" w:type="dxa"/>
            <w:noWrap/>
            <w:hideMark/>
          </w:tcPr>
          <w:p w14:paraId="1AC2898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4</w:t>
            </w:r>
          </w:p>
        </w:tc>
        <w:tc>
          <w:tcPr>
            <w:tcW w:w="2677" w:type="dxa"/>
            <w:hideMark/>
          </w:tcPr>
          <w:p w14:paraId="3421F68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 Шприц общего назначения: Шприц общего назначения/в комплекте с иглой</w:t>
            </w:r>
          </w:p>
        </w:tc>
        <w:tc>
          <w:tcPr>
            <w:tcW w:w="3194" w:type="dxa"/>
            <w:hideMark/>
          </w:tcPr>
          <w:p w14:paraId="15FC4D2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0B28810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 Изделие может применяться в различных медицинских целях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w:t>
            </w:r>
          </w:p>
        </w:tc>
        <w:tc>
          <w:tcPr>
            <w:tcW w:w="1511" w:type="dxa"/>
            <w:hideMark/>
          </w:tcPr>
          <w:p w14:paraId="2BEB85D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0579A8A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2748B11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w:t>
            </w:r>
          </w:p>
        </w:tc>
      </w:tr>
      <w:tr w:rsidR="00210AF2" w:rsidRPr="00210AF2" w14:paraId="1A71AAAB" w14:textId="77777777" w:rsidTr="00346850">
        <w:trPr>
          <w:trHeight w:val="750"/>
        </w:trPr>
        <w:tc>
          <w:tcPr>
            <w:tcW w:w="503" w:type="dxa"/>
            <w:noWrap/>
            <w:hideMark/>
          </w:tcPr>
          <w:p w14:paraId="6D41623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006304F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1C18DB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Градуированный объем шприца</w:t>
            </w:r>
          </w:p>
        </w:tc>
        <w:tc>
          <w:tcPr>
            <w:tcW w:w="4895" w:type="dxa"/>
            <w:hideMark/>
          </w:tcPr>
          <w:p w14:paraId="296631C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20</w:t>
            </w:r>
          </w:p>
        </w:tc>
        <w:tc>
          <w:tcPr>
            <w:tcW w:w="1511" w:type="dxa"/>
            <w:hideMark/>
          </w:tcPr>
          <w:p w14:paraId="509032B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46F5D89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6082F15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5C4B2177" w14:textId="77777777" w:rsidTr="00346850">
        <w:trPr>
          <w:trHeight w:val="555"/>
        </w:trPr>
        <w:tc>
          <w:tcPr>
            <w:tcW w:w="503" w:type="dxa"/>
            <w:noWrap/>
            <w:hideMark/>
          </w:tcPr>
          <w:p w14:paraId="15AD129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2BAF656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02D2EB6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Игла в комплекте</w:t>
            </w:r>
          </w:p>
        </w:tc>
        <w:tc>
          <w:tcPr>
            <w:tcW w:w="4895" w:type="dxa"/>
            <w:hideMark/>
          </w:tcPr>
          <w:p w14:paraId="709CA77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w:t>
            </w:r>
          </w:p>
        </w:tc>
        <w:tc>
          <w:tcPr>
            <w:tcW w:w="1511" w:type="dxa"/>
            <w:hideMark/>
          </w:tcPr>
          <w:p w14:paraId="44D1D8D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4178F26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57F7E64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009B8FDD" w14:textId="77777777" w:rsidTr="00346850">
        <w:trPr>
          <w:trHeight w:val="750"/>
        </w:trPr>
        <w:tc>
          <w:tcPr>
            <w:tcW w:w="503" w:type="dxa"/>
            <w:noWrap/>
            <w:hideMark/>
          </w:tcPr>
          <w:p w14:paraId="494FB7F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2520BA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095B5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Коннектор</w:t>
            </w:r>
          </w:p>
        </w:tc>
        <w:tc>
          <w:tcPr>
            <w:tcW w:w="4895" w:type="dxa"/>
            <w:hideMark/>
          </w:tcPr>
          <w:p w14:paraId="3A65783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Луер</w:t>
            </w:r>
            <w:proofErr w:type="spellEnd"/>
            <w:r w:rsidRPr="00210AF2">
              <w:rPr>
                <w:rFonts w:ascii="Times New Roman" w:hAnsi="Times New Roman"/>
                <w:b/>
                <w:sz w:val="20"/>
              </w:rPr>
              <w:t xml:space="preserve"> Слип</w:t>
            </w:r>
          </w:p>
        </w:tc>
        <w:tc>
          <w:tcPr>
            <w:tcW w:w="1511" w:type="dxa"/>
            <w:hideMark/>
          </w:tcPr>
          <w:p w14:paraId="61C0CB2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3C3DE7A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DED387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4291E66" w14:textId="77777777" w:rsidTr="00346850">
        <w:trPr>
          <w:trHeight w:val="750"/>
        </w:trPr>
        <w:tc>
          <w:tcPr>
            <w:tcW w:w="503" w:type="dxa"/>
            <w:noWrap/>
            <w:hideMark/>
          </w:tcPr>
          <w:p w14:paraId="6AEABCF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A604BF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B4F07E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51EE826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21</w:t>
            </w:r>
          </w:p>
        </w:tc>
        <w:tc>
          <w:tcPr>
            <w:tcW w:w="1511" w:type="dxa"/>
            <w:hideMark/>
          </w:tcPr>
          <w:p w14:paraId="460D9BD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1320223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52CE01D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6B23E82B" w14:textId="77777777" w:rsidTr="00346850">
        <w:trPr>
          <w:trHeight w:val="750"/>
        </w:trPr>
        <w:tc>
          <w:tcPr>
            <w:tcW w:w="503" w:type="dxa"/>
            <w:noWrap/>
            <w:hideMark/>
          </w:tcPr>
          <w:p w14:paraId="787FF69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024AA6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9AAAC8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23A89E5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50</w:t>
            </w:r>
          </w:p>
        </w:tc>
        <w:tc>
          <w:tcPr>
            <w:tcW w:w="1511" w:type="dxa"/>
            <w:hideMark/>
          </w:tcPr>
          <w:p w14:paraId="16CF428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2838F7F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C8E537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52054DCB" w14:textId="77777777" w:rsidTr="00346850">
        <w:trPr>
          <w:trHeight w:val="3765"/>
        </w:trPr>
        <w:tc>
          <w:tcPr>
            <w:tcW w:w="503" w:type="dxa"/>
            <w:noWrap/>
            <w:hideMark/>
          </w:tcPr>
          <w:p w14:paraId="5B8EBCD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5</w:t>
            </w:r>
          </w:p>
        </w:tc>
        <w:tc>
          <w:tcPr>
            <w:tcW w:w="2677" w:type="dxa"/>
            <w:hideMark/>
          </w:tcPr>
          <w:p w14:paraId="0DEEA03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Шприц общего назначения:  Шприц общего назначения/в комплекте с иглой</w:t>
            </w:r>
          </w:p>
        </w:tc>
        <w:tc>
          <w:tcPr>
            <w:tcW w:w="3194" w:type="dxa"/>
            <w:hideMark/>
          </w:tcPr>
          <w:p w14:paraId="1685A60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203FA6B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 Изделие может применяться в различных медицинских целях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w:t>
            </w:r>
          </w:p>
        </w:tc>
        <w:tc>
          <w:tcPr>
            <w:tcW w:w="1511" w:type="dxa"/>
            <w:hideMark/>
          </w:tcPr>
          <w:p w14:paraId="44EBDFE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27FA3CF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4601E6F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w:t>
            </w:r>
          </w:p>
        </w:tc>
      </w:tr>
      <w:tr w:rsidR="00210AF2" w:rsidRPr="00210AF2" w14:paraId="0A91FA54" w14:textId="77777777" w:rsidTr="00346850">
        <w:trPr>
          <w:trHeight w:val="750"/>
        </w:trPr>
        <w:tc>
          <w:tcPr>
            <w:tcW w:w="503" w:type="dxa"/>
            <w:noWrap/>
            <w:hideMark/>
          </w:tcPr>
          <w:p w14:paraId="30863EF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292A318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52BA801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Градуированный объем шприца</w:t>
            </w:r>
          </w:p>
        </w:tc>
        <w:tc>
          <w:tcPr>
            <w:tcW w:w="4895" w:type="dxa"/>
            <w:hideMark/>
          </w:tcPr>
          <w:p w14:paraId="57D1358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10</w:t>
            </w:r>
          </w:p>
        </w:tc>
        <w:tc>
          <w:tcPr>
            <w:tcW w:w="1511" w:type="dxa"/>
            <w:hideMark/>
          </w:tcPr>
          <w:p w14:paraId="0FFFF60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698D5C6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6F1EC5A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11299EF2" w14:textId="77777777" w:rsidTr="00346850">
        <w:trPr>
          <w:trHeight w:val="555"/>
        </w:trPr>
        <w:tc>
          <w:tcPr>
            <w:tcW w:w="503" w:type="dxa"/>
            <w:noWrap/>
            <w:hideMark/>
          </w:tcPr>
          <w:p w14:paraId="1D3D2DD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F13D22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6727F4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Игла в комплекте</w:t>
            </w:r>
          </w:p>
        </w:tc>
        <w:tc>
          <w:tcPr>
            <w:tcW w:w="4895" w:type="dxa"/>
            <w:hideMark/>
          </w:tcPr>
          <w:p w14:paraId="3189C7D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w:t>
            </w:r>
          </w:p>
        </w:tc>
        <w:tc>
          <w:tcPr>
            <w:tcW w:w="1511" w:type="dxa"/>
            <w:hideMark/>
          </w:tcPr>
          <w:p w14:paraId="0DC394E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23339AE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0DC9C8D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3C348584" w14:textId="77777777" w:rsidTr="00346850">
        <w:trPr>
          <w:trHeight w:val="750"/>
        </w:trPr>
        <w:tc>
          <w:tcPr>
            <w:tcW w:w="503" w:type="dxa"/>
            <w:noWrap/>
            <w:hideMark/>
          </w:tcPr>
          <w:p w14:paraId="04C3530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455E8D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7ED29F7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Коннектор</w:t>
            </w:r>
          </w:p>
        </w:tc>
        <w:tc>
          <w:tcPr>
            <w:tcW w:w="4895" w:type="dxa"/>
            <w:hideMark/>
          </w:tcPr>
          <w:p w14:paraId="713CF29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Луер</w:t>
            </w:r>
            <w:proofErr w:type="spellEnd"/>
            <w:r w:rsidRPr="00210AF2">
              <w:rPr>
                <w:rFonts w:ascii="Times New Roman" w:hAnsi="Times New Roman"/>
                <w:b/>
                <w:sz w:val="20"/>
              </w:rPr>
              <w:t xml:space="preserve"> Слип</w:t>
            </w:r>
          </w:p>
        </w:tc>
        <w:tc>
          <w:tcPr>
            <w:tcW w:w="1511" w:type="dxa"/>
            <w:hideMark/>
          </w:tcPr>
          <w:p w14:paraId="4A32B09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15AC895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71C855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5965315E" w14:textId="77777777" w:rsidTr="00346850">
        <w:trPr>
          <w:trHeight w:val="750"/>
        </w:trPr>
        <w:tc>
          <w:tcPr>
            <w:tcW w:w="503" w:type="dxa"/>
            <w:noWrap/>
            <w:hideMark/>
          </w:tcPr>
          <w:p w14:paraId="45F2FF2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633721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EAC4D3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431B430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21</w:t>
            </w:r>
          </w:p>
        </w:tc>
        <w:tc>
          <w:tcPr>
            <w:tcW w:w="1511" w:type="dxa"/>
            <w:hideMark/>
          </w:tcPr>
          <w:p w14:paraId="07E7035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4476EE8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1A8878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01B412AC" w14:textId="77777777" w:rsidTr="00346850">
        <w:trPr>
          <w:trHeight w:val="750"/>
        </w:trPr>
        <w:tc>
          <w:tcPr>
            <w:tcW w:w="503" w:type="dxa"/>
            <w:noWrap/>
            <w:hideMark/>
          </w:tcPr>
          <w:p w14:paraId="1A23DAB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C8B343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335FEF1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0264F53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100</w:t>
            </w:r>
          </w:p>
        </w:tc>
        <w:tc>
          <w:tcPr>
            <w:tcW w:w="1511" w:type="dxa"/>
            <w:hideMark/>
          </w:tcPr>
          <w:p w14:paraId="761F217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23544CD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415C1A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0B6E8C46" w14:textId="77777777" w:rsidTr="00346850">
        <w:trPr>
          <w:trHeight w:val="3765"/>
        </w:trPr>
        <w:tc>
          <w:tcPr>
            <w:tcW w:w="503" w:type="dxa"/>
            <w:noWrap/>
            <w:hideMark/>
          </w:tcPr>
          <w:p w14:paraId="743CF7A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6</w:t>
            </w:r>
          </w:p>
        </w:tc>
        <w:tc>
          <w:tcPr>
            <w:tcW w:w="2677" w:type="dxa"/>
            <w:hideMark/>
          </w:tcPr>
          <w:p w14:paraId="61F65B4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 Шприц общего назначения: Шприц общего назначения/в комплекте с иглой</w:t>
            </w:r>
          </w:p>
        </w:tc>
        <w:tc>
          <w:tcPr>
            <w:tcW w:w="3194" w:type="dxa"/>
            <w:hideMark/>
          </w:tcPr>
          <w:p w14:paraId="4317880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78CA765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 Изделие может применяться в различных медицинских целях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w:t>
            </w:r>
          </w:p>
        </w:tc>
        <w:tc>
          <w:tcPr>
            <w:tcW w:w="1511" w:type="dxa"/>
            <w:hideMark/>
          </w:tcPr>
          <w:p w14:paraId="0A29F25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0642E9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50092F7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w:t>
            </w:r>
          </w:p>
        </w:tc>
      </w:tr>
      <w:tr w:rsidR="00210AF2" w:rsidRPr="00210AF2" w14:paraId="71692DA4" w14:textId="77777777" w:rsidTr="00346850">
        <w:trPr>
          <w:trHeight w:val="750"/>
        </w:trPr>
        <w:tc>
          <w:tcPr>
            <w:tcW w:w="503" w:type="dxa"/>
            <w:noWrap/>
            <w:hideMark/>
          </w:tcPr>
          <w:p w14:paraId="2B081B1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7103398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3C2245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Градуированный объем шприца</w:t>
            </w:r>
          </w:p>
        </w:tc>
        <w:tc>
          <w:tcPr>
            <w:tcW w:w="4895" w:type="dxa"/>
            <w:hideMark/>
          </w:tcPr>
          <w:p w14:paraId="69F9F29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5</w:t>
            </w:r>
          </w:p>
        </w:tc>
        <w:tc>
          <w:tcPr>
            <w:tcW w:w="1511" w:type="dxa"/>
            <w:hideMark/>
          </w:tcPr>
          <w:p w14:paraId="34DCF09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1B0680E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638B487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2ABA05A2" w14:textId="77777777" w:rsidTr="00346850">
        <w:trPr>
          <w:trHeight w:val="555"/>
        </w:trPr>
        <w:tc>
          <w:tcPr>
            <w:tcW w:w="503" w:type="dxa"/>
            <w:noWrap/>
            <w:hideMark/>
          </w:tcPr>
          <w:p w14:paraId="6B08CFE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C1DD84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FFE9DD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Игла в комплекте</w:t>
            </w:r>
          </w:p>
        </w:tc>
        <w:tc>
          <w:tcPr>
            <w:tcW w:w="4895" w:type="dxa"/>
            <w:hideMark/>
          </w:tcPr>
          <w:p w14:paraId="55F9311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w:t>
            </w:r>
          </w:p>
        </w:tc>
        <w:tc>
          <w:tcPr>
            <w:tcW w:w="1511" w:type="dxa"/>
            <w:hideMark/>
          </w:tcPr>
          <w:p w14:paraId="53DD3B3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69356A1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4135097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576EC39E" w14:textId="77777777" w:rsidTr="00346850">
        <w:trPr>
          <w:trHeight w:val="750"/>
        </w:trPr>
        <w:tc>
          <w:tcPr>
            <w:tcW w:w="503" w:type="dxa"/>
            <w:noWrap/>
            <w:hideMark/>
          </w:tcPr>
          <w:p w14:paraId="3D76F00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6E3A7D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36A9E44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Коннектор</w:t>
            </w:r>
          </w:p>
        </w:tc>
        <w:tc>
          <w:tcPr>
            <w:tcW w:w="4895" w:type="dxa"/>
            <w:hideMark/>
          </w:tcPr>
          <w:p w14:paraId="2EA6579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Луер</w:t>
            </w:r>
            <w:proofErr w:type="spellEnd"/>
            <w:r w:rsidRPr="00210AF2">
              <w:rPr>
                <w:rFonts w:ascii="Times New Roman" w:hAnsi="Times New Roman"/>
                <w:b/>
                <w:sz w:val="20"/>
              </w:rPr>
              <w:t xml:space="preserve"> Слип</w:t>
            </w:r>
          </w:p>
        </w:tc>
        <w:tc>
          <w:tcPr>
            <w:tcW w:w="1511" w:type="dxa"/>
            <w:hideMark/>
          </w:tcPr>
          <w:p w14:paraId="3E7B551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1C7BF1E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59FCEF2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5E80467C" w14:textId="77777777" w:rsidTr="00346850">
        <w:trPr>
          <w:trHeight w:val="750"/>
        </w:trPr>
        <w:tc>
          <w:tcPr>
            <w:tcW w:w="503" w:type="dxa"/>
            <w:noWrap/>
            <w:hideMark/>
          </w:tcPr>
          <w:p w14:paraId="4F535D3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C2ADDA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385C94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5E8857F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22</w:t>
            </w:r>
          </w:p>
        </w:tc>
        <w:tc>
          <w:tcPr>
            <w:tcW w:w="1511" w:type="dxa"/>
            <w:hideMark/>
          </w:tcPr>
          <w:p w14:paraId="2FA3025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1B9D56C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E174A0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07331777" w14:textId="77777777" w:rsidTr="00346850">
        <w:trPr>
          <w:trHeight w:val="750"/>
        </w:trPr>
        <w:tc>
          <w:tcPr>
            <w:tcW w:w="503" w:type="dxa"/>
            <w:noWrap/>
            <w:hideMark/>
          </w:tcPr>
          <w:p w14:paraId="7A1CEFC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4327218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F3ECEB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378C96E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100</w:t>
            </w:r>
          </w:p>
        </w:tc>
        <w:tc>
          <w:tcPr>
            <w:tcW w:w="1511" w:type="dxa"/>
            <w:hideMark/>
          </w:tcPr>
          <w:p w14:paraId="2784CDC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2CD7A3F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67BAE01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11E46B2F" w14:textId="77777777" w:rsidTr="00346850">
        <w:trPr>
          <w:trHeight w:val="3765"/>
        </w:trPr>
        <w:tc>
          <w:tcPr>
            <w:tcW w:w="503" w:type="dxa"/>
            <w:noWrap/>
            <w:hideMark/>
          </w:tcPr>
          <w:p w14:paraId="4E17EC8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7</w:t>
            </w:r>
          </w:p>
        </w:tc>
        <w:tc>
          <w:tcPr>
            <w:tcW w:w="2677" w:type="dxa"/>
            <w:hideMark/>
          </w:tcPr>
          <w:p w14:paraId="06DA992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Шприц общего назначения:  Шприц общего назначения/в комплекте с иглой</w:t>
            </w:r>
          </w:p>
        </w:tc>
        <w:tc>
          <w:tcPr>
            <w:tcW w:w="3194" w:type="dxa"/>
            <w:hideMark/>
          </w:tcPr>
          <w:p w14:paraId="0B32C61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35E60E1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предназначенное для введения жидкостей/газов (например, лекарственных средств) в медицинское изделие или тело или извлечения жидкостей/газов их медицинских изделий/тела (т.е., используемое и для введения, и для отсасывания); в комплекте идет неубирающаяся игла, съемная или несъемная (обычно в колпачке для защиты пользователя). Изделие может применяться в различных медицинских целях и не предназначено специально только лишь для введения лекарственных средств. Как правило, изготавливается из пластиковых и силиконовых материалов, поршень может обладать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возможность его легкого перемещения вручную или при помощи шприцевого насоса. Это изделие для одноразового использования.</w:t>
            </w:r>
          </w:p>
        </w:tc>
        <w:tc>
          <w:tcPr>
            <w:tcW w:w="1511" w:type="dxa"/>
            <w:hideMark/>
          </w:tcPr>
          <w:p w14:paraId="55B64E0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4DDB868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79C4E72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w:t>
            </w:r>
          </w:p>
        </w:tc>
      </w:tr>
      <w:tr w:rsidR="00210AF2" w:rsidRPr="00210AF2" w14:paraId="26ADE341" w14:textId="77777777" w:rsidTr="00346850">
        <w:trPr>
          <w:trHeight w:val="750"/>
        </w:trPr>
        <w:tc>
          <w:tcPr>
            <w:tcW w:w="503" w:type="dxa"/>
            <w:noWrap/>
            <w:hideMark/>
          </w:tcPr>
          <w:p w14:paraId="02F09D8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3D8FBE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1644599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Градуированный объем шприца</w:t>
            </w:r>
          </w:p>
        </w:tc>
        <w:tc>
          <w:tcPr>
            <w:tcW w:w="4895" w:type="dxa"/>
            <w:hideMark/>
          </w:tcPr>
          <w:p w14:paraId="572D8E5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w:t>
            </w:r>
          </w:p>
        </w:tc>
        <w:tc>
          <w:tcPr>
            <w:tcW w:w="1511" w:type="dxa"/>
            <w:hideMark/>
          </w:tcPr>
          <w:p w14:paraId="09BB221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6B1858F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01A294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CC1BEE8" w14:textId="77777777" w:rsidTr="00346850">
        <w:trPr>
          <w:trHeight w:val="555"/>
        </w:trPr>
        <w:tc>
          <w:tcPr>
            <w:tcW w:w="503" w:type="dxa"/>
            <w:noWrap/>
            <w:hideMark/>
          </w:tcPr>
          <w:p w14:paraId="77F40E6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8D869F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5165202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Игла в комплекте</w:t>
            </w:r>
          </w:p>
        </w:tc>
        <w:tc>
          <w:tcPr>
            <w:tcW w:w="4895" w:type="dxa"/>
            <w:hideMark/>
          </w:tcPr>
          <w:p w14:paraId="2F8EB38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w:t>
            </w:r>
          </w:p>
        </w:tc>
        <w:tc>
          <w:tcPr>
            <w:tcW w:w="1511" w:type="dxa"/>
            <w:hideMark/>
          </w:tcPr>
          <w:p w14:paraId="108A59E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26A893B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C36C8C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D8A83B6" w14:textId="77777777" w:rsidTr="00346850">
        <w:trPr>
          <w:trHeight w:val="750"/>
        </w:trPr>
        <w:tc>
          <w:tcPr>
            <w:tcW w:w="503" w:type="dxa"/>
            <w:noWrap/>
            <w:hideMark/>
          </w:tcPr>
          <w:p w14:paraId="3FC595B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A0E23C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B7EE13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Коннектор</w:t>
            </w:r>
          </w:p>
        </w:tc>
        <w:tc>
          <w:tcPr>
            <w:tcW w:w="4895" w:type="dxa"/>
            <w:hideMark/>
          </w:tcPr>
          <w:p w14:paraId="3D92814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Луер</w:t>
            </w:r>
            <w:proofErr w:type="spellEnd"/>
            <w:r w:rsidRPr="00210AF2">
              <w:rPr>
                <w:rFonts w:ascii="Times New Roman" w:hAnsi="Times New Roman"/>
                <w:b/>
                <w:sz w:val="20"/>
              </w:rPr>
              <w:t xml:space="preserve"> Слип</w:t>
            </w:r>
          </w:p>
        </w:tc>
        <w:tc>
          <w:tcPr>
            <w:tcW w:w="1511" w:type="dxa"/>
            <w:hideMark/>
          </w:tcPr>
          <w:p w14:paraId="38763E2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2B3B7BA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40421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3661E34" w14:textId="77777777" w:rsidTr="00346850">
        <w:trPr>
          <w:trHeight w:val="750"/>
        </w:trPr>
        <w:tc>
          <w:tcPr>
            <w:tcW w:w="503" w:type="dxa"/>
            <w:noWrap/>
            <w:hideMark/>
          </w:tcPr>
          <w:p w14:paraId="55EBCAB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1CD848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5462475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5958EBE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23</w:t>
            </w:r>
          </w:p>
        </w:tc>
        <w:tc>
          <w:tcPr>
            <w:tcW w:w="1511" w:type="dxa"/>
            <w:hideMark/>
          </w:tcPr>
          <w:p w14:paraId="435F592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3BEB411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4B2E1EF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298FD770" w14:textId="77777777" w:rsidTr="00346850">
        <w:trPr>
          <w:trHeight w:val="750"/>
        </w:trPr>
        <w:tc>
          <w:tcPr>
            <w:tcW w:w="503" w:type="dxa"/>
            <w:noWrap/>
            <w:hideMark/>
          </w:tcPr>
          <w:p w14:paraId="3FA1872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32C9FFD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0A67ADF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4688FF8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100</w:t>
            </w:r>
          </w:p>
        </w:tc>
        <w:tc>
          <w:tcPr>
            <w:tcW w:w="1511" w:type="dxa"/>
            <w:hideMark/>
          </w:tcPr>
          <w:p w14:paraId="10BF6CA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1AB82C9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26947D1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5C8BE238" w14:textId="77777777" w:rsidTr="00346850">
        <w:trPr>
          <w:trHeight w:val="3405"/>
        </w:trPr>
        <w:tc>
          <w:tcPr>
            <w:tcW w:w="503" w:type="dxa"/>
            <w:noWrap/>
            <w:hideMark/>
          </w:tcPr>
          <w:p w14:paraId="0E48B5B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8</w:t>
            </w:r>
          </w:p>
        </w:tc>
        <w:tc>
          <w:tcPr>
            <w:tcW w:w="2677" w:type="dxa"/>
            <w:hideMark/>
          </w:tcPr>
          <w:p w14:paraId="1670C32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Шприц инсулиновый/</w:t>
            </w:r>
            <w:proofErr w:type="spellStart"/>
            <w:r w:rsidRPr="00210AF2">
              <w:rPr>
                <w:rFonts w:ascii="Times New Roman" w:hAnsi="Times New Roman"/>
                <w:b/>
                <w:sz w:val="20"/>
              </w:rPr>
              <w:t>неубираемая</w:t>
            </w:r>
            <w:proofErr w:type="spellEnd"/>
            <w:r w:rsidRPr="00210AF2">
              <w:rPr>
                <w:rFonts w:ascii="Times New Roman" w:hAnsi="Times New Roman"/>
                <w:b/>
                <w:sz w:val="20"/>
              </w:rPr>
              <w:t xml:space="preserve"> игла: Шприц инсулиновый/в комплекте с иглой, стандартный</w:t>
            </w:r>
          </w:p>
        </w:tc>
        <w:tc>
          <w:tcPr>
            <w:tcW w:w="3194" w:type="dxa"/>
            <w:hideMark/>
          </w:tcPr>
          <w:p w14:paraId="7EFC023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24EED22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в комплекте с неубирающейся иглой, съемной или несъемной (обычно закрытой колпачком для защиты пользователя), предназначенное для подкожного введения инсулина пациенту. Как правило, изготавливается из пластиковых и силиконовых материалов и оснащено поршнем с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плавное скольжение поршня внутри цилиндра. Может использоваться медицинским персоналом или пациентами и позволяет набирать лекарственное средство из контейнера для непосредственного введения пациенту или через внутривенный порт, </w:t>
            </w:r>
            <w:proofErr w:type="spellStart"/>
            <w:r w:rsidRPr="00210AF2">
              <w:rPr>
                <w:rFonts w:ascii="Times New Roman" w:hAnsi="Times New Roman"/>
                <w:b/>
                <w:sz w:val="20"/>
              </w:rPr>
              <w:t>гепариновый</w:t>
            </w:r>
            <w:proofErr w:type="spellEnd"/>
            <w:r w:rsidRPr="00210AF2">
              <w:rPr>
                <w:rFonts w:ascii="Times New Roman" w:hAnsi="Times New Roman"/>
                <w:b/>
                <w:sz w:val="20"/>
              </w:rPr>
              <w:t xml:space="preserve"> замок или замок с солевым раствором. Это изделие для одноразового использования.</w:t>
            </w:r>
          </w:p>
        </w:tc>
        <w:tc>
          <w:tcPr>
            <w:tcW w:w="1511" w:type="dxa"/>
            <w:hideMark/>
          </w:tcPr>
          <w:p w14:paraId="7900DC8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311960B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35A02A8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w:t>
            </w:r>
          </w:p>
        </w:tc>
      </w:tr>
      <w:tr w:rsidR="00210AF2" w:rsidRPr="00210AF2" w14:paraId="77C515BE" w14:textId="77777777" w:rsidTr="00346850">
        <w:trPr>
          <w:trHeight w:val="750"/>
        </w:trPr>
        <w:tc>
          <w:tcPr>
            <w:tcW w:w="503" w:type="dxa"/>
            <w:noWrap/>
            <w:hideMark/>
          </w:tcPr>
          <w:p w14:paraId="7D72572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2685968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DEDB24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Объем</w:t>
            </w:r>
          </w:p>
        </w:tc>
        <w:tc>
          <w:tcPr>
            <w:tcW w:w="4895" w:type="dxa"/>
            <w:hideMark/>
          </w:tcPr>
          <w:p w14:paraId="52DE49A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0.3  и  ≤ 0.5</w:t>
            </w:r>
          </w:p>
        </w:tc>
        <w:tc>
          <w:tcPr>
            <w:tcW w:w="1511" w:type="dxa"/>
            <w:hideMark/>
          </w:tcPr>
          <w:p w14:paraId="34BD6F0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625A339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3979267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AB281B1" w14:textId="77777777" w:rsidTr="00346850">
        <w:trPr>
          <w:trHeight w:val="750"/>
        </w:trPr>
        <w:tc>
          <w:tcPr>
            <w:tcW w:w="503" w:type="dxa"/>
            <w:noWrap/>
            <w:hideMark/>
          </w:tcPr>
          <w:p w14:paraId="5EDFFF8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25BA2D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083953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72FFF07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30</w:t>
            </w:r>
          </w:p>
        </w:tc>
        <w:tc>
          <w:tcPr>
            <w:tcW w:w="1511" w:type="dxa"/>
            <w:hideMark/>
          </w:tcPr>
          <w:p w14:paraId="5FB7DEE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2BEEA16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7CB1C3D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2C73A54" w14:textId="77777777" w:rsidTr="00346850">
        <w:trPr>
          <w:trHeight w:val="750"/>
        </w:trPr>
        <w:tc>
          <w:tcPr>
            <w:tcW w:w="503" w:type="dxa"/>
            <w:noWrap/>
            <w:hideMark/>
          </w:tcPr>
          <w:p w14:paraId="3D264FD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01D2FF6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169D8AC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34E2E00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100</w:t>
            </w:r>
          </w:p>
        </w:tc>
        <w:tc>
          <w:tcPr>
            <w:tcW w:w="1511" w:type="dxa"/>
            <w:hideMark/>
          </w:tcPr>
          <w:p w14:paraId="7EB81E5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7870CE3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AA4E3E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3D4815E9" w14:textId="77777777" w:rsidTr="00346850">
        <w:trPr>
          <w:trHeight w:val="3405"/>
        </w:trPr>
        <w:tc>
          <w:tcPr>
            <w:tcW w:w="503" w:type="dxa"/>
            <w:noWrap/>
            <w:hideMark/>
          </w:tcPr>
          <w:p w14:paraId="7015919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9</w:t>
            </w:r>
          </w:p>
        </w:tc>
        <w:tc>
          <w:tcPr>
            <w:tcW w:w="2677" w:type="dxa"/>
            <w:hideMark/>
          </w:tcPr>
          <w:p w14:paraId="067E347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 Шприц инсулиновый/</w:t>
            </w:r>
            <w:proofErr w:type="spellStart"/>
            <w:r w:rsidRPr="00210AF2">
              <w:rPr>
                <w:rFonts w:ascii="Times New Roman" w:hAnsi="Times New Roman"/>
                <w:b/>
                <w:sz w:val="20"/>
              </w:rPr>
              <w:t>неубираемая</w:t>
            </w:r>
            <w:proofErr w:type="spellEnd"/>
            <w:r w:rsidRPr="00210AF2">
              <w:rPr>
                <w:rFonts w:ascii="Times New Roman" w:hAnsi="Times New Roman"/>
                <w:b/>
                <w:sz w:val="20"/>
              </w:rPr>
              <w:t xml:space="preserve"> игла: Шприц инсулиновый/в комплекте с иглой, стандартный</w:t>
            </w:r>
          </w:p>
        </w:tc>
        <w:tc>
          <w:tcPr>
            <w:tcW w:w="3194" w:type="dxa"/>
            <w:hideMark/>
          </w:tcPr>
          <w:p w14:paraId="32B00D3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26F7586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в комплекте с неубирающейся иглой, съемной или несъемной (обычно закрытой колпачком для защиты пользователя), предназначенное для подкожного введения инсулина пациенту. Как правило, изготавливается из пластиковых и силиконовых материалов и оснащено поршнем с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обеспечивающими плавное скольжение поршня внутри цилиндра. Может использоваться медицинским персоналом или пациентами и позволяет набирать лекарственное средство из контейнера для непосредственного введения пациенту или через внутривенный порт, </w:t>
            </w:r>
            <w:proofErr w:type="spellStart"/>
            <w:r w:rsidRPr="00210AF2">
              <w:rPr>
                <w:rFonts w:ascii="Times New Roman" w:hAnsi="Times New Roman"/>
                <w:b/>
                <w:sz w:val="20"/>
              </w:rPr>
              <w:t>гепариновый</w:t>
            </w:r>
            <w:proofErr w:type="spellEnd"/>
            <w:r w:rsidRPr="00210AF2">
              <w:rPr>
                <w:rFonts w:ascii="Times New Roman" w:hAnsi="Times New Roman"/>
                <w:b/>
                <w:sz w:val="20"/>
              </w:rPr>
              <w:t xml:space="preserve"> замок или замок с солевым раствором. Это изделие для одноразового использования.</w:t>
            </w:r>
          </w:p>
        </w:tc>
        <w:tc>
          <w:tcPr>
            <w:tcW w:w="1511" w:type="dxa"/>
            <w:hideMark/>
          </w:tcPr>
          <w:p w14:paraId="7A0789C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0E3DD57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7532EA0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10</w:t>
            </w:r>
          </w:p>
        </w:tc>
      </w:tr>
      <w:tr w:rsidR="00210AF2" w:rsidRPr="00210AF2" w14:paraId="67D375CD" w14:textId="77777777" w:rsidTr="00346850">
        <w:trPr>
          <w:trHeight w:val="750"/>
        </w:trPr>
        <w:tc>
          <w:tcPr>
            <w:tcW w:w="503" w:type="dxa"/>
            <w:noWrap/>
            <w:hideMark/>
          </w:tcPr>
          <w:p w14:paraId="117D54B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02734B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B1D1FB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Объем</w:t>
            </w:r>
          </w:p>
        </w:tc>
        <w:tc>
          <w:tcPr>
            <w:tcW w:w="4895" w:type="dxa"/>
            <w:hideMark/>
          </w:tcPr>
          <w:p w14:paraId="3756E99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&gt; 0.5  и  ≤ 1</w:t>
            </w:r>
          </w:p>
        </w:tc>
        <w:tc>
          <w:tcPr>
            <w:tcW w:w="1511" w:type="dxa"/>
            <w:hideMark/>
          </w:tcPr>
          <w:p w14:paraId="1C4C9A4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41C76DC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ACA8EC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68932920" w14:textId="77777777" w:rsidTr="00346850">
        <w:trPr>
          <w:trHeight w:val="750"/>
        </w:trPr>
        <w:tc>
          <w:tcPr>
            <w:tcW w:w="503" w:type="dxa"/>
            <w:noWrap/>
            <w:hideMark/>
          </w:tcPr>
          <w:p w14:paraId="365B24B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19B97B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918BD5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3523CB3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30</w:t>
            </w:r>
          </w:p>
        </w:tc>
        <w:tc>
          <w:tcPr>
            <w:tcW w:w="1511" w:type="dxa"/>
            <w:hideMark/>
          </w:tcPr>
          <w:p w14:paraId="3937709E"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1EE8385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4DC70EE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0F86E21" w14:textId="77777777" w:rsidTr="00346850">
        <w:trPr>
          <w:trHeight w:val="750"/>
        </w:trPr>
        <w:tc>
          <w:tcPr>
            <w:tcW w:w="503" w:type="dxa"/>
            <w:noWrap/>
            <w:hideMark/>
          </w:tcPr>
          <w:p w14:paraId="709DAAD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6BAF910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495BD03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624FFF5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100</w:t>
            </w:r>
          </w:p>
        </w:tc>
        <w:tc>
          <w:tcPr>
            <w:tcW w:w="1511" w:type="dxa"/>
            <w:hideMark/>
          </w:tcPr>
          <w:p w14:paraId="32035DE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46367B0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331B7F8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2A097B9F" w14:textId="77777777" w:rsidTr="00346850">
        <w:trPr>
          <w:trHeight w:val="3300"/>
        </w:trPr>
        <w:tc>
          <w:tcPr>
            <w:tcW w:w="503" w:type="dxa"/>
            <w:noWrap/>
            <w:hideMark/>
          </w:tcPr>
          <w:p w14:paraId="15A5CD2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10</w:t>
            </w:r>
          </w:p>
        </w:tc>
        <w:tc>
          <w:tcPr>
            <w:tcW w:w="2677" w:type="dxa"/>
            <w:hideMark/>
          </w:tcPr>
          <w:p w14:paraId="14BBC02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Шприц инсулиновый/убираемая игла: Шприц инсулиновый/в комплекте с иглой, безопасный</w:t>
            </w:r>
          </w:p>
        </w:tc>
        <w:tc>
          <w:tcPr>
            <w:tcW w:w="3194" w:type="dxa"/>
            <w:hideMark/>
          </w:tcPr>
          <w:p w14:paraId="01C7B5D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Описание по классификатору</w:t>
            </w:r>
          </w:p>
        </w:tc>
        <w:tc>
          <w:tcPr>
            <w:tcW w:w="4895" w:type="dxa"/>
            <w:hideMark/>
          </w:tcPr>
          <w:p w14:paraId="6596F35B"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xml:space="preserve">"Стерильное изделие, состоящее из калиброванного цилиндра с поршнем, предназначенное для подкожного введения инсулина пациенту; включает присоединенную с безопасным механизмом, например, с защитой цилиндра/лоскута или с иглой, убираемой в цилиндр или гильзу после использования, что </w:t>
            </w:r>
            <w:proofErr w:type="spellStart"/>
            <w:r w:rsidRPr="00210AF2">
              <w:rPr>
                <w:rFonts w:ascii="Times New Roman" w:hAnsi="Times New Roman"/>
                <w:b/>
                <w:sz w:val="20"/>
              </w:rPr>
              <w:t>препятсвует</w:t>
            </w:r>
            <w:proofErr w:type="spellEnd"/>
            <w:r w:rsidRPr="00210AF2">
              <w:rPr>
                <w:rFonts w:ascii="Times New Roman" w:hAnsi="Times New Roman"/>
                <w:b/>
                <w:sz w:val="20"/>
              </w:rPr>
              <w:t xml:space="preserve"> </w:t>
            </w:r>
            <w:proofErr w:type="spellStart"/>
            <w:r w:rsidRPr="00210AF2">
              <w:rPr>
                <w:rFonts w:ascii="Times New Roman" w:hAnsi="Times New Roman"/>
                <w:b/>
                <w:sz w:val="20"/>
              </w:rPr>
              <w:t>травмированию</w:t>
            </w:r>
            <w:proofErr w:type="spellEnd"/>
            <w:r w:rsidRPr="00210AF2">
              <w:rPr>
                <w:rFonts w:ascii="Times New Roman" w:hAnsi="Times New Roman"/>
                <w:b/>
                <w:sz w:val="20"/>
              </w:rPr>
              <w:t xml:space="preserve"> иглой и делает изделие более непригодным к использованию. Шприц, как правило, изготавливается из пластиковых и силиконовых материалов и оснащен поршнем с </w:t>
            </w:r>
            <w:proofErr w:type="spellStart"/>
            <w:r w:rsidRPr="00210AF2">
              <w:rPr>
                <w:rFonts w:ascii="Times New Roman" w:hAnsi="Times New Roman"/>
                <w:b/>
                <w:sz w:val="20"/>
              </w:rPr>
              <w:t>противоприлипающими</w:t>
            </w:r>
            <w:proofErr w:type="spellEnd"/>
            <w:r w:rsidRPr="00210AF2">
              <w:rPr>
                <w:rFonts w:ascii="Times New Roman" w:hAnsi="Times New Roman"/>
                <w:b/>
                <w:sz w:val="20"/>
              </w:rPr>
              <w:t xml:space="preserve"> свойствами (изделие покрыто изнутри специальными веществами), обеспечивающими плавное скольжение поршня внутри цилиндра. Может использоваться медицинским персоналом или пациентами. Это изделие для одноразового использования."</w:t>
            </w:r>
          </w:p>
        </w:tc>
        <w:tc>
          <w:tcPr>
            <w:tcW w:w="1511" w:type="dxa"/>
            <w:hideMark/>
          </w:tcPr>
          <w:p w14:paraId="6B02E17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88" w:type="dxa"/>
            <w:noWrap/>
            <w:hideMark/>
          </w:tcPr>
          <w:p w14:paraId="6891A42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proofErr w:type="spellStart"/>
            <w:r w:rsidRPr="00210AF2">
              <w:rPr>
                <w:rFonts w:ascii="Times New Roman" w:hAnsi="Times New Roman"/>
                <w:b/>
                <w:sz w:val="20"/>
              </w:rPr>
              <w:t>упак</w:t>
            </w:r>
            <w:proofErr w:type="spellEnd"/>
            <w:r w:rsidRPr="00210AF2">
              <w:rPr>
                <w:rFonts w:ascii="Times New Roman" w:hAnsi="Times New Roman"/>
                <w:b/>
                <w:sz w:val="20"/>
              </w:rPr>
              <w:t>.</w:t>
            </w:r>
          </w:p>
        </w:tc>
        <w:tc>
          <w:tcPr>
            <w:tcW w:w="702" w:type="dxa"/>
            <w:noWrap/>
            <w:hideMark/>
          </w:tcPr>
          <w:p w14:paraId="3653059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10</w:t>
            </w:r>
          </w:p>
        </w:tc>
      </w:tr>
      <w:tr w:rsidR="00210AF2" w:rsidRPr="00210AF2" w14:paraId="258BCACD" w14:textId="77777777" w:rsidTr="00346850">
        <w:trPr>
          <w:trHeight w:val="750"/>
        </w:trPr>
        <w:tc>
          <w:tcPr>
            <w:tcW w:w="503" w:type="dxa"/>
            <w:noWrap/>
            <w:hideMark/>
          </w:tcPr>
          <w:p w14:paraId="48D8447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2BC7BB43"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2867C2F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Объем</w:t>
            </w:r>
          </w:p>
        </w:tc>
        <w:tc>
          <w:tcPr>
            <w:tcW w:w="4895" w:type="dxa"/>
            <w:hideMark/>
          </w:tcPr>
          <w:p w14:paraId="2FB07952"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&gt; 0.5  и  ≤ 1</w:t>
            </w:r>
          </w:p>
        </w:tc>
        <w:tc>
          <w:tcPr>
            <w:tcW w:w="1511" w:type="dxa"/>
            <w:hideMark/>
          </w:tcPr>
          <w:p w14:paraId="202AF99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Кубический сантиметр; миллилитр</w:t>
            </w:r>
          </w:p>
        </w:tc>
        <w:tc>
          <w:tcPr>
            <w:tcW w:w="788" w:type="dxa"/>
            <w:noWrap/>
            <w:hideMark/>
          </w:tcPr>
          <w:p w14:paraId="2BB69FB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1819818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40C82B71" w14:textId="77777777" w:rsidTr="00346850">
        <w:trPr>
          <w:trHeight w:val="435"/>
        </w:trPr>
        <w:tc>
          <w:tcPr>
            <w:tcW w:w="503" w:type="dxa"/>
            <w:noWrap/>
            <w:hideMark/>
          </w:tcPr>
          <w:p w14:paraId="7EEFE65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5465CAC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0218005"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Диаметр иглы</w:t>
            </w:r>
          </w:p>
        </w:tc>
        <w:tc>
          <w:tcPr>
            <w:tcW w:w="4895" w:type="dxa"/>
            <w:hideMark/>
          </w:tcPr>
          <w:p w14:paraId="00393B74"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27</w:t>
            </w:r>
          </w:p>
        </w:tc>
        <w:tc>
          <w:tcPr>
            <w:tcW w:w="1511" w:type="dxa"/>
            <w:hideMark/>
          </w:tcPr>
          <w:p w14:paraId="2EAA7961"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G</w:t>
            </w:r>
          </w:p>
        </w:tc>
        <w:tc>
          <w:tcPr>
            <w:tcW w:w="788" w:type="dxa"/>
            <w:noWrap/>
            <w:hideMark/>
          </w:tcPr>
          <w:p w14:paraId="5CFF4678"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483F55B7"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r w:rsidR="00210AF2" w:rsidRPr="00210AF2" w14:paraId="692E6E05" w14:textId="77777777" w:rsidTr="00346850">
        <w:trPr>
          <w:trHeight w:val="750"/>
        </w:trPr>
        <w:tc>
          <w:tcPr>
            <w:tcW w:w="503" w:type="dxa"/>
            <w:noWrap/>
            <w:hideMark/>
          </w:tcPr>
          <w:p w14:paraId="5A375F59"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2677" w:type="dxa"/>
            <w:hideMark/>
          </w:tcPr>
          <w:p w14:paraId="1951B63F"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3194" w:type="dxa"/>
            <w:hideMark/>
          </w:tcPr>
          <w:p w14:paraId="6EC94B5A"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Количество штук в упаковке</w:t>
            </w:r>
          </w:p>
        </w:tc>
        <w:tc>
          <w:tcPr>
            <w:tcW w:w="4895" w:type="dxa"/>
            <w:hideMark/>
          </w:tcPr>
          <w:p w14:paraId="3B5CABF0"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150</w:t>
            </w:r>
          </w:p>
        </w:tc>
        <w:tc>
          <w:tcPr>
            <w:tcW w:w="1511" w:type="dxa"/>
            <w:hideMark/>
          </w:tcPr>
          <w:p w14:paraId="6D3CF3EC"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шт.</w:t>
            </w:r>
          </w:p>
        </w:tc>
        <w:tc>
          <w:tcPr>
            <w:tcW w:w="788" w:type="dxa"/>
            <w:noWrap/>
            <w:hideMark/>
          </w:tcPr>
          <w:p w14:paraId="5666877D"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c>
          <w:tcPr>
            <w:tcW w:w="702" w:type="dxa"/>
            <w:noWrap/>
            <w:hideMark/>
          </w:tcPr>
          <w:p w14:paraId="3668AFD6" w14:textId="77777777" w:rsidR="00210AF2" w:rsidRPr="00210AF2" w:rsidRDefault="00210AF2" w:rsidP="00210AF2">
            <w:pPr>
              <w:widowControl/>
              <w:suppressAutoHyphens w:val="0"/>
              <w:autoSpaceDE w:val="0"/>
              <w:autoSpaceDN w:val="0"/>
              <w:adjustRightInd w:val="0"/>
              <w:jc w:val="both"/>
              <w:rPr>
                <w:rFonts w:ascii="Times New Roman" w:hAnsi="Times New Roman"/>
                <w:b/>
                <w:sz w:val="20"/>
              </w:rPr>
            </w:pPr>
            <w:r w:rsidRPr="00210AF2">
              <w:rPr>
                <w:rFonts w:ascii="Times New Roman" w:hAnsi="Times New Roman"/>
                <w:b/>
                <w:sz w:val="20"/>
              </w:rPr>
              <w:t> </w:t>
            </w:r>
          </w:p>
        </w:tc>
      </w:tr>
    </w:tbl>
    <w:p w14:paraId="32E62C41" w14:textId="433C8644" w:rsidR="002A7EB1" w:rsidRDefault="002A7EB1" w:rsidP="005326E1">
      <w:pPr>
        <w:widowControl/>
        <w:suppressAutoHyphens w:val="0"/>
        <w:autoSpaceDE w:val="0"/>
        <w:autoSpaceDN w:val="0"/>
        <w:adjustRightInd w:val="0"/>
        <w:jc w:val="both"/>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210AF2" w:rsidRDefault="00210AF2">
      <w:r>
        <w:separator/>
      </w:r>
    </w:p>
  </w:endnote>
  <w:endnote w:type="continuationSeparator" w:id="0">
    <w:p w14:paraId="52D6E410" w14:textId="77777777" w:rsidR="00210AF2" w:rsidRDefault="0021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Calibri"/>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210AF2" w:rsidRDefault="00210AF2">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210AF2" w:rsidRDefault="00210AF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210AF2" w:rsidRDefault="00210AF2">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210AF2" w:rsidRDefault="00210A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210AF2" w:rsidRDefault="00210AF2">
      <w:r>
        <w:separator/>
      </w:r>
    </w:p>
  </w:footnote>
  <w:footnote w:type="continuationSeparator" w:id="0">
    <w:p w14:paraId="7A528A48" w14:textId="77777777" w:rsidR="00210AF2" w:rsidRDefault="0021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210AF2" w:rsidRDefault="00210A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210AF2" w:rsidRDefault="00210AF2">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210AF2" w:rsidRDefault="00210AF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67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317C"/>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0AF2"/>
    <w:rsid w:val="0021255F"/>
    <w:rsid w:val="0021392A"/>
    <w:rsid w:val="00217BDB"/>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850"/>
    <w:rsid w:val="00346F06"/>
    <w:rsid w:val="00352E58"/>
    <w:rsid w:val="00353D8E"/>
    <w:rsid w:val="003545E3"/>
    <w:rsid w:val="0035540A"/>
    <w:rsid w:val="00357F6D"/>
    <w:rsid w:val="00361431"/>
    <w:rsid w:val="0036180D"/>
    <w:rsid w:val="003645CB"/>
    <w:rsid w:val="00365FE8"/>
    <w:rsid w:val="0036716A"/>
    <w:rsid w:val="00370C71"/>
    <w:rsid w:val="003722B5"/>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1629"/>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7CEC"/>
    <w:rsid w:val="004A00EA"/>
    <w:rsid w:val="004A076D"/>
    <w:rsid w:val="004A3A9D"/>
    <w:rsid w:val="004A720B"/>
    <w:rsid w:val="004B219F"/>
    <w:rsid w:val="004B298F"/>
    <w:rsid w:val="004B2D1E"/>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2E3D"/>
    <w:rsid w:val="006B4235"/>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71EF"/>
    <w:rsid w:val="00747AF5"/>
    <w:rsid w:val="00760D41"/>
    <w:rsid w:val="0076215F"/>
    <w:rsid w:val="0076230D"/>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A02F8"/>
    <w:rsid w:val="007A0765"/>
    <w:rsid w:val="007A36EA"/>
    <w:rsid w:val="007A45AA"/>
    <w:rsid w:val="007A6694"/>
    <w:rsid w:val="007A69D1"/>
    <w:rsid w:val="007B04F4"/>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2606D"/>
    <w:rsid w:val="00832150"/>
    <w:rsid w:val="00833AE9"/>
    <w:rsid w:val="008344B2"/>
    <w:rsid w:val="0084164D"/>
    <w:rsid w:val="008456AB"/>
    <w:rsid w:val="00850E42"/>
    <w:rsid w:val="00851A37"/>
    <w:rsid w:val="00856838"/>
    <w:rsid w:val="0085759E"/>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348"/>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1ABA"/>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307C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0271"/>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64FC"/>
    <w:rsid w:val="00DD69BD"/>
    <w:rsid w:val="00DD7860"/>
    <w:rsid w:val="00DD797E"/>
    <w:rsid w:val="00DE1393"/>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490C"/>
    <w:rsid w:val="00E44F8B"/>
    <w:rsid w:val="00E51EA8"/>
    <w:rsid w:val="00E525F4"/>
    <w:rsid w:val="00E52F41"/>
    <w:rsid w:val="00E53294"/>
    <w:rsid w:val="00E54B5A"/>
    <w:rsid w:val="00E62C5A"/>
    <w:rsid w:val="00E660B0"/>
    <w:rsid w:val="00E70C4A"/>
    <w:rsid w:val="00E71E7A"/>
    <w:rsid w:val="00E71EA7"/>
    <w:rsid w:val="00E7435B"/>
    <w:rsid w:val="00E74AC6"/>
    <w:rsid w:val="00E764B1"/>
    <w:rsid w:val="00E812EB"/>
    <w:rsid w:val="00E82F6E"/>
    <w:rsid w:val="00E83D5B"/>
    <w:rsid w:val="00E843C1"/>
    <w:rsid w:val="00E91C4D"/>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44299389">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08543397">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4A09-9AFC-4775-9AB9-CD2FD307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5307</Words>
  <Characters>30256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35493</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15</cp:revision>
  <cp:lastPrinted>2023-12-13T10:27:00Z</cp:lastPrinted>
  <dcterms:created xsi:type="dcterms:W3CDTF">2026-04-15T14:00:00Z</dcterms:created>
  <dcterms:modified xsi:type="dcterms:W3CDTF">2026-07-30T14:18:00Z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