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310D4" w14:textId="77777777" w:rsidR="00543ECC" w:rsidRPr="00F917F3" w:rsidRDefault="00543ECC" w:rsidP="00F917F3">
      <w:pPr>
        <w:shd w:val="clear" w:color="auto" w:fill="FFFFFF" w:themeFill="background1"/>
        <w:spacing w:after="0" w:line="240" w:lineRule="auto"/>
        <w:jc w:val="center"/>
        <w:rPr>
          <w:rFonts w:ascii="Times New Roman" w:hAnsi="Times New Roman"/>
          <w:b/>
          <w:sz w:val="24"/>
          <w:szCs w:val="24"/>
        </w:rPr>
      </w:pPr>
      <w:r w:rsidRPr="00F917F3">
        <w:rPr>
          <w:rFonts w:ascii="Times New Roman" w:hAnsi="Times New Roman"/>
          <w:b/>
          <w:sz w:val="24"/>
          <w:szCs w:val="24"/>
        </w:rPr>
        <w:t xml:space="preserve">Контракт </w:t>
      </w:r>
      <w:r w:rsidR="006870C4" w:rsidRPr="00F917F3">
        <w:rPr>
          <w:rFonts w:ascii="Times New Roman" w:hAnsi="Times New Roman"/>
          <w:b/>
          <w:sz w:val="24"/>
          <w:szCs w:val="24"/>
        </w:rPr>
        <w:t>№_________</w:t>
      </w:r>
    </w:p>
    <w:p w14:paraId="766336AB" w14:textId="77777777" w:rsidR="008066BB" w:rsidRDefault="00543ECC" w:rsidP="00F917F3">
      <w:pPr>
        <w:pStyle w:val="a3"/>
        <w:shd w:val="clear" w:color="auto" w:fill="FFFFFF" w:themeFill="background1"/>
        <w:suppressAutoHyphens/>
        <w:ind w:left="644"/>
        <w:jc w:val="center"/>
        <w:rPr>
          <w:rFonts w:ascii="Times New Roman" w:hAnsi="Times New Roman" w:cs="Times New Roman"/>
          <w:b/>
          <w:sz w:val="24"/>
          <w:szCs w:val="24"/>
        </w:rPr>
      </w:pPr>
      <w:r w:rsidRPr="00F917F3">
        <w:rPr>
          <w:rFonts w:ascii="Times New Roman" w:hAnsi="Times New Roman"/>
          <w:b/>
          <w:sz w:val="24"/>
          <w:szCs w:val="24"/>
        </w:rPr>
        <w:t xml:space="preserve">на </w:t>
      </w:r>
      <w:r w:rsidRPr="00F917F3">
        <w:rPr>
          <w:rFonts w:ascii="Times New Roman" w:hAnsi="Times New Roman" w:cs="Times New Roman"/>
          <w:b/>
          <w:sz w:val="24"/>
          <w:szCs w:val="24"/>
        </w:rPr>
        <w:t xml:space="preserve">оказание услуг обязательного страхования гражданской </w:t>
      </w:r>
    </w:p>
    <w:p w14:paraId="6B496DCE" w14:textId="56222145" w:rsidR="00543ECC" w:rsidRPr="00F917F3" w:rsidRDefault="00543ECC" w:rsidP="00F917F3">
      <w:pPr>
        <w:pStyle w:val="a3"/>
        <w:shd w:val="clear" w:color="auto" w:fill="FFFFFF" w:themeFill="background1"/>
        <w:suppressAutoHyphens/>
        <w:ind w:left="644"/>
        <w:jc w:val="center"/>
        <w:rPr>
          <w:rFonts w:ascii="Times New Roman" w:hAnsi="Times New Roman" w:cs="Times New Roman"/>
          <w:b/>
          <w:sz w:val="24"/>
          <w:szCs w:val="24"/>
        </w:rPr>
      </w:pPr>
      <w:r w:rsidRPr="00F917F3">
        <w:rPr>
          <w:rFonts w:ascii="Times New Roman" w:hAnsi="Times New Roman" w:cs="Times New Roman"/>
          <w:b/>
          <w:sz w:val="24"/>
          <w:szCs w:val="24"/>
        </w:rPr>
        <w:t>ответственности владельцев транспортных средств (ОСАГО)</w:t>
      </w:r>
    </w:p>
    <w:tbl>
      <w:tblPr>
        <w:tblW w:w="10400" w:type="dxa"/>
        <w:jc w:val="center"/>
        <w:tblLook w:val="04A0" w:firstRow="1" w:lastRow="0" w:firstColumn="1" w:lastColumn="0" w:noHBand="0" w:noVBand="1"/>
      </w:tblPr>
      <w:tblGrid>
        <w:gridCol w:w="5331"/>
        <w:gridCol w:w="5069"/>
      </w:tblGrid>
      <w:tr w:rsidR="00543ECC" w:rsidRPr="00F917F3" w14:paraId="340199AC" w14:textId="77777777" w:rsidTr="00B7662B">
        <w:trPr>
          <w:trHeight w:val="60"/>
          <w:jc w:val="center"/>
        </w:trPr>
        <w:tc>
          <w:tcPr>
            <w:tcW w:w="5331" w:type="dxa"/>
            <w:vAlign w:val="center"/>
          </w:tcPr>
          <w:p w14:paraId="418C1B1D" w14:textId="77777777" w:rsidR="00543ECC" w:rsidRPr="00F917F3" w:rsidRDefault="00543ECC" w:rsidP="00F917F3">
            <w:pPr>
              <w:shd w:val="clear" w:color="auto" w:fill="FFFFFF" w:themeFill="background1"/>
              <w:spacing w:after="0" w:line="240" w:lineRule="auto"/>
              <w:rPr>
                <w:rFonts w:ascii="Times New Roman" w:hAnsi="Times New Roman"/>
                <w:sz w:val="24"/>
                <w:szCs w:val="24"/>
              </w:rPr>
            </w:pPr>
            <w:r w:rsidRPr="00F917F3">
              <w:rPr>
                <w:rFonts w:ascii="Times New Roman" w:hAnsi="Times New Roman"/>
                <w:sz w:val="24"/>
                <w:szCs w:val="24"/>
              </w:rPr>
              <w:t>г. Москва</w:t>
            </w:r>
          </w:p>
        </w:tc>
        <w:tc>
          <w:tcPr>
            <w:tcW w:w="5069" w:type="dxa"/>
            <w:vAlign w:val="center"/>
          </w:tcPr>
          <w:p w14:paraId="36F90532" w14:textId="506EF768" w:rsidR="00543ECC" w:rsidRPr="00F917F3" w:rsidRDefault="00B7662B" w:rsidP="00F917F3">
            <w:pPr>
              <w:shd w:val="clear" w:color="auto" w:fill="FFFFFF" w:themeFill="background1"/>
              <w:spacing w:after="0" w:line="240" w:lineRule="auto"/>
              <w:jc w:val="right"/>
              <w:rPr>
                <w:rFonts w:ascii="Times New Roman" w:hAnsi="Times New Roman"/>
                <w:sz w:val="24"/>
                <w:szCs w:val="24"/>
              </w:rPr>
            </w:pPr>
            <w:proofErr w:type="gramStart"/>
            <w:r w:rsidRPr="00F917F3">
              <w:rPr>
                <w:rFonts w:ascii="Times New Roman" w:hAnsi="Times New Roman"/>
                <w:sz w:val="24"/>
                <w:szCs w:val="24"/>
              </w:rPr>
              <w:t xml:space="preserve">«  </w:t>
            </w:r>
            <w:proofErr w:type="gramEnd"/>
            <w:r w:rsidRPr="00F917F3">
              <w:rPr>
                <w:rFonts w:ascii="Times New Roman" w:hAnsi="Times New Roman"/>
                <w:sz w:val="24"/>
                <w:szCs w:val="24"/>
              </w:rPr>
              <w:t xml:space="preserve"> </w:t>
            </w:r>
            <w:r w:rsidR="003253BD" w:rsidRPr="00F917F3">
              <w:rPr>
                <w:rFonts w:ascii="Times New Roman" w:hAnsi="Times New Roman"/>
                <w:sz w:val="24"/>
                <w:szCs w:val="24"/>
              </w:rPr>
              <w:t xml:space="preserve">» </w:t>
            </w:r>
            <w:r w:rsidR="00B93429" w:rsidRPr="00F917F3">
              <w:rPr>
                <w:rFonts w:ascii="Times New Roman" w:hAnsi="Times New Roman"/>
                <w:sz w:val="24"/>
                <w:szCs w:val="24"/>
              </w:rPr>
              <w:t>___________20</w:t>
            </w:r>
            <w:r w:rsidR="00F801F6" w:rsidRPr="00F917F3">
              <w:rPr>
                <w:rFonts w:ascii="Times New Roman" w:hAnsi="Times New Roman"/>
                <w:sz w:val="24"/>
                <w:szCs w:val="24"/>
              </w:rPr>
              <w:t>2</w:t>
            </w:r>
            <w:r w:rsidR="00F91B74">
              <w:rPr>
                <w:rFonts w:ascii="Times New Roman" w:hAnsi="Times New Roman"/>
                <w:sz w:val="24"/>
                <w:szCs w:val="24"/>
                <w:lang w:val="en-US"/>
              </w:rPr>
              <w:t>6</w:t>
            </w:r>
            <w:r w:rsidR="003253BD" w:rsidRPr="00F917F3">
              <w:rPr>
                <w:rFonts w:ascii="Times New Roman" w:hAnsi="Times New Roman"/>
                <w:sz w:val="24"/>
                <w:szCs w:val="24"/>
              </w:rPr>
              <w:t xml:space="preserve"> г.</w:t>
            </w:r>
          </w:p>
          <w:p w14:paraId="0A492AF4" w14:textId="77777777" w:rsidR="00B7662B" w:rsidRPr="00F917F3" w:rsidRDefault="00B7662B" w:rsidP="00F917F3">
            <w:pPr>
              <w:shd w:val="clear" w:color="auto" w:fill="FFFFFF" w:themeFill="background1"/>
              <w:spacing w:after="0" w:line="240" w:lineRule="auto"/>
              <w:jc w:val="right"/>
              <w:rPr>
                <w:rFonts w:ascii="Times New Roman" w:hAnsi="Times New Roman"/>
                <w:sz w:val="24"/>
                <w:szCs w:val="24"/>
              </w:rPr>
            </w:pPr>
          </w:p>
        </w:tc>
      </w:tr>
    </w:tbl>
    <w:p w14:paraId="3C713CD1" w14:textId="11A3E784" w:rsidR="00543ECC" w:rsidRPr="00F917F3" w:rsidRDefault="00F801F6" w:rsidP="00F917F3">
      <w:pPr>
        <w:widowControl w:val="0"/>
        <w:shd w:val="clear" w:color="auto" w:fill="FFFFFF" w:themeFill="background1"/>
        <w:autoSpaceDE w:val="0"/>
        <w:autoSpaceDN w:val="0"/>
        <w:spacing w:after="0" w:line="240" w:lineRule="auto"/>
        <w:ind w:firstLine="709"/>
        <w:jc w:val="both"/>
        <w:rPr>
          <w:rFonts w:ascii="Times New Roman" w:hAnsi="Times New Roman"/>
          <w:sz w:val="24"/>
          <w:szCs w:val="24"/>
        </w:rPr>
      </w:pPr>
      <w:r w:rsidRPr="00F917F3">
        <w:rPr>
          <w:rFonts w:ascii="Times New Roman CYR" w:eastAsia="Times New Roman" w:hAnsi="Times New Roman CYR" w:cs="Times New Roman CYR"/>
          <w:b/>
          <w:bCs/>
          <w:sz w:val="24"/>
          <w:szCs w:val="24"/>
          <w:lang w:eastAsia="ru-RU"/>
        </w:rPr>
        <w:t>Федеральное государственное бюджетное учреждение здравоохранения «Головной центр гигиены и эпидемиологии Федерального медико-биологического агентства» (ФГБУЗ ГЦГ и Э ФМБА России)</w:t>
      </w:r>
      <w:r w:rsidR="00543ECC" w:rsidRPr="00F917F3">
        <w:rPr>
          <w:rFonts w:ascii="Times New Roman" w:eastAsia="Times New Roman" w:hAnsi="Times New Roman"/>
          <w:sz w:val="24"/>
          <w:szCs w:val="24"/>
        </w:rPr>
        <w:t xml:space="preserve">, именуемое в дальнейшем </w:t>
      </w:r>
      <w:r w:rsidR="00543ECC" w:rsidRPr="00F917F3">
        <w:rPr>
          <w:rFonts w:ascii="Times New Roman" w:hAnsi="Times New Roman" w:cs="Times New Roman"/>
          <w:b/>
          <w:sz w:val="24"/>
          <w:szCs w:val="24"/>
        </w:rPr>
        <w:t>«Страхователь»</w:t>
      </w:r>
      <w:r w:rsidR="00543ECC" w:rsidRPr="00F917F3">
        <w:rPr>
          <w:rFonts w:ascii="Times New Roman" w:eastAsia="Times New Roman" w:hAnsi="Times New Roman"/>
          <w:sz w:val="24"/>
          <w:szCs w:val="24"/>
        </w:rPr>
        <w:t>, в лице</w:t>
      </w:r>
      <w:r w:rsidR="00B93429" w:rsidRPr="00F917F3">
        <w:rPr>
          <w:rFonts w:ascii="Times New Roman" w:eastAsia="Times New Roman" w:hAnsi="Times New Roman"/>
          <w:sz w:val="24"/>
          <w:szCs w:val="24"/>
        </w:rPr>
        <w:t>__________________________</w:t>
      </w:r>
      <w:r w:rsidR="00543ECC" w:rsidRPr="00F917F3">
        <w:rPr>
          <w:rFonts w:ascii="Times New Roman" w:eastAsia="Times New Roman" w:hAnsi="Times New Roman"/>
          <w:sz w:val="24"/>
          <w:szCs w:val="24"/>
        </w:rPr>
        <w:t>, действующего на основании</w:t>
      </w:r>
      <w:r w:rsidR="00B93429" w:rsidRPr="00F917F3">
        <w:rPr>
          <w:rFonts w:ascii="Times New Roman" w:eastAsia="Times New Roman" w:hAnsi="Times New Roman"/>
          <w:sz w:val="24"/>
          <w:szCs w:val="24"/>
        </w:rPr>
        <w:t>________________</w:t>
      </w:r>
      <w:r w:rsidR="00543ECC" w:rsidRPr="00F917F3">
        <w:rPr>
          <w:rFonts w:ascii="Times New Roman" w:eastAsia="Times New Roman" w:hAnsi="Times New Roman"/>
          <w:sz w:val="24"/>
          <w:szCs w:val="24"/>
        </w:rPr>
        <w:t>, с одной стороны, и</w:t>
      </w:r>
      <w:r w:rsidR="00B7662B" w:rsidRPr="00F917F3">
        <w:rPr>
          <w:rFonts w:ascii="Times New Roman" w:hAnsi="Times New Roman"/>
          <w:b/>
        </w:rPr>
        <w:t>____________________________________________________________________________</w:t>
      </w:r>
      <w:r w:rsidR="00396251" w:rsidRPr="00F917F3">
        <w:rPr>
          <w:rFonts w:ascii="Times New Roman" w:hAnsi="Times New Roman"/>
        </w:rPr>
        <w:t xml:space="preserve">, именуемое в дальнейшем </w:t>
      </w:r>
      <w:r w:rsidR="00396251" w:rsidRPr="00F917F3">
        <w:rPr>
          <w:rFonts w:ascii="Times New Roman" w:hAnsi="Times New Roman"/>
          <w:b/>
        </w:rPr>
        <w:t>«Страховщик»</w:t>
      </w:r>
      <w:r w:rsidR="00396251" w:rsidRPr="00F917F3">
        <w:rPr>
          <w:rFonts w:ascii="Times New Roman" w:hAnsi="Times New Roman"/>
        </w:rPr>
        <w:t>, в лице</w:t>
      </w:r>
      <w:r w:rsidR="00B7662B" w:rsidRPr="00F917F3">
        <w:rPr>
          <w:rFonts w:ascii="Times New Roman" w:hAnsi="Times New Roman"/>
        </w:rPr>
        <w:t>________________________________________________</w:t>
      </w:r>
      <w:r w:rsidR="00396251" w:rsidRPr="00F917F3">
        <w:rPr>
          <w:rFonts w:ascii="Times New Roman" w:hAnsi="Times New Roman"/>
        </w:rPr>
        <w:t>, действующего на основании</w:t>
      </w:r>
      <w:r w:rsidR="00B7662B" w:rsidRPr="00F917F3">
        <w:rPr>
          <w:rFonts w:ascii="Times New Roman" w:hAnsi="Times New Roman"/>
        </w:rPr>
        <w:t>_________________________________________</w:t>
      </w:r>
      <w:r w:rsidR="00543ECC" w:rsidRPr="00F917F3">
        <w:rPr>
          <w:rFonts w:ascii="Times New Roman" w:eastAsia="Times New Roman" w:hAnsi="Times New Roman"/>
          <w:sz w:val="24"/>
          <w:szCs w:val="24"/>
        </w:rPr>
        <w:t xml:space="preserve">, с другой стороны, именуемые в дальнейшем «Стороны», </w:t>
      </w:r>
      <w:r w:rsidR="00543ECC" w:rsidRPr="00F917F3">
        <w:rPr>
          <w:rFonts w:ascii="Times New Roman" w:hAnsi="Times New Roman"/>
          <w:sz w:val="24"/>
          <w:szCs w:val="24"/>
        </w:rPr>
        <w:t xml:space="preserve">в порядке </w:t>
      </w:r>
      <w:r w:rsidRPr="00F917F3">
        <w:rPr>
          <w:rFonts w:ascii="Times New Roman" w:hAnsi="Times New Roman"/>
          <w:sz w:val="24"/>
          <w:szCs w:val="24"/>
        </w:rPr>
        <w:t xml:space="preserve">п. 4 ч.1 ст. 93 </w:t>
      </w:r>
      <w:r w:rsidR="00543ECC" w:rsidRPr="00F917F3">
        <w:rPr>
          <w:rFonts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5F36F5E4" w14:textId="77777777" w:rsidR="00543ECC" w:rsidRPr="00F917F3" w:rsidRDefault="00543ECC" w:rsidP="00F917F3">
      <w:pPr>
        <w:shd w:val="clear" w:color="auto" w:fill="FFFFFF" w:themeFill="background1"/>
        <w:ind w:left="-142" w:hanging="142"/>
        <w:jc w:val="both"/>
        <w:rPr>
          <w:rFonts w:ascii="Times New Roman" w:hAnsi="Times New Roman" w:cs="Times New Roman"/>
          <w:sz w:val="24"/>
          <w:szCs w:val="24"/>
        </w:rPr>
      </w:pPr>
    </w:p>
    <w:p w14:paraId="5A840F1B" w14:textId="77777777" w:rsidR="00543ECC" w:rsidRPr="00F917F3" w:rsidRDefault="00543ECC" w:rsidP="00F917F3">
      <w:pPr>
        <w:shd w:val="clear" w:color="auto" w:fill="FFFFFF" w:themeFill="background1"/>
        <w:spacing w:after="0"/>
        <w:jc w:val="center"/>
        <w:rPr>
          <w:rFonts w:ascii="Times New Roman" w:hAnsi="Times New Roman"/>
          <w:b/>
          <w:caps/>
          <w:sz w:val="24"/>
          <w:szCs w:val="24"/>
        </w:rPr>
      </w:pPr>
      <w:r w:rsidRPr="00F917F3">
        <w:rPr>
          <w:rFonts w:ascii="Times New Roman" w:hAnsi="Times New Roman"/>
          <w:b/>
          <w:caps/>
          <w:sz w:val="24"/>
          <w:szCs w:val="24"/>
        </w:rPr>
        <w:t>1. предмет</w:t>
      </w:r>
      <w:r w:rsidR="00B7662B" w:rsidRPr="00F917F3">
        <w:rPr>
          <w:rFonts w:ascii="Times New Roman" w:hAnsi="Times New Roman"/>
          <w:b/>
          <w:caps/>
          <w:sz w:val="24"/>
          <w:szCs w:val="24"/>
        </w:rPr>
        <w:t xml:space="preserve"> </w:t>
      </w:r>
      <w:r w:rsidRPr="00F917F3">
        <w:rPr>
          <w:rFonts w:ascii="Times New Roman" w:hAnsi="Times New Roman"/>
          <w:b/>
          <w:caps/>
          <w:sz w:val="24"/>
          <w:szCs w:val="24"/>
        </w:rPr>
        <w:t>контракта</w:t>
      </w:r>
    </w:p>
    <w:p w14:paraId="17447280"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hAnsi="Times New Roman"/>
          <w:sz w:val="24"/>
          <w:szCs w:val="24"/>
        </w:rPr>
      </w:pPr>
      <w:r w:rsidRPr="00F917F3">
        <w:rPr>
          <w:rFonts w:ascii="Times New Roman" w:eastAsia="Times New Roman" w:hAnsi="Times New Roman"/>
          <w:sz w:val="24"/>
          <w:szCs w:val="24"/>
        </w:rPr>
        <w:t xml:space="preserve">1.1. Предметом Контракта является обязанность Страховщика за обусловленную Контрактом плату (страховую премию) </w:t>
      </w:r>
      <w:r w:rsidR="007C5989" w:rsidRPr="00F917F3">
        <w:rPr>
          <w:rFonts w:ascii="Times New Roman" w:eastAsia="Times New Roman" w:hAnsi="Times New Roman"/>
          <w:sz w:val="24"/>
          <w:szCs w:val="24"/>
        </w:rPr>
        <w:t xml:space="preserve">оказать услуги по обязательному страхованию гражданской ответственности </w:t>
      </w:r>
      <w:r w:rsidR="007C5989" w:rsidRPr="00F917F3">
        <w:rPr>
          <w:rFonts w:ascii="Times New Roman" w:hAnsi="Times New Roman"/>
          <w:kern w:val="2"/>
          <w:sz w:val="24"/>
          <w:szCs w:val="24"/>
        </w:rPr>
        <w:t xml:space="preserve">владельцев транспортных средств (ОСАГО), и </w:t>
      </w:r>
      <w:r w:rsidRPr="00F917F3">
        <w:rPr>
          <w:rFonts w:ascii="Times New Roman" w:hAnsi="Times New Roman"/>
          <w:sz w:val="24"/>
          <w:szCs w:val="24"/>
        </w:rPr>
        <w:t>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14:paraId="37E95D5C"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eastAsia="Times New Roman" w:hAnsi="Times New Roman"/>
          <w:sz w:val="24"/>
          <w:szCs w:val="24"/>
        </w:rPr>
      </w:pPr>
      <w:r w:rsidRPr="00F917F3">
        <w:rPr>
          <w:rFonts w:ascii="Times New Roman" w:eastAsia="Times New Roman" w:hAnsi="Times New Roman"/>
          <w:sz w:val="24"/>
          <w:szCs w:val="24"/>
        </w:rPr>
        <w:t>1.2. Застрахованной по Контракту является обязательная гражданская ответственность Страхователя при использовании транспортных средств (далее - ОСАГО), указанных в Приложении № 1 к Контракту, являющемся неотъемлемой его частью.</w:t>
      </w:r>
    </w:p>
    <w:p w14:paraId="0EAF697E"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eastAsia="Times New Roman" w:hAnsi="Times New Roman"/>
          <w:sz w:val="24"/>
          <w:szCs w:val="24"/>
        </w:rPr>
      </w:pPr>
      <w:r w:rsidRPr="00F917F3">
        <w:rPr>
          <w:rFonts w:ascii="Times New Roman" w:eastAsia="Times New Roman" w:hAnsi="Times New Roman"/>
          <w:sz w:val="24"/>
          <w:szCs w:val="24"/>
        </w:rPr>
        <w:t>1.3. Объектом страхования по Контракту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A6EBCCB" w14:textId="5C13D44D" w:rsidR="00543ECC" w:rsidRPr="00F917F3" w:rsidRDefault="00543ECC" w:rsidP="00F917F3">
      <w:pPr>
        <w:keepNext/>
        <w:keepLines/>
        <w:shd w:val="clear" w:color="auto" w:fill="FFFFFF" w:themeFill="background1"/>
        <w:tabs>
          <w:tab w:val="left" w:pos="142"/>
        </w:tabs>
        <w:suppressAutoHyphens/>
        <w:spacing w:after="0" w:line="240" w:lineRule="auto"/>
        <w:ind w:firstLine="709"/>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1.4. Контракт заключен в соответствии с требованиями Федерального закона </w:t>
      </w:r>
      <w:r w:rsidR="00000434" w:rsidRPr="00F917F3">
        <w:rPr>
          <w:rFonts w:ascii="Times New Roman" w:eastAsia="Times New Roman" w:hAnsi="Times New Roman"/>
          <w:sz w:val="24"/>
          <w:szCs w:val="24"/>
        </w:rPr>
        <w:t xml:space="preserve">№ 40-ФЗ от 25.04.2002 г. </w:t>
      </w:r>
      <w:r w:rsidRPr="00F917F3">
        <w:rPr>
          <w:rFonts w:ascii="Times New Roman" w:eastAsia="Times New Roman" w:hAnsi="Times New Roman"/>
          <w:sz w:val="24"/>
          <w:szCs w:val="24"/>
        </w:rPr>
        <w:t>«Об обязательном страховании гражданской ответственности владельцев транспортных средств»</w:t>
      </w:r>
      <w:r w:rsidR="00F01E52" w:rsidRPr="00F917F3">
        <w:rPr>
          <w:rFonts w:ascii="Times New Roman" w:eastAsia="Times New Roman" w:hAnsi="Times New Roman"/>
          <w:sz w:val="24"/>
          <w:szCs w:val="24"/>
        </w:rPr>
        <w:t xml:space="preserve"> (далее – Федеральный закон о</w:t>
      </w:r>
      <w:r w:rsidR="00F01E52" w:rsidRPr="00F917F3">
        <w:rPr>
          <w:rFonts w:ascii="Times New Roman" w:eastAsia="Times New Roman" w:hAnsi="Times New Roman" w:cs="Times New Roman"/>
          <w:sz w:val="24"/>
          <w:szCs w:val="24"/>
          <w:lang w:eastAsia="ru-RU"/>
        </w:rPr>
        <w:t>б обязательном страховании</w:t>
      </w:r>
      <w:proofErr w:type="gramStart"/>
      <w:r w:rsidR="00F01E52" w:rsidRPr="00F917F3">
        <w:rPr>
          <w:rFonts w:ascii="Times New Roman" w:eastAsia="Times New Roman" w:hAnsi="Times New Roman" w:cs="Times New Roman"/>
          <w:sz w:val="24"/>
          <w:szCs w:val="24"/>
          <w:lang w:eastAsia="ru-RU"/>
        </w:rPr>
        <w:t>)</w:t>
      </w:r>
      <w:r w:rsidRPr="00F917F3">
        <w:rPr>
          <w:rFonts w:ascii="Times New Roman" w:eastAsia="Times New Roman" w:hAnsi="Times New Roman"/>
          <w:sz w:val="24"/>
          <w:szCs w:val="24"/>
        </w:rPr>
        <w:t>,</w:t>
      </w:r>
      <w:r w:rsidR="00000434" w:rsidRPr="00F917F3">
        <w:rPr>
          <w:rFonts w:ascii="Times New Roman" w:eastAsia="Times New Roman" w:hAnsi="Times New Roman"/>
          <w:sz w:val="24"/>
          <w:szCs w:val="24"/>
        </w:rPr>
        <w:t xml:space="preserve"> </w:t>
      </w:r>
      <w:r w:rsidR="00000434" w:rsidRPr="00F917F3">
        <w:rPr>
          <w:rFonts w:ascii="Times New Roman" w:hAnsi="Times New Roman" w:cs="Times New Roman"/>
          <w:sz w:val="24"/>
          <w:szCs w:val="24"/>
        </w:rPr>
        <w:t xml:space="preserve"> </w:t>
      </w:r>
      <w:r w:rsidRPr="00F917F3">
        <w:rPr>
          <w:rFonts w:ascii="Times New Roman" w:hAnsi="Times New Roman" w:cs="Times New Roman"/>
          <w:sz w:val="24"/>
          <w:szCs w:val="24"/>
        </w:rPr>
        <w:t>Указанием</w:t>
      </w:r>
      <w:proofErr w:type="gramEnd"/>
      <w:r w:rsidRPr="00F917F3">
        <w:rPr>
          <w:rFonts w:ascii="Times New Roman" w:hAnsi="Times New Roman" w:cs="Times New Roman"/>
          <w:sz w:val="24"/>
          <w:szCs w:val="24"/>
        </w:rPr>
        <w:t xml:space="preserve"> Центрального </w:t>
      </w:r>
      <w:r w:rsidR="00B7662B" w:rsidRPr="00F917F3">
        <w:rPr>
          <w:rFonts w:ascii="Times New Roman" w:hAnsi="Times New Roman" w:cs="Times New Roman"/>
          <w:sz w:val="24"/>
          <w:szCs w:val="24"/>
        </w:rPr>
        <w:t>Банка Российской Федерации от 08</w:t>
      </w:r>
      <w:r w:rsidR="00000434" w:rsidRPr="00F917F3">
        <w:rPr>
          <w:rFonts w:ascii="Times New Roman" w:hAnsi="Times New Roman" w:cs="Times New Roman"/>
          <w:sz w:val="24"/>
          <w:szCs w:val="24"/>
        </w:rPr>
        <w:t>.12.</w:t>
      </w:r>
      <w:r w:rsidR="00B7662B" w:rsidRPr="00F917F3">
        <w:rPr>
          <w:rFonts w:ascii="Times New Roman" w:hAnsi="Times New Roman" w:cs="Times New Roman"/>
          <w:sz w:val="24"/>
          <w:szCs w:val="24"/>
        </w:rPr>
        <w:t xml:space="preserve"> 2021 г. N 6007</w:t>
      </w:r>
      <w:r w:rsidRPr="00F917F3">
        <w:rPr>
          <w:rFonts w:ascii="Times New Roman" w:hAnsi="Times New Roman" w:cs="Times New Roman"/>
          <w:sz w:val="24"/>
          <w:szCs w:val="24"/>
        </w:rPr>
        <w:t>-У «О страховых тарифах по обязательному страхованию гражданской ответственности владельцев транспортных средств».</w:t>
      </w:r>
    </w:p>
    <w:p w14:paraId="054DB687" w14:textId="77777777" w:rsidR="00543ECC" w:rsidRPr="00F917F3" w:rsidRDefault="00543ECC" w:rsidP="00F917F3">
      <w:pPr>
        <w:keepNext/>
        <w:keepLines/>
        <w:shd w:val="clear" w:color="auto" w:fill="FFFFFF" w:themeFill="background1"/>
        <w:tabs>
          <w:tab w:val="left" w:pos="142"/>
        </w:tabs>
        <w:suppressAutoHyphens/>
        <w:spacing w:after="0" w:line="240" w:lineRule="auto"/>
        <w:ind w:firstLine="709"/>
        <w:jc w:val="both"/>
        <w:rPr>
          <w:rFonts w:ascii="Times New Roman" w:eastAsia="Times New Roman" w:hAnsi="Times New Roman"/>
          <w:sz w:val="24"/>
          <w:szCs w:val="24"/>
        </w:rPr>
      </w:pPr>
    </w:p>
    <w:p w14:paraId="11601969" w14:textId="77777777" w:rsidR="00543ECC" w:rsidRPr="00F917F3" w:rsidRDefault="00543ECC" w:rsidP="00F917F3">
      <w:pPr>
        <w:shd w:val="clear" w:color="auto" w:fill="FFFFFF" w:themeFill="background1"/>
        <w:spacing w:after="0"/>
        <w:jc w:val="center"/>
        <w:rPr>
          <w:rFonts w:ascii="Times New Roman" w:hAnsi="Times New Roman"/>
          <w:b/>
          <w:caps/>
          <w:sz w:val="24"/>
          <w:szCs w:val="24"/>
        </w:rPr>
      </w:pPr>
      <w:r w:rsidRPr="00F917F3">
        <w:rPr>
          <w:rFonts w:ascii="Times New Roman" w:hAnsi="Times New Roman"/>
          <w:b/>
          <w:caps/>
          <w:sz w:val="24"/>
          <w:szCs w:val="24"/>
        </w:rPr>
        <w:t>2. права и обязанности сторон</w:t>
      </w:r>
    </w:p>
    <w:p w14:paraId="2EBB85BF" w14:textId="77777777"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b/>
          <w:sz w:val="24"/>
          <w:szCs w:val="24"/>
          <w:lang w:eastAsia="en-US"/>
        </w:rPr>
      </w:pPr>
      <w:r w:rsidRPr="00F917F3">
        <w:rPr>
          <w:rFonts w:ascii="Times New Roman" w:eastAsiaTheme="minorHAnsi" w:hAnsi="Times New Roman" w:cstheme="minorBidi"/>
          <w:b/>
          <w:sz w:val="24"/>
          <w:szCs w:val="24"/>
          <w:lang w:eastAsia="en-US"/>
        </w:rPr>
        <w:t>2.1.</w:t>
      </w:r>
      <w:r w:rsidRPr="00F917F3">
        <w:rPr>
          <w:rFonts w:ascii="Times New Roman" w:eastAsia="Calibri" w:hAnsi="Times New Roman" w:cs="Times New Roman"/>
          <w:b/>
          <w:sz w:val="24"/>
          <w:szCs w:val="24"/>
          <w:lang w:eastAsia="en-US"/>
        </w:rPr>
        <w:t xml:space="preserve"> Страховщик обязан: </w:t>
      </w:r>
    </w:p>
    <w:p w14:paraId="6B06B77E" w14:textId="3F72E478"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sz w:val="24"/>
          <w:szCs w:val="24"/>
          <w:lang w:eastAsia="en-US"/>
        </w:rPr>
      </w:pPr>
      <w:r w:rsidRPr="00F917F3">
        <w:rPr>
          <w:rFonts w:ascii="Times New Roman" w:eastAsiaTheme="minorHAnsi" w:hAnsi="Times New Roman" w:cstheme="minorBidi"/>
          <w:sz w:val="24"/>
          <w:szCs w:val="24"/>
          <w:lang w:eastAsia="en-US"/>
        </w:rPr>
        <w:t>2</w:t>
      </w:r>
      <w:r w:rsidRPr="00F917F3">
        <w:rPr>
          <w:rFonts w:ascii="Times New Roman" w:eastAsia="Calibri" w:hAnsi="Times New Roman" w:cs="Times New Roman"/>
          <w:sz w:val="24"/>
          <w:szCs w:val="24"/>
          <w:lang w:eastAsia="en-US"/>
        </w:rPr>
        <w:t>.</w:t>
      </w:r>
      <w:r w:rsidRPr="00F917F3">
        <w:rPr>
          <w:rFonts w:ascii="Times New Roman" w:eastAsiaTheme="minorHAnsi" w:hAnsi="Times New Roman" w:cstheme="minorBidi"/>
          <w:sz w:val="24"/>
          <w:szCs w:val="24"/>
          <w:lang w:eastAsia="en-US"/>
        </w:rPr>
        <w:t>1</w:t>
      </w:r>
      <w:r w:rsidRPr="00F917F3">
        <w:rPr>
          <w:rFonts w:ascii="Times New Roman" w:eastAsia="Calibri" w:hAnsi="Times New Roman" w:cs="Times New Roman"/>
          <w:sz w:val="24"/>
          <w:szCs w:val="24"/>
          <w:lang w:eastAsia="en-US"/>
        </w:rPr>
        <w:t>.1. Надлежащим образом выполнять все обязанности, предусмотренные для страховщика федеральным законодательством</w:t>
      </w:r>
      <w:r w:rsidR="000B1166" w:rsidRPr="00F917F3">
        <w:rPr>
          <w:rFonts w:ascii="Times New Roman" w:eastAsia="Calibri" w:hAnsi="Times New Roman" w:cs="Times New Roman"/>
          <w:sz w:val="24"/>
          <w:szCs w:val="24"/>
          <w:lang w:eastAsia="en-US"/>
        </w:rPr>
        <w:t>.</w:t>
      </w:r>
    </w:p>
    <w:p w14:paraId="7BBA4512"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Calibri" w:eastAsia="Calibri" w:hAnsi="Calibri" w:cs="Times New Roman"/>
        </w:rPr>
      </w:pPr>
      <w:r w:rsidRPr="00F917F3">
        <w:rPr>
          <w:rFonts w:ascii="Times New Roman" w:hAnsi="Times New Roman"/>
          <w:sz w:val="24"/>
          <w:szCs w:val="24"/>
        </w:rPr>
        <w:t>2</w:t>
      </w:r>
      <w:r w:rsidRPr="00F917F3">
        <w:rPr>
          <w:rFonts w:ascii="Times New Roman" w:eastAsia="Calibri" w:hAnsi="Times New Roman" w:cs="Times New Roman"/>
          <w:sz w:val="24"/>
          <w:szCs w:val="24"/>
        </w:rPr>
        <w:t>.</w:t>
      </w:r>
      <w:r w:rsidRPr="00F917F3">
        <w:rPr>
          <w:rFonts w:ascii="Times New Roman" w:hAnsi="Times New Roman"/>
          <w:sz w:val="24"/>
          <w:szCs w:val="24"/>
        </w:rPr>
        <w:t>1</w:t>
      </w:r>
      <w:r w:rsidRPr="00F917F3">
        <w:rPr>
          <w:rFonts w:ascii="Times New Roman" w:eastAsia="Calibri" w:hAnsi="Times New Roman" w:cs="Times New Roman"/>
          <w:sz w:val="24"/>
          <w:szCs w:val="24"/>
        </w:rPr>
        <w:t>.2. Обеспечить качество услуг в соответствии с условиями настоящего Контракта и требованиями законодательства Российской Федерации</w:t>
      </w:r>
      <w:r w:rsidRPr="00F917F3">
        <w:rPr>
          <w:rFonts w:ascii="Calibri" w:eastAsia="Calibri" w:hAnsi="Calibri" w:cs="Times New Roman"/>
        </w:rPr>
        <w:t>.</w:t>
      </w:r>
    </w:p>
    <w:p w14:paraId="33F8BDC0"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w:t>
      </w:r>
      <w:r w:rsidRPr="00F917F3">
        <w:rPr>
          <w:rFonts w:ascii="Times New Roman" w:hAnsi="Times New Roman"/>
          <w:sz w:val="24"/>
          <w:szCs w:val="24"/>
        </w:rPr>
        <w:t>1</w:t>
      </w:r>
      <w:r w:rsidRPr="00F917F3">
        <w:rPr>
          <w:rFonts w:ascii="Times New Roman" w:eastAsia="Calibri" w:hAnsi="Times New Roman" w:cs="Times New Roman"/>
          <w:sz w:val="24"/>
          <w:szCs w:val="24"/>
        </w:rPr>
        <w:t>.3. При заключении Контракта предоставить Страхователю надлежащим образом заверенную копию действующей лицензии на осуществление деятельности по страхованию (п. 2 ст. 4.1 Закона РФ от 27.11.1992 N 4015-1 "Об организации страхового дела в Российской Федерации").</w:t>
      </w:r>
    </w:p>
    <w:p w14:paraId="68942C1D" w14:textId="2C8BA17D" w:rsidR="00543ECC" w:rsidRPr="00F917F3" w:rsidRDefault="00543ECC" w:rsidP="00F917F3">
      <w:pPr>
        <w:shd w:val="clear" w:color="auto" w:fill="FFFFFF" w:themeFill="background1"/>
        <w:tabs>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eastAsia="Calibri" w:hAnsi="Times New Roman" w:cs="Times New Roman"/>
          <w:sz w:val="24"/>
          <w:szCs w:val="24"/>
        </w:rPr>
        <w:t xml:space="preserve">2.1.4. В течение 3 (трех) рабочих дней с даты подачи Заявления выдать Страхователю страховой полис </w:t>
      </w:r>
      <w:r w:rsidR="00C67B8B" w:rsidRPr="00F917F3">
        <w:rPr>
          <w:rFonts w:ascii="Times New Roman" w:eastAsia="Calibri" w:hAnsi="Times New Roman" w:cs="Times New Roman"/>
          <w:sz w:val="24"/>
          <w:szCs w:val="24"/>
        </w:rPr>
        <w:t xml:space="preserve">обязательного страхования, оформленный по форме, </w:t>
      </w:r>
      <w:r w:rsidRPr="00F917F3">
        <w:rPr>
          <w:rFonts w:ascii="Times New Roman" w:eastAsia="Calibri" w:hAnsi="Times New Roman" w:cs="Times New Roman"/>
          <w:sz w:val="24"/>
          <w:szCs w:val="24"/>
        </w:rPr>
        <w:t>в котором указан срок ответственности Страховщика, в порядке, предусмотренном действующим законодательством с приложением следующих документов: Правила обязательного страхования гражданской ответственности владельцев транспортных средств, перечень представителей Страховщика в субъектах Российской Федерации и  бланка извещения о дорожно-транспортном происшествии</w:t>
      </w:r>
      <w:r w:rsidR="000B1166" w:rsidRPr="00F917F3">
        <w:rPr>
          <w:rFonts w:ascii="Times New Roman" w:eastAsia="Calibri" w:hAnsi="Times New Roman" w:cs="Times New Roman"/>
          <w:sz w:val="24"/>
          <w:szCs w:val="24"/>
        </w:rPr>
        <w:t>.</w:t>
      </w:r>
    </w:p>
    <w:p w14:paraId="176D4BAD"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lastRenderedPageBreak/>
        <w:t>2</w:t>
      </w:r>
      <w:r w:rsidRPr="00F917F3">
        <w:rPr>
          <w:rFonts w:ascii="Times New Roman" w:eastAsia="Calibri" w:hAnsi="Times New Roman" w:cs="Times New Roman"/>
          <w:sz w:val="24"/>
          <w:szCs w:val="24"/>
        </w:rPr>
        <w:t>.</w:t>
      </w:r>
      <w:r w:rsidRPr="00F917F3">
        <w:rPr>
          <w:rFonts w:ascii="Times New Roman" w:hAnsi="Times New Roman"/>
          <w:sz w:val="24"/>
          <w:szCs w:val="24"/>
        </w:rPr>
        <w:t>1</w:t>
      </w:r>
      <w:r w:rsidRPr="00F917F3">
        <w:rPr>
          <w:rFonts w:ascii="Times New Roman" w:eastAsia="Calibri" w:hAnsi="Times New Roman" w:cs="Times New Roman"/>
          <w:sz w:val="24"/>
          <w:szCs w:val="24"/>
        </w:rPr>
        <w:t xml:space="preserve">.5. Представить расчет страховой премии, подлежащей уплате, в течение </w:t>
      </w:r>
      <w:r w:rsidR="00000434" w:rsidRPr="00F917F3">
        <w:rPr>
          <w:rFonts w:ascii="Times New Roman" w:eastAsia="Calibri" w:hAnsi="Times New Roman" w:cs="Times New Roman"/>
          <w:sz w:val="24"/>
          <w:szCs w:val="24"/>
        </w:rPr>
        <w:t>3 (</w:t>
      </w:r>
      <w:r w:rsidRPr="00F917F3">
        <w:rPr>
          <w:rFonts w:ascii="Times New Roman" w:eastAsia="Calibri" w:hAnsi="Times New Roman" w:cs="Times New Roman"/>
          <w:sz w:val="24"/>
          <w:szCs w:val="24"/>
        </w:rPr>
        <w:t>трех</w:t>
      </w:r>
      <w:r w:rsidR="00000434" w:rsidRPr="00F917F3">
        <w:rPr>
          <w:rFonts w:ascii="Times New Roman" w:eastAsia="Calibri" w:hAnsi="Times New Roman" w:cs="Times New Roman"/>
          <w:sz w:val="24"/>
          <w:szCs w:val="24"/>
        </w:rPr>
        <w:t>)</w:t>
      </w:r>
      <w:r w:rsidRPr="00F917F3">
        <w:rPr>
          <w:rFonts w:ascii="Times New Roman" w:eastAsia="Calibri" w:hAnsi="Times New Roman" w:cs="Times New Roman"/>
          <w:sz w:val="24"/>
          <w:szCs w:val="24"/>
        </w:rPr>
        <w:t xml:space="preserve"> рабочих дней со дня получения соответствующего письменного заявления от Страхователя.</w:t>
      </w:r>
    </w:p>
    <w:p w14:paraId="56FCD7FB" w14:textId="45240D62" w:rsidR="00543ECC" w:rsidRPr="00F917F3" w:rsidRDefault="00543ECC" w:rsidP="00F917F3">
      <w:pPr>
        <w:shd w:val="clear" w:color="auto" w:fill="FFFFFF" w:themeFill="background1"/>
        <w:tabs>
          <w:tab w:val="left" w:pos="10206"/>
        </w:tabs>
        <w:spacing w:after="0" w:line="240" w:lineRule="auto"/>
        <w:ind w:firstLine="360"/>
        <w:jc w:val="both"/>
        <w:rPr>
          <w:rFonts w:ascii="Times New Roman" w:hAnsi="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w:t>
      </w:r>
      <w:r w:rsidRPr="00F917F3">
        <w:rPr>
          <w:rFonts w:ascii="Times New Roman" w:hAnsi="Times New Roman"/>
          <w:sz w:val="24"/>
          <w:szCs w:val="24"/>
        </w:rPr>
        <w:t>1</w:t>
      </w:r>
      <w:r w:rsidRPr="00F917F3">
        <w:rPr>
          <w:rFonts w:ascii="Times New Roman" w:eastAsia="Calibri" w:hAnsi="Times New Roman" w:cs="Times New Roman"/>
          <w:sz w:val="24"/>
          <w:szCs w:val="24"/>
        </w:rPr>
        <w:t xml:space="preserve">.6. Рассмотреть заявление о страховой выплате, с приложением документов, в течение 30 (тридцати) дней со дня их получения. В течение указанного срока произвести </w:t>
      </w:r>
      <w:r w:rsidRPr="00F917F3">
        <w:rPr>
          <w:rFonts w:ascii="Times New Roman" w:hAnsi="Times New Roman"/>
          <w:sz w:val="24"/>
          <w:szCs w:val="24"/>
        </w:rPr>
        <w:t>страховую выплату либо направить мотивированный отказ в такой выплате.</w:t>
      </w:r>
    </w:p>
    <w:p w14:paraId="3CF69180"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hAnsi="Times New Roman"/>
          <w:sz w:val="24"/>
          <w:szCs w:val="24"/>
        </w:rPr>
      </w:pPr>
      <w:r w:rsidRPr="00F917F3">
        <w:rPr>
          <w:rFonts w:ascii="Times New Roman" w:hAnsi="Times New Roman"/>
          <w:sz w:val="24"/>
          <w:szCs w:val="24"/>
        </w:rPr>
        <w:t>2.1.7. По просьбе Страхователя разъяснить порядок определения ущерба и страхового возмещения, а в случае уменьшения размера выплаты или отказе в выплате ознакомить его с документами, послужившими основанием для принятия данного решения.</w:t>
      </w:r>
    </w:p>
    <w:p w14:paraId="5A38A2C1"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hAnsi="Times New Roman"/>
          <w:sz w:val="24"/>
          <w:szCs w:val="24"/>
        </w:rPr>
      </w:pPr>
      <w:r w:rsidRPr="00F917F3">
        <w:rPr>
          <w:rFonts w:ascii="Times New Roman" w:hAnsi="Times New Roman"/>
          <w:sz w:val="24"/>
          <w:szCs w:val="24"/>
        </w:rPr>
        <w:t>2.1.8. Уведомить Страхователя об отзыве лицензии в течение 2 (двух) рабочих дней со дня вступления в силу решения органа страхового надзора об отзыве лицензии письменно или по факсу с одновременным направлением оригинала уведомления.</w:t>
      </w:r>
    </w:p>
    <w:p w14:paraId="49C8BC5A"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hAnsi="Times New Roman"/>
          <w:sz w:val="24"/>
          <w:szCs w:val="24"/>
        </w:rPr>
      </w:pPr>
      <w:r w:rsidRPr="00F917F3">
        <w:rPr>
          <w:rFonts w:ascii="Times New Roman" w:hAnsi="Times New Roman"/>
          <w:sz w:val="24"/>
          <w:szCs w:val="24"/>
        </w:rPr>
        <w:t>2.1.9. В случае утраты страхового полиса выдать Страхователю на основании его письменного заявления дубликат страхового полиса в соответствии с порядком, установленным Правилами обязательного страхования гражданской ответственности владельцев транспортных средств.</w:t>
      </w:r>
    </w:p>
    <w:p w14:paraId="3FBC0C03" w14:textId="77777777" w:rsidR="00543ECC" w:rsidRPr="00F917F3" w:rsidRDefault="00543ECC" w:rsidP="00F917F3">
      <w:pPr>
        <w:widowControl w:val="0"/>
        <w:shd w:val="clear" w:color="auto" w:fill="FFFFFF" w:themeFill="background1"/>
        <w:suppressAutoHyphens/>
        <w:spacing w:after="0" w:line="240" w:lineRule="auto"/>
        <w:ind w:firstLine="567"/>
        <w:jc w:val="both"/>
        <w:rPr>
          <w:rFonts w:ascii="Times New Roman" w:eastAsia="Arial Unicode MS" w:hAnsi="Times New Roman" w:cs="Times New Roman"/>
          <w:b/>
          <w:kern w:val="1"/>
          <w:sz w:val="23"/>
          <w:szCs w:val="23"/>
        </w:rPr>
      </w:pPr>
      <w:r w:rsidRPr="00F917F3">
        <w:rPr>
          <w:rFonts w:ascii="Times New Roman" w:eastAsia="Arial Unicode MS" w:hAnsi="Times New Roman" w:cs="Times New Roman"/>
          <w:kern w:val="1"/>
          <w:sz w:val="23"/>
          <w:szCs w:val="23"/>
        </w:rPr>
        <w:t>2.2.</w:t>
      </w:r>
      <w:r w:rsidRPr="00F917F3">
        <w:rPr>
          <w:rFonts w:ascii="Times New Roman" w:eastAsia="Arial Unicode MS" w:hAnsi="Times New Roman" w:cs="Times New Roman"/>
          <w:b/>
          <w:kern w:val="1"/>
          <w:sz w:val="23"/>
          <w:szCs w:val="23"/>
        </w:rPr>
        <w:t xml:space="preserve"> Страховщик вправе:</w:t>
      </w:r>
    </w:p>
    <w:p w14:paraId="2C25B837" w14:textId="77777777" w:rsidR="00543ECC" w:rsidRPr="00F917F3" w:rsidRDefault="00543ECC" w:rsidP="00F917F3">
      <w:pPr>
        <w:widowControl w:val="0"/>
        <w:shd w:val="clear" w:color="auto" w:fill="FFFFFF" w:themeFill="background1"/>
        <w:suppressAutoHyphens/>
        <w:spacing w:after="0" w:line="240" w:lineRule="auto"/>
        <w:ind w:firstLine="567"/>
        <w:jc w:val="both"/>
        <w:rPr>
          <w:rFonts w:ascii="Times New Roman" w:hAnsi="Times New Roman"/>
          <w:sz w:val="24"/>
          <w:szCs w:val="24"/>
        </w:rPr>
      </w:pPr>
      <w:r w:rsidRPr="00F917F3">
        <w:rPr>
          <w:rFonts w:ascii="Times New Roman" w:hAnsi="Times New Roman"/>
          <w:sz w:val="24"/>
          <w:szCs w:val="24"/>
        </w:rPr>
        <w:t>2.2.1. Требовать своевременного подписания Страхователем Акта сдачи-приемки услуг (Акт приема-передачи полисов)</w:t>
      </w:r>
      <w:r w:rsidRPr="00F917F3">
        <w:rPr>
          <w:rFonts w:ascii="Times New Roman" w:hAnsi="Times New Roman"/>
          <w:b/>
          <w:sz w:val="24"/>
          <w:szCs w:val="24"/>
        </w:rPr>
        <w:t xml:space="preserve"> </w:t>
      </w:r>
      <w:r w:rsidRPr="00F917F3">
        <w:rPr>
          <w:rFonts w:ascii="Times New Roman" w:hAnsi="Times New Roman"/>
          <w:sz w:val="24"/>
          <w:szCs w:val="24"/>
        </w:rPr>
        <w:t xml:space="preserve">по Контракту на основании представленных Страховщиком отчетных документов. </w:t>
      </w:r>
    </w:p>
    <w:p w14:paraId="3E18E9C0" w14:textId="77777777" w:rsidR="00543ECC" w:rsidRPr="00F917F3" w:rsidRDefault="00543ECC" w:rsidP="00F917F3">
      <w:pPr>
        <w:widowControl w:val="0"/>
        <w:shd w:val="clear" w:color="auto" w:fill="FFFFFF" w:themeFill="background1"/>
        <w:suppressAutoHyphens/>
        <w:spacing w:after="0" w:line="240" w:lineRule="auto"/>
        <w:ind w:firstLine="567"/>
        <w:jc w:val="both"/>
        <w:rPr>
          <w:rFonts w:ascii="Times New Roman" w:hAnsi="Times New Roman"/>
          <w:sz w:val="24"/>
          <w:szCs w:val="24"/>
        </w:rPr>
      </w:pPr>
      <w:r w:rsidRPr="00F917F3">
        <w:rPr>
          <w:rFonts w:ascii="Times New Roman" w:hAnsi="Times New Roman"/>
          <w:sz w:val="24"/>
          <w:szCs w:val="24"/>
        </w:rPr>
        <w:t>2.2.2. Требовать своевременной оплаты оказанных услуг в соответствии с условиями Контракта.</w:t>
      </w:r>
    </w:p>
    <w:p w14:paraId="5CCC476F" w14:textId="77777777" w:rsidR="00543ECC" w:rsidRPr="00F917F3" w:rsidRDefault="00543ECC" w:rsidP="00F917F3">
      <w:pPr>
        <w:widowControl w:val="0"/>
        <w:shd w:val="clear" w:color="auto" w:fill="FFFFFF" w:themeFill="background1"/>
        <w:suppressAutoHyphens/>
        <w:spacing w:after="0" w:line="240" w:lineRule="auto"/>
        <w:ind w:firstLine="567"/>
        <w:jc w:val="both"/>
        <w:rPr>
          <w:rFonts w:ascii="Times New Roman" w:hAnsi="Times New Roman"/>
          <w:sz w:val="24"/>
          <w:szCs w:val="24"/>
        </w:rPr>
      </w:pPr>
      <w:r w:rsidRPr="00F917F3">
        <w:rPr>
          <w:rFonts w:ascii="Times New Roman" w:hAnsi="Times New Roman"/>
          <w:sz w:val="24"/>
          <w:szCs w:val="24"/>
        </w:rPr>
        <w:t>2.2.3. Запрашивать у Страхователя разъяснения и уточнения относительно оказания услуг в рамках настоящего Контракта.</w:t>
      </w:r>
    </w:p>
    <w:p w14:paraId="23DD619D" w14:textId="77777777" w:rsidR="00543ECC" w:rsidRPr="00F917F3" w:rsidRDefault="00543ECC" w:rsidP="00F917F3">
      <w:pPr>
        <w:widowControl w:val="0"/>
        <w:shd w:val="clear" w:color="auto" w:fill="FFFFFF" w:themeFill="background1"/>
        <w:suppressAutoHyphens/>
        <w:spacing w:after="0" w:line="240" w:lineRule="auto"/>
        <w:ind w:firstLine="567"/>
        <w:jc w:val="both"/>
        <w:rPr>
          <w:rFonts w:ascii="Times New Roman" w:hAnsi="Times New Roman"/>
          <w:sz w:val="24"/>
          <w:szCs w:val="24"/>
        </w:rPr>
      </w:pPr>
      <w:r w:rsidRPr="00F917F3">
        <w:rPr>
          <w:rFonts w:ascii="Times New Roman" w:eastAsia="Arial Unicode MS" w:hAnsi="Times New Roman" w:cs="Times New Roman"/>
          <w:kern w:val="1"/>
          <w:sz w:val="23"/>
          <w:szCs w:val="23"/>
        </w:rPr>
        <w:t xml:space="preserve">2.2.4. </w:t>
      </w:r>
      <w:r w:rsidRPr="00F917F3">
        <w:rPr>
          <w:rFonts w:ascii="Times New Roman" w:hAnsi="Times New Roman"/>
          <w:sz w:val="24"/>
          <w:szCs w:val="24"/>
        </w:rPr>
        <w:t>Получать от Страхователя содействие при оказании услуг в соответствии с условиями Контракта.</w:t>
      </w:r>
    </w:p>
    <w:p w14:paraId="7EF69A46" w14:textId="77777777"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b/>
          <w:sz w:val="24"/>
          <w:szCs w:val="24"/>
          <w:lang w:eastAsia="en-US"/>
        </w:rPr>
      </w:pPr>
      <w:r w:rsidRPr="00F917F3">
        <w:rPr>
          <w:rFonts w:ascii="Times New Roman" w:eastAsiaTheme="minorHAnsi" w:hAnsi="Times New Roman" w:cstheme="minorBidi"/>
          <w:b/>
          <w:sz w:val="24"/>
          <w:szCs w:val="24"/>
          <w:lang w:eastAsia="en-US"/>
        </w:rPr>
        <w:t>2</w:t>
      </w:r>
      <w:r w:rsidRPr="00F917F3">
        <w:rPr>
          <w:rFonts w:ascii="Times New Roman" w:eastAsia="Calibri" w:hAnsi="Times New Roman" w:cs="Times New Roman"/>
          <w:b/>
          <w:sz w:val="24"/>
          <w:szCs w:val="24"/>
          <w:lang w:eastAsia="en-US"/>
        </w:rPr>
        <w:t>.3. Страхователь обязан:</w:t>
      </w:r>
    </w:p>
    <w:p w14:paraId="55897241" w14:textId="77777777"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sz w:val="24"/>
          <w:szCs w:val="24"/>
          <w:lang w:eastAsia="en-US"/>
        </w:rPr>
      </w:pPr>
      <w:r w:rsidRPr="00F917F3">
        <w:rPr>
          <w:rFonts w:ascii="Times New Roman" w:eastAsiaTheme="minorHAnsi" w:hAnsi="Times New Roman" w:cstheme="minorBidi"/>
          <w:sz w:val="24"/>
          <w:szCs w:val="24"/>
          <w:lang w:eastAsia="en-US"/>
        </w:rPr>
        <w:t>2</w:t>
      </w:r>
      <w:r w:rsidRPr="00F917F3">
        <w:rPr>
          <w:rFonts w:ascii="Times New Roman" w:eastAsia="Calibri" w:hAnsi="Times New Roman" w:cs="Times New Roman"/>
          <w:sz w:val="24"/>
          <w:szCs w:val="24"/>
          <w:lang w:eastAsia="en-US"/>
        </w:rPr>
        <w:t>.3.1. Своевременно уплачивать страховую премию;</w:t>
      </w:r>
    </w:p>
    <w:p w14:paraId="14F10726" w14:textId="77777777"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sz w:val="24"/>
          <w:szCs w:val="24"/>
          <w:lang w:eastAsia="en-US"/>
        </w:rPr>
      </w:pPr>
      <w:r w:rsidRPr="00F917F3">
        <w:rPr>
          <w:rFonts w:ascii="Times New Roman" w:eastAsiaTheme="minorHAnsi" w:hAnsi="Times New Roman" w:cstheme="minorBidi"/>
          <w:sz w:val="24"/>
          <w:szCs w:val="24"/>
          <w:lang w:eastAsia="en-US"/>
        </w:rPr>
        <w:t>2</w:t>
      </w:r>
      <w:r w:rsidRPr="00F917F3">
        <w:rPr>
          <w:rFonts w:ascii="Times New Roman" w:eastAsia="Calibri" w:hAnsi="Times New Roman" w:cs="Times New Roman"/>
          <w:sz w:val="24"/>
          <w:szCs w:val="24"/>
          <w:lang w:eastAsia="en-US"/>
        </w:rPr>
        <w:t>.3.2. Предоставлять Страховщику всю доступную ему информацию и документацию, позволяющую судить о причине, ходе и последствиях страхового события, характере и размере причиненного ущерба.</w:t>
      </w:r>
    </w:p>
    <w:p w14:paraId="7DAC06FB" w14:textId="77777777" w:rsidR="00543ECC" w:rsidRPr="00F917F3" w:rsidRDefault="00543ECC" w:rsidP="00F917F3">
      <w:pPr>
        <w:shd w:val="clear" w:color="auto" w:fill="FFFFFF" w:themeFill="background1"/>
        <w:spacing w:after="0" w:line="240" w:lineRule="auto"/>
        <w:ind w:firstLine="142"/>
        <w:jc w:val="both"/>
        <w:rPr>
          <w:rFonts w:ascii="Times New Roman" w:hAnsi="Times New Roman" w:cs="Times New Roman"/>
          <w:sz w:val="24"/>
          <w:szCs w:val="24"/>
        </w:rPr>
      </w:pPr>
      <w:r w:rsidRPr="00F917F3">
        <w:rPr>
          <w:rFonts w:ascii="Times New Roman" w:hAnsi="Times New Roman"/>
          <w:sz w:val="24"/>
          <w:szCs w:val="24"/>
        </w:rPr>
        <w:t xml:space="preserve">   2</w:t>
      </w:r>
      <w:r w:rsidRPr="00F917F3">
        <w:rPr>
          <w:rFonts w:ascii="Times New Roman" w:eastAsia="Calibri" w:hAnsi="Times New Roman" w:cs="Times New Roman"/>
          <w:sz w:val="24"/>
          <w:szCs w:val="24"/>
        </w:rPr>
        <w:t xml:space="preserve">.3.3. </w:t>
      </w:r>
      <w:r w:rsidRPr="00F917F3">
        <w:rPr>
          <w:rFonts w:ascii="Times New Roman" w:hAnsi="Times New Roman" w:cs="Times New Roman"/>
          <w:sz w:val="24"/>
          <w:szCs w:val="24"/>
        </w:rPr>
        <w:t>Предоставить Страховщику одновременно с заявлением о страховании все необходимые сведения для расчета страховой премии и оформления полисов обязательного страхования.</w:t>
      </w:r>
    </w:p>
    <w:p w14:paraId="4B94C4A4" w14:textId="77777777" w:rsidR="00543ECC" w:rsidRPr="00F917F3" w:rsidRDefault="00543ECC" w:rsidP="00F917F3">
      <w:pPr>
        <w:pStyle w:val="ConsNormal"/>
        <w:shd w:val="clear" w:color="auto" w:fill="FFFFFF" w:themeFill="background1"/>
        <w:tabs>
          <w:tab w:val="left" w:pos="10206"/>
        </w:tabs>
        <w:ind w:right="0" w:firstLine="360"/>
        <w:jc w:val="both"/>
        <w:rPr>
          <w:rFonts w:ascii="Times New Roman" w:eastAsia="Calibri" w:hAnsi="Times New Roman" w:cs="Times New Roman"/>
          <w:b/>
          <w:sz w:val="24"/>
          <w:szCs w:val="24"/>
          <w:lang w:eastAsia="en-US"/>
        </w:rPr>
      </w:pPr>
      <w:r w:rsidRPr="00F917F3">
        <w:rPr>
          <w:rFonts w:ascii="Times New Roman" w:eastAsiaTheme="minorHAnsi" w:hAnsi="Times New Roman" w:cstheme="minorBidi"/>
          <w:b/>
          <w:sz w:val="24"/>
          <w:szCs w:val="24"/>
          <w:lang w:eastAsia="en-US"/>
        </w:rPr>
        <w:t>2</w:t>
      </w:r>
      <w:r w:rsidRPr="00F917F3">
        <w:rPr>
          <w:rFonts w:ascii="Times New Roman" w:eastAsia="Calibri" w:hAnsi="Times New Roman" w:cs="Times New Roman"/>
          <w:b/>
          <w:sz w:val="24"/>
          <w:szCs w:val="24"/>
          <w:lang w:eastAsia="en-US"/>
        </w:rPr>
        <w:t>.4. Страхователь вправе:</w:t>
      </w:r>
    </w:p>
    <w:p w14:paraId="2548B25A" w14:textId="77777777" w:rsidR="00543ECC" w:rsidRPr="00F917F3" w:rsidRDefault="00543ECC" w:rsidP="00F917F3">
      <w:pPr>
        <w:shd w:val="clear" w:color="auto" w:fill="FFFFFF" w:themeFill="background1"/>
        <w:tabs>
          <w:tab w:val="left" w:pos="567"/>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.4.1. Требовать оказания услуг в полном объеме, надлежащего качества и в сроки, согласованные сторонами, а также требовать устранения недостатков в предоставляемых Страховщиком услугах.</w:t>
      </w:r>
    </w:p>
    <w:p w14:paraId="70EEFA50" w14:textId="77777777" w:rsidR="00543ECC" w:rsidRPr="00F917F3" w:rsidRDefault="00543ECC" w:rsidP="00F917F3">
      <w:pPr>
        <w:shd w:val="clear" w:color="auto" w:fill="FFFFFF" w:themeFill="background1"/>
        <w:tabs>
          <w:tab w:val="left" w:pos="0"/>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.4.2. Создать приемочную комиссию для приемки оказанных услуг.</w:t>
      </w:r>
    </w:p>
    <w:p w14:paraId="1B05C42E" w14:textId="056AF712" w:rsidR="00543ECC" w:rsidRPr="00F917F3" w:rsidRDefault="00543ECC" w:rsidP="00F917F3">
      <w:pPr>
        <w:shd w:val="clear" w:color="auto" w:fill="FFFFFF" w:themeFill="background1"/>
        <w:tabs>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C67B8B" w:rsidRPr="00F917F3">
        <w:rPr>
          <w:rFonts w:ascii="Times New Roman" w:eastAsia="Calibri" w:hAnsi="Times New Roman" w:cs="Times New Roman"/>
          <w:sz w:val="24"/>
          <w:szCs w:val="24"/>
        </w:rPr>
        <w:t>3</w:t>
      </w:r>
      <w:r w:rsidRPr="00F917F3">
        <w:rPr>
          <w:rFonts w:ascii="Times New Roman" w:eastAsia="Calibri" w:hAnsi="Times New Roman" w:cs="Times New Roman"/>
          <w:sz w:val="24"/>
          <w:szCs w:val="24"/>
        </w:rPr>
        <w:t>. Получать консультации по вопросам дорожно-транспортных происшествий (ДТП).</w:t>
      </w:r>
    </w:p>
    <w:p w14:paraId="4743C897" w14:textId="77777777" w:rsidR="00543ECC" w:rsidRPr="00F917F3" w:rsidRDefault="00543ECC" w:rsidP="00F917F3">
      <w:pPr>
        <w:shd w:val="clear" w:color="auto" w:fill="FFFFFF" w:themeFill="background1"/>
        <w:tabs>
          <w:tab w:val="left" w:pos="10206"/>
        </w:tabs>
        <w:spacing w:after="0" w:line="240" w:lineRule="auto"/>
        <w:ind w:firstLine="360"/>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4</w:t>
      </w:r>
      <w:r w:rsidRPr="00F917F3">
        <w:rPr>
          <w:rFonts w:ascii="Times New Roman" w:eastAsia="Calibri" w:hAnsi="Times New Roman" w:cs="Times New Roman"/>
          <w:sz w:val="24"/>
          <w:szCs w:val="24"/>
        </w:rPr>
        <w:t>. При необходимости требовать от Страховщика письменный расчет страховой премии, подлежащей уплате. Страховщик обязан представить такой расчет в течение 3 (трех) рабочих дней со дня получения соответствующего письменного заявления от Страхователя.</w:t>
      </w:r>
    </w:p>
    <w:p w14:paraId="0E732552" w14:textId="77777777" w:rsidR="00543ECC" w:rsidRPr="00F917F3" w:rsidRDefault="00543ECC" w:rsidP="00F917F3">
      <w:pPr>
        <w:shd w:val="clear" w:color="auto" w:fill="FFFFFF" w:themeFill="background1"/>
        <w:tabs>
          <w:tab w:val="left" w:pos="10206"/>
        </w:tabs>
        <w:spacing w:after="0" w:line="240" w:lineRule="auto"/>
        <w:ind w:firstLine="284"/>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5</w:t>
      </w:r>
      <w:r w:rsidRPr="00F917F3">
        <w:rPr>
          <w:rFonts w:ascii="Times New Roman" w:eastAsia="Calibri" w:hAnsi="Times New Roman" w:cs="Times New Roman"/>
          <w:sz w:val="24"/>
          <w:szCs w:val="24"/>
        </w:rPr>
        <w:t xml:space="preserve">. При утрате страхового полиса </w:t>
      </w:r>
      <w:r w:rsidR="00ED0B19" w:rsidRPr="00F917F3">
        <w:rPr>
          <w:rFonts w:ascii="Times New Roman" w:hAnsi="Times New Roman" w:cs="Times New Roman"/>
          <w:sz w:val="24"/>
          <w:szCs w:val="24"/>
        </w:rPr>
        <w:t>обязательного страхования</w:t>
      </w:r>
      <w:r w:rsidR="00ED0B19" w:rsidRPr="00F917F3">
        <w:rPr>
          <w:rFonts w:ascii="Times New Roman" w:eastAsia="Calibri" w:hAnsi="Times New Roman" w:cs="Times New Roman"/>
          <w:sz w:val="24"/>
          <w:szCs w:val="24"/>
        </w:rPr>
        <w:t xml:space="preserve"> </w:t>
      </w:r>
      <w:r w:rsidRPr="00F917F3">
        <w:rPr>
          <w:rFonts w:ascii="Times New Roman" w:eastAsia="Calibri" w:hAnsi="Times New Roman" w:cs="Times New Roman"/>
          <w:sz w:val="24"/>
          <w:szCs w:val="24"/>
        </w:rPr>
        <w:t>получить его дубликат бесплатно.</w:t>
      </w:r>
    </w:p>
    <w:p w14:paraId="726B73CF" w14:textId="77777777" w:rsidR="00543ECC" w:rsidRPr="00F917F3" w:rsidRDefault="00543ECC" w:rsidP="00F917F3">
      <w:pPr>
        <w:widowControl w:val="0"/>
        <w:shd w:val="clear" w:color="auto" w:fill="FFFFFF" w:themeFill="background1"/>
        <w:tabs>
          <w:tab w:val="left" w:pos="10206"/>
        </w:tabs>
        <w:spacing w:after="0" w:line="240" w:lineRule="auto"/>
        <w:ind w:firstLine="284"/>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6</w:t>
      </w:r>
      <w:r w:rsidRPr="00F917F3">
        <w:rPr>
          <w:rFonts w:ascii="Times New Roman" w:eastAsia="Calibri" w:hAnsi="Times New Roman" w:cs="Times New Roman"/>
          <w:sz w:val="24"/>
          <w:szCs w:val="24"/>
        </w:rPr>
        <w:t>. Принять решение об одностороннем отказе от исполнения Контракта по основаниям, предусмотренным п. 2 ст. 723, 783 Гражданского кодекса Российской Федерации:</w:t>
      </w:r>
    </w:p>
    <w:p w14:paraId="1F46AECF" w14:textId="77777777" w:rsidR="00543ECC" w:rsidRPr="00F917F3" w:rsidRDefault="00543ECC" w:rsidP="00F917F3">
      <w:pPr>
        <w:shd w:val="clear" w:color="auto" w:fill="FFFFFF" w:themeFill="background1"/>
        <w:tabs>
          <w:tab w:val="left" w:pos="10206"/>
        </w:tabs>
        <w:spacing w:after="0" w:line="240" w:lineRule="auto"/>
        <w:ind w:firstLine="284"/>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6</w:t>
      </w:r>
      <w:r w:rsidRPr="00F917F3">
        <w:rPr>
          <w:rFonts w:ascii="Times New Roman" w:eastAsia="Calibri" w:hAnsi="Times New Roman" w:cs="Times New Roman"/>
          <w:sz w:val="24"/>
          <w:szCs w:val="24"/>
        </w:rPr>
        <w:t>.1. Если отступления в услуге от условий Контракта или иные недостатки оказания услуги в установленных Страхователем разумный срок не были устранены либо являются существенными и неустранимыми;</w:t>
      </w:r>
    </w:p>
    <w:p w14:paraId="75ACF02C" w14:textId="77777777" w:rsidR="00543ECC" w:rsidRPr="00F917F3" w:rsidRDefault="00543ECC" w:rsidP="00F917F3">
      <w:pPr>
        <w:widowControl w:val="0"/>
        <w:shd w:val="clear" w:color="auto" w:fill="FFFFFF" w:themeFill="background1"/>
        <w:tabs>
          <w:tab w:val="left" w:pos="10206"/>
        </w:tabs>
        <w:spacing w:after="0" w:line="240" w:lineRule="auto"/>
        <w:ind w:firstLine="284"/>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6</w:t>
      </w:r>
      <w:r w:rsidRPr="00F917F3">
        <w:rPr>
          <w:rFonts w:ascii="Times New Roman" w:eastAsia="Calibri" w:hAnsi="Times New Roman" w:cs="Times New Roman"/>
          <w:sz w:val="24"/>
          <w:szCs w:val="24"/>
        </w:rPr>
        <w:t>.2. В иных случаях, предусмотренных Гражданским кодексом Российской Федерации, другими законами, настоящим Контрактом.</w:t>
      </w:r>
    </w:p>
    <w:p w14:paraId="0686B1F0" w14:textId="77777777" w:rsidR="00543ECC" w:rsidRPr="00F917F3" w:rsidRDefault="00543ECC" w:rsidP="00F917F3">
      <w:pPr>
        <w:widowControl w:val="0"/>
        <w:shd w:val="clear" w:color="auto" w:fill="FFFFFF" w:themeFill="background1"/>
        <w:tabs>
          <w:tab w:val="left" w:pos="10206"/>
        </w:tabs>
        <w:spacing w:after="0" w:line="240" w:lineRule="auto"/>
        <w:ind w:firstLine="284"/>
        <w:jc w:val="both"/>
        <w:rPr>
          <w:rFonts w:ascii="Times New Roman" w:eastAsia="Calibri" w:hAnsi="Times New Roman" w:cs="Times New Roman"/>
          <w:sz w:val="24"/>
          <w:szCs w:val="24"/>
        </w:rPr>
      </w:pPr>
      <w:r w:rsidRPr="00F917F3">
        <w:rPr>
          <w:rFonts w:ascii="Times New Roman" w:hAnsi="Times New Roman"/>
          <w:sz w:val="24"/>
          <w:szCs w:val="24"/>
        </w:rPr>
        <w:t>2</w:t>
      </w:r>
      <w:r w:rsidRPr="00F917F3">
        <w:rPr>
          <w:rFonts w:ascii="Times New Roman" w:eastAsia="Calibri" w:hAnsi="Times New Roman" w:cs="Times New Roman"/>
          <w:sz w:val="24"/>
          <w:szCs w:val="24"/>
        </w:rPr>
        <w:t>.4.</w:t>
      </w:r>
      <w:r w:rsidR="00ED0B19" w:rsidRPr="00F917F3">
        <w:rPr>
          <w:rFonts w:ascii="Times New Roman" w:eastAsia="Calibri" w:hAnsi="Times New Roman" w:cs="Times New Roman"/>
          <w:sz w:val="24"/>
          <w:szCs w:val="24"/>
        </w:rPr>
        <w:t>7</w:t>
      </w:r>
      <w:r w:rsidRPr="00F917F3">
        <w:rPr>
          <w:rFonts w:ascii="Times New Roman" w:eastAsia="Calibri" w:hAnsi="Times New Roman" w:cs="Times New Roman"/>
          <w:sz w:val="24"/>
          <w:szCs w:val="24"/>
        </w:rPr>
        <w:t>. Осуществлять иные права, установленные Контрактом и законодательством Российской Федерации.</w:t>
      </w:r>
    </w:p>
    <w:p w14:paraId="539810C6" w14:textId="77777777" w:rsidR="00543ECC" w:rsidRPr="00F917F3" w:rsidRDefault="00543ECC" w:rsidP="00F917F3">
      <w:pPr>
        <w:shd w:val="clear" w:color="auto" w:fill="FFFFFF" w:themeFill="background1"/>
        <w:spacing w:after="0"/>
        <w:ind w:right="-1" w:firstLine="284"/>
        <w:jc w:val="center"/>
        <w:rPr>
          <w:rFonts w:ascii="Times New Roman" w:hAnsi="Times New Roman"/>
          <w:b/>
          <w:sz w:val="24"/>
          <w:szCs w:val="24"/>
        </w:rPr>
      </w:pPr>
      <w:r w:rsidRPr="00F917F3">
        <w:rPr>
          <w:rFonts w:ascii="Times New Roman" w:hAnsi="Times New Roman"/>
          <w:b/>
          <w:sz w:val="24"/>
          <w:szCs w:val="24"/>
        </w:rPr>
        <w:t>3. ЦЕНА КОНТРАКТА И ПОРЯДОК РАСЧЕТОВ</w:t>
      </w:r>
    </w:p>
    <w:p w14:paraId="7D08897F" w14:textId="28769C5E" w:rsidR="007759EB" w:rsidRPr="007759EB" w:rsidRDefault="00543ECC" w:rsidP="007759EB">
      <w:pPr>
        <w:shd w:val="clear" w:color="auto" w:fill="FFFFFF" w:themeFill="background1"/>
        <w:tabs>
          <w:tab w:val="left" w:pos="142"/>
        </w:tabs>
        <w:spacing w:after="0" w:line="240" w:lineRule="auto"/>
        <w:ind w:firstLine="567"/>
        <w:jc w:val="both"/>
        <w:rPr>
          <w:rFonts w:ascii="Times New Roman" w:hAnsi="Times New Roman"/>
          <w:color w:val="000000"/>
          <w:sz w:val="24"/>
          <w:szCs w:val="24"/>
        </w:rPr>
      </w:pPr>
      <w:r w:rsidRPr="00F917F3">
        <w:rPr>
          <w:rFonts w:ascii="Times New Roman" w:eastAsia="Times New Roman" w:hAnsi="Times New Roman"/>
          <w:sz w:val="24"/>
          <w:szCs w:val="24"/>
        </w:rPr>
        <w:t>3.1. Общая сумма (страховой премии) по Контракту составляет</w:t>
      </w:r>
      <w:r w:rsidR="003E7A94">
        <w:rPr>
          <w:rFonts w:ascii="Times New Roman" w:eastAsia="Times New Roman" w:hAnsi="Times New Roman"/>
          <w:sz w:val="24"/>
          <w:szCs w:val="24"/>
        </w:rPr>
        <w:t xml:space="preserve"> </w:t>
      </w:r>
      <w:r w:rsidR="00801CFC">
        <w:rPr>
          <w:rFonts w:ascii="Times New Roman" w:eastAsia="Times New Roman" w:hAnsi="Times New Roman"/>
          <w:sz w:val="24"/>
          <w:szCs w:val="24"/>
        </w:rPr>
        <w:t>___________</w:t>
      </w:r>
      <w:r w:rsidR="003E7A94">
        <w:rPr>
          <w:rFonts w:ascii="Times New Roman" w:eastAsia="Times New Roman" w:hAnsi="Times New Roman"/>
          <w:sz w:val="24"/>
          <w:szCs w:val="24"/>
        </w:rPr>
        <w:t xml:space="preserve"> (</w:t>
      </w:r>
      <w:r w:rsidR="00801CFC">
        <w:rPr>
          <w:rFonts w:ascii="Times New Roman" w:eastAsia="Times New Roman" w:hAnsi="Times New Roman"/>
          <w:sz w:val="24"/>
          <w:szCs w:val="24"/>
        </w:rPr>
        <w:t>_________</w:t>
      </w:r>
      <w:r w:rsidR="003E7A94">
        <w:rPr>
          <w:rFonts w:ascii="Times New Roman" w:eastAsia="Times New Roman" w:hAnsi="Times New Roman"/>
          <w:sz w:val="24"/>
          <w:szCs w:val="24"/>
        </w:rPr>
        <w:t xml:space="preserve">) рублей </w:t>
      </w:r>
      <w:r w:rsidR="00801CFC">
        <w:rPr>
          <w:rFonts w:ascii="Times New Roman" w:eastAsia="Times New Roman" w:hAnsi="Times New Roman"/>
          <w:sz w:val="24"/>
          <w:szCs w:val="24"/>
        </w:rPr>
        <w:t>____</w:t>
      </w:r>
      <w:r w:rsidR="003E7A94">
        <w:rPr>
          <w:rFonts w:ascii="Times New Roman" w:eastAsia="Times New Roman" w:hAnsi="Times New Roman"/>
          <w:sz w:val="24"/>
          <w:szCs w:val="24"/>
        </w:rPr>
        <w:t xml:space="preserve"> копеек</w:t>
      </w:r>
      <w:r w:rsidR="00DF5738" w:rsidRPr="00F917F3">
        <w:rPr>
          <w:rFonts w:ascii="Times New Roman" w:eastAsia="Times New Roman" w:hAnsi="Times New Roman"/>
          <w:b/>
          <w:bCs/>
          <w:sz w:val="24"/>
          <w:szCs w:val="24"/>
        </w:rPr>
        <w:t xml:space="preserve">, </w:t>
      </w:r>
      <w:r w:rsidR="00396251" w:rsidRPr="00F917F3">
        <w:rPr>
          <w:rFonts w:ascii="Times New Roman" w:eastAsia="Times New Roman" w:hAnsi="Times New Roman"/>
          <w:sz w:val="24"/>
          <w:szCs w:val="24"/>
        </w:rPr>
        <w:t xml:space="preserve">НДС не облагается на основании пп.7, п.3, ст. 149 Налогового кодекса Российской Федерации </w:t>
      </w:r>
      <w:r w:rsidR="00396251" w:rsidRPr="00F917F3">
        <w:rPr>
          <w:rFonts w:ascii="Times New Roman" w:hAnsi="Times New Roman"/>
          <w:color w:val="000000"/>
          <w:sz w:val="24"/>
          <w:szCs w:val="24"/>
        </w:rPr>
        <w:t>(далее - цена Контракта).</w:t>
      </w:r>
      <w:r w:rsidR="007759EB" w:rsidRPr="007759EB">
        <w:t xml:space="preserve"> </w:t>
      </w:r>
      <w:r w:rsidR="007759EB" w:rsidRPr="007759EB">
        <w:rPr>
          <w:rFonts w:ascii="Times New Roman" w:hAnsi="Times New Roman"/>
          <w:color w:val="000000"/>
          <w:sz w:val="24"/>
          <w:szCs w:val="24"/>
        </w:rPr>
        <w:t xml:space="preserve"> </w:t>
      </w:r>
    </w:p>
    <w:p w14:paraId="4B8FB98F" w14:textId="77777777" w:rsidR="007759EB" w:rsidRPr="007759EB" w:rsidRDefault="007759EB" w:rsidP="007759EB">
      <w:pPr>
        <w:shd w:val="clear" w:color="auto" w:fill="FFFFFF" w:themeFill="background1"/>
        <w:tabs>
          <w:tab w:val="left" w:pos="142"/>
        </w:tabs>
        <w:spacing w:after="0" w:line="240" w:lineRule="auto"/>
        <w:ind w:firstLine="567"/>
        <w:jc w:val="both"/>
        <w:rPr>
          <w:rFonts w:ascii="Times New Roman" w:hAnsi="Times New Roman"/>
          <w:color w:val="000000"/>
          <w:sz w:val="24"/>
          <w:szCs w:val="24"/>
        </w:rPr>
      </w:pPr>
      <w:r w:rsidRPr="007759EB">
        <w:rPr>
          <w:rFonts w:ascii="Times New Roman" w:hAnsi="Times New Roman"/>
          <w:color w:val="000000"/>
          <w:sz w:val="24"/>
          <w:szCs w:val="24"/>
        </w:rPr>
        <w:t>Из них:</w:t>
      </w:r>
    </w:p>
    <w:p w14:paraId="739D11A6" w14:textId="4061A8A6" w:rsidR="007759EB" w:rsidRPr="007759EB" w:rsidRDefault="007759EB" w:rsidP="007759EB">
      <w:pPr>
        <w:shd w:val="clear" w:color="auto" w:fill="FFFFFF" w:themeFill="background1"/>
        <w:tabs>
          <w:tab w:val="left" w:pos="142"/>
        </w:tabs>
        <w:spacing w:after="0" w:line="240" w:lineRule="auto"/>
        <w:ind w:firstLine="567"/>
        <w:jc w:val="both"/>
        <w:rPr>
          <w:rFonts w:ascii="Times New Roman" w:hAnsi="Times New Roman"/>
          <w:color w:val="000000"/>
          <w:sz w:val="24"/>
          <w:szCs w:val="24"/>
        </w:rPr>
      </w:pPr>
      <w:r w:rsidRPr="007759EB">
        <w:rPr>
          <w:rFonts w:ascii="Times New Roman" w:hAnsi="Times New Roman"/>
          <w:color w:val="000000"/>
          <w:sz w:val="24"/>
          <w:szCs w:val="24"/>
        </w:rPr>
        <w:t xml:space="preserve">за счет средств бюджетного учреждения (субсидии на финансовое обеспечение выполнения государственного задания) – </w:t>
      </w:r>
      <w:r w:rsidR="00801CFC">
        <w:rPr>
          <w:rFonts w:ascii="Times New Roman" w:hAnsi="Times New Roman"/>
          <w:color w:val="000000"/>
          <w:sz w:val="24"/>
          <w:szCs w:val="24"/>
        </w:rPr>
        <w:t>_____________</w:t>
      </w:r>
      <w:r>
        <w:rPr>
          <w:rFonts w:ascii="Times New Roman" w:hAnsi="Times New Roman"/>
          <w:color w:val="000000"/>
          <w:sz w:val="24"/>
          <w:szCs w:val="24"/>
        </w:rPr>
        <w:t xml:space="preserve"> руб.</w:t>
      </w:r>
    </w:p>
    <w:p w14:paraId="0C37F839" w14:textId="4D501091" w:rsidR="00801CFC" w:rsidRDefault="007759EB" w:rsidP="007759EB">
      <w:pPr>
        <w:shd w:val="clear" w:color="auto" w:fill="FFFFFF" w:themeFill="background1"/>
        <w:tabs>
          <w:tab w:val="left" w:pos="142"/>
        </w:tabs>
        <w:spacing w:after="0" w:line="240" w:lineRule="auto"/>
        <w:ind w:firstLine="567"/>
        <w:jc w:val="both"/>
        <w:rPr>
          <w:rFonts w:ascii="Times New Roman" w:hAnsi="Times New Roman"/>
          <w:color w:val="000000"/>
          <w:sz w:val="24"/>
          <w:szCs w:val="24"/>
        </w:rPr>
      </w:pPr>
      <w:r w:rsidRPr="007759EB">
        <w:rPr>
          <w:rFonts w:ascii="Times New Roman" w:hAnsi="Times New Roman"/>
          <w:color w:val="000000"/>
          <w:sz w:val="24"/>
          <w:szCs w:val="24"/>
        </w:rPr>
        <w:t>за счет средств от приносящей доход деятельности</w:t>
      </w:r>
      <w:r w:rsidR="00801CFC">
        <w:rPr>
          <w:rFonts w:ascii="Times New Roman" w:hAnsi="Times New Roman"/>
          <w:color w:val="000000"/>
          <w:sz w:val="24"/>
          <w:szCs w:val="24"/>
        </w:rPr>
        <w:t xml:space="preserve"> - ________________руб.</w:t>
      </w:r>
      <w:r w:rsidRPr="007759EB">
        <w:rPr>
          <w:rFonts w:ascii="Times New Roman" w:hAnsi="Times New Roman"/>
          <w:color w:val="000000"/>
          <w:sz w:val="24"/>
          <w:szCs w:val="24"/>
        </w:rPr>
        <w:t xml:space="preserve"> </w:t>
      </w:r>
    </w:p>
    <w:p w14:paraId="22ED9171" w14:textId="77777777" w:rsidR="00B7662B" w:rsidRPr="00F917F3" w:rsidRDefault="00396251" w:rsidP="00DB4871">
      <w:pPr>
        <w:keepNext/>
        <w:keepLines/>
        <w:shd w:val="clear" w:color="auto" w:fill="FFFFFF" w:themeFill="background1"/>
        <w:tabs>
          <w:tab w:val="left" w:pos="142"/>
        </w:tabs>
        <w:suppressAutoHyphens/>
        <w:spacing w:after="0" w:line="240" w:lineRule="auto"/>
        <w:ind w:firstLine="567"/>
        <w:jc w:val="both"/>
        <w:rPr>
          <w:rFonts w:ascii="Times New Roman" w:eastAsia="Times New Roman" w:hAnsi="Times New Roman"/>
          <w:sz w:val="24"/>
          <w:szCs w:val="24"/>
        </w:rPr>
      </w:pPr>
      <w:r w:rsidRPr="00F917F3">
        <w:rPr>
          <w:rFonts w:ascii="Times New Roman" w:hAnsi="Times New Roman"/>
          <w:color w:val="000000"/>
          <w:sz w:val="24"/>
          <w:szCs w:val="24"/>
        </w:rPr>
        <w:lastRenderedPageBreak/>
        <w:t xml:space="preserve">      </w:t>
      </w:r>
      <w:r w:rsidR="00543ECC" w:rsidRPr="00F917F3">
        <w:rPr>
          <w:rFonts w:ascii="Times New Roman" w:hAnsi="Times New Roman"/>
          <w:sz w:val="24"/>
          <w:szCs w:val="24"/>
        </w:rPr>
        <w:t xml:space="preserve">В соответствии с Федеральным законом от 25.04.2002 № 40-ФЗ «Об обязательном страховании гражданской ответственности владельцев транспортных средств» и </w:t>
      </w:r>
      <w:r w:rsidR="00543ECC" w:rsidRPr="00F917F3">
        <w:rPr>
          <w:rFonts w:ascii="Times New Roman" w:hAnsi="Times New Roman" w:cs="Times New Roman"/>
          <w:sz w:val="24"/>
          <w:szCs w:val="24"/>
        </w:rPr>
        <w:t xml:space="preserve">Указанием Центрального Банка Российской Федерации </w:t>
      </w:r>
      <w:r w:rsidR="00B7662B" w:rsidRPr="00F917F3">
        <w:rPr>
          <w:rFonts w:ascii="Times New Roman" w:hAnsi="Times New Roman" w:cs="Times New Roman"/>
          <w:sz w:val="24"/>
          <w:szCs w:val="24"/>
        </w:rPr>
        <w:t>от 08 декабря 2021 г. N 6007-У «О страховых тарифах по обязательному страхованию гражданской ответственности владельцев транспортных средств».</w:t>
      </w:r>
    </w:p>
    <w:p w14:paraId="5462B483" w14:textId="77777777" w:rsidR="00543ECC" w:rsidRPr="00F917F3" w:rsidRDefault="00543ECC" w:rsidP="00DB4871">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3.2. Цена Контракта сформирована с учетом всех возможных расходов, связанных с оказанием услуг, являющихся предметом Контракта в полном объеме и включает в себя базовый тариф, а также коэффициенты страховых тарифов в зависимости от: территории преимущественного использования транспортного средства (далее – ТС), наличия или отсутствия страховых выплат, количества лиц, допущенных к управлению ТС, возраста или стажа водителя, мощности двигателя легкового автомобиля, краткосрочного страхования, периода использования ТС, срока страхования, нарушений и иные расходы, связанные с исполнением Контракта.</w:t>
      </w:r>
    </w:p>
    <w:p w14:paraId="69B3D7DC" w14:textId="2D7A3215" w:rsidR="00543ECC" w:rsidRPr="00F917F3" w:rsidRDefault="00543ECC" w:rsidP="00DB4871">
      <w:pPr>
        <w:shd w:val="clear" w:color="auto" w:fill="FFFFFF" w:themeFill="background1"/>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3.3. Оплата страхового полиса </w:t>
      </w:r>
      <w:r w:rsidR="00ED0B19" w:rsidRPr="00F917F3">
        <w:rPr>
          <w:rFonts w:ascii="Times New Roman" w:eastAsia="Times New Roman" w:hAnsi="Times New Roman"/>
          <w:sz w:val="24"/>
          <w:szCs w:val="24"/>
        </w:rPr>
        <w:t xml:space="preserve">обязательного страхования </w:t>
      </w:r>
      <w:r w:rsidRPr="00F917F3">
        <w:rPr>
          <w:rFonts w:ascii="Times New Roman" w:eastAsia="Times New Roman" w:hAnsi="Times New Roman"/>
          <w:sz w:val="24"/>
          <w:szCs w:val="24"/>
        </w:rPr>
        <w:t>производится</w:t>
      </w:r>
      <w:r w:rsidR="000B1166" w:rsidRPr="00F917F3">
        <w:rPr>
          <w:rFonts w:ascii="Times New Roman" w:eastAsia="Times New Roman" w:hAnsi="Times New Roman"/>
          <w:sz w:val="24"/>
          <w:szCs w:val="24"/>
        </w:rPr>
        <w:t xml:space="preserve"> за счет средств бюджетного учреждения (субсидии на финансовое обеспечение выполнения государственного задания, средства от приносящей доход деятельности) КВР 244, КОСГУ 226</w:t>
      </w:r>
      <w:r w:rsidR="00396469" w:rsidRPr="00F917F3">
        <w:rPr>
          <w:rFonts w:ascii="Times New Roman" w:hAnsi="Times New Roman"/>
          <w:sz w:val="24"/>
          <w:szCs w:val="24"/>
        </w:rPr>
        <w:t xml:space="preserve"> </w:t>
      </w:r>
      <w:r w:rsidRPr="00F917F3">
        <w:rPr>
          <w:rFonts w:ascii="Times New Roman" w:eastAsia="Times New Roman" w:hAnsi="Times New Roman"/>
          <w:sz w:val="24"/>
          <w:szCs w:val="24"/>
        </w:rPr>
        <w:t xml:space="preserve">на условиях 100% предоплаты страховой премии за каждое транспортное средство, на основании </w:t>
      </w:r>
      <w:r w:rsidR="00ED0B19" w:rsidRPr="00F917F3">
        <w:rPr>
          <w:rFonts w:ascii="Times New Roman" w:eastAsia="Times New Roman" w:hAnsi="Times New Roman"/>
          <w:sz w:val="24"/>
          <w:szCs w:val="24"/>
        </w:rPr>
        <w:t xml:space="preserve">выставленного </w:t>
      </w:r>
      <w:r w:rsidRPr="00F917F3">
        <w:rPr>
          <w:rFonts w:ascii="Times New Roman" w:eastAsia="Times New Roman" w:hAnsi="Times New Roman"/>
          <w:sz w:val="24"/>
          <w:szCs w:val="24"/>
        </w:rPr>
        <w:t xml:space="preserve">счета. Страховщик обязан выставить счет на оплату после заключения настоящего контракта. Страхователь производит оплату страховой премии путем безналичного перечисления денежных средств на расчетный счет Страховщика в течение </w:t>
      </w:r>
      <w:r w:rsidR="00ED0B19" w:rsidRPr="00F917F3">
        <w:rPr>
          <w:rFonts w:ascii="Times New Roman" w:eastAsia="Times New Roman" w:hAnsi="Times New Roman"/>
          <w:sz w:val="24"/>
          <w:szCs w:val="24"/>
        </w:rPr>
        <w:t xml:space="preserve">7 </w:t>
      </w:r>
      <w:r w:rsidRPr="00F917F3">
        <w:rPr>
          <w:rFonts w:ascii="Times New Roman" w:eastAsia="Times New Roman" w:hAnsi="Times New Roman"/>
          <w:sz w:val="24"/>
          <w:szCs w:val="24"/>
        </w:rPr>
        <w:t>(</w:t>
      </w:r>
      <w:r w:rsidR="00ED0B19" w:rsidRPr="00F917F3">
        <w:rPr>
          <w:rFonts w:ascii="Times New Roman" w:eastAsia="Times New Roman" w:hAnsi="Times New Roman"/>
          <w:sz w:val="24"/>
          <w:szCs w:val="24"/>
        </w:rPr>
        <w:t>семи</w:t>
      </w:r>
      <w:r w:rsidRPr="00F917F3">
        <w:rPr>
          <w:rFonts w:ascii="Times New Roman" w:eastAsia="Times New Roman" w:hAnsi="Times New Roman"/>
          <w:sz w:val="24"/>
          <w:szCs w:val="24"/>
        </w:rPr>
        <w:t>) рабочих дней с момента получения счета.</w:t>
      </w:r>
    </w:p>
    <w:p w14:paraId="336CFDB2" w14:textId="77777777" w:rsidR="00543ECC" w:rsidRPr="00F917F3" w:rsidRDefault="00543ECC" w:rsidP="00DB4871">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3.4. Изменение страховых тарифов в течение срока действия Контракта не влечет за собой изменение страховой премии, оплаченной Страхователем по Контракту.</w:t>
      </w:r>
    </w:p>
    <w:p w14:paraId="774D6948" w14:textId="77777777" w:rsidR="00543ECC" w:rsidRPr="00F917F3" w:rsidRDefault="00543ECC" w:rsidP="00DB4871">
      <w:pPr>
        <w:shd w:val="clear" w:color="auto" w:fill="FFFFFF" w:themeFill="background1"/>
        <w:tabs>
          <w:tab w:val="left" w:pos="142"/>
        </w:tabs>
        <w:spacing w:after="0" w:line="240" w:lineRule="auto"/>
        <w:ind w:firstLine="567"/>
        <w:jc w:val="both"/>
        <w:outlineLvl w:val="1"/>
        <w:rPr>
          <w:rFonts w:ascii="Times New Roman" w:eastAsia="Times New Roman" w:hAnsi="Times New Roman"/>
          <w:sz w:val="24"/>
          <w:szCs w:val="24"/>
        </w:rPr>
      </w:pPr>
      <w:r w:rsidRPr="00F917F3">
        <w:rPr>
          <w:rFonts w:ascii="Times New Roman" w:eastAsia="Times New Roman" w:hAnsi="Times New Roman"/>
          <w:sz w:val="24"/>
          <w:szCs w:val="24"/>
        </w:rPr>
        <w:t>3.</w:t>
      </w:r>
      <w:r w:rsidR="00ED0B19" w:rsidRPr="00F917F3">
        <w:rPr>
          <w:rFonts w:ascii="Times New Roman" w:eastAsia="Times New Roman" w:hAnsi="Times New Roman"/>
          <w:sz w:val="24"/>
          <w:szCs w:val="24"/>
        </w:rPr>
        <w:t>5</w:t>
      </w:r>
      <w:r w:rsidRPr="00F917F3">
        <w:rPr>
          <w:rFonts w:ascii="Times New Roman" w:eastAsia="Times New Roman" w:hAnsi="Times New Roman"/>
          <w:sz w:val="24"/>
          <w:szCs w:val="24"/>
        </w:rPr>
        <w:t>. Обязанность Страхователя по оплате оказанных услуг считается исполненной в момент списания денежных средств со счета Страхователя, за дальнейшее прохождение денежных средств Страхователь ответственности не несет.</w:t>
      </w:r>
    </w:p>
    <w:p w14:paraId="6FCCE444" w14:textId="77777777" w:rsidR="00543ECC" w:rsidRPr="00F917F3" w:rsidRDefault="00543ECC" w:rsidP="00DB4871">
      <w:pPr>
        <w:shd w:val="clear" w:color="auto" w:fill="FFFFFF" w:themeFill="background1"/>
        <w:tabs>
          <w:tab w:val="left" w:pos="142"/>
        </w:tabs>
        <w:spacing w:after="0" w:line="240" w:lineRule="auto"/>
        <w:ind w:firstLine="567"/>
        <w:jc w:val="both"/>
        <w:outlineLvl w:val="1"/>
        <w:rPr>
          <w:rFonts w:ascii="Times New Roman" w:eastAsia="Times New Roman" w:hAnsi="Times New Roman"/>
          <w:sz w:val="24"/>
          <w:szCs w:val="24"/>
        </w:rPr>
      </w:pPr>
      <w:r w:rsidRPr="00F917F3">
        <w:rPr>
          <w:rFonts w:ascii="Times New Roman" w:eastAsia="Times New Roman" w:hAnsi="Times New Roman"/>
          <w:sz w:val="24"/>
          <w:szCs w:val="24"/>
        </w:rPr>
        <w:t>3.</w:t>
      </w:r>
      <w:r w:rsidR="00ED0B19" w:rsidRPr="00F917F3">
        <w:rPr>
          <w:rFonts w:ascii="Times New Roman" w:eastAsia="Times New Roman" w:hAnsi="Times New Roman"/>
          <w:sz w:val="24"/>
          <w:szCs w:val="24"/>
        </w:rPr>
        <w:t>6</w:t>
      </w:r>
      <w:r w:rsidRPr="00F917F3">
        <w:rPr>
          <w:rFonts w:ascii="Times New Roman" w:eastAsia="Times New Roman" w:hAnsi="Times New Roman"/>
          <w:sz w:val="24"/>
          <w:szCs w:val="24"/>
        </w:rPr>
        <w:t>. Сумма, подлежащая уплате Страхователем Страховщику,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14:paraId="225E0150" w14:textId="77777777" w:rsidR="00543ECC" w:rsidRPr="00F917F3" w:rsidRDefault="00543ECC" w:rsidP="00F917F3">
      <w:pPr>
        <w:shd w:val="clear" w:color="auto" w:fill="FFFFFF" w:themeFill="background1"/>
        <w:tabs>
          <w:tab w:val="left" w:pos="142"/>
        </w:tabs>
        <w:spacing w:after="0" w:line="240" w:lineRule="auto"/>
        <w:ind w:firstLine="709"/>
        <w:jc w:val="both"/>
        <w:outlineLvl w:val="1"/>
        <w:rPr>
          <w:rFonts w:ascii="Times New Roman" w:eastAsia="Times New Roman" w:hAnsi="Times New Roman"/>
          <w:sz w:val="24"/>
          <w:szCs w:val="24"/>
        </w:rPr>
      </w:pPr>
    </w:p>
    <w:p w14:paraId="0B65103D" w14:textId="77777777" w:rsidR="00543ECC" w:rsidRPr="00F917F3" w:rsidRDefault="00543ECC" w:rsidP="00F917F3">
      <w:pPr>
        <w:widowControl w:val="0"/>
        <w:shd w:val="clear" w:color="auto" w:fill="FFFFFF" w:themeFill="background1"/>
        <w:contextualSpacing/>
        <w:jc w:val="center"/>
        <w:rPr>
          <w:rFonts w:ascii="Times New Roman" w:hAnsi="Times New Roman"/>
          <w:b/>
          <w:sz w:val="24"/>
          <w:szCs w:val="24"/>
        </w:rPr>
      </w:pPr>
      <w:r w:rsidRPr="00F917F3">
        <w:rPr>
          <w:rFonts w:ascii="Times New Roman" w:hAnsi="Times New Roman"/>
          <w:b/>
          <w:sz w:val="24"/>
          <w:szCs w:val="24"/>
        </w:rPr>
        <w:t>4. СРОКИ И ПОРЯДОК ОКАЗАНИЯ УСЛУГ</w:t>
      </w:r>
    </w:p>
    <w:p w14:paraId="3F2CB426" w14:textId="43E01AC8"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4.1. </w:t>
      </w:r>
      <w:r w:rsidRPr="00F917F3">
        <w:rPr>
          <w:rFonts w:ascii="Times New Roman" w:hAnsi="Times New Roman"/>
          <w:sz w:val="24"/>
          <w:szCs w:val="24"/>
        </w:rPr>
        <w:t xml:space="preserve">Страховщик </w:t>
      </w:r>
      <w:r w:rsidRPr="00F917F3">
        <w:rPr>
          <w:rFonts w:ascii="Times New Roman" w:eastAsia="Times New Roman" w:hAnsi="Times New Roman"/>
          <w:sz w:val="24"/>
          <w:szCs w:val="24"/>
        </w:rPr>
        <w:t xml:space="preserve">выдает </w:t>
      </w:r>
      <w:r w:rsidRPr="00F917F3">
        <w:rPr>
          <w:rFonts w:ascii="Times New Roman" w:hAnsi="Times New Roman"/>
          <w:sz w:val="24"/>
          <w:szCs w:val="24"/>
        </w:rPr>
        <w:t>страховые полисы</w:t>
      </w:r>
      <w:r w:rsidR="00E52836" w:rsidRPr="00F917F3">
        <w:rPr>
          <w:rFonts w:ascii="Times New Roman" w:hAnsi="Times New Roman"/>
          <w:sz w:val="24"/>
          <w:szCs w:val="24"/>
        </w:rPr>
        <w:t xml:space="preserve"> обязательного страхования</w:t>
      </w:r>
      <w:r w:rsidRPr="00F917F3">
        <w:rPr>
          <w:rFonts w:ascii="Times New Roman" w:hAnsi="Times New Roman"/>
          <w:sz w:val="24"/>
          <w:szCs w:val="24"/>
        </w:rPr>
        <w:t>, оформленные Страховщиком по установленной законодательством форме</w:t>
      </w:r>
      <w:r w:rsidRPr="00F917F3">
        <w:rPr>
          <w:rFonts w:ascii="Times New Roman" w:eastAsia="Times New Roman" w:hAnsi="Times New Roman"/>
          <w:sz w:val="24"/>
          <w:szCs w:val="24"/>
        </w:rPr>
        <w:t>, на эксплуатируемые Страхователем транспортные средства, указанные в Приложении № 1 к Контракту</w:t>
      </w:r>
      <w:r w:rsidR="005C308D" w:rsidRPr="00F917F3">
        <w:rPr>
          <w:rFonts w:ascii="Times New Roman" w:eastAsia="Times New Roman" w:hAnsi="Times New Roman"/>
          <w:sz w:val="24"/>
          <w:szCs w:val="24"/>
        </w:rPr>
        <w:t xml:space="preserve">, в течение </w:t>
      </w:r>
      <w:r w:rsidR="00F11F2C" w:rsidRPr="00F917F3">
        <w:rPr>
          <w:rFonts w:ascii="Times New Roman" w:eastAsia="Times New Roman" w:hAnsi="Times New Roman"/>
          <w:sz w:val="24"/>
          <w:szCs w:val="24"/>
        </w:rPr>
        <w:t xml:space="preserve">3 рабочих дней </w:t>
      </w:r>
      <w:r w:rsidR="005C308D" w:rsidRPr="00F917F3">
        <w:rPr>
          <w:rFonts w:ascii="Times New Roman" w:eastAsia="Times New Roman" w:hAnsi="Times New Roman"/>
          <w:sz w:val="24"/>
          <w:szCs w:val="24"/>
        </w:rPr>
        <w:t xml:space="preserve">с </w:t>
      </w:r>
      <w:r w:rsidR="00F11F2C" w:rsidRPr="00F917F3">
        <w:rPr>
          <w:rFonts w:ascii="Times New Roman" w:eastAsia="Times New Roman" w:hAnsi="Times New Roman"/>
          <w:sz w:val="24"/>
          <w:szCs w:val="24"/>
        </w:rPr>
        <w:t>даты подачи Заявления Страхователем</w:t>
      </w:r>
      <w:r w:rsidRPr="00F917F3">
        <w:rPr>
          <w:rFonts w:ascii="Times New Roman" w:eastAsia="Times New Roman" w:hAnsi="Times New Roman"/>
          <w:sz w:val="24"/>
          <w:szCs w:val="24"/>
        </w:rPr>
        <w:t xml:space="preserve">. </w:t>
      </w:r>
    </w:p>
    <w:p w14:paraId="19339699"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4.2. Период оказания услуг: период страхования гражданской ответственности владельцев транспортных средств – один год с даты, указанной в полисе, по каждому транспортному средству.</w:t>
      </w:r>
    </w:p>
    <w:p w14:paraId="6B252BA5" w14:textId="684BA5EF"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4.3. Место оказания услуг: оказание страховых услуг при использовании </w:t>
      </w:r>
      <w:r w:rsidR="00E52836" w:rsidRPr="00F917F3">
        <w:rPr>
          <w:rFonts w:ascii="Times New Roman" w:eastAsia="Times New Roman" w:hAnsi="Times New Roman"/>
          <w:sz w:val="24"/>
          <w:szCs w:val="24"/>
        </w:rPr>
        <w:t xml:space="preserve">транспортных средств </w:t>
      </w:r>
      <w:r w:rsidRPr="00F917F3">
        <w:rPr>
          <w:rFonts w:ascii="Times New Roman" w:eastAsia="Times New Roman" w:hAnsi="Times New Roman"/>
          <w:sz w:val="24"/>
          <w:szCs w:val="24"/>
        </w:rPr>
        <w:t>на территории Российской Федерации. Страховые полиса</w:t>
      </w:r>
      <w:r w:rsidR="00E52836" w:rsidRPr="00F917F3">
        <w:rPr>
          <w:rFonts w:ascii="Times New Roman" w:eastAsia="Times New Roman" w:hAnsi="Times New Roman"/>
          <w:sz w:val="24"/>
          <w:szCs w:val="24"/>
        </w:rPr>
        <w:t xml:space="preserve"> обязательного страхования</w:t>
      </w:r>
      <w:r w:rsidRPr="00F917F3">
        <w:rPr>
          <w:rFonts w:ascii="Times New Roman" w:eastAsia="Times New Roman" w:hAnsi="Times New Roman"/>
          <w:sz w:val="24"/>
          <w:szCs w:val="24"/>
        </w:rPr>
        <w:t xml:space="preserve"> передаются Страховщиком по месту нахождения Страхователя: </w:t>
      </w:r>
      <w:r w:rsidR="00343C64" w:rsidRPr="00F917F3">
        <w:rPr>
          <w:rFonts w:ascii="Times New Roman" w:eastAsia="Times New Roman" w:hAnsi="Times New Roman"/>
          <w:sz w:val="24"/>
          <w:szCs w:val="24"/>
        </w:rPr>
        <w:t>123182, г. Москва, 1-й Пехотный пер., д. 6</w:t>
      </w:r>
      <w:r w:rsidRPr="00F917F3">
        <w:rPr>
          <w:rFonts w:ascii="Times New Roman" w:eastAsia="Times New Roman" w:hAnsi="Times New Roman"/>
          <w:sz w:val="24"/>
          <w:szCs w:val="24"/>
        </w:rPr>
        <w:t>.</w:t>
      </w:r>
    </w:p>
    <w:p w14:paraId="0C083E66" w14:textId="77777777" w:rsidR="00543ECC" w:rsidRPr="00F917F3" w:rsidRDefault="00543ECC" w:rsidP="00F917F3">
      <w:pPr>
        <w:widowControl w:val="0"/>
        <w:shd w:val="clear" w:color="auto" w:fill="FFFFFF" w:themeFill="background1"/>
        <w:tabs>
          <w:tab w:val="left" w:pos="142"/>
        </w:tabs>
        <w:suppressAutoHyphens/>
        <w:spacing w:after="0" w:line="240" w:lineRule="auto"/>
        <w:ind w:firstLine="567"/>
        <w:jc w:val="both"/>
        <w:rPr>
          <w:rFonts w:ascii="Times New Roman" w:hAnsi="Times New Roman"/>
          <w:sz w:val="24"/>
          <w:szCs w:val="24"/>
        </w:rPr>
      </w:pPr>
      <w:r w:rsidRPr="00F917F3">
        <w:rPr>
          <w:rFonts w:ascii="Times New Roman" w:hAnsi="Times New Roman"/>
          <w:sz w:val="24"/>
          <w:szCs w:val="24"/>
        </w:rPr>
        <w:t xml:space="preserve">4.4. Порядок приемки полиса: Страхователем при получении страховых полисов совместно со Страховщиком осуществляется проверка внесенных в полис сведений на предмет соответствия внесенных в него данных Приложению № 1 к Контракту. В случае выявления несоответствий данных полиса условиям Контракта Страховщик устраняет недостатки путем выдачи надлежащего страхового полиса. В день передачи страховых полисов подписывается акт приема – передачи страховых полисов согласно приложению № 2 к Контракту. </w:t>
      </w:r>
    </w:p>
    <w:p w14:paraId="334E806F" w14:textId="48C1280B" w:rsidR="00396469" w:rsidRPr="00F917F3" w:rsidRDefault="00396469" w:rsidP="00F917F3">
      <w:pPr>
        <w:shd w:val="clear" w:color="auto" w:fill="FFFFFF" w:themeFill="background1"/>
        <w:tabs>
          <w:tab w:val="left" w:pos="567"/>
        </w:tabs>
        <w:spacing w:after="0" w:line="240" w:lineRule="auto"/>
        <w:ind w:firstLine="567"/>
        <w:jc w:val="both"/>
        <w:rPr>
          <w:rFonts w:ascii="Times New Roman" w:hAnsi="Times New Roman"/>
          <w:sz w:val="24"/>
          <w:szCs w:val="24"/>
        </w:rPr>
      </w:pPr>
      <w:r w:rsidRPr="00F917F3">
        <w:rPr>
          <w:rFonts w:ascii="Times New Roman" w:hAnsi="Times New Roman"/>
          <w:sz w:val="24"/>
          <w:szCs w:val="24"/>
        </w:rPr>
        <w:t xml:space="preserve">4.5. В течение 20 (двадцати) рабочих дней, следующих за днем поступления документа, предусмотренного пунктом 4.1 Контракта, </w:t>
      </w:r>
      <w:r w:rsidR="00E52836" w:rsidRPr="00F917F3">
        <w:rPr>
          <w:rFonts w:ascii="Times New Roman" w:hAnsi="Times New Roman"/>
          <w:sz w:val="24"/>
          <w:szCs w:val="24"/>
        </w:rPr>
        <w:t xml:space="preserve">Страхователь </w:t>
      </w:r>
      <w:r w:rsidRPr="00F917F3">
        <w:rPr>
          <w:rFonts w:ascii="Times New Roman" w:hAnsi="Times New Roman"/>
          <w:sz w:val="24"/>
          <w:szCs w:val="24"/>
        </w:rPr>
        <w:t xml:space="preserve">подписывает документ о приемке, либо формирует мотивированный отказ от подписания документа о приемке с указанием причин такого отказа. </w:t>
      </w:r>
    </w:p>
    <w:p w14:paraId="65A1F0B2" w14:textId="77777777" w:rsidR="00543ECC" w:rsidRPr="00F917F3" w:rsidRDefault="00396469" w:rsidP="00F917F3">
      <w:pPr>
        <w:widowControl w:val="0"/>
        <w:shd w:val="clear" w:color="auto" w:fill="FFFFFF" w:themeFill="background1"/>
        <w:tabs>
          <w:tab w:val="left" w:pos="142"/>
        </w:tabs>
        <w:suppressAutoHyphens/>
        <w:spacing w:after="0" w:line="240" w:lineRule="auto"/>
        <w:ind w:firstLine="567"/>
        <w:jc w:val="both"/>
        <w:rPr>
          <w:rFonts w:ascii="Times New Roman" w:hAnsi="Times New Roman"/>
          <w:sz w:val="24"/>
          <w:szCs w:val="24"/>
        </w:rPr>
      </w:pPr>
      <w:r w:rsidRPr="00F917F3">
        <w:rPr>
          <w:rFonts w:ascii="Times New Roman" w:hAnsi="Times New Roman"/>
          <w:sz w:val="24"/>
          <w:szCs w:val="24"/>
        </w:rPr>
        <w:t>4.6</w:t>
      </w:r>
      <w:r w:rsidR="00543ECC" w:rsidRPr="00F917F3">
        <w:rPr>
          <w:rFonts w:ascii="Times New Roman" w:hAnsi="Times New Roman"/>
          <w:sz w:val="24"/>
          <w:szCs w:val="24"/>
        </w:rPr>
        <w:t>. Для проверки соответствия услуги по страхованию ответственности владельцев транспортных средств требованиям, указанным в Контракте, Страхователь вправе привлекать независимых экспертов, выбор которых осуществляется в порядке, установленном в Федеральном законе от 5 апреля 2013 г. № 44-ФЗ "О контрактной системе в сфере закупок товаров, работ, услуг для обеспечения государственных и муниципальных нужд".</w:t>
      </w:r>
    </w:p>
    <w:p w14:paraId="109BDCB8" w14:textId="77777777" w:rsidR="00543ECC" w:rsidRPr="00F917F3" w:rsidRDefault="00396469" w:rsidP="00F917F3">
      <w:pPr>
        <w:widowControl w:val="0"/>
        <w:shd w:val="clear" w:color="auto" w:fill="FFFFFF" w:themeFill="background1"/>
        <w:tabs>
          <w:tab w:val="left" w:pos="0"/>
        </w:tabs>
        <w:suppressAutoHyphens/>
        <w:spacing w:after="0" w:line="240" w:lineRule="auto"/>
        <w:ind w:firstLine="567"/>
        <w:jc w:val="both"/>
        <w:rPr>
          <w:rFonts w:ascii="Times New Roman" w:eastAsia="Arial Unicode MS" w:hAnsi="Times New Roman" w:cs="Times New Roman"/>
          <w:kern w:val="1"/>
          <w:sz w:val="24"/>
          <w:szCs w:val="24"/>
        </w:rPr>
      </w:pPr>
      <w:r w:rsidRPr="00F917F3">
        <w:rPr>
          <w:rFonts w:ascii="Times New Roman" w:eastAsia="Times New Roman" w:hAnsi="Times New Roman" w:cs="Times New Roman"/>
          <w:sz w:val="24"/>
          <w:szCs w:val="24"/>
          <w:lang w:eastAsia="ru-RU"/>
        </w:rPr>
        <w:t>4.7</w:t>
      </w:r>
      <w:r w:rsidR="00543ECC" w:rsidRPr="00F917F3">
        <w:rPr>
          <w:rFonts w:ascii="Times New Roman" w:eastAsia="Times New Roman" w:hAnsi="Times New Roman" w:cs="Times New Roman"/>
          <w:sz w:val="24"/>
          <w:szCs w:val="24"/>
          <w:lang w:eastAsia="ru-RU"/>
        </w:rPr>
        <w:t>. В соответствии с Федеральным законом от 25.04.2002 № 40-ФЗ «Об обязательном страховании гражданской ответственности владельцев транспортных средств»</w:t>
      </w:r>
      <w:r w:rsidR="00F01E52" w:rsidRPr="00F917F3">
        <w:rPr>
          <w:rFonts w:ascii="Times New Roman" w:eastAsia="Times New Roman" w:hAnsi="Times New Roman" w:cs="Times New Roman"/>
          <w:sz w:val="24"/>
          <w:szCs w:val="24"/>
          <w:lang w:eastAsia="ru-RU"/>
        </w:rPr>
        <w:t xml:space="preserve"> (далее - </w:t>
      </w:r>
      <w:r w:rsidR="00F01E52" w:rsidRPr="00F917F3">
        <w:rPr>
          <w:rFonts w:ascii="Times New Roman" w:eastAsia="Times New Roman" w:hAnsi="Times New Roman"/>
          <w:sz w:val="24"/>
          <w:szCs w:val="24"/>
        </w:rPr>
        <w:t xml:space="preserve">Федеральный </w:t>
      </w:r>
      <w:r w:rsidR="00F01E52" w:rsidRPr="00F917F3">
        <w:rPr>
          <w:rFonts w:ascii="Times New Roman" w:eastAsia="Times New Roman" w:hAnsi="Times New Roman"/>
          <w:sz w:val="24"/>
          <w:szCs w:val="24"/>
        </w:rPr>
        <w:lastRenderedPageBreak/>
        <w:t>закон о</w:t>
      </w:r>
      <w:r w:rsidR="00F01E52" w:rsidRPr="00F917F3">
        <w:rPr>
          <w:rFonts w:ascii="Times New Roman" w:eastAsia="Times New Roman" w:hAnsi="Times New Roman" w:cs="Times New Roman"/>
          <w:sz w:val="24"/>
          <w:szCs w:val="24"/>
          <w:lang w:eastAsia="ru-RU"/>
        </w:rPr>
        <w:t>б обязательном страховании)</w:t>
      </w:r>
      <w:r w:rsidR="00543ECC" w:rsidRPr="00F917F3">
        <w:rPr>
          <w:rFonts w:ascii="Times New Roman" w:eastAsia="Times New Roman" w:hAnsi="Times New Roman" w:cs="Times New Roman"/>
          <w:sz w:val="24"/>
          <w:szCs w:val="24"/>
          <w:lang w:eastAsia="ru-RU"/>
        </w:rPr>
        <w:t>, в течение 20 (</w:t>
      </w:r>
      <w:r w:rsidR="00E52836" w:rsidRPr="00F917F3">
        <w:rPr>
          <w:rFonts w:ascii="Times New Roman" w:eastAsia="Times New Roman" w:hAnsi="Times New Roman" w:cs="Times New Roman"/>
          <w:sz w:val="24"/>
          <w:szCs w:val="24"/>
          <w:lang w:eastAsia="ru-RU"/>
        </w:rPr>
        <w:t>Двадцати</w:t>
      </w:r>
      <w:r w:rsidR="00543ECC" w:rsidRPr="00F917F3">
        <w:rPr>
          <w:rFonts w:ascii="Times New Roman" w:eastAsia="Times New Roman" w:hAnsi="Times New Roman" w:cs="Times New Roman"/>
          <w:sz w:val="24"/>
          <w:szCs w:val="24"/>
          <w:lang w:eastAsia="ru-RU"/>
        </w:rPr>
        <w:t xml:space="preserve">) календарных дней, за исключением нерабочих праздничных дней, а в случае, предусмотренном п. 4.9. настоящего Контракта </w:t>
      </w:r>
      <w:r w:rsidR="00696683" w:rsidRPr="00F917F3">
        <w:rPr>
          <w:rFonts w:ascii="Times New Roman" w:eastAsia="Times New Roman" w:hAnsi="Times New Roman" w:cs="Times New Roman"/>
          <w:sz w:val="24"/>
          <w:szCs w:val="24"/>
          <w:lang w:eastAsia="ru-RU"/>
        </w:rPr>
        <w:t xml:space="preserve"> </w:t>
      </w:r>
      <w:r w:rsidR="00543ECC" w:rsidRPr="00F917F3">
        <w:rPr>
          <w:rFonts w:ascii="Times New Roman" w:eastAsia="Times New Roman" w:hAnsi="Times New Roman" w:cs="Times New Roman"/>
          <w:sz w:val="24"/>
          <w:szCs w:val="24"/>
          <w:lang w:eastAsia="ru-RU"/>
        </w:rPr>
        <w:t>– 30 (Тридцать)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(Страхователю) или после осмотра и (или) независимой технической экспертизы поврежденного транспортного средства выдать  направление на ремонт транспортного средства с указанием станции технического обслуживания, на которой будет отремонтировано транспортное средство и которой страховщик оплатит восстановительный ремонт поврежденного транспортного средства, и срока ремонта либо направить  мотивированный отказ в страховом возмещении.</w:t>
      </w:r>
    </w:p>
    <w:p w14:paraId="466F4294" w14:textId="4C87480E" w:rsidR="00396469" w:rsidRPr="00F917F3" w:rsidRDefault="00396469" w:rsidP="00F917F3">
      <w:pPr>
        <w:shd w:val="clear" w:color="auto" w:fill="FFFFFF" w:themeFill="background1"/>
        <w:autoSpaceDE w:val="0"/>
        <w:autoSpaceDN w:val="0"/>
        <w:adjustRightInd w:val="0"/>
        <w:spacing w:after="0" w:line="240" w:lineRule="auto"/>
        <w:ind w:firstLine="540"/>
        <w:jc w:val="both"/>
        <w:rPr>
          <w:rFonts w:ascii="Times New Roman" w:eastAsia="Times New Roman" w:hAnsi="Times New Roman" w:cs="Times New Roman"/>
          <w:sz w:val="24"/>
          <w:szCs w:val="24"/>
          <w:lang w:eastAsia="zh-CN"/>
        </w:rPr>
      </w:pPr>
      <w:r w:rsidRPr="00F917F3">
        <w:rPr>
          <w:rFonts w:ascii="Times New Roman" w:eastAsia="Times New Roman" w:hAnsi="Times New Roman" w:cs="Times New Roman"/>
          <w:sz w:val="24"/>
          <w:szCs w:val="24"/>
          <w:lang w:eastAsia="ru-RU"/>
        </w:rPr>
        <w:t>4.8</w:t>
      </w:r>
      <w:r w:rsidR="00543ECC" w:rsidRPr="00F917F3">
        <w:rPr>
          <w:rFonts w:ascii="Times New Roman" w:eastAsia="Times New Roman" w:hAnsi="Times New Roman" w:cs="Times New Roman"/>
          <w:sz w:val="24"/>
          <w:szCs w:val="24"/>
          <w:lang w:eastAsia="ru-RU"/>
        </w:rPr>
        <w:t>. При наличии согласия Страховщика в письменной форме потерпевший (Страхователь) вправе самостоятельно организовать проведение восстановительного ремонта поврежденного транспортного средства на станции технического обслуживания, с которой у Страховщика на момент подачи потерпевшим (Страхователем) заявления о страховом возмещении или прямом возмещении убытков отсутствует договор на организацию восстановительного ремонта. В этом случае потерпевший (Страхователь) в заявлении о страховом возмещении или прямом возмещении убытков указывает полное наименование выбранной станции технического обслуживания, ее адрес, место нахождения и платежные реквизиты, а Страховщик выдает ему направление на ремонт и оплачивает провед</w:t>
      </w:r>
      <w:r w:rsidRPr="00F917F3">
        <w:rPr>
          <w:rFonts w:ascii="Times New Roman" w:eastAsia="Times New Roman" w:hAnsi="Times New Roman" w:cs="Times New Roman"/>
          <w:sz w:val="24"/>
          <w:szCs w:val="24"/>
          <w:lang w:eastAsia="ru-RU"/>
        </w:rPr>
        <w:t>енный восстановительный ремонт.</w:t>
      </w:r>
      <w:r w:rsidR="00543ECC" w:rsidRPr="00F917F3">
        <w:rPr>
          <w:rFonts w:ascii="Times New Roman" w:eastAsia="Calibri" w:hAnsi="Times New Roman" w:cs="Times New Roman"/>
          <w:sz w:val="24"/>
          <w:szCs w:val="24"/>
        </w:rPr>
        <w:tab/>
      </w:r>
    </w:p>
    <w:p w14:paraId="355A0966" w14:textId="5AAD7C52" w:rsidR="00543ECC" w:rsidRPr="00F917F3" w:rsidRDefault="00396469" w:rsidP="00F917F3">
      <w:pPr>
        <w:shd w:val="clear" w:color="auto" w:fill="FFFFFF" w:themeFill="background1"/>
        <w:autoSpaceDE w:val="0"/>
        <w:autoSpaceDN w:val="0"/>
        <w:adjustRightInd w:val="0"/>
        <w:spacing w:after="0" w:line="240" w:lineRule="auto"/>
        <w:ind w:firstLine="540"/>
        <w:jc w:val="both"/>
        <w:rPr>
          <w:rFonts w:ascii="Times New Roman" w:eastAsia="Calibri" w:hAnsi="Times New Roman" w:cs="Times New Roman"/>
          <w:sz w:val="24"/>
          <w:szCs w:val="24"/>
        </w:rPr>
      </w:pPr>
      <w:r w:rsidRPr="00F917F3">
        <w:rPr>
          <w:rFonts w:ascii="Times New Roman" w:eastAsia="Times New Roman" w:hAnsi="Times New Roman" w:cs="Times New Roman"/>
          <w:sz w:val="24"/>
          <w:szCs w:val="24"/>
          <w:lang w:eastAsia="zh-CN"/>
        </w:rPr>
        <w:t>4.9.</w:t>
      </w:r>
      <w:r w:rsidR="00E6005F">
        <w:rPr>
          <w:rFonts w:ascii="Times New Roman" w:eastAsia="Times New Roman" w:hAnsi="Times New Roman" w:cs="Times New Roman"/>
          <w:sz w:val="24"/>
          <w:szCs w:val="24"/>
          <w:lang w:eastAsia="zh-CN"/>
        </w:rPr>
        <w:t xml:space="preserve"> </w:t>
      </w:r>
      <w:r w:rsidR="00543ECC" w:rsidRPr="00F917F3">
        <w:rPr>
          <w:rFonts w:ascii="Times New Roman" w:eastAsia="Times New Roman" w:hAnsi="Times New Roman" w:cs="Times New Roman"/>
          <w:sz w:val="24"/>
          <w:szCs w:val="24"/>
          <w:lang w:eastAsia="zh-CN"/>
        </w:rPr>
        <w:t>Первичные учетные документы, составляемые при совершен</w:t>
      </w:r>
      <w:r w:rsidR="00696683" w:rsidRPr="00F917F3">
        <w:rPr>
          <w:rFonts w:ascii="Times New Roman" w:eastAsia="Times New Roman" w:hAnsi="Times New Roman" w:cs="Times New Roman"/>
          <w:sz w:val="24"/>
          <w:szCs w:val="24"/>
          <w:lang w:eastAsia="zh-CN"/>
        </w:rPr>
        <w:t xml:space="preserve">ии факта хозяйственной жизни, </w:t>
      </w:r>
      <w:r w:rsidR="00543ECC" w:rsidRPr="00F917F3">
        <w:rPr>
          <w:rFonts w:ascii="Times New Roman" w:eastAsia="Times New Roman" w:hAnsi="Times New Roman" w:cs="Times New Roman"/>
          <w:sz w:val="24"/>
          <w:szCs w:val="24"/>
          <w:lang w:eastAsia="zh-CN"/>
        </w:rPr>
        <w:t>могут быть оформлены на бумажном носителе и (или) в виде электронного документа, подписанного электронной подписью.</w:t>
      </w:r>
    </w:p>
    <w:p w14:paraId="5A275B87" w14:textId="77777777" w:rsidR="00396469" w:rsidRPr="00F917F3" w:rsidRDefault="00396469" w:rsidP="00F917F3">
      <w:pPr>
        <w:shd w:val="clear" w:color="auto" w:fill="FFFFFF" w:themeFill="background1"/>
        <w:tabs>
          <w:tab w:val="left" w:pos="567"/>
        </w:tabs>
        <w:spacing w:after="0" w:line="240" w:lineRule="auto"/>
        <w:ind w:firstLine="567"/>
        <w:jc w:val="both"/>
        <w:rPr>
          <w:rFonts w:ascii="Times New Roman" w:hAnsi="Times New Roman"/>
          <w:sz w:val="24"/>
          <w:szCs w:val="24"/>
        </w:rPr>
      </w:pPr>
      <w:r w:rsidRPr="00F917F3">
        <w:rPr>
          <w:rFonts w:ascii="Times New Roman" w:hAnsi="Times New Roman"/>
          <w:sz w:val="24"/>
          <w:szCs w:val="24"/>
        </w:rPr>
        <w:t xml:space="preserve">4.10. В случае наличия недостатков </w:t>
      </w:r>
      <w:r w:rsidR="004F15B0" w:rsidRPr="00F917F3">
        <w:rPr>
          <w:rFonts w:ascii="Times New Roman" w:hAnsi="Times New Roman"/>
          <w:sz w:val="24"/>
          <w:szCs w:val="24"/>
        </w:rPr>
        <w:t xml:space="preserve">Страховщик </w:t>
      </w:r>
      <w:r w:rsidRPr="00F917F3">
        <w:rPr>
          <w:rFonts w:ascii="Times New Roman" w:hAnsi="Times New Roman"/>
          <w:sz w:val="24"/>
          <w:szCs w:val="24"/>
        </w:rPr>
        <w:t>обязуется устранить их за свой счет в согласованный Заказчиком срок.</w:t>
      </w:r>
    </w:p>
    <w:p w14:paraId="32EF4334" w14:textId="77777777" w:rsidR="00396469" w:rsidRPr="00F917F3" w:rsidRDefault="00396469" w:rsidP="00F917F3">
      <w:pPr>
        <w:shd w:val="clear" w:color="auto" w:fill="FFFFFF" w:themeFill="background1"/>
        <w:tabs>
          <w:tab w:val="left" w:pos="567"/>
        </w:tabs>
        <w:spacing w:after="0" w:line="240" w:lineRule="auto"/>
        <w:ind w:firstLine="567"/>
        <w:jc w:val="both"/>
        <w:rPr>
          <w:rFonts w:ascii="Times New Roman" w:hAnsi="Times New Roman"/>
          <w:sz w:val="24"/>
          <w:szCs w:val="24"/>
        </w:rPr>
      </w:pPr>
      <w:r w:rsidRPr="00F917F3">
        <w:rPr>
          <w:rFonts w:ascii="Times New Roman" w:hAnsi="Times New Roman"/>
          <w:sz w:val="24"/>
          <w:szCs w:val="24"/>
        </w:rPr>
        <w:t xml:space="preserve">4.11. После устранения причин, указанных в мотивированном отказе и послуживших основанием для не подписания документа о приемке, </w:t>
      </w:r>
      <w:r w:rsidR="004F15B0" w:rsidRPr="00F917F3">
        <w:rPr>
          <w:rFonts w:ascii="Times New Roman" w:hAnsi="Times New Roman"/>
          <w:sz w:val="24"/>
          <w:szCs w:val="24"/>
        </w:rPr>
        <w:t xml:space="preserve">Страховщик </w:t>
      </w:r>
      <w:r w:rsidRPr="00F917F3">
        <w:rPr>
          <w:rFonts w:ascii="Times New Roman" w:hAnsi="Times New Roman"/>
          <w:sz w:val="24"/>
          <w:szCs w:val="24"/>
        </w:rPr>
        <w:t xml:space="preserve">и </w:t>
      </w:r>
      <w:r w:rsidR="004F15B0" w:rsidRPr="00F917F3">
        <w:rPr>
          <w:rFonts w:ascii="Times New Roman" w:hAnsi="Times New Roman"/>
          <w:sz w:val="24"/>
          <w:szCs w:val="24"/>
        </w:rPr>
        <w:t xml:space="preserve">Страхователь </w:t>
      </w:r>
      <w:r w:rsidRPr="00F917F3">
        <w:rPr>
          <w:rFonts w:ascii="Times New Roman" w:hAnsi="Times New Roman"/>
          <w:sz w:val="24"/>
          <w:szCs w:val="24"/>
        </w:rPr>
        <w:t>подписывают документ о приемке в порядке и сроки, предусмотренные п</w:t>
      </w:r>
      <w:r w:rsidR="00696683" w:rsidRPr="00F917F3">
        <w:rPr>
          <w:rFonts w:ascii="Times New Roman" w:hAnsi="Times New Roman"/>
          <w:sz w:val="24"/>
          <w:szCs w:val="24"/>
        </w:rPr>
        <w:t>унктом 4.1</w:t>
      </w:r>
      <w:r w:rsidRPr="00F917F3">
        <w:rPr>
          <w:rFonts w:ascii="Times New Roman" w:hAnsi="Times New Roman"/>
          <w:sz w:val="24"/>
          <w:szCs w:val="24"/>
        </w:rPr>
        <w:t xml:space="preserve"> Контракта.</w:t>
      </w:r>
    </w:p>
    <w:p w14:paraId="1FF1F0B8" w14:textId="4CBDFD06" w:rsidR="00396469" w:rsidRPr="00F917F3" w:rsidRDefault="00396469" w:rsidP="00F917F3">
      <w:pPr>
        <w:shd w:val="clear" w:color="auto" w:fill="FFFFFF" w:themeFill="background1"/>
        <w:tabs>
          <w:tab w:val="left" w:pos="567"/>
        </w:tabs>
        <w:spacing w:after="0" w:line="240" w:lineRule="auto"/>
        <w:ind w:firstLine="567"/>
        <w:jc w:val="both"/>
        <w:rPr>
          <w:rFonts w:ascii="Times New Roman" w:hAnsi="Times New Roman"/>
          <w:sz w:val="24"/>
          <w:szCs w:val="24"/>
        </w:rPr>
      </w:pPr>
      <w:r w:rsidRPr="00F917F3">
        <w:rPr>
          <w:rFonts w:ascii="Times New Roman" w:hAnsi="Times New Roman"/>
          <w:sz w:val="24"/>
          <w:szCs w:val="24"/>
        </w:rPr>
        <w:t>4.12.</w:t>
      </w:r>
      <w:r w:rsidR="00691391">
        <w:rPr>
          <w:rFonts w:ascii="Times New Roman" w:hAnsi="Times New Roman"/>
          <w:sz w:val="24"/>
          <w:szCs w:val="24"/>
        </w:rPr>
        <w:t xml:space="preserve"> </w:t>
      </w:r>
      <w:r w:rsidRPr="00F917F3">
        <w:rPr>
          <w:rFonts w:ascii="Times New Roman" w:hAnsi="Times New Roman"/>
          <w:sz w:val="24"/>
          <w:szCs w:val="24"/>
        </w:rPr>
        <w:t xml:space="preserve">Датой оказания услуги считается дата </w:t>
      </w:r>
      <w:r w:rsidR="00A93A0A" w:rsidRPr="00F917F3">
        <w:rPr>
          <w:rFonts w:ascii="Times New Roman" w:hAnsi="Times New Roman"/>
          <w:sz w:val="24"/>
          <w:szCs w:val="24"/>
        </w:rPr>
        <w:t xml:space="preserve">подписания </w:t>
      </w:r>
      <w:r w:rsidRPr="00F917F3">
        <w:rPr>
          <w:rFonts w:ascii="Times New Roman" w:hAnsi="Times New Roman"/>
          <w:sz w:val="24"/>
          <w:szCs w:val="24"/>
        </w:rPr>
        <w:t xml:space="preserve">документа о приемке, подписанного </w:t>
      </w:r>
      <w:r w:rsidR="004F15B0" w:rsidRPr="00F917F3">
        <w:rPr>
          <w:rFonts w:ascii="Times New Roman" w:hAnsi="Times New Roman"/>
          <w:sz w:val="24"/>
          <w:szCs w:val="24"/>
        </w:rPr>
        <w:t>Страхователем</w:t>
      </w:r>
      <w:r w:rsidRPr="00F917F3">
        <w:rPr>
          <w:rFonts w:ascii="Times New Roman" w:hAnsi="Times New Roman"/>
          <w:sz w:val="24"/>
          <w:szCs w:val="24"/>
        </w:rPr>
        <w:t>.</w:t>
      </w:r>
    </w:p>
    <w:p w14:paraId="1FAC799E" w14:textId="77777777" w:rsidR="00543ECC" w:rsidRPr="00F917F3" w:rsidRDefault="00543ECC" w:rsidP="00F917F3">
      <w:pPr>
        <w:widowControl w:val="0"/>
        <w:shd w:val="clear" w:color="auto" w:fill="FFFFFF" w:themeFill="background1"/>
        <w:tabs>
          <w:tab w:val="left" w:pos="142"/>
        </w:tabs>
        <w:suppressAutoHyphens/>
        <w:spacing w:after="0" w:line="240" w:lineRule="auto"/>
        <w:ind w:firstLine="567"/>
        <w:jc w:val="both"/>
        <w:rPr>
          <w:rFonts w:ascii="Times New Roman" w:hAnsi="Times New Roman"/>
          <w:sz w:val="24"/>
          <w:szCs w:val="24"/>
        </w:rPr>
      </w:pPr>
    </w:p>
    <w:p w14:paraId="36C273C5" w14:textId="77777777" w:rsidR="00543ECC" w:rsidRPr="00F917F3" w:rsidRDefault="00543ECC" w:rsidP="00F917F3">
      <w:pPr>
        <w:widowControl w:val="0"/>
        <w:shd w:val="clear" w:color="auto" w:fill="FFFFFF" w:themeFill="background1"/>
        <w:tabs>
          <w:tab w:val="left" w:pos="142"/>
        </w:tabs>
        <w:suppressAutoHyphens/>
        <w:spacing w:after="0" w:line="240" w:lineRule="auto"/>
        <w:ind w:firstLine="567"/>
        <w:jc w:val="center"/>
        <w:rPr>
          <w:rFonts w:ascii="Times New Roman" w:hAnsi="Times New Roman"/>
          <w:b/>
          <w:sz w:val="24"/>
          <w:szCs w:val="24"/>
        </w:rPr>
      </w:pPr>
      <w:bookmarkStart w:id="0" w:name="sub_4"/>
      <w:r w:rsidRPr="00F917F3">
        <w:rPr>
          <w:rFonts w:ascii="Times New Roman" w:hAnsi="Times New Roman"/>
          <w:b/>
          <w:sz w:val="24"/>
          <w:szCs w:val="24"/>
        </w:rPr>
        <w:t>5. ОТВЕТСТВЕННОСТЬ СТОРОН</w:t>
      </w:r>
      <w:bookmarkEnd w:id="0"/>
    </w:p>
    <w:p w14:paraId="5CE03072" w14:textId="77777777" w:rsidR="00543ECC" w:rsidRPr="00F917F3" w:rsidRDefault="00543ECC" w:rsidP="00F917F3">
      <w:pPr>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Arial Unicode MS" w:hAnsi="Times New Roman" w:cs="Times New Roman"/>
          <w:kern w:val="1"/>
          <w:sz w:val="24"/>
          <w:szCs w:val="24"/>
        </w:rPr>
        <w:t>5</w:t>
      </w:r>
      <w:r w:rsidRPr="00F917F3">
        <w:rPr>
          <w:rFonts w:ascii="Times New Roman" w:eastAsia="Times New Roman" w:hAnsi="Times New Roman" w:cs="Times New Roman"/>
          <w:sz w:val="24"/>
          <w:szCs w:val="24"/>
          <w:lang w:eastAsia="ru-RU"/>
        </w:rPr>
        <w:t>.1. Стороны несут ответственность за точное и надлежащее исполнение принятых на себя обязательств по Контракту в соответствии с действующим законодательством РФ.</w:t>
      </w:r>
    </w:p>
    <w:p w14:paraId="1FAF6420" w14:textId="77777777" w:rsidR="00543ECC" w:rsidRPr="00F917F3" w:rsidRDefault="00543ECC" w:rsidP="00F917F3">
      <w:pPr>
        <w:shd w:val="clear" w:color="auto" w:fill="FFFFFF" w:themeFill="background1"/>
        <w:autoSpaceDE w:val="0"/>
        <w:autoSpaceDN w:val="0"/>
        <w:adjustRightInd w:val="0"/>
        <w:spacing w:after="0" w:line="240" w:lineRule="auto"/>
        <w:ind w:firstLine="567"/>
        <w:jc w:val="both"/>
        <w:rPr>
          <w:rFonts w:ascii="Calibri" w:hAnsi="Calibri" w:cs="Calibri"/>
          <w:sz w:val="16"/>
          <w:szCs w:val="16"/>
        </w:rPr>
      </w:pPr>
      <w:r w:rsidRPr="00F917F3">
        <w:rPr>
          <w:rFonts w:ascii="Times New Roman" w:eastAsia="Times New Roman" w:hAnsi="Times New Roman" w:cs="Times New Roman"/>
          <w:sz w:val="24"/>
          <w:szCs w:val="24"/>
          <w:lang w:eastAsia="ru-RU"/>
        </w:rPr>
        <w:t xml:space="preserve">Пеня начисляется за каждый день просрочки исполнения </w:t>
      </w:r>
      <w:r w:rsidR="00696683" w:rsidRPr="00F917F3">
        <w:rPr>
          <w:rFonts w:ascii="Times New Roman" w:eastAsia="Times New Roman" w:hAnsi="Times New Roman" w:cs="Times New Roman"/>
          <w:sz w:val="24"/>
          <w:szCs w:val="24"/>
          <w:lang w:eastAsia="ru-RU"/>
        </w:rPr>
        <w:t xml:space="preserve"> Стра</w:t>
      </w:r>
      <w:r w:rsidR="008E0C0A" w:rsidRPr="00F917F3">
        <w:rPr>
          <w:rFonts w:ascii="Times New Roman" w:eastAsia="Times New Roman" w:hAnsi="Times New Roman" w:cs="Times New Roman"/>
          <w:sz w:val="24"/>
          <w:szCs w:val="24"/>
          <w:lang w:eastAsia="ru-RU"/>
        </w:rPr>
        <w:t>х</w:t>
      </w:r>
      <w:r w:rsidR="00696683" w:rsidRPr="00F917F3">
        <w:rPr>
          <w:rFonts w:ascii="Times New Roman" w:eastAsia="Times New Roman" w:hAnsi="Times New Roman" w:cs="Times New Roman"/>
          <w:sz w:val="24"/>
          <w:szCs w:val="24"/>
          <w:lang w:eastAsia="ru-RU"/>
        </w:rPr>
        <w:t xml:space="preserve">овщиком </w:t>
      </w:r>
      <w:r w:rsidRPr="00F917F3">
        <w:rPr>
          <w:rFonts w:ascii="Times New Roman" w:eastAsia="Times New Roman" w:hAnsi="Times New Roman" w:cs="Times New Roman"/>
          <w:sz w:val="24"/>
          <w:szCs w:val="24"/>
          <w:lang w:eastAsia="ru-RU"/>
        </w:rPr>
        <w:t>обязательства, предусмотренного</w:t>
      </w:r>
      <w:r w:rsidRPr="00F917F3">
        <w:rPr>
          <w:rFonts w:ascii="Calibri" w:hAnsi="Calibri" w:cs="Calibri"/>
          <w:sz w:val="16"/>
          <w:szCs w:val="16"/>
        </w:rPr>
        <w:t xml:space="preserve"> </w:t>
      </w:r>
      <w:r w:rsidRPr="00F917F3">
        <w:rPr>
          <w:rFonts w:ascii="Times New Roman" w:eastAsia="Times New Roman" w:hAnsi="Times New Roman" w:cs="Times New Roman"/>
          <w:sz w:val="24"/>
          <w:szCs w:val="24"/>
          <w:lang w:eastAsia="ru-RU"/>
        </w:rPr>
        <w:t>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696683" w:rsidRPr="00F917F3">
        <w:rPr>
          <w:rFonts w:ascii="Times New Roman" w:eastAsia="Times New Roman" w:hAnsi="Times New Roman" w:cs="Times New Roman"/>
          <w:sz w:val="24"/>
          <w:szCs w:val="24"/>
          <w:lang w:eastAsia="ru-RU"/>
        </w:rPr>
        <w:t xml:space="preserve"> Страховщиком,</w:t>
      </w:r>
      <w:r w:rsidRPr="00F917F3">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пени.</w:t>
      </w:r>
    </w:p>
    <w:p w14:paraId="26A0E9E1" w14:textId="77777777" w:rsidR="00543ECC" w:rsidRPr="00F917F3" w:rsidRDefault="00543ECC" w:rsidP="00F917F3">
      <w:pPr>
        <w:shd w:val="clear" w:color="auto" w:fill="FFFFFF" w:themeFill="background1"/>
        <w:autoSpaceDE w:val="0"/>
        <w:autoSpaceDN w:val="0"/>
        <w:adjustRightInd w:val="0"/>
        <w:spacing w:after="0" w:line="240" w:lineRule="auto"/>
        <w:ind w:firstLine="540"/>
        <w:jc w:val="both"/>
        <w:rPr>
          <w:rFonts w:ascii="Calibri" w:hAnsi="Calibri" w:cs="Calibri"/>
          <w:sz w:val="20"/>
          <w:szCs w:val="20"/>
        </w:rPr>
      </w:pPr>
      <w:r w:rsidRPr="00F917F3">
        <w:rPr>
          <w:rFonts w:ascii="Times New Roman" w:eastAsia="Times New Roman" w:hAnsi="Times New Roman" w:cs="Times New Roman"/>
          <w:sz w:val="24"/>
          <w:szCs w:val="24"/>
          <w:lang w:eastAsia="ru-RU"/>
        </w:rPr>
        <w:t xml:space="preserve">5.2. При несоблюдении срока осуществления страховой выплаты или срока выдачи потерпевшему направления на ремонт транспортного средства </w:t>
      </w:r>
      <w:r w:rsidR="004F15B0" w:rsidRPr="00F917F3">
        <w:rPr>
          <w:rFonts w:ascii="Times New Roman" w:eastAsia="Times New Roman" w:hAnsi="Times New Roman" w:cs="Times New Roman"/>
          <w:sz w:val="24"/>
          <w:szCs w:val="24"/>
          <w:lang w:eastAsia="ru-RU"/>
        </w:rPr>
        <w:t xml:space="preserve">Страховщик </w:t>
      </w:r>
      <w:r w:rsidRPr="00F917F3">
        <w:rPr>
          <w:rFonts w:ascii="Times New Roman" w:eastAsia="Times New Roman" w:hAnsi="Times New Roman" w:cs="Times New Roman"/>
          <w:sz w:val="24"/>
          <w:szCs w:val="24"/>
          <w:lang w:eastAsia="ru-RU"/>
        </w:rPr>
        <w:t xml:space="preserve">за каждый день просрочки уплачивает потерпевшему </w:t>
      </w:r>
      <w:hyperlink r:id="rId8" w:history="1">
        <w:r w:rsidRPr="00F917F3">
          <w:rPr>
            <w:rFonts w:ascii="Times New Roman" w:eastAsia="Times New Roman" w:hAnsi="Times New Roman" w:cs="Times New Roman"/>
            <w:sz w:val="24"/>
            <w:szCs w:val="24"/>
            <w:lang w:eastAsia="ru-RU"/>
          </w:rPr>
          <w:t>неустойку (пеню)</w:t>
        </w:r>
      </w:hyperlink>
      <w:r w:rsidRPr="00F917F3">
        <w:rPr>
          <w:rFonts w:ascii="Times New Roman" w:eastAsia="Times New Roman" w:hAnsi="Times New Roman" w:cs="Times New Roman"/>
          <w:sz w:val="24"/>
          <w:szCs w:val="24"/>
          <w:lang w:eastAsia="ru-RU"/>
        </w:rPr>
        <w:t xml:space="preserve"> в размере </w:t>
      </w:r>
      <w:r w:rsidR="008E0C0A" w:rsidRPr="00F917F3">
        <w:rPr>
          <w:rFonts w:ascii="Times New Roman" w:eastAsia="Times New Roman" w:hAnsi="Times New Roman" w:cs="Times New Roman"/>
          <w:sz w:val="24"/>
          <w:szCs w:val="24"/>
          <w:lang w:eastAsia="ru-RU"/>
        </w:rPr>
        <w:t>1 (</w:t>
      </w:r>
      <w:r w:rsidRPr="00F917F3">
        <w:rPr>
          <w:rFonts w:ascii="Times New Roman" w:eastAsia="Times New Roman" w:hAnsi="Times New Roman" w:cs="Times New Roman"/>
          <w:sz w:val="24"/>
          <w:szCs w:val="24"/>
          <w:lang w:eastAsia="ru-RU"/>
        </w:rPr>
        <w:t>одного</w:t>
      </w:r>
      <w:r w:rsidR="008E0C0A" w:rsidRPr="00F917F3">
        <w:rPr>
          <w:rFonts w:ascii="Times New Roman" w:eastAsia="Times New Roman" w:hAnsi="Times New Roman" w:cs="Times New Roman"/>
          <w:sz w:val="24"/>
          <w:szCs w:val="24"/>
          <w:lang w:eastAsia="ru-RU"/>
        </w:rPr>
        <w:t>)</w:t>
      </w:r>
      <w:r w:rsidRPr="00F917F3">
        <w:rPr>
          <w:rFonts w:ascii="Times New Roman" w:eastAsia="Times New Roman" w:hAnsi="Times New Roman" w:cs="Times New Roman"/>
          <w:sz w:val="24"/>
          <w:szCs w:val="24"/>
          <w:lang w:eastAsia="ru-RU"/>
        </w:rPr>
        <w:t xml:space="preserve"> процента от определенного в соответствии  </w:t>
      </w:r>
      <w:r w:rsidR="008E0C0A" w:rsidRPr="00F917F3">
        <w:rPr>
          <w:rFonts w:ascii="Times New Roman" w:eastAsia="Times New Roman" w:hAnsi="Times New Roman" w:cs="Times New Roman"/>
          <w:sz w:val="24"/>
          <w:szCs w:val="24"/>
          <w:lang w:eastAsia="ru-RU"/>
        </w:rPr>
        <w:t xml:space="preserve">Федеральным законом </w:t>
      </w:r>
      <w:r w:rsidR="00F01E52" w:rsidRPr="00F917F3">
        <w:rPr>
          <w:rFonts w:ascii="Times New Roman" w:eastAsia="Times New Roman" w:hAnsi="Times New Roman" w:cs="Times New Roman"/>
          <w:sz w:val="24"/>
          <w:szCs w:val="24"/>
          <w:lang w:eastAsia="ru-RU"/>
        </w:rPr>
        <w:t>о</w:t>
      </w:r>
      <w:r w:rsidR="00696683" w:rsidRPr="00F917F3">
        <w:rPr>
          <w:rFonts w:ascii="Times New Roman" w:eastAsia="Times New Roman" w:hAnsi="Times New Roman"/>
          <w:sz w:val="24"/>
          <w:szCs w:val="24"/>
        </w:rPr>
        <w:t>б обязательном страховании</w:t>
      </w:r>
      <w:r w:rsidR="00F01E52" w:rsidRPr="00F917F3">
        <w:rPr>
          <w:rFonts w:ascii="Times New Roman" w:eastAsia="Times New Roman" w:hAnsi="Times New Roman"/>
          <w:sz w:val="24"/>
          <w:szCs w:val="24"/>
        </w:rPr>
        <w:t xml:space="preserve"> </w:t>
      </w:r>
      <w:hyperlink r:id="rId9" w:history="1">
        <w:r w:rsidRPr="00F917F3">
          <w:rPr>
            <w:rFonts w:ascii="Times New Roman" w:eastAsia="Times New Roman" w:hAnsi="Times New Roman" w:cs="Times New Roman"/>
            <w:sz w:val="24"/>
            <w:szCs w:val="24"/>
            <w:lang w:eastAsia="ru-RU"/>
          </w:rPr>
          <w:t>размера</w:t>
        </w:r>
      </w:hyperlink>
      <w:r w:rsidRPr="00F917F3">
        <w:rPr>
          <w:rFonts w:ascii="Times New Roman" w:eastAsia="Times New Roman" w:hAnsi="Times New Roman" w:cs="Times New Roman"/>
          <w:sz w:val="24"/>
          <w:szCs w:val="24"/>
          <w:lang w:eastAsia="ru-RU"/>
        </w:rPr>
        <w:t xml:space="preserve"> страхового возмещения по виду причиненного вреда каждому потерпевшему. При возмещении вреда на основании </w:t>
      </w:r>
      <w:hyperlink r:id="rId10" w:history="1">
        <w:r w:rsidRPr="00F917F3">
          <w:rPr>
            <w:rFonts w:ascii="Times New Roman" w:eastAsia="Times New Roman" w:hAnsi="Times New Roman" w:cs="Times New Roman"/>
            <w:sz w:val="24"/>
            <w:szCs w:val="24"/>
            <w:lang w:eastAsia="ru-RU"/>
          </w:rPr>
          <w:t>пунктов 15.1</w:t>
        </w:r>
      </w:hyperlink>
      <w:r w:rsidRPr="00F917F3">
        <w:rPr>
          <w:rFonts w:ascii="Times New Roman" w:eastAsia="Times New Roman" w:hAnsi="Times New Roman" w:cs="Times New Roman"/>
          <w:sz w:val="24"/>
          <w:szCs w:val="24"/>
          <w:lang w:eastAsia="ru-RU"/>
        </w:rPr>
        <w:t xml:space="preserve"> - </w:t>
      </w:r>
      <w:hyperlink r:id="rId11" w:history="1">
        <w:r w:rsidRPr="00F917F3">
          <w:rPr>
            <w:rFonts w:ascii="Times New Roman" w:eastAsia="Times New Roman" w:hAnsi="Times New Roman" w:cs="Times New Roman"/>
            <w:sz w:val="24"/>
            <w:szCs w:val="24"/>
            <w:lang w:eastAsia="ru-RU"/>
          </w:rPr>
          <w:t>15.3</w:t>
        </w:r>
      </w:hyperlink>
      <w:r w:rsidRPr="00F917F3">
        <w:rPr>
          <w:rFonts w:ascii="Times New Roman" w:eastAsia="Times New Roman" w:hAnsi="Times New Roman" w:cs="Times New Roman"/>
          <w:sz w:val="24"/>
          <w:szCs w:val="24"/>
          <w:lang w:eastAsia="ru-RU"/>
        </w:rPr>
        <w:t xml:space="preserve"> статьи 12</w:t>
      </w:r>
      <w:r w:rsidR="00696683" w:rsidRPr="00F917F3">
        <w:rPr>
          <w:rFonts w:ascii="Times New Roman" w:eastAsia="Times New Roman" w:hAnsi="Times New Roman" w:cs="Times New Roman"/>
          <w:sz w:val="24"/>
          <w:szCs w:val="24"/>
          <w:lang w:eastAsia="ru-RU"/>
        </w:rPr>
        <w:t xml:space="preserve"> </w:t>
      </w:r>
      <w:r w:rsidR="008E0C0A" w:rsidRPr="00F917F3">
        <w:rPr>
          <w:rFonts w:ascii="Times New Roman" w:eastAsia="Times New Roman" w:hAnsi="Times New Roman" w:cs="Times New Roman"/>
          <w:sz w:val="24"/>
          <w:szCs w:val="24"/>
          <w:lang w:eastAsia="ru-RU"/>
        </w:rPr>
        <w:t xml:space="preserve">Федерального закона </w:t>
      </w:r>
      <w:r w:rsidR="00F01E52" w:rsidRPr="00F917F3">
        <w:rPr>
          <w:rFonts w:ascii="Times New Roman" w:eastAsia="Times New Roman" w:hAnsi="Times New Roman" w:cs="Times New Roman"/>
          <w:sz w:val="24"/>
          <w:szCs w:val="24"/>
          <w:lang w:eastAsia="ru-RU"/>
        </w:rPr>
        <w:t>о</w:t>
      </w:r>
      <w:r w:rsidR="00F01E52" w:rsidRPr="00F917F3">
        <w:rPr>
          <w:rFonts w:ascii="Times New Roman" w:eastAsia="Times New Roman" w:hAnsi="Times New Roman"/>
          <w:sz w:val="24"/>
          <w:szCs w:val="24"/>
        </w:rPr>
        <w:t>б обязательном страховании,</w:t>
      </w:r>
      <w:r w:rsidRPr="00F917F3">
        <w:rPr>
          <w:rFonts w:ascii="Times New Roman" w:eastAsia="Times New Roman" w:hAnsi="Times New Roman" w:cs="Times New Roman"/>
          <w:sz w:val="24"/>
          <w:szCs w:val="24"/>
          <w:lang w:eastAsia="ru-RU"/>
        </w:rPr>
        <w:t xml:space="preserve"> в случае нарушения установленного </w:t>
      </w:r>
      <w:hyperlink r:id="rId12" w:history="1">
        <w:r w:rsidRPr="00F917F3">
          <w:rPr>
            <w:rFonts w:ascii="Times New Roman" w:eastAsia="Times New Roman" w:hAnsi="Times New Roman" w:cs="Times New Roman"/>
            <w:sz w:val="24"/>
            <w:szCs w:val="24"/>
            <w:lang w:eastAsia="ru-RU"/>
          </w:rPr>
          <w:t>абзацем вторым пункта 15.2</w:t>
        </w:r>
      </w:hyperlink>
      <w:r w:rsidRPr="00F917F3">
        <w:rPr>
          <w:rFonts w:ascii="Times New Roman" w:eastAsia="Times New Roman" w:hAnsi="Times New Roman" w:cs="Times New Roman"/>
          <w:sz w:val="24"/>
          <w:szCs w:val="24"/>
          <w:lang w:eastAsia="ru-RU"/>
        </w:rPr>
        <w:t xml:space="preserve"> статьи 12 </w:t>
      </w:r>
      <w:r w:rsidR="008E0C0A" w:rsidRPr="00F917F3">
        <w:rPr>
          <w:rFonts w:ascii="Times New Roman" w:eastAsia="Times New Roman" w:hAnsi="Times New Roman" w:cs="Times New Roman"/>
          <w:sz w:val="24"/>
          <w:szCs w:val="24"/>
          <w:lang w:eastAsia="ru-RU"/>
        </w:rPr>
        <w:t xml:space="preserve">Федерального закона </w:t>
      </w:r>
      <w:r w:rsidR="00F01E52" w:rsidRPr="00F917F3">
        <w:rPr>
          <w:rFonts w:ascii="Times New Roman" w:eastAsia="Times New Roman" w:hAnsi="Times New Roman" w:cs="Times New Roman"/>
          <w:sz w:val="24"/>
          <w:szCs w:val="24"/>
          <w:lang w:eastAsia="ru-RU"/>
        </w:rPr>
        <w:t>о</w:t>
      </w:r>
      <w:r w:rsidR="00F01E52" w:rsidRPr="00F917F3">
        <w:rPr>
          <w:rFonts w:ascii="Times New Roman" w:eastAsia="Times New Roman" w:hAnsi="Times New Roman"/>
          <w:sz w:val="24"/>
          <w:szCs w:val="24"/>
        </w:rPr>
        <w:t>б обязательном страховании</w:t>
      </w:r>
      <w:r w:rsidR="008E0C0A" w:rsidRPr="00F917F3">
        <w:rPr>
          <w:rFonts w:ascii="Times New Roman" w:eastAsia="Times New Roman" w:hAnsi="Times New Roman" w:cs="Times New Roman"/>
          <w:sz w:val="24"/>
          <w:szCs w:val="24"/>
          <w:lang w:eastAsia="ru-RU"/>
        </w:rPr>
        <w:t xml:space="preserve"> </w:t>
      </w:r>
      <w:r w:rsidRPr="00F917F3">
        <w:rPr>
          <w:rFonts w:ascii="Times New Roman" w:eastAsia="Times New Roman" w:hAnsi="Times New Roman" w:cs="Times New Roman"/>
          <w:sz w:val="24"/>
          <w:szCs w:val="24"/>
          <w:lang w:eastAsia="ru-RU"/>
        </w:rPr>
        <w:t xml:space="preserve">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r:id="rId13" w:history="1">
        <w:r w:rsidRPr="00F917F3">
          <w:rPr>
            <w:rFonts w:ascii="Times New Roman" w:eastAsia="Times New Roman" w:hAnsi="Times New Roman" w:cs="Times New Roman"/>
            <w:sz w:val="24"/>
            <w:szCs w:val="24"/>
            <w:lang w:eastAsia="ru-RU"/>
          </w:rPr>
          <w:t>абзацем вторым пункта 15.2</w:t>
        </w:r>
      </w:hyperlink>
      <w:r w:rsidRPr="00F917F3">
        <w:rPr>
          <w:rFonts w:ascii="Times New Roman" w:eastAsia="Times New Roman" w:hAnsi="Times New Roman" w:cs="Times New Roman"/>
          <w:sz w:val="24"/>
          <w:szCs w:val="24"/>
          <w:lang w:eastAsia="ru-RU"/>
        </w:rPr>
        <w:t xml:space="preserve"> статьи 12</w:t>
      </w:r>
      <w:r w:rsidR="008E0C0A" w:rsidRPr="00F917F3">
        <w:rPr>
          <w:rFonts w:ascii="Times New Roman" w:eastAsia="Times New Roman" w:hAnsi="Times New Roman" w:cs="Times New Roman"/>
          <w:sz w:val="24"/>
          <w:szCs w:val="24"/>
          <w:lang w:eastAsia="ru-RU"/>
        </w:rPr>
        <w:t xml:space="preserve"> </w:t>
      </w:r>
      <w:r w:rsidR="00F01E52" w:rsidRPr="00F917F3">
        <w:rPr>
          <w:rFonts w:ascii="Times New Roman" w:eastAsia="Times New Roman" w:hAnsi="Times New Roman" w:cs="Times New Roman"/>
          <w:sz w:val="24"/>
          <w:szCs w:val="24"/>
          <w:lang w:eastAsia="ru-RU"/>
        </w:rPr>
        <w:t>Федерального закона о</w:t>
      </w:r>
      <w:r w:rsidR="00F01E52" w:rsidRPr="00F917F3">
        <w:rPr>
          <w:rFonts w:ascii="Times New Roman" w:eastAsia="Times New Roman" w:hAnsi="Times New Roman"/>
          <w:sz w:val="24"/>
          <w:szCs w:val="24"/>
        </w:rPr>
        <w:t>б обязательном страховании,</w:t>
      </w:r>
      <w:r w:rsidRPr="00F917F3">
        <w:rPr>
          <w:rFonts w:ascii="Times New Roman" w:eastAsia="Times New Roman" w:hAnsi="Times New Roman" w:cs="Times New Roman"/>
          <w:sz w:val="24"/>
          <w:szCs w:val="24"/>
          <w:lang w:eastAsia="ru-RU"/>
        </w:rPr>
        <w:t xml:space="preserve">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063936CE" w14:textId="77777777" w:rsidR="00543ECC" w:rsidRPr="00F917F3" w:rsidRDefault="00543ECC" w:rsidP="00F917F3">
      <w:pPr>
        <w:shd w:val="clear" w:color="auto" w:fill="FFFFFF" w:themeFill="background1"/>
        <w:tabs>
          <w:tab w:val="left" w:pos="0"/>
        </w:tab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lastRenderedPageBreak/>
        <w:t>Под ненадлежащим исполнением Страховщиком обязательств понимается оказание услуг, не соответствующих требованиям к качеству, объему оказанных услуг, установленных настоящим Контрактом и его приложениями.</w:t>
      </w:r>
    </w:p>
    <w:p w14:paraId="5BF83D0C" w14:textId="3A718874" w:rsidR="00543ECC" w:rsidRPr="00F917F3" w:rsidRDefault="00543ECC" w:rsidP="00F917F3">
      <w:pPr>
        <w:shd w:val="clear" w:color="auto" w:fill="FFFFFF" w:themeFill="background1"/>
        <w:autoSpaceDE w:val="0"/>
        <w:autoSpaceDN w:val="0"/>
        <w:adjustRightInd w:val="0"/>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5.3. За каждый факт неисполнения или ненадлежащего исполнения </w:t>
      </w:r>
      <w:r w:rsidRPr="00F917F3">
        <w:rPr>
          <w:rFonts w:ascii="Times New Roman" w:eastAsia="Times New Roman" w:hAnsi="Times New Roman" w:cs="Times New Roman"/>
          <w:sz w:val="24"/>
          <w:szCs w:val="24"/>
          <w:lang w:eastAsia="ru-RU"/>
        </w:rPr>
        <w:t xml:space="preserve">Страхователем </w:t>
      </w:r>
      <w:r w:rsidRPr="00F917F3">
        <w:rPr>
          <w:rFonts w:ascii="Times New Roman" w:eastAsia="Times New Roman" w:hAnsi="Times New Roman"/>
          <w:sz w:val="24"/>
          <w:szCs w:val="24"/>
        </w:rPr>
        <w:t xml:space="preserve">обязательства, предусмотренного Контрактом, </w:t>
      </w:r>
      <w:r w:rsidR="00C444DB" w:rsidRPr="00F917F3">
        <w:rPr>
          <w:rFonts w:ascii="Times New Roman" w:eastAsia="Times New Roman" w:hAnsi="Times New Roman"/>
          <w:sz w:val="24"/>
          <w:szCs w:val="24"/>
          <w:lang w:eastAsia="ru-RU"/>
        </w:rPr>
        <w:t>за исключением просрочки исполнения обязательств, предусмотренных Контрактом,</w:t>
      </w:r>
      <w:r w:rsidR="0025056C">
        <w:rPr>
          <w:rFonts w:ascii="Times New Roman" w:eastAsia="Times New Roman" w:hAnsi="Times New Roman"/>
          <w:sz w:val="24"/>
          <w:szCs w:val="24"/>
          <w:lang w:eastAsia="ru-RU"/>
        </w:rPr>
        <w:t xml:space="preserve"> </w:t>
      </w:r>
      <w:r w:rsidRPr="00F917F3">
        <w:rPr>
          <w:rFonts w:ascii="Times New Roman" w:eastAsia="Times New Roman" w:hAnsi="Times New Roman"/>
          <w:sz w:val="24"/>
          <w:szCs w:val="24"/>
        </w:rPr>
        <w:t>размер штрафа устанавливается</w:t>
      </w:r>
      <w:r w:rsidR="00C444DB" w:rsidRPr="00F917F3">
        <w:rPr>
          <w:rFonts w:ascii="Times New Roman" w:eastAsia="Times New Roman" w:hAnsi="Times New Roman"/>
          <w:sz w:val="24"/>
          <w:szCs w:val="24"/>
        </w:rPr>
        <w:t xml:space="preserve"> </w:t>
      </w:r>
      <w:r w:rsidR="00C444DB" w:rsidRPr="00F917F3">
        <w:rPr>
          <w:rFonts w:ascii="Times New Roman" w:eastAsia="Times New Roman" w:hAnsi="Times New Roman"/>
          <w:sz w:val="24"/>
          <w:szCs w:val="24"/>
          <w:lang w:eastAsia="ru-RU"/>
        </w:rPr>
        <w:t xml:space="preserve">в порядке, установленном Правительством Российской Федерации </w:t>
      </w:r>
      <w:r w:rsidR="00C444DB" w:rsidRPr="00F917F3">
        <w:rPr>
          <w:rFonts w:ascii="Times New Roman" w:hAnsi="Times New Roman" w:cs="Times New Roman"/>
          <w:sz w:val="24"/>
          <w:szCs w:val="24"/>
        </w:rPr>
        <w:t xml:space="preserve">от 30.08.2017 N 1042 </w:t>
      </w:r>
      <w:r w:rsidRPr="00F917F3">
        <w:rPr>
          <w:rFonts w:ascii="Times New Roman" w:eastAsia="Times New Roman" w:hAnsi="Times New Roman"/>
          <w:sz w:val="24"/>
          <w:szCs w:val="24"/>
        </w:rPr>
        <w:t>в виде фиксированной суммы 1 000 (Одна тысяча) руб.</w:t>
      </w:r>
    </w:p>
    <w:p w14:paraId="1DCFDD1A" w14:textId="685176CA" w:rsidR="00543ECC" w:rsidRPr="00F917F3" w:rsidRDefault="00543ECC" w:rsidP="00F917F3">
      <w:pPr>
        <w:widowControl w:val="0"/>
        <w:shd w:val="clear" w:color="auto" w:fill="FFFFFF" w:themeFill="background1"/>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ab/>
        <w:t>5.</w:t>
      </w:r>
      <w:r w:rsidR="00344B66">
        <w:rPr>
          <w:rFonts w:ascii="Times New Roman" w:eastAsia="Times New Roman" w:hAnsi="Times New Roman" w:cs="Times New Roman"/>
          <w:sz w:val="24"/>
          <w:szCs w:val="24"/>
          <w:lang w:eastAsia="ru-RU"/>
        </w:rPr>
        <w:t>4.</w:t>
      </w:r>
      <w:r w:rsidRPr="00F917F3">
        <w:rPr>
          <w:rFonts w:ascii="Times New Roman" w:eastAsia="Times New Roman" w:hAnsi="Times New Roman" w:cs="Times New Roman"/>
          <w:sz w:val="24"/>
          <w:szCs w:val="24"/>
          <w:lang w:eastAsia="ru-RU"/>
        </w:rPr>
        <w:t xml:space="preserve"> При несоблюдении срока направления потерпевшему (Страхователю)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14" w:history="1">
        <w:r w:rsidRPr="00F917F3">
          <w:rPr>
            <w:rFonts w:ascii="Times New Roman" w:eastAsia="Times New Roman" w:hAnsi="Times New Roman" w:cs="Times New Roman"/>
            <w:sz w:val="24"/>
            <w:szCs w:val="24"/>
            <w:lang w:eastAsia="ru-RU"/>
          </w:rPr>
          <w:t>санкции</w:t>
        </w:r>
      </w:hyperlink>
      <w:r w:rsidRPr="00F917F3">
        <w:rPr>
          <w:rFonts w:ascii="Times New Roman" w:eastAsia="Times New Roman" w:hAnsi="Times New Roman" w:cs="Times New Roman"/>
          <w:sz w:val="24"/>
          <w:szCs w:val="24"/>
          <w:lang w:eastAsia="ru-RU"/>
        </w:rPr>
        <w:t xml:space="preserve"> </w:t>
      </w:r>
      <w:r w:rsidRPr="00F917F3">
        <w:rPr>
          <w:rFonts w:ascii="Times New Roman" w:eastAsia="Times New Roman" w:hAnsi="Times New Roman" w:cs="Times New Roman"/>
          <w:b/>
          <w:sz w:val="24"/>
          <w:szCs w:val="24"/>
          <w:lang w:eastAsia="ru-RU"/>
        </w:rPr>
        <w:t>в размере 0,05 процента от установленной Федеральным законом № 40-ФЗ</w:t>
      </w:r>
      <w:r w:rsidR="00C444DB" w:rsidRPr="00F917F3">
        <w:rPr>
          <w:rFonts w:ascii="Times New Roman" w:eastAsia="Times New Roman" w:hAnsi="Times New Roman" w:cs="Times New Roman"/>
          <w:b/>
          <w:sz w:val="24"/>
          <w:szCs w:val="24"/>
          <w:lang w:eastAsia="ru-RU"/>
        </w:rPr>
        <w:t xml:space="preserve"> от 25.04.2002 г. «Об обязательном страховании гражданской ответственности владельцев транспортных средств»</w:t>
      </w:r>
      <w:r w:rsidRPr="00F917F3">
        <w:rPr>
          <w:rFonts w:ascii="Times New Roman" w:eastAsia="Times New Roman" w:hAnsi="Times New Roman" w:cs="Times New Roman"/>
          <w:b/>
          <w:sz w:val="24"/>
          <w:szCs w:val="24"/>
          <w:lang w:eastAsia="ru-RU"/>
        </w:rPr>
        <w:t xml:space="preserve"> страховой суммы по виду причиненного вреда каждому потерпевшему.</w:t>
      </w:r>
    </w:p>
    <w:p w14:paraId="4A61EFA2" w14:textId="7908B590" w:rsidR="00543ECC" w:rsidRPr="00F917F3" w:rsidRDefault="00543ECC" w:rsidP="00F917F3">
      <w:pPr>
        <w:widowControl w:val="0"/>
        <w:shd w:val="clear" w:color="auto" w:fill="FFFFFF" w:themeFill="background1"/>
        <w:tabs>
          <w:tab w:val="left" w:pos="0"/>
        </w:tabs>
        <w:suppressAutoHyphens/>
        <w:spacing w:after="0" w:line="240" w:lineRule="auto"/>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ab/>
        <w:t>5.</w:t>
      </w:r>
      <w:r w:rsidR="00344B66">
        <w:rPr>
          <w:rFonts w:ascii="Times New Roman" w:eastAsia="Times New Roman" w:hAnsi="Times New Roman" w:cs="Times New Roman"/>
          <w:sz w:val="24"/>
          <w:szCs w:val="24"/>
          <w:lang w:eastAsia="ru-RU"/>
        </w:rPr>
        <w:t>5</w:t>
      </w:r>
      <w:r w:rsidRPr="00F917F3">
        <w:rPr>
          <w:rFonts w:ascii="Times New Roman" w:eastAsia="Times New Roman" w:hAnsi="Times New Roman" w:cs="Times New Roman"/>
          <w:sz w:val="24"/>
          <w:szCs w:val="24"/>
          <w:lang w:eastAsia="ru-RU"/>
        </w:rPr>
        <w:t>. Предусмотренные настоящим разделом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страхователю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страхователем  безналичной формы расчета, при этом Страховщик не вправе требовать дополнительные документы для их уплаты.</w:t>
      </w:r>
    </w:p>
    <w:p w14:paraId="2A32F4BE" w14:textId="157944CF" w:rsidR="00543ECC" w:rsidRPr="00F917F3" w:rsidRDefault="00543ECC" w:rsidP="00F917F3">
      <w:pPr>
        <w:widowControl w:val="0"/>
        <w:shd w:val="clear" w:color="auto" w:fill="FFFFFF" w:themeFill="background1"/>
        <w:tabs>
          <w:tab w:val="left" w:pos="0"/>
        </w:tabs>
        <w:suppressAutoHyphens/>
        <w:spacing w:after="0" w:line="240" w:lineRule="auto"/>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ab/>
        <w:t>5.</w:t>
      </w:r>
      <w:r w:rsidR="00344B66">
        <w:rPr>
          <w:rFonts w:ascii="Times New Roman" w:eastAsia="Times New Roman" w:hAnsi="Times New Roman" w:cs="Times New Roman"/>
          <w:sz w:val="24"/>
          <w:szCs w:val="24"/>
          <w:lang w:eastAsia="ru-RU"/>
        </w:rPr>
        <w:t>6</w:t>
      </w:r>
      <w:r w:rsidRPr="00F917F3">
        <w:rPr>
          <w:rFonts w:ascii="Times New Roman" w:eastAsia="Times New Roman" w:hAnsi="Times New Roman" w:cs="Times New Roman"/>
          <w:sz w:val="24"/>
          <w:szCs w:val="24"/>
          <w:lang w:eastAsia="ru-RU"/>
        </w:rPr>
        <w:t>. До полного определения размера, подлежащего возмещению по контракту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14:paraId="7FE3DD29" w14:textId="783370F1" w:rsidR="00543ECC" w:rsidRPr="00F917F3" w:rsidRDefault="00543ECC" w:rsidP="00F917F3">
      <w:pPr>
        <w:widowControl w:val="0"/>
        <w:shd w:val="clear" w:color="auto" w:fill="FFFFFF" w:themeFill="background1"/>
        <w:tabs>
          <w:tab w:val="left" w:pos="0"/>
        </w:tabs>
        <w:suppressAutoHyphens/>
        <w:spacing w:after="0" w:line="240" w:lineRule="auto"/>
        <w:jc w:val="both"/>
        <w:rPr>
          <w:rFonts w:ascii="Times New Roman" w:eastAsia="Arial Unicode MS" w:hAnsi="Times New Roman" w:cs="Times New Roman"/>
          <w:kern w:val="1"/>
          <w:sz w:val="24"/>
          <w:szCs w:val="24"/>
        </w:rPr>
      </w:pPr>
      <w:r w:rsidRPr="00F917F3">
        <w:rPr>
          <w:rFonts w:ascii="Times New Roman" w:eastAsia="Arial Unicode MS" w:hAnsi="Times New Roman" w:cs="Times New Roman"/>
          <w:kern w:val="1"/>
          <w:sz w:val="24"/>
          <w:szCs w:val="24"/>
        </w:rPr>
        <w:tab/>
        <w:t>5.</w:t>
      </w:r>
      <w:r w:rsidR="00344B66">
        <w:rPr>
          <w:rFonts w:ascii="Times New Roman" w:eastAsia="Arial Unicode MS" w:hAnsi="Times New Roman" w:cs="Times New Roman"/>
          <w:kern w:val="1"/>
          <w:sz w:val="24"/>
          <w:szCs w:val="24"/>
        </w:rPr>
        <w:t>7</w:t>
      </w:r>
      <w:r w:rsidRPr="00F917F3">
        <w:rPr>
          <w:rFonts w:ascii="Times New Roman" w:eastAsia="Arial Unicode MS" w:hAnsi="Times New Roman" w:cs="Times New Roman"/>
          <w:kern w:val="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A85A50" w14:textId="307935D4" w:rsidR="00543ECC" w:rsidRPr="00F917F3" w:rsidRDefault="00543ECC" w:rsidP="00F917F3">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w:t>
      </w:r>
      <w:r w:rsidR="00344B66">
        <w:rPr>
          <w:rFonts w:ascii="Times New Roman" w:eastAsia="Times New Roman" w:hAnsi="Times New Roman" w:cs="Times New Roman"/>
          <w:sz w:val="24"/>
          <w:szCs w:val="24"/>
          <w:lang w:eastAsia="ru-RU"/>
        </w:rPr>
        <w:t>8</w:t>
      </w:r>
      <w:r w:rsidRPr="00F917F3">
        <w:rPr>
          <w:rFonts w:ascii="Times New Roman" w:eastAsia="Times New Roman" w:hAnsi="Times New Roman" w:cs="Times New Roman"/>
          <w:sz w:val="24"/>
          <w:szCs w:val="24"/>
          <w:lang w:eastAsia="ru-RU"/>
        </w:rPr>
        <w:t>. Применение штрафных санкций не освобождает Стороны от выполнения принятых обязательств по Контракту.</w:t>
      </w:r>
    </w:p>
    <w:p w14:paraId="4C9DA8F8" w14:textId="2D37FB6C" w:rsidR="00543ECC" w:rsidRPr="00F917F3" w:rsidRDefault="00543ECC" w:rsidP="00F917F3">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w:t>
      </w:r>
      <w:r w:rsidR="00344B66">
        <w:rPr>
          <w:rFonts w:ascii="Times New Roman" w:eastAsia="Times New Roman" w:hAnsi="Times New Roman" w:cs="Times New Roman"/>
          <w:sz w:val="24"/>
          <w:szCs w:val="24"/>
          <w:lang w:eastAsia="ru-RU"/>
        </w:rPr>
        <w:t>9</w:t>
      </w:r>
      <w:r w:rsidRPr="00F917F3">
        <w:rPr>
          <w:rFonts w:ascii="Times New Roman" w:eastAsia="Times New Roman" w:hAnsi="Times New Roman" w:cs="Times New Roman"/>
          <w:sz w:val="24"/>
          <w:szCs w:val="24"/>
          <w:lang w:eastAsia="ru-RU"/>
        </w:rPr>
        <w:t xml:space="preserve">.За каждый факт неисполнения или ненадлежащего исполнения Страховщиком обязательств, предусмотренных Контрактом, заключенным с победителем закупки (или с иным участником закупки в случаях, установленных </w:t>
      </w:r>
      <w:r w:rsidR="00C444DB" w:rsidRPr="00F917F3">
        <w:rPr>
          <w:rFonts w:ascii="Times New Roman" w:eastAsia="Times New Roman" w:hAnsi="Times New Roman" w:cs="Times New Roman"/>
          <w:sz w:val="24"/>
          <w:szCs w:val="24"/>
          <w:lang w:eastAsia="ru-RU"/>
        </w:rPr>
        <w:t>Федеральным з</w:t>
      </w:r>
      <w:r w:rsidRPr="00F917F3">
        <w:rPr>
          <w:rFonts w:ascii="Times New Roman" w:eastAsia="Times New Roman" w:hAnsi="Times New Roman" w:cs="Times New Roman"/>
          <w:sz w:val="24"/>
          <w:szCs w:val="24"/>
          <w:lang w:eastAsia="ru-RU"/>
        </w:rPr>
        <w:t>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5768203D" w14:textId="77777777" w:rsidR="00543ECC" w:rsidRPr="00F917F3" w:rsidRDefault="00543ECC" w:rsidP="00F917F3">
      <w:pPr>
        <w:shd w:val="clear" w:color="auto" w:fill="FFFFFF" w:themeFill="background1"/>
        <w:tabs>
          <w:tab w:val="left" w:pos="540"/>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А) 1% от суммы размера страхового возмещения за каждый день просрочки при несвоевременной выплате или пропуске срока выдачи направления на ремонт;</w:t>
      </w:r>
    </w:p>
    <w:p w14:paraId="50A99E73" w14:textId="77777777" w:rsidR="00543ECC" w:rsidRPr="00F917F3" w:rsidRDefault="00543ECC" w:rsidP="00F917F3">
      <w:pPr>
        <w:shd w:val="clear" w:color="auto" w:fill="FFFFFF" w:themeFill="background1"/>
        <w:tabs>
          <w:tab w:val="left" w:pos="540"/>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Б) 0,5% от суммы размера страхового возмещения за каждый день просрочки за нарушение срока выполнения восстановительного ремонта;</w:t>
      </w:r>
    </w:p>
    <w:p w14:paraId="163076E6" w14:textId="77777777" w:rsidR="00543ECC" w:rsidRPr="00F917F3" w:rsidRDefault="00543ECC" w:rsidP="00F917F3">
      <w:pPr>
        <w:shd w:val="clear" w:color="auto" w:fill="FFFFFF" w:themeFill="background1"/>
        <w:tabs>
          <w:tab w:val="left" w:pos="540"/>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В) 0,05% от установленной законом страховой суммы по виду вреда за каждый день просрочки направления отказа в возмещении.</w:t>
      </w:r>
    </w:p>
    <w:p w14:paraId="5C4E1637" w14:textId="59E5343C" w:rsidR="00543ECC" w:rsidRPr="00F917F3" w:rsidRDefault="006D2447" w:rsidP="00F917F3">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5.1</w:t>
      </w:r>
      <w:r w:rsidR="00344B66">
        <w:rPr>
          <w:rFonts w:ascii="Times New Roman" w:eastAsia="Times New Roman" w:hAnsi="Times New Roman" w:cs="Times New Roman"/>
          <w:sz w:val="24"/>
          <w:szCs w:val="24"/>
          <w:lang w:eastAsia="ru-RU"/>
        </w:rPr>
        <w:t>0</w:t>
      </w:r>
      <w:r w:rsidR="00543ECC" w:rsidRPr="00F917F3">
        <w:rPr>
          <w:rFonts w:ascii="Times New Roman" w:eastAsia="Times New Roman" w:hAnsi="Times New Roman" w:cs="Times New Roman"/>
          <w:sz w:val="24"/>
          <w:szCs w:val="24"/>
          <w:lang w:eastAsia="ru-RU"/>
        </w:rPr>
        <w:t>.  В качестве подтверждения фактов неисполнения и (или) ненадлежащего исполнения обязательств, Страхователь может предъявлять фото -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3AB732D1" w14:textId="49B6DE1C" w:rsidR="00543ECC" w:rsidRPr="00F917F3" w:rsidRDefault="00543ECC" w:rsidP="00F917F3">
      <w:pPr>
        <w:widowControl w:val="0"/>
        <w:shd w:val="clear" w:color="auto" w:fill="FFFFFF" w:themeFill="background1"/>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w:t>
      </w:r>
      <w:r w:rsidR="006D2447" w:rsidRPr="00F917F3">
        <w:rPr>
          <w:rFonts w:ascii="Times New Roman" w:eastAsia="Times New Roman" w:hAnsi="Times New Roman" w:cs="Times New Roman"/>
          <w:sz w:val="24"/>
          <w:szCs w:val="24"/>
          <w:lang w:eastAsia="ru-RU"/>
        </w:rPr>
        <w:t>1</w:t>
      </w:r>
      <w:r w:rsidR="00344B66">
        <w:rPr>
          <w:rFonts w:ascii="Times New Roman" w:eastAsia="Times New Roman" w:hAnsi="Times New Roman" w:cs="Times New Roman"/>
          <w:sz w:val="24"/>
          <w:szCs w:val="24"/>
          <w:lang w:eastAsia="ru-RU"/>
        </w:rPr>
        <w:t>1</w:t>
      </w:r>
      <w:r w:rsidRPr="00F917F3">
        <w:rPr>
          <w:rFonts w:ascii="Times New Roman" w:eastAsia="Times New Roman" w:hAnsi="Times New Roman" w:cs="Times New Roman"/>
          <w:sz w:val="24"/>
          <w:szCs w:val="24"/>
          <w:lang w:eastAsia="ru-RU"/>
        </w:rPr>
        <w:t>. В случае если обеспечение контракта осуществляется в форме внесения денежных средств на счет Страхователя, Страхователь вправе при неисполнении обязательства, а также при существенных нарушениях Контракта во внесудебном порядке обратить взыскание на подлежащие уплате неустойку (штраф, пени).</w:t>
      </w:r>
    </w:p>
    <w:p w14:paraId="212558EA" w14:textId="7BD47685" w:rsidR="00543ECC" w:rsidRPr="00F917F3" w:rsidRDefault="00696683" w:rsidP="00F917F3">
      <w:pPr>
        <w:widowControl w:val="0"/>
        <w:shd w:val="clear" w:color="auto" w:fill="FFFFFF" w:themeFill="background1"/>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w:t>
      </w:r>
      <w:r w:rsidR="006D2447" w:rsidRPr="00F917F3">
        <w:rPr>
          <w:rFonts w:ascii="Times New Roman" w:eastAsia="Times New Roman" w:hAnsi="Times New Roman" w:cs="Times New Roman"/>
          <w:sz w:val="24"/>
          <w:szCs w:val="24"/>
          <w:lang w:eastAsia="ru-RU"/>
        </w:rPr>
        <w:t>1</w:t>
      </w:r>
      <w:r w:rsidR="00344B66">
        <w:rPr>
          <w:rFonts w:ascii="Times New Roman" w:eastAsia="Times New Roman" w:hAnsi="Times New Roman" w:cs="Times New Roman"/>
          <w:sz w:val="24"/>
          <w:szCs w:val="24"/>
          <w:lang w:eastAsia="ru-RU"/>
        </w:rPr>
        <w:t>2</w:t>
      </w:r>
      <w:r w:rsidR="00543ECC" w:rsidRPr="00F917F3">
        <w:rPr>
          <w:rFonts w:ascii="Times New Roman" w:eastAsia="Times New Roman" w:hAnsi="Times New Roman" w:cs="Times New Roman"/>
          <w:sz w:val="24"/>
          <w:szCs w:val="24"/>
          <w:lang w:eastAsia="ru-RU"/>
        </w:rPr>
        <w:t>. Страховщик несет полную ответственность при осуществлении профессиональной страховой деятельности в соответствии с действующим законодательством РФ и условиям настоящего Контракта.</w:t>
      </w:r>
    </w:p>
    <w:p w14:paraId="30D0CC72" w14:textId="75184191" w:rsidR="00543ECC" w:rsidRPr="00F917F3" w:rsidRDefault="00543ECC" w:rsidP="00F917F3">
      <w:pPr>
        <w:widowControl w:val="0"/>
        <w:shd w:val="clear" w:color="auto" w:fill="FFFFFF" w:themeFill="background1"/>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5.</w:t>
      </w:r>
      <w:r w:rsidR="006D2447" w:rsidRPr="00F917F3">
        <w:rPr>
          <w:rFonts w:ascii="Times New Roman" w:eastAsia="Times New Roman" w:hAnsi="Times New Roman" w:cs="Times New Roman"/>
          <w:sz w:val="24"/>
          <w:szCs w:val="24"/>
          <w:lang w:eastAsia="ru-RU"/>
        </w:rPr>
        <w:t>1</w:t>
      </w:r>
      <w:r w:rsidR="00344B66">
        <w:rPr>
          <w:rFonts w:ascii="Times New Roman" w:eastAsia="Times New Roman" w:hAnsi="Times New Roman" w:cs="Times New Roman"/>
          <w:sz w:val="24"/>
          <w:szCs w:val="24"/>
          <w:lang w:eastAsia="ru-RU"/>
        </w:rPr>
        <w:t>3</w:t>
      </w:r>
      <w:r w:rsidRPr="00F917F3">
        <w:rPr>
          <w:rFonts w:ascii="Times New Roman" w:eastAsia="Times New Roman" w:hAnsi="Times New Roman" w:cs="Times New Roman"/>
          <w:sz w:val="24"/>
          <w:szCs w:val="24"/>
          <w:lang w:eastAsia="ru-RU"/>
        </w:rPr>
        <w:t xml:space="preserve">. 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w:t>
      </w:r>
      <w:r w:rsidRPr="00F917F3">
        <w:rPr>
          <w:rFonts w:ascii="Times New Roman" w:eastAsia="Times New Roman" w:hAnsi="Times New Roman" w:cs="Times New Roman"/>
          <w:sz w:val="24"/>
          <w:szCs w:val="24"/>
          <w:lang w:eastAsia="ru-RU"/>
        </w:rPr>
        <w:lastRenderedPageBreak/>
        <w:t>Федерального Закона от 25.04.2002 № 40-ФЗ «Об обязательном страховании гражданской ответственности владельцев транспортных средств» (в действующей редакции)</w:t>
      </w:r>
      <w:r w:rsidR="00FF388C" w:rsidRPr="00F917F3">
        <w:rPr>
          <w:rFonts w:ascii="Times New Roman" w:eastAsia="Times New Roman" w:hAnsi="Times New Roman" w:cs="Times New Roman"/>
          <w:sz w:val="24"/>
          <w:szCs w:val="24"/>
          <w:lang w:eastAsia="ru-RU"/>
        </w:rPr>
        <w:t>.</w:t>
      </w:r>
      <w:r w:rsidRPr="00F917F3">
        <w:rPr>
          <w:rFonts w:ascii="Times New Roman" w:eastAsia="Times New Roman" w:hAnsi="Times New Roman" w:cs="Times New Roman"/>
          <w:sz w:val="24"/>
          <w:szCs w:val="24"/>
          <w:lang w:eastAsia="ru-RU"/>
        </w:rPr>
        <w:t xml:space="preserve"> </w:t>
      </w:r>
    </w:p>
    <w:p w14:paraId="553FF72C" w14:textId="77777777" w:rsidR="00543ECC" w:rsidRPr="00F917F3" w:rsidRDefault="00543ECC" w:rsidP="00F917F3">
      <w:pPr>
        <w:shd w:val="clear" w:color="auto" w:fill="FFFFFF" w:themeFill="background1"/>
        <w:tabs>
          <w:tab w:val="left" w:pos="284"/>
        </w:tabs>
        <w:spacing w:after="0" w:line="240" w:lineRule="auto"/>
        <w:ind w:right="-125"/>
        <w:jc w:val="both"/>
        <w:rPr>
          <w:rFonts w:ascii="Times New Roman" w:hAnsi="Times New Roman"/>
          <w:b/>
          <w:bCs/>
          <w:sz w:val="24"/>
          <w:szCs w:val="24"/>
        </w:rPr>
      </w:pPr>
    </w:p>
    <w:p w14:paraId="11FA30F3" w14:textId="77777777" w:rsidR="00543ECC" w:rsidRPr="00F917F3" w:rsidRDefault="00543ECC" w:rsidP="00F917F3">
      <w:pPr>
        <w:shd w:val="clear" w:color="auto" w:fill="FFFFFF" w:themeFill="background1"/>
        <w:tabs>
          <w:tab w:val="left" w:pos="284"/>
        </w:tabs>
        <w:spacing w:after="0"/>
        <w:ind w:right="-122"/>
        <w:jc w:val="center"/>
        <w:rPr>
          <w:rFonts w:ascii="Times New Roman" w:hAnsi="Times New Roman"/>
          <w:b/>
          <w:bCs/>
          <w:sz w:val="24"/>
          <w:szCs w:val="24"/>
        </w:rPr>
      </w:pPr>
      <w:r w:rsidRPr="00F917F3">
        <w:rPr>
          <w:rFonts w:ascii="Times New Roman" w:hAnsi="Times New Roman"/>
          <w:b/>
          <w:bCs/>
          <w:sz w:val="24"/>
          <w:szCs w:val="24"/>
        </w:rPr>
        <w:t>6. СРОК ДЕЙСТВИЯ КОНТРАКТА</w:t>
      </w:r>
    </w:p>
    <w:p w14:paraId="46348536" w14:textId="1B3FCB1B" w:rsidR="00543ECC" w:rsidRPr="00F917F3" w:rsidRDefault="00543ECC" w:rsidP="00F917F3">
      <w:pPr>
        <w:shd w:val="clear" w:color="auto" w:fill="FFFFFF" w:themeFill="background1"/>
        <w:tabs>
          <w:tab w:val="left" w:pos="142"/>
        </w:tabs>
        <w:spacing w:after="0" w:line="240" w:lineRule="auto"/>
        <w:ind w:firstLine="709"/>
        <w:jc w:val="both"/>
        <w:rPr>
          <w:rFonts w:ascii="Times New Roman" w:hAnsi="Times New Roman"/>
          <w:sz w:val="24"/>
          <w:szCs w:val="24"/>
        </w:rPr>
      </w:pPr>
      <w:r w:rsidRPr="00F917F3">
        <w:rPr>
          <w:rFonts w:ascii="Times New Roman" w:hAnsi="Times New Roman"/>
          <w:sz w:val="24"/>
          <w:szCs w:val="24"/>
        </w:rPr>
        <w:t xml:space="preserve">6.1. Настоящий Контракт вступает в силу с </w:t>
      </w:r>
      <w:r w:rsidR="00CF02DC" w:rsidRPr="00F917F3">
        <w:rPr>
          <w:rFonts w:ascii="Times New Roman" w:hAnsi="Times New Roman"/>
          <w:sz w:val="24"/>
          <w:szCs w:val="24"/>
        </w:rPr>
        <w:t>даты</w:t>
      </w:r>
      <w:r w:rsidRPr="00F917F3">
        <w:rPr>
          <w:rFonts w:ascii="Times New Roman" w:hAnsi="Times New Roman"/>
          <w:sz w:val="24"/>
          <w:szCs w:val="24"/>
        </w:rPr>
        <w:t xml:space="preserve"> подписания его сторонами, в части обязательств по оплате страховой премии и выдаче страховых полисов действует в течение 12 (двенадцати) месяцев, по иным обязательствам, наступившим в период действия страховых полисов </w:t>
      </w:r>
      <w:proofErr w:type="gramStart"/>
      <w:r w:rsidRPr="00F917F3">
        <w:rPr>
          <w:rFonts w:ascii="Times New Roman" w:hAnsi="Times New Roman"/>
          <w:sz w:val="24"/>
          <w:szCs w:val="24"/>
        </w:rPr>
        <w:t>–</w:t>
      </w:r>
      <w:r w:rsidR="0025056C">
        <w:rPr>
          <w:rFonts w:ascii="Times New Roman" w:hAnsi="Times New Roman"/>
          <w:sz w:val="24"/>
          <w:szCs w:val="24"/>
        </w:rPr>
        <w:t xml:space="preserve"> </w:t>
      </w:r>
      <w:r w:rsidRPr="00F917F3">
        <w:rPr>
          <w:rFonts w:ascii="Times New Roman" w:hAnsi="Times New Roman"/>
          <w:sz w:val="24"/>
          <w:szCs w:val="24"/>
        </w:rPr>
        <w:t xml:space="preserve"> до</w:t>
      </w:r>
      <w:proofErr w:type="gramEnd"/>
      <w:r w:rsidRPr="00F917F3">
        <w:rPr>
          <w:rFonts w:ascii="Times New Roman" w:hAnsi="Times New Roman"/>
          <w:sz w:val="24"/>
          <w:szCs w:val="24"/>
        </w:rPr>
        <w:t xml:space="preserve"> их фактического исполнения.</w:t>
      </w:r>
    </w:p>
    <w:p w14:paraId="67E74587"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hAnsi="Times New Roman"/>
          <w:sz w:val="24"/>
          <w:szCs w:val="24"/>
        </w:rPr>
      </w:pPr>
    </w:p>
    <w:p w14:paraId="2E632EE0" w14:textId="77777777" w:rsidR="00543ECC" w:rsidRPr="00F917F3" w:rsidRDefault="00543ECC" w:rsidP="00F917F3">
      <w:pPr>
        <w:shd w:val="clear" w:color="auto" w:fill="FFFFFF" w:themeFill="background1"/>
        <w:tabs>
          <w:tab w:val="left" w:pos="142"/>
        </w:tabs>
        <w:spacing w:after="0" w:line="240" w:lineRule="auto"/>
        <w:jc w:val="center"/>
        <w:rPr>
          <w:rFonts w:ascii="Times New Roman" w:eastAsia="Times New Roman" w:hAnsi="Times New Roman"/>
          <w:b/>
          <w:sz w:val="24"/>
          <w:szCs w:val="24"/>
        </w:rPr>
      </w:pPr>
      <w:r w:rsidRPr="00F917F3">
        <w:rPr>
          <w:rFonts w:ascii="Times New Roman" w:eastAsia="Times New Roman" w:hAnsi="Times New Roman"/>
          <w:b/>
          <w:sz w:val="24"/>
          <w:szCs w:val="24"/>
        </w:rPr>
        <w:t>7. СТРАХОВЫЕ СЛУЧАИ</w:t>
      </w:r>
    </w:p>
    <w:p w14:paraId="2E0A1141"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eastAsia="Times New Roman" w:hAnsi="Times New Roman"/>
          <w:sz w:val="24"/>
          <w:szCs w:val="24"/>
        </w:rPr>
      </w:pPr>
      <w:r w:rsidRPr="00F917F3">
        <w:rPr>
          <w:rFonts w:ascii="Times New Roman" w:eastAsia="Times New Roman" w:hAnsi="Times New Roman"/>
          <w:sz w:val="24"/>
          <w:szCs w:val="24"/>
        </w:rPr>
        <w:t>7.1. Страховым случаем по настоящему контракту признается причинение в результате дорожно-транспортного происшествия с участием транспортного средства, указанного в Приложении № 1 к контракту, в период действия ОСАГО Страхователем вреда жизни, здоровью или имуществу потерпевшего (Страхователя), которое влечет за собой обязанность Страховщика осуществить страховое возмещение.</w:t>
      </w:r>
    </w:p>
    <w:p w14:paraId="5344C833" w14:textId="77777777" w:rsidR="00543ECC" w:rsidRPr="00F917F3" w:rsidRDefault="00543ECC" w:rsidP="00F917F3">
      <w:pPr>
        <w:shd w:val="clear" w:color="auto" w:fill="FFFFFF" w:themeFill="background1"/>
        <w:tabs>
          <w:tab w:val="left" w:pos="142"/>
        </w:tabs>
        <w:spacing w:after="0" w:line="240" w:lineRule="auto"/>
        <w:ind w:firstLine="709"/>
        <w:jc w:val="both"/>
        <w:rPr>
          <w:rFonts w:ascii="Times New Roman" w:eastAsia="Times New Roman" w:hAnsi="Times New Roman"/>
          <w:sz w:val="24"/>
          <w:szCs w:val="24"/>
        </w:rPr>
      </w:pPr>
      <w:r w:rsidRPr="00F917F3">
        <w:rPr>
          <w:rFonts w:ascii="Times New Roman" w:eastAsia="Times New Roman" w:hAnsi="Times New Roman"/>
          <w:sz w:val="24"/>
          <w:szCs w:val="24"/>
        </w:rPr>
        <w:t>7.2. В соответствии с Контрактом не покрывается страхованием вред, причиненный вследствие событий, указанных в части 2 статьи 6 Федерального закона от 25.04.2002 № 40-ФЗ «Об обязательном страховании гражданской ответственности владельцев транспортных средств».</w:t>
      </w:r>
    </w:p>
    <w:p w14:paraId="10C12159" w14:textId="77777777" w:rsidR="00543ECC" w:rsidRPr="00F917F3" w:rsidRDefault="00543ECC" w:rsidP="00F917F3">
      <w:pPr>
        <w:widowControl w:val="0"/>
        <w:shd w:val="clear" w:color="auto" w:fill="FFFFFF" w:themeFill="background1"/>
        <w:tabs>
          <w:tab w:val="left" w:pos="142"/>
        </w:tabs>
        <w:suppressAutoHyphens/>
        <w:spacing w:after="0" w:line="240" w:lineRule="auto"/>
        <w:jc w:val="center"/>
        <w:rPr>
          <w:rFonts w:ascii="Times New Roman" w:eastAsia="Times New Roman" w:hAnsi="Times New Roman"/>
          <w:b/>
          <w:sz w:val="24"/>
          <w:szCs w:val="24"/>
        </w:rPr>
      </w:pPr>
    </w:p>
    <w:p w14:paraId="5C291E7C" w14:textId="77777777" w:rsidR="00543ECC" w:rsidRPr="00F917F3" w:rsidRDefault="00543ECC" w:rsidP="00F917F3">
      <w:pPr>
        <w:widowControl w:val="0"/>
        <w:shd w:val="clear" w:color="auto" w:fill="FFFFFF" w:themeFill="background1"/>
        <w:tabs>
          <w:tab w:val="left" w:pos="142"/>
        </w:tabs>
        <w:suppressAutoHyphens/>
        <w:spacing w:after="0" w:line="240" w:lineRule="auto"/>
        <w:jc w:val="center"/>
        <w:rPr>
          <w:rFonts w:ascii="Times New Roman" w:eastAsia="Times New Roman" w:hAnsi="Times New Roman"/>
          <w:b/>
          <w:sz w:val="24"/>
          <w:szCs w:val="24"/>
        </w:rPr>
      </w:pPr>
      <w:r w:rsidRPr="00F917F3">
        <w:rPr>
          <w:rFonts w:ascii="Times New Roman" w:eastAsia="Times New Roman" w:hAnsi="Times New Roman"/>
          <w:b/>
          <w:sz w:val="24"/>
          <w:szCs w:val="24"/>
        </w:rPr>
        <w:t>8. СТРАХОВОЕ ВОЗМЕЩЕНИЕ</w:t>
      </w:r>
    </w:p>
    <w:p w14:paraId="30835C01" w14:textId="77777777" w:rsidR="00543ECC" w:rsidRPr="00F917F3" w:rsidRDefault="00543ECC" w:rsidP="00F917F3">
      <w:pPr>
        <w:shd w:val="clear" w:color="auto" w:fill="FFFFFF" w:themeFill="background1"/>
        <w:tabs>
          <w:tab w:val="left" w:pos="142"/>
        </w:tabs>
        <w:spacing w:after="0" w:line="240" w:lineRule="auto"/>
        <w:ind w:firstLine="540"/>
        <w:jc w:val="both"/>
        <w:rPr>
          <w:rFonts w:ascii="Times New Roman" w:hAnsi="Times New Roman"/>
          <w:bCs/>
          <w:sz w:val="24"/>
          <w:szCs w:val="24"/>
        </w:rPr>
      </w:pPr>
      <w:r w:rsidRPr="00F917F3">
        <w:rPr>
          <w:rFonts w:ascii="Times New Roman" w:eastAsia="Times New Roman" w:hAnsi="Times New Roman"/>
          <w:sz w:val="24"/>
          <w:szCs w:val="24"/>
        </w:rPr>
        <w:t xml:space="preserve">8.1. </w:t>
      </w:r>
      <w:r w:rsidRPr="00F917F3">
        <w:rPr>
          <w:rFonts w:ascii="Times New Roman" w:hAnsi="Times New Roman"/>
          <w:bCs/>
          <w:sz w:val="24"/>
          <w:szCs w:val="24"/>
        </w:rPr>
        <w:t xml:space="preserve">Потерпевший вправе предъявить Страховщику требование о возмещении вреда, причиненного его жизни, здоровью или имуществу при </w:t>
      </w:r>
      <w:hyperlink r:id="rId15">
        <w:r w:rsidRPr="00F917F3">
          <w:rPr>
            <w:rStyle w:val="ListLabel32"/>
          </w:rPr>
          <w:t>использовании</w:t>
        </w:r>
      </w:hyperlink>
      <w:r w:rsidRPr="00F917F3">
        <w:rPr>
          <w:rFonts w:ascii="Times New Roman" w:hAnsi="Times New Roman"/>
          <w:bCs/>
          <w:sz w:val="24"/>
          <w:szCs w:val="24"/>
        </w:rPr>
        <w:t xml:space="preserve"> транспортного средства, в пределах страховой суммы, установленной </w:t>
      </w:r>
      <w:r w:rsidRPr="00F917F3">
        <w:rPr>
          <w:rFonts w:ascii="Times New Roman" w:eastAsia="Times New Roman" w:hAnsi="Times New Roman"/>
          <w:sz w:val="24"/>
          <w:szCs w:val="24"/>
        </w:rPr>
        <w:t>Федеральным законом от 25.04.2002 № 40-ФЗ «Об обязательном страховании гражданской ответственности владельцев транспортных средств»</w:t>
      </w:r>
      <w:r w:rsidRPr="00F917F3">
        <w:rPr>
          <w:rFonts w:ascii="Times New Roman" w:hAnsi="Times New Roman"/>
          <w:bCs/>
          <w:sz w:val="24"/>
          <w:szCs w:val="24"/>
        </w:rPr>
        <w:t>, путем предъявления Страховщику заявления о страховом возмещении или прямом возмещении убытков и документов, предусмотренных правилами обязательного страхования (страховая сумма):</w:t>
      </w:r>
    </w:p>
    <w:p w14:paraId="3A6D6DDA" w14:textId="77777777" w:rsidR="00543ECC" w:rsidRPr="00F917F3" w:rsidRDefault="00543ECC" w:rsidP="00F917F3">
      <w:pPr>
        <w:shd w:val="clear" w:color="auto" w:fill="FFFFFF" w:themeFill="background1"/>
        <w:tabs>
          <w:tab w:val="left" w:pos="142"/>
        </w:tabs>
        <w:spacing w:after="0" w:line="240" w:lineRule="auto"/>
        <w:ind w:firstLine="540"/>
        <w:jc w:val="both"/>
        <w:rPr>
          <w:rFonts w:ascii="Times New Roman" w:hAnsi="Times New Roman"/>
          <w:bCs/>
          <w:sz w:val="24"/>
          <w:szCs w:val="24"/>
        </w:rPr>
      </w:pPr>
      <w:r w:rsidRPr="00F917F3">
        <w:rPr>
          <w:rFonts w:ascii="Times New Roman" w:hAnsi="Times New Roman"/>
          <w:bCs/>
          <w:sz w:val="24"/>
          <w:szCs w:val="24"/>
        </w:rPr>
        <w:t>- в части возмещения вреда, причиненного жизни и здоровью каждого потерпевшего - 500 тысяч рублей;</w:t>
      </w:r>
    </w:p>
    <w:p w14:paraId="131C15B8" w14:textId="77777777" w:rsidR="00543ECC" w:rsidRPr="00F917F3" w:rsidRDefault="00543ECC" w:rsidP="00F917F3">
      <w:pPr>
        <w:shd w:val="clear" w:color="auto" w:fill="FFFFFF" w:themeFill="background1"/>
        <w:tabs>
          <w:tab w:val="left" w:pos="142"/>
        </w:tabs>
        <w:spacing w:after="0" w:line="240" w:lineRule="auto"/>
        <w:ind w:firstLine="540"/>
        <w:jc w:val="both"/>
        <w:rPr>
          <w:rFonts w:ascii="Times New Roman" w:hAnsi="Times New Roman"/>
          <w:bCs/>
          <w:sz w:val="24"/>
          <w:szCs w:val="24"/>
        </w:rPr>
      </w:pPr>
      <w:r w:rsidRPr="00F917F3">
        <w:rPr>
          <w:rFonts w:ascii="Times New Roman" w:hAnsi="Times New Roman"/>
          <w:bCs/>
          <w:sz w:val="24"/>
          <w:szCs w:val="24"/>
        </w:rPr>
        <w:t>- в части возмещения вреда, причиненного имуществу каждого потерпевшего - 400 тысяч рублей.</w:t>
      </w:r>
    </w:p>
    <w:p w14:paraId="3779FF4C" w14:textId="77777777" w:rsidR="00543ECC" w:rsidRPr="00F917F3" w:rsidRDefault="00543ECC" w:rsidP="00F917F3">
      <w:pPr>
        <w:shd w:val="clear" w:color="auto" w:fill="FFFFFF" w:themeFill="background1"/>
        <w:tabs>
          <w:tab w:val="left" w:pos="142"/>
        </w:tabs>
        <w:spacing w:after="0" w:line="240" w:lineRule="auto"/>
        <w:ind w:firstLine="540"/>
        <w:jc w:val="both"/>
        <w:rPr>
          <w:rFonts w:ascii="Times New Roman" w:hAnsi="Times New Roman"/>
          <w:sz w:val="24"/>
          <w:szCs w:val="24"/>
        </w:rPr>
      </w:pPr>
      <w:r w:rsidRPr="00F917F3">
        <w:rPr>
          <w:rFonts w:ascii="Times New Roman" w:eastAsia="Times New Roman" w:hAnsi="Times New Roman"/>
          <w:sz w:val="24"/>
          <w:szCs w:val="24"/>
        </w:rPr>
        <w:t>8.2. </w:t>
      </w:r>
      <w:r w:rsidRPr="00F917F3">
        <w:rPr>
          <w:rFonts w:ascii="Times New Roman" w:hAnsi="Times New Roman"/>
          <w:sz w:val="24"/>
          <w:szCs w:val="24"/>
        </w:rPr>
        <w:t xml:space="preserve">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w:t>
      </w:r>
      <w:r w:rsidRPr="00F917F3">
        <w:rPr>
          <w:rFonts w:ascii="Times New Roman" w:eastAsia="Times New Roman" w:hAnsi="Times New Roman"/>
          <w:sz w:val="24"/>
          <w:szCs w:val="24"/>
        </w:rPr>
        <w:t xml:space="preserve">Федеральным законом от 25.04.2002 № 40-ФЗ «Об обязательном страховании гражданской ответственности владельцев транспортных средств» </w:t>
      </w:r>
      <w:r w:rsidRPr="00F917F3">
        <w:rPr>
          <w:rFonts w:ascii="Times New Roman" w:hAnsi="Times New Roman"/>
          <w:sz w:val="24"/>
          <w:szCs w:val="24"/>
        </w:rPr>
        <w:t>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14:paraId="5E43DD13" w14:textId="77777777" w:rsidR="00543ECC" w:rsidRPr="00F917F3" w:rsidRDefault="00543ECC" w:rsidP="00F917F3">
      <w:pPr>
        <w:widowControl w:val="0"/>
        <w:shd w:val="clear" w:color="auto" w:fill="FFFFFF" w:themeFill="background1"/>
        <w:tabs>
          <w:tab w:val="left" w:pos="142"/>
        </w:tabs>
        <w:suppressAutoHyphen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8.3. Порядок осуществления страхового возмещения, причиненного потерпевшему вреда, определяется Федеральным законом от 25.04.2002 № 40-ФЗ «Об обязательном страховании гражданской ответственности владельцев транспортных средств».</w:t>
      </w:r>
    </w:p>
    <w:p w14:paraId="6C851344" w14:textId="77777777" w:rsidR="00543ECC" w:rsidRPr="00F917F3" w:rsidRDefault="00543ECC" w:rsidP="00F917F3">
      <w:pPr>
        <w:widowControl w:val="0"/>
        <w:shd w:val="clear" w:color="auto" w:fill="FFFFFF" w:themeFill="background1"/>
        <w:tabs>
          <w:tab w:val="left" w:pos="142"/>
        </w:tabs>
        <w:spacing w:after="0" w:line="240" w:lineRule="auto"/>
        <w:outlineLvl w:val="0"/>
        <w:rPr>
          <w:rFonts w:ascii="Times New Roman" w:eastAsia="Times New Roman" w:hAnsi="Times New Roman"/>
          <w:b/>
          <w:sz w:val="24"/>
          <w:szCs w:val="24"/>
        </w:rPr>
      </w:pPr>
    </w:p>
    <w:p w14:paraId="48411116" w14:textId="77777777" w:rsidR="00543ECC" w:rsidRPr="00F917F3" w:rsidRDefault="006D2447" w:rsidP="00F917F3">
      <w:pPr>
        <w:widowControl w:val="0"/>
        <w:shd w:val="clear" w:color="auto" w:fill="FFFFFF" w:themeFill="background1"/>
        <w:tabs>
          <w:tab w:val="left" w:pos="142"/>
        </w:tabs>
        <w:spacing w:after="0" w:line="240" w:lineRule="auto"/>
        <w:jc w:val="center"/>
        <w:outlineLvl w:val="0"/>
        <w:rPr>
          <w:rFonts w:ascii="Times New Roman" w:eastAsia="Times New Roman" w:hAnsi="Times New Roman"/>
          <w:b/>
          <w:sz w:val="24"/>
          <w:szCs w:val="24"/>
        </w:rPr>
      </w:pPr>
      <w:r w:rsidRPr="00F917F3">
        <w:rPr>
          <w:rFonts w:ascii="Times New Roman" w:eastAsia="Times New Roman" w:hAnsi="Times New Roman"/>
          <w:b/>
          <w:sz w:val="24"/>
          <w:szCs w:val="24"/>
        </w:rPr>
        <w:t>9</w:t>
      </w:r>
      <w:r w:rsidR="00543ECC" w:rsidRPr="00F917F3">
        <w:rPr>
          <w:rFonts w:ascii="Times New Roman" w:eastAsia="Times New Roman" w:hAnsi="Times New Roman"/>
          <w:b/>
          <w:sz w:val="24"/>
          <w:szCs w:val="24"/>
        </w:rPr>
        <w:t>. ОБЕСПЕЧЕНИЕ ИСПОЛНЕНИЯ КОНТРАКТА</w:t>
      </w:r>
    </w:p>
    <w:p w14:paraId="03395CBA" w14:textId="77777777" w:rsidR="00CF6EC7" w:rsidRPr="00F917F3" w:rsidRDefault="00CF6EC7" w:rsidP="00F917F3">
      <w:pPr>
        <w:shd w:val="clear" w:color="auto" w:fill="FFFFFF" w:themeFill="background1"/>
        <w:tabs>
          <w:tab w:val="left" w:pos="284"/>
          <w:tab w:val="left" w:pos="426"/>
        </w:tabs>
        <w:spacing w:after="0" w:line="240" w:lineRule="auto"/>
        <w:ind w:left="284"/>
        <w:rPr>
          <w:rFonts w:ascii="Times New Roman" w:hAnsi="Times New Roman"/>
          <w:b/>
          <w:sz w:val="24"/>
          <w:szCs w:val="24"/>
        </w:rPr>
      </w:pPr>
    </w:p>
    <w:p w14:paraId="7C9E99E8" w14:textId="00662DC8" w:rsidR="00696683" w:rsidRPr="00F917F3" w:rsidRDefault="00CF02DC" w:rsidP="00F917F3">
      <w:pPr>
        <w:shd w:val="clear" w:color="auto" w:fill="FFFFFF" w:themeFill="background1"/>
        <w:tabs>
          <w:tab w:val="left" w:pos="851"/>
        </w:tabs>
        <w:spacing w:after="0" w:line="240" w:lineRule="auto"/>
        <w:jc w:val="center"/>
        <w:rPr>
          <w:rFonts w:ascii="Times New Roman" w:hAnsi="Times New Roman"/>
          <w:b/>
          <w:bCs/>
          <w:sz w:val="24"/>
          <w:szCs w:val="24"/>
        </w:rPr>
      </w:pPr>
      <w:r w:rsidRPr="00F917F3">
        <w:rPr>
          <w:rFonts w:ascii="Times New Roman" w:hAnsi="Times New Roman"/>
          <w:b/>
          <w:bCs/>
          <w:sz w:val="24"/>
          <w:szCs w:val="24"/>
        </w:rPr>
        <w:t>Не требуется</w:t>
      </w:r>
    </w:p>
    <w:p w14:paraId="21253FAF" w14:textId="77777777" w:rsidR="00CF02DC" w:rsidRPr="00F917F3" w:rsidRDefault="00CF02DC" w:rsidP="00F917F3">
      <w:pPr>
        <w:shd w:val="clear" w:color="auto" w:fill="FFFFFF" w:themeFill="background1"/>
        <w:tabs>
          <w:tab w:val="left" w:pos="851"/>
        </w:tabs>
        <w:spacing w:after="0" w:line="240" w:lineRule="auto"/>
        <w:jc w:val="center"/>
        <w:rPr>
          <w:rFonts w:ascii="Times New Roman" w:hAnsi="Times New Roman"/>
          <w:b/>
          <w:bCs/>
          <w:sz w:val="24"/>
          <w:szCs w:val="24"/>
        </w:rPr>
      </w:pPr>
    </w:p>
    <w:p w14:paraId="6B8357D5" w14:textId="77777777" w:rsidR="00543ECC" w:rsidRPr="00F917F3" w:rsidRDefault="00395BBF" w:rsidP="00F917F3">
      <w:pPr>
        <w:widowControl w:val="0"/>
        <w:shd w:val="clear" w:color="auto" w:fill="FFFFFF" w:themeFill="background1"/>
        <w:tabs>
          <w:tab w:val="left" w:pos="142"/>
        </w:tabs>
        <w:spacing w:after="0" w:line="240" w:lineRule="auto"/>
        <w:ind w:firstLine="567"/>
        <w:jc w:val="center"/>
        <w:outlineLvl w:val="0"/>
        <w:rPr>
          <w:rFonts w:ascii="Times New Roman" w:eastAsia="Times New Roman" w:hAnsi="Times New Roman"/>
          <w:b/>
          <w:sz w:val="24"/>
          <w:szCs w:val="24"/>
        </w:rPr>
      </w:pPr>
      <w:r w:rsidRPr="00F917F3">
        <w:rPr>
          <w:rFonts w:ascii="Times New Roman" w:eastAsia="Times New Roman" w:hAnsi="Times New Roman"/>
          <w:b/>
          <w:sz w:val="24"/>
          <w:szCs w:val="24"/>
        </w:rPr>
        <w:t>10</w:t>
      </w:r>
      <w:r w:rsidR="00543ECC" w:rsidRPr="00F917F3">
        <w:rPr>
          <w:rFonts w:ascii="Times New Roman" w:eastAsia="Times New Roman" w:hAnsi="Times New Roman"/>
          <w:b/>
          <w:sz w:val="24"/>
          <w:szCs w:val="24"/>
        </w:rPr>
        <w:t>. ПОРЯДОК ИЗМЕНЕНИЯ И РАСТОРЖЕНИЯ КОНТРАКТА</w:t>
      </w:r>
    </w:p>
    <w:p w14:paraId="28CD7EA4" w14:textId="77777777" w:rsidR="00543ECC" w:rsidRPr="00F917F3" w:rsidRDefault="00395BB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.1. Изменения и дополнения к настоящему Контракту имеют силу только в том случае, если они оформлены в письменном виде и подписаны обеими Сторонами в форме Дополнительного соглашения.</w:t>
      </w:r>
    </w:p>
    <w:p w14:paraId="6E802195" w14:textId="77777777" w:rsidR="00543ECC" w:rsidRPr="00F917F3" w:rsidRDefault="00395BB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.2. Изменение существенных условий Контракта при его исполнении допускается по соглашению Сторон в следующих случаях:</w:t>
      </w:r>
    </w:p>
    <w:p w14:paraId="44954053"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при снижении цены Контракта без изменения предусмотренных Контрактом объема услуг, качества оказываемой услуги и иных условий Контракта;</w:t>
      </w:r>
    </w:p>
    <w:p w14:paraId="2CD178E9" w14:textId="690DE158"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 если по предложению Страхователя увеличиваются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r w:rsidRPr="00F917F3">
        <w:rPr>
          <w:rFonts w:ascii="Times New Roman" w:eastAsia="Times New Roman" w:hAnsi="Times New Roman"/>
          <w:sz w:val="24"/>
          <w:szCs w:val="24"/>
        </w:rPr>
        <w:lastRenderedPageBreak/>
        <w:t>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7B18446E" w14:textId="77777777" w:rsidR="00543ECC" w:rsidRPr="00F917F3" w:rsidRDefault="00F856D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6D061C3B" w14:textId="77777777" w:rsidR="009B3C97" w:rsidRPr="00F917F3" w:rsidRDefault="00395BB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 xml:space="preserve">.4. </w:t>
      </w:r>
      <w:r w:rsidR="009B3C97" w:rsidRPr="00F917F3">
        <w:rPr>
          <w:rFonts w:ascii="Times New Roman" w:eastAsia="Times New Roman" w:hAnsi="Times New Roman"/>
          <w:sz w:val="24"/>
          <w:szCs w:val="24"/>
        </w:rPr>
        <w:t>Действие страхового полиса обязательного страхования прекращается:</w:t>
      </w:r>
    </w:p>
    <w:p w14:paraId="1E75EF68" w14:textId="77777777" w:rsidR="00543ECC" w:rsidRPr="00F917F3" w:rsidRDefault="009B3C97"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10.4.1.</w:t>
      </w:r>
      <w:r w:rsidR="00D311D2" w:rsidRPr="00F917F3">
        <w:rPr>
          <w:rFonts w:ascii="Times New Roman" w:eastAsia="Times New Roman" w:hAnsi="Times New Roman"/>
          <w:sz w:val="24"/>
          <w:szCs w:val="24"/>
        </w:rPr>
        <w:t xml:space="preserve"> </w:t>
      </w:r>
      <w:r w:rsidR="00543ECC" w:rsidRPr="00F917F3">
        <w:rPr>
          <w:rFonts w:ascii="Times New Roman" w:eastAsia="Times New Roman" w:hAnsi="Times New Roman"/>
          <w:sz w:val="24"/>
          <w:szCs w:val="24"/>
        </w:rPr>
        <w:t xml:space="preserve">Действие страхового полиса </w:t>
      </w:r>
      <w:r w:rsidR="007049D8" w:rsidRPr="00F917F3">
        <w:rPr>
          <w:rFonts w:ascii="Times New Roman" w:eastAsia="Times New Roman" w:hAnsi="Times New Roman"/>
          <w:sz w:val="24"/>
          <w:szCs w:val="24"/>
        </w:rPr>
        <w:t xml:space="preserve">обязательного страхования </w:t>
      </w:r>
      <w:r w:rsidR="00543ECC" w:rsidRPr="00F917F3">
        <w:rPr>
          <w:rFonts w:ascii="Times New Roman" w:eastAsia="Times New Roman" w:hAnsi="Times New Roman"/>
          <w:sz w:val="24"/>
          <w:szCs w:val="24"/>
        </w:rPr>
        <w:t>прекращается в следующих случаях:</w:t>
      </w:r>
    </w:p>
    <w:p w14:paraId="2D6E38E2"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а) </w:t>
      </w:r>
      <w:r w:rsidR="00F856DF" w:rsidRPr="00F917F3">
        <w:rPr>
          <w:rFonts w:ascii="Times New Roman" w:eastAsia="Times New Roman" w:hAnsi="Times New Roman"/>
          <w:sz w:val="24"/>
          <w:szCs w:val="24"/>
        </w:rPr>
        <w:t>ликвидация юридического лица-страхователя</w:t>
      </w:r>
    </w:p>
    <w:p w14:paraId="7888F03E"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б) </w:t>
      </w:r>
      <w:r w:rsidR="00F856DF" w:rsidRPr="00F917F3">
        <w:rPr>
          <w:rFonts w:ascii="Times New Roman" w:eastAsia="Times New Roman" w:hAnsi="Times New Roman"/>
          <w:sz w:val="24"/>
          <w:szCs w:val="24"/>
        </w:rPr>
        <w:t>ликвидация страховщика</w:t>
      </w:r>
    </w:p>
    <w:p w14:paraId="387578EE" w14:textId="77777777" w:rsidR="00F856DF"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в) </w:t>
      </w:r>
      <w:r w:rsidR="00F856DF" w:rsidRPr="00F917F3">
        <w:rPr>
          <w:rFonts w:ascii="Times New Roman" w:eastAsia="Times New Roman" w:hAnsi="Times New Roman"/>
          <w:sz w:val="24"/>
          <w:szCs w:val="24"/>
        </w:rPr>
        <w:t>гибель (утрата) транспортного средства, указанного в страховом полисе обязательного страхования</w:t>
      </w:r>
    </w:p>
    <w:p w14:paraId="0DAD066D" w14:textId="77777777" w:rsidR="00F856DF" w:rsidRPr="00F917F3" w:rsidRDefault="00F856D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г) иные случаи, предусмотренные законодательством Российской Федерации</w:t>
      </w:r>
    </w:p>
    <w:p w14:paraId="41DC2D68" w14:textId="77777777" w:rsidR="009B3C97" w:rsidRPr="00F917F3" w:rsidRDefault="009B3C97" w:rsidP="00F917F3">
      <w:pPr>
        <w:shd w:val="clear" w:color="auto" w:fill="FFFFFF" w:themeFill="background1"/>
        <w:tabs>
          <w:tab w:val="left" w:pos="142"/>
        </w:tabs>
        <w:spacing w:after="0" w:line="240" w:lineRule="auto"/>
        <w:ind w:firstLine="567"/>
        <w:jc w:val="both"/>
        <w:rPr>
          <w:rFonts w:ascii="Times New Roman" w:hAnsi="Times New Roman"/>
          <w:sz w:val="24"/>
          <w:szCs w:val="24"/>
          <w:lang w:eastAsia="ru-RU"/>
        </w:rPr>
      </w:pPr>
      <w:r w:rsidRPr="00F917F3">
        <w:rPr>
          <w:rFonts w:ascii="Times New Roman" w:eastAsia="Times New Roman" w:hAnsi="Times New Roman"/>
          <w:sz w:val="24"/>
          <w:szCs w:val="24"/>
        </w:rPr>
        <w:t>10.4.2.</w:t>
      </w:r>
      <w:r w:rsidRPr="00F917F3">
        <w:rPr>
          <w:rFonts w:ascii="Times New Roman" w:hAnsi="Times New Roman"/>
          <w:sz w:val="24"/>
          <w:szCs w:val="24"/>
          <w:lang w:eastAsia="ru-RU"/>
        </w:rPr>
        <w:t xml:space="preserve"> Страхователь вправе досрочно прекратить действие договора обязательного страхования в следующих случаях</w:t>
      </w:r>
    </w:p>
    <w:p w14:paraId="36C6D642" w14:textId="77777777" w:rsidR="009B3C97" w:rsidRPr="00F917F3" w:rsidRDefault="009B3C97" w:rsidP="00F917F3">
      <w:pPr>
        <w:shd w:val="clear" w:color="auto" w:fill="FFFFFF" w:themeFill="background1"/>
        <w:tabs>
          <w:tab w:val="left" w:pos="142"/>
        </w:tabs>
        <w:spacing w:after="0" w:line="240" w:lineRule="auto"/>
        <w:ind w:firstLine="567"/>
        <w:jc w:val="both"/>
        <w:rPr>
          <w:rFonts w:ascii="Times New Roman" w:hAnsi="Times New Roman"/>
          <w:sz w:val="24"/>
          <w:szCs w:val="24"/>
          <w:lang w:eastAsia="ru-RU"/>
        </w:rPr>
      </w:pPr>
      <w:r w:rsidRPr="00F917F3">
        <w:rPr>
          <w:rFonts w:ascii="Times New Roman" w:hAnsi="Times New Roman"/>
          <w:sz w:val="24"/>
          <w:szCs w:val="24"/>
          <w:lang w:eastAsia="ru-RU"/>
        </w:rPr>
        <w:t>а) отзыв лицензии страховщика в порядке, установленном законодательством Российской Федерации</w:t>
      </w:r>
    </w:p>
    <w:p w14:paraId="051675E6" w14:textId="77777777" w:rsidR="009B3C97" w:rsidRPr="00F917F3" w:rsidRDefault="009B3C97" w:rsidP="00F917F3">
      <w:pPr>
        <w:shd w:val="clear" w:color="auto" w:fill="FFFFFF" w:themeFill="background1"/>
        <w:tabs>
          <w:tab w:val="left" w:pos="142"/>
        </w:tabs>
        <w:spacing w:after="0" w:line="240" w:lineRule="auto"/>
        <w:ind w:firstLine="567"/>
        <w:jc w:val="both"/>
        <w:rPr>
          <w:rFonts w:ascii="Times New Roman" w:hAnsi="Times New Roman"/>
          <w:sz w:val="24"/>
          <w:szCs w:val="24"/>
          <w:lang w:eastAsia="ru-RU"/>
        </w:rPr>
      </w:pPr>
      <w:r w:rsidRPr="00F917F3">
        <w:rPr>
          <w:rFonts w:ascii="Times New Roman" w:hAnsi="Times New Roman"/>
          <w:sz w:val="24"/>
          <w:szCs w:val="24"/>
          <w:lang w:eastAsia="ru-RU"/>
        </w:rPr>
        <w:t>б) замена собственника транспортного средства</w:t>
      </w:r>
    </w:p>
    <w:p w14:paraId="49B5BCD0" w14:textId="77777777" w:rsidR="009B3C97" w:rsidRPr="00F917F3" w:rsidRDefault="009B3C97" w:rsidP="00F917F3">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4"/>
          <w:szCs w:val="24"/>
        </w:rPr>
      </w:pPr>
      <w:r w:rsidRPr="00F917F3">
        <w:rPr>
          <w:rFonts w:ascii="Times New Roman" w:hAnsi="Times New Roman"/>
          <w:sz w:val="24"/>
          <w:szCs w:val="24"/>
          <w:lang w:eastAsia="ru-RU"/>
        </w:rPr>
        <w:t xml:space="preserve">в) </w:t>
      </w:r>
      <w:r w:rsidRPr="00F917F3">
        <w:rPr>
          <w:rFonts w:ascii="Times New Roman" w:hAnsi="Times New Roman" w:cs="Times New Roman"/>
          <w:sz w:val="24"/>
          <w:szCs w:val="24"/>
        </w:rPr>
        <w:t>иные случаи, предусмотренные законодательством Российской Федерации.</w:t>
      </w:r>
    </w:p>
    <w:p w14:paraId="5C19639C" w14:textId="77777777" w:rsidR="009B3C97" w:rsidRPr="00F917F3" w:rsidRDefault="009B3C97" w:rsidP="00DB4871">
      <w:pPr>
        <w:shd w:val="clear" w:color="auto" w:fill="FFFFFF" w:themeFill="background1"/>
        <w:autoSpaceDE w:val="0"/>
        <w:autoSpaceDN w:val="0"/>
        <w:adjustRightInd w:val="0"/>
        <w:spacing w:after="0" w:line="240" w:lineRule="auto"/>
        <w:ind w:firstLine="426"/>
        <w:jc w:val="both"/>
        <w:rPr>
          <w:rFonts w:ascii="Times New Roman" w:hAnsi="Times New Roman" w:cs="Times New Roman"/>
          <w:sz w:val="24"/>
          <w:szCs w:val="24"/>
        </w:rPr>
      </w:pPr>
      <w:r w:rsidRPr="00F917F3">
        <w:rPr>
          <w:rFonts w:ascii="Times New Roman" w:eastAsia="Times New Roman" w:hAnsi="Times New Roman"/>
          <w:sz w:val="24"/>
          <w:szCs w:val="24"/>
        </w:rPr>
        <w:t xml:space="preserve">    10.4.3. </w:t>
      </w:r>
      <w:r w:rsidRPr="00F917F3">
        <w:rPr>
          <w:rFonts w:ascii="Times New Roman" w:hAnsi="Times New Roman" w:cs="Times New Roman"/>
          <w:sz w:val="24"/>
          <w:szCs w:val="24"/>
        </w:rPr>
        <w:t>Страховщик вправе досрочно прекратить действие договора обязательного страхования в следующих случаях:</w:t>
      </w:r>
    </w:p>
    <w:p w14:paraId="550F2EAA" w14:textId="77777777" w:rsidR="009B3C97" w:rsidRPr="00F917F3" w:rsidRDefault="009B3C97" w:rsidP="00DB4871">
      <w:pPr>
        <w:shd w:val="clear" w:color="auto" w:fill="FFFFFF" w:themeFill="background1"/>
        <w:autoSpaceDE w:val="0"/>
        <w:autoSpaceDN w:val="0"/>
        <w:adjustRightInd w:val="0"/>
        <w:spacing w:after="0" w:line="240" w:lineRule="auto"/>
        <w:ind w:firstLine="426"/>
        <w:jc w:val="both"/>
        <w:rPr>
          <w:rFonts w:ascii="Times New Roman" w:hAnsi="Times New Roman" w:cs="Times New Roman"/>
          <w:sz w:val="24"/>
          <w:szCs w:val="24"/>
        </w:rPr>
      </w:pPr>
      <w:r w:rsidRPr="00F917F3">
        <w:rPr>
          <w:rFonts w:ascii="Times New Roman" w:hAnsi="Times New Roman" w:cs="Times New Roman"/>
          <w:sz w:val="24"/>
          <w:szCs w:val="24"/>
        </w:rPr>
        <w:t xml:space="preserve">        а) выявление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14:paraId="427E052D" w14:textId="77777777" w:rsidR="009B3C97" w:rsidRPr="00F917F3" w:rsidRDefault="009B3C97" w:rsidP="00DB4871">
      <w:pPr>
        <w:shd w:val="clear" w:color="auto" w:fill="FFFFFF" w:themeFill="background1"/>
        <w:autoSpaceDE w:val="0"/>
        <w:autoSpaceDN w:val="0"/>
        <w:adjustRightInd w:val="0"/>
        <w:spacing w:after="0" w:line="240" w:lineRule="auto"/>
        <w:ind w:firstLine="426"/>
        <w:jc w:val="both"/>
        <w:rPr>
          <w:rFonts w:ascii="Times New Roman" w:hAnsi="Times New Roman" w:cs="Times New Roman"/>
          <w:sz w:val="24"/>
          <w:szCs w:val="24"/>
        </w:rPr>
      </w:pPr>
      <w:r w:rsidRPr="00F917F3">
        <w:rPr>
          <w:rFonts w:ascii="Times New Roman" w:hAnsi="Times New Roman" w:cs="Times New Roman"/>
          <w:sz w:val="24"/>
          <w:szCs w:val="24"/>
        </w:rPr>
        <w:t xml:space="preserve">         б) иные случаи, предусмотренные законодательством Российской Федерации.</w:t>
      </w:r>
    </w:p>
    <w:p w14:paraId="77996BE2" w14:textId="77777777" w:rsidR="009B3C97" w:rsidRPr="00F917F3" w:rsidRDefault="00543ECC" w:rsidP="00DB4871">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0</w:t>
      </w:r>
      <w:r w:rsidRPr="00F917F3">
        <w:rPr>
          <w:rFonts w:ascii="Times New Roman" w:eastAsia="Times New Roman" w:hAnsi="Times New Roman"/>
          <w:sz w:val="24"/>
          <w:szCs w:val="24"/>
        </w:rPr>
        <w:t xml:space="preserve">.5. </w:t>
      </w:r>
      <w:r w:rsidR="009B3C97" w:rsidRPr="00F917F3">
        <w:rPr>
          <w:rFonts w:ascii="Times New Roman" w:hAnsi="Times New Roman" w:cs="Times New Roman"/>
          <w:sz w:val="24"/>
          <w:szCs w:val="24"/>
        </w:rPr>
        <w:t xml:space="preserve">В случае досрочного прекращения действия договора обязательного страхования по одному из оснований, предусмотренных пунктом </w:t>
      </w:r>
      <w:r w:rsidR="00D311D2" w:rsidRPr="00F917F3">
        <w:rPr>
          <w:rFonts w:ascii="Times New Roman" w:hAnsi="Times New Roman" w:cs="Times New Roman"/>
          <w:sz w:val="24"/>
          <w:szCs w:val="24"/>
        </w:rPr>
        <w:t>10.4 Контракта</w:t>
      </w:r>
      <w:r w:rsidR="009B3C97" w:rsidRPr="00F917F3">
        <w:rPr>
          <w:rFonts w:ascii="Times New Roman" w:hAnsi="Times New Roman" w:cs="Times New Roman"/>
          <w:sz w:val="24"/>
          <w:szCs w:val="24"/>
        </w:rPr>
        <w:t>, часть страховой премии по договору обязательного страхования страхователю не возвращается. В остальных случаях страховщик возвращает страхователю часть страховой премии в размере ее доли,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 иного временного использования транспортного средства (период использования транспортного средства).</w:t>
      </w:r>
    </w:p>
    <w:p w14:paraId="53CCA374" w14:textId="6CD9CF45" w:rsidR="00543ECC" w:rsidRPr="00F917F3" w:rsidRDefault="00395BB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.6. При прекращении действия настоящего Контракта Страховщик обязан по запросу Страхователя предоставить информацию о застрахованном транспорте Страхователю бесплатно.</w:t>
      </w:r>
    </w:p>
    <w:p w14:paraId="6CA777C6" w14:textId="77777777" w:rsidR="00543ECC" w:rsidRPr="00F917F3" w:rsidRDefault="00395BBF"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10</w:t>
      </w:r>
      <w:r w:rsidR="00543ECC" w:rsidRPr="00F917F3">
        <w:rPr>
          <w:rFonts w:ascii="Times New Roman" w:eastAsia="Times New Roman" w:hAnsi="Times New Roman"/>
          <w:sz w:val="24"/>
          <w:szCs w:val="24"/>
        </w:rPr>
        <w:t>.7. При досрочном прекращении Контракта по инициативе Страховщика, последний несёт ответственность, в соответствии с разделом 5 настоящего Контракта.</w:t>
      </w:r>
    </w:p>
    <w:p w14:paraId="6FAAD093"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0</w:t>
      </w:r>
      <w:r w:rsidRPr="00F917F3">
        <w:rPr>
          <w:rFonts w:ascii="Times New Roman" w:eastAsia="Times New Roman" w:hAnsi="Times New Roman"/>
          <w:sz w:val="24"/>
          <w:szCs w:val="24"/>
        </w:rPr>
        <w:t>.8. При расторжении Контракта по соглашению Сторон, Стороны определяют и производят взаиморасчеты по возмещению понесенных затрат и убытков по Контракту.</w:t>
      </w:r>
    </w:p>
    <w:p w14:paraId="07109C1B" w14:textId="7AF18C23"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0</w:t>
      </w:r>
      <w:r w:rsidRPr="00F917F3">
        <w:rPr>
          <w:rFonts w:ascii="Times New Roman" w:eastAsia="Times New Roman" w:hAnsi="Times New Roman"/>
          <w:sz w:val="24"/>
          <w:szCs w:val="24"/>
        </w:rPr>
        <w:t>.9. В случае изменения сведений у Страхователя, содержащихся в страховых полисах, Страхователь предоставляет измененные данные Страховщику, на основании которых Страховщик должен в течение 2-х рабочих дней выдать Страхователю обновленные полисы</w:t>
      </w:r>
      <w:r w:rsidR="007049D8" w:rsidRPr="00F917F3">
        <w:rPr>
          <w:rFonts w:ascii="Times New Roman" w:eastAsia="Times New Roman" w:hAnsi="Times New Roman"/>
          <w:sz w:val="24"/>
          <w:szCs w:val="24"/>
        </w:rPr>
        <w:t xml:space="preserve"> обязательного страхования</w:t>
      </w:r>
      <w:r w:rsidRPr="00F917F3">
        <w:rPr>
          <w:rFonts w:ascii="Times New Roman" w:eastAsia="Times New Roman" w:hAnsi="Times New Roman"/>
          <w:sz w:val="24"/>
          <w:szCs w:val="24"/>
        </w:rPr>
        <w:t>.</w:t>
      </w:r>
    </w:p>
    <w:p w14:paraId="23415F4C"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0</w:t>
      </w:r>
      <w:r w:rsidRPr="00F917F3">
        <w:rPr>
          <w:rFonts w:ascii="Times New Roman" w:eastAsia="Times New Roman" w:hAnsi="Times New Roman"/>
          <w:sz w:val="24"/>
          <w:szCs w:val="24"/>
        </w:rPr>
        <w:t>.10. При изменении какого-либо из идентификационных признаков транспортного средства (государственного регистрационного знака, номера кузова, двигателя, шасси и т.д.) настоящий Контракт остается в силе.</w:t>
      </w:r>
    </w:p>
    <w:p w14:paraId="1DF1B5E3"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0</w:t>
      </w:r>
      <w:r w:rsidRPr="00F917F3">
        <w:rPr>
          <w:rFonts w:ascii="Times New Roman" w:eastAsia="Times New Roman" w:hAnsi="Times New Roman"/>
          <w:sz w:val="24"/>
          <w:szCs w:val="24"/>
        </w:rPr>
        <w:t>.11. Во всем остальном, не предусмотренном настоящим Контрактом, Стороны руководствуются Гражданским кодексом Российской Федерации, а также законодательством Российской Федерации.</w:t>
      </w:r>
    </w:p>
    <w:p w14:paraId="5CDB7FAF"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p>
    <w:p w14:paraId="6BBE3B95" w14:textId="77777777" w:rsidR="00543ECC" w:rsidRPr="00F917F3" w:rsidRDefault="00543ECC" w:rsidP="00F917F3">
      <w:pPr>
        <w:shd w:val="clear" w:color="auto" w:fill="FFFFFF" w:themeFill="background1"/>
        <w:tabs>
          <w:tab w:val="left" w:pos="851"/>
        </w:tabs>
        <w:spacing w:after="0"/>
        <w:ind w:firstLine="540"/>
        <w:jc w:val="center"/>
        <w:rPr>
          <w:rFonts w:ascii="Times New Roman" w:hAnsi="Times New Roman"/>
          <w:b/>
          <w:sz w:val="24"/>
          <w:szCs w:val="24"/>
        </w:rPr>
      </w:pPr>
      <w:r w:rsidRPr="00F917F3">
        <w:rPr>
          <w:rFonts w:ascii="Times New Roman" w:hAnsi="Times New Roman"/>
          <w:b/>
          <w:sz w:val="24"/>
          <w:szCs w:val="24"/>
        </w:rPr>
        <w:t>1</w:t>
      </w:r>
      <w:r w:rsidR="00395BBF" w:rsidRPr="00F917F3">
        <w:rPr>
          <w:rFonts w:ascii="Times New Roman" w:hAnsi="Times New Roman"/>
          <w:b/>
          <w:sz w:val="24"/>
          <w:szCs w:val="24"/>
        </w:rPr>
        <w:t>1</w:t>
      </w:r>
      <w:r w:rsidRPr="00F917F3">
        <w:rPr>
          <w:rFonts w:ascii="Times New Roman" w:hAnsi="Times New Roman"/>
          <w:b/>
          <w:sz w:val="24"/>
          <w:szCs w:val="24"/>
        </w:rPr>
        <w:t>. ФОРС-МАЖОРНЫЕ ОБСТОЯТЕЛЬСТВА</w:t>
      </w:r>
    </w:p>
    <w:p w14:paraId="7C00A941" w14:textId="77777777" w:rsidR="00543ECC" w:rsidRPr="00F917F3" w:rsidRDefault="00543ECC" w:rsidP="00F917F3">
      <w:pPr>
        <w:shd w:val="clear" w:color="auto" w:fill="FFFFFF" w:themeFill="background1"/>
        <w:spacing w:after="0" w:line="240" w:lineRule="auto"/>
        <w:ind w:firstLine="539"/>
        <w:jc w:val="both"/>
        <w:rPr>
          <w:rFonts w:ascii="Times New Roman" w:hAnsi="Times New Roman"/>
          <w:sz w:val="24"/>
          <w:szCs w:val="24"/>
        </w:rPr>
      </w:pPr>
      <w:r w:rsidRPr="00F917F3">
        <w:rPr>
          <w:rFonts w:ascii="Times New Roman" w:hAnsi="Times New Roman"/>
          <w:sz w:val="24"/>
          <w:szCs w:val="24"/>
        </w:rPr>
        <w:t>1</w:t>
      </w:r>
      <w:r w:rsidR="00395BBF" w:rsidRPr="00F917F3">
        <w:rPr>
          <w:rFonts w:ascii="Times New Roman" w:hAnsi="Times New Roman"/>
          <w:sz w:val="24"/>
          <w:szCs w:val="24"/>
        </w:rPr>
        <w:t>1</w:t>
      </w:r>
      <w:r w:rsidRPr="00F917F3">
        <w:rPr>
          <w:rFonts w:ascii="Times New Roman" w:hAnsi="Times New Roman"/>
          <w:sz w:val="24"/>
          <w:szCs w:val="24"/>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неопределимой силы.</w:t>
      </w:r>
    </w:p>
    <w:p w14:paraId="406A12A2" w14:textId="77777777" w:rsidR="00543ECC" w:rsidRPr="00F917F3" w:rsidRDefault="00543ECC" w:rsidP="00F917F3">
      <w:pPr>
        <w:shd w:val="clear" w:color="auto" w:fill="FFFFFF" w:themeFill="background1"/>
        <w:spacing w:after="0" w:line="240" w:lineRule="auto"/>
        <w:ind w:firstLine="539"/>
        <w:jc w:val="both"/>
        <w:rPr>
          <w:rFonts w:ascii="Times New Roman" w:hAnsi="Times New Roman"/>
          <w:sz w:val="24"/>
          <w:szCs w:val="24"/>
        </w:rPr>
      </w:pPr>
      <w:r w:rsidRPr="00F917F3">
        <w:rPr>
          <w:rFonts w:ascii="Times New Roman" w:hAnsi="Times New Roman"/>
          <w:sz w:val="24"/>
          <w:szCs w:val="24"/>
        </w:rPr>
        <w:lastRenderedPageBreak/>
        <w:t>1</w:t>
      </w:r>
      <w:r w:rsidR="00395BBF" w:rsidRPr="00F917F3">
        <w:rPr>
          <w:rFonts w:ascii="Times New Roman" w:hAnsi="Times New Roman"/>
          <w:sz w:val="24"/>
          <w:szCs w:val="24"/>
        </w:rPr>
        <w:t>1</w:t>
      </w:r>
      <w:r w:rsidRPr="00F917F3">
        <w:rPr>
          <w:rFonts w:ascii="Times New Roman" w:hAnsi="Times New Roman"/>
          <w:sz w:val="24"/>
          <w:szCs w:val="24"/>
        </w:rPr>
        <w:t>.2. Под обстоятельствами непреодолимой силы понимаются обстоятельства, возникшие после заключения настоящего Контракта в результате событий чрезвычайного характера, которые Сторона не могла предвидеть разумными мерами. К таким событиям относятся: наводнение, землетрясение или иные явления природы, войны, военные действия, издание государственными органами нормативно – правовых актов, препятствующих исполнению настоящего Контракта. Факт наличия обстоятельств непреодолимой силы, а также их начало и окончание должны быть подтверждены документом, выданным соответствующей компетентной организацией.</w:t>
      </w:r>
    </w:p>
    <w:p w14:paraId="4059999B" w14:textId="77777777" w:rsidR="00543ECC" w:rsidRPr="00F917F3" w:rsidRDefault="00543ECC" w:rsidP="00F917F3">
      <w:pPr>
        <w:shd w:val="clear" w:color="auto" w:fill="FFFFFF" w:themeFill="background1"/>
        <w:spacing w:after="0" w:line="240" w:lineRule="auto"/>
        <w:ind w:firstLine="539"/>
        <w:jc w:val="both"/>
        <w:rPr>
          <w:rFonts w:ascii="Times New Roman" w:hAnsi="Times New Roman"/>
          <w:sz w:val="24"/>
          <w:szCs w:val="24"/>
        </w:rPr>
      </w:pPr>
      <w:r w:rsidRPr="00F917F3">
        <w:rPr>
          <w:rFonts w:ascii="Times New Roman" w:hAnsi="Times New Roman"/>
          <w:sz w:val="24"/>
          <w:szCs w:val="24"/>
        </w:rPr>
        <w:t>1</w:t>
      </w:r>
      <w:r w:rsidR="00395BBF" w:rsidRPr="00F917F3">
        <w:rPr>
          <w:rFonts w:ascii="Times New Roman" w:hAnsi="Times New Roman"/>
          <w:sz w:val="24"/>
          <w:szCs w:val="24"/>
        </w:rPr>
        <w:t>1</w:t>
      </w:r>
      <w:r w:rsidRPr="00F917F3">
        <w:rPr>
          <w:rFonts w:ascii="Times New Roman" w:hAnsi="Times New Roman"/>
          <w:sz w:val="24"/>
          <w:szCs w:val="24"/>
        </w:rPr>
        <w:t>.3. Сторона, желающая быть освобожденной от ответственности по причине наступления обстоятельств непреодолимой силы, обязана в письменной форме уведомить другую Сторону о начале, ожидаемом сроке действия и прекращении указанных обстоятельств, но в любом случае не позднее 3 (трех) календарных дней после начала их действия. Не уведомление или несвоевременное уведомление лишает виновную Сторону права на освобождение от обязательств вследствие наступления указанных обстоятельств.</w:t>
      </w:r>
    </w:p>
    <w:p w14:paraId="4866B775" w14:textId="77777777" w:rsidR="00543ECC" w:rsidRPr="00F917F3" w:rsidRDefault="00543ECC" w:rsidP="00F917F3">
      <w:pPr>
        <w:shd w:val="clear" w:color="auto" w:fill="FFFFFF" w:themeFill="background1"/>
        <w:spacing w:after="0" w:line="240" w:lineRule="auto"/>
        <w:ind w:firstLine="539"/>
        <w:jc w:val="both"/>
        <w:rPr>
          <w:rFonts w:ascii="Times New Roman" w:hAnsi="Times New Roman"/>
          <w:sz w:val="24"/>
          <w:szCs w:val="24"/>
        </w:rPr>
      </w:pPr>
      <w:r w:rsidRPr="00F917F3">
        <w:rPr>
          <w:rFonts w:ascii="Times New Roman" w:hAnsi="Times New Roman"/>
          <w:sz w:val="24"/>
          <w:szCs w:val="24"/>
        </w:rPr>
        <w:t>1</w:t>
      </w:r>
      <w:r w:rsidR="00395BBF" w:rsidRPr="00F917F3">
        <w:rPr>
          <w:rFonts w:ascii="Times New Roman" w:hAnsi="Times New Roman"/>
          <w:sz w:val="24"/>
          <w:szCs w:val="24"/>
        </w:rPr>
        <w:t>1</w:t>
      </w:r>
      <w:r w:rsidRPr="00F917F3">
        <w:rPr>
          <w:rFonts w:ascii="Times New Roman" w:hAnsi="Times New Roman"/>
          <w:sz w:val="24"/>
          <w:szCs w:val="24"/>
        </w:rPr>
        <w:t>.4. В случаях наступления обстоятельств неопределимой силы, предусмотренных п. 1</w:t>
      </w:r>
      <w:r w:rsidR="00395BBF" w:rsidRPr="00F917F3">
        <w:rPr>
          <w:rFonts w:ascii="Times New Roman" w:hAnsi="Times New Roman"/>
          <w:sz w:val="24"/>
          <w:szCs w:val="24"/>
        </w:rPr>
        <w:t>1</w:t>
      </w:r>
      <w:r w:rsidRPr="00F917F3">
        <w:rPr>
          <w:rFonts w:ascii="Times New Roman" w:hAnsi="Times New Roman"/>
          <w:sz w:val="24"/>
          <w:szCs w:val="24"/>
        </w:rPr>
        <w:t>.2. настоящего Контракта, срок исполнения обязательств по настоящему Контракту отодвигается на период времени, в течении которого действуют такие обстоятельства и их последствия.</w:t>
      </w:r>
    </w:p>
    <w:p w14:paraId="2798EFC7"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hAnsi="Times New Roman"/>
          <w:sz w:val="24"/>
          <w:szCs w:val="24"/>
        </w:rPr>
        <w:t>1</w:t>
      </w:r>
      <w:r w:rsidR="00395BBF" w:rsidRPr="00F917F3">
        <w:rPr>
          <w:rFonts w:ascii="Times New Roman" w:hAnsi="Times New Roman"/>
          <w:sz w:val="24"/>
          <w:szCs w:val="24"/>
        </w:rPr>
        <w:t>1</w:t>
      </w:r>
      <w:r w:rsidRPr="00F917F3">
        <w:rPr>
          <w:rFonts w:ascii="Times New Roman" w:hAnsi="Times New Roman"/>
          <w:sz w:val="24"/>
          <w:szCs w:val="24"/>
        </w:rPr>
        <w:t>.5. В случаях, когда указанные в п. 1</w:t>
      </w:r>
      <w:r w:rsidR="00395BBF" w:rsidRPr="00F917F3">
        <w:rPr>
          <w:rFonts w:ascii="Times New Roman" w:hAnsi="Times New Roman"/>
          <w:sz w:val="24"/>
          <w:szCs w:val="24"/>
        </w:rPr>
        <w:t>1</w:t>
      </w:r>
      <w:r w:rsidRPr="00F917F3">
        <w:rPr>
          <w:rFonts w:ascii="Times New Roman" w:hAnsi="Times New Roman"/>
          <w:sz w:val="24"/>
          <w:szCs w:val="24"/>
        </w:rPr>
        <w:t>.2. настоящего Контракта обстоятельства и их последствия продолжают действовать более одного календарного месяца или, когда при наступлении данных обстоятельств становятся ясным,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Контракта и достижения соответствующей договоренности. При этом любая Сторона может отказаться от дальнейшего исполнения настоящего Контракта. В этом случае Стороны производят взаиморасчеты.</w:t>
      </w:r>
    </w:p>
    <w:p w14:paraId="31336AD4" w14:textId="77777777" w:rsidR="00543ECC" w:rsidRPr="00F917F3" w:rsidRDefault="00543ECC" w:rsidP="00F917F3">
      <w:pPr>
        <w:shd w:val="clear" w:color="auto" w:fill="FFFFFF" w:themeFill="background1"/>
        <w:tabs>
          <w:tab w:val="left" w:pos="142"/>
        </w:tabs>
        <w:spacing w:after="0" w:line="240" w:lineRule="auto"/>
        <w:ind w:firstLine="567"/>
        <w:jc w:val="both"/>
        <w:rPr>
          <w:rFonts w:ascii="Times New Roman" w:eastAsia="Times New Roman" w:hAnsi="Times New Roman"/>
          <w:spacing w:val="1"/>
          <w:sz w:val="24"/>
          <w:szCs w:val="24"/>
        </w:rPr>
      </w:pPr>
    </w:p>
    <w:p w14:paraId="1C961013" w14:textId="77777777" w:rsidR="00543ECC" w:rsidRPr="00F917F3" w:rsidRDefault="00543ECC" w:rsidP="00F917F3">
      <w:pPr>
        <w:widowControl w:val="0"/>
        <w:shd w:val="clear" w:color="auto" w:fill="FFFFFF" w:themeFill="background1"/>
        <w:tabs>
          <w:tab w:val="left" w:pos="142"/>
        </w:tabs>
        <w:spacing w:after="0" w:line="240" w:lineRule="auto"/>
        <w:jc w:val="center"/>
        <w:outlineLvl w:val="0"/>
        <w:rPr>
          <w:rFonts w:ascii="Times New Roman" w:eastAsia="Times New Roman" w:hAnsi="Times New Roman"/>
          <w:b/>
          <w:sz w:val="24"/>
          <w:szCs w:val="24"/>
        </w:rPr>
      </w:pPr>
      <w:r w:rsidRPr="00F917F3">
        <w:rPr>
          <w:rFonts w:ascii="Times New Roman" w:eastAsia="Times New Roman" w:hAnsi="Times New Roman"/>
          <w:b/>
          <w:sz w:val="24"/>
          <w:szCs w:val="24"/>
        </w:rPr>
        <w:t>1</w:t>
      </w:r>
      <w:r w:rsidR="00395BBF" w:rsidRPr="00F917F3">
        <w:rPr>
          <w:rFonts w:ascii="Times New Roman" w:eastAsia="Times New Roman" w:hAnsi="Times New Roman"/>
          <w:b/>
          <w:sz w:val="24"/>
          <w:szCs w:val="24"/>
        </w:rPr>
        <w:t>2</w:t>
      </w:r>
      <w:r w:rsidRPr="00F917F3">
        <w:rPr>
          <w:rFonts w:ascii="Times New Roman" w:eastAsia="Times New Roman" w:hAnsi="Times New Roman"/>
          <w:b/>
          <w:sz w:val="24"/>
          <w:szCs w:val="24"/>
        </w:rPr>
        <w:t>. ПОРЯДОК УРЕГУЛИРОВАНИЯ СПОРОВ</w:t>
      </w:r>
    </w:p>
    <w:p w14:paraId="43F36033" w14:textId="77777777" w:rsidR="00543ECC" w:rsidRPr="00F917F3"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2</w:t>
      </w:r>
      <w:r w:rsidRPr="00F917F3">
        <w:rPr>
          <w:rFonts w:ascii="Times New Roman" w:eastAsia="Times New Roman" w:hAnsi="Times New Roman"/>
          <w:sz w:val="24"/>
          <w:szCs w:val="24"/>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6ABE6050" w14:textId="1C470B01" w:rsidR="00543ECC" w:rsidRPr="00F917F3"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2</w:t>
      </w:r>
      <w:r w:rsidRPr="00F917F3">
        <w:rPr>
          <w:rFonts w:ascii="Times New Roman" w:eastAsia="Times New Roman" w:hAnsi="Times New Roman"/>
          <w:sz w:val="24"/>
          <w:szCs w:val="24"/>
        </w:rPr>
        <w:t xml:space="preserve">.2. В случае </w:t>
      </w:r>
      <w:proofErr w:type="gramStart"/>
      <w:r w:rsidRPr="00F917F3">
        <w:rPr>
          <w:rFonts w:ascii="Times New Roman" w:eastAsia="Times New Roman" w:hAnsi="Times New Roman"/>
          <w:sz w:val="24"/>
          <w:szCs w:val="24"/>
        </w:rPr>
        <w:t>не достижения</w:t>
      </w:r>
      <w:proofErr w:type="gramEnd"/>
      <w:r w:rsidRPr="00F917F3">
        <w:rPr>
          <w:rFonts w:ascii="Times New Roman" w:eastAsia="Times New Roman" w:hAnsi="Times New Roman"/>
          <w:sz w:val="24"/>
          <w:szCs w:val="24"/>
        </w:rPr>
        <w:t xml:space="preserve"> взаимного согласия</w:t>
      </w:r>
      <w:r w:rsidR="00CF02DC" w:rsidRPr="00F917F3">
        <w:rPr>
          <w:rFonts w:ascii="Times New Roman" w:eastAsia="Times New Roman" w:hAnsi="Times New Roman"/>
          <w:sz w:val="24"/>
          <w:szCs w:val="24"/>
        </w:rPr>
        <w:t>,</w:t>
      </w:r>
      <w:r w:rsidRPr="00F917F3">
        <w:rPr>
          <w:rFonts w:ascii="Times New Roman" w:eastAsia="Times New Roman" w:hAnsi="Times New Roman"/>
          <w:sz w:val="24"/>
          <w:szCs w:val="24"/>
        </w:rPr>
        <w:t xml:space="preserve"> все споры по Контракту разрешаются в Арбитражном суде г. Москвы. </w:t>
      </w:r>
    </w:p>
    <w:p w14:paraId="2481CA76" w14:textId="3707F2D5" w:rsidR="00543ECC" w:rsidRPr="00F917F3" w:rsidRDefault="00395BBF"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12</w:t>
      </w:r>
      <w:r w:rsidR="00543ECC" w:rsidRPr="00F917F3">
        <w:rPr>
          <w:rFonts w:ascii="Times New Roman" w:eastAsia="Times New Roman" w:hAnsi="Times New Roman"/>
          <w:sz w:val="24"/>
          <w:szCs w:val="24"/>
        </w:rPr>
        <w:t>.3. До передачи спора на разрешение Арбитражного суда г. Москвы Стороны примут меры к его урегулированию в претензионном порядке. Претензия должна быть направлена в письменном виде. По полученной претензии</w:t>
      </w:r>
      <w:r w:rsidR="00CF02DC" w:rsidRPr="00F917F3">
        <w:rPr>
          <w:rFonts w:ascii="Times New Roman" w:eastAsia="Times New Roman" w:hAnsi="Times New Roman"/>
          <w:sz w:val="24"/>
          <w:szCs w:val="24"/>
        </w:rPr>
        <w:t>,</w:t>
      </w:r>
      <w:r w:rsidR="00543ECC" w:rsidRPr="00F917F3">
        <w:rPr>
          <w:rFonts w:ascii="Times New Roman" w:eastAsia="Times New Roman" w:hAnsi="Times New Roman"/>
          <w:sz w:val="24"/>
          <w:szCs w:val="24"/>
        </w:rPr>
        <w:t xml:space="preserve"> Сторона обязана дать письменный </w:t>
      </w:r>
      <w:proofErr w:type="gramStart"/>
      <w:r w:rsidR="00543ECC" w:rsidRPr="00F917F3">
        <w:rPr>
          <w:rFonts w:ascii="Times New Roman" w:eastAsia="Times New Roman" w:hAnsi="Times New Roman"/>
          <w:sz w:val="24"/>
          <w:szCs w:val="24"/>
        </w:rPr>
        <w:t>ответ по существу</w:t>
      </w:r>
      <w:proofErr w:type="gramEnd"/>
      <w:r w:rsidR="00CF02DC" w:rsidRPr="00F917F3">
        <w:rPr>
          <w:rFonts w:ascii="Times New Roman" w:eastAsia="Times New Roman" w:hAnsi="Times New Roman"/>
          <w:sz w:val="24"/>
          <w:szCs w:val="24"/>
        </w:rPr>
        <w:t>,</w:t>
      </w:r>
      <w:r w:rsidR="00543ECC" w:rsidRPr="00F917F3">
        <w:rPr>
          <w:rFonts w:ascii="Times New Roman" w:eastAsia="Times New Roman" w:hAnsi="Times New Roman"/>
          <w:sz w:val="24"/>
          <w:szCs w:val="24"/>
        </w:rPr>
        <w:t xml:space="preserve"> в срок</w:t>
      </w:r>
      <w:r w:rsidR="00CF02DC" w:rsidRPr="00F917F3">
        <w:rPr>
          <w:rFonts w:ascii="Times New Roman" w:eastAsia="Times New Roman" w:hAnsi="Times New Roman"/>
          <w:sz w:val="24"/>
          <w:szCs w:val="24"/>
        </w:rPr>
        <w:t>,</w:t>
      </w:r>
      <w:r w:rsidR="00543ECC" w:rsidRPr="00F917F3">
        <w:rPr>
          <w:rFonts w:ascii="Times New Roman" w:eastAsia="Times New Roman" w:hAnsi="Times New Roman"/>
          <w:sz w:val="24"/>
          <w:szCs w:val="24"/>
        </w:rPr>
        <w:t xml:space="preserve"> не позднее 10 (десяти) рабочих дней с даты ее получения.</w:t>
      </w:r>
    </w:p>
    <w:p w14:paraId="2240CBD7" w14:textId="77777777" w:rsidR="00543ECC" w:rsidRPr="00F917F3" w:rsidRDefault="00543ECC" w:rsidP="00F917F3">
      <w:pPr>
        <w:widowControl w:val="0"/>
        <w:shd w:val="clear" w:color="auto" w:fill="FFFFFF" w:themeFill="background1"/>
        <w:tabs>
          <w:tab w:val="left" w:pos="142"/>
        </w:tabs>
        <w:spacing w:after="0" w:line="240" w:lineRule="auto"/>
        <w:rPr>
          <w:rFonts w:ascii="Times New Roman" w:eastAsia="Times New Roman" w:hAnsi="Times New Roman"/>
          <w:b/>
          <w:sz w:val="24"/>
          <w:szCs w:val="24"/>
        </w:rPr>
      </w:pPr>
    </w:p>
    <w:p w14:paraId="2AD8A8B6" w14:textId="77777777" w:rsidR="00543ECC" w:rsidRPr="00F917F3" w:rsidRDefault="00395BBF" w:rsidP="00F917F3">
      <w:pPr>
        <w:widowControl w:val="0"/>
        <w:shd w:val="clear" w:color="auto" w:fill="FFFFFF" w:themeFill="background1"/>
        <w:tabs>
          <w:tab w:val="left" w:pos="142"/>
        </w:tabs>
        <w:spacing w:after="0" w:line="240" w:lineRule="auto"/>
        <w:ind w:firstLine="567"/>
        <w:jc w:val="center"/>
        <w:rPr>
          <w:rFonts w:ascii="Times New Roman" w:eastAsia="Times New Roman" w:hAnsi="Times New Roman"/>
          <w:b/>
          <w:sz w:val="24"/>
          <w:szCs w:val="24"/>
        </w:rPr>
      </w:pPr>
      <w:r w:rsidRPr="00F917F3">
        <w:rPr>
          <w:rFonts w:ascii="Times New Roman" w:eastAsia="Times New Roman" w:hAnsi="Times New Roman"/>
          <w:b/>
          <w:sz w:val="24"/>
          <w:szCs w:val="24"/>
        </w:rPr>
        <w:t>13</w:t>
      </w:r>
      <w:r w:rsidR="00543ECC" w:rsidRPr="00F917F3">
        <w:rPr>
          <w:rFonts w:ascii="Times New Roman" w:eastAsia="Times New Roman" w:hAnsi="Times New Roman"/>
          <w:b/>
          <w:sz w:val="24"/>
          <w:szCs w:val="24"/>
        </w:rPr>
        <w:t>. ПРОЧИЕ УСЛОВИЯ</w:t>
      </w:r>
    </w:p>
    <w:p w14:paraId="54CD0B08" w14:textId="77777777" w:rsidR="00543ECC" w:rsidRPr="00F917F3" w:rsidRDefault="00543ECC" w:rsidP="00F917F3">
      <w:pPr>
        <w:pStyle w:val="a3"/>
        <w:shd w:val="clear" w:color="auto" w:fill="FFFFFF" w:themeFill="background1"/>
        <w:tabs>
          <w:tab w:val="left" w:pos="0"/>
        </w:tabs>
        <w:spacing w:after="0" w:line="240" w:lineRule="auto"/>
        <w:ind w:left="142" w:firstLine="425"/>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1</w:t>
      </w:r>
      <w:r w:rsidR="00395BBF" w:rsidRPr="00F917F3">
        <w:rPr>
          <w:rFonts w:ascii="Times New Roman" w:eastAsia="Times New Roman" w:hAnsi="Times New Roman" w:cs="Times New Roman"/>
          <w:sz w:val="24"/>
          <w:szCs w:val="24"/>
          <w:lang w:eastAsia="ru-RU"/>
        </w:rPr>
        <w:t>3</w:t>
      </w:r>
      <w:r w:rsidRPr="00F917F3">
        <w:rPr>
          <w:rFonts w:ascii="Times New Roman" w:eastAsia="Times New Roman" w:hAnsi="Times New Roman" w:cs="Times New Roman"/>
          <w:sz w:val="24"/>
          <w:szCs w:val="24"/>
          <w:lang w:eastAsia="ru-RU"/>
        </w:rPr>
        <w:t>.1. Любое уведомление, которое одна Сторона направляет другой Стороне в соответствии с Контрактом, высылается в виде почтового отправления с предварительной отправкой копии уведомления по электронной почте и по адресу другой Стороны с подтверждением о получении.</w:t>
      </w:r>
    </w:p>
    <w:p w14:paraId="592D2598" w14:textId="77777777" w:rsidR="00543ECC" w:rsidRPr="00F917F3" w:rsidRDefault="00543ECC" w:rsidP="00F917F3">
      <w:pPr>
        <w:shd w:val="clear" w:color="auto" w:fill="FFFFFF" w:themeFill="background1"/>
        <w:tabs>
          <w:tab w:val="left" w:pos="0"/>
          <w:tab w:val="left" w:pos="851"/>
          <w:tab w:val="left" w:pos="1134"/>
        </w:tab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1</w:t>
      </w:r>
      <w:r w:rsidR="00395BBF" w:rsidRPr="00F917F3">
        <w:rPr>
          <w:rFonts w:ascii="Times New Roman" w:eastAsia="Times New Roman" w:hAnsi="Times New Roman" w:cs="Times New Roman"/>
          <w:sz w:val="24"/>
          <w:szCs w:val="24"/>
          <w:lang w:eastAsia="ru-RU"/>
        </w:rPr>
        <w:t>3</w:t>
      </w:r>
      <w:r w:rsidRPr="00F917F3">
        <w:rPr>
          <w:rFonts w:ascii="Times New Roman" w:eastAsia="Times New Roman" w:hAnsi="Times New Roman" w:cs="Times New Roman"/>
          <w:sz w:val="24"/>
          <w:szCs w:val="24"/>
          <w:lang w:eastAsia="ru-RU"/>
        </w:rPr>
        <w:t>.2.</w:t>
      </w:r>
      <w:r w:rsidRPr="00F917F3">
        <w:rPr>
          <w:rFonts w:ascii="Times New Roman" w:eastAsia="Times New Roman" w:hAnsi="Times New Roman" w:cs="Times New Roman"/>
          <w:sz w:val="24"/>
          <w:szCs w:val="24"/>
          <w:lang w:eastAsia="ru-RU"/>
        </w:rPr>
        <w:tab/>
        <w:t xml:space="preserve"> Уведомление Стороны влекут для уведомляемой Стороны последствия с момента доставки соответствующего сообщения в соответствии со ст.165.1 ГК РФ.  </w:t>
      </w:r>
    </w:p>
    <w:p w14:paraId="34082371" w14:textId="77777777" w:rsidR="00543ECC" w:rsidRPr="00F917F3" w:rsidRDefault="00543ECC" w:rsidP="00F917F3">
      <w:pPr>
        <w:shd w:val="clear" w:color="auto" w:fill="FFFFFF" w:themeFill="background1"/>
        <w:tabs>
          <w:tab w:val="left" w:pos="0"/>
          <w:tab w:val="left" w:pos="851"/>
          <w:tab w:val="left" w:pos="1134"/>
        </w:tabs>
        <w:spacing w:after="0" w:line="240" w:lineRule="auto"/>
        <w:ind w:firstLine="567"/>
        <w:jc w:val="both"/>
        <w:rPr>
          <w:rFonts w:ascii="Times New Roman" w:eastAsia="Times New Roman" w:hAnsi="Times New Roman" w:cs="Times New Roman"/>
          <w:sz w:val="24"/>
          <w:szCs w:val="24"/>
          <w:lang w:eastAsia="ru-RU"/>
        </w:rPr>
      </w:pPr>
      <w:r w:rsidRPr="00F917F3">
        <w:rPr>
          <w:rFonts w:ascii="Times New Roman" w:eastAsia="Times New Roman" w:hAnsi="Times New Roman" w:cs="Times New Roman"/>
          <w:sz w:val="24"/>
          <w:szCs w:val="24"/>
          <w:lang w:eastAsia="ru-RU"/>
        </w:rPr>
        <w:t>1</w:t>
      </w:r>
      <w:r w:rsidR="00395BBF" w:rsidRPr="00F917F3">
        <w:rPr>
          <w:rFonts w:ascii="Times New Roman" w:eastAsia="Times New Roman" w:hAnsi="Times New Roman" w:cs="Times New Roman"/>
          <w:sz w:val="24"/>
          <w:szCs w:val="24"/>
          <w:lang w:eastAsia="ru-RU"/>
        </w:rPr>
        <w:t>3</w:t>
      </w:r>
      <w:r w:rsidRPr="00F917F3">
        <w:rPr>
          <w:rFonts w:ascii="Times New Roman" w:eastAsia="Times New Roman" w:hAnsi="Times New Roman" w:cs="Times New Roman"/>
          <w:sz w:val="24"/>
          <w:szCs w:val="24"/>
          <w:lang w:eastAsia="ru-RU"/>
        </w:rPr>
        <w:t>.3.</w:t>
      </w:r>
      <w:r w:rsidRPr="00F917F3">
        <w:rPr>
          <w:rFonts w:ascii="Times New Roman" w:eastAsia="Times New Roman" w:hAnsi="Times New Roman" w:cs="Times New Roman"/>
          <w:sz w:val="24"/>
          <w:szCs w:val="24"/>
          <w:lang w:eastAsia="ru-RU"/>
        </w:rPr>
        <w:tab/>
        <w:t>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7447D1E" w14:textId="77777777" w:rsidR="00543ECC" w:rsidRPr="00F917F3"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3</w:t>
      </w:r>
      <w:r w:rsidRPr="00F917F3">
        <w:rPr>
          <w:rFonts w:ascii="Times New Roman" w:eastAsia="Times New Roman" w:hAnsi="Times New Roman"/>
          <w:sz w:val="24"/>
          <w:szCs w:val="24"/>
        </w:rPr>
        <w:t>.4. Контракт составлен в 2 (двух) экземплярах, по одному для каждой из Сторон, имеющих одинаковую юридическую силу.</w:t>
      </w:r>
    </w:p>
    <w:p w14:paraId="5980C449" w14:textId="77777777" w:rsidR="00543ECC" w:rsidRPr="00F917F3" w:rsidRDefault="00543ECC" w:rsidP="00F917F3">
      <w:pPr>
        <w:widowControl w:val="0"/>
        <w:shd w:val="clear" w:color="auto" w:fill="FFFFFF" w:themeFill="background1"/>
        <w:tabs>
          <w:tab w:val="left" w:pos="142"/>
          <w:tab w:val="left" w:pos="709"/>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3</w:t>
      </w:r>
      <w:r w:rsidRPr="00F917F3">
        <w:rPr>
          <w:rFonts w:ascii="Times New Roman" w:eastAsia="Times New Roman" w:hAnsi="Times New Roman"/>
          <w:sz w:val="24"/>
          <w:szCs w:val="24"/>
        </w:rPr>
        <w:t>.5. В случае перемены Страхователя по Контракту права и обязанности Страхователя по Контракту переходят к новому Страхователю в том же объеме и на тех же условиях.</w:t>
      </w:r>
    </w:p>
    <w:p w14:paraId="3BF6FCEF" w14:textId="77777777" w:rsidR="00543ECC" w:rsidRPr="00F917F3"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3</w:t>
      </w:r>
      <w:r w:rsidRPr="00F917F3">
        <w:rPr>
          <w:rFonts w:ascii="Times New Roman" w:eastAsia="Times New Roman" w:hAnsi="Times New Roman"/>
          <w:sz w:val="24"/>
          <w:szCs w:val="24"/>
        </w:rPr>
        <w:t>.6. При исполнении Контракта не допускается перемена Страховщика, за исключением случаев, если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w:t>
      </w:r>
    </w:p>
    <w:p w14:paraId="0D52438E" w14:textId="77777777" w:rsidR="00543ECC"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3</w:t>
      </w:r>
      <w:r w:rsidRPr="00F917F3">
        <w:rPr>
          <w:rFonts w:ascii="Times New Roman" w:eastAsia="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7254808F" w14:textId="34FF8270" w:rsidR="00774BEC" w:rsidRPr="00055C6F" w:rsidRDefault="00774BEC" w:rsidP="00774BEC">
      <w:pPr>
        <w:tabs>
          <w:tab w:val="left" w:pos="1134"/>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13.6. </w:t>
      </w:r>
      <w:r w:rsidRPr="00055C6F">
        <w:rPr>
          <w:rFonts w:ascii="Times New Roman" w:eastAsia="Calibri" w:hAnsi="Times New Roman" w:cs="Times New Roman"/>
        </w:rPr>
        <w:t>Представители Сторон, обеспечивающие ведение Контракта и контроль за его исполнением:</w:t>
      </w:r>
    </w:p>
    <w:p w14:paraId="2ED4D0EE" w14:textId="77777777" w:rsidR="00774BEC" w:rsidRDefault="00774BEC" w:rsidP="00774BEC">
      <w:pPr>
        <w:tabs>
          <w:tab w:val="left" w:pos="709"/>
        </w:tabs>
        <w:spacing w:after="0" w:line="240" w:lineRule="auto"/>
        <w:ind w:left="567"/>
        <w:jc w:val="both"/>
        <w:rPr>
          <w:rFonts w:ascii="Times New Roman" w:eastAsia="Calibri" w:hAnsi="Times New Roman" w:cs="Times New Roman"/>
        </w:rPr>
      </w:pPr>
      <w:r w:rsidRPr="002F605C">
        <w:rPr>
          <w:rFonts w:ascii="Times New Roman" w:eastAsia="Calibri" w:hAnsi="Times New Roman" w:cs="Times New Roman"/>
        </w:rPr>
        <w:t xml:space="preserve">от Заказчика: </w:t>
      </w:r>
    </w:p>
    <w:p w14:paraId="3560125A" w14:textId="77777777" w:rsidR="00774BEC" w:rsidRDefault="00774BEC" w:rsidP="00774BEC">
      <w:pPr>
        <w:tabs>
          <w:tab w:val="left" w:pos="709"/>
        </w:tabs>
        <w:spacing w:after="0" w:line="240" w:lineRule="auto"/>
        <w:ind w:left="567"/>
        <w:jc w:val="both"/>
        <w:rPr>
          <w:rFonts w:ascii="Times New Roman" w:eastAsia="Calibri" w:hAnsi="Times New Roman" w:cs="Times New Roman"/>
          <w:b/>
        </w:rPr>
      </w:pPr>
      <w:r>
        <w:rPr>
          <w:rFonts w:ascii="Times New Roman" w:eastAsia="Calibri" w:hAnsi="Times New Roman" w:cs="Times New Roman"/>
          <w:b/>
          <w:bCs/>
        </w:rPr>
        <w:t xml:space="preserve">Главный инженер </w:t>
      </w:r>
      <w:proofErr w:type="spellStart"/>
      <w:r>
        <w:rPr>
          <w:rFonts w:ascii="Times New Roman" w:eastAsia="Calibri" w:hAnsi="Times New Roman" w:cs="Times New Roman"/>
          <w:b/>
          <w:bCs/>
        </w:rPr>
        <w:t>Атюнькин</w:t>
      </w:r>
      <w:proofErr w:type="spellEnd"/>
      <w:r>
        <w:rPr>
          <w:rFonts w:ascii="Times New Roman" w:eastAsia="Calibri" w:hAnsi="Times New Roman" w:cs="Times New Roman"/>
          <w:b/>
          <w:bCs/>
        </w:rPr>
        <w:t xml:space="preserve"> Дмитрий Михайлович,</w:t>
      </w:r>
      <w:r w:rsidRPr="002F605C">
        <w:rPr>
          <w:rFonts w:ascii="Times New Roman" w:eastAsia="Calibri" w:hAnsi="Times New Roman" w:cs="Times New Roman"/>
          <w:b/>
        </w:rPr>
        <w:t xml:space="preserve"> </w:t>
      </w:r>
    </w:p>
    <w:p w14:paraId="41ACE302" w14:textId="77777777" w:rsidR="00774BEC" w:rsidRPr="00994B61" w:rsidRDefault="00774BEC" w:rsidP="00774BEC">
      <w:pPr>
        <w:tabs>
          <w:tab w:val="left" w:pos="709"/>
        </w:tabs>
        <w:spacing w:after="0" w:line="240" w:lineRule="auto"/>
        <w:ind w:left="567"/>
        <w:jc w:val="both"/>
        <w:rPr>
          <w:rFonts w:ascii="Times New Roman" w:eastAsia="Calibri" w:hAnsi="Times New Roman" w:cs="Times New Roman"/>
          <w:bCs/>
        </w:rPr>
      </w:pPr>
      <w:r w:rsidRPr="002F605C">
        <w:rPr>
          <w:rFonts w:ascii="Times New Roman" w:eastAsia="Calibri" w:hAnsi="Times New Roman" w:cs="Times New Roman"/>
          <w:b/>
        </w:rPr>
        <w:t>тел</w:t>
      </w:r>
      <w:r w:rsidRPr="00994B61">
        <w:rPr>
          <w:rFonts w:ascii="Times New Roman" w:eastAsia="Calibri" w:hAnsi="Times New Roman" w:cs="Times New Roman"/>
          <w:b/>
        </w:rPr>
        <w:t xml:space="preserve">.: +7 (499) 271-77-47 </w:t>
      </w:r>
      <w:r>
        <w:rPr>
          <w:rFonts w:ascii="Times New Roman" w:eastAsia="Calibri" w:hAnsi="Times New Roman" w:cs="Times New Roman"/>
          <w:b/>
        </w:rPr>
        <w:t>доб. 172</w:t>
      </w:r>
      <w:r w:rsidRPr="00994B61">
        <w:rPr>
          <w:rFonts w:ascii="Times New Roman" w:eastAsia="Calibri" w:hAnsi="Times New Roman" w:cs="Times New Roman"/>
          <w:b/>
        </w:rPr>
        <w:t xml:space="preserve">, </w:t>
      </w:r>
      <w:r w:rsidRPr="009A36F4">
        <w:rPr>
          <w:rFonts w:ascii="Times New Roman" w:eastAsia="Calibri" w:hAnsi="Times New Roman" w:cs="Times New Roman"/>
          <w:b/>
          <w:lang w:val="en-US"/>
        </w:rPr>
        <w:t>e</w:t>
      </w:r>
      <w:r w:rsidRPr="00994B61">
        <w:rPr>
          <w:rFonts w:ascii="Times New Roman" w:eastAsia="Calibri" w:hAnsi="Times New Roman" w:cs="Times New Roman"/>
          <w:b/>
        </w:rPr>
        <w:t>-</w:t>
      </w:r>
      <w:r w:rsidRPr="009A36F4">
        <w:rPr>
          <w:rFonts w:ascii="Times New Roman" w:eastAsia="Calibri" w:hAnsi="Times New Roman" w:cs="Times New Roman"/>
          <w:b/>
          <w:lang w:val="en-US"/>
        </w:rPr>
        <w:t>mail</w:t>
      </w:r>
      <w:r w:rsidRPr="00994B61">
        <w:rPr>
          <w:rFonts w:ascii="Times New Roman" w:eastAsia="Calibri" w:hAnsi="Times New Roman" w:cs="Times New Roman"/>
          <w:b/>
        </w:rPr>
        <w:t xml:space="preserve">: </w:t>
      </w:r>
      <w:hyperlink r:id="rId16" w:history="1">
        <w:r w:rsidRPr="00C21C4D">
          <w:rPr>
            <w:rStyle w:val="a4"/>
            <w:rFonts w:ascii="Times New Roman" w:eastAsia="Calibri" w:hAnsi="Times New Roman"/>
            <w:b/>
          </w:rPr>
          <w:t>atunkindm@gcgie.ru</w:t>
        </w:r>
      </w:hyperlink>
      <w:r w:rsidRPr="00994B61">
        <w:rPr>
          <w:rFonts w:ascii="Times New Roman" w:eastAsia="Calibri" w:hAnsi="Times New Roman" w:cs="Times New Roman"/>
          <w:bCs/>
        </w:rPr>
        <w:t>.</w:t>
      </w:r>
      <w:r>
        <w:rPr>
          <w:rFonts w:ascii="Times New Roman" w:eastAsia="Calibri" w:hAnsi="Times New Roman" w:cs="Times New Roman"/>
          <w:bCs/>
        </w:rPr>
        <w:t xml:space="preserve"> </w:t>
      </w:r>
    </w:p>
    <w:p w14:paraId="208D952D" w14:textId="77777777" w:rsidR="00774BEC" w:rsidRPr="00195C4F" w:rsidRDefault="00774BEC" w:rsidP="00774BEC">
      <w:pPr>
        <w:tabs>
          <w:tab w:val="left" w:pos="709"/>
        </w:tabs>
        <w:spacing w:after="0" w:line="240" w:lineRule="auto"/>
        <w:ind w:left="567"/>
        <w:jc w:val="both"/>
        <w:rPr>
          <w:rFonts w:ascii="Times New Roman" w:eastAsia="Calibri" w:hAnsi="Times New Roman" w:cs="Times New Roman"/>
        </w:rPr>
      </w:pPr>
    </w:p>
    <w:p w14:paraId="72A0A3D4" w14:textId="77777777" w:rsidR="00774BEC" w:rsidRDefault="00774BEC" w:rsidP="00774BEC">
      <w:pPr>
        <w:tabs>
          <w:tab w:val="left" w:pos="1134"/>
        </w:tabs>
        <w:spacing w:after="0" w:line="240" w:lineRule="auto"/>
        <w:ind w:firstLine="567"/>
        <w:jc w:val="both"/>
        <w:rPr>
          <w:rFonts w:ascii="Times New Roman" w:eastAsia="Calibri" w:hAnsi="Times New Roman" w:cs="Times New Roman"/>
        </w:rPr>
      </w:pPr>
      <w:r w:rsidRPr="002F605C">
        <w:rPr>
          <w:rFonts w:ascii="Times New Roman" w:eastAsia="Calibri" w:hAnsi="Times New Roman" w:cs="Times New Roman"/>
        </w:rPr>
        <w:t xml:space="preserve">от </w:t>
      </w:r>
      <w:r>
        <w:rPr>
          <w:rFonts w:ascii="Times New Roman" w:eastAsia="Calibri" w:hAnsi="Times New Roman" w:cs="Times New Roman"/>
        </w:rPr>
        <w:t>Исполнителя</w:t>
      </w:r>
      <w:r w:rsidRPr="002F605C">
        <w:rPr>
          <w:rFonts w:ascii="Times New Roman" w:eastAsia="Calibri" w:hAnsi="Times New Roman" w:cs="Times New Roman"/>
        </w:rPr>
        <w:t xml:space="preserve">: </w:t>
      </w:r>
    </w:p>
    <w:p w14:paraId="27F65330" w14:textId="77777777" w:rsidR="00543ECC" w:rsidRDefault="00543ECC" w:rsidP="00F917F3">
      <w:pPr>
        <w:widowControl w:val="0"/>
        <w:shd w:val="clear" w:color="auto" w:fill="FFFFFF" w:themeFill="background1"/>
        <w:tabs>
          <w:tab w:val="left" w:pos="142"/>
        </w:tabs>
        <w:spacing w:after="0" w:line="240" w:lineRule="auto"/>
        <w:ind w:firstLine="567"/>
        <w:jc w:val="both"/>
        <w:rPr>
          <w:rFonts w:ascii="Times New Roman" w:eastAsia="Times New Roman" w:hAnsi="Times New Roman"/>
          <w:sz w:val="24"/>
          <w:szCs w:val="24"/>
        </w:rPr>
      </w:pPr>
    </w:p>
    <w:p w14:paraId="2FE21F8C" w14:textId="77777777" w:rsidR="00543ECC" w:rsidRPr="00F917F3" w:rsidRDefault="00543ECC" w:rsidP="00F917F3">
      <w:pPr>
        <w:widowControl w:val="0"/>
        <w:shd w:val="clear" w:color="auto" w:fill="FFFFFF" w:themeFill="background1"/>
        <w:tabs>
          <w:tab w:val="left" w:pos="142"/>
          <w:tab w:val="left" w:pos="709"/>
        </w:tabs>
        <w:spacing w:after="0" w:line="240" w:lineRule="auto"/>
        <w:jc w:val="center"/>
        <w:rPr>
          <w:rFonts w:ascii="Times New Roman" w:eastAsia="Times New Roman" w:hAnsi="Times New Roman"/>
          <w:b/>
          <w:sz w:val="24"/>
          <w:szCs w:val="24"/>
        </w:rPr>
      </w:pPr>
      <w:r w:rsidRPr="00F917F3">
        <w:rPr>
          <w:rFonts w:ascii="Times New Roman" w:eastAsia="Times New Roman" w:hAnsi="Times New Roman"/>
          <w:b/>
          <w:sz w:val="24"/>
          <w:szCs w:val="24"/>
        </w:rPr>
        <w:t>1</w:t>
      </w:r>
      <w:r w:rsidR="00395BBF" w:rsidRPr="00F917F3">
        <w:rPr>
          <w:rFonts w:ascii="Times New Roman" w:eastAsia="Times New Roman" w:hAnsi="Times New Roman"/>
          <w:b/>
          <w:sz w:val="24"/>
          <w:szCs w:val="24"/>
        </w:rPr>
        <w:t>4</w:t>
      </w:r>
      <w:r w:rsidRPr="00F917F3">
        <w:rPr>
          <w:rFonts w:ascii="Times New Roman" w:eastAsia="Times New Roman" w:hAnsi="Times New Roman"/>
          <w:b/>
          <w:sz w:val="24"/>
          <w:szCs w:val="24"/>
        </w:rPr>
        <w:t>. ПРИЛОЖЕНИЯ</w:t>
      </w:r>
    </w:p>
    <w:p w14:paraId="10E0FFCD" w14:textId="77777777" w:rsidR="00543ECC" w:rsidRPr="00F917F3" w:rsidRDefault="00543ECC" w:rsidP="00F917F3">
      <w:pPr>
        <w:widowControl w:val="0"/>
        <w:shd w:val="clear" w:color="auto" w:fill="FFFFFF" w:themeFill="background1"/>
        <w:tabs>
          <w:tab w:val="left" w:pos="142"/>
          <w:tab w:val="left" w:pos="709"/>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1</w:t>
      </w:r>
      <w:r w:rsidR="00395BBF" w:rsidRPr="00F917F3">
        <w:rPr>
          <w:rFonts w:ascii="Times New Roman" w:eastAsia="Times New Roman" w:hAnsi="Times New Roman"/>
          <w:sz w:val="24"/>
          <w:szCs w:val="24"/>
        </w:rPr>
        <w:t>4</w:t>
      </w:r>
      <w:r w:rsidRPr="00F917F3">
        <w:rPr>
          <w:rFonts w:ascii="Times New Roman" w:eastAsia="Times New Roman" w:hAnsi="Times New Roman"/>
          <w:sz w:val="24"/>
          <w:szCs w:val="24"/>
        </w:rPr>
        <w:t>.1. Неотъемлемыми частями Контракта являются следующие приложения к Контракту:</w:t>
      </w:r>
    </w:p>
    <w:p w14:paraId="22C208F5" w14:textId="77777777" w:rsidR="00543ECC" w:rsidRPr="00F917F3" w:rsidRDefault="007049D8" w:rsidP="00F917F3">
      <w:pPr>
        <w:widowControl w:val="0"/>
        <w:shd w:val="clear" w:color="auto" w:fill="FFFFFF" w:themeFill="background1"/>
        <w:tabs>
          <w:tab w:val="left" w:pos="142"/>
          <w:tab w:val="left" w:pos="709"/>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 </w:t>
      </w:r>
      <w:r w:rsidR="00543ECC" w:rsidRPr="00F917F3">
        <w:rPr>
          <w:rFonts w:ascii="Times New Roman" w:eastAsia="Times New Roman" w:hAnsi="Times New Roman"/>
          <w:sz w:val="24"/>
          <w:szCs w:val="24"/>
        </w:rPr>
        <w:t>Приложение № 1 – Техническое задание;</w:t>
      </w:r>
    </w:p>
    <w:p w14:paraId="08DE5C4D" w14:textId="77777777" w:rsidR="00543ECC" w:rsidRPr="00F917F3" w:rsidRDefault="007049D8" w:rsidP="00F917F3">
      <w:pPr>
        <w:widowControl w:val="0"/>
        <w:shd w:val="clear" w:color="auto" w:fill="FFFFFF" w:themeFill="background1"/>
        <w:tabs>
          <w:tab w:val="left" w:pos="142"/>
          <w:tab w:val="left" w:pos="709"/>
        </w:tabs>
        <w:spacing w:after="0" w:line="240" w:lineRule="auto"/>
        <w:ind w:firstLine="567"/>
        <w:jc w:val="both"/>
        <w:rPr>
          <w:rFonts w:ascii="Times New Roman" w:eastAsia="Times New Roman" w:hAnsi="Times New Roman"/>
          <w:sz w:val="24"/>
          <w:szCs w:val="24"/>
        </w:rPr>
      </w:pPr>
      <w:r w:rsidRPr="00F917F3">
        <w:rPr>
          <w:rFonts w:ascii="Times New Roman" w:eastAsia="Times New Roman" w:hAnsi="Times New Roman"/>
          <w:sz w:val="24"/>
          <w:szCs w:val="24"/>
        </w:rPr>
        <w:t xml:space="preserve">- </w:t>
      </w:r>
      <w:r w:rsidR="00543ECC" w:rsidRPr="00F917F3">
        <w:rPr>
          <w:rFonts w:ascii="Times New Roman" w:eastAsia="Times New Roman" w:hAnsi="Times New Roman"/>
          <w:sz w:val="24"/>
          <w:szCs w:val="24"/>
        </w:rPr>
        <w:t xml:space="preserve">Приложение № 2 – </w:t>
      </w:r>
      <w:r w:rsidR="00BC5FFF" w:rsidRPr="00F917F3">
        <w:rPr>
          <w:rFonts w:ascii="Times New Roman" w:hAnsi="Times New Roman"/>
          <w:sz w:val="24"/>
          <w:szCs w:val="24"/>
        </w:rPr>
        <w:t>Спецификация</w:t>
      </w:r>
    </w:p>
    <w:p w14:paraId="1FE606D8" w14:textId="77777777" w:rsidR="00CF02DC" w:rsidRPr="00F917F3" w:rsidRDefault="00CF02DC" w:rsidP="00F917F3">
      <w:pPr>
        <w:shd w:val="clear" w:color="auto" w:fill="FFFFFF" w:themeFill="background1"/>
        <w:ind w:left="-142" w:hanging="142"/>
        <w:jc w:val="center"/>
        <w:rPr>
          <w:rFonts w:ascii="Times New Roman" w:hAnsi="Times New Roman" w:cs="Times New Roman"/>
          <w:b/>
          <w:bCs/>
          <w:sz w:val="24"/>
          <w:szCs w:val="24"/>
        </w:rPr>
      </w:pPr>
    </w:p>
    <w:p w14:paraId="4E154E20" w14:textId="7C6A9513" w:rsidR="00543ECC" w:rsidRPr="00F917F3" w:rsidRDefault="00543ECC" w:rsidP="00F917F3">
      <w:pPr>
        <w:shd w:val="clear" w:color="auto" w:fill="FFFFFF" w:themeFill="background1"/>
        <w:ind w:left="-142" w:hanging="142"/>
        <w:jc w:val="center"/>
        <w:rPr>
          <w:rFonts w:ascii="Times New Roman" w:hAnsi="Times New Roman" w:cs="Times New Roman"/>
          <w:b/>
          <w:bCs/>
          <w:sz w:val="24"/>
          <w:szCs w:val="24"/>
        </w:rPr>
      </w:pPr>
      <w:r w:rsidRPr="00F917F3">
        <w:rPr>
          <w:rFonts w:ascii="Times New Roman" w:hAnsi="Times New Roman" w:cs="Times New Roman"/>
          <w:b/>
          <w:bCs/>
          <w:sz w:val="24"/>
          <w:szCs w:val="24"/>
        </w:rPr>
        <w:t>1</w:t>
      </w:r>
      <w:r w:rsidR="00395BBF" w:rsidRPr="00F917F3">
        <w:rPr>
          <w:rFonts w:ascii="Times New Roman" w:hAnsi="Times New Roman" w:cs="Times New Roman"/>
          <w:b/>
          <w:bCs/>
          <w:sz w:val="24"/>
          <w:szCs w:val="24"/>
        </w:rPr>
        <w:t>5</w:t>
      </w:r>
      <w:r w:rsidRPr="00F917F3">
        <w:rPr>
          <w:rFonts w:ascii="Times New Roman" w:hAnsi="Times New Roman" w:cs="Times New Roman"/>
          <w:b/>
          <w:bCs/>
          <w:sz w:val="24"/>
          <w:szCs w:val="24"/>
        </w:rPr>
        <w:t>. АДРЕСА И БАНКОВСКИЕ РЕКВИЗИТЫ</w:t>
      </w:r>
    </w:p>
    <w:tbl>
      <w:tblPr>
        <w:tblW w:w="10548" w:type="dxa"/>
        <w:tblInd w:w="108" w:type="dxa"/>
        <w:tblLayout w:type="fixed"/>
        <w:tblLook w:val="04A0" w:firstRow="1" w:lastRow="0" w:firstColumn="1" w:lastColumn="0" w:noHBand="0" w:noVBand="1"/>
      </w:tblPr>
      <w:tblGrid>
        <w:gridCol w:w="5148"/>
        <w:gridCol w:w="236"/>
        <w:gridCol w:w="5164"/>
      </w:tblGrid>
      <w:tr w:rsidR="00CF02DC" w:rsidRPr="00DB4871" w14:paraId="73842F23" w14:textId="77777777" w:rsidTr="00EA5C56">
        <w:trPr>
          <w:trHeight w:val="113"/>
        </w:trPr>
        <w:tc>
          <w:tcPr>
            <w:tcW w:w="5148" w:type="dxa"/>
          </w:tcPr>
          <w:p w14:paraId="3BCF0633" w14:textId="167730C2" w:rsidR="00CF02DC" w:rsidRPr="00DB4871" w:rsidRDefault="00CF02DC" w:rsidP="00F917F3">
            <w:pPr>
              <w:shd w:val="clear" w:color="auto" w:fill="FFFFFF" w:themeFill="background1"/>
              <w:suppressAutoHyphens/>
              <w:rPr>
                <w:rFonts w:ascii="Times New Roman" w:eastAsia="SimSun" w:hAnsi="Times New Roman" w:cs="Times New Roman"/>
                <w:b/>
                <w:iCs/>
                <w:snapToGrid w:val="0"/>
              </w:rPr>
            </w:pPr>
            <w:r w:rsidRPr="00DB4871">
              <w:rPr>
                <w:rFonts w:ascii="Times New Roman" w:eastAsia="SimSun" w:hAnsi="Times New Roman" w:cs="Times New Roman"/>
                <w:b/>
                <w:iCs/>
                <w:snapToGrid w:val="0"/>
              </w:rPr>
              <w:t>Страхователь:</w:t>
            </w:r>
          </w:p>
        </w:tc>
        <w:tc>
          <w:tcPr>
            <w:tcW w:w="236" w:type="dxa"/>
          </w:tcPr>
          <w:p w14:paraId="102D9A3D" w14:textId="77777777" w:rsidR="00CF02DC" w:rsidRPr="00DB4871" w:rsidRDefault="00CF02DC" w:rsidP="00F917F3">
            <w:pPr>
              <w:shd w:val="clear" w:color="auto" w:fill="FFFFFF" w:themeFill="background1"/>
              <w:suppressAutoHyphens/>
              <w:rPr>
                <w:rFonts w:ascii="Times New Roman" w:eastAsia="SimSun" w:hAnsi="Times New Roman" w:cs="Times New Roman"/>
                <w:b/>
                <w:iCs/>
                <w:snapToGrid w:val="0"/>
              </w:rPr>
            </w:pPr>
          </w:p>
        </w:tc>
        <w:tc>
          <w:tcPr>
            <w:tcW w:w="5164" w:type="dxa"/>
          </w:tcPr>
          <w:p w14:paraId="4082C31E" w14:textId="570054EE" w:rsidR="00CF02DC" w:rsidRPr="00DB4871" w:rsidRDefault="00CF02DC" w:rsidP="00F917F3">
            <w:pPr>
              <w:shd w:val="clear" w:color="auto" w:fill="FFFFFF" w:themeFill="background1"/>
              <w:suppressAutoHyphens/>
              <w:rPr>
                <w:rFonts w:ascii="Times New Roman" w:eastAsia="SimSun" w:hAnsi="Times New Roman" w:cs="Times New Roman"/>
                <w:b/>
                <w:iCs/>
                <w:snapToGrid w:val="0"/>
              </w:rPr>
            </w:pPr>
            <w:r w:rsidRPr="00DB4871">
              <w:rPr>
                <w:rFonts w:ascii="Times New Roman" w:eastAsia="SimSun" w:hAnsi="Times New Roman" w:cs="Times New Roman"/>
                <w:b/>
                <w:iCs/>
                <w:snapToGrid w:val="0"/>
              </w:rPr>
              <w:t>Страховщик:</w:t>
            </w:r>
          </w:p>
        </w:tc>
      </w:tr>
      <w:tr w:rsidR="00CF02DC" w:rsidRPr="00F917F3" w14:paraId="541A6BFA" w14:textId="77777777" w:rsidTr="00EA5C56">
        <w:trPr>
          <w:trHeight w:val="113"/>
        </w:trPr>
        <w:tc>
          <w:tcPr>
            <w:tcW w:w="5148" w:type="dxa"/>
            <w:tcBorders>
              <w:bottom w:val="single" w:sz="4" w:space="0" w:color="auto"/>
            </w:tcBorders>
            <w:vAlign w:val="center"/>
          </w:tcPr>
          <w:p w14:paraId="3111385E"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b/>
                <w:bCs/>
                <w:snapToGrid w:val="0"/>
              </w:rPr>
            </w:pPr>
            <w:r w:rsidRPr="00F917F3">
              <w:rPr>
                <w:rFonts w:ascii="Times New Roman" w:eastAsia="SimSun" w:hAnsi="Times New Roman" w:cs="Times New Roman"/>
                <w:b/>
                <w:snapToGrid w:val="0"/>
              </w:rPr>
              <w:t>ФГБУЗ ГЦГ и Э ФМБА России</w:t>
            </w:r>
          </w:p>
        </w:tc>
        <w:tc>
          <w:tcPr>
            <w:tcW w:w="236" w:type="dxa"/>
          </w:tcPr>
          <w:p w14:paraId="7CAC424A"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bottom w:val="single" w:sz="4" w:space="0" w:color="auto"/>
            </w:tcBorders>
            <w:vAlign w:val="center"/>
          </w:tcPr>
          <w:p w14:paraId="77781068" w14:textId="0E1B64E4"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b/>
                <w:bCs/>
                <w:snapToGrid w:val="0"/>
              </w:rPr>
            </w:pPr>
          </w:p>
        </w:tc>
      </w:tr>
      <w:tr w:rsidR="00CF02DC" w:rsidRPr="00F917F3" w14:paraId="5BF99327" w14:textId="77777777" w:rsidTr="00EA5C56">
        <w:trPr>
          <w:trHeight w:val="113"/>
        </w:trPr>
        <w:tc>
          <w:tcPr>
            <w:tcW w:w="5148" w:type="dxa"/>
            <w:tcBorders>
              <w:top w:val="single" w:sz="4" w:space="0" w:color="auto"/>
              <w:bottom w:val="single" w:sz="4" w:space="0" w:color="auto"/>
            </w:tcBorders>
            <w:vAlign w:val="center"/>
          </w:tcPr>
          <w:p w14:paraId="14AD3BF3"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 xml:space="preserve">ИНН </w:t>
            </w:r>
            <w:r w:rsidRPr="00F917F3">
              <w:rPr>
                <w:rFonts w:ascii="Times New Roman" w:eastAsia="SimSun" w:hAnsi="Times New Roman" w:cs="Times New Roman"/>
              </w:rPr>
              <w:t>7734052252</w:t>
            </w:r>
            <w:r w:rsidRPr="00F917F3">
              <w:rPr>
                <w:rFonts w:ascii="Times New Roman" w:eastAsia="SimSun" w:hAnsi="Times New Roman" w:cs="Times New Roman"/>
                <w:snapToGrid w:val="0"/>
              </w:rPr>
              <w:t xml:space="preserve"> </w:t>
            </w:r>
          </w:p>
        </w:tc>
        <w:tc>
          <w:tcPr>
            <w:tcW w:w="236" w:type="dxa"/>
          </w:tcPr>
          <w:p w14:paraId="54E1A2DB"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6F3193A2" w14:textId="4BFA3CB8"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796504A8" w14:textId="77777777" w:rsidTr="00EA5C56">
        <w:trPr>
          <w:trHeight w:val="113"/>
        </w:trPr>
        <w:tc>
          <w:tcPr>
            <w:tcW w:w="5148" w:type="dxa"/>
            <w:tcBorders>
              <w:top w:val="single" w:sz="4" w:space="0" w:color="auto"/>
              <w:bottom w:val="single" w:sz="4" w:space="0" w:color="auto"/>
            </w:tcBorders>
            <w:vAlign w:val="center"/>
          </w:tcPr>
          <w:p w14:paraId="108F2F30"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 xml:space="preserve">КПП </w:t>
            </w:r>
            <w:r w:rsidRPr="00F917F3">
              <w:rPr>
                <w:rFonts w:ascii="Times New Roman" w:eastAsia="SimSun" w:hAnsi="Times New Roman" w:cs="Times New Roman"/>
              </w:rPr>
              <w:t>773401001</w:t>
            </w:r>
          </w:p>
        </w:tc>
        <w:tc>
          <w:tcPr>
            <w:tcW w:w="236" w:type="dxa"/>
          </w:tcPr>
          <w:p w14:paraId="60120D1E"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2F8E1915" w14:textId="59F83A08"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69CB33D9" w14:textId="77777777" w:rsidTr="00EA5C56">
        <w:trPr>
          <w:trHeight w:val="113"/>
        </w:trPr>
        <w:tc>
          <w:tcPr>
            <w:tcW w:w="5148" w:type="dxa"/>
            <w:tcBorders>
              <w:top w:val="single" w:sz="4" w:space="0" w:color="auto"/>
              <w:bottom w:val="single" w:sz="4" w:space="0" w:color="auto"/>
            </w:tcBorders>
            <w:vAlign w:val="center"/>
          </w:tcPr>
          <w:p w14:paraId="33708C8E"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ОГРН 1037739412457</w:t>
            </w:r>
          </w:p>
        </w:tc>
        <w:tc>
          <w:tcPr>
            <w:tcW w:w="236" w:type="dxa"/>
          </w:tcPr>
          <w:p w14:paraId="7FCCF03C"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74292707" w14:textId="22D720EC"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2CAB3BA6" w14:textId="77777777" w:rsidTr="00EA5C56">
        <w:trPr>
          <w:trHeight w:val="113"/>
        </w:trPr>
        <w:tc>
          <w:tcPr>
            <w:tcW w:w="5148" w:type="dxa"/>
            <w:tcBorders>
              <w:top w:val="single" w:sz="4" w:space="0" w:color="auto"/>
              <w:bottom w:val="single" w:sz="4" w:space="0" w:color="auto"/>
            </w:tcBorders>
            <w:vAlign w:val="center"/>
          </w:tcPr>
          <w:p w14:paraId="3390F2DC"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ОКПО 08628376</w:t>
            </w:r>
          </w:p>
        </w:tc>
        <w:tc>
          <w:tcPr>
            <w:tcW w:w="236" w:type="dxa"/>
          </w:tcPr>
          <w:p w14:paraId="5AC1B265"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53E5A9AD" w14:textId="3216B34F"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4879FAFB" w14:textId="77777777" w:rsidTr="00EA5C56">
        <w:trPr>
          <w:trHeight w:val="113"/>
        </w:trPr>
        <w:tc>
          <w:tcPr>
            <w:tcW w:w="5148" w:type="dxa"/>
            <w:tcBorders>
              <w:top w:val="single" w:sz="4" w:space="0" w:color="auto"/>
              <w:bottom w:val="single" w:sz="4" w:space="0" w:color="auto"/>
            </w:tcBorders>
            <w:vAlign w:val="center"/>
          </w:tcPr>
          <w:p w14:paraId="401C1510"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ОКОПФ 75103</w:t>
            </w:r>
          </w:p>
        </w:tc>
        <w:tc>
          <w:tcPr>
            <w:tcW w:w="236" w:type="dxa"/>
          </w:tcPr>
          <w:p w14:paraId="1060E4C7"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70355139" w14:textId="2BE9B2AB"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3808F120" w14:textId="77777777" w:rsidTr="00EA5C56">
        <w:trPr>
          <w:trHeight w:val="113"/>
        </w:trPr>
        <w:tc>
          <w:tcPr>
            <w:tcW w:w="5148" w:type="dxa"/>
            <w:tcBorders>
              <w:top w:val="single" w:sz="4" w:space="0" w:color="auto"/>
              <w:bottom w:val="single" w:sz="4" w:space="0" w:color="auto"/>
            </w:tcBorders>
            <w:vAlign w:val="center"/>
          </w:tcPr>
          <w:p w14:paraId="0A9E5205"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ОКТМО 45372000</w:t>
            </w:r>
          </w:p>
        </w:tc>
        <w:tc>
          <w:tcPr>
            <w:tcW w:w="236" w:type="dxa"/>
          </w:tcPr>
          <w:p w14:paraId="76BD2D54"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5280F377" w14:textId="3F782336"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r>
      <w:tr w:rsidR="00CF02DC" w:rsidRPr="00F917F3" w14:paraId="406EEB31" w14:textId="77777777" w:rsidTr="00EA5C56">
        <w:trPr>
          <w:trHeight w:val="113"/>
        </w:trPr>
        <w:tc>
          <w:tcPr>
            <w:tcW w:w="5148" w:type="dxa"/>
            <w:tcBorders>
              <w:top w:val="single" w:sz="4" w:space="0" w:color="auto"/>
              <w:bottom w:val="single" w:sz="4" w:space="0" w:color="auto"/>
            </w:tcBorders>
            <w:vAlign w:val="center"/>
          </w:tcPr>
          <w:p w14:paraId="4A172ABF"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r w:rsidRPr="00F917F3">
              <w:rPr>
                <w:rFonts w:ascii="Times New Roman" w:eastAsia="SimSun" w:hAnsi="Times New Roman" w:cs="Times New Roman"/>
                <w:snapToGrid w:val="0"/>
                <w:lang w:eastAsia="zh-CN"/>
              </w:rPr>
              <w:t xml:space="preserve">Местонахождение: </w:t>
            </w:r>
          </w:p>
        </w:tc>
        <w:tc>
          <w:tcPr>
            <w:tcW w:w="236" w:type="dxa"/>
          </w:tcPr>
          <w:p w14:paraId="75CFBE38"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lang w:eastAsia="zh-CN"/>
              </w:rPr>
            </w:pPr>
          </w:p>
        </w:tc>
        <w:tc>
          <w:tcPr>
            <w:tcW w:w="5164" w:type="dxa"/>
            <w:tcBorders>
              <w:top w:val="single" w:sz="4" w:space="0" w:color="auto"/>
              <w:bottom w:val="single" w:sz="4" w:space="0" w:color="auto"/>
            </w:tcBorders>
            <w:vAlign w:val="center"/>
          </w:tcPr>
          <w:p w14:paraId="3DC16C92" w14:textId="7EEBA754"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3AE005B2" w14:textId="77777777" w:rsidTr="00EA5C56">
        <w:trPr>
          <w:trHeight w:val="113"/>
        </w:trPr>
        <w:tc>
          <w:tcPr>
            <w:tcW w:w="5148" w:type="dxa"/>
            <w:tcBorders>
              <w:top w:val="single" w:sz="4" w:space="0" w:color="auto"/>
              <w:bottom w:val="single" w:sz="4" w:space="0" w:color="auto"/>
            </w:tcBorders>
            <w:vAlign w:val="center"/>
          </w:tcPr>
          <w:p w14:paraId="7A417B95"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r w:rsidRPr="00F917F3">
              <w:rPr>
                <w:rFonts w:ascii="Times New Roman" w:eastAsia="SimSun" w:hAnsi="Times New Roman" w:cs="Times New Roman"/>
                <w:lang w:eastAsia="zh-CN"/>
              </w:rPr>
              <w:t>123182, г. Москва, 1-й Пехотный пер., д. 6</w:t>
            </w:r>
          </w:p>
        </w:tc>
        <w:tc>
          <w:tcPr>
            <w:tcW w:w="236" w:type="dxa"/>
          </w:tcPr>
          <w:p w14:paraId="3D2EF997"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4E29F670" w14:textId="317F441E"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17251A60" w14:textId="77777777" w:rsidTr="00EA5C56">
        <w:trPr>
          <w:trHeight w:val="113"/>
        </w:trPr>
        <w:tc>
          <w:tcPr>
            <w:tcW w:w="5148" w:type="dxa"/>
            <w:tcBorders>
              <w:top w:val="single" w:sz="4" w:space="0" w:color="auto"/>
              <w:bottom w:val="single" w:sz="4" w:space="0" w:color="auto"/>
            </w:tcBorders>
            <w:vAlign w:val="center"/>
          </w:tcPr>
          <w:p w14:paraId="3F4763CB"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r w:rsidRPr="00F917F3">
              <w:rPr>
                <w:rFonts w:ascii="Times New Roman" w:eastAsia="SimSun" w:hAnsi="Times New Roman" w:cs="Times New Roman"/>
                <w:snapToGrid w:val="0"/>
              </w:rPr>
              <w:t>Почтовый адрес:</w:t>
            </w:r>
          </w:p>
        </w:tc>
        <w:tc>
          <w:tcPr>
            <w:tcW w:w="236" w:type="dxa"/>
          </w:tcPr>
          <w:p w14:paraId="30CC2C54"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23CD543B" w14:textId="7A64FD73"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p>
        </w:tc>
      </w:tr>
      <w:tr w:rsidR="00CF02DC" w:rsidRPr="00F917F3" w14:paraId="0E55F175" w14:textId="77777777" w:rsidTr="00EA5C56">
        <w:trPr>
          <w:trHeight w:val="113"/>
        </w:trPr>
        <w:tc>
          <w:tcPr>
            <w:tcW w:w="5148" w:type="dxa"/>
            <w:tcBorders>
              <w:top w:val="single" w:sz="4" w:space="0" w:color="auto"/>
              <w:bottom w:val="single" w:sz="4" w:space="0" w:color="auto"/>
            </w:tcBorders>
            <w:vAlign w:val="center"/>
          </w:tcPr>
          <w:p w14:paraId="05719E89"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r w:rsidRPr="00F917F3">
              <w:rPr>
                <w:rFonts w:ascii="Times New Roman" w:eastAsia="SimSun" w:hAnsi="Times New Roman" w:cs="Times New Roman"/>
              </w:rPr>
              <w:t>123182, г. Москва, 1-й Пехотный пер., д. 6</w:t>
            </w:r>
          </w:p>
        </w:tc>
        <w:tc>
          <w:tcPr>
            <w:tcW w:w="236" w:type="dxa"/>
          </w:tcPr>
          <w:p w14:paraId="72DB9015"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6C337D2C" w14:textId="0F5C1AB8"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p>
        </w:tc>
      </w:tr>
      <w:tr w:rsidR="00CF02DC" w:rsidRPr="00F917F3" w14:paraId="40613BAD" w14:textId="77777777" w:rsidTr="00EA5C56">
        <w:trPr>
          <w:trHeight w:val="113"/>
        </w:trPr>
        <w:tc>
          <w:tcPr>
            <w:tcW w:w="5148" w:type="dxa"/>
            <w:tcBorders>
              <w:top w:val="single" w:sz="4" w:space="0" w:color="auto"/>
              <w:bottom w:val="single" w:sz="4" w:space="0" w:color="auto"/>
            </w:tcBorders>
            <w:vAlign w:val="center"/>
          </w:tcPr>
          <w:p w14:paraId="121CBB59"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r w:rsidRPr="00F917F3">
              <w:rPr>
                <w:rFonts w:ascii="Times New Roman" w:eastAsia="SimSun" w:hAnsi="Times New Roman" w:cs="Times New Roman"/>
                <w:snapToGrid w:val="0"/>
              </w:rPr>
              <w:t>Тел: 8-499-271-77-47, 8-499-271-77-48</w:t>
            </w:r>
          </w:p>
        </w:tc>
        <w:tc>
          <w:tcPr>
            <w:tcW w:w="236" w:type="dxa"/>
          </w:tcPr>
          <w:p w14:paraId="734BEE64" w14:textId="77777777"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430560D9" w14:textId="5B79B4B9"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76BD4" w14:paraId="1250E63C" w14:textId="77777777" w:rsidTr="00EA5C56">
        <w:trPr>
          <w:trHeight w:val="113"/>
        </w:trPr>
        <w:tc>
          <w:tcPr>
            <w:tcW w:w="5148" w:type="dxa"/>
            <w:tcBorders>
              <w:top w:val="single" w:sz="4" w:space="0" w:color="auto"/>
              <w:bottom w:val="single" w:sz="4" w:space="0" w:color="auto"/>
            </w:tcBorders>
            <w:vAlign w:val="center"/>
          </w:tcPr>
          <w:p w14:paraId="6D3B2354"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lang w:val="en-US" w:eastAsia="zh-CN"/>
              </w:rPr>
            </w:pPr>
            <w:r w:rsidRPr="00F917F3">
              <w:rPr>
                <w:rFonts w:ascii="Times New Roman" w:eastAsia="SimSun" w:hAnsi="Times New Roman" w:cs="Times New Roman"/>
                <w:snapToGrid w:val="0"/>
                <w:lang w:val="en-US" w:eastAsia="zh-CN"/>
              </w:rPr>
              <w:t xml:space="preserve">E-mail: </w:t>
            </w:r>
            <w:hyperlink r:id="rId17" w:history="1">
              <w:r w:rsidRPr="00F917F3">
                <w:rPr>
                  <w:rStyle w:val="a4"/>
                  <w:rFonts w:ascii="Times New Roman" w:eastAsia="SimSun" w:hAnsi="Times New Roman" w:cs="Times New Roman"/>
                  <w:snapToGrid w:val="0"/>
                  <w:lang w:val="en-US" w:eastAsia="zh-CN"/>
                </w:rPr>
                <w:t>tender@gcgie.ru</w:t>
              </w:r>
            </w:hyperlink>
            <w:r w:rsidRPr="00F917F3">
              <w:rPr>
                <w:rFonts w:ascii="Times New Roman" w:eastAsia="SimSun" w:hAnsi="Times New Roman" w:cs="Times New Roman"/>
                <w:snapToGrid w:val="0"/>
                <w:lang w:val="en-US" w:eastAsia="zh-CN"/>
              </w:rPr>
              <w:t xml:space="preserve">, </w:t>
            </w:r>
            <w:hyperlink r:id="rId18" w:history="1">
              <w:r w:rsidRPr="00F917F3">
                <w:rPr>
                  <w:rStyle w:val="a4"/>
                  <w:rFonts w:ascii="Times New Roman" w:eastAsia="SimSun" w:hAnsi="Times New Roman" w:cs="Times New Roman"/>
                  <w:snapToGrid w:val="0"/>
                  <w:lang w:val="en-US" w:eastAsia="zh-CN"/>
                </w:rPr>
                <w:t>info@gcgie.ru</w:t>
              </w:r>
            </w:hyperlink>
            <w:r w:rsidRPr="00F917F3">
              <w:rPr>
                <w:rFonts w:ascii="Times New Roman" w:eastAsia="SimSun" w:hAnsi="Times New Roman" w:cs="Times New Roman"/>
                <w:snapToGrid w:val="0"/>
                <w:lang w:val="en-US" w:eastAsia="zh-CN"/>
              </w:rPr>
              <w:t xml:space="preserve">   </w:t>
            </w:r>
          </w:p>
        </w:tc>
        <w:tc>
          <w:tcPr>
            <w:tcW w:w="236" w:type="dxa"/>
          </w:tcPr>
          <w:p w14:paraId="10C7324C"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lang w:val="en-US" w:eastAsia="zh-CN"/>
              </w:rPr>
            </w:pPr>
          </w:p>
        </w:tc>
        <w:tc>
          <w:tcPr>
            <w:tcW w:w="5164" w:type="dxa"/>
            <w:tcBorders>
              <w:top w:val="single" w:sz="4" w:space="0" w:color="auto"/>
              <w:bottom w:val="single" w:sz="4" w:space="0" w:color="auto"/>
            </w:tcBorders>
            <w:vAlign w:val="center"/>
          </w:tcPr>
          <w:p w14:paraId="44E14CEC" w14:textId="6716F9AB" w:rsidR="00CF02DC" w:rsidRPr="00774BEC"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lang w:val="en-US"/>
              </w:rPr>
            </w:pPr>
          </w:p>
        </w:tc>
      </w:tr>
      <w:tr w:rsidR="00CF02DC" w:rsidRPr="00F917F3" w14:paraId="0FC2A998" w14:textId="77777777" w:rsidTr="00EA5C56">
        <w:trPr>
          <w:trHeight w:val="113"/>
        </w:trPr>
        <w:tc>
          <w:tcPr>
            <w:tcW w:w="5148" w:type="dxa"/>
            <w:tcBorders>
              <w:top w:val="single" w:sz="4" w:space="0" w:color="auto"/>
              <w:bottom w:val="single" w:sz="4" w:space="0" w:color="auto"/>
            </w:tcBorders>
            <w:vAlign w:val="center"/>
          </w:tcPr>
          <w:p w14:paraId="449D3FDF"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Банковские реквизиты:</w:t>
            </w:r>
          </w:p>
        </w:tc>
        <w:tc>
          <w:tcPr>
            <w:tcW w:w="236" w:type="dxa"/>
          </w:tcPr>
          <w:p w14:paraId="5FA83111"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526F37F6" w14:textId="7774F480" w:rsidR="00CF02DC" w:rsidRPr="00F917F3" w:rsidRDefault="00CF02DC" w:rsidP="00F917F3">
            <w:pPr>
              <w:shd w:val="clear" w:color="auto" w:fill="FFFFFF" w:themeFill="background1"/>
              <w:suppressAutoHyphens/>
              <w:spacing w:after="0" w:line="240" w:lineRule="auto"/>
              <w:ind w:right="147"/>
              <w:rPr>
                <w:rFonts w:ascii="Times New Roman" w:eastAsia="SimSun" w:hAnsi="Times New Roman" w:cs="Times New Roman"/>
                <w:snapToGrid w:val="0"/>
                <w:lang w:val="en-US"/>
              </w:rPr>
            </w:pPr>
          </w:p>
        </w:tc>
      </w:tr>
      <w:tr w:rsidR="00CF02DC" w:rsidRPr="00F917F3" w14:paraId="32DA5F89" w14:textId="77777777" w:rsidTr="00EA5C56">
        <w:trPr>
          <w:trHeight w:val="113"/>
        </w:trPr>
        <w:tc>
          <w:tcPr>
            <w:tcW w:w="5148" w:type="dxa"/>
            <w:tcBorders>
              <w:top w:val="single" w:sz="4" w:space="0" w:color="auto"/>
              <w:bottom w:val="single" w:sz="4" w:space="0" w:color="auto"/>
            </w:tcBorders>
            <w:vAlign w:val="center"/>
          </w:tcPr>
          <w:p w14:paraId="39F0DBCD"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rPr>
            </w:pPr>
            <w:r w:rsidRPr="00F917F3">
              <w:rPr>
                <w:rFonts w:ascii="Times New Roman" w:eastAsia="SimSun" w:hAnsi="Times New Roman" w:cs="Times New Roman"/>
              </w:rPr>
              <w:t>УФК по г. Москве (ФГБУЗ ГЦГ и Э ФМБА России л/с 20736У14720)</w:t>
            </w:r>
          </w:p>
        </w:tc>
        <w:tc>
          <w:tcPr>
            <w:tcW w:w="236" w:type="dxa"/>
          </w:tcPr>
          <w:p w14:paraId="682D080F"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rPr>
            </w:pPr>
          </w:p>
        </w:tc>
        <w:tc>
          <w:tcPr>
            <w:tcW w:w="5164" w:type="dxa"/>
            <w:tcBorders>
              <w:top w:val="single" w:sz="4" w:space="0" w:color="auto"/>
              <w:bottom w:val="single" w:sz="4" w:space="0" w:color="auto"/>
            </w:tcBorders>
            <w:vAlign w:val="center"/>
          </w:tcPr>
          <w:p w14:paraId="229B1752" w14:textId="5CD4DB78"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lang w:eastAsia="zh-CN"/>
              </w:rPr>
            </w:pPr>
          </w:p>
        </w:tc>
      </w:tr>
      <w:tr w:rsidR="00CF02DC" w:rsidRPr="00F917F3" w14:paraId="0B9114D3" w14:textId="77777777" w:rsidTr="00EA5C56">
        <w:trPr>
          <w:trHeight w:val="113"/>
        </w:trPr>
        <w:tc>
          <w:tcPr>
            <w:tcW w:w="5148" w:type="dxa"/>
            <w:tcBorders>
              <w:top w:val="single" w:sz="4" w:space="0" w:color="auto"/>
              <w:bottom w:val="single" w:sz="4" w:space="0" w:color="auto"/>
            </w:tcBorders>
            <w:vAlign w:val="center"/>
          </w:tcPr>
          <w:p w14:paraId="7E8FCDD4" w14:textId="664F21DC" w:rsidR="00CF02DC" w:rsidRPr="00F917F3" w:rsidRDefault="0025056C" w:rsidP="00F917F3">
            <w:pPr>
              <w:shd w:val="clear" w:color="auto" w:fill="FFFFFF" w:themeFill="background1"/>
              <w:suppressAutoHyphens/>
              <w:spacing w:after="0" w:line="240" w:lineRule="auto"/>
              <w:rPr>
                <w:rFonts w:ascii="Times New Roman" w:eastAsia="SimSun" w:hAnsi="Times New Roman" w:cs="Times New Roman"/>
              </w:rPr>
            </w:pPr>
            <w:r>
              <w:rPr>
                <w:rFonts w:ascii="Times New Roman" w:eastAsia="SimSun" w:hAnsi="Times New Roman" w:cs="Times New Roman"/>
                <w:snapToGrid w:val="0"/>
              </w:rPr>
              <w:t xml:space="preserve">ОКЦ № 1 </w:t>
            </w:r>
            <w:r w:rsidR="00CF02DC" w:rsidRPr="00F917F3">
              <w:rPr>
                <w:rFonts w:ascii="Times New Roman" w:eastAsia="SimSun" w:hAnsi="Times New Roman" w:cs="Times New Roman"/>
                <w:snapToGrid w:val="0"/>
              </w:rPr>
              <w:t xml:space="preserve">ГУ Банка России по ЦФО//УФК по г. Москве </w:t>
            </w:r>
          </w:p>
        </w:tc>
        <w:tc>
          <w:tcPr>
            <w:tcW w:w="236" w:type="dxa"/>
          </w:tcPr>
          <w:p w14:paraId="6DD82DA8"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rPr>
            </w:pPr>
          </w:p>
        </w:tc>
        <w:tc>
          <w:tcPr>
            <w:tcW w:w="5164" w:type="dxa"/>
            <w:tcBorders>
              <w:top w:val="single" w:sz="4" w:space="0" w:color="auto"/>
              <w:bottom w:val="single" w:sz="4" w:space="0" w:color="auto"/>
            </w:tcBorders>
            <w:vAlign w:val="center"/>
          </w:tcPr>
          <w:p w14:paraId="195C78C0" w14:textId="6CF465EE"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lang w:eastAsia="zh-CN"/>
              </w:rPr>
            </w:pPr>
          </w:p>
        </w:tc>
      </w:tr>
      <w:tr w:rsidR="00CF02DC" w:rsidRPr="00F917F3" w14:paraId="621A16C2" w14:textId="77777777" w:rsidTr="00EA5C56">
        <w:trPr>
          <w:trHeight w:val="113"/>
        </w:trPr>
        <w:tc>
          <w:tcPr>
            <w:tcW w:w="5148" w:type="dxa"/>
            <w:tcBorders>
              <w:top w:val="single" w:sz="4" w:space="0" w:color="auto"/>
              <w:bottom w:val="single" w:sz="4" w:space="0" w:color="auto"/>
            </w:tcBorders>
            <w:vAlign w:val="center"/>
          </w:tcPr>
          <w:p w14:paraId="57D8A989"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lang w:eastAsia="zh-CN"/>
              </w:rPr>
              <w:t>г. Москва</w:t>
            </w:r>
          </w:p>
        </w:tc>
        <w:tc>
          <w:tcPr>
            <w:tcW w:w="236" w:type="dxa"/>
          </w:tcPr>
          <w:p w14:paraId="2DECC02B"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6E94EB77" w14:textId="76F74568"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32B0F067" w14:textId="77777777" w:rsidTr="00EA5C56">
        <w:trPr>
          <w:trHeight w:val="113"/>
        </w:trPr>
        <w:tc>
          <w:tcPr>
            <w:tcW w:w="5148" w:type="dxa"/>
            <w:tcBorders>
              <w:top w:val="single" w:sz="4" w:space="0" w:color="auto"/>
              <w:bottom w:val="single" w:sz="4" w:space="0" w:color="auto"/>
            </w:tcBorders>
            <w:vAlign w:val="center"/>
          </w:tcPr>
          <w:p w14:paraId="1DE80B49"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r w:rsidRPr="00F917F3">
              <w:rPr>
                <w:rFonts w:ascii="Times New Roman" w:eastAsia="SimSun" w:hAnsi="Times New Roman" w:cs="Times New Roman"/>
              </w:rPr>
              <w:t>БИК 004525988</w:t>
            </w:r>
          </w:p>
        </w:tc>
        <w:tc>
          <w:tcPr>
            <w:tcW w:w="236" w:type="dxa"/>
          </w:tcPr>
          <w:p w14:paraId="6A05BE31"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p>
        </w:tc>
        <w:tc>
          <w:tcPr>
            <w:tcW w:w="5164" w:type="dxa"/>
            <w:tcBorders>
              <w:top w:val="single" w:sz="4" w:space="0" w:color="auto"/>
              <w:bottom w:val="single" w:sz="4" w:space="0" w:color="auto"/>
            </w:tcBorders>
            <w:vAlign w:val="center"/>
          </w:tcPr>
          <w:p w14:paraId="795E535C" w14:textId="072EA0FE"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03B69B38" w14:textId="77777777" w:rsidTr="00EA5C56">
        <w:trPr>
          <w:trHeight w:val="113"/>
        </w:trPr>
        <w:tc>
          <w:tcPr>
            <w:tcW w:w="5148" w:type="dxa"/>
            <w:tcBorders>
              <w:top w:val="single" w:sz="4" w:space="0" w:color="auto"/>
              <w:bottom w:val="single" w:sz="4" w:space="0" w:color="auto"/>
            </w:tcBorders>
            <w:vAlign w:val="center"/>
          </w:tcPr>
          <w:p w14:paraId="49035C2F"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rPr>
            </w:pPr>
            <w:r w:rsidRPr="00F917F3">
              <w:rPr>
                <w:rFonts w:ascii="Times New Roman" w:eastAsia="SimSun" w:hAnsi="Times New Roman" w:cs="Times New Roman"/>
              </w:rPr>
              <w:t>Казначейский счет: 03214643000000017300</w:t>
            </w:r>
          </w:p>
        </w:tc>
        <w:tc>
          <w:tcPr>
            <w:tcW w:w="236" w:type="dxa"/>
          </w:tcPr>
          <w:p w14:paraId="20F45CD4"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5999FE1E" w14:textId="22E2EDA4"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58E267BB" w14:textId="77777777" w:rsidTr="00EA5C56">
        <w:trPr>
          <w:trHeight w:val="113"/>
        </w:trPr>
        <w:tc>
          <w:tcPr>
            <w:tcW w:w="5148" w:type="dxa"/>
            <w:tcBorders>
              <w:top w:val="single" w:sz="4" w:space="0" w:color="auto"/>
              <w:bottom w:val="single" w:sz="4" w:space="0" w:color="auto"/>
            </w:tcBorders>
            <w:vAlign w:val="center"/>
          </w:tcPr>
          <w:p w14:paraId="0F6D706A"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rPr>
            </w:pPr>
            <w:r w:rsidRPr="00F917F3">
              <w:rPr>
                <w:rFonts w:ascii="Times New Roman" w:eastAsia="SimSun" w:hAnsi="Times New Roman" w:cs="Times New Roman"/>
                <w:snapToGrid w:val="0"/>
              </w:rPr>
              <w:t>Единый казначейский счет:</w:t>
            </w:r>
          </w:p>
        </w:tc>
        <w:tc>
          <w:tcPr>
            <w:tcW w:w="236" w:type="dxa"/>
          </w:tcPr>
          <w:p w14:paraId="747E4768"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2B8643C3" w14:textId="76C37D59"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7A1BC39F" w14:textId="77777777" w:rsidTr="00EA5C56">
        <w:trPr>
          <w:trHeight w:val="113"/>
        </w:trPr>
        <w:tc>
          <w:tcPr>
            <w:tcW w:w="5148" w:type="dxa"/>
            <w:tcBorders>
              <w:top w:val="single" w:sz="4" w:space="0" w:color="auto"/>
              <w:bottom w:val="single" w:sz="4" w:space="0" w:color="auto"/>
            </w:tcBorders>
            <w:vAlign w:val="center"/>
          </w:tcPr>
          <w:p w14:paraId="00B24D40"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40102810545370000003</w:t>
            </w:r>
          </w:p>
        </w:tc>
        <w:tc>
          <w:tcPr>
            <w:tcW w:w="236" w:type="dxa"/>
          </w:tcPr>
          <w:p w14:paraId="534A3B55"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61D316BA" w14:textId="44ACB831"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180FD576" w14:textId="77777777" w:rsidTr="00EA5C56">
        <w:trPr>
          <w:trHeight w:val="113"/>
        </w:trPr>
        <w:tc>
          <w:tcPr>
            <w:tcW w:w="5148" w:type="dxa"/>
            <w:tcBorders>
              <w:top w:val="single" w:sz="4" w:space="0" w:color="auto"/>
              <w:bottom w:val="single" w:sz="4" w:space="0" w:color="auto"/>
            </w:tcBorders>
            <w:vAlign w:val="center"/>
          </w:tcPr>
          <w:p w14:paraId="162C93BD"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snapToGrid w:val="0"/>
              </w:rPr>
            </w:pPr>
            <w:r w:rsidRPr="00F917F3">
              <w:rPr>
                <w:rFonts w:ascii="Times New Roman" w:eastAsia="SimSun" w:hAnsi="Times New Roman" w:cs="Times New Roman"/>
                <w:snapToGrid w:val="0"/>
              </w:rPr>
              <w:t>Дата постановки на учет в налоговом органе</w:t>
            </w:r>
          </w:p>
        </w:tc>
        <w:tc>
          <w:tcPr>
            <w:tcW w:w="236" w:type="dxa"/>
          </w:tcPr>
          <w:p w14:paraId="472C7F91"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1126C993"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r w:rsidR="00CF02DC" w:rsidRPr="00F917F3" w14:paraId="14F5C6AA" w14:textId="77777777" w:rsidTr="00EA5C56">
        <w:trPr>
          <w:trHeight w:val="113"/>
        </w:trPr>
        <w:tc>
          <w:tcPr>
            <w:tcW w:w="5148" w:type="dxa"/>
            <w:tcBorders>
              <w:top w:val="single" w:sz="4" w:space="0" w:color="auto"/>
              <w:bottom w:val="single" w:sz="4" w:space="0" w:color="auto"/>
            </w:tcBorders>
            <w:vAlign w:val="center"/>
          </w:tcPr>
          <w:p w14:paraId="327CC72A"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r w:rsidRPr="00F917F3">
              <w:rPr>
                <w:rFonts w:ascii="Times New Roman" w:eastAsia="SimSun" w:hAnsi="Times New Roman" w:cs="Times New Roman"/>
                <w:lang w:eastAsia="zh-CN"/>
              </w:rPr>
              <w:t>28.02.2003 г.</w:t>
            </w:r>
          </w:p>
        </w:tc>
        <w:tc>
          <w:tcPr>
            <w:tcW w:w="236" w:type="dxa"/>
          </w:tcPr>
          <w:p w14:paraId="77F1720B"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c>
          <w:tcPr>
            <w:tcW w:w="5164" w:type="dxa"/>
            <w:tcBorders>
              <w:top w:val="single" w:sz="4" w:space="0" w:color="auto"/>
              <w:bottom w:val="single" w:sz="4" w:space="0" w:color="auto"/>
            </w:tcBorders>
            <w:vAlign w:val="center"/>
          </w:tcPr>
          <w:p w14:paraId="04B0FD65" w14:textId="77777777" w:rsidR="00CF02DC" w:rsidRPr="00F917F3" w:rsidRDefault="00CF02DC" w:rsidP="00F917F3">
            <w:pPr>
              <w:shd w:val="clear" w:color="auto" w:fill="FFFFFF" w:themeFill="background1"/>
              <w:suppressAutoHyphens/>
              <w:spacing w:after="0" w:line="240" w:lineRule="auto"/>
              <w:rPr>
                <w:rFonts w:ascii="Times New Roman" w:eastAsia="SimSun" w:hAnsi="Times New Roman" w:cs="Times New Roman"/>
                <w:lang w:eastAsia="zh-CN"/>
              </w:rPr>
            </w:pPr>
          </w:p>
        </w:tc>
      </w:tr>
    </w:tbl>
    <w:p w14:paraId="33D3195D" w14:textId="77777777" w:rsidR="00CF02DC" w:rsidRPr="00F917F3" w:rsidRDefault="00CF02DC" w:rsidP="00F917F3">
      <w:pPr>
        <w:shd w:val="clear" w:color="auto" w:fill="FFFFFF" w:themeFill="background1"/>
        <w:tabs>
          <w:tab w:val="left" w:pos="284"/>
          <w:tab w:val="left" w:pos="426"/>
        </w:tabs>
        <w:spacing w:after="0" w:line="240" w:lineRule="auto"/>
        <w:rPr>
          <w:rFonts w:ascii="Times New Roman" w:hAnsi="Times New Roman" w:cs="Times New Roman"/>
          <w:b/>
        </w:rPr>
      </w:pPr>
    </w:p>
    <w:tbl>
      <w:tblPr>
        <w:tblW w:w="9930" w:type="dxa"/>
        <w:jc w:val="center"/>
        <w:tblLayout w:type="fixed"/>
        <w:tblLook w:val="04A0" w:firstRow="1" w:lastRow="0" w:firstColumn="1" w:lastColumn="0" w:noHBand="0" w:noVBand="1"/>
      </w:tblPr>
      <w:tblGrid>
        <w:gridCol w:w="4824"/>
        <w:gridCol w:w="283"/>
        <w:gridCol w:w="4823"/>
      </w:tblGrid>
      <w:tr w:rsidR="00CF02DC" w:rsidRPr="00F917F3" w14:paraId="0C75C11A" w14:textId="77777777" w:rsidTr="00EA5C56">
        <w:trPr>
          <w:jc w:val="center"/>
        </w:trPr>
        <w:tc>
          <w:tcPr>
            <w:tcW w:w="4824" w:type="dxa"/>
          </w:tcPr>
          <w:p w14:paraId="5F6DA675" w14:textId="65F0CE3E" w:rsidR="00CF02DC" w:rsidRPr="00F917F3" w:rsidRDefault="00CF02DC" w:rsidP="00DB4871">
            <w:pPr>
              <w:shd w:val="clear" w:color="auto" w:fill="FFFFFF" w:themeFill="background1"/>
              <w:jc w:val="center"/>
              <w:rPr>
                <w:rFonts w:ascii="Times New Roman" w:hAnsi="Times New Roman"/>
              </w:rPr>
            </w:pPr>
            <w:r w:rsidRPr="00F917F3">
              <w:rPr>
                <w:rFonts w:ascii="Times New Roman" w:hAnsi="Times New Roman"/>
              </w:rPr>
              <w:t>От Страхователя:</w:t>
            </w:r>
          </w:p>
          <w:p w14:paraId="32B6AD3F" w14:textId="6224FC75" w:rsidR="00CF02DC" w:rsidRPr="00F917F3" w:rsidRDefault="00CF02DC" w:rsidP="00DB4871">
            <w:pPr>
              <w:shd w:val="clear" w:color="auto" w:fill="FFFFFF" w:themeFill="background1"/>
              <w:rPr>
                <w:rFonts w:ascii="Times New Roman" w:hAnsi="Times New Roman"/>
                <w:sz w:val="20"/>
                <w:szCs w:val="20"/>
              </w:rPr>
            </w:pPr>
            <w:r w:rsidRPr="00F917F3">
              <w:rPr>
                <w:rFonts w:ascii="Times New Roman" w:hAnsi="Times New Roman"/>
              </w:rPr>
              <w:t>___________________ /С.А. Богдан/</w:t>
            </w:r>
            <w:r w:rsidRPr="00F917F3">
              <w:rPr>
                <w:rFonts w:ascii="Times New Roman" w:hAnsi="Times New Roman"/>
                <w:sz w:val="20"/>
                <w:szCs w:val="20"/>
              </w:rPr>
              <w:t>М.П.</w:t>
            </w:r>
          </w:p>
        </w:tc>
        <w:tc>
          <w:tcPr>
            <w:tcW w:w="283" w:type="dxa"/>
          </w:tcPr>
          <w:p w14:paraId="25210A41" w14:textId="77777777" w:rsidR="00CF02DC" w:rsidRPr="00F917F3" w:rsidRDefault="00CF02DC" w:rsidP="00F917F3">
            <w:pPr>
              <w:shd w:val="clear" w:color="auto" w:fill="FFFFFF" w:themeFill="background1"/>
              <w:rPr>
                <w:rFonts w:ascii="Times New Roman" w:hAnsi="Times New Roman"/>
              </w:rPr>
            </w:pPr>
          </w:p>
        </w:tc>
        <w:tc>
          <w:tcPr>
            <w:tcW w:w="4823" w:type="dxa"/>
          </w:tcPr>
          <w:p w14:paraId="3CAFB95E" w14:textId="4E53ACF3" w:rsidR="00CF02DC" w:rsidRPr="00F917F3" w:rsidRDefault="00CF02DC" w:rsidP="00DB4871">
            <w:pPr>
              <w:shd w:val="clear" w:color="auto" w:fill="FFFFFF" w:themeFill="background1"/>
              <w:jc w:val="center"/>
              <w:rPr>
                <w:rFonts w:ascii="Times New Roman" w:hAnsi="Times New Roman"/>
              </w:rPr>
            </w:pPr>
            <w:r w:rsidRPr="00F917F3">
              <w:rPr>
                <w:rFonts w:ascii="Times New Roman" w:hAnsi="Times New Roman"/>
              </w:rPr>
              <w:t>От Страховщика:</w:t>
            </w:r>
          </w:p>
          <w:p w14:paraId="5C282DE6" w14:textId="07431815" w:rsidR="00CF02DC" w:rsidRPr="00F917F3" w:rsidRDefault="00CF02DC" w:rsidP="00DB4871">
            <w:pPr>
              <w:shd w:val="clear" w:color="auto" w:fill="FFFFFF" w:themeFill="background1"/>
              <w:rPr>
                <w:rFonts w:ascii="Times New Roman" w:hAnsi="Times New Roman"/>
                <w:sz w:val="20"/>
                <w:szCs w:val="20"/>
              </w:rPr>
            </w:pPr>
            <w:r w:rsidRPr="00F917F3">
              <w:rPr>
                <w:rFonts w:ascii="Times New Roman" w:hAnsi="Times New Roman"/>
              </w:rPr>
              <w:t>___________________/__________ /</w:t>
            </w:r>
            <w:r w:rsidRPr="00F917F3">
              <w:rPr>
                <w:rFonts w:ascii="Times New Roman" w:hAnsi="Times New Roman"/>
                <w:sz w:val="20"/>
                <w:szCs w:val="20"/>
              </w:rPr>
              <w:t>М.П.</w:t>
            </w:r>
          </w:p>
        </w:tc>
      </w:tr>
    </w:tbl>
    <w:p w14:paraId="5BAFC9EA" w14:textId="3209408E" w:rsidR="003253BD" w:rsidRPr="00F917F3" w:rsidRDefault="00543ECC" w:rsidP="00762B63">
      <w:pPr>
        <w:pageBreakBefore/>
        <w:shd w:val="clear" w:color="auto" w:fill="FFFFFF" w:themeFill="background1"/>
        <w:tabs>
          <w:tab w:val="left" w:pos="5529"/>
          <w:tab w:val="left" w:pos="5954"/>
          <w:tab w:val="left" w:pos="7655"/>
        </w:tabs>
        <w:ind w:left="-142" w:firstLine="6379"/>
        <w:jc w:val="right"/>
        <w:rPr>
          <w:rFonts w:ascii="Times New Roman" w:hAnsi="Times New Roman"/>
          <w:sz w:val="24"/>
          <w:szCs w:val="24"/>
        </w:rPr>
      </w:pPr>
      <w:r w:rsidRPr="00F917F3">
        <w:rPr>
          <w:rFonts w:ascii="Times New Roman" w:hAnsi="Times New Roman" w:cs="Times New Roman"/>
          <w:sz w:val="24"/>
          <w:szCs w:val="24"/>
        </w:rPr>
        <w:lastRenderedPageBreak/>
        <w:t>Приложение № 1</w:t>
      </w:r>
      <w:r w:rsidR="00762B63">
        <w:rPr>
          <w:rFonts w:ascii="Times New Roman" w:hAnsi="Times New Roman" w:cs="Times New Roman"/>
          <w:sz w:val="24"/>
          <w:szCs w:val="24"/>
        </w:rPr>
        <w:br/>
        <w:t xml:space="preserve">                                                                 </w:t>
      </w:r>
      <w:r w:rsidRPr="00F917F3">
        <w:rPr>
          <w:rFonts w:ascii="Times New Roman" w:hAnsi="Times New Roman" w:cs="Times New Roman"/>
          <w:sz w:val="24"/>
          <w:szCs w:val="24"/>
        </w:rPr>
        <w:t>к Контракту</w:t>
      </w:r>
      <w:r w:rsidR="00762B63">
        <w:rPr>
          <w:rFonts w:ascii="Times New Roman" w:hAnsi="Times New Roman" w:cs="Times New Roman"/>
          <w:sz w:val="24"/>
          <w:szCs w:val="24"/>
        </w:rPr>
        <w:t xml:space="preserve"> </w:t>
      </w:r>
      <w:r w:rsidRPr="00F917F3">
        <w:rPr>
          <w:rFonts w:ascii="Times New Roman" w:hAnsi="Times New Roman" w:cs="Times New Roman"/>
          <w:sz w:val="24"/>
          <w:szCs w:val="24"/>
        </w:rPr>
        <w:t>№</w:t>
      </w:r>
      <w:r w:rsidR="00933314">
        <w:rPr>
          <w:rFonts w:ascii="Times New Roman" w:hAnsi="Times New Roman" w:cs="Times New Roman"/>
          <w:sz w:val="24"/>
          <w:szCs w:val="24"/>
        </w:rPr>
        <w:t xml:space="preserve">   </w:t>
      </w:r>
      <w:r w:rsidR="002F76DF" w:rsidRPr="00762B63">
        <w:rPr>
          <w:rFonts w:ascii="Times New Roman" w:hAnsi="Times New Roman" w:cs="Times New Roman"/>
          <w:sz w:val="24"/>
          <w:szCs w:val="24"/>
        </w:rPr>
        <w:t>/</w:t>
      </w:r>
      <w:r w:rsidR="002F76DF">
        <w:rPr>
          <w:rFonts w:ascii="Times New Roman" w:hAnsi="Times New Roman" w:cs="Times New Roman"/>
          <w:sz w:val="24"/>
          <w:szCs w:val="24"/>
        </w:rPr>
        <w:t>ЕАТ/</w:t>
      </w:r>
      <w:proofErr w:type="spellStart"/>
      <w:r w:rsidR="002F76DF">
        <w:rPr>
          <w:rFonts w:ascii="Times New Roman" w:hAnsi="Times New Roman" w:cs="Times New Roman"/>
          <w:sz w:val="24"/>
          <w:szCs w:val="24"/>
        </w:rPr>
        <w:t>ГЦГиЭ</w:t>
      </w:r>
      <w:proofErr w:type="spellEnd"/>
      <w:r w:rsidR="002F76DF">
        <w:rPr>
          <w:rFonts w:ascii="Times New Roman" w:hAnsi="Times New Roman" w:cs="Times New Roman"/>
          <w:sz w:val="24"/>
          <w:szCs w:val="24"/>
        </w:rPr>
        <w:t>/2</w:t>
      </w:r>
      <w:r w:rsidR="00C55773">
        <w:rPr>
          <w:rFonts w:ascii="Times New Roman" w:hAnsi="Times New Roman" w:cs="Times New Roman"/>
          <w:sz w:val="24"/>
          <w:szCs w:val="24"/>
        </w:rPr>
        <w:t>6</w:t>
      </w:r>
      <w:r w:rsidRPr="00F917F3">
        <w:rPr>
          <w:rFonts w:ascii="Times New Roman" w:hAnsi="Times New Roman" w:cs="Times New Roman"/>
          <w:sz w:val="24"/>
          <w:szCs w:val="24"/>
        </w:rPr>
        <w:t xml:space="preserve"> </w:t>
      </w:r>
      <w:r w:rsidR="00762B63">
        <w:rPr>
          <w:rFonts w:ascii="Times New Roman" w:hAnsi="Times New Roman" w:cs="Times New Roman"/>
          <w:sz w:val="24"/>
          <w:szCs w:val="24"/>
        </w:rPr>
        <w:br/>
        <w:t xml:space="preserve">                    от </w:t>
      </w:r>
      <w:proofErr w:type="gramStart"/>
      <w:r w:rsidR="00BC5FFF" w:rsidRPr="00F917F3">
        <w:rPr>
          <w:rFonts w:ascii="Times New Roman" w:hAnsi="Times New Roman"/>
          <w:sz w:val="24"/>
          <w:szCs w:val="24"/>
        </w:rPr>
        <w:t>«</w:t>
      </w:r>
      <w:r w:rsidR="00933314">
        <w:rPr>
          <w:rFonts w:ascii="Times New Roman" w:hAnsi="Times New Roman"/>
          <w:sz w:val="24"/>
          <w:szCs w:val="24"/>
        </w:rPr>
        <w:t xml:space="preserve">    </w:t>
      </w:r>
      <w:r w:rsidR="00BC5FFF" w:rsidRPr="00F917F3">
        <w:rPr>
          <w:rFonts w:ascii="Times New Roman" w:hAnsi="Times New Roman"/>
          <w:sz w:val="24"/>
          <w:szCs w:val="24"/>
        </w:rPr>
        <w:t>»</w:t>
      </w:r>
      <w:proofErr w:type="gramEnd"/>
      <w:r w:rsidR="00BC5FFF" w:rsidRPr="00F917F3">
        <w:rPr>
          <w:rFonts w:ascii="Times New Roman" w:hAnsi="Times New Roman"/>
          <w:sz w:val="24"/>
          <w:szCs w:val="24"/>
        </w:rPr>
        <w:t xml:space="preserve"> </w:t>
      </w:r>
      <w:r w:rsidR="00933314">
        <w:rPr>
          <w:rFonts w:ascii="Times New Roman" w:hAnsi="Times New Roman"/>
          <w:sz w:val="24"/>
          <w:szCs w:val="24"/>
        </w:rPr>
        <w:t>________</w:t>
      </w:r>
      <w:r w:rsidR="00BC5FFF" w:rsidRPr="00F917F3">
        <w:rPr>
          <w:rFonts w:ascii="Times New Roman" w:hAnsi="Times New Roman"/>
          <w:sz w:val="24"/>
          <w:szCs w:val="24"/>
        </w:rPr>
        <w:t xml:space="preserve"> 202</w:t>
      </w:r>
      <w:r w:rsidR="00C55773">
        <w:rPr>
          <w:rFonts w:ascii="Times New Roman" w:hAnsi="Times New Roman"/>
          <w:sz w:val="24"/>
          <w:szCs w:val="24"/>
        </w:rPr>
        <w:t>6</w:t>
      </w:r>
      <w:r w:rsidR="003253BD" w:rsidRPr="00F917F3">
        <w:rPr>
          <w:rFonts w:ascii="Times New Roman" w:hAnsi="Times New Roman"/>
          <w:sz w:val="24"/>
          <w:szCs w:val="24"/>
        </w:rPr>
        <w:t xml:space="preserve"> г.</w:t>
      </w:r>
    </w:p>
    <w:p w14:paraId="614BEE0A" w14:textId="77777777" w:rsidR="00543ECC" w:rsidRDefault="00543ECC" w:rsidP="00F917F3">
      <w:pPr>
        <w:shd w:val="clear" w:color="auto" w:fill="FFFFFF" w:themeFill="background1"/>
        <w:spacing w:after="0" w:line="240" w:lineRule="auto"/>
        <w:rPr>
          <w:rFonts w:ascii="Times New Roman" w:hAnsi="Times New Roman"/>
          <w:b/>
          <w:bCs/>
          <w:sz w:val="24"/>
          <w:szCs w:val="24"/>
        </w:rPr>
      </w:pPr>
    </w:p>
    <w:p w14:paraId="57ACDE64" w14:textId="77777777" w:rsidR="00C55773" w:rsidRPr="00D76B8D" w:rsidRDefault="00C55773" w:rsidP="00C55773">
      <w:pPr>
        <w:shd w:val="clear" w:color="auto" w:fill="FFFFFF" w:themeFill="background1"/>
        <w:ind w:left="-142" w:hanging="142"/>
        <w:jc w:val="center"/>
        <w:rPr>
          <w:rFonts w:ascii="Times New Roman" w:hAnsi="Times New Roman" w:cs="Times New Roman"/>
          <w:b/>
          <w:bCs/>
          <w:caps/>
          <w:sz w:val="24"/>
          <w:szCs w:val="24"/>
        </w:rPr>
      </w:pPr>
      <w:r w:rsidRPr="00F917F3">
        <w:rPr>
          <w:rFonts w:ascii="Times New Roman" w:hAnsi="Times New Roman" w:cs="Times New Roman"/>
          <w:b/>
          <w:bCs/>
          <w:caps/>
          <w:sz w:val="24"/>
          <w:szCs w:val="24"/>
        </w:rPr>
        <w:t>Техническое задание</w:t>
      </w:r>
    </w:p>
    <w:p w14:paraId="1DDC8BC1" w14:textId="77777777" w:rsidR="00C55773" w:rsidRPr="00C20B63" w:rsidRDefault="00C55773" w:rsidP="00C5577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20B63">
        <w:rPr>
          <w:rFonts w:ascii="Times New Roman" w:eastAsia="Calibri" w:hAnsi="Times New Roman" w:cs="Times New Roman"/>
          <w:b/>
          <w:sz w:val="24"/>
          <w:szCs w:val="24"/>
          <w:lang w:eastAsia="ru-RU"/>
        </w:rPr>
        <w:t>Описание объекта закупки</w:t>
      </w:r>
    </w:p>
    <w:p w14:paraId="30EA3465" w14:textId="77777777" w:rsidR="00C55773" w:rsidRPr="00C20B63" w:rsidRDefault="00C55773" w:rsidP="00C5577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20B63">
        <w:rPr>
          <w:rFonts w:ascii="Times New Roman" w:eastAsia="Calibri" w:hAnsi="Times New Roman" w:cs="Times New Roman"/>
          <w:b/>
          <w:sz w:val="24"/>
          <w:szCs w:val="24"/>
          <w:lang w:eastAsia="ru-RU"/>
        </w:rPr>
        <w:t>оказание услуг по обязательному страхованию гражданской ответственности владельца транспортных средств (ОСАГО) для нужд ФГБУЗ ГЦГ и Э ФМБА России</w:t>
      </w:r>
    </w:p>
    <w:p w14:paraId="23E8D2E5" w14:textId="77777777" w:rsidR="00C55773" w:rsidRPr="00C20B63" w:rsidRDefault="00C55773" w:rsidP="00C55773">
      <w:pPr>
        <w:widowControl w:val="0"/>
        <w:autoSpaceDE w:val="0"/>
        <w:autoSpaceDN w:val="0"/>
        <w:adjustRightInd w:val="0"/>
        <w:spacing w:after="0" w:line="240" w:lineRule="auto"/>
        <w:jc w:val="center"/>
        <w:rPr>
          <w:rFonts w:ascii="Times New Roman" w:eastAsia="Calibri" w:hAnsi="Times New Roman" w:cs="Times New Roman"/>
          <w:bCs/>
          <w:i/>
          <w:iCs/>
          <w:sz w:val="24"/>
          <w:szCs w:val="24"/>
          <w:lang w:eastAsia="ru-RU"/>
        </w:rPr>
      </w:pPr>
      <w:r w:rsidRPr="00C20B63">
        <w:rPr>
          <w:rFonts w:ascii="Times New Roman" w:eastAsia="Calibri" w:hAnsi="Times New Roman" w:cs="Times New Roman"/>
          <w:bCs/>
          <w:i/>
          <w:iCs/>
          <w:sz w:val="24"/>
          <w:szCs w:val="24"/>
          <w:lang w:eastAsia="ru-RU"/>
        </w:rPr>
        <w:t>(Код ОКПД2 65.12.29.000)</w:t>
      </w:r>
    </w:p>
    <w:p w14:paraId="35EF6A9E"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14:paraId="3CD9F78E" w14:textId="77777777" w:rsidR="00C55773" w:rsidRPr="00C20B63" w:rsidRDefault="00C55773" w:rsidP="00C55773">
      <w:pPr>
        <w:widowControl w:val="0"/>
        <w:autoSpaceDE w:val="0"/>
        <w:autoSpaceDN w:val="0"/>
        <w:adjustRightInd w:val="0"/>
        <w:spacing w:after="0" w:line="240" w:lineRule="auto"/>
        <w:rPr>
          <w:rFonts w:ascii="Times New Roman" w:eastAsia="Calibri" w:hAnsi="Times New Roman" w:cs="Times New Roman"/>
          <w:b/>
          <w:bCs/>
          <w:lang w:eastAsia="ru-RU"/>
        </w:rPr>
      </w:pPr>
      <w:r w:rsidRPr="00C20B63">
        <w:rPr>
          <w:rFonts w:ascii="Times New Roman" w:eastAsia="Calibri" w:hAnsi="Times New Roman" w:cs="Times New Roman"/>
          <w:b/>
          <w:bCs/>
          <w:lang w:eastAsia="ru-RU"/>
        </w:rPr>
        <w:t>1. Общие сведения о закупке.</w:t>
      </w:r>
    </w:p>
    <w:p w14:paraId="10FAD95B" w14:textId="77777777" w:rsidR="00C55773" w:rsidRPr="00C20B63" w:rsidRDefault="00C55773" w:rsidP="00C55773">
      <w:pPr>
        <w:widowControl w:val="0"/>
        <w:autoSpaceDE w:val="0"/>
        <w:autoSpaceDN w:val="0"/>
        <w:adjustRightInd w:val="0"/>
        <w:spacing w:after="0" w:line="240" w:lineRule="auto"/>
        <w:rPr>
          <w:rFonts w:ascii="Times New Roman" w:eastAsia="Calibri" w:hAnsi="Times New Roman" w:cs="Times New Roman"/>
          <w:lang w:eastAsia="ru-RU"/>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0"/>
        <w:gridCol w:w="5880"/>
      </w:tblGrid>
      <w:tr w:rsidR="00C55773" w:rsidRPr="00C20B63" w14:paraId="39A1D30C" w14:textId="77777777" w:rsidTr="00F719CF">
        <w:tc>
          <w:tcPr>
            <w:tcW w:w="720" w:type="dxa"/>
            <w:shd w:val="clear" w:color="auto" w:fill="D5DCE4"/>
            <w:vAlign w:val="center"/>
          </w:tcPr>
          <w:p w14:paraId="02713893"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iCs/>
                <w:sz w:val="20"/>
                <w:szCs w:val="20"/>
                <w:lang w:eastAsia="ru-RU"/>
              </w:rPr>
            </w:pPr>
            <w:r w:rsidRPr="00C20B63">
              <w:rPr>
                <w:rFonts w:ascii="Times New Roman" w:eastAsia="Calibri" w:hAnsi="Times New Roman" w:cs="Times New Roman"/>
                <w:b/>
                <w:iCs/>
                <w:sz w:val="20"/>
                <w:szCs w:val="20"/>
                <w:lang w:eastAsia="ru-RU"/>
              </w:rPr>
              <w:t>№</w:t>
            </w:r>
          </w:p>
          <w:p w14:paraId="4C9421F0"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iCs/>
                <w:sz w:val="20"/>
                <w:szCs w:val="20"/>
                <w:lang w:eastAsia="ru-RU"/>
              </w:rPr>
            </w:pPr>
            <w:r w:rsidRPr="00C20B63">
              <w:rPr>
                <w:rFonts w:ascii="Times New Roman" w:eastAsia="Calibri" w:hAnsi="Times New Roman" w:cs="Times New Roman"/>
                <w:b/>
                <w:iCs/>
                <w:sz w:val="20"/>
                <w:szCs w:val="20"/>
                <w:lang w:eastAsia="ru-RU"/>
              </w:rPr>
              <w:t>п/п</w:t>
            </w:r>
          </w:p>
        </w:tc>
        <w:tc>
          <w:tcPr>
            <w:tcW w:w="3600" w:type="dxa"/>
            <w:shd w:val="clear" w:color="auto" w:fill="D5DCE4"/>
            <w:vAlign w:val="center"/>
          </w:tcPr>
          <w:p w14:paraId="69E6D96A"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iCs/>
                <w:sz w:val="20"/>
                <w:szCs w:val="20"/>
                <w:lang w:eastAsia="ru-RU"/>
              </w:rPr>
            </w:pPr>
            <w:r w:rsidRPr="00C20B63">
              <w:rPr>
                <w:rFonts w:ascii="Times New Roman" w:eastAsia="Calibri" w:hAnsi="Times New Roman" w:cs="Times New Roman"/>
                <w:b/>
                <w:iCs/>
                <w:sz w:val="20"/>
                <w:szCs w:val="20"/>
                <w:lang w:eastAsia="ru-RU"/>
              </w:rPr>
              <w:t>Общие сведения</w:t>
            </w:r>
          </w:p>
        </w:tc>
        <w:tc>
          <w:tcPr>
            <w:tcW w:w="5880" w:type="dxa"/>
            <w:shd w:val="clear" w:color="auto" w:fill="D5DCE4"/>
            <w:vAlign w:val="center"/>
          </w:tcPr>
          <w:p w14:paraId="582FB78F"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iCs/>
                <w:sz w:val="20"/>
                <w:szCs w:val="20"/>
                <w:lang w:eastAsia="ru-RU"/>
              </w:rPr>
            </w:pPr>
            <w:r w:rsidRPr="00C20B63">
              <w:rPr>
                <w:rFonts w:ascii="Times New Roman" w:eastAsia="Calibri" w:hAnsi="Times New Roman" w:cs="Times New Roman"/>
                <w:b/>
                <w:iCs/>
                <w:sz w:val="20"/>
                <w:szCs w:val="20"/>
                <w:lang w:eastAsia="ru-RU"/>
              </w:rPr>
              <w:t>Описание параметра</w:t>
            </w:r>
          </w:p>
        </w:tc>
      </w:tr>
      <w:tr w:rsidR="00C55773" w:rsidRPr="00C20B63" w14:paraId="0F5A2AB0" w14:textId="77777777" w:rsidTr="00F719CF">
        <w:tc>
          <w:tcPr>
            <w:tcW w:w="720" w:type="dxa"/>
          </w:tcPr>
          <w:p w14:paraId="102A54FF"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sz w:val="20"/>
                <w:szCs w:val="20"/>
                <w:lang w:val="en-US" w:eastAsia="ru-RU"/>
              </w:rPr>
            </w:pPr>
            <w:r w:rsidRPr="00C20B63">
              <w:rPr>
                <w:rFonts w:ascii="Times New Roman" w:eastAsia="Calibri" w:hAnsi="Times New Roman" w:cs="Times New Roman"/>
                <w:b/>
                <w:sz w:val="20"/>
                <w:szCs w:val="20"/>
                <w:lang w:eastAsia="ru-RU"/>
              </w:rPr>
              <w:t>1.</w:t>
            </w:r>
            <w:r w:rsidRPr="00C20B63">
              <w:rPr>
                <w:rFonts w:ascii="Times New Roman" w:eastAsia="Calibri" w:hAnsi="Times New Roman" w:cs="Times New Roman"/>
                <w:b/>
                <w:sz w:val="20"/>
                <w:szCs w:val="20"/>
                <w:lang w:val="en-US" w:eastAsia="ru-RU"/>
              </w:rPr>
              <w:t>1.</w:t>
            </w:r>
          </w:p>
        </w:tc>
        <w:tc>
          <w:tcPr>
            <w:tcW w:w="3600" w:type="dxa"/>
          </w:tcPr>
          <w:p w14:paraId="430B61C0" w14:textId="77777777" w:rsidR="00C55773" w:rsidRPr="00C20B63" w:rsidRDefault="00C55773" w:rsidP="00F719CF">
            <w:pPr>
              <w:spacing w:after="0" w:line="240" w:lineRule="auto"/>
              <w:rPr>
                <w:rFonts w:ascii="Times New Roman" w:eastAsia="Calibri" w:hAnsi="Times New Roman" w:cs="Times New Roman"/>
                <w:b/>
                <w:bCs/>
              </w:rPr>
            </w:pPr>
            <w:r w:rsidRPr="00C20B63">
              <w:rPr>
                <w:rFonts w:ascii="Times New Roman" w:eastAsia="Calibri" w:hAnsi="Times New Roman" w:cs="Times New Roman"/>
                <w:b/>
                <w:bCs/>
              </w:rPr>
              <w:t>Наименование</w:t>
            </w:r>
            <w:r w:rsidRPr="00C20B63">
              <w:rPr>
                <w:rFonts w:ascii="Times New Roman" w:eastAsia="Calibri" w:hAnsi="Times New Roman" w:cs="Times New Roman"/>
                <w:b/>
                <w:bCs/>
                <w:lang w:val="en-US"/>
              </w:rPr>
              <w:t xml:space="preserve"> </w:t>
            </w:r>
            <w:r w:rsidRPr="00C20B63">
              <w:rPr>
                <w:rFonts w:ascii="Times New Roman" w:eastAsia="Calibri" w:hAnsi="Times New Roman" w:cs="Times New Roman"/>
                <w:b/>
                <w:bCs/>
              </w:rPr>
              <w:t>оказываемых услуг:</w:t>
            </w:r>
          </w:p>
        </w:tc>
        <w:tc>
          <w:tcPr>
            <w:tcW w:w="5880" w:type="dxa"/>
            <w:vAlign w:val="center"/>
          </w:tcPr>
          <w:p w14:paraId="26B1D58C" w14:textId="77777777" w:rsidR="00C55773" w:rsidRPr="00C20B63" w:rsidRDefault="00C55773" w:rsidP="00F719CF">
            <w:pPr>
              <w:widowControl w:val="0"/>
              <w:autoSpaceDE w:val="0"/>
              <w:autoSpaceDN w:val="0"/>
              <w:adjustRightInd w:val="0"/>
              <w:spacing w:after="0" w:line="240" w:lineRule="auto"/>
              <w:rPr>
                <w:rFonts w:ascii="Times New Roman" w:eastAsia="Calibri" w:hAnsi="Times New Roman" w:cs="Times New Roman"/>
                <w:lang w:eastAsia="ru-RU"/>
              </w:rPr>
            </w:pPr>
            <w:r w:rsidRPr="00C20B63">
              <w:rPr>
                <w:rFonts w:ascii="Times New Roman" w:eastAsia="Calibri" w:hAnsi="Times New Roman" w:cs="Times New Roman"/>
                <w:lang w:eastAsia="ru-RU"/>
              </w:rPr>
              <w:t>Оказание услуг по обязательному страхованию гражданской ответственности владельца транспортных средств (ОСАГО) для нужд ФГБУЗ ГЦГ и Э ФМБА России</w:t>
            </w:r>
          </w:p>
        </w:tc>
      </w:tr>
      <w:tr w:rsidR="00C55773" w:rsidRPr="00C20B63" w14:paraId="7E197F97" w14:textId="77777777" w:rsidTr="00F719CF">
        <w:trPr>
          <w:trHeight w:val="299"/>
        </w:trPr>
        <w:tc>
          <w:tcPr>
            <w:tcW w:w="720" w:type="dxa"/>
          </w:tcPr>
          <w:p w14:paraId="112458B7"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C20B63">
              <w:rPr>
                <w:rFonts w:ascii="Times New Roman" w:eastAsia="Calibri" w:hAnsi="Times New Roman" w:cs="Times New Roman"/>
                <w:b/>
                <w:sz w:val="20"/>
                <w:szCs w:val="20"/>
                <w:lang w:val="en-US" w:eastAsia="ru-RU"/>
              </w:rPr>
              <w:t>1.</w:t>
            </w:r>
            <w:r w:rsidRPr="00C20B63">
              <w:rPr>
                <w:rFonts w:ascii="Times New Roman" w:eastAsia="Calibri" w:hAnsi="Times New Roman" w:cs="Times New Roman"/>
                <w:b/>
                <w:sz w:val="20"/>
                <w:szCs w:val="20"/>
                <w:lang w:eastAsia="ru-RU"/>
              </w:rPr>
              <w:t>2.</w:t>
            </w:r>
          </w:p>
        </w:tc>
        <w:tc>
          <w:tcPr>
            <w:tcW w:w="3600" w:type="dxa"/>
          </w:tcPr>
          <w:p w14:paraId="3A6C0F7D"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b/>
                <w:lang w:eastAsia="ru-RU"/>
              </w:rPr>
            </w:pPr>
            <w:r w:rsidRPr="00C20B63">
              <w:rPr>
                <w:rFonts w:ascii="Times New Roman" w:eastAsia="Calibri" w:hAnsi="Times New Roman" w:cs="Times New Roman"/>
                <w:b/>
                <w:lang w:eastAsia="ru-RU"/>
              </w:rPr>
              <w:t>Место оказания услуг:</w:t>
            </w:r>
          </w:p>
        </w:tc>
        <w:tc>
          <w:tcPr>
            <w:tcW w:w="5880" w:type="dxa"/>
          </w:tcPr>
          <w:p w14:paraId="5E9B124A" w14:textId="77777777" w:rsidR="00C55773" w:rsidRPr="00C20B63" w:rsidRDefault="00C55773" w:rsidP="00F719CF">
            <w:pPr>
              <w:widowControl w:val="0"/>
              <w:autoSpaceDE w:val="0"/>
              <w:autoSpaceDN w:val="0"/>
              <w:adjustRightInd w:val="0"/>
              <w:spacing w:after="0" w:line="240" w:lineRule="auto"/>
              <w:contextualSpacing/>
              <w:jc w:val="both"/>
              <w:rPr>
                <w:rFonts w:ascii="Times New Roman" w:eastAsia="Calibri" w:hAnsi="Times New Roman" w:cs="Times New Roman"/>
                <w:lang w:eastAsia="ru-RU"/>
              </w:rPr>
            </w:pPr>
            <w:r w:rsidRPr="00C20B63">
              <w:rPr>
                <w:rFonts w:ascii="Times New Roman" w:eastAsia="Calibri" w:hAnsi="Times New Roman" w:cs="Times New Roman"/>
                <w:lang w:eastAsia="ru-RU"/>
              </w:rPr>
              <w:t>Оказание услуг в г. Москва.</w:t>
            </w:r>
          </w:p>
        </w:tc>
      </w:tr>
      <w:tr w:rsidR="00C55773" w:rsidRPr="00C20B63" w14:paraId="2508F5B9" w14:textId="77777777" w:rsidTr="00F719CF">
        <w:trPr>
          <w:trHeight w:val="265"/>
        </w:trPr>
        <w:tc>
          <w:tcPr>
            <w:tcW w:w="720" w:type="dxa"/>
          </w:tcPr>
          <w:p w14:paraId="3340B479"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C20B63">
              <w:rPr>
                <w:rFonts w:ascii="Times New Roman" w:eastAsia="Calibri" w:hAnsi="Times New Roman" w:cs="Times New Roman"/>
                <w:b/>
                <w:sz w:val="20"/>
                <w:szCs w:val="20"/>
                <w:lang w:val="en-US" w:eastAsia="ru-RU"/>
              </w:rPr>
              <w:t>1.</w:t>
            </w:r>
            <w:r w:rsidRPr="00C20B63">
              <w:rPr>
                <w:rFonts w:ascii="Times New Roman" w:eastAsia="Calibri" w:hAnsi="Times New Roman" w:cs="Times New Roman"/>
                <w:b/>
                <w:sz w:val="20"/>
                <w:szCs w:val="20"/>
                <w:lang w:eastAsia="ru-RU"/>
              </w:rPr>
              <w:t>3.</w:t>
            </w:r>
          </w:p>
        </w:tc>
        <w:tc>
          <w:tcPr>
            <w:tcW w:w="3600" w:type="dxa"/>
          </w:tcPr>
          <w:p w14:paraId="54586018"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b/>
                <w:lang w:eastAsia="ru-RU"/>
              </w:rPr>
            </w:pPr>
            <w:r w:rsidRPr="00C20B63">
              <w:rPr>
                <w:rFonts w:ascii="Times New Roman" w:eastAsia="Calibri" w:hAnsi="Times New Roman" w:cs="Times New Roman"/>
                <w:b/>
                <w:lang w:eastAsia="ru-RU"/>
              </w:rPr>
              <w:t>Сроки оказания услуг:</w:t>
            </w:r>
          </w:p>
        </w:tc>
        <w:tc>
          <w:tcPr>
            <w:tcW w:w="5880" w:type="dxa"/>
            <w:vAlign w:val="center"/>
          </w:tcPr>
          <w:p w14:paraId="5D6B6643"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Оказание услуг оказываются по заявке Заказчика.</w:t>
            </w:r>
          </w:p>
          <w:p w14:paraId="7C3F079B"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 xml:space="preserve">Оказание услуги осуществляется в течение 1 (одного) рабочего дня с даты направления заявки. </w:t>
            </w:r>
          </w:p>
          <w:p w14:paraId="1913BB66"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Срок страхования – 12 месяцев.</w:t>
            </w:r>
          </w:p>
        </w:tc>
      </w:tr>
      <w:tr w:rsidR="00C55773" w:rsidRPr="00C20B63" w14:paraId="6DD2BAE9" w14:textId="77777777" w:rsidTr="00F719CF">
        <w:trPr>
          <w:trHeight w:val="421"/>
        </w:trPr>
        <w:tc>
          <w:tcPr>
            <w:tcW w:w="720" w:type="dxa"/>
          </w:tcPr>
          <w:p w14:paraId="63C7807D"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C20B63">
              <w:rPr>
                <w:rFonts w:ascii="Times New Roman" w:eastAsia="Calibri" w:hAnsi="Times New Roman" w:cs="Times New Roman"/>
                <w:b/>
                <w:sz w:val="20"/>
                <w:szCs w:val="20"/>
                <w:lang w:val="en-US" w:eastAsia="ru-RU"/>
              </w:rPr>
              <w:t>1.</w:t>
            </w:r>
            <w:r w:rsidRPr="00C20B63">
              <w:rPr>
                <w:rFonts w:ascii="Times New Roman" w:eastAsia="Calibri" w:hAnsi="Times New Roman" w:cs="Times New Roman"/>
                <w:b/>
                <w:sz w:val="20"/>
                <w:szCs w:val="20"/>
                <w:lang w:eastAsia="ru-RU"/>
              </w:rPr>
              <w:t>4.</w:t>
            </w:r>
          </w:p>
        </w:tc>
        <w:tc>
          <w:tcPr>
            <w:tcW w:w="3600" w:type="dxa"/>
          </w:tcPr>
          <w:p w14:paraId="779923C8"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b/>
                <w:lang w:eastAsia="ru-RU"/>
              </w:rPr>
            </w:pPr>
            <w:r w:rsidRPr="00C20B63">
              <w:rPr>
                <w:rFonts w:ascii="Times New Roman" w:eastAsia="Calibri" w:hAnsi="Times New Roman" w:cs="Times New Roman"/>
                <w:b/>
                <w:lang w:eastAsia="ru-RU"/>
              </w:rPr>
              <w:t>Объем оказания услуг:</w:t>
            </w:r>
          </w:p>
        </w:tc>
        <w:tc>
          <w:tcPr>
            <w:tcW w:w="5880" w:type="dxa"/>
          </w:tcPr>
          <w:p w14:paraId="48FEB0D5" w14:textId="77777777" w:rsidR="00C55773" w:rsidRPr="00C20B63" w:rsidRDefault="00C55773" w:rsidP="00F719CF">
            <w:pPr>
              <w:spacing w:before="60"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Объем оказания услуг представлен в п.2 Раздела 2 Приложения № 1 настоящего Контракта.</w:t>
            </w:r>
          </w:p>
        </w:tc>
      </w:tr>
      <w:tr w:rsidR="00C55773" w:rsidRPr="00C20B63" w14:paraId="7626F530" w14:textId="77777777" w:rsidTr="00F719CF">
        <w:trPr>
          <w:trHeight w:val="1250"/>
        </w:trPr>
        <w:tc>
          <w:tcPr>
            <w:tcW w:w="720" w:type="dxa"/>
          </w:tcPr>
          <w:p w14:paraId="48596D30" w14:textId="77777777" w:rsidR="00C55773" w:rsidRPr="00C20B63" w:rsidRDefault="00C55773" w:rsidP="00F719CF">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C20B63">
              <w:rPr>
                <w:rFonts w:ascii="Times New Roman" w:eastAsia="Calibri" w:hAnsi="Times New Roman" w:cs="Times New Roman"/>
                <w:b/>
                <w:sz w:val="20"/>
                <w:szCs w:val="20"/>
                <w:lang w:val="en-US" w:eastAsia="ru-RU"/>
              </w:rPr>
              <w:t>1.</w:t>
            </w:r>
            <w:r w:rsidRPr="00C20B63">
              <w:rPr>
                <w:rFonts w:ascii="Times New Roman" w:eastAsia="Calibri" w:hAnsi="Times New Roman" w:cs="Times New Roman"/>
                <w:b/>
                <w:sz w:val="20"/>
                <w:szCs w:val="20"/>
                <w:lang w:eastAsia="ru-RU"/>
              </w:rPr>
              <w:t>5.</w:t>
            </w:r>
          </w:p>
        </w:tc>
        <w:tc>
          <w:tcPr>
            <w:tcW w:w="3600" w:type="dxa"/>
          </w:tcPr>
          <w:p w14:paraId="29BE9DAF" w14:textId="77777777" w:rsidR="00C55773" w:rsidRPr="00C20B63" w:rsidRDefault="00C55773" w:rsidP="00F719CF">
            <w:pPr>
              <w:spacing w:after="0" w:line="240" w:lineRule="auto"/>
              <w:rPr>
                <w:rFonts w:ascii="Times New Roman" w:eastAsia="Calibri" w:hAnsi="Times New Roman" w:cs="Times New Roman"/>
                <w:b/>
                <w:bCs/>
              </w:rPr>
            </w:pPr>
            <w:r w:rsidRPr="00C20B63">
              <w:rPr>
                <w:rFonts w:ascii="Times New Roman" w:eastAsia="Calibri" w:hAnsi="Times New Roman" w:cs="Times New Roman"/>
                <w:b/>
                <w:bCs/>
              </w:rPr>
              <w:t>Требования к качеству оказания услуг:</w:t>
            </w:r>
          </w:p>
        </w:tc>
        <w:tc>
          <w:tcPr>
            <w:tcW w:w="5880" w:type="dxa"/>
          </w:tcPr>
          <w:p w14:paraId="10B414D9"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1. При исполнении контракта Исполнитель несет ответственность за ненадлежащее оказание услуг.</w:t>
            </w:r>
          </w:p>
          <w:p w14:paraId="67908D3D"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2. Качество оказанных исполнителем услуг соответствует условиям контракта, а при отсутствии или неполноте условий контракта требованиям, обычно предъявляемым к услугам соответствующего рода.</w:t>
            </w:r>
          </w:p>
          <w:p w14:paraId="2F875725" w14:textId="77777777" w:rsidR="00C55773" w:rsidRPr="00C20B63" w:rsidRDefault="00C55773" w:rsidP="00F719CF">
            <w:pPr>
              <w:widowControl w:val="0"/>
              <w:autoSpaceDE w:val="0"/>
              <w:autoSpaceDN w:val="0"/>
              <w:adjustRightInd w:val="0"/>
              <w:spacing w:after="0" w:line="240" w:lineRule="auto"/>
              <w:jc w:val="both"/>
              <w:rPr>
                <w:rFonts w:ascii="Times New Roman" w:eastAsia="Calibri" w:hAnsi="Times New Roman" w:cs="Times New Roman"/>
                <w:lang w:eastAsia="ru-RU"/>
              </w:rPr>
            </w:pPr>
            <w:r w:rsidRPr="00C20B63">
              <w:rPr>
                <w:rFonts w:ascii="Times New Roman" w:eastAsia="Calibri" w:hAnsi="Times New Roman" w:cs="Times New Roman"/>
                <w:lang w:eastAsia="ru-RU"/>
              </w:rPr>
              <w:t>3. Территория использования - вся территория Российская Федерация, преимущественно г. Москва</w:t>
            </w:r>
          </w:p>
        </w:tc>
      </w:tr>
    </w:tbl>
    <w:p w14:paraId="4F992EF8" w14:textId="77777777" w:rsidR="00C55773" w:rsidRPr="00C20B63" w:rsidRDefault="00C55773" w:rsidP="00C55773">
      <w:pPr>
        <w:widowControl w:val="0"/>
        <w:autoSpaceDE w:val="0"/>
        <w:autoSpaceDN w:val="0"/>
        <w:adjustRightInd w:val="0"/>
        <w:spacing w:after="0" w:line="240" w:lineRule="auto"/>
        <w:rPr>
          <w:rFonts w:ascii="Times New Roman" w:eastAsia="Calibri" w:hAnsi="Times New Roman" w:cs="Times New Roman"/>
          <w:lang w:eastAsia="ru-RU"/>
        </w:rPr>
      </w:pPr>
    </w:p>
    <w:p w14:paraId="42ABB5BD" w14:textId="77777777" w:rsidR="00C55773" w:rsidRPr="00C20B63" w:rsidRDefault="00C55773" w:rsidP="00C55773">
      <w:pPr>
        <w:tabs>
          <w:tab w:val="left" w:pos="1134"/>
        </w:tabs>
        <w:spacing w:after="60" w:line="240" w:lineRule="auto"/>
        <w:ind w:firstLine="142"/>
        <w:rPr>
          <w:rFonts w:ascii="Times New Roman" w:eastAsia="Times New Roman" w:hAnsi="Times New Roman" w:cs="Times New Roman"/>
          <w:b/>
          <w:bCs/>
          <w:lang w:eastAsia="ru-RU"/>
        </w:rPr>
      </w:pPr>
      <w:r w:rsidRPr="00C20B63">
        <w:rPr>
          <w:rFonts w:ascii="Times New Roman" w:eastAsia="Times New Roman" w:hAnsi="Times New Roman" w:cs="Times New Roman"/>
          <w:b/>
          <w:bCs/>
          <w:lang w:eastAsia="ru-RU"/>
        </w:rPr>
        <w:t>2. Количество оказываемых услуг по оформлению страхового полиса ОСАГО – 6 единиц.</w:t>
      </w:r>
    </w:p>
    <w:p w14:paraId="5067DEBD" w14:textId="77777777" w:rsidR="00C55773" w:rsidRPr="00C20B63" w:rsidRDefault="00C55773" w:rsidP="00C55773">
      <w:pPr>
        <w:tabs>
          <w:tab w:val="left" w:pos="1134"/>
        </w:tabs>
        <w:spacing w:after="60" w:line="240" w:lineRule="auto"/>
        <w:ind w:firstLine="142"/>
        <w:rPr>
          <w:rFonts w:ascii="Times New Roman" w:eastAsia="Times New Roman" w:hAnsi="Times New Roman" w:cs="Times New Roman"/>
          <w:b/>
          <w:bCs/>
          <w:lang w:eastAsia="ru-RU"/>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851"/>
        <w:gridCol w:w="2126"/>
        <w:gridCol w:w="1701"/>
        <w:gridCol w:w="1134"/>
        <w:gridCol w:w="1843"/>
      </w:tblGrid>
      <w:tr w:rsidR="00C55773" w:rsidRPr="00C20B63" w14:paraId="5DD1A492" w14:textId="77777777" w:rsidTr="00F719CF">
        <w:tc>
          <w:tcPr>
            <w:tcW w:w="1843" w:type="dxa"/>
            <w:tcBorders>
              <w:top w:val="single" w:sz="4" w:space="0" w:color="auto"/>
              <w:left w:val="single" w:sz="4" w:space="0" w:color="auto"/>
              <w:bottom w:val="single" w:sz="4" w:space="0" w:color="auto"/>
              <w:right w:val="single" w:sz="4" w:space="0" w:color="auto"/>
            </w:tcBorders>
            <w:hideMark/>
          </w:tcPr>
          <w:p w14:paraId="3BD8D2A6"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Марка транспортного средства, мощность двигателя</w:t>
            </w:r>
          </w:p>
        </w:tc>
        <w:tc>
          <w:tcPr>
            <w:tcW w:w="1134" w:type="dxa"/>
            <w:tcBorders>
              <w:top w:val="single" w:sz="4" w:space="0" w:color="auto"/>
              <w:left w:val="single" w:sz="4" w:space="0" w:color="auto"/>
              <w:bottom w:val="single" w:sz="4" w:space="0" w:color="auto"/>
              <w:right w:val="single" w:sz="4" w:space="0" w:color="auto"/>
            </w:tcBorders>
            <w:hideMark/>
          </w:tcPr>
          <w:p w14:paraId="081609EB"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Гос. номер</w:t>
            </w:r>
          </w:p>
        </w:tc>
        <w:tc>
          <w:tcPr>
            <w:tcW w:w="851" w:type="dxa"/>
            <w:tcBorders>
              <w:top w:val="single" w:sz="4" w:space="0" w:color="auto"/>
              <w:left w:val="single" w:sz="4" w:space="0" w:color="auto"/>
              <w:bottom w:val="single" w:sz="4" w:space="0" w:color="auto"/>
              <w:right w:val="single" w:sz="4" w:space="0" w:color="auto"/>
            </w:tcBorders>
          </w:tcPr>
          <w:p w14:paraId="50872728"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Год выпуска</w:t>
            </w:r>
          </w:p>
        </w:tc>
        <w:tc>
          <w:tcPr>
            <w:tcW w:w="2126" w:type="dxa"/>
            <w:tcBorders>
              <w:top w:val="single" w:sz="4" w:space="0" w:color="auto"/>
              <w:left w:val="single" w:sz="4" w:space="0" w:color="auto"/>
              <w:bottom w:val="single" w:sz="4" w:space="0" w:color="auto"/>
              <w:right w:val="single" w:sz="4" w:space="0" w:color="auto"/>
            </w:tcBorders>
          </w:tcPr>
          <w:p w14:paraId="6BF5F881"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VIN-</w:t>
            </w:r>
            <w:r w:rsidRPr="00C20B63">
              <w:rPr>
                <w:rFonts w:ascii="Times New Roman" w:eastAsia="Calibri" w:hAnsi="Times New Roman" w:cs="Times New Roman"/>
                <w:sz w:val="20"/>
                <w:szCs w:val="20"/>
                <w:lang w:eastAsia="zh-CN"/>
              </w:rPr>
              <w:t xml:space="preserve">номер </w:t>
            </w:r>
          </w:p>
          <w:p w14:paraId="564B57EF"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(заводской номер)</w:t>
            </w:r>
          </w:p>
        </w:tc>
        <w:tc>
          <w:tcPr>
            <w:tcW w:w="1701" w:type="dxa"/>
            <w:tcBorders>
              <w:top w:val="single" w:sz="4" w:space="0" w:color="auto"/>
              <w:left w:val="single" w:sz="4" w:space="0" w:color="auto"/>
              <w:bottom w:val="single" w:sz="4" w:space="0" w:color="auto"/>
              <w:right w:val="single" w:sz="4" w:space="0" w:color="auto"/>
            </w:tcBorders>
          </w:tcPr>
          <w:p w14:paraId="23795B6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eastAsia="zh-CN"/>
              </w:rPr>
              <w:t>Срок страхования с</w:t>
            </w:r>
            <w:r w:rsidRPr="00C20B63">
              <w:rPr>
                <w:rFonts w:ascii="Times New Roman" w:eastAsia="Calibri" w:hAnsi="Times New Roman" w:cs="Times New Roman"/>
                <w:sz w:val="20"/>
                <w:szCs w:val="20"/>
                <w:lang w:val="en-US" w:eastAsia="zh-CN"/>
              </w:rPr>
              <w:t>:</w:t>
            </w:r>
          </w:p>
        </w:tc>
        <w:tc>
          <w:tcPr>
            <w:tcW w:w="1134" w:type="dxa"/>
            <w:tcBorders>
              <w:top w:val="single" w:sz="4" w:space="0" w:color="auto"/>
              <w:left w:val="single" w:sz="4" w:space="0" w:color="auto"/>
              <w:bottom w:val="single" w:sz="4" w:space="0" w:color="auto"/>
              <w:right w:val="single" w:sz="4" w:space="0" w:color="auto"/>
            </w:tcBorders>
          </w:tcPr>
          <w:p w14:paraId="01B3F6EE"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Срок действия страхового полиса</w:t>
            </w:r>
          </w:p>
        </w:tc>
        <w:tc>
          <w:tcPr>
            <w:tcW w:w="1843" w:type="dxa"/>
            <w:tcBorders>
              <w:top w:val="single" w:sz="4" w:space="0" w:color="auto"/>
              <w:left w:val="single" w:sz="4" w:space="0" w:color="auto"/>
              <w:bottom w:val="single" w:sz="4" w:space="0" w:color="auto"/>
              <w:right w:val="single" w:sz="4" w:space="0" w:color="auto"/>
            </w:tcBorders>
          </w:tcPr>
          <w:p w14:paraId="7014B5A4"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Особые отметки</w:t>
            </w:r>
          </w:p>
          <w:p w14:paraId="658942B9" w14:textId="77777777" w:rsidR="00C55773" w:rsidRPr="00C20B63" w:rsidRDefault="00C55773" w:rsidP="00F719CF">
            <w:pPr>
              <w:widowControl w:val="0"/>
              <w:autoSpaceDE w:val="0"/>
              <w:autoSpaceDN w:val="0"/>
              <w:adjustRightInd w:val="0"/>
              <w:spacing w:after="0" w:line="240" w:lineRule="auto"/>
              <w:rPr>
                <w:rFonts w:ascii="Times New Roman" w:eastAsia="Calibri" w:hAnsi="Times New Roman" w:cs="Times New Roman"/>
                <w:sz w:val="20"/>
                <w:szCs w:val="20"/>
                <w:lang w:eastAsia="zh-CN"/>
              </w:rPr>
            </w:pPr>
          </w:p>
        </w:tc>
      </w:tr>
      <w:tr w:rsidR="00C55773" w:rsidRPr="00C20B63" w14:paraId="2BFEE3BC" w14:textId="77777777" w:rsidTr="00F719CF">
        <w:tc>
          <w:tcPr>
            <w:tcW w:w="1843" w:type="dxa"/>
            <w:tcBorders>
              <w:top w:val="single" w:sz="4" w:space="0" w:color="auto"/>
              <w:left w:val="single" w:sz="4" w:space="0" w:color="auto"/>
              <w:bottom w:val="single" w:sz="4" w:space="0" w:color="auto"/>
              <w:right w:val="single" w:sz="4" w:space="0" w:color="auto"/>
            </w:tcBorders>
          </w:tcPr>
          <w:p w14:paraId="4EA36E6C"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ru-RU"/>
              </w:rPr>
            </w:pPr>
            <w:r w:rsidRPr="00C20B63">
              <w:rPr>
                <w:rFonts w:ascii="Times New Roman" w:eastAsia="Calibri" w:hAnsi="Times New Roman" w:cs="Times New Roman"/>
                <w:sz w:val="20"/>
                <w:szCs w:val="20"/>
                <w:lang w:val="en-US" w:eastAsia="ru-RU"/>
              </w:rPr>
              <w:t>HYUNDAI</w:t>
            </w:r>
            <w:r w:rsidRPr="00C20B63">
              <w:rPr>
                <w:rFonts w:ascii="Times New Roman" w:eastAsia="Calibri" w:hAnsi="Times New Roman" w:cs="Times New Roman"/>
                <w:sz w:val="20"/>
                <w:szCs w:val="20"/>
                <w:lang w:eastAsia="ru-RU"/>
              </w:rPr>
              <w:t xml:space="preserve"> </w:t>
            </w:r>
            <w:r w:rsidRPr="00C20B63">
              <w:rPr>
                <w:rFonts w:ascii="Times New Roman" w:eastAsia="Calibri" w:hAnsi="Times New Roman" w:cs="Times New Roman"/>
                <w:sz w:val="20"/>
                <w:szCs w:val="20"/>
                <w:lang w:val="en-US" w:eastAsia="ru-RU"/>
              </w:rPr>
              <w:t>Sonata</w:t>
            </w:r>
          </w:p>
          <w:p w14:paraId="6ED008F6"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3DF4BC81"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ru-RU"/>
              </w:rPr>
              <w:t>149 л/с</w:t>
            </w:r>
          </w:p>
        </w:tc>
        <w:tc>
          <w:tcPr>
            <w:tcW w:w="1134" w:type="dxa"/>
            <w:tcBorders>
              <w:top w:val="single" w:sz="4" w:space="0" w:color="auto"/>
              <w:left w:val="single" w:sz="4" w:space="0" w:color="auto"/>
              <w:bottom w:val="single" w:sz="4" w:space="0" w:color="auto"/>
              <w:right w:val="single" w:sz="4" w:space="0" w:color="auto"/>
            </w:tcBorders>
          </w:tcPr>
          <w:p w14:paraId="70F07382"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У923СА799</w:t>
            </w:r>
          </w:p>
        </w:tc>
        <w:tc>
          <w:tcPr>
            <w:tcW w:w="851" w:type="dxa"/>
            <w:tcBorders>
              <w:top w:val="single" w:sz="4" w:space="0" w:color="auto"/>
              <w:left w:val="single" w:sz="4" w:space="0" w:color="auto"/>
              <w:bottom w:val="single" w:sz="4" w:space="0" w:color="auto"/>
              <w:right w:val="single" w:sz="4" w:space="0" w:color="auto"/>
            </w:tcBorders>
          </w:tcPr>
          <w:p w14:paraId="538C297A"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2019</w:t>
            </w:r>
          </w:p>
        </w:tc>
        <w:tc>
          <w:tcPr>
            <w:tcW w:w="2126" w:type="dxa"/>
            <w:tcBorders>
              <w:top w:val="single" w:sz="4" w:space="0" w:color="auto"/>
              <w:left w:val="single" w:sz="4" w:space="0" w:color="auto"/>
              <w:bottom w:val="single" w:sz="4" w:space="0" w:color="auto"/>
              <w:right w:val="single" w:sz="4" w:space="0" w:color="auto"/>
            </w:tcBorders>
          </w:tcPr>
          <w:p w14:paraId="432012D9"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XWEE341CBK0006145</w:t>
            </w:r>
          </w:p>
        </w:tc>
        <w:tc>
          <w:tcPr>
            <w:tcW w:w="1701" w:type="dxa"/>
            <w:tcBorders>
              <w:top w:val="single" w:sz="4" w:space="0" w:color="auto"/>
              <w:left w:val="single" w:sz="4" w:space="0" w:color="auto"/>
              <w:bottom w:val="single" w:sz="4" w:space="0" w:color="auto"/>
              <w:right w:val="single" w:sz="4" w:space="0" w:color="auto"/>
            </w:tcBorders>
          </w:tcPr>
          <w:p w14:paraId="407FED64"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2</w:t>
            </w:r>
            <w:r>
              <w:rPr>
                <w:rFonts w:ascii="Times New Roman" w:eastAsia="Calibri" w:hAnsi="Times New Roman" w:cs="Times New Roman"/>
                <w:sz w:val="20"/>
                <w:szCs w:val="20"/>
                <w:lang w:eastAsia="zh-CN"/>
              </w:rPr>
              <w:t>2</w:t>
            </w:r>
            <w:r w:rsidRPr="00C20B63">
              <w:rPr>
                <w:rFonts w:ascii="Times New Roman" w:eastAsia="Calibri" w:hAnsi="Times New Roman" w:cs="Times New Roman"/>
                <w:sz w:val="20"/>
                <w:szCs w:val="20"/>
                <w:lang w:val="en-US" w:eastAsia="zh-CN"/>
              </w:rPr>
              <w:t>.10.202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06C2F803"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 xml:space="preserve"> 12 месяцев</w:t>
            </w:r>
          </w:p>
        </w:tc>
        <w:tc>
          <w:tcPr>
            <w:tcW w:w="1843" w:type="dxa"/>
            <w:tcBorders>
              <w:top w:val="single" w:sz="4" w:space="0" w:color="auto"/>
              <w:left w:val="single" w:sz="4" w:space="0" w:color="auto"/>
              <w:bottom w:val="single" w:sz="4" w:space="0" w:color="auto"/>
              <w:right w:val="single" w:sz="4" w:space="0" w:color="auto"/>
            </w:tcBorders>
          </w:tcPr>
          <w:p w14:paraId="00B14709"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Неограниченное количество лиц, допущенных к управлению транспортным средством</w:t>
            </w:r>
          </w:p>
        </w:tc>
      </w:tr>
      <w:tr w:rsidR="00C55773" w:rsidRPr="00C20B63" w14:paraId="02640070" w14:textId="77777777" w:rsidTr="00F719CF">
        <w:tc>
          <w:tcPr>
            <w:tcW w:w="1843" w:type="dxa"/>
            <w:tcBorders>
              <w:top w:val="single" w:sz="4" w:space="0" w:color="auto"/>
              <w:left w:val="single" w:sz="4" w:space="0" w:color="auto"/>
              <w:bottom w:val="single" w:sz="4" w:space="0" w:color="auto"/>
              <w:right w:val="single" w:sz="4" w:space="0" w:color="auto"/>
            </w:tcBorders>
          </w:tcPr>
          <w:p w14:paraId="6C73775D"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ru-RU"/>
              </w:rPr>
            </w:pPr>
            <w:r w:rsidRPr="00C20B63">
              <w:rPr>
                <w:rFonts w:ascii="Times New Roman" w:eastAsia="Calibri" w:hAnsi="Times New Roman" w:cs="Times New Roman"/>
                <w:sz w:val="20"/>
                <w:szCs w:val="20"/>
                <w:lang w:val="en-US" w:eastAsia="ru-RU"/>
              </w:rPr>
              <w:t>HYUNDAI</w:t>
            </w:r>
            <w:r w:rsidRPr="00C20B63">
              <w:rPr>
                <w:rFonts w:ascii="Times New Roman" w:eastAsia="Calibri" w:hAnsi="Times New Roman" w:cs="Times New Roman"/>
                <w:sz w:val="20"/>
                <w:szCs w:val="20"/>
                <w:lang w:eastAsia="ru-RU"/>
              </w:rPr>
              <w:t xml:space="preserve"> </w:t>
            </w:r>
            <w:r w:rsidRPr="00C20B63">
              <w:rPr>
                <w:rFonts w:ascii="Times New Roman" w:eastAsia="Calibri" w:hAnsi="Times New Roman" w:cs="Times New Roman"/>
                <w:sz w:val="20"/>
                <w:szCs w:val="20"/>
                <w:lang w:val="en-US" w:eastAsia="ru-RU"/>
              </w:rPr>
              <w:t>VF</w:t>
            </w:r>
            <w:r w:rsidRPr="00C20B63">
              <w:rPr>
                <w:rFonts w:ascii="Times New Roman" w:eastAsia="Calibri" w:hAnsi="Times New Roman" w:cs="Times New Roman"/>
                <w:sz w:val="20"/>
                <w:szCs w:val="20"/>
                <w:lang w:eastAsia="ru-RU"/>
              </w:rPr>
              <w:t xml:space="preserve"> (</w:t>
            </w:r>
            <w:proofErr w:type="spellStart"/>
            <w:r w:rsidRPr="00C20B63">
              <w:rPr>
                <w:rFonts w:ascii="Times New Roman" w:eastAsia="Calibri" w:hAnsi="Times New Roman" w:cs="Times New Roman"/>
                <w:sz w:val="20"/>
                <w:szCs w:val="20"/>
                <w:lang w:val="en-US" w:eastAsia="ru-RU"/>
              </w:rPr>
              <w:t>i</w:t>
            </w:r>
            <w:proofErr w:type="spellEnd"/>
            <w:r w:rsidRPr="00C20B63">
              <w:rPr>
                <w:rFonts w:ascii="Times New Roman" w:eastAsia="Calibri" w:hAnsi="Times New Roman" w:cs="Times New Roman"/>
                <w:sz w:val="20"/>
                <w:szCs w:val="20"/>
                <w:lang w:eastAsia="ru-RU"/>
              </w:rPr>
              <w:t>40)</w:t>
            </w:r>
          </w:p>
          <w:p w14:paraId="24B72ED9"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228D0709"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ru-RU"/>
              </w:rPr>
              <w:t>150 л/с</w:t>
            </w:r>
          </w:p>
        </w:tc>
        <w:tc>
          <w:tcPr>
            <w:tcW w:w="1134" w:type="dxa"/>
            <w:tcBorders>
              <w:top w:val="single" w:sz="4" w:space="0" w:color="auto"/>
              <w:left w:val="single" w:sz="4" w:space="0" w:color="auto"/>
              <w:bottom w:val="single" w:sz="4" w:space="0" w:color="auto"/>
              <w:right w:val="single" w:sz="4" w:space="0" w:color="auto"/>
            </w:tcBorders>
          </w:tcPr>
          <w:p w14:paraId="1753B3B2"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T436AE777</w:t>
            </w:r>
          </w:p>
        </w:tc>
        <w:tc>
          <w:tcPr>
            <w:tcW w:w="851" w:type="dxa"/>
            <w:tcBorders>
              <w:top w:val="single" w:sz="4" w:space="0" w:color="auto"/>
              <w:left w:val="single" w:sz="4" w:space="0" w:color="auto"/>
              <w:bottom w:val="single" w:sz="4" w:space="0" w:color="auto"/>
              <w:right w:val="single" w:sz="4" w:space="0" w:color="auto"/>
            </w:tcBorders>
          </w:tcPr>
          <w:p w14:paraId="01217BD3"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2013</w:t>
            </w:r>
          </w:p>
        </w:tc>
        <w:tc>
          <w:tcPr>
            <w:tcW w:w="2126" w:type="dxa"/>
            <w:tcBorders>
              <w:top w:val="single" w:sz="4" w:space="0" w:color="auto"/>
              <w:left w:val="single" w:sz="4" w:space="0" w:color="auto"/>
              <w:bottom w:val="single" w:sz="4" w:space="0" w:color="auto"/>
              <w:right w:val="single" w:sz="4" w:space="0" w:color="auto"/>
            </w:tcBorders>
          </w:tcPr>
          <w:p w14:paraId="7C97FE0D"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XWELB41CBD0001996</w:t>
            </w:r>
          </w:p>
        </w:tc>
        <w:tc>
          <w:tcPr>
            <w:tcW w:w="1701" w:type="dxa"/>
            <w:tcBorders>
              <w:top w:val="single" w:sz="4" w:space="0" w:color="auto"/>
              <w:left w:val="single" w:sz="4" w:space="0" w:color="auto"/>
              <w:bottom w:val="single" w:sz="4" w:space="0" w:color="auto"/>
              <w:right w:val="single" w:sz="4" w:space="0" w:color="auto"/>
            </w:tcBorders>
          </w:tcPr>
          <w:p w14:paraId="6DFA45F6"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2</w:t>
            </w:r>
            <w:r>
              <w:rPr>
                <w:rFonts w:ascii="Times New Roman" w:eastAsia="Calibri" w:hAnsi="Times New Roman" w:cs="Times New Roman"/>
                <w:sz w:val="20"/>
                <w:szCs w:val="20"/>
                <w:lang w:eastAsia="zh-CN"/>
              </w:rPr>
              <w:t>2</w:t>
            </w:r>
            <w:r w:rsidRPr="00C20B63">
              <w:rPr>
                <w:rFonts w:ascii="Times New Roman" w:eastAsia="Calibri" w:hAnsi="Times New Roman" w:cs="Times New Roman"/>
                <w:sz w:val="20"/>
                <w:szCs w:val="20"/>
                <w:lang w:eastAsia="zh-CN"/>
              </w:rPr>
              <w:t>.12.202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355AE2E2"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12 месяцев</w:t>
            </w:r>
          </w:p>
        </w:tc>
        <w:tc>
          <w:tcPr>
            <w:tcW w:w="1843" w:type="dxa"/>
            <w:tcBorders>
              <w:top w:val="single" w:sz="4" w:space="0" w:color="auto"/>
              <w:left w:val="single" w:sz="4" w:space="0" w:color="auto"/>
              <w:bottom w:val="single" w:sz="4" w:space="0" w:color="auto"/>
              <w:right w:val="single" w:sz="4" w:space="0" w:color="auto"/>
            </w:tcBorders>
          </w:tcPr>
          <w:p w14:paraId="7ABEBCF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Неограниченное количество лиц, допущенных к управлению транспортным средством</w:t>
            </w:r>
          </w:p>
        </w:tc>
      </w:tr>
      <w:tr w:rsidR="00C55773" w:rsidRPr="00C20B63" w14:paraId="359055E5" w14:textId="77777777" w:rsidTr="00F719CF">
        <w:tc>
          <w:tcPr>
            <w:tcW w:w="1843" w:type="dxa"/>
            <w:tcBorders>
              <w:top w:val="single" w:sz="4" w:space="0" w:color="auto"/>
              <w:left w:val="single" w:sz="4" w:space="0" w:color="auto"/>
              <w:bottom w:val="single" w:sz="4" w:space="0" w:color="auto"/>
              <w:right w:val="single" w:sz="4" w:space="0" w:color="auto"/>
            </w:tcBorders>
          </w:tcPr>
          <w:p w14:paraId="51717EDC"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LADA</w:t>
            </w:r>
            <w:r w:rsidRPr="00C20B63">
              <w:rPr>
                <w:rFonts w:ascii="Times New Roman" w:eastAsia="Calibri" w:hAnsi="Times New Roman" w:cs="Times New Roman"/>
                <w:sz w:val="20"/>
                <w:szCs w:val="20"/>
                <w:lang w:eastAsia="zh-CN"/>
              </w:rPr>
              <w:t xml:space="preserve"> </w:t>
            </w:r>
            <w:r w:rsidRPr="00C20B63">
              <w:rPr>
                <w:rFonts w:ascii="Times New Roman" w:eastAsia="Calibri" w:hAnsi="Times New Roman" w:cs="Times New Roman"/>
                <w:sz w:val="20"/>
                <w:szCs w:val="20"/>
                <w:lang w:val="en-US" w:eastAsia="zh-CN"/>
              </w:rPr>
              <w:t>LARGUS</w:t>
            </w:r>
          </w:p>
          <w:p w14:paraId="0A1CA448" w14:textId="77777777" w:rsidR="00C55773" w:rsidRPr="00C20B63" w:rsidRDefault="00C55773" w:rsidP="00F719CF">
            <w:pPr>
              <w:widowControl w:val="0"/>
              <w:suppressAutoHyphens/>
              <w:autoSpaceDE w:val="0"/>
              <w:autoSpaceDN w:val="0"/>
              <w:adjustRightInd w:val="0"/>
              <w:spacing w:after="0" w:line="240" w:lineRule="auto"/>
              <w:ind w:right="-57"/>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07D706EC" w14:textId="77777777" w:rsidR="00C55773" w:rsidRPr="00C20B63" w:rsidRDefault="00C55773" w:rsidP="00F719CF">
            <w:pPr>
              <w:widowControl w:val="0"/>
              <w:suppressAutoHyphens/>
              <w:autoSpaceDE w:val="0"/>
              <w:autoSpaceDN w:val="0"/>
              <w:adjustRightInd w:val="0"/>
              <w:spacing w:after="0" w:line="240" w:lineRule="auto"/>
              <w:ind w:right="-57"/>
              <w:rPr>
                <w:rFonts w:ascii="Times New Roman" w:eastAsia="Calibri" w:hAnsi="Times New Roman" w:cs="Times New Roman"/>
                <w:sz w:val="20"/>
                <w:szCs w:val="20"/>
                <w:lang w:eastAsia="zh-CN"/>
              </w:rPr>
            </w:pPr>
            <w:r w:rsidRPr="00C20B63">
              <w:rPr>
                <w:rFonts w:ascii="Times New Roman" w:eastAsia="Calibri" w:hAnsi="Times New Roman" w:cs="Times New Roman"/>
                <w:sz w:val="18"/>
                <w:szCs w:val="18"/>
                <w:lang w:eastAsia="ru-RU"/>
              </w:rPr>
              <w:t xml:space="preserve">            106 л/с</w:t>
            </w:r>
          </w:p>
        </w:tc>
        <w:tc>
          <w:tcPr>
            <w:tcW w:w="1134" w:type="dxa"/>
            <w:tcBorders>
              <w:top w:val="single" w:sz="4" w:space="0" w:color="auto"/>
              <w:left w:val="single" w:sz="4" w:space="0" w:color="auto"/>
              <w:bottom w:val="single" w:sz="4" w:space="0" w:color="auto"/>
              <w:right w:val="single" w:sz="4" w:space="0" w:color="auto"/>
            </w:tcBorders>
          </w:tcPr>
          <w:p w14:paraId="5F313804"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О878УС799</w:t>
            </w:r>
          </w:p>
        </w:tc>
        <w:tc>
          <w:tcPr>
            <w:tcW w:w="851" w:type="dxa"/>
            <w:tcBorders>
              <w:top w:val="single" w:sz="4" w:space="0" w:color="auto"/>
              <w:left w:val="single" w:sz="4" w:space="0" w:color="auto"/>
              <w:bottom w:val="single" w:sz="4" w:space="0" w:color="auto"/>
              <w:right w:val="single" w:sz="4" w:space="0" w:color="auto"/>
            </w:tcBorders>
          </w:tcPr>
          <w:p w14:paraId="7E3ED8B3"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2021</w:t>
            </w:r>
          </w:p>
        </w:tc>
        <w:tc>
          <w:tcPr>
            <w:tcW w:w="2126" w:type="dxa"/>
            <w:tcBorders>
              <w:top w:val="single" w:sz="4" w:space="0" w:color="auto"/>
              <w:left w:val="single" w:sz="4" w:space="0" w:color="auto"/>
              <w:bottom w:val="single" w:sz="4" w:space="0" w:color="auto"/>
              <w:right w:val="single" w:sz="4" w:space="0" w:color="auto"/>
            </w:tcBorders>
          </w:tcPr>
          <w:p w14:paraId="4C0C56C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XTAKS045LN1428678</w:t>
            </w:r>
          </w:p>
        </w:tc>
        <w:tc>
          <w:tcPr>
            <w:tcW w:w="1701" w:type="dxa"/>
            <w:tcBorders>
              <w:top w:val="single" w:sz="4" w:space="0" w:color="auto"/>
              <w:left w:val="single" w:sz="4" w:space="0" w:color="auto"/>
              <w:bottom w:val="single" w:sz="4" w:space="0" w:color="auto"/>
              <w:right w:val="single" w:sz="4" w:space="0" w:color="auto"/>
            </w:tcBorders>
          </w:tcPr>
          <w:p w14:paraId="10699444"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0</w:t>
            </w:r>
            <w:r>
              <w:rPr>
                <w:rFonts w:ascii="Times New Roman" w:eastAsia="Calibri" w:hAnsi="Times New Roman" w:cs="Times New Roman"/>
                <w:sz w:val="20"/>
                <w:szCs w:val="20"/>
                <w:lang w:eastAsia="zh-CN"/>
              </w:rPr>
              <w:t>8</w:t>
            </w:r>
            <w:r w:rsidRPr="00C20B63">
              <w:rPr>
                <w:rFonts w:ascii="Times New Roman" w:eastAsia="Calibri" w:hAnsi="Times New Roman" w:cs="Times New Roman"/>
                <w:sz w:val="20"/>
                <w:szCs w:val="20"/>
                <w:lang w:eastAsia="zh-CN"/>
              </w:rPr>
              <w:t>.11.202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3D69C03B"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12 месяцев</w:t>
            </w:r>
          </w:p>
        </w:tc>
        <w:tc>
          <w:tcPr>
            <w:tcW w:w="1843" w:type="dxa"/>
            <w:tcBorders>
              <w:top w:val="single" w:sz="4" w:space="0" w:color="auto"/>
              <w:left w:val="single" w:sz="4" w:space="0" w:color="auto"/>
              <w:bottom w:val="single" w:sz="4" w:space="0" w:color="auto"/>
              <w:right w:val="single" w:sz="4" w:space="0" w:color="auto"/>
            </w:tcBorders>
          </w:tcPr>
          <w:p w14:paraId="1D0074DF"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Неограниченное количество лиц, допущенных к управлению транспортным средством</w:t>
            </w:r>
          </w:p>
        </w:tc>
      </w:tr>
      <w:tr w:rsidR="00C55773" w:rsidRPr="00C20B63" w14:paraId="14B87FFA" w14:textId="77777777" w:rsidTr="00F719CF">
        <w:tc>
          <w:tcPr>
            <w:tcW w:w="1843" w:type="dxa"/>
            <w:tcBorders>
              <w:top w:val="single" w:sz="4" w:space="0" w:color="auto"/>
              <w:left w:val="single" w:sz="4" w:space="0" w:color="auto"/>
              <w:bottom w:val="single" w:sz="4" w:space="0" w:color="auto"/>
              <w:right w:val="single" w:sz="4" w:space="0" w:color="auto"/>
            </w:tcBorders>
          </w:tcPr>
          <w:p w14:paraId="7D3C059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val="en-US" w:eastAsia="ru-RU"/>
              </w:rPr>
              <w:t>LADA</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VESTA</w:t>
            </w:r>
          </w:p>
          <w:p w14:paraId="02AF2BB4"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152C5490"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18"/>
                <w:szCs w:val="18"/>
                <w:lang w:eastAsia="ru-RU"/>
              </w:rPr>
              <w:t>106 л/с</w:t>
            </w:r>
          </w:p>
        </w:tc>
        <w:tc>
          <w:tcPr>
            <w:tcW w:w="1134" w:type="dxa"/>
            <w:tcBorders>
              <w:top w:val="single" w:sz="4" w:space="0" w:color="auto"/>
              <w:left w:val="single" w:sz="4" w:space="0" w:color="auto"/>
              <w:bottom w:val="single" w:sz="4" w:space="0" w:color="auto"/>
              <w:right w:val="single" w:sz="4" w:space="0" w:color="auto"/>
            </w:tcBorders>
          </w:tcPr>
          <w:p w14:paraId="60B4C652"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О810УС799</w:t>
            </w:r>
          </w:p>
        </w:tc>
        <w:tc>
          <w:tcPr>
            <w:tcW w:w="851" w:type="dxa"/>
            <w:tcBorders>
              <w:top w:val="single" w:sz="4" w:space="0" w:color="auto"/>
              <w:left w:val="single" w:sz="4" w:space="0" w:color="auto"/>
              <w:bottom w:val="single" w:sz="4" w:space="0" w:color="auto"/>
              <w:right w:val="single" w:sz="4" w:space="0" w:color="auto"/>
            </w:tcBorders>
          </w:tcPr>
          <w:p w14:paraId="12291680"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2021</w:t>
            </w:r>
          </w:p>
        </w:tc>
        <w:tc>
          <w:tcPr>
            <w:tcW w:w="2126" w:type="dxa"/>
            <w:tcBorders>
              <w:top w:val="single" w:sz="4" w:space="0" w:color="auto"/>
              <w:left w:val="single" w:sz="4" w:space="0" w:color="auto"/>
              <w:bottom w:val="single" w:sz="4" w:space="0" w:color="auto"/>
              <w:right w:val="single" w:sz="4" w:space="0" w:color="auto"/>
            </w:tcBorders>
          </w:tcPr>
          <w:p w14:paraId="4D50F6C1" w14:textId="690F1E5E"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X</w:t>
            </w:r>
            <w:r w:rsidR="006E31EB">
              <w:rPr>
                <w:rFonts w:ascii="Times New Roman" w:eastAsia="Calibri" w:hAnsi="Times New Roman" w:cs="Times New Roman"/>
                <w:sz w:val="20"/>
                <w:szCs w:val="20"/>
                <w:lang w:val="en-US" w:eastAsia="zh-CN"/>
              </w:rPr>
              <w:t>TAGFK110NY621452</w:t>
            </w:r>
          </w:p>
        </w:tc>
        <w:tc>
          <w:tcPr>
            <w:tcW w:w="1701" w:type="dxa"/>
            <w:tcBorders>
              <w:top w:val="single" w:sz="4" w:space="0" w:color="auto"/>
              <w:left w:val="single" w:sz="4" w:space="0" w:color="auto"/>
              <w:bottom w:val="single" w:sz="4" w:space="0" w:color="auto"/>
              <w:right w:val="single" w:sz="4" w:space="0" w:color="auto"/>
            </w:tcBorders>
          </w:tcPr>
          <w:p w14:paraId="3617242E"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0</w:t>
            </w:r>
            <w:r>
              <w:rPr>
                <w:rFonts w:ascii="Times New Roman" w:eastAsia="Calibri" w:hAnsi="Times New Roman" w:cs="Times New Roman"/>
                <w:sz w:val="20"/>
                <w:szCs w:val="20"/>
                <w:lang w:eastAsia="zh-CN"/>
              </w:rPr>
              <w:t>8</w:t>
            </w:r>
            <w:r w:rsidRPr="00C20B63">
              <w:rPr>
                <w:rFonts w:ascii="Times New Roman" w:eastAsia="Calibri" w:hAnsi="Times New Roman" w:cs="Times New Roman"/>
                <w:sz w:val="20"/>
                <w:szCs w:val="20"/>
                <w:lang w:eastAsia="zh-CN"/>
              </w:rPr>
              <w:t>.11.202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30D3B8ED"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12 месяцев</w:t>
            </w:r>
          </w:p>
        </w:tc>
        <w:tc>
          <w:tcPr>
            <w:tcW w:w="1843" w:type="dxa"/>
            <w:tcBorders>
              <w:top w:val="single" w:sz="4" w:space="0" w:color="auto"/>
              <w:left w:val="single" w:sz="4" w:space="0" w:color="auto"/>
              <w:bottom w:val="single" w:sz="4" w:space="0" w:color="auto"/>
              <w:right w:val="single" w:sz="4" w:space="0" w:color="auto"/>
            </w:tcBorders>
          </w:tcPr>
          <w:p w14:paraId="456A2920"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 xml:space="preserve">Неограниченное количество лиц, </w:t>
            </w:r>
            <w:r w:rsidRPr="00C20B63">
              <w:rPr>
                <w:rFonts w:ascii="Times New Roman" w:eastAsia="Calibri" w:hAnsi="Times New Roman" w:cs="Times New Roman"/>
                <w:sz w:val="20"/>
                <w:szCs w:val="20"/>
                <w:lang w:eastAsia="zh-CN"/>
              </w:rPr>
              <w:lastRenderedPageBreak/>
              <w:t>допущенных к управлению транспортным средством</w:t>
            </w:r>
          </w:p>
        </w:tc>
      </w:tr>
      <w:tr w:rsidR="00C55773" w:rsidRPr="00C20B63" w14:paraId="5F565DC9" w14:textId="77777777" w:rsidTr="00F719CF">
        <w:tc>
          <w:tcPr>
            <w:tcW w:w="1843" w:type="dxa"/>
            <w:tcBorders>
              <w:top w:val="single" w:sz="4" w:space="0" w:color="auto"/>
              <w:left w:val="single" w:sz="4" w:space="0" w:color="auto"/>
              <w:bottom w:val="single" w:sz="4" w:space="0" w:color="auto"/>
              <w:right w:val="single" w:sz="4" w:space="0" w:color="auto"/>
            </w:tcBorders>
          </w:tcPr>
          <w:p w14:paraId="05125B03" w14:textId="77777777" w:rsidR="00C55773" w:rsidRPr="00C20B63" w:rsidRDefault="00C55773" w:rsidP="00F719CF">
            <w:pPr>
              <w:widowControl w:val="0"/>
              <w:suppressAutoHyphens/>
              <w:autoSpaceDE w:val="0"/>
              <w:autoSpaceDN w:val="0"/>
              <w:adjustRightInd w:val="0"/>
              <w:spacing w:after="0" w:line="240" w:lineRule="auto"/>
              <w:ind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val="en-US" w:eastAsia="ru-RU"/>
              </w:rPr>
              <w:lastRenderedPageBreak/>
              <w:t>Citroen</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Jumpy</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II</w:t>
            </w:r>
          </w:p>
          <w:p w14:paraId="2C3A369E" w14:textId="77777777" w:rsidR="00C55773" w:rsidRPr="00C20B63" w:rsidRDefault="00C55773" w:rsidP="00F719CF">
            <w:pPr>
              <w:widowControl w:val="0"/>
              <w:suppressAutoHyphens/>
              <w:autoSpaceDE w:val="0"/>
              <w:autoSpaceDN w:val="0"/>
              <w:adjustRightInd w:val="0"/>
              <w:spacing w:after="0" w:line="240" w:lineRule="auto"/>
              <w:ind w:right="-57"/>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 xml:space="preserve">Мощность двигателя </w:t>
            </w:r>
          </w:p>
          <w:p w14:paraId="504E0B89" w14:textId="77777777" w:rsidR="00C55773" w:rsidRPr="00C20B63" w:rsidRDefault="00C55773" w:rsidP="00F719CF">
            <w:pPr>
              <w:widowControl w:val="0"/>
              <w:suppressAutoHyphens/>
              <w:autoSpaceDE w:val="0"/>
              <w:autoSpaceDN w:val="0"/>
              <w:adjustRightInd w:val="0"/>
              <w:spacing w:after="0" w:line="240" w:lineRule="auto"/>
              <w:ind w:right="-57"/>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ru-RU"/>
              </w:rPr>
              <w:t xml:space="preserve">               150 л/с</w:t>
            </w:r>
          </w:p>
        </w:tc>
        <w:tc>
          <w:tcPr>
            <w:tcW w:w="1134" w:type="dxa"/>
            <w:tcBorders>
              <w:top w:val="single" w:sz="4" w:space="0" w:color="auto"/>
              <w:left w:val="single" w:sz="4" w:space="0" w:color="auto"/>
              <w:bottom w:val="single" w:sz="4" w:space="0" w:color="auto"/>
              <w:right w:val="single" w:sz="4" w:space="0" w:color="auto"/>
            </w:tcBorders>
          </w:tcPr>
          <w:p w14:paraId="5D1D7330"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Е443ХЕ799</w:t>
            </w:r>
          </w:p>
        </w:tc>
        <w:tc>
          <w:tcPr>
            <w:tcW w:w="851" w:type="dxa"/>
            <w:tcBorders>
              <w:top w:val="single" w:sz="4" w:space="0" w:color="auto"/>
              <w:left w:val="single" w:sz="4" w:space="0" w:color="auto"/>
              <w:bottom w:val="single" w:sz="4" w:space="0" w:color="auto"/>
              <w:right w:val="single" w:sz="4" w:space="0" w:color="auto"/>
            </w:tcBorders>
          </w:tcPr>
          <w:p w14:paraId="4DD8F24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202</w:t>
            </w:r>
            <w:r w:rsidRPr="00C20B63">
              <w:rPr>
                <w:rFonts w:ascii="Times New Roman" w:eastAsia="Calibri" w:hAnsi="Times New Roman" w:cs="Times New Roman"/>
                <w:sz w:val="20"/>
                <w:szCs w:val="20"/>
                <w:lang w:eastAsia="zh-CN"/>
              </w:rPr>
              <w:t>0</w:t>
            </w:r>
          </w:p>
        </w:tc>
        <w:tc>
          <w:tcPr>
            <w:tcW w:w="2126" w:type="dxa"/>
            <w:tcBorders>
              <w:top w:val="single" w:sz="4" w:space="0" w:color="auto"/>
              <w:left w:val="single" w:sz="4" w:space="0" w:color="auto"/>
              <w:bottom w:val="single" w:sz="4" w:space="0" w:color="auto"/>
              <w:right w:val="single" w:sz="4" w:space="0" w:color="auto"/>
            </w:tcBorders>
          </w:tcPr>
          <w:p w14:paraId="16D3283F"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val="en-US" w:eastAsia="zh-CN"/>
              </w:rPr>
            </w:pPr>
            <w:r w:rsidRPr="00C20B63">
              <w:rPr>
                <w:rFonts w:ascii="Times New Roman" w:eastAsia="Calibri" w:hAnsi="Times New Roman" w:cs="Times New Roman"/>
                <w:sz w:val="18"/>
                <w:szCs w:val="18"/>
                <w:lang w:val="en-US" w:eastAsia="zh-CN"/>
              </w:rPr>
              <w:t>XU639013AL0000157</w:t>
            </w:r>
          </w:p>
        </w:tc>
        <w:tc>
          <w:tcPr>
            <w:tcW w:w="1701" w:type="dxa"/>
            <w:tcBorders>
              <w:top w:val="single" w:sz="4" w:space="0" w:color="auto"/>
              <w:left w:val="single" w:sz="4" w:space="0" w:color="auto"/>
              <w:bottom w:val="single" w:sz="4" w:space="0" w:color="auto"/>
              <w:right w:val="single" w:sz="4" w:space="0" w:color="auto"/>
            </w:tcBorders>
          </w:tcPr>
          <w:p w14:paraId="3DBBB0EF"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.10.202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647F9591"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12 месяцев</w:t>
            </w:r>
          </w:p>
        </w:tc>
        <w:tc>
          <w:tcPr>
            <w:tcW w:w="1843" w:type="dxa"/>
            <w:tcBorders>
              <w:top w:val="single" w:sz="4" w:space="0" w:color="auto"/>
              <w:left w:val="single" w:sz="4" w:space="0" w:color="auto"/>
              <w:bottom w:val="single" w:sz="4" w:space="0" w:color="auto"/>
              <w:right w:val="single" w:sz="4" w:space="0" w:color="auto"/>
            </w:tcBorders>
          </w:tcPr>
          <w:p w14:paraId="0D99C63A"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Неограниченное количество лиц, допущенных к управлению транспортным средством</w:t>
            </w:r>
          </w:p>
        </w:tc>
      </w:tr>
      <w:tr w:rsidR="00C55773" w:rsidRPr="00C20B63" w14:paraId="769F110C" w14:textId="77777777" w:rsidTr="00F719CF">
        <w:tc>
          <w:tcPr>
            <w:tcW w:w="1843" w:type="dxa"/>
            <w:tcBorders>
              <w:top w:val="single" w:sz="4" w:space="0" w:color="auto"/>
              <w:left w:val="single" w:sz="4" w:space="0" w:color="auto"/>
              <w:bottom w:val="single" w:sz="4" w:space="0" w:color="auto"/>
              <w:right w:val="single" w:sz="4" w:space="0" w:color="auto"/>
            </w:tcBorders>
          </w:tcPr>
          <w:p w14:paraId="0F58C323"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zh-CN"/>
              </w:rPr>
              <w:t xml:space="preserve">Citroen </w:t>
            </w:r>
            <w:proofErr w:type="spellStart"/>
            <w:r w:rsidRPr="00C20B63">
              <w:rPr>
                <w:rFonts w:ascii="Times New Roman" w:eastAsia="Calibri" w:hAnsi="Times New Roman" w:cs="Times New Roman"/>
                <w:sz w:val="18"/>
                <w:szCs w:val="18"/>
                <w:lang w:eastAsia="zh-CN"/>
              </w:rPr>
              <w:t>Jumpy</w:t>
            </w:r>
            <w:proofErr w:type="spellEnd"/>
            <w:r w:rsidRPr="00C20B63">
              <w:rPr>
                <w:rFonts w:ascii="Times New Roman" w:eastAsia="Calibri" w:hAnsi="Times New Roman" w:cs="Times New Roman"/>
                <w:sz w:val="18"/>
                <w:szCs w:val="18"/>
                <w:lang w:eastAsia="zh-CN"/>
              </w:rPr>
              <w:t xml:space="preserve"> II</w:t>
            </w:r>
          </w:p>
          <w:p w14:paraId="5B42C46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zh-CN"/>
              </w:rPr>
              <w:t>Мощность двигателя</w:t>
            </w:r>
          </w:p>
          <w:p w14:paraId="2B7536C0" w14:textId="77777777" w:rsidR="00C55773" w:rsidRPr="00C20B63" w:rsidRDefault="00C55773" w:rsidP="00F719CF">
            <w:pPr>
              <w:widowControl w:val="0"/>
              <w:suppressAutoHyphens/>
              <w:autoSpaceDE w:val="0"/>
              <w:autoSpaceDN w:val="0"/>
              <w:adjustRightInd w:val="0"/>
              <w:spacing w:after="0" w:line="240" w:lineRule="auto"/>
              <w:ind w:left="-57" w:right="-57"/>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zh-CN"/>
              </w:rPr>
              <w:t xml:space="preserve">              150 л/с</w:t>
            </w:r>
          </w:p>
        </w:tc>
        <w:tc>
          <w:tcPr>
            <w:tcW w:w="1134" w:type="dxa"/>
            <w:tcBorders>
              <w:top w:val="single" w:sz="4" w:space="0" w:color="auto"/>
              <w:left w:val="single" w:sz="4" w:space="0" w:color="auto"/>
              <w:bottom w:val="single" w:sz="4" w:space="0" w:color="auto"/>
              <w:right w:val="single" w:sz="4" w:space="0" w:color="auto"/>
            </w:tcBorders>
          </w:tcPr>
          <w:p w14:paraId="4AC23858"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val="en-US" w:eastAsia="zh-CN"/>
              </w:rPr>
            </w:pPr>
            <w:r w:rsidRPr="00C20B63">
              <w:rPr>
                <w:rFonts w:ascii="Times New Roman" w:eastAsia="Calibri" w:hAnsi="Times New Roman" w:cs="Times New Roman"/>
                <w:sz w:val="20"/>
                <w:szCs w:val="20"/>
                <w:lang w:val="en-US" w:eastAsia="zh-CN"/>
              </w:rPr>
              <w:t>Е</w:t>
            </w:r>
            <w:r w:rsidRPr="00C20B63">
              <w:rPr>
                <w:rFonts w:ascii="Times New Roman" w:eastAsia="Calibri" w:hAnsi="Times New Roman" w:cs="Times New Roman"/>
                <w:sz w:val="20"/>
                <w:szCs w:val="20"/>
                <w:lang w:eastAsia="zh-CN"/>
              </w:rPr>
              <w:t>367</w:t>
            </w:r>
            <w:r w:rsidRPr="00C20B63">
              <w:rPr>
                <w:rFonts w:ascii="Times New Roman" w:eastAsia="Calibri" w:hAnsi="Times New Roman" w:cs="Times New Roman"/>
                <w:sz w:val="20"/>
                <w:szCs w:val="20"/>
                <w:lang w:val="en-US" w:eastAsia="zh-CN"/>
              </w:rPr>
              <w:t>ХЕ799</w:t>
            </w:r>
          </w:p>
        </w:tc>
        <w:tc>
          <w:tcPr>
            <w:tcW w:w="851" w:type="dxa"/>
            <w:tcBorders>
              <w:top w:val="single" w:sz="4" w:space="0" w:color="auto"/>
              <w:left w:val="single" w:sz="4" w:space="0" w:color="auto"/>
              <w:bottom w:val="single" w:sz="4" w:space="0" w:color="auto"/>
              <w:right w:val="single" w:sz="4" w:space="0" w:color="auto"/>
            </w:tcBorders>
          </w:tcPr>
          <w:p w14:paraId="17F86495"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202</w:t>
            </w:r>
            <w:r w:rsidRPr="00C20B63">
              <w:rPr>
                <w:rFonts w:ascii="Times New Roman" w:eastAsia="Calibri" w:hAnsi="Times New Roman" w:cs="Times New Roman"/>
                <w:sz w:val="20"/>
                <w:szCs w:val="20"/>
                <w:lang w:eastAsia="zh-CN"/>
              </w:rPr>
              <w:t>0</w:t>
            </w:r>
          </w:p>
        </w:tc>
        <w:tc>
          <w:tcPr>
            <w:tcW w:w="2126" w:type="dxa"/>
            <w:tcBorders>
              <w:top w:val="single" w:sz="4" w:space="0" w:color="auto"/>
              <w:left w:val="single" w:sz="4" w:space="0" w:color="auto"/>
              <w:bottom w:val="single" w:sz="4" w:space="0" w:color="auto"/>
              <w:right w:val="single" w:sz="4" w:space="0" w:color="auto"/>
            </w:tcBorders>
          </w:tcPr>
          <w:p w14:paraId="2F376F16"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val="en-US" w:eastAsia="zh-CN"/>
              </w:rPr>
            </w:pPr>
            <w:r w:rsidRPr="00C20B63">
              <w:rPr>
                <w:rFonts w:ascii="Times New Roman" w:eastAsia="Calibri" w:hAnsi="Times New Roman" w:cs="Times New Roman"/>
                <w:color w:val="000000"/>
                <w:sz w:val="20"/>
                <w:szCs w:val="20"/>
                <w:lang w:val="en-US" w:eastAsia="ru-RU"/>
              </w:rPr>
              <w:t>XU639013AL0000156</w:t>
            </w:r>
          </w:p>
        </w:tc>
        <w:tc>
          <w:tcPr>
            <w:tcW w:w="1701" w:type="dxa"/>
            <w:tcBorders>
              <w:top w:val="single" w:sz="4" w:space="0" w:color="auto"/>
              <w:left w:val="single" w:sz="4" w:space="0" w:color="auto"/>
              <w:bottom w:val="single" w:sz="4" w:space="0" w:color="auto"/>
              <w:right w:val="single" w:sz="4" w:space="0" w:color="auto"/>
            </w:tcBorders>
          </w:tcPr>
          <w:p w14:paraId="7CAD795A"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.10.202</w:t>
            </w:r>
            <w:r>
              <w:rPr>
                <w:rFonts w:ascii="Times New Roman" w:eastAsia="Calibri" w:hAnsi="Times New Roman" w:cs="Times New Roman"/>
                <w:sz w:val="20"/>
                <w:szCs w:val="20"/>
                <w:lang w:eastAsia="zh-CN"/>
              </w:rPr>
              <w:t>6</w:t>
            </w:r>
            <w:r w:rsidRPr="00C20B63">
              <w:rPr>
                <w:rFonts w:ascii="Times New Roman" w:eastAsia="Calibri" w:hAnsi="Times New Roman" w:cs="Times New Roman"/>
                <w:sz w:val="20"/>
                <w:szCs w:val="20"/>
                <w:lang w:eastAsia="zh-CN"/>
              </w:rPr>
              <w:t>г</w:t>
            </w:r>
          </w:p>
        </w:tc>
        <w:tc>
          <w:tcPr>
            <w:tcW w:w="1134" w:type="dxa"/>
            <w:tcBorders>
              <w:top w:val="single" w:sz="4" w:space="0" w:color="auto"/>
              <w:left w:val="single" w:sz="4" w:space="0" w:color="auto"/>
              <w:bottom w:val="single" w:sz="4" w:space="0" w:color="auto"/>
              <w:right w:val="single" w:sz="4" w:space="0" w:color="auto"/>
            </w:tcBorders>
          </w:tcPr>
          <w:p w14:paraId="26157426"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 xml:space="preserve">12 </w:t>
            </w:r>
            <w:r w:rsidRPr="00C20B63">
              <w:rPr>
                <w:rFonts w:ascii="Times New Roman" w:eastAsia="Calibri" w:hAnsi="Times New Roman" w:cs="Times New Roman"/>
                <w:sz w:val="20"/>
                <w:szCs w:val="20"/>
                <w:lang w:eastAsia="zh-CN"/>
              </w:rPr>
              <w:t>месяцев</w:t>
            </w:r>
          </w:p>
        </w:tc>
        <w:tc>
          <w:tcPr>
            <w:tcW w:w="1843" w:type="dxa"/>
            <w:tcBorders>
              <w:top w:val="single" w:sz="4" w:space="0" w:color="auto"/>
              <w:left w:val="single" w:sz="4" w:space="0" w:color="auto"/>
              <w:bottom w:val="single" w:sz="4" w:space="0" w:color="auto"/>
              <w:right w:val="single" w:sz="4" w:space="0" w:color="auto"/>
            </w:tcBorders>
          </w:tcPr>
          <w:p w14:paraId="2015926D" w14:textId="77777777" w:rsidR="00C55773" w:rsidRPr="00C20B63" w:rsidRDefault="00C55773" w:rsidP="00F719CF">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eastAsia="zh-CN"/>
              </w:rPr>
              <w:t>Неограниченное количество лиц, допущенных к управлению транспортным средством</w:t>
            </w:r>
          </w:p>
        </w:tc>
      </w:tr>
    </w:tbl>
    <w:p w14:paraId="4F5DF511" w14:textId="77777777" w:rsidR="00C55773" w:rsidRPr="00C20B63" w:rsidRDefault="00C55773" w:rsidP="00C55773">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628F62D1"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b/>
          <w:bCs/>
          <w:iCs/>
          <w:sz w:val="24"/>
          <w:szCs w:val="24"/>
          <w:lang w:eastAsia="ru-RU"/>
        </w:rPr>
      </w:pPr>
      <w:r w:rsidRPr="00C20B63">
        <w:rPr>
          <w:rFonts w:ascii="Times New Roman" w:eastAsia="Calibri" w:hAnsi="Times New Roman" w:cs="Times New Roman"/>
          <w:b/>
          <w:bCs/>
          <w:iCs/>
          <w:sz w:val="24"/>
          <w:szCs w:val="24"/>
          <w:lang w:eastAsia="ru-RU"/>
        </w:rPr>
        <w:t>3.  Услуги по страхованию гражданской ответственности владельцев транспортных средств должны оказываться согласно действующему законодательству:</w:t>
      </w:r>
    </w:p>
    <w:p w14:paraId="31CEDD5E"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iCs/>
          <w:sz w:val="24"/>
          <w:szCs w:val="24"/>
          <w:lang w:eastAsia="ru-RU"/>
        </w:rPr>
        <w:t>- Закон Российской Федерации от 27.11.1992 № 4015-1(ред. от28.02.2025) «Об организации страхового дела в Российской Федерации»;</w:t>
      </w:r>
    </w:p>
    <w:p w14:paraId="680F3923"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iCs/>
          <w:sz w:val="24"/>
          <w:szCs w:val="24"/>
          <w:lang w:eastAsia="ru-RU"/>
        </w:rPr>
        <w:t>- Федеральный закон от 25.04.2002 года № 40-ФЗ (ред. от 03.02.2025) «Об обязательном страховании гражданской ответственности владельцев транспортных средств» (с изм. и доп., вступ. в силу с 01.03.2025);</w:t>
      </w:r>
    </w:p>
    <w:p w14:paraId="2B0FD353"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iCs/>
          <w:sz w:val="24"/>
          <w:szCs w:val="24"/>
          <w:lang w:eastAsia="ru-RU"/>
        </w:rPr>
        <w:t>- Положение Банка России от 01.04.2024 № 837-П (ред. от 01.04.2024) «О правилах обязательного страхования гражданской ответственности владельцев транспортных средств» (далее – Правила ОСАГО);</w:t>
      </w:r>
    </w:p>
    <w:p w14:paraId="192AE84D"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iCs/>
          <w:sz w:val="24"/>
          <w:szCs w:val="24"/>
          <w:lang w:eastAsia="ru-RU"/>
        </w:rPr>
        <w:t xml:space="preserve">- Указание Банка России </w:t>
      </w:r>
      <w:r w:rsidRPr="001B77B1">
        <w:rPr>
          <w:rFonts w:ascii="Times New Roman" w:eastAsia="Calibri" w:hAnsi="Times New Roman" w:cs="Times New Roman"/>
          <w:iCs/>
          <w:sz w:val="24"/>
          <w:szCs w:val="24"/>
          <w:lang w:eastAsia="ru-RU"/>
        </w:rPr>
        <w:t xml:space="preserve">от 9 октября 2025 года № 7204-У </w:t>
      </w:r>
      <w:r w:rsidRPr="00C20B63">
        <w:rPr>
          <w:rFonts w:ascii="Times New Roman" w:eastAsia="Calibri" w:hAnsi="Times New Roman" w:cs="Times New Roman"/>
          <w:iCs/>
          <w:sz w:val="24"/>
          <w:szCs w:val="24"/>
          <w:lang w:eastAsia="ru-RU"/>
        </w:rPr>
        <w:t>«О страховых тарифах по обязательному страхованию гражданской ответственности владельцев транспортных средств».</w:t>
      </w:r>
    </w:p>
    <w:p w14:paraId="1E1EA0F3"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4.</w:t>
      </w:r>
      <w:r w:rsidRPr="00C20B63">
        <w:rPr>
          <w:rFonts w:ascii="Times New Roman" w:eastAsia="Calibri" w:hAnsi="Times New Roman" w:cs="Times New Roman"/>
          <w:iCs/>
          <w:sz w:val="24"/>
          <w:szCs w:val="24"/>
          <w:lang w:eastAsia="ru-RU"/>
        </w:rPr>
        <w:t xml:space="preserve">   Оформление и выдача страхового полиса ОСАГО осуществляется по заявке Заказчика (Страхователя) в виде предоставления Исполнителю (Страховщику) документов, предусмотренных Правилами ОСАГО владельцев транспортных средств.</w:t>
      </w:r>
    </w:p>
    <w:p w14:paraId="18114EFD"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5.</w:t>
      </w:r>
      <w:r w:rsidRPr="00C20B63">
        <w:rPr>
          <w:rFonts w:ascii="Times New Roman" w:eastAsia="Calibri" w:hAnsi="Times New Roman" w:cs="Times New Roman"/>
          <w:iCs/>
          <w:sz w:val="24"/>
          <w:szCs w:val="24"/>
          <w:lang w:eastAsia="ru-RU"/>
        </w:rPr>
        <w:t xml:space="preserve">      Доставка страхового полиса ОСАГО осуществляется по адресу Заказчика (Страхователя) не позднее 2 (двух) рабочих дней до даты начала действия страхового полиса. Дата и время доставки согласовывается с Заказчиком (Страхователем).</w:t>
      </w:r>
    </w:p>
    <w:p w14:paraId="6B10090A"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14:paraId="6137A943"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w:t>
      </w:r>
      <w:r w:rsidRPr="00C20B63">
        <w:rPr>
          <w:rFonts w:ascii="Times New Roman" w:eastAsia="Calibri" w:hAnsi="Times New Roman" w:cs="Times New Roman"/>
          <w:iCs/>
          <w:sz w:val="24"/>
          <w:szCs w:val="24"/>
          <w:lang w:eastAsia="ru-RU"/>
        </w:rPr>
        <w:tab/>
      </w:r>
      <w:r w:rsidRPr="00C20B63">
        <w:rPr>
          <w:rFonts w:ascii="Times New Roman" w:eastAsia="Calibri" w:hAnsi="Times New Roman" w:cs="Times New Roman"/>
          <w:b/>
          <w:bCs/>
          <w:iCs/>
          <w:sz w:val="24"/>
          <w:szCs w:val="24"/>
          <w:lang w:eastAsia="ru-RU"/>
        </w:rPr>
        <w:t>Требования к качеству, техническим и функциональным характеристикам услуг</w:t>
      </w:r>
    </w:p>
    <w:p w14:paraId="2F654715"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6.1.</w:t>
      </w:r>
      <w:r w:rsidRPr="00C20B63">
        <w:rPr>
          <w:rFonts w:ascii="Times New Roman" w:eastAsia="Calibri" w:hAnsi="Times New Roman" w:cs="Times New Roman"/>
          <w:iCs/>
          <w:sz w:val="24"/>
          <w:szCs w:val="24"/>
          <w:lang w:eastAsia="ru-RU"/>
        </w:rPr>
        <w:tab/>
        <w:t xml:space="preserve">Исполнитель (Страховщик) обязуется за обусловленную Контрактом цену (страховую премию) предоставлять услуги обязательного страхования гражданской ответственности владельцев транспортных средств при наступлении предусмотренного правилами ОСАГО владельцев транспортных средств события (страхового случая) возместить потерпевшему (третьему лицу) убытки, возникшие вследствие причинения вреда его жизни, здоровью или имуществу. </w:t>
      </w:r>
    </w:p>
    <w:p w14:paraId="5B64BF01"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6.2.</w:t>
      </w:r>
      <w:r w:rsidRPr="00C20B63">
        <w:rPr>
          <w:rFonts w:ascii="Times New Roman" w:eastAsia="Calibri" w:hAnsi="Times New Roman" w:cs="Times New Roman"/>
          <w:iCs/>
          <w:sz w:val="24"/>
          <w:szCs w:val="24"/>
          <w:lang w:eastAsia="ru-RU"/>
        </w:rPr>
        <w:tab/>
        <w:t>Выплата страхового возмещения осуществляется в сроки и в порядке предусмотренные нормативно-правовыми актами, регулирующими страхование гражданской ответственности владельцев транспортных средств.</w:t>
      </w:r>
    </w:p>
    <w:p w14:paraId="4300630D"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w:t>
      </w:r>
      <w:r w:rsidRPr="00C20B63">
        <w:rPr>
          <w:rFonts w:ascii="Times New Roman" w:eastAsia="Calibri" w:hAnsi="Times New Roman" w:cs="Times New Roman"/>
          <w:iCs/>
          <w:sz w:val="24"/>
          <w:szCs w:val="24"/>
          <w:lang w:eastAsia="ru-RU"/>
        </w:rPr>
        <w:tab/>
        <w:t>Исполнитель (Страховщик) обязан:</w:t>
      </w:r>
    </w:p>
    <w:p w14:paraId="00E4D3D3"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6.3.1.</w:t>
      </w:r>
      <w:r w:rsidRPr="00C20B63">
        <w:rPr>
          <w:rFonts w:ascii="Times New Roman" w:eastAsia="Calibri" w:hAnsi="Times New Roman" w:cs="Times New Roman"/>
          <w:iCs/>
          <w:sz w:val="24"/>
          <w:szCs w:val="24"/>
          <w:lang w:eastAsia="ru-RU"/>
        </w:rPr>
        <w:tab/>
        <w:t>при заключении Контракта ознакомить Заказчика (Страхователя) с Правилами ОСАГО;</w:t>
      </w:r>
    </w:p>
    <w:p w14:paraId="659F00EB"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6.3.2.</w:t>
      </w:r>
      <w:r w:rsidRPr="00C20B63">
        <w:rPr>
          <w:rFonts w:ascii="Times New Roman" w:eastAsia="Calibri" w:hAnsi="Times New Roman" w:cs="Times New Roman"/>
          <w:iCs/>
          <w:sz w:val="24"/>
          <w:szCs w:val="24"/>
          <w:lang w:eastAsia="ru-RU"/>
        </w:rPr>
        <w:tab/>
        <w:t>одновременно с полисами выдать Заказчику (Страхователю) на каждый полис по 2 бланка извещения о ДТП по форме, утвержденной Министерством внутренних дел Российской Федерации по согласованию с Министерством финансов Российской Федерации;</w:t>
      </w:r>
    </w:p>
    <w:p w14:paraId="1FF32B37"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6.3.3.</w:t>
      </w:r>
      <w:r w:rsidRPr="00C20B63">
        <w:rPr>
          <w:rFonts w:ascii="Times New Roman" w:eastAsia="Calibri" w:hAnsi="Times New Roman" w:cs="Times New Roman"/>
          <w:iCs/>
          <w:sz w:val="24"/>
          <w:szCs w:val="24"/>
          <w:lang w:eastAsia="ru-RU"/>
        </w:rPr>
        <w:tab/>
        <w:t xml:space="preserve">в случае утраты страхового полиса или (и) государственного регистрационного знака выдать Заказчику (Страхователю), на основании его письменного заявления, дубликат страхового полиса в соответствии с порядком, установленным Правилами; </w:t>
      </w:r>
    </w:p>
    <w:p w14:paraId="4ECD94E0"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6.3.4.</w:t>
      </w:r>
      <w:r w:rsidRPr="00C20B63">
        <w:rPr>
          <w:rFonts w:ascii="Times New Roman" w:eastAsia="Calibri" w:hAnsi="Times New Roman" w:cs="Times New Roman"/>
          <w:iCs/>
          <w:sz w:val="24"/>
          <w:szCs w:val="24"/>
          <w:lang w:eastAsia="ru-RU"/>
        </w:rPr>
        <w:tab/>
        <w:t xml:space="preserve">осуществлять организацию независимой экспертизы (оценки) поврежденного транспортного средства; </w:t>
      </w:r>
    </w:p>
    <w:p w14:paraId="3FD5428C"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6.3.5.</w:t>
      </w:r>
      <w:r w:rsidRPr="00C20B63">
        <w:rPr>
          <w:rFonts w:ascii="Times New Roman" w:eastAsia="Calibri" w:hAnsi="Times New Roman" w:cs="Times New Roman"/>
          <w:iCs/>
          <w:sz w:val="24"/>
          <w:szCs w:val="24"/>
          <w:lang w:eastAsia="ru-RU"/>
        </w:rPr>
        <w:tab/>
        <w:t>осуществлять беспрепятственный выезд сотрудника Исполнителя (Страховщика) при возникновении страхового случая на территории РФ;</w:t>
      </w:r>
    </w:p>
    <w:p w14:paraId="7366C149"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6.3.6.</w:t>
      </w:r>
      <w:r w:rsidRPr="00C20B63">
        <w:rPr>
          <w:rFonts w:ascii="Times New Roman" w:eastAsia="Calibri" w:hAnsi="Times New Roman" w:cs="Times New Roman"/>
          <w:iCs/>
          <w:sz w:val="24"/>
          <w:szCs w:val="24"/>
          <w:lang w:eastAsia="ru-RU"/>
        </w:rPr>
        <w:tab/>
        <w:t>давать Заказчику (Страхователю) разъяснения по всем вопросам, касающимся исполнения настоящего Контракта;</w:t>
      </w:r>
    </w:p>
    <w:p w14:paraId="4811F1D9"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lastRenderedPageBreak/>
        <w:t>6.3.7.</w:t>
      </w:r>
      <w:r w:rsidRPr="00C20B63">
        <w:rPr>
          <w:rFonts w:ascii="Times New Roman" w:eastAsia="Calibri" w:hAnsi="Times New Roman" w:cs="Times New Roman"/>
          <w:iCs/>
          <w:sz w:val="24"/>
          <w:szCs w:val="24"/>
          <w:lang w:eastAsia="ru-RU"/>
        </w:rPr>
        <w:tab/>
        <w:t>сообщать Заказчику (Страхователю) о любых проблемах или задержках в исполнении положений настоящего Контракта, а также об отзыве или приостановлении лицензии Исполнителя (Страховщика);</w:t>
      </w:r>
    </w:p>
    <w:p w14:paraId="7377F40F"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6.3.8.</w:t>
      </w:r>
      <w:r w:rsidRPr="00C20B63">
        <w:rPr>
          <w:rFonts w:ascii="Times New Roman" w:eastAsia="Calibri" w:hAnsi="Times New Roman" w:cs="Times New Roman"/>
          <w:iCs/>
          <w:sz w:val="24"/>
          <w:szCs w:val="24"/>
          <w:lang w:eastAsia="ru-RU"/>
        </w:rPr>
        <w:tab/>
        <w:t>в течение 2 (двух) рабочих дней с момента предоставления на замену страхового полиса, в связи с изменением сведений, содержащихся в них, выдать Заказчику (Страхователю) переоформленный (новый) страховой полис обязательного страхования;</w:t>
      </w:r>
    </w:p>
    <w:p w14:paraId="5BDAE8AC"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6.3.9.</w:t>
      </w:r>
      <w:r w:rsidRPr="00C20B63">
        <w:rPr>
          <w:rFonts w:ascii="Times New Roman" w:eastAsia="Calibri" w:hAnsi="Times New Roman" w:cs="Times New Roman"/>
          <w:iCs/>
          <w:sz w:val="24"/>
          <w:szCs w:val="24"/>
          <w:lang w:eastAsia="ru-RU"/>
        </w:rPr>
        <w:tab/>
        <w:t>выполнить иные обязанности, предусмотренные действующим законодательством и Контрактом.</w:t>
      </w:r>
    </w:p>
    <w:p w14:paraId="781CE6D2"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6.4</w:t>
      </w:r>
      <w:r w:rsidRPr="00C20B63">
        <w:rPr>
          <w:rFonts w:ascii="Times New Roman" w:eastAsia="Calibri" w:hAnsi="Times New Roman" w:cs="Times New Roman"/>
          <w:iCs/>
          <w:sz w:val="24"/>
          <w:szCs w:val="24"/>
          <w:lang w:eastAsia="ru-RU"/>
        </w:rPr>
        <w:t>.</w:t>
      </w:r>
      <w:r w:rsidRPr="00C20B63">
        <w:rPr>
          <w:rFonts w:ascii="Times New Roman" w:eastAsia="Calibri" w:hAnsi="Times New Roman" w:cs="Times New Roman"/>
          <w:iCs/>
          <w:sz w:val="24"/>
          <w:szCs w:val="24"/>
          <w:lang w:eastAsia="ru-RU"/>
        </w:rPr>
        <w:tab/>
        <w:t>Требования к качественным характеристикам услуг:</w:t>
      </w:r>
    </w:p>
    <w:p w14:paraId="07D00C6A"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6.4.1.</w:t>
      </w:r>
      <w:r w:rsidRPr="00C20B63">
        <w:rPr>
          <w:rFonts w:ascii="Times New Roman" w:eastAsia="Calibri" w:hAnsi="Times New Roman" w:cs="Times New Roman"/>
          <w:iCs/>
          <w:sz w:val="24"/>
          <w:szCs w:val="24"/>
          <w:lang w:eastAsia="ru-RU"/>
        </w:rPr>
        <w:tab/>
        <w:t>закрепление за Заказчиком (Страхователем) штатного сотрудника по ведению контрактов страхования (персонального риск-менеджера);</w:t>
      </w:r>
    </w:p>
    <w:p w14:paraId="5378F761"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6.4.2.</w:t>
      </w:r>
      <w:r w:rsidRPr="00C20B63">
        <w:rPr>
          <w:rFonts w:ascii="Times New Roman" w:eastAsia="Calibri" w:hAnsi="Times New Roman" w:cs="Times New Roman"/>
          <w:iCs/>
          <w:sz w:val="24"/>
          <w:szCs w:val="24"/>
          <w:lang w:eastAsia="ru-RU"/>
        </w:rPr>
        <w:tab/>
        <w:t>осмотр места ДТП, предварительный осмотр повреждённого транспортного средства и оформление необходимой документации, оказание консультативной помощи с выездом представителя Исполнителя (Страховщика) на место ДТП в любое время суток в городе</w:t>
      </w:r>
      <w:r>
        <w:rPr>
          <w:rFonts w:ascii="Times New Roman" w:eastAsia="Calibri" w:hAnsi="Times New Roman" w:cs="Times New Roman"/>
          <w:iCs/>
          <w:sz w:val="24"/>
          <w:szCs w:val="24"/>
          <w:lang w:eastAsia="ru-RU"/>
        </w:rPr>
        <w:t xml:space="preserve"> Москва</w:t>
      </w:r>
      <w:r w:rsidRPr="00C20B63">
        <w:rPr>
          <w:rFonts w:ascii="Times New Roman" w:eastAsia="Calibri" w:hAnsi="Times New Roman" w:cs="Times New Roman"/>
          <w:iCs/>
          <w:sz w:val="24"/>
          <w:szCs w:val="24"/>
          <w:lang w:eastAsia="ru-RU"/>
        </w:rPr>
        <w:t>;</w:t>
      </w:r>
    </w:p>
    <w:p w14:paraId="62B718E8"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6.4.3.</w:t>
      </w:r>
      <w:r w:rsidRPr="00C20B63">
        <w:rPr>
          <w:rFonts w:ascii="Times New Roman" w:eastAsia="Calibri" w:hAnsi="Times New Roman" w:cs="Times New Roman"/>
          <w:iCs/>
          <w:sz w:val="24"/>
          <w:szCs w:val="24"/>
          <w:lang w:eastAsia="ru-RU"/>
        </w:rPr>
        <w:tab/>
        <w:t>сопровождение и оформление документации при наступлении ДТП в органах ГИБДД, включая оформление запросов в ГИБДД по вопросам получения справки о ДТП (при необходимости).</w:t>
      </w:r>
    </w:p>
    <w:p w14:paraId="25435FDD"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6.5.</w:t>
      </w:r>
      <w:r w:rsidRPr="00C20B63">
        <w:rPr>
          <w:rFonts w:ascii="Times New Roman" w:eastAsia="Calibri" w:hAnsi="Times New Roman" w:cs="Times New Roman"/>
          <w:iCs/>
          <w:sz w:val="24"/>
          <w:szCs w:val="24"/>
          <w:lang w:eastAsia="ru-RU"/>
        </w:rPr>
        <w:tab/>
        <w:t>При передаче Исполнителем (Страховщиком) страховых полисов Заказчик (Страхователь) проверяет соответствие содержания полисов, а также правильность оформления полисов. В случае несоответствия страхового полиса требованиям, установленным в описании объекта закупки и (или) в случае неправильного оформления полиса, Заказчик (Страхователь) вправе требовать от Исполнителя (Страховщика) устранения соответствующего нарушения обязательств.</w:t>
      </w:r>
    </w:p>
    <w:p w14:paraId="24C16420"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p>
    <w:p w14:paraId="2A2AD400"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7.</w:t>
      </w:r>
      <w:r w:rsidRPr="00C20B63">
        <w:rPr>
          <w:rFonts w:ascii="Times New Roman" w:eastAsia="Calibri" w:hAnsi="Times New Roman" w:cs="Times New Roman"/>
          <w:iCs/>
          <w:sz w:val="24"/>
          <w:szCs w:val="24"/>
          <w:lang w:eastAsia="ru-RU"/>
        </w:rPr>
        <w:tab/>
      </w:r>
      <w:r w:rsidRPr="00C20B63">
        <w:rPr>
          <w:rFonts w:ascii="Times New Roman" w:eastAsia="Calibri" w:hAnsi="Times New Roman" w:cs="Times New Roman"/>
          <w:b/>
          <w:bCs/>
          <w:iCs/>
          <w:sz w:val="24"/>
          <w:szCs w:val="24"/>
          <w:lang w:eastAsia="ru-RU"/>
        </w:rPr>
        <w:t>Требования к гарантийным обязательствам к гарантии качества товара, работы, услуги</w:t>
      </w:r>
    </w:p>
    <w:p w14:paraId="4813DC91"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7.1.</w:t>
      </w:r>
      <w:r w:rsidRPr="00C20B63">
        <w:rPr>
          <w:rFonts w:ascii="Times New Roman" w:eastAsia="Calibri" w:hAnsi="Times New Roman" w:cs="Times New Roman"/>
          <w:iCs/>
          <w:sz w:val="24"/>
          <w:szCs w:val="24"/>
          <w:lang w:eastAsia="ru-RU"/>
        </w:rPr>
        <w:tab/>
        <w:t>Гарантия качества распространяется на весь объем услуг в течение срока действия страховых полисов.</w:t>
      </w:r>
    </w:p>
    <w:p w14:paraId="3D0174FA" w14:textId="77777777" w:rsidR="00C55773" w:rsidRPr="00C20B63" w:rsidRDefault="00C55773" w:rsidP="00C55773">
      <w:pPr>
        <w:widowControl w:val="0"/>
        <w:autoSpaceDE w:val="0"/>
        <w:autoSpaceDN w:val="0"/>
        <w:adjustRightInd w:val="0"/>
        <w:spacing w:after="0" w:line="240" w:lineRule="auto"/>
        <w:jc w:val="both"/>
        <w:rPr>
          <w:rFonts w:ascii="Times New Roman" w:eastAsia="Calibri" w:hAnsi="Times New Roman" w:cs="Times New Roman"/>
          <w:iCs/>
          <w:sz w:val="24"/>
          <w:szCs w:val="24"/>
          <w:lang w:eastAsia="ru-RU"/>
        </w:rPr>
      </w:pPr>
      <w:r w:rsidRPr="00C20B63">
        <w:rPr>
          <w:rFonts w:ascii="Times New Roman" w:eastAsia="Calibri" w:hAnsi="Times New Roman" w:cs="Times New Roman"/>
          <w:b/>
          <w:bCs/>
          <w:iCs/>
          <w:sz w:val="24"/>
          <w:szCs w:val="24"/>
          <w:lang w:eastAsia="ru-RU"/>
        </w:rPr>
        <w:t>7.2.</w:t>
      </w:r>
      <w:r w:rsidRPr="00C20B63">
        <w:rPr>
          <w:rFonts w:ascii="Times New Roman" w:eastAsia="Calibri" w:hAnsi="Times New Roman" w:cs="Times New Roman"/>
          <w:iCs/>
          <w:sz w:val="24"/>
          <w:szCs w:val="24"/>
          <w:lang w:eastAsia="ru-RU"/>
        </w:rPr>
        <w:tab/>
        <w:t>Качество оказываемых услуг должно соответствовать стандартам и нормам, установленным для услуг данного рода, законодательством Российской Федерации в течение всего срока действия Контракта.</w:t>
      </w:r>
    </w:p>
    <w:p w14:paraId="7BF16D8A" w14:textId="77777777" w:rsidR="00C55773" w:rsidRPr="00C04DFA" w:rsidRDefault="00C55773" w:rsidP="00C55773"/>
    <w:p w14:paraId="571966DC" w14:textId="77777777" w:rsidR="00C55773" w:rsidRPr="00F917F3" w:rsidRDefault="00C55773" w:rsidP="00F917F3">
      <w:pPr>
        <w:shd w:val="clear" w:color="auto" w:fill="FFFFFF" w:themeFill="background1"/>
        <w:spacing w:after="0" w:line="240" w:lineRule="auto"/>
        <w:rPr>
          <w:rFonts w:ascii="Times New Roman" w:hAnsi="Times New Roman"/>
          <w:b/>
          <w:bCs/>
          <w:sz w:val="24"/>
          <w:szCs w:val="24"/>
        </w:rPr>
        <w:sectPr w:rsidR="00C55773" w:rsidRPr="00F917F3" w:rsidSect="00BC5FFF">
          <w:headerReference w:type="default" r:id="rId19"/>
          <w:pgSz w:w="11906" w:h="16838"/>
          <w:pgMar w:top="567" w:right="567" w:bottom="567" w:left="851" w:header="0" w:footer="0" w:gutter="0"/>
          <w:cols w:space="708"/>
          <w:docGrid w:linePitch="360"/>
        </w:sectPr>
      </w:pPr>
    </w:p>
    <w:p w14:paraId="2B902577" w14:textId="742ED13D" w:rsidR="00DF3564" w:rsidRPr="00F917F3" w:rsidRDefault="00DF3564" w:rsidP="00DF3564">
      <w:pPr>
        <w:pageBreakBefore/>
        <w:shd w:val="clear" w:color="auto" w:fill="FFFFFF" w:themeFill="background1"/>
        <w:tabs>
          <w:tab w:val="left" w:pos="5529"/>
          <w:tab w:val="left" w:pos="5954"/>
          <w:tab w:val="left" w:pos="7655"/>
        </w:tabs>
        <w:ind w:left="-142" w:firstLine="6379"/>
        <w:jc w:val="right"/>
        <w:rPr>
          <w:rFonts w:ascii="Times New Roman" w:hAnsi="Times New Roman"/>
          <w:sz w:val="24"/>
          <w:szCs w:val="24"/>
        </w:rPr>
      </w:pPr>
      <w:r w:rsidRPr="00F917F3">
        <w:rPr>
          <w:rFonts w:ascii="Times New Roman" w:hAnsi="Times New Roman" w:cs="Times New Roman"/>
          <w:sz w:val="24"/>
          <w:szCs w:val="24"/>
        </w:rPr>
        <w:lastRenderedPageBreak/>
        <w:t xml:space="preserve">Приложение № </w:t>
      </w:r>
      <w:r w:rsidR="00614A11">
        <w:rPr>
          <w:rFonts w:ascii="Times New Roman" w:hAnsi="Times New Roman" w:cs="Times New Roman"/>
          <w:sz w:val="24"/>
          <w:szCs w:val="24"/>
        </w:rPr>
        <w:t>2</w:t>
      </w:r>
      <w:r>
        <w:rPr>
          <w:rFonts w:ascii="Times New Roman" w:hAnsi="Times New Roman" w:cs="Times New Roman"/>
          <w:sz w:val="24"/>
          <w:szCs w:val="24"/>
        </w:rPr>
        <w:br/>
        <w:t xml:space="preserve">                                                                 </w:t>
      </w:r>
      <w:r w:rsidRPr="00F917F3">
        <w:rPr>
          <w:rFonts w:ascii="Times New Roman" w:hAnsi="Times New Roman" w:cs="Times New Roman"/>
          <w:sz w:val="24"/>
          <w:szCs w:val="24"/>
        </w:rPr>
        <w:t>к Контракту</w:t>
      </w:r>
      <w:r>
        <w:rPr>
          <w:rFonts w:ascii="Times New Roman" w:hAnsi="Times New Roman" w:cs="Times New Roman"/>
          <w:sz w:val="24"/>
          <w:szCs w:val="24"/>
        </w:rPr>
        <w:t xml:space="preserve"> </w:t>
      </w:r>
      <w:r w:rsidRPr="00F917F3">
        <w:rPr>
          <w:rFonts w:ascii="Times New Roman" w:hAnsi="Times New Roman" w:cs="Times New Roman"/>
          <w:sz w:val="24"/>
          <w:szCs w:val="24"/>
        </w:rPr>
        <w:t>№</w:t>
      </w:r>
      <w:r w:rsidR="00933314">
        <w:rPr>
          <w:rFonts w:ascii="Times New Roman" w:hAnsi="Times New Roman" w:cs="Times New Roman"/>
          <w:sz w:val="24"/>
          <w:szCs w:val="24"/>
        </w:rPr>
        <w:t xml:space="preserve">    </w:t>
      </w:r>
      <w:r w:rsidRPr="00762B63">
        <w:rPr>
          <w:rFonts w:ascii="Times New Roman" w:hAnsi="Times New Roman" w:cs="Times New Roman"/>
          <w:sz w:val="24"/>
          <w:szCs w:val="24"/>
        </w:rPr>
        <w:t>/</w:t>
      </w:r>
      <w:r>
        <w:rPr>
          <w:rFonts w:ascii="Times New Roman" w:hAnsi="Times New Roman" w:cs="Times New Roman"/>
          <w:sz w:val="24"/>
          <w:szCs w:val="24"/>
        </w:rPr>
        <w:t>ЕАТ/</w:t>
      </w:r>
      <w:proofErr w:type="spellStart"/>
      <w:r>
        <w:rPr>
          <w:rFonts w:ascii="Times New Roman" w:hAnsi="Times New Roman" w:cs="Times New Roman"/>
          <w:sz w:val="24"/>
          <w:szCs w:val="24"/>
        </w:rPr>
        <w:t>ГЦГиЭ</w:t>
      </w:r>
      <w:proofErr w:type="spellEnd"/>
      <w:r>
        <w:rPr>
          <w:rFonts w:ascii="Times New Roman" w:hAnsi="Times New Roman" w:cs="Times New Roman"/>
          <w:sz w:val="24"/>
          <w:szCs w:val="24"/>
        </w:rPr>
        <w:t>/2</w:t>
      </w:r>
      <w:r w:rsidR="00D3258F">
        <w:rPr>
          <w:rFonts w:ascii="Times New Roman" w:hAnsi="Times New Roman" w:cs="Times New Roman"/>
          <w:sz w:val="24"/>
          <w:szCs w:val="24"/>
        </w:rPr>
        <w:t>6</w:t>
      </w:r>
      <w:r w:rsidRPr="00F917F3">
        <w:rPr>
          <w:rFonts w:ascii="Times New Roman" w:hAnsi="Times New Roman" w:cs="Times New Roman"/>
          <w:sz w:val="24"/>
          <w:szCs w:val="24"/>
        </w:rPr>
        <w:t xml:space="preserve"> </w:t>
      </w:r>
      <w:r>
        <w:rPr>
          <w:rFonts w:ascii="Times New Roman" w:hAnsi="Times New Roman" w:cs="Times New Roman"/>
          <w:sz w:val="24"/>
          <w:szCs w:val="24"/>
        </w:rPr>
        <w:br/>
        <w:t xml:space="preserve">                    от </w:t>
      </w:r>
      <w:proofErr w:type="gramStart"/>
      <w:r w:rsidRPr="00F917F3">
        <w:rPr>
          <w:rFonts w:ascii="Times New Roman" w:hAnsi="Times New Roman"/>
          <w:sz w:val="24"/>
          <w:szCs w:val="24"/>
        </w:rPr>
        <w:t>«</w:t>
      </w:r>
      <w:r w:rsidR="00933314">
        <w:rPr>
          <w:rFonts w:ascii="Times New Roman" w:hAnsi="Times New Roman"/>
          <w:sz w:val="24"/>
          <w:szCs w:val="24"/>
        </w:rPr>
        <w:t xml:space="preserve">  </w:t>
      </w:r>
      <w:proofErr w:type="gramEnd"/>
      <w:r w:rsidR="00933314">
        <w:rPr>
          <w:rFonts w:ascii="Times New Roman" w:hAnsi="Times New Roman"/>
          <w:sz w:val="24"/>
          <w:szCs w:val="24"/>
        </w:rPr>
        <w:t xml:space="preserve"> </w:t>
      </w:r>
      <w:proofErr w:type="gramStart"/>
      <w:r w:rsidR="00933314">
        <w:rPr>
          <w:rFonts w:ascii="Times New Roman" w:hAnsi="Times New Roman"/>
          <w:sz w:val="24"/>
          <w:szCs w:val="24"/>
        </w:rPr>
        <w:t xml:space="preserve">  </w:t>
      </w:r>
      <w:r w:rsidRPr="00F917F3">
        <w:rPr>
          <w:rFonts w:ascii="Times New Roman" w:hAnsi="Times New Roman"/>
          <w:sz w:val="24"/>
          <w:szCs w:val="24"/>
        </w:rPr>
        <w:t>»</w:t>
      </w:r>
      <w:proofErr w:type="gramEnd"/>
      <w:r w:rsidRPr="00F917F3">
        <w:rPr>
          <w:rFonts w:ascii="Times New Roman" w:hAnsi="Times New Roman"/>
          <w:sz w:val="24"/>
          <w:szCs w:val="24"/>
        </w:rPr>
        <w:t xml:space="preserve"> </w:t>
      </w:r>
      <w:r w:rsidR="00933314">
        <w:rPr>
          <w:rFonts w:ascii="Times New Roman" w:hAnsi="Times New Roman"/>
          <w:sz w:val="24"/>
          <w:szCs w:val="24"/>
        </w:rPr>
        <w:t xml:space="preserve">                     </w:t>
      </w:r>
      <w:r w:rsidRPr="00F917F3">
        <w:rPr>
          <w:rFonts w:ascii="Times New Roman" w:hAnsi="Times New Roman"/>
          <w:sz w:val="24"/>
          <w:szCs w:val="24"/>
        </w:rPr>
        <w:t xml:space="preserve"> 202</w:t>
      </w:r>
      <w:r w:rsidR="00D3258F">
        <w:rPr>
          <w:rFonts w:ascii="Times New Roman" w:hAnsi="Times New Roman"/>
          <w:sz w:val="24"/>
          <w:szCs w:val="24"/>
        </w:rPr>
        <w:t>6</w:t>
      </w:r>
      <w:r w:rsidRPr="00F917F3">
        <w:rPr>
          <w:rFonts w:ascii="Times New Roman" w:hAnsi="Times New Roman"/>
          <w:sz w:val="24"/>
          <w:szCs w:val="24"/>
        </w:rPr>
        <w:t xml:space="preserve"> г.</w:t>
      </w:r>
    </w:p>
    <w:p w14:paraId="2FD432C1" w14:textId="77777777" w:rsidR="00BC5FFF" w:rsidRPr="00F917F3" w:rsidRDefault="00BC5FFF" w:rsidP="00F917F3">
      <w:pPr>
        <w:shd w:val="clear" w:color="auto" w:fill="FFFFFF" w:themeFill="background1"/>
        <w:ind w:left="-142" w:hanging="142"/>
        <w:jc w:val="center"/>
        <w:rPr>
          <w:rFonts w:ascii="Times New Roman" w:hAnsi="Times New Roman"/>
          <w:sz w:val="24"/>
          <w:szCs w:val="24"/>
        </w:rPr>
      </w:pPr>
      <w:r w:rsidRPr="00F917F3">
        <w:rPr>
          <w:rFonts w:ascii="Times New Roman" w:hAnsi="Times New Roman"/>
          <w:sz w:val="24"/>
          <w:szCs w:val="24"/>
        </w:rPr>
        <w:t>Спецификация</w:t>
      </w:r>
    </w:p>
    <w:tbl>
      <w:tblPr>
        <w:tblpPr w:leftFromText="180" w:rightFromText="180" w:vertAnchor="text" w:horzAnchor="margin" w:tblpXSpec="center" w:tblpY="103"/>
        <w:tblW w:w="14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740"/>
        <w:gridCol w:w="1940"/>
        <w:gridCol w:w="1402"/>
        <w:gridCol w:w="1525"/>
        <w:gridCol w:w="1525"/>
        <w:gridCol w:w="1940"/>
        <w:gridCol w:w="970"/>
        <w:gridCol w:w="1923"/>
        <w:gridCol w:w="1372"/>
      </w:tblGrid>
      <w:tr w:rsidR="00CF02DC" w:rsidRPr="00F917F3" w14:paraId="51ED312F" w14:textId="77777777" w:rsidTr="006D109D">
        <w:trPr>
          <w:trHeight w:val="1025"/>
        </w:trPr>
        <w:tc>
          <w:tcPr>
            <w:tcW w:w="610" w:type="dxa"/>
            <w:shd w:val="clear" w:color="auto" w:fill="C6D9F1" w:themeFill="text2" w:themeFillTint="33"/>
            <w:noWrap/>
            <w:vAlign w:val="center"/>
            <w:hideMark/>
          </w:tcPr>
          <w:p w14:paraId="31DEECC7"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 п/п</w:t>
            </w:r>
          </w:p>
        </w:tc>
        <w:tc>
          <w:tcPr>
            <w:tcW w:w="1740" w:type="dxa"/>
            <w:shd w:val="clear" w:color="auto" w:fill="C6D9F1" w:themeFill="text2" w:themeFillTint="33"/>
            <w:noWrap/>
            <w:vAlign w:val="center"/>
            <w:hideMark/>
          </w:tcPr>
          <w:p w14:paraId="502E643C"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Марка ТС</w:t>
            </w:r>
          </w:p>
        </w:tc>
        <w:tc>
          <w:tcPr>
            <w:tcW w:w="1940" w:type="dxa"/>
            <w:shd w:val="clear" w:color="auto" w:fill="C6D9F1" w:themeFill="text2" w:themeFillTint="33"/>
            <w:vAlign w:val="center"/>
            <w:hideMark/>
          </w:tcPr>
          <w:p w14:paraId="68F589B8"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 xml:space="preserve">Государственный </w:t>
            </w:r>
            <w:r w:rsidRPr="00D3258F">
              <w:rPr>
                <w:rFonts w:ascii="Times New Roman" w:hAnsi="Times New Roman" w:cs="Times New Roman"/>
                <w:b/>
                <w:bCs/>
                <w:sz w:val="20"/>
                <w:szCs w:val="20"/>
                <w:lang w:eastAsia="ru-RU"/>
              </w:rPr>
              <w:br/>
              <w:t xml:space="preserve">регистрационный </w:t>
            </w:r>
            <w:r w:rsidRPr="00D3258F">
              <w:rPr>
                <w:rFonts w:ascii="Times New Roman" w:hAnsi="Times New Roman" w:cs="Times New Roman"/>
                <w:b/>
                <w:bCs/>
                <w:sz w:val="20"/>
                <w:szCs w:val="20"/>
                <w:lang w:eastAsia="ru-RU"/>
              </w:rPr>
              <w:br/>
              <w:t>знак (номер)</w:t>
            </w:r>
          </w:p>
        </w:tc>
        <w:tc>
          <w:tcPr>
            <w:tcW w:w="1402" w:type="dxa"/>
            <w:shd w:val="clear" w:color="auto" w:fill="C6D9F1" w:themeFill="text2" w:themeFillTint="33"/>
            <w:vAlign w:val="center"/>
            <w:hideMark/>
          </w:tcPr>
          <w:p w14:paraId="2EB14146"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Категория ТС</w:t>
            </w:r>
          </w:p>
        </w:tc>
        <w:tc>
          <w:tcPr>
            <w:tcW w:w="1525" w:type="dxa"/>
            <w:shd w:val="clear" w:color="auto" w:fill="C6D9F1" w:themeFill="text2" w:themeFillTint="33"/>
            <w:vAlign w:val="center"/>
            <w:hideMark/>
          </w:tcPr>
          <w:p w14:paraId="6121D459" w14:textId="3DCAF01D"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Тип ТС</w:t>
            </w:r>
          </w:p>
        </w:tc>
        <w:tc>
          <w:tcPr>
            <w:tcW w:w="1525" w:type="dxa"/>
            <w:shd w:val="clear" w:color="auto" w:fill="C6D9F1" w:themeFill="text2" w:themeFillTint="33"/>
            <w:vAlign w:val="center"/>
            <w:hideMark/>
          </w:tcPr>
          <w:p w14:paraId="69DC43D4" w14:textId="2B528669"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Разрешенная максимальная масса в кг.</w:t>
            </w:r>
          </w:p>
        </w:tc>
        <w:tc>
          <w:tcPr>
            <w:tcW w:w="1940" w:type="dxa"/>
            <w:shd w:val="clear" w:color="auto" w:fill="C6D9F1" w:themeFill="text2" w:themeFillTint="33"/>
            <w:vAlign w:val="center"/>
            <w:hideMark/>
          </w:tcPr>
          <w:p w14:paraId="422312A1"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VIN</w:t>
            </w:r>
          </w:p>
        </w:tc>
        <w:tc>
          <w:tcPr>
            <w:tcW w:w="970" w:type="dxa"/>
            <w:shd w:val="clear" w:color="auto" w:fill="C6D9F1" w:themeFill="text2" w:themeFillTint="33"/>
            <w:vAlign w:val="center"/>
            <w:hideMark/>
          </w:tcPr>
          <w:p w14:paraId="568E7291" w14:textId="1D6ECC18"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Год выпуска ТС</w:t>
            </w:r>
          </w:p>
        </w:tc>
        <w:tc>
          <w:tcPr>
            <w:tcW w:w="1923" w:type="dxa"/>
            <w:shd w:val="clear" w:color="auto" w:fill="C6D9F1" w:themeFill="text2" w:themeFillTint="33"/>
            <w:vAlign w:val="center"/>
            <w:hideMark/>
          </w:tcPr>
          <w:p w14:paraId="31CE1AD7" w14:textId="77777777"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 xml:space="preserve">Мощность двигателя </w:t>
            </w:r>
            <w:proofErr w:type="spellStart"/>
            <w:r w:rsidRPr="00D3258F">
              <w:rPr>
                <w:rFonts w:ascii="Times New Roman" w:hAnsi="Times New Roman" w:cs="Times New Roman"/>
                <w:b/>
                <w:bCs/>
                <w:sz w:val="20"/>
                <w:szCs w:val="20"/>
                <w:lang w:eastAsia="ru-RU"/>
              </w:rPr>
              <w:t>л.с</w:t>
            </w:r>
            <w:proofErr w:type="spellEnd"/>
            <w:r w:rsidRPr="00D3258F">
              <w:rPr>
                <w:rFonts w:ascii="Times New Roman" w:hAnsi="Times New Roman" w:cs="Times New Roman"/>
                <w:b/>
                <w:bCs/>
                <w:sz w:val="20"/>
                <w:szCs w:val="20"/>
                <w:lang w:eastAsia="ru-RU"/>
              </w:rPr>
              <w:t>/кВт</w:t>
            </w:r>
          </w:p>
        </w:tc>
        <w:tc>
          <w:tcPr>
            <w:tcW w:w="1372" w:type="dxa"/>
            <w:shd w:val="clear" w:color="auto" w:fill="C6D9F1" w:themeFill="text2" w:themeFillTint="33"/>
            <w:vAlign w:val="center"/>
          </w:tcPr>
          <w:p w14:paraId="4AE86EBD" w14:textId="445DA940" w:rsidR="00CF02DC" w:rsidRPr="00D3258F" w:rsidRDefault="00CF02DC" w:rsidP="00D3258F">
            <w:pPr>
              <w:jc w:val="center"/>
              <w:rPr>
                <w:rFonts w:ascii="Times New Roman" w:hAnsi="Times New Roman" w:cs="Times New Roman"/>
                <w:b/>
                <w:bCs/>
                <w:sz w:val="20"/>
                <w:szCs w:val="20"/>
                <w:lang w:eastAsia="ru-RU"/>
              </w:rPr>
            </w:pPr>
            <w:r w:rsidRPr="00D3258F">
              <w:rPr>
                <w:rFonts w:ascii="Times New Roman" w:hAnsi="Times New Roman" w:cs="Times New Roman"/>
                <w:b/>
                <w:bCs/>
                <w:sz w:val="20"/>
                <w:szCs w:val="20"/>
                <w:lang w:eastAsia="ru-RU"/>
              </w:rPr>
              <w:t>Цена</w:t>
            </w:r>
            <w:r w:rsidR="00D3258F">
              <w:rPr>
                <w:rFonts w:ascii="Times New Roman" w:hAnsi="Times New Roman" w:cs="Times New Roman"/>
                <w:b/>
                <w:bCs/>
                <w:sz w:val="20"/>
                <w:szCs w:val="20"/>
                <w:lang w:eastAsia="ru-RU"/>
              </w:rPr>
              <w:t xml:space="preserve">, </w:t>
            </w:r>
            <w:proofErr w:type="spellStart"/>
            <w:r w:rsidR="00D3258F">
              <w:rPr>
                <w:rFonts w:ascii="Times New Roman" w:hAnsi="Times New Roman" w:cs="Times New Roman"/>
                <w:b/>
                <w:bCs/>
                <w:sz w:val="20"/>
                <w:szCs w:val="20"/>
                <w:lang w:eastAsia="ru-RU"/>
              </w:rPr>
              <w:t>руб</w:t>
            </w:r>
            <w:proofErr w:type="spellEnd"/>
          </w:p>
        </w:tc>
      </w:tr>
      <w:tr w:rsidR="00762B63" w:rsidRPr="00F917F3" w14:paraId="7B9441D7" w14:textId="77777777" w:rsidTr="006D109D">
        <w:trPr>
          <w:trHeight w:val="445"/>
        </w:trPr>
        <w:tc>
          <w:tcPr>
            <w:tcW w:w="610" w:type="dxa"/>
            <w:shd w:val="clear" w:color="auto" w:fill="FFFFFF" w:themeFill="background1"/>
            <w:noWrap/>
            <w:vAlign w:val="center"/>
          </w:tcPr>
          <w:p w14:paraId="25D1CCB4" w14:textId="1C5E0C34"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r>
              <w:rPr>
                <w:rFonts w:ascii="Times New Roman" w:eastAsia="Times New Roman" w:hAnsi="Times New Roman" w:cs="Times New Roman"/>
                <w:b/>
                <w:bCs/>
                <w:color w:val="000000"/>
                <w:sz w:val="16"/>
                <w:szCs w:val="16"/>
                <w:lang w:eastAsia="ru-RU"/>
              </w:rPr>
              <w:br/>
            </w:r>
            <w:r>
              <w:rPr>
                <w:rFonts w:ascii="Times New Roman" w:eastAsia="Times New Roman" w:hAnsi="Times New Roman" w:cs="Times New Roman"/>
                <w:b/>
                <w:bCs/>
                <w:color w:val="000000"/>
                <w:sz w:val="16"/>
                <w:szCs w:val="16"/>
                <w:lang w:eastAsia="ru-RU"/>
              </w:rPr>
              <w:br/>
            </w:r>
          </w:p>
        </w:tc>
        <w:tc>
          <w:tcPr>
            <w:tcW w:w="1740" w:type="dxa"/>
            <w:shd w:val="clear" w:color="auto" w:fill="FFFFFF" w:themeFill="background1"/>
            <w:noWrap/>
          </w:tcPr>
          <w:p w14:paraId="2ED379FA"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ru-RU"/>
              </w:rPr>
            </w:pPr>
            <w:r w:rsidRPr="00C20B63">
              <w:rPr>
                <w:rFonts w:ascii="Times New Roman" w:eastAsia="Calibri" w:hAnsi="Times New Roman" w:cs="Times New Roman"/>
                <w:sz w:val="20"/>
                <w:szCs w:val="20"/>
                <w:lang w:val="en-US" w:eastAsia="ru-RU"/>
              </w:rPr>
              <w:t>HYUNDAI</w:t>
            </w:r>
            <w:r w:rsidRPr="00C20B63">
              <w:rPr>
                <w:rFonts w:ascii="Times New Roman" w:eastAsia="Calibri" w:hAnsi="Times New Roman" w:cs="Times New Roman"/>
                <w:sz w:val="20"/>
                <w:szCs w:val="20"/>
                <w:lang w:eastAsia="ru-RU"/>
              </w:rPr>
              <w:t xml:space="preserve"> </w:t>
            </w:r>
            <w:r w:rsidRPr="00C20B63">
              <w:rPr>
                <w:rFonts w:ascii="Times New Roman" w:eastAsia="Calibri" w:hAnsi="Times New Roman" w:cs="Times New Roman"/>
                <w:sz w:val="20"/>
                <w:szCs w:val="20"/>
                <w:lang w:val="en-US" w:eastAsia="ru-RU"/>
              </w:rPr>
              <w:t>Sonata</w:t>
            </w:r>
          </w:p>
          <w:p w14:paraId="01FB3B2C"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7CA6EB8E" w14:textId="1E19C82D"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ru-RU"/>
              </w:rPr>
              <w:t>149 л/с</w:t>
            </w:r>
          </w:p>
        </w:tc>
        <w:tc>
          <w:tcPr>
            <w:tcW w:w="1940" w:type="dxa"/>
            <w:shd w:val="clear" w:color="auto" w:fill="FFFFFF" w:themeFill="background1"/>
            <w:vAlign w:val="center"/>
          </w:tcPr>
          <w:p w14:paraId="005E85B1"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shd w:val="clear" w:color="auto" w:fill="FFFFFF" w:themeFill="background1"/>
            <w:vAlign w:val="center"/>
          </w:tcPr>
          <w:p w14:paraId="453B8BAD"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186A446B" w14:textId="085B8940"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3FCF7332"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shd w:val="clear" w:color="auto" w:fill="FFFFFF" w:themeFill="background1"/>
            <w:vAlign w:val="center"/>
          </w:tcPr>
          <w:p w14:paraId="14831318"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shd w:val="clear" w:color="auto" w:fill="FFFFFF" w:themeFill="background1"/>
            <w:vAlign w:val="center"/>
          </w:tcPr>
          <w:p w14:paraId="03802F9A"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shd w:val="clear" w:color="auto" w:fill="FFFFFF" w:themeFill="background1"/>
            <w:vAlign w:val="center"/>
          </w:tcPr>
          <w:p w14:paraId="67AEDD0B"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shd w:val="clear" w:color="auto" w:fill="FFFFFF" w:themeFill="background1"/>
            <w:vAlign w:val="center"/>
          </w:tcPr>
          <w:p w14:paraId="3A62CE61"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r w:rsidR="00762B63" w:rsidRPr="00F917F3" w14:paraId="2EBBCD42" w14:textId="77777777" w:rsidTr="006D109D">
        <w:trPr>
          <w:trHeight w:val="482"/>
        </w:trPr>
        <w:tc>
          <w:tcPr>
            <w:tcW w:w="610" w:type="dxa"/>
            <w:shd w:val="clear" w:color="auto" w:fill="FFFFFF" w:themeFill="background1"/>
            <w:noWrap/>
            <w:vAlign w:val="center"/>
          </w:tcPr>
          <w:p w14:paraId="193B30FD" w14:textId="403FFFF1" w:rsidR="00762B6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1740" w:type="dxa"/>
            <w:shd w:val="clear" w:color="auto" w:fill="FFFFFF" w:themeFill="background1"/>
            <w:noWrap/>
          </w:tcPr>
          <w:p w14:paraId="5E211AE0"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ru-RU"/>
              </w:rPr>
            </w:pPr>
            <w:r w:rsidRPr="00C20B63">
              <w:rPr>
                <w:rFonts w:ascii="Times New Roman" w:eastAsia="Calibri" w:hAnsi="Times New Roman" w:cs="Times New Roman"/>
                <w:sz w:val="20"/>
                <w:szCs w:val="20"/>
                <w:lang w:val="en-US" w:eastAsia="ru-RU"/>
              </w:rPr>
              <w:t>HYUNDAI</w:t>
            </w:r>
            <w:r w:rsidRPr="00C20B63">
              <w:rPr>
                <w:rFonts w:ascii="Times New Roman" w:eastAsia="Calibri" w:hAnsi="Times New Roman" w:cs="Times New Roman"/>
                <w:sz w:val="20"/>
                <w:szCs w:val="20"/>
                <w:lang w:eastAsia="ru-RU"/>
              </w:rPr>
              <w:t xml:space="preserve"> </w:t>
            </w:r>
            <w:r w:rsidRPr="00C20B63">
              <w:rPr>
                <w:rFonts w:ascii="Times New Roman" w:eastAsia="Calibri" w:hAnsi="Times New Roman" w:cs="Times New Roman"/>
                <w:sz w:val="20"/>
                <w:szCs w:val="20"/>
                <w:lang w:val="en-US" w:eastAsia="ru-RU"/>
              </w:rPr>
              <w:t>VF</w:t>
            </w:r>
            <w:r w:rsidRPr="00C20B63">
              <w:rPr>
                <w:rFonts w:ascii="Times New Roman" w:eastAsia="Calibri" w:hAnsi="Times New Roman" w:cs="Times New Roman"/>
                <w:sz w:val="20"/>
                <w:szCs w:val="20"/>
                <w:lang w:eastAsia="ru-RU"/>
              </w:rPr>
              <w:t xml:space="preserve"> (</w:t>
            </w:r>
            <w:proofErr w:type="spellStart"/>
            <w:r w:rsidRPr="00C20B63">
              <w:rPr>
                <w:rFonts w:ascii="Times New Roman" w:eastAsia="Calibri" w:hAnsi="Times New Roman" w:cs="Times New Roman"/>
                <w:sz w:val="20"/>
                <w:szCs w:val="20"/>
                <w:lang w:val="en-US" w:eastAsia="ru-RU"/>
              </w:rPr>
              <w:t>i</w:t>
            </w:r>
            <w:proofErr w:type="spellEnd"/>
            <w:r w:rsidRPr="00C20B63">
              <w:rPr>
                <w:rFonts w:ascii="Times New Roman" w:eastAsia="Calibri" w:hAnsi="Times New Roman" w:cs="Times New Roman"/>
                <w:sz w:val="20"/>
                <w:szCs w:val="20"/>
                <w:lang w:eastAsia="ru-RU"/>
              </w:rPr>
              <w:t>40)</w:t>
            </w:r>
          </w:p>
          <w:p w14:paraId="3710DA84"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0ED30D2A" w14:textId="1C9BDD4F"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ru-RU"/>
              </w:rPr>
              <w:t>150 л/с</w:t>
            </w:r>
          </w:p>
        </w:tc>
        <w:tc>
          <w:tcPr>
            <w:tcW w:w="1940" w:type="dxa"/>
            <w:shd w:val="clear" w:color="auto" w:fill="FFFFFF" w:themeFill="background1"/>
            <w:vAlign w:val="center"/>
          </w:tcPr>
          <w:p w14:paraId="51ACC106"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shd w:val="clear" w:color="auto" w:fill="FFFFFF" w:themeFill="background1"/>
            <w:vAlign w:val="center"/>
          </w:tcPr>
          <w:p w14:paraId="6B75E8EE"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2575E5ED"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37028B7E"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shd w:val="clear" w:color="auto" w:fill="FFFFFF" w:themeFill="background1"/>
            <w:vAlign w:val="center"/>
          </w:tcPr>
          <w:p w14:paraId="77AE24CE"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shd w:val="clear" w:color="auto" w:fill="FFFFFF" w:themeFill="background1"/>
            <w:vAlign w:val="center"/>
          </w:tcPr>
          <w:p w14:paraId="6EC6F057"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shd w:val="clear" w:color="auto" w:fill="FFFFFF" w:themeFill="background1"/>
            <w:vAlign w:val="center"/>
          </w:tcPr>
          <w:p w14:paraId="60FF1D09"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shd w:val="clear" w:color="auto" w:fill="FFFFFF" w:themeFill="background1"/>
            <w:vAlign w:val="center"/>
          </w:tcPr>
          <w:p w14:paraId="3609BD9C"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r w:rsidR="00762B63" w:rsidRPr="00F917F3" w14:paraId="2F085493" w14:textId="77777777" w:rsidTr="006D109D">
        <w:trPr>
          <w:trHeight w:val="478"/>
        </w:trPr>
        <w:tc>
          <w:tcPr>
            <w:tcW w:w="610" w:type="dxa"/>
            <w:shd w:val="clear" w:color="auto" w:fill="FFFFFF" w:themeFill="background1"/>
            <w:noWrap/>
            <w:vAlign w:val="center"/>
          </w:tcPr>
          <w:p w14:paraId="31E94F41" w14:textId="300C82CA" w:rsidR="00762B6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tc>
        <w:tc>
          <w:tcPr>
            <w:tcW w:w="1740" w:type="dxa"/>
            <w:shd w:val="clear" w:color="auto" w:fill="FFFFFF" w:themeFill="background1"/>
            <w:noWrap/>
          </w:tcPr>
          <w:p w14:paraId="2285F3FF"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20"/>
                <w:szCs w:val="20"/>
                <w:lang w:eastAsia="zh-CN"/>
              </w:rPr>
            </w:pPr>
            <w:r w:rsidRPr="00C20B63">
              <w:rPr>
                <w:rFonts w:ascii="Times New Roman" w:eastAsia="Calibri" w:hAnsi="Times New Roman" w:cs="Times New Roman"/>
                <w:sz w:val="20"/>
                <w:szCs w:val="20"/>
                <w:lang w:val="en-US" w:eastAsia="zh-CN"/>
              </w:rPr>
              <w:t>LADA</w:t>
            </w:r>
            <w:r w:rsidRPr="00C20B63">
              <w:rPr>
                <w:rFonts w:ascii="Times New Roman" w:eastAsia="Calibri" w:hAnsi="Times New Roman" w:cs="Times New Roman"/>
                <w:sz w:val="20"/>
                <w:szCs w:val="20"/>
                <w:lang w:eastAsia="zh-CN"/>
              </w:rPr>
              <w:t xml:space="preserve"> </w:t>
            </w:r>
            <w:r w:rsidRPr="00C20B63">
              <w:rPr>
                <w:rFonts w:ascii="Times New Roman" w:eastAsia="Calibri" w:hAnsi="Times New Roman" w:cs="Times New Roman"/>
                <w:sz w:val="20"/>
                <w:szCs w:val="20"/>
                <w:lang w:val="en-US" w:eastAsia="zh-CN"/>
              </w:rPr>
              <w:t>LARGUS</w:t>
            </w:r>
          </w:p>
          <w:p w14:paraId="07EE3E61" w14:textId="77777777" w:rsidR="00762B63" w:rsidRPr="00C20B63" w:rsidRDefault="00762B63" w:rsidP="00762B63">
            <w:pPr>
              <w:widowControl w:val="0"/>
              <w:suppressAutoHyphens/>
              <w:autoSpaceDE w:val="0"/>
              <w:autoSpaceDN w:val="0"/>
              <w:adjustRightInd w:val="0"/>
              <w:spacing w:after="0" w:line="240" w:lineRule="auto"/>
              <w:ind w:right="-57"/>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5E923492" w14:textId="59DBC051" w:rsidR="00762B63" w:rsidRPr="00F917F3" w:rsidRDefault="00762B63" w:rsidP="00D3258F">
            <w:pPr>
              <w:shd w:val="clear" w:color="auto" w:fill="FFFFFF" w:themeFill="background1"/>
              <w:spacing w:after="0" w:line="240" w:lineRule="auto"/>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ru-RU"/>
              </w:rPr>
              <w:t xml:space="preserve">            106 л/с</w:t>
            </w:r>
          </w:p>
        </w:tc>
        <w:tc>
          <w:tcPr>
            <w:tcW w:w="1940" w:type="dxa"/>
            <w:shd w:val="clear" w:color="auto" w:fill="FFFFFF" w:themeFill="background1"/>
            <w:vAlign w:val="center"/>
          </w:tcPr>
          <w:p w14:paraId="29F7BB94"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shd w:val="clear" w:color="auto" w:fill="FFFFFF" w:themeFill="background1"/>
            <w:vAlign w:val="center"/>
          </w:tcPr>
          <w:p w14:paraId="1FE3DDE1"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03C3D4A9"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0AC21BA8"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shd w:val="clear" w:color="auto" w:fill="FFFFFF" w:themeFill="background1"/>
            <w:vAlign w:val="center"/>
          </w:tcPr>
          <w:p w14:paraId="53ABC1B7"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shd w:val="clear" w:color="auto" w:fill="FFFFFF" w:themeFill="background1"/>
            <w:vAlign w:val="center"/>
          </w:tcPr>
          <w:p w14:paraId="7F336078"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shd w:val="clear" w:color="auto" w:fill="FFFFFF" w:themeFill="background1"/>
            <w:vAlign w:val="center"/>
          </w:tcPr>
          <w:p w14:paraId="7108D75F"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shd w:val="clear" w:color="auto" w:fill="FFFFFF" w:themeFill="background1"/>
            <w:vAlign w:val="center"/>
          </w:tcPr>
          <w:p w14:paraId="7B3B5A68"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r w:rsidR="00762B63" w:rsidRPr="00F917F3" w14:paraId="5D046B87" w14:textId="77777777" w:rsidTr="006D109D">
        <w:trPr>
          <w:trHeight w:val="386"/>
        </w:trPr>
        <w:tc>
          <w:tcPr>
            <w:tcW w:w="610" w:type="dxa"/>
            <w:shd w:val="clear" w:color="auto" w:fill="FFFFFF" w:themeFill="background1"/>
            <w:noWrap/>
            <w:vAlign w:val="center"/>
          </w:tcPr>
          <w:p w14:paraId="77ECB2D1" w14:textId="537EF8E1" w:rsidR="00762B6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w:t>
            </w:r>
          </w:p>
        </w:tc>
        <w:tc>
          <w:tcPr>
            <w:tcW w:w="1740" w:type="dxa"/>
            <w:shd w:val="clear" w:color="auto" w:fill="FFFFFF" w:themeFill="background1"/>
            <w:noWrap/>
          </w:tcPr>
          <w:p w14:paraId="5E6DBC4A"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val="en-US" w:eastAsia="ru-RU"/>
              </w:rPr>
              <w:t>LADA</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VESTA</w:t>
            </w:r>
          </w:p>
          <w:p w14:paraId="32DD4D0F"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Мощность двигателя</w:t>
            </w:r>
          </w:p>
          <w:p w14:paraId="4E94E80C" w14:textId="6EE1FAAF"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ru-RU"/>
              </w:rPr>
              <w:t>106 л/с</w:t>
            </w:r>
          </w:p>
        </w:tc>
        <w:tc>
          <w:tcPr>
            <w:tcW w:w="1940" w:type="dxa"/>
            <w:shd w:val="clear" w:color="auto" w:fill="FFFFFF" w:themeFill="background1"/>
            <w:vAlign w:val="center"/>
          </w:tcPr>
          <w:p w14:paraId="4196F265"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shd w:val="clear" w:color="auto" w:fill="FFFFFF" w:themeFill="background1"/>
            <w:vAlign w:val="center"/>
          </w:tcPr>
          <w:p w14:paraId="56DDE4F5"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19A563CC"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shd w:val="clear" w:color="auto" w:fill="FFFFFF" w:themeFill="background1"/>
            <w:vAlign w:val="center"/>
          </w:tcPr>
          <w:p w14:paraId="78F245F3"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shd w:val="clear" w:color="auto" w:fill="FFFFFF" w:themeFill="background1"/>
            <w:vAlign w:val="center"/>
          </w:tcPr>
          <w:p w14:paraId="01726801"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shd w:val="clear" w:color="auto" w:fill="FFFFFF" w:themeFill="background1"/>
            <w:vAlign w:val="center"/>
          </w:tcPr>
          <w:p w14:paraId="1D0C910F"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shd w:val="clear" w:color="auto" w:fill="FFFFFF" w:themeFill="background1"/>
            <w:vAlign w:val="center"/>
          </w:tcPr>
          <w:p w14:paraId="0625A3C0"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shd w:val="clear" w:color="auto" w:fill="FFFFFF" w:themeFill="background1"/>
            <w:vAlign w:val="center"/>
          </w:tcPr>
          <w:p w14:paraId="6D07BDAC"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r w:rsidR="00762B63" w:rsidRPr="00F917F3" w14:paraId="0B833382" w14:textId="77777777" w:rsidTr="006D109D">
        <w:trPr>
          <w:trHeight w:val="442"/>
        </w:trPr>
        <w:tc>
          <w:tcPr>
            <w:tcW w:w="610" w:type="dxa"/>
            <w:tcBorders>
              <w:bottom w:val="single" w:sz="4" w:space="0" w:color="auto"/>
            </w:tcBorders>
            <w:shd w:val="clear" w:color="auto" w:fill="FFFFFF" w:themeFill="background1"/>
            <w:noWrap/>
            <w:vAlign w:val="center"/>
          </w:tcPr>
          <w:p w14:paraId="1981531B" w14:textId="399E55F4" w:rsidR="00762B6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w:t>
            </w:r>
          </w:p>
        </w:tc>
        <w:tc>
          <w:tcPr>
            <w:tcW w:w="1740" w:type="dxa"/>
            <w:tcBorders>
              <w:bottom w:val="single" w:sz="4" w:space="0" w:color="auto"/>
            </w:tcBorders>
            <w:shd w:val="clear" w:color="auto" w:fill="FFFFFF" w:themeFill="background1"/>
            <w:noWrap/>
          </w:tcPr>
          <w:p w14:paraId="6E5AFB4A" w14:textId="77777777" w:rsidR="00762B63" w:rsidRPr="00C20B63" w:rsidRDefault="00762B63" w:rsidP="00762B63">
            <w:pPr>
              <w:widowControl w:val="0"/>
              <w:suppressAutoHyphens/>
              <w:autoSpaceDE w:val="0"/>
              <w:autoSpaceDN w:val="0"/>
              <w:adjustRightInd w:val="0"/>
              <w:spacing w:after="0" w:line="240" w:lineRule="auto"/>
              <w:ind w:right="-57"/>
              <w:jc w:val="center"/>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val="en-US" w:eastAsia="ru-RU"/>
              </w:rPr>
              <w:t>Citroen</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Jumpy</w:t>
            </w:r>
            <w:r w:rsidRPr="00C20B63">
              <w:rPr>
                <w:rFonts w:ascii="Times New Roman" w:eastAsia="Calibri" w:hAnsi="Times New Roman" w:cs="Times New Roman"/>
                <w:sz w:val="18"/>
                <w:szCs w:val="18"/>
                <w:lang w:eastAsia="ru-RU"/>
              </w:rPr>
              <w:t xml:space="preserve"> </w:t>
            </w:r>
            <w:r w:rsidRPr="00C20B63">
              <w:rPr>
                <w:rFonts w:ascii="Times New Roman" w:eastAsia="Calibri" w:hAnsi="Times New Roman" w:cs="Times New Roman"/>
                <w:sz w:val="18"/>
                <w:szCs w:val="18"/>
                <w:lang w:val="en-US" w:eastAsia="ru-RU"/>
              </w:rPr>
              <w:t>II</w:t>
            </w:r>
          </w:p>
          <w:p w14:paraId="33673F7E" w14:textId="77777777" w:rsidR="00762B63" w:rsidRPr="00C20B63" w:rsidRDefault="00762B63" w:rsidP="00762B63">
            <w:pPr>
              <w:widowControl w:val="0"/>
              <w:suppressAutoHyphens/>
              <w:autoSpaceDE w:val="0"/>
              <w:autoSpaceDN w:val="0"/>
              <w:adjustRightInd w:val="0"/>
              <w:spacing w:after="0" w:line="240" w:lineRule="auto"/>
              <w:ind w:right="-57"/>
              <w:rPr>
                <w:rFonts w:ascii="Times New Roman" w:eastAsia="Calibri" w:hAnsi="Times New Roman" w:cs="Times New Roman"/>
                <w:sz w:val="18"/>
                <w:szCs w:val="18"/>
                <w:lang w:eastAsia="ru-RU"/>
              </w:rPr>
            </w:pPr>
            <w:r w:rsidRPr="00C20B63">
              <w:rPr>
                <w:rFonts w:ascii="Times New Roman" w:eastAsia="Calibri" w:hAnsi="Times New Roman" w:cs="Times New Roman"/>
                <w:sz w:val="18"/>
                <w:szCs w:val="18"/>
                <w:lang w:eastAsia="ru-RU"/>
              </w:rPr>
              <w:t xml:space="preserve">Мощность двигателя </w:t>
            </w:r>
          </w:p>
          <w:p w14:paraId="115DEA69" w14:textId="43473AAD" w:rsidR="00762B63" w:rsidRPr="00F917F3" w:rsidRDefault="00762B63" w:rsidP="00D3258F">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ru-RU"/>
              </w:rPr>
              <w:t>150 л/с</w:t>
            </w:r>
          </w:p>
        </w:tc>
        <w:tc>
          <w:tcPr>
            <w:tcW w:w="1940" w:type="dxa"/>
            <w:tcBorders>
              <w:bottom w:val="single" w:sz="4" w:space="0" w:color="auto"/>
            </w:tcBorders>
            <w:shd w:val="clear" w:color="auto" w:fill="FFFFFF" w:themeFill="background1"/>
            <w:vAlign w:val="center"/>
          </w:tcPr>
          <w:p w14:paraId="5AF66914"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tcBorders>
              <w:bottom w:val="single" w:sz="4" w:space="0" w:color="auto"/>
            </w:tcBorders>
            <w:shd w:val="clear" w:color="auto" w:fill="FFFFFF" w:themeFill="background1"/>
            <w:vAlign w:val="center"/>
          </w:tcPr>
          <w:p w14:paraId="3A2A012D"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tcBorders>
              <w:bottom w:val="single" w:sz="4" w:space="0" w:color="auto"/>
            </w:tcBorders>
            <w:shd w:val="clear" w:color="auto" w:fill="FFFFFF" w:themeFill="background1"/>
            <w:vAlign w:val="center"/>
          </w:tcPr>
          <w:p w14:paraId="787BFE2D"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tcBorders>
              <w:bottom w:val="single" w:sz="4" w:space="0" w:color="auto"/>
            </w:tcBorders>
            <w:shd w:val="clear" w:color="auto" w:fill="FFFFFF" w:themeFill="background1"/>
            <w:vAlign w:val="center"/>
          </w:tcPr>
          <w:p w14:paraId="47D2F497"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tcBorders>
              <w:bottom w:val="single" w:sz="4" w:space="0" w:color="auto"/>
            </w:tcBorders>
            <w:shd w:val="clear" w:color="auto" w:fill="FFFFFF" w:themeFill="background1"/>
            <w:vAlign w:val="center"/>
          </w:tcPr>
          <w:p w14:paraId="02FE2298"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tcBorders>
              <w:bottom w:val="single" w:sz="4" w:space="0" w:color="auto"/>
            </w:tcBorders>
            <w:shd w:val="clear" w:color="auto" w:fill="FFFFFF" w:themeFill="background1"/>
            <w:vAlign w:val="center"/>
          </w:tcPr>
          <w:p w14:paraId="6A81DD9C"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tcBorders>
              <w:bottom w:val="single" w:sz="4" w:space="0" w:color="auto"/>
            </w:tcBorders>
            <w:shd w:val="clear" w:color="auto" w:fill="FFFFFF" w:themeFill="background1"/>
            <w:vAlign w:val="center"/>
          </w:tcPr>
          <w:p w14:paraId="131F92F4"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tcBorders>
              <w:bottom w:val="single" w:sz="4" w:space="0" w:color="auto"/>
            </w:tcBorders>
            <w:shd w:val="clear" w:color="auto" w:fill="FFFFFF" w:themeFill="background1"/>
            <w:vAlign w:val="center"/>
          </w:tcPr>
          <w:p w14:paraId="3D5546A0" w14:textId="77777777" w:rsidR="00762B63" w:rsidRPr="00F917F3" w:rsidRDefault="00762B63" w:rsidP="00762B6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r w:rsidR="00762B63" w:rsidRPr="00F917F3" w14:paraId="79398D25" w14:textId="77777777" w:rsidTr="006D109D">
        <w:trPr>
          <w:trHeight w:val="489"/>
        </w:trPr>
        <w:tc>
          <w:tcPr>
            <w:tcW w:w="610" w:type="dxa"/>
            <w:tcBorders>
              <w:bottom w:val="single" w:sz="4" w:space="0" w:color="auto"/>
            </w:tcBorders>
            <w:shd w:val="clear" w:color="auto" w:fill="FFFFFF" w:themeFill="background1"/>
            <w:noWrap/>
            <w:vAlign w:val="center"/>
          </w:tcPr>
          <w:p w14:paraId="7B6D27F5" w14:textId="5EA14233" w:rsidR="00762B6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w:t>
            </w:r>
          </w:p>
        </w:tc>
        <w:tc>
          <w:tcPr>
            <w:tcW w:w="1740" w:type="dxa"/>
            <w:tcBorders>
              <w:bottom w:val="single" w:sz="4" w:space="0" w:color="auto"/>
            </w:tcBorders>
            <w:shd w:val="clear" w:color="auto" w:fill="FFFFFF" w:themeFill="background1"/>
            <w:noWrap/>
            <w:vAlign w:val="center"/>
          </w:tcPr>
          <w:p w14:paraId="27DDD6FA"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zh-CN"/>
              </w:rPr>
              <w:t xml:space="preserve">Citroen </w:t>
            </w:r>
            <w:proofErr w:type="spellStart"/>
            <w:r w:rsidRPr="00C20B63">
              <w:rPr>
                <w:rFonts w:ascii="Times New Roman" w:eastAsia="Calibri" w:hAnsi="Times New Roman" w:cs="Times New Roman"/>
                <w:sz w:val="18"/>
                <w:szCs w:val="18"/>
                <w:lang w:eastAsia="zh-CN"/>
              </w:rPr>
              <w:t>Jumpy</w:t>
            </w:r>
            <w:proofErr w:type="spellEnd"/>
            <w:r w:rsidRPr="00C20B63">
              <w:rPr>
                <w:rFonts w:ascii="Times New Roman" w:eastAsia="Calibri" w:hAnsi="Times New Roman" w:cs="Times New Roman"/>
                <w:sz w:val="18"/>
                <w:szCs w:val="18"/>
                <w:lang w:eastAsia="zh-CN"/>
              </w:rPr>
              <w:t xml:space="preserve"> II</w:t>
            </w:r>
          </w:p>
          <w:p w14:paraId="048CF5B6" w14:textId="77777777" w:rsidR="00762B63" w:rsidRPr="00C20B63" w:rsidRDefault="00762B63" w:rsidP="00762B63">
            <w:pPr>
              <w:widowControl w:val="0"/>
              <w:suppressAutoHyphens/>
              <w:autoSpaceDE w:val="0"/>
              <w:autoSpaceDN w:val="0"/>
              <w:adjustRightInd w:val="0"/>
              <w:spacing w:after="0" w:line="240" w:lineRule="auto"/>
              <w:ind w:left="-57" w:right="-57"/>
              <w:jc w:val="center"/>
              <w:rPr>
                <w:rFonts w:ascii="Times New Roman" w:eastAsia="Calibri" w:hAnsi="Times New Roman" w:cs="Times New Roman"/>
                <w:sz w:val="18"/>
                <w:szCs w:val="18"/>
                <w:lang w:eastAsia="zh-CN"/>
              </w:rPr>
            </w:pPr>
            <w:r w:rsidRPr="00C20B63">
              <w:rPr>
                <w:rFonts w:ascii="Times New Roman" w:eastAsia="Calibri" w:hAnsi="Times New Roman" w:cs="Times New Roman"/>
                <w:sz w:val="18"/>
                <w:szCs w:val="18"/>
                <w:lang w:eastAsia="zh-CN"/>
              </w:rPr>
              <w:t>Мощность двигателя</w:t>
            </w:r>
          </w:p>
          <w:p w14:paraId="25A2E6EE" w14:textId="553D7017" w:rsidR="00762B63" w:rsidRPr="00F917F3" w:rsidRDefault="00762B63" w:rsidP="00D3258F">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r w:rsidRPr="00C20B63">
              <w:rPr>
                <w:rFonts w:ascii="Times New Roman" w:eastAsia="Calibri" w:hAnsi="Times New Roman" w:cs="Times New Roman"/>
                <w:sz w:val="18"/>
                <w:szCs w:val="18"/>
                <w:lang w:eastAsia="zh-CN"/>
              </w:rPr>
              <w:t>150 л/с</w:t>
            </w:r>
          </w:p>
        </w:tc>
        <w:tc>
          <w:tcPr>
            <w:tcW w:w="1940" w:type="dxa"/>
            <w:tcBorders>
              <w:bottom w:val="single" w:sz="4" w:space="0" w:color="auto"/>
            </w:tcBorders>
            <w:shd w:val="clear" w:color="auto" w:fill="FFFFFF" w:themeFill="background1"/>
            <w:vAlign w:val="center"/>
          </w:tcPr>
          <w:p w14:paraId="7581F4ED"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402" w:type="dxa"/>
            <w:tcBorders>
              <w:bottom w:val="single" w:sz="4" w:space="0" w:color="auto"/>
            </w:tcBorders>
            <w:shd w:val="clear" w:color="auto" w:fill="FFFFFF" w:themeFill="background1"/>
            <w:vAlign w:val="center"/>
          </w:tcPr>
          <w:p w14:paraId="159E1858"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tcBorders>
              <w:bottom w:val="single" w:sz="4" w:space="0" w:color="auto"/>
            </w:tcBorders>
            <w:shd w:val="clear" w:color="auto" w:fill="FFFFFF" w:themeFill="background1"/>
            <w:vAlign w:val="center"/>
          </w:tcPr>
          <w:p w14:paraId="6D189F57"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525" w:type="dxa"/>
            <w:tcBorders>
              <w:bottom w:val="single" w:sz="4" w:space="0" w:color="auto"/>
            </w:tcBorders>
            <w:shd w:val="clear" w:color="auto" w:fill="FFFFFF" w:themeFill="background1"/>
            <w:vAlign w:val="center"/>
          </w:tcPr>
          <w:p w14:paraId="64A5AF5C"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40" w:type="dxa"/>
            <w:tcBorders>
              <w:bottom w:val="single" w:sz="4" w:space="0" w:color="auto"/>
            </w:tcBorders>
            <w:shd w:val="clear" w:color="auto" w:fill="FFFFFF" w:themeFill="background1"/>
            <w:vAlign w:val="center"/>
          </w:tcPr>
          <w:p w14:paraId="434545D9"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970" w:type="dxa"/>
            <w:tcBorders>
              <w:bottom w:val="single" w:sz="4" w:space="0" w:color="auto"/>
            </w:tcBorders>
            <w:shd w:val="clear" w:color="auto" w:fill="FFFFFF" w:themeFill="background1"/>
            <w:vAlign w:val="center"/>
          </w:tcPr>
          <w:p w14:paraId="53955F1C"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923" w:type="dxa"/>
            <w:tcBorders>
              <w:bottom w:val="single" w:sz="4" w:space="0" w:color="auto"/>
            </w:tcBorders>
            <w:shd w:val="clear" w:color="auto" w:fill="FFFFFF" w:themeFill="background1"/>
            <w:vAlign w:val="center"/>
          </w:tcPr>
          <w:p w14:paraId="246EA7BD"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c>
          <w:tcPr>
            <w:tcW w:w="1372" w:type="dxa"/>
            <w:tcBorders>
              <w:bottom w:val="single" w:sz="4" w:space="0" w:color="auto"/>
            </w:tcBorders>
            <w:shd w:val="clear" w:color="auto" w:fill="FFFFFF" w:themeFill="background1"/>
            <w:vAlign w:val="center"/>
          </w:tcPr>
          <w:p w14:paraId="4425CD16" w14:textId="77777777" w:rsidR="00762B63" w:rsidRPr="00F917F3" w:rsidRDefault="00762B63" w:rsidP="00F917F3">
            <w:pPr>
              <w:shd w:val="clear" w:color="auto" w:fill="FFFFFF" w:themeFill="background1"/>
              <w:spacing w:after="0" w:line="240" w:lineRule="auto"/>
              <w:jc w:val="center"/>
              <w:rPr>
                <w:rFonts w:ascii="Times New Roman" w:eastAsia="Times New Roman" w:hAnsi="Times New Roman" w:cs="Times New Roman"/>
                <w:b/>
                <w:bCs/>
                <w:color w:val="000000"/>
                <w:sz w:val="16"/>
                <w:szCs w:val="16"/>
                <w:lang w:eastAsia="ru-RU"/>
              </w:rPr>
            </w:pPr>
          </w:p>
        </w:tc>
      </w:tr>
    </w:tbl>
    <w:tbl>
      <w:tblPr>
        <w:tblW w:w="12474" w:type="dxa"/>
        <w:tblInd w:w="1134" w:type="dxa"/>
        <w:tblLayout w:type="fixed"/>
        <w:tblLook w:val="0000" w:firstRow="0" w:lastRow="0" w:firstColumn="0" w:lastColumn="0" w:noHBand="0" w:noVBand="0"/>
      </w:tblPr>
      <w:tblGrid>
        <w:gridCol w:w="5103"/>
        <w:gridCol w:w="2268"/>
        <w:gridCol w:w="5103"/>
      </w:tblGrid>
      <w:tr w:rsidR="00BC5FFF" w:rsidRPr="00B67A42" w14:paraId="05D88C94" w14:textId="77777777" w:rsidTr="00CF02DC">
        <w:tc>
          <w:tcPr>
            <w:tcW w:w="5103" w:type="dxa"/>
          </w:tcPr>
          <w:p w14:paraId="00668506" w14:textId="5AC01E06" w:rsidR="00BC5FFF" w:rsidRPr="00762B63" w:rsidRDefault="009153E0" w:rsidP="00F917F3">
            <w:pPr>
              <w:shd w:val="clear" w:color="auto" w:fill="FFFFFF" w:themeFill="background1"/>
              <w:spacing w:after="0" w:line="240" w:lineRule="auto"/>
              <w:rPr>
                <w:rFonts w:ascii="Times New Roman" w:hAnsi="Times New Roman"/>
                <w:sz w:val="24"/>
                <w:szCs w:val="24"/>
              </w:rPr>
            </w:pPr>
            <w:r w:rsidRPr="00F917F3">
              <w:rPr>
                <w:rFonts w:ascii="Times New Roman" w:hAnsi="Times New Roman"/>
                <w:sz w:val="24"/>
                <w:szCs w:val="24"/>
              </w:rPr>
              <w:t>Итого</w:t>
            </w:r>
            <w:r w:rsidRPr="00762B63">
              <w:rPr>
                <w:rFonts w:ascii="Times New Roman" w:hAnsi="Times New Roman"/>
                <w:sz w:val="24"/>
                <w:szCs w:val="24"/>
              </w:rPr>
              <w:t xml:space="preserve">: </w:t>
            </w:r>
          </w:p>
          <w:p w14:paraId="7809E6D5" w14:textId="77777777" w:rsidR="00BC5FFF" w:rsidRPr="00F917F3" w:rsidRDefault="00BC5FFF" w:rsidP="00F917F3">
            <w:pPr>
              <w:shd w:val="clear" w:color="auto" w:fill="FFFFFF" w:themeFill="background1"/>
              <w:spacing w:after="0" w:line="240" w:lineRule="auto"/>
              <w:rPr>
                <w:rFonts w:ascii="Times New Roman" w:hAnsi="Times New Roman"/>
                <w:sz w:val="24"/>
                <w:szCs w:val="24"/>
              </w:rPr>
            </w:pPr>
          </w:p>
          <w:p w14:paraId="2EE9674D" w14:textId="77777777" w:rsidR="00BC5FFF" w:rsidRPr="00F917F3"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sz w:val="24"/>
                <w:szCs w:val="24"/>
              </w:rPr>
              <w:t>Страхователь</w:t>
            </w:r>
            <w:r w:rsidRPr="00F917F3">
              <w:rPr>
                <w:rFonts w:ascii="Times New Roman" w:hAnsi="Times New Roman"/>
              </w:rPr>
              <w:t>:</w:t>
            </w:r>
          </w:p>
          <w:p w14:paraId="4B2CC8D1" w14:textId="77777777" w:rsidR="00BC5FFF" w:rsidRPr="00F917F3" w:rsidRDefault="00BC5FFF" w:rsidP="00F917F3">
            <w:pPr>
              <w:shd w:val="clear" w:color="auto" w:fill="FFFFFF" w:themeFill="background1"/>
              <w:spacing w:after="0" w:line="240" w:lineRule="auto"/>
              <w:rPr>
                <w:rFonts w:ascii="Times New Roman" w:hAnsi="Times New Roman"/>
              </w:rPr>
            </w:pPr>
          </w:p>
          <w:p w14:paraId="1020DD95" w14:textId="77777777" w:rsidR="00BC5FFF" w:rsidRPr="00F917F3"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rPr>
              <w:t>___________________ /</w:t>
            </w:r>
            <w:r w:rsidR="00946580" w:rsidRPr="00F917F3">
              <w:rPr>
                <w:rFonts w:ascii="Times New Roman" w:hAnsi="Times New Roman"/>
              </w:rPr>
              <w:t xml:space="preserve">________________ </w:t>
            </w:r>
            <w:r w:rsidRPr="00F917F3">
              <w:rPr>
                <w:rFonts w:ascii="Times New Roman" w:hAnsi="Times New Roman"/>
              </w:rPr>
              <w:t>/</w:t>
            </w:r>
          </w:p>
          <w:p w14:paraId="57E166EF" w14:textId="77777777" w:rsidR="00BC5FFF" w:rsidRPr="00F917F3"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rPr>
              <w:t>М.П.</w:t>
            </w:r>
            <w:r w:rsidRPr="00F917F3">
              <w:rPr>
                <w:rFonts w:ascii="Times New Roman" w:hAnsi="Times New Roman"/>
              </w:rPr>
              <w:tab/>
            </w:r>
            <w:r w:rsidRPr="00F917F3">
              <w:rPr>
                <w:rFonts w:ascii="Times New Roman" w:hAnsi="Times New Roman"/>
              </w:rPr>
              <w:tab/>
            </w:r>
          </w:p>
          <w:p w14:paraId="7D36B570" w14:textId="77777777" w:rsidR="00BC5FFF" w:rsidRPr="00F917F3" w:rsidRDefault="00BC5FFF" w:rsidP="00F917F3">
            <w:pPr>
              <w:shd w:val="clear" w:color="auto" w:fill="FFFFFF" w:themeFill="background1"/>
              <w:spacing w:after="0" w:line="240" w:lineRule="auto"/>
              <w:rPr>
                <w:rFonts w:ascii="Times New Roman" w:hAnsi="Times New Roman"/>
              </w:rPr>
            </w:pPr>
          </w:p>
        </w:tc>
        <w:tc>
          <w:tcPr>
            <w:tcW w:w="2268" w:type="dxa"/>
          </w:tcPr>
          <w:p w14:paraId="36DB88FE" w14:textId="77777777" w:rsidR="00BC5FFF" w:rsidRPr="00F917F3" w:rsidRDefault="00BC5FFF" w:rsidP="00F917F3">
            <w:pPr>
              <w:shd w:val="clear" w:color="auto" w:fill="FFFFFF" w:themeFill="background1"/>
              <w:spacing w:after="0" w:line="240" w:lineRule="auto"/>
              <w:rPr>
                <w:rFonts w:ascii="Times New Roman" w:hAnsi="Times New Roman"/>
              </w:rPr>
            </w:pPr>
          </w:p>
        </w:tc>
        <w:tc>
          <w:tcPr>
            <w:tcW w:w="5103" w:type="dxa"/>
          </w:tcPr>
          <w:p w14:paraId="1F234321" w14:textId="77777777" w:rsidR="00BC5FFF" w:rsidRPr="00F917F3" w:rsidRDefault="00BC5FFF" w:rsidP="00F917F3">
            <w:pPr>
              <w:shd w:val="clear" w:color="auto" w:fill="FFFFFF" w:themeFill="background1"/>
              <w:spacing w:after="0" w:line="240" w:lineRule="auto"/>
              <w:rPr>
                <w:rFonts w:ascii="Times New Roman" w:hAnsi="Times New Roman"/>
                <w:sz w:val="24"/>
                <w:szCs w:val="24"/>
              </w:rPr>
            </w:pPr>
          </w:p>
          <w:p w14:paraId="26D30E13" w14:textId="77777777" w:rsidR="00BC5FFF" w:rsidRPr="00F917F3" w:rsidRDefault="00BC5FFF" w:rsidP="00F917F3">
            <w:pPr>
              <w:shd w:val="clear" w:color="auto" w:fill="FFFFFF" w:themeFill="background1"/>
              <w:spacing w:after="0" w:line="240" w:lineRule="auto"/>
              <w:rPr>
                <w:rFonts w:ascii="Times New Roman" w:hAnsi="Times New Roman"/>
                <w:sz w:val="24"/>
                <w:szCs w:val="24"/>
              </w:rPr>
            </w:pPr>
          </w:p>
          <w:p w14:paraId="09CFB484" w14:textId="77777777" w:rsidR="00BC5FFF" w:rsidRPr="00F917F3"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sz w:val="24"/>
                <w:szCs w:val="24"/>
              </w:rPr>
              <w:t>Страховщик</w:t>
            </w:r>
            <w:r w:rsidRPr="00F917F3">
              <w:rPr>
                <w:rFonts w:ascii="Times New Roman" w:hAnsi="Times New Roman"/>
              </w:rPr>
              <w:t>:</w:t>
            </w:r>
          </w:p>
          <w:p w14:paraId="004CD59E" w14:textId="77777777" w:rsidR="00BC5FFF" w:rsidRPr="00F917F3" w:rsidRDefault="00BC5FFF" w:rsidP="00F917F3">
            <w:pPr>
              <w:shd w:val="clear" w:color="auto" w:fill="FFFFFF" w:themeFill="background1"/>
              <w:spacing w:after="0" w:line="240" w:lineRule="auto"/>
              <w:rPr>
                <w:rFonts w:ascii="Times New Roman" w:hAnsi="Times New Roman"/>
              </w:rPr>
            </w:pPr>
          </w:p>
          <w:p w14:paraId="1EABC194" w14:textId="77777777" w:rsidR="00BC5FFF" w:rsidRPr="00F917F3"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rPr>
              <w:t>___________________/</w:t>
            </w:r>
            <w:r w:rsidRPr="00F917F3">
              <w:rPr>
                <w:rFonts w:ascii="Times New Roman" w:hAnsi="Times New Roman" w:cs="Times New Roman"/>
                <w:sz w:val="24"/>
                <w:szCs w:val="24"/>
              </w:rPr>
              <w:t xml:space="preserve"> ___________</w:t>
            </w:r>
            <w:r w:rsidRPr="00F917F3">
              <w:rPr>
                <w:rFonts w:ascii="Times New Roman" w:hAnsi="Times New Roman"/>
              </w:rPr>
              <w:t>/</w:t>
            </w:r>
          </w:p>
          <w:p w14:paraId="3E2E0091" w14:textId="77777777" w:rsidR="00BC5FFF" w:rsidRPr="00B67A42" w:rsidRDefault="00BC5FFF" w:rsidP="00F917F3">
            <w:pPr>
              <w:shd w:val="clear" w:color="auto" w:fill="FFFFFF" w:themeFill="background1"/>
              <w:spacing w:after="0" w:line="240" w:lineRule="auto"/>
              <w:rPr>
                <w:rFonts w:ascii="Times New Roman" w:hAnsi="Times New Roman"/>
              </w:rPr>
            </w:pPr>
            <w:r w:rsidRPr="00F917F3">
              <w:rPr>
                <w:rFonts w:ascii="Times New Roman" w:hAnsi="Times New Roman"/>
              </w:rPr>
              <w:t>М.П. (при наличии)</w:t>
            </w:r>
          </w:p>
        </w:tc>
      </w:tr>
    </w:tbl>
    <w:p w14:paraId="5F95AB55" w14:textId="77777777" w:rsidR="00BC5FFF" w:rsidRDefault="00BC5FFF" w:rsidP="00F917F3">
      <w:pPr>
        <w:shd w:val="clear" w:color="auto" w:fill="FFFFFF" w:themeFill="background1"/>
        <w:ind w:left="-142" w:hanging="142"/>
        <w:jc w:val="center"/>
        <w:rPr>
          <w:rFonts w:ascii="Times New Roman" w:hAnsi="Times New Roman"/>
          <w:sz w:val="24"/>
          <w:szCs w:val="24"/>
        </w:rPr>
      </w:pPr>
    </w:p>
    <w:sectPr w:rsidR="00BC5FFF" w:rsidSect="00CF6EC7">
      <w:pgSz w:w="16838" w:h="11906" w:orient="landscape"/>
      <w:pgMar w:top="709"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B4A55" w14:textId="77777777" w:rsidR="00D3470F" w:rsidRDefault="00D3470F">
      <w:pPr>
        <w:spacing w:after="0" w:line="240" w:lineRule="auto"/>
      </w:pPr>
      <w:r>
        <w:separator/>
      </w:r>
    </w:p>
  </w:endnote>
  <w:endnote w:type="continuationSeparator" w:id="0">
    <w:p w14:paraId="5D47EF45" w14:textId="77777777" w:rsidR="00D3470F" w:rsidRDefault="00D3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MS Gothic"/>
    <w:charset w:val="80"/>
    <w:family w:val="auto"/>
    <w:pitch w:val="variable"/>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E501" w14:textId="77777777" w:rsidR="00D3470F" w:rsidRDefault="00D3470F">
      <w:pPr>
        <w:spacing w:after="0" w:line="240" w:lineRule="auto"/>
      </w:pPr>
      <w:r>
        <w:separator/>
      </w:r>
    </w:p>
  </w:footnote>
  <w:footnote w:type="continuationSeparator" w:id="0">
    <w:p w14:paraId="6B4F0400" w14:textId="77777777" w:rsidR="00D3470F" w:rsidRDefault="00D34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14B1" w14:textId="77777777" w:rsidR="00B93429" w:rsidRDefault="00B934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95F2AD9"/>
    <w:multiLevelType w:val="multilevel"/>
    <w:tmpl w:val="1E34F4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4C500A6"/>
    <w:multiLevelType w:val="hybridMultilevel"/>
    <w:tmpl w:val="EC40167E"/>
    <w:lvl w:ilvl="0" w:tplc="8C8C6E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FD1CA1"/>
    <w:multiLevelType w:val="multilevel"/>
    <w:tmpl w:val="FE48C5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16BB2"/>
    <w:multiLevelType w:val="multilevel"/>
    <w:tmpl w:val="F76807C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EEC0C6D"/>
    <w:multiLevelType w:val="multilevel"/>
    <w:tmpl w:val="1EEC0C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9A3A19"/>
    <w:multiLevelType w:val="multilevel"/>
    <w:tmpl w:val="822A02E4"/>
    <w:lvl w:ilvl="0">
      <w:start w:val="4"/>
      <w:numFmt w:val="decimal"/>
      <w:lvlText w:val="%1."/>
      <w:lvlJc w:val="left"/>
      <w:pPr>
        <w:ind w:left="480" w:hanging="480"/>
      </w:pPr>
      <w:rPr>
        <w:rFonts w:eastAsia="Times New Roman" w:hint="default"/>
        <w:color w:val="0070C0"/>
      </w:rPr>
    </w:lvl>
    <w:lvl w:ilvl="1">
      <w:start w:val="11"/>
      <w:numFmt w:val="decimal"/>
      <w:lvlText w:val="%1.%2."/>
      <w:lvlJc w:val="left"/>
      <w:pPr>
        <w:ind w:left="1047" w:hanging="480"/>
      </w:pPr>
      <w:rPr>
        <w:rFonts w:eastAsia="Times New Roman" w:hint="default"/>
        <w:color w:val="auto"/>
      </w:rPr>
    </w:lvl>
    <w:lvl w:ilvl="2">
      <w:start w:val="1"/>
      <w:numFmt w:val="decimal"/>
      <w:lvlText w:val="%1.%2.%3."/>
      <w:lvlJc w:val="left"/>
      <w:pPr>
        <w:ind w:left="1854" w:hanging="720"/>
      </w:pPr>
      <w:rPr>
        <w:rFonts w:eastAsia="Times New Roman" w:hint="default"/>
        <w:color w:val="0070C0"/>
      </w:rPr>
    </w:lvl>
    <w:lvl w:ilvl="3">
      <w:start w:val="1"/>
      <w:numFmt w:val="decimal"/>
      <w:lvlText w:val="%1.%2.%3.%4."/>
      <w:lvlJc w:val="left"/>
      <w:pPr>
        <w:ind w:left="2421" w:hanging="720"/>
      </w:pPr>
      <w:rPr>
        <w:rFonts w:eastAsia="Times New Roman" w:hint="default"/>
        <w:color w:val="0070C0"/>
      </w:rPr>
    </w:lvl>
    <w:lvl w:ilvl="4">
      <w:start w:val="1"/>
      <w:numFmt w:val="decimal"/>
      <w:lvlText w:val="%1.%2.%3.%4.%5."/>
      <w:lvlJc w:val="left"/>
      <w:pPr>
        <w:ind w:left="3348" w:hanging="1080"/>
      </w:pPr>
      <w:rPr>
        <w:rFonts w:eastAsia="Times New Roman" w:hint="default"/>
        <w:color w:val="0070C0"/>
      </w:rPr>
    </w:lvl>
    <w:lvl w:ilvl="5">
      <w:start w:val="1"/>
      <w:numFmt w:val="decimal"/>
      <w:lvlText w:val="%1.%2.%3.%4.%5.%6."/>
      <w:lvlJc w:val="left"/>
      <w:pPr>
        <w:ind w:left="3915" w:hanging="1080"/>
      </w:pPr>
      <w:rPr>
        <w:rFonts w:eastAsia="Times New Roman" w:hint="default"/>
        <w:color w:val="0070C0"/>
      </w:rPr>
    </w:lvl>
    <w:lvl w:ilvl="6">
      <w:start w:val="1"/>
      <w:numFmt w:val="decimal"/>
      <w:lvlText w:val="%1.%2.%3.%4.%5.%6.%7."/>
      <w:lvlJc w:val="left"/>
      <w:pPr>
        <w:ind w:left="4842" w:hanging="1440"/>
      </w:pPr>
      <w:rPr>
        <w:rFonts w:eastAsia="Times New Roman" w:hint="default"/>
        <w:color w:val="0070C0"/>
      </w:rPr>
    </w:lvl>
    <w:lvl w:ilvl="7">
      <w:start w:val="1"/>
      <w:numFmt w:val="decimal"/>
      <w:lvlText w:val="%1.%2.%3.%4.%5.%6.%7.%8."/>
      <w:lvlJc w:val="left"/>
      <w:pPr>
        <w:ind w:left="5409" w:hanging="1440"/>
      </w:pPr>
      <w:rPr>
        <w:rFonts w:eastAsia="Times New Roman" w:hint="default"/>
        <w:color w:val="0070C0"/>
      </w:rPr>
    </w:lvl>
    <w:lvl w:ilvl="8">
      <w:start w:val="1"/>
      <w:numFmt w:val="decimal"/>
      <w:lvlText w:val="%1.%2.%3.%4.%5.%6.%7.%8.%9."/>
      <w:lvlJc w:val="left"/>
      <w:pPr>
        <w:ind w:left="6336" w:hanging="1800"/>
      </w:pPr>
      <w:rPr>
        <w:rFonts w:eastAsia="Times New Roman" w:hint="default"/>
        <w:color w:val="0070C0"/>
      </w:rPr>
    </w:lvl>
  </w:abstractNum>
  <w:abstractNum w:abstractNumId="8" w15:restartNumberingAfterBreak="0">
    <w:nsid w:val="2CDF320D"/>
    <w:multiLevelType w:val="multilevel"/>
    <w:tmpl w:val="ED8EED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6958DF"/>
    <w:multiLevelType w:val="hybridMultilevel"/>
    <w:tmpl w:val="5F1E5C30"/>
    <w:lvl w:ilvl="0" w:tplc="4AF64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2B7DDE"/>
    <w:multiLevelType w:val="multilevel"/>
    <w:tmpl w:val="54E664B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7"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EDE0280"/>
    <w:multiLevelType w:val="multilevel"/>
    <w:tmpl w:val="43DE304A"/>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A27087"/>
    <w:multiLevelType w:val="multilevel"/>
    <w:tmpl w:val="877AE778"/>
    <w:lvl w:ilvl="0">
      <w:start w:val="1"/>
      <w:numFmt w:val="decimal"/>
      <w:lvlText w:val="%1."/>
      <w:lvlJc w:val="left"/>
      <w:pPr>
        <w:ind w:left="644" w:hanging="360"/>
      </w:pPr>
      <w:rPr>
        <w:b w:val="0"/>
      </w:rPr>
    </w:lvl>
    <w:lvl w:ilvl="1">
      <w:start w:val="11"/>
      <w:numFmt w:val="decimal"/>
      <w:isLgl/>
      <w:lvlText w:val="%1.%2."/>
      <w:lvlJc w:val="left"/>
      <w:pPr>
        <w:ind w:left="1746" w:hanging="1179"/>
      </w:pPr>
      <w:rPr>
        <w:rFonts w:hint="default"/>
      </w:rPr>
    </w:lvl>
    <w:lvl w:ilvl="2">
      <w:start w:val="1"/>
      <w:numFmt w:val="decimal"/>
      <w:isLgl/>
      <w:lvlText w:val="%1.%2.%3."/>
      <w:lvlJc w:val="left"/>
      <w:pPr>
        <w:ind w:left="2029" w:hanging="1179"/>
      </w:pPr>
      <w:rPr>
        <w:rFonts w:hint="default"/>
      </w:rPr>
    </w:lvl>
    <w:lvl w:ilvl="3">
      <w:start w:val="1"/>
      <w:numFmt w:val="decimal"/>
      <w:isLgl/>
      <w:lvlText w:val="%1.%2.%3.%4."/>
      <w:lvlJc w:val="left"/>
      <w:pPr>
        <w:ind w:left="2312" w:hanging="1179"/>
      </w:pPr>
      <w:rPr>
        <w:rFonts w:hint="default"/>
      </w:rPr>
    </w:lvl>
    <w:lvl w:ilvl="4">
      <w:start w:val="1"/>
      <w:numFmt w:val="decimal"/>
      <w:isLgl/>
      <w:lvlText w:val="%1.%2.%3.%4.%5."/>
      <w:lvlJc w:val="left"/>
      <w:pPr>
        <w:ind w:left="2595" w:hanging="1179"/>
      </w:pPr>
      <w:rPr>
        <w:rFonts w:hint="default"/>
      </w:rPr>
    </w:lvl>
    <w:lvl w:ilvl="5">
      <w:start w:val="1"/>
      <w:numFmt w:val="decimal"/>
      <w:isLgl/>
      <w:lvlText w:val="%1.%2.%3.%4.%5.%6."/>
      <w:lvlJc w:val="left"/>
      <w:pPr>
        <w:ind w:left="2878" w:hanging="1179"/>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48E65ACC"/>
    <w:multiLevelType w:val="hybridMultilevel"/>
    <w:tmpl w:val="BC58EE0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4C6F7AE4"/>
    <w:multiLevelType w:val="hybridMultilevel"/>
    <w:tmpl w:val="B9F0E5D0"/>
    <w:lvl w:ilvl="0" w:tplc="4AF64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AC1ED3"/>
    <w:multiLevelType w:val="multilevel"/>
    <w:tmpl w:val="221CFDF0"/>
    <w:lvl w:ilvl="0">
      <w:start w:val="1"/>
      <w:numFmt w:val="decimal"/>
      <w:lvlText w:val="%1."/>
      <w:lvlJc w:val="left"/>
      <w:pPr>
        <w:ind w:left="360" w:hanging="360"/>
      </w:pPr>
      <w:rPr>
        <w:rFonts w:ascii="Times New Roman" w:eastAsia="Calibri" w:hAnsi="Times New Roman" w:cs="Times New Roman"/>
      </w:rPr>
    </w:lvl>
    <w:lvl w:ilvl="1">
      <w:start w:val="1"/>
      <w:numFmt w:val="decimal"/>
      <w:isLgl/>
      <w:lvlText w:val="%1.%2."/>
      <w:lvlJc w:val="left"/>
      <w:pPr>
        <w:ind w:left="1211" w:hanging="36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96000ED"/>
    <w:multiLevelType w:val="hybridMultilevel"/>
    <w:tmpl w:val="55FC01B4"/>
    <w:lvl w:ilvl="0" w:tplc="CE2033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2D7A50"/>
    <w:multiLevelType w:val="multilevel"/>
    <w:tmpl w:val="5F2D7A50"/>
    <w:lvl w:ilvl="0">
      <w:start w:val="1"/>
      <w:numFmt w:val="decimal"/>
      <w:lvlText w:val="%1."/>
      <w:lvlJc w:val="left"/>
      <w:pPr>
        <w:ind w:left="927"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621A4063"/>
    <w:multiLevelType w:val="hybridMultilevel"/>
    <w:tmpl w:val="B9FED9B2"/>
    <w:lvl w:ilvl="0" w:tplc="CE2033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7E2C7A"/>
    <w:multiLevelType w:val="hybridMultilevel"/>
    <w:tmpl w:val="E068724C"/>
    <w:lvl w:ilvl="0" w:tplc="3798527E">
      <w:start w:val="1"/>
      <w:numFmt w:val="decimal"/>
      <w:lvlText w:val="%1."/>
      <w:lvlJc w:val="left"/>
      <w:pPr>
        <w:tabs>
          <w:tab w:val="num" w:pos="720"/>
        </w:tabs>
        <w:ind w:left="720" w:hanging="36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2945B8D"/>
    <w:multiLevelType w:val="multilevel"/>
    <w:tmpl w:val="5FDA882A"/>
    <w:lvl w:ilvl="0">
      <w:start w:val="1"/>
      <w:numFmt w:val="decimal"/>
      <w:lvlText w:val="%1."/>
      <w:lvlJc w:val="left"/>
      <w:pPr>
        <w:ind w:left="720" w:hanging="360"/>
      </w:pPr>
      <w:rPr>
        <w:rFonts w:hint="default"/>
        <w:b w:val="0"/>
        <w:i w:val="0"/>
        <w:color w:val="auto"/>
      </w:rPr>
    </w:lvl>
    <w:lvl w:ilvl="1">
      <w:start w:val="1"/>
      <w:numFmt w:val="decimal"/>
      <w:isLgl/>
      <w:lvlText w:val="%1.%2."/>
      <w:lvlJc w:val="left"/>
      <w:pPr>
        <w:ind w:left="480" w:hanging="480"/>
      </w:pPr>
      <w:rPr>
        <w:rFonts w:hint="default"/>
        <w:b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21" w15:restartNumberingAfterBreak="0">
    <w:nsid w:val="76D80F26"/>
    <w:multiLevelType w:val="hybridMultilevel"/>
    <w:tmpl w:val="CDB8A842"/>
    <w:lvl w:ilvl="0" w:tplc="4AF64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4C141F"/>
    <w:multiLevelType w:val="hybridMultilevel"/>
    <w:tmpl w:val="29D2DD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D05D08"/>
    <w:multiLevelType w:val="hybridMultilevel"/>
    <w:tmpl w:val="6E5E90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EE2194"/>
    <w:multiLevelType w:val="multilevel"/>
    <w:tmpl w:val="877AE778"/>
    <w:lvl w:ilvl="0">
      <w:start w:val="1"/>
      <w:numFmt w:val="decimal"/>
      <w:lvlText w:val="%1."/>
      <w:lvlJc w:val="left"/>
      <w:pPr>
        <w:ind w:left="644" w:hanging="360"/>
      </w:pPr>
      <w:rPr>
        <w:b w:val="0"/>
      </w:rPr>
    </w:lvl>
    <w:lvl w:ilvl="1">
      <w:start w:val="11"/>
      <w:numFmt w:val="decimal"/>
      <w:isLgl/>
      <w:lvlText w:val="%1.%2."/>
      <w:lvlJc w:val="left"/>
      <w:pPr>
        <w:ind w:left="1746" w:hanging="1179"/>
      </w:pPr>
      <w:rPr>
        <w:rFonts w:hint="default"/>
      </w:rPr>
    </w:lvl>
    <w:lvl w:ilvl="2">
      <w:start w:val="1"/>
      <w:numFmt w:val="decimal"/>
      <w:isLgl/>
      <w:lvlText w:val="%1.%2.%3."/>
      <w:lvlJc w:val="left"/>
      <w:pPr>
        <w:ind w:left="2029" w:hanging="1179"/>
      </w:pPr>
      <w:rPr>
        <w:rFonts w:hint="default"/>
      </w:rPr>
    </w:lvl>
    <w:lvl w:ilvl="3">
      <w:start w:val="1"/>
      <w:numFmt w:val="decimal"/>
      <w:isLgl/>
      <w:lvlText w:val="%1.%2.%3.%4."/>
      <w:lvlJc w:val="left"/>
      <w:pPr>
        <w:ind w:left="2312" w:hanging="1179"/>
      </w:pPr>
      <w:rPr>
        <w:rFonts w:hint="default"/>
      </w:rPr>
    </w:lvl>
    <w:lvl w:ilvl="4">
      <w:start w:val="1"/>
      <w:numFmt w:val="decimal"/>
      <w:isLgl/>
      <w:lvlText w:val="%1.%2.%3.%4.%5."/>
      <w:lvlJc w:val="left"/>
      <w:pPr>
        <w:ind w:left="2595" w:hanging="1179"/>
      </w:pPr>
      <w:rPr>
        <w:rFonts w:hint="default"/>
      </w:rPr>
    </w:lvl>
    <w:lvl w:ilvl="5">
      <w:start w:val="1"/>
      <w:numFmt w:val="decimal"/>
      <w:isLgl/>
      <w:lvlText w:val="%1.%2.%3.%4.%5.%6."/>
      <w:lvlJc w:val="left"/>
      <w:pPr>
        <w:ind w:left="2878" w:hanging="1179"/>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16cid:durableId="27723623">
    <w:abstractNumId w:val="20"/>
  </w:num>
  <w:num w:numId="2" w16cid:durableId="1947537711">
    <w:abstractNumId w:val="24"/>
  </w:num>
  <w:num w:numId="3" w16cid:durableId="240406733">
    <w:abstractNumId w:val="17"/>
  </w:num>
  <w:num w:numId="4" w16cid:durableId="623079878">
    <w:abstractNumId w:val="4"/>
  </w:num>
  <w:num w:numId="5" w16cid:durableId="5447794">
    <w:abstractNumId w:val="22"/>
  </w:num>
  <w:num w:numId="6" w16cid:durableId="548152709">
    <w:abstractNumId w:val="23"/>
  </w:num>
  <w:num w:numId="7" w16cid:durableId="871067968">
    <w:abstractNumId w:val="16"/>
  </w:num>
  <w:num w:numId="8" w16cid:durableId="903102976">
    <w:abstractNumId w:val="8"/>
  </w:num>
  <w:num w:numId="9" w16cid:durableId="1187907643">
    <w:abstractNumId w:val="21"/>
  </w:num>
  <w:num w:numId="10" w16cid:durableId="1979872122">
    <w:abstractNumId w:val="9"/>
  </w:num>
  <w:num w:numId="11" w16cid:durableId="588541304">
    <w:abstractNumId w:val="14"/>
  </w:num>
  <w:num w:numId="12" w16cid:durableId="1108085905">
    <w:abstractNumId w:val="5"/>
  </w:num>
  <w:num w:numId="13" w16cid:durableId="1797796568">
    <w:abstractNumId w:val="19"/>
  </w:num>
  <w:num w:numId="14" w16cid:durableId="275060572">
    <w:abstractNumId w:val="18"/>
  </w:num>
  <w:num w:numId="15" w16cid:durableId="1086422451">
    <w:abstractNumId w:val="2"/>
  </w:num>
  <w:num w:numId="16" w16cid:durableId="409545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7497481">
    <w:abstractNumId w:val="1"/>
  </w:num>
  <w:num w:numId="18" w16cid:durableId="282731530">
    <w:abstractNumId w:val="3"/>
  </w:num>
  <w:num w:numId="19" w16cid:durableId="1268540690">
    <w:abstractNumId w:val="15"/>
  </w:num>
  <w:num w:numId="20" w16cid:durableId="2049335002">
    <w:abstractNumId w:val="11"/>
  </w:num>
  <w:num w:numId="21" w16cid:durableId="2052220192">
    <w:abstractNumId w:val="6"/>
  </w:num>
  <w:num w:numId="22" w16cid:durableId="1219703389">
    <w:abstractNumId w:val="0"/>
  </w:num>
  <w:num w:numId="23" w16cid:durableId="199748713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4621078">
    <w:abstractNumId w:val="12"/>
  </w:num>
  <w:num w:numId="25" w16cid:durableId="249238867">
    <w:abstractNumId w:val="7"/>
  </w:num>
  <w:num w:numId="26" w16cid:durableId="2505513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71"/>
    <w:rsid w:val="00000434"/>
    <w:rsid w:val="000B1166"/>
    <w:rsid w:val="000D0274"/>
    <w:rsid w:val="00134137"/>
    <w:rsid w:val="0015315D"/>
    <w:rsid w:val="0022553F"/>
    <w:rsid w:val="00227D7A"/>
    <w:rsid w:val="0025056C"/>
    <w:rsid w:val="00253F30"/>
    <w:rsid w:val="002C0AEE"/>
    <w:rsid w:val="002E66DB"/>
    <w:rsid w:val="002F76DF"/>
    <w:rsid w:val="003253BD"/>
    <w:rsid w:val="00343C64"/>
    <w:rsid w:val="00344B66"/>
    <w:rsid w:val="003768B2"/>
    <w:rsid w:val="00395BBF"/>
    <w:rsid w:val="00396251"/>
    <w:rsid w:val="00396469"/>
    <w:rsid w:val="003B0B74"/>
    <w:rsid w:val="003B0D8E"/>
    <w:rsid w:val="003B7DC7"/>
    <w:rsid w:val="003C201E"/>
    <w:rsid w:val="003E7A94"/>
    <w:rsid w:val="004309C8"/>
    <w:rsid w:val="004F15B0"/>
    <w:rsid w:val="00505A75"/>
    <w:rsid w:val="00543ECC"/>
    <w:rsid w:val="005853AB"/>
    <w:rsid w:val="0059714F"/>
    <w:rsid w:val="005C308D"/>
    <w:rsid w:val="005D4A71"/>
    <w:rsid w:val="005F3701"/>
    <w:rsid w:val="00614A11"/>
    <w:rsid w:val="006870C4"/>
    <w:rsid w:val="00691391"/>
    <w:rsid w:val="00696683"/>
    <w:rsid w:val="006B73B3"/>
    <w:rsid w:val="006D109D"/>
    <w:rsid w:val="006D2447"/>
    <w:rsid w:val="006E31EB"/>
    <w:rsid w:val="006F1E26"/>
    <w:rsid w:val="007049D8"/>
    <w:rsid w:val="007379E9"/>
    <w:rsid w:val="00762B63"/>
    <w:rsid w:val="00774BEC"/>
    <w:rsid w:val="007759EB"/>
    <w:rsid w:val="007835DB"/>
    <w:rsid w:val="007C5989"/>
    <w:rsid w:val="007E595E"/>
    <w:rsid w:val="00801CFC"/>
    <w:rsid w:val="008066BB"/>
    <w:rsid w:val="008830EE"/>
    <w:rsid w:val="008A08AB"/>
    <w:rsid w:val="008D7C19"/>
    <w:rsid w:val="008E0C0A"/>
    <w:rsid w:val="008F63C1"/>
    <w:rsid w:val="00903019"/>
    <w:rsid w:val="009153E0"/>
    <w:rsid w:val="00933314"/>
    <w:rsid w:val="00946580"/>
    <w:rsid w:val="009B3C97"/>
    <w:rsid w:val="009C725B"/>
    <w:rsid w:val="00A41E44"/>
    <w:rsid w:val="00A740E5"/>
    <w:rsid w:val="00A93A0A"/>
    <w:rsid w:val="00A9770F"/>
    <w:rsid w:val="00AC1C2C"/>
    <w:rsid w:val="00AD208D"/>
    <w:rsid w:val="00AD7CD1"/>
    <w:rsid w:val="00B01FF8"/>
    <w:rsid w:val="00B03B1B"/>
    <w:rsid w:val="00B41041"/>
    <w:rsid w:val="00B67A42"/>
    <w:rsid w:val="00B7662B"/>
    <w:rsid w:val="00B93429"/>
    <w:rsid w:val="00BA5887"/>
    <w:rsid w:val="00BC5FFF"/>
    <w:rsid w:val="00BE50EE"/>
    <w:rsid w:val="00BF5E1B"/>
    <w:rsid w:val="00C20B63"/>
    <w:rsid w:val="00C22D1D"/>
    <w:rsid w:val="00C41068"/>
    <w:rsid w:val="00C444DB"/>
    <w:rsid w:val="00C55773"/>
    <w:rsid w:val="00C67B8B"/>
    <w:rsid w:val="00CC524F"/>
    <w:rsid w:val="00CF02DC"/>
    <w:rsid w:val="00CF6EC7"/>
    <w:rsid w:val="00D311D2"/>
    <w:rsid w:val="00D3258F"/>
    <w:rsid w:val="00D3470F"/>
    <w:rsid w:val="00D553DD"/>
    <w:rsid w:val="00D62B28"/>
    <w:rsid w:val="00D76B8D"/>
    <w:rsid w:val="00D934A9"/>
    <w:rsid w:val="00DB4871"/>
    <w:rsid w:val="00DF3564"/>
    <w:rsid w:val="00DF5738"/>
    <w:rsid w:val="00E11081"/>
    <w:rsid w:val="00E47D70"/>
    <w:rsid w:val="00E52836"/>
    <w:rsid w:val="00E6005F"/>
    <w:rsid w:val="00ED0B19"/>
    <w:rsid w:val="00F01E52"/>
    <w:rsid w:val="00F11F2C"/>
    <w:rsid w:val="00F76BD4"/>
    <w:rsid w:val="00F801F6"/>
    <w:rsid w:val="00F856DF"/>
    <w:rsid w:val="00F917F3"/>
    <w:rsid w:val="00F91B74"/>
    <w:rsid w:val="00FD4119"/>
    <w:rsid w:val="00FE08A9"/>
    <w:rsid w:val="00FF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80D6"/>
  <w15:docId w15:val="{85CA8897-4757-481D-9CD7-DF1BDDDD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564"/>
  </w:style>
  <w:style w:type="paragraph" w:styleId="1">
    <w:name w:val="heading 1"/>
    <w:basedOn w:val="a"/>
    <w:next w:val="a"/>
    <w:link w:val="10"/>
    <w:uiPriority w:val="99"/>
    <w:qFormat/>
    <w:rsid w:val="00B67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B67A42"/>
    <w:pPr>
      <w:keepNext/>
      <w:keepLines/>
      <w:spacing w:before="200" w:after="0" w:line="240" w:lineRule="auto"/>
      <w:outlineLvl w:val="1"/>
    </w:pPr>
    <w:rPr>
      <w:rFonts w:ascii="Calibri" w:eastAsia="MS ????" w:hAnsi="Calibri" w:cs="Calibri"/>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ECC"/>
    <w:pPr>
      <w:ind w:left="720"/>
      <w:contextualSpacing/>
    </w:pPr>
  </w:style>
  <w:style w:type="character" w:styleId="a4">
    <w:name w:val="Hyperlink"/>
    <w:basedOn w:val="a0"/>
    <w:uiPriority w:val="99"/>
    <w:unhideWhenUsed/>
    <w:rsid w:val="00543ECC"/>
    <w:rPr>
      <w:color w:val="0000FF" w:themeColor="hyperlink"/>
      <w:u w:val="single"/>
    </w:rPr>
  </w:style>
  <w:style w:type="character" w:customStyle="1" w:styleId="ListLabel32">
    <w:name w:val="ListLabel 32"/>
    <w:uiPriority w:val="99"/>
    <w:qFormat/>
    <w:rsid w:val="00543ECC"/>
    <w:rPr>
      <w:rFonts w:ascii="Times New Roman" w:hAnsi="Times New Roman"/>
      <w:bCs/>
      <w:sz w:val="24"/>
      <w:szCs w:val="24"/>
    </w:rPr>
  </w:style>
  <w:style w:type="paragraph" w:customStyle="1" w:styleId="ConsNormal">
    <w:name w:val="ConsNormal"/>
    <w:link w:val="ConsNormal0"/>
    <w:uiPriority w:val="99"/>
    <w:rsid w:val="00543EC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543ECC"/>
    <w:rPr>
      <w:rFonts w:ascii="Arial" w:eastAsia="Times New Roman" w:hAnsi="Arial" w:cs="Arial"/>
      <w:sz w:val="20"/>
      <w:szCs w:val="20"/>
      <w:lang w:eastAsia="ru-RU"/>
    </w:rPr>
  </w:style>
  <w:style w:type="paragraph" w:styleId="a5">
    <w:name w:val="Normal (Web)"/>
    <w:aliases w:val="Обычный (веб)1"/>
    <w:basedOn w:val="a"/>
    <w:uiPriority w:val="99"/>
    <w:rsid w:val="00543E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B67A4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B67A42"/>
    <w:rPr>
      <w:rFonts w:ascii="Calibri" w:eastAsia="MS ????" w:hAnsi="Calibri" w:cs="Calibri"/>
      <w:b/>
      <w:bCs/>
      <w:color w:val="4F81BD"/>
      <w:sz w:val="26"/>
      <w:szCs w:val="26"/>
      <w:lang w:eastAsia="ru-RU"/>
    </w:rPr>
  </w:style>
  <w:style w:type="paragraph" w:customStyle="1" w:styleId="a6">
    <w:name w:val="Содержимое таблицы"/>
    <w:basedOn w:val="a"/>
    <w:uiPriority w:val="99"/>
    <w:rsid w:val="00B67A42"/>
    <w:pPr>
      <w:suppressLineNumbers/>
      <w:suppressAutoHyphens/>
      <w:spacing w:after="0" w:line="240" w:lineRule="auto"/>
    </w:pPr>
    <w:rPr>
      <w:rFonts w:ascii="Times New Roman" w:eastAsia="Times New Roman" w:hAnsi="Times New Roman" w:cs="Times New Roman"/>
      <w:sz w:val="24"/>
      <w:szCs w:val="24"/>
      <w:lang w:eastAsia="ar-SA"/>
    </w:rPr>
  </w:style>
  <w:style w:type="table" w:styleId="a7">
    <w:name w:val="Table Grid"/>
    <w:basedOn w:val="a1"/>
    <w:uiPriority w:val="59"/>
    <w:rsid w:val="00B67A4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B67A42"/>
    <w:pPr>
      <w:tabs>
        <w:tab w:val="center" w:pos="4153"/>
        <w:tab w:val="right" w:pos="8306"/>
      </w:tabs>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9">
    <w:name w:val="Нижний колонтитул Знак"/>
    <w:basedOn w:val="a0"/>
    <w:link w:val="a8"/>
    <w:uiPriority w:val="99"/>
    <w:rsid w:val="00B67A42"/>
    <w:rPr>
      <w:rFonts w:ascii="Times New Roman" w:eastAsiaTheme="minorEastAsia" w:hAnsi="Times New Roman" w:cs="Times New Roman"/>
      <w:sz w:val="20"/>
      <w:szCs w:val="20"/>
      <w:lang w:eastAsia="ru-RU"/>
    </w:rPr>
  </w:style>
  <w:style w:type="paragraph" w:styleId="aa">
    <w:name w:val="Title"/>
    <w:aliases w:val="Знак Знак"/>
    <w:basedOn w:val="a"/>
    <w:next w:val="a"/>
    <w:link w:val="ab"/>
    <w:uiPriority w:val="99"/>
    <w:qFormat/>
    <w:rsid w:val="00B67A42"/>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b">
    <w:name w:val="Заголовок Знак"/>
    <w:aliases w:val="Знак Знак Знак"/>
    <w:basedOn w:val="a0"/>
    <w:link w:val="aa"/>
    <w:uiPriority w:val="99"/>
    <w:rsid w:val="00B67A42"/>
    <w:rPr>
      <w:rFonts w:ascii="Times New Roman" w:eastAsia="Times New Roman" w:hAnsi="Times New Roman" w:cs="Times New Roman"/>
      <w:b/>
      <w:bCs/>
      <w:sz w:val="24"/>
      <w:szCs w:val="24"/>
      <w:lang w:eastAsia="ar-SA"/>
    </w:rPr>
  </w:style>
  <w:style w:type="paragraph" w:customStyle="1" w:styleId="-">
    <w:name w:val="Контракт-раздел"/>
    <w:basedOn w:val="a"/>
    <w:next w:val="-0"/>
    <w:uiPriority w:val="99"/>
    <w:rsid w:val="00B67A42"/>
    <w:pPr>
      <w:keepNext/>
      <w:numPr>
        <w:numId w:val="1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67A42"/>
    <w:pPr>
      <w:numPr>
        <w:ilvl w:val="1"/>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67A42"/>
    <w:pPr>
      <w:numPr>
        <w:ilvl w:val="2"/>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67A42"/>
    <w:pPr>
      <w:numPr>
        <w:ilvl w:val="3"/>
        <w:numId w:val="12"/>
      </w:numPr>
      <w:spacing w:after="0" w:line="240" w:lineRule="auto"/>
      <w:jc w:val="both"/>
    </w:pPr>
    <w:rPr>
      <w:rFonts w:ascii="Times New Roman" w:eastAsia="Times New Roman" w:hAnsi="Times New Roman" w:cs="Times New Roman"/>
      <w:sz w:val="24"/>
      <w:szCs w:val="24"/>
      <w:lang w:eastAsia="ru-RU"/>
    </w:rPr>
  </w:style>
  <w:style w:type="paragraph" w:styleId="ac">
    <w:name w:val="No Spacing"/>
    <w:uiPriority w:val="99"/>
    <w:qFormat/>
    <w:rsid w:val="00B67A42"/>
    <w:pPr>
      <w:spacing w:after="0" w:line="240" w:lineRule="auto"/>
    </w:pPr>
  </w:style>
  <w:style w:type="paragraph" w:styleId="ad">
    <w:name w:val="header"/>
    <w:basedOn w:val="a"/>
    <w:link w:val="ae"/>
    <w:uiPriority w:val="99"/>
    <w:unhideWhenUsed/>
    <w:rsid w:val="00B67A4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67A42"/>
  </w:style>
  <w:style w:type="paragraph" w:styleId="af">
    <w:name w:val="Balloon Text"/>
    <w:basedOn w:val="a"/>
    <w:link w:val="af0"/>
    <w:uiPriority w:val="99"/>
    <w:semiHidden/>
    <w:unhideWhenUsed/>
    <w:rsid w:val="00B67A4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67A42"/>
    <w:rPr>
      <w:rFonts w:ascii="Tahoma" w:hAnsi="Tahoma" w:cs="Tahoma"/>
      <w:sz w:val="16"/>
      <w:szCs w:val="16"/>
    </w:rPr>
  </w:style>
  <w:style w:type="paragraph" w:styleId="af1">
    <w:name w:val="Body Text"/>
    <w:basedOn w:val="a"/>
    <w:link w:val="af2"/>
    <w:uiPriority w:val="99"/>
    <w:rsid w:val="00B67A42"/>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rsid w:val="00B67A42"/>
    <w:rPr>
      <w:rFonts w:ascii="Times New Roman" w:eastAsia="Times New Roman" w:hAnsi="Times New Roman" w:cs="Times New Roman"/>
      <w:sz w:val="24"/>
      <w:szCs w:val="24"/>
      <w:lang w:eastAsia="ru-RU"/>
    </w:rPr>
  </w:style>
  <w:style w:type="paragraph" w:customStyle="1" w:styleId="af3">
    <w:name w:val="Íàçâàíèå"/>
    <w:basedOn w:val="a"/>
    <w:uiPriority w:val="99"/>
    <w:rsid w:val="00B67A42"/>
    <w:pPr>
      <w:tabs>
        <w:tab w:val="left" w:pos="426"/>
      </w:tabs>
      <w:spacing w:before="120" w:after="0" w:line="360" w:lineRule="auto"/>
      <w:jc w:val="center"/>
    </w:pPr>
    <w:rPr>
      <w:rFonts w:ascii="Times New Roman" w:eastAsia="Calibri" w:hAnsi="Times New Roman" w:cs="Times New Roman"/>
      <w:b/>
      <w:bCs/>
      <w:lang w:eastAsia="ru-RU"/>
    </w:rPr>
  </w:style>
  <w:style w:type="paragraph" w:styleId="3">
    <w:name w:val="Body Text Indent 3"/>
    <w:basedOn w:val="a"/>
    <w:link w:val="30"/>
    <w:uiPriority w:val="99"/>
    <w:semiHidden/>
    <w:unhideWhenUsed/>
    <w:rsid w:val="00B67A42"/>
    <w:pPr>
      <w:spacing w:after="120"/>
      <w:ind w:left="283"/>
    </w:pPr>
    <w:rPr>
      <w:rFonts w:eastAsiaTheme="minorEastAsia"/>
      <w:sz w:val="16"/>
      <w:szCs w:val="16"/>
      <w:lang w:eastAsia="ru-RU"/>
    </w:rPr>
  </w:style>
  <w:style w:type="character" w:customStyle="1" w:styleId="30">
    <w:name w:val="Основной текст с отступом 3 Знак"/>
    <w:basedOn w:val="a0"/>
    <w:link w:val="3"/>
    <w:uiPriority w:val="99"/>
    <w:semiHidden/>
    <w:rsid w:val="00B67A42"/>
    <w:rPr>
      <w:rFonts w:eastAsiaTheme="minorEastAsia"/>
      <w:sz w:val="16"/>
      <w:szCs w:val="16"/>
      <w:lang w:eastAsia="ru-RU"/>
    </w:rPr>
  </w:style>
  <w:style w:type="paragraph" w:customStyle="1" w:styleId="af4">
    <w:name w:val="Подподпункт"/>
    <w:basedOn w:val="a"/>
    <w:uiPriority w:val="99"/>
    <w:rsid w:val="00B67A42"/>
    <w:pPr>
      <w:tabs>
        <w:tab w:val="num" w:pos="1701"/>
      </w:tabs>
      <w:spacing w:after="0" w:line="240" w:lineRule="auto"/>
      <w:ind w:left="1701" w:hanging="567"/>
      <w:jc w:val="both"/>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qFormat/>
    <w:rsid w:val="00B67A4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67A42"/>
    <w:rPr>
      <w:rFonts w:ascii="Arial" w:eastAsia="Times New Roman" w:hAnsi="Arial" w:cs="Arial"/>
      <w:sz w:val="20"/>
      <w:szCs w:val="20"/>
      <w:lang w:eastAsia="ru-RU"/>
    </w:rPr>
  </w:style>
  <w:style w:type="character" w:styleId="af5">
    <w:name w:val="page number"/>
    <w:uiPriority w:val="99"/>
    <w:semiHidden/>
    <w:rsid w:val="00B67A42"/>
    <w:rPr>
      <w:rFonts w:cs="Times New Roman"/>
    </w:rPr>
  </w:style>
  <w:style w:type="character" w:customStyle="1" w:styleId="FontStyle31">
    <w:name w:val="Font Style31"/>
    <w:uiPriority w:val="99"/>
    <w:qFormat/>
    <w:rsid w:val="00B67A42"/>
    <w:rPr>
      <w:rFonts w:ascii="Times New Roman" w:hAnsi="Times New Roman" w:cs="Times New Roman"/>
      <w:sz w:val="24"/>
      <w:szCs w:val="24"/>
    </w:rPr>
  </w:style>
  <w:style w:type="paragraph" w:customStyle="1" w:styleId="ConsPlusNonformat">
    <w:name w:val="ConsPlusNonformat"/>
    <w:uiPriority w:val="99"/>
    <w:qFormat/>
    <w:rsid w:val="00B67A42"/>
    <w:pPr>
      <w:widowControl w:val="0"/>
    </w:pPr>
    <w:rPr>
      <w:rFonts w:ascii="Courier New" w:eastAsia="Times New Roman" w:hAnsi="Courier New" w:cs="Courier New"/>
      <w:szCs w:val="20"/>
      <w:lang w:eastAsia="ru-RU"/>
    </w:rPr>
  </w:style>
  <w:style w:type="character" w:styleId="af6">
    <w:name w:val="annotation reference"/>
    <w:basedOn w:val="a0"/>
    <w:uiPriority w:val="99"/>
    <w:semiHidden/>
    <w:unhideWhenUsed/>
    <w:rsid w:val="00B67A42"/>
    <w:rPr>
      <w:sz w:val="16"/>
      <w:szCs w:val="16"/>
    </w:rPr>
  </w:style>
  <w:style w:type="paragraph" w:styleId="af7">
    <w:name w:val="annotation text"/>
    <w:basedOn w:val="a"/>
    <w:link w:val="af8"/>
    <w:uiPriority w:val="99"/>
    <w:unhideWhenUsed/>
    <w:rsid w:val="00B67A42"/>
    <w:pPr>
      <w:spacing w:line="240" w:lineRule="auto"/>
    </w:pPr>
    <w:rPr>
      <w:sz w:val="20"/>
      <w:szCs w:val="20"/>
    </w:rPr>
  </w:style>
  <w:style w:type="character" w:customStyle="1" w:styleId="af8">
    <w:name w:val="Текст примечания Знак"/>
    <w:basedOn w:val="a0"/>
    <w:link w:val="af7"/>
    <w:uiPriority w:val="99"/>
    <w:rsid w:val="00B67A42"/>
    <w:rPr>
      <w:sz w:val="20"/>
      <w:szCs w:val="20"/>
    </w:rPr>
  </w:style>
  <w:style w:type="paragraph" w:styleId="af9">
    <w:name w:val="annotation subject"/>
    <w:basedOn w:val="af7"/>
    <w:next w:val="af7"/>
    <w:link w:val="afa"/>
    <w:uiPriority w:val="99"/>
    <w:semiHidden/>
    <w:unhideWhenUsed/>
    <w:rsid w:val="00B67A42"/>
    <w:rPr>
      <w:b/>
      <w:bCs/>
    </w:rPr>
  </w:style>
  <w:style w:type="character" w:customStyle="1" w:styleId="afa">
    <w:name w:val="Тема примечания Знак"/>
    <w:basedOn w:val="af8"/>
    <w:link w:val="af9"/>
    <w:uiPriority w:val="99"/>
    <w:semiHidden/>
    <w:rsid w:val="00B67A42"/>
    <w:rPr>
      <w:b/>
      <w:bCs/>
      <w:sz w:val="20"/>
      <w:szCs w:val="20"/>
    </w:rPr>
  </w:style>
  <w:style w:type="paragraph" w:styleId="afb">
    <w:name w:val="Revision"/>
    <w:hidden/>
    <w:uiPriority w:val="99"/>
    <w:semiHidden/>
    <w:rsid w:val="00B67A42"/>
    <w:pPr>
      <w:spacing w:after="0" w:line="240" w:lineRule="auto"/>
    </w:pPr>
  </w:style>
  <w:style w:type="paragraph" w:styleId="afc">
    <w:name w:val="Plain Text"/>
    <w:basedOn w:val="a"/>
    <w:link w:val="afd"/>
    <w:uiPriority w:val="99"/>
    <w:semiHidden/>
    <w:unhideWhenUsed/>
    <w:rsid w:val="00B67A42"/>
    <w:pPr>
      <w:spacing w:after="0" w:line="240" w:lineRule="auto"/>
    </w:pPr>
    <w:rPr>
      <w:rFonts w:ascii="Calibri" w:hAnsi="Calibri"/>
      <w:szCs w:val="21"/>
    </w:rPr>
  </w:style>
  <w:style w:type="character" w:customStyle="1" w:styleId="afd">
    <w:name w:val="Текст Знак"/>
    <w:basedOn w:val="a0"/>
    <w:link w:val="afc"/>
    <w:uiPriority w:val="99"/>
    <w:semiHidden/>
    <w:rsid w:val="00B67A42"/>
    <w:rPr>
      <w:rFonts w:ascii="Calibri" w:hAnsi="Calibri"/>
      <w:szCs w:val="21"/>
    </w:rPr>
  </w:style>
  <w:style w:type="character" w:customStyle="1" w:styleId="11">
    <w:name w:val="Основной шрифт абзаца1"/>
    <w:uiPriority w:val="99"/>
    <w:rsid w:val="00B67A42"/>
  </w:style>
  <w:style w:type="character" w:styleId="afe">
    <w:name w:val="FollowedHyperlink"/>
    <w:basedOn w:val="a0"/>
    <w:uiPriority w:val="99"/>
    <w:semiHidden/>
    <w:unhideWhenUsed/>
    <w:rsid w:val="00B67A42"/>
    <w:rPr>
      <w:color w:val="800080"/>
      <w:u w:val="single"/>
    </w:rPr>
  </w:style>
  <w:style w:type="paragraph" w:customStyle="1" w:styleId="xl67">
    <w:name w:val="xl67"/>
    <w:basedOn w:val="a"/>
    <w:rsid w:val="00B67A42"/>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68">
    <w:name w:val="xl68"/>
    <w:basedOn w:val="a"/>
    <w:rsid w:val="00B67A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B67A42"/>
    <w:pP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B67A42"/>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1">
    <w:name w:val="xl71"/>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7A42"/>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73">
    <w:name w:val="xl73"/>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4">
    <w:name w:val="xl74"/>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75">
    <w:name w:val="xl75"/>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76">
    <w:name w:val="xl76"/>
    <w:basedOn w:val="a"/>
    <w:rsid w:val="00B67A42"/>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77">
    <w:name w:val="xl77"/>
    <w:basedOn w:val="a"/>
    <w:rsid w:val="00B67A42"/>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78">
    <w:name w:val="xl78"/>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79">
    <w:name w:val="xl79"/>
    <w:basedOn w:val="a"/>
    <w:rsid w:val="00B67A42"/>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0">
    <w:name w:val="xl80"/>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1">
    <w:name w:val="xl81"/>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2">
    <w:name w:val="xl82"/>
    <w:basedOn w:val="a"/>
    <w:rsid w:val="00B67A4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3">
    <w:name w:val="xl83"/>
    <w:basedOn w:val="a"/>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4">
    <w:name w:val="xl84"/>
    <w:basedOn w:val="a"/>
    <w:rsid w:val="00B67A42"/>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5">
    <w:name w:val="xl85"/>
    <w:basedOn w:val="a"/>
    <w:rsid w:val="00B67A42"/>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6">
    <w:name w:val="xl86"/>
    <w:basedOn w:val="a"/>
    <w:rsid w:val="00B67A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87">
    <w:name w:val="xl87"/>
    <w:basedOn w:val="a"/>
    <w:rsid w:val="00B67A4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89">
    <w:name w:val="xl89"/>
    <w:basedOn w:val="a"/>
    <w:rsid w:val="00B67A42"/>
    <w:pP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90">
    <w:name w:val="xl90"/>
    <w:basedOn w:val="a"/>
    <w:rsid w:val="00B67A4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91">
    <w:name w:val="xl91"/>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92">
    <w:name w:val="xl92"/>
    <w:basedOn w:val="a"/>
    <w:uiPriority w:val="99"/>
    <w:rsid w:val="00B67A4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B67A42"/>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94">
    <w:name w:val="xl94"/>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95">
    <w:name w:val="xl95"/>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96">
    <w:name w:val="xl96"/>
    <w:basedOn w:val="a"/>
    <w:uiPriority w:val="99"/>
    <w:rsid w:val="00B67A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7">
    <w:name w:val="xl97"/>
    <w:basedOn w:val="a"/>
    <w:uiPriority w:val="99"/>
    <w:rsid w:val="00B67A42"/>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98">
    <w:name w:val="xl98"/>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99">
    <w:name w:val="xl99"/>
    <w:basedOn w:val="a"/>
    <w:uiPriority w:val="99"/>
    <w:rsid w:val="00B67A4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00">
    <w:name w:val="xl100"/>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01">
    <w:name w:val="xl101"/>
    <w:basedOn w:val="a"/>
    <w:uiPriority w:val="99"/>
    <w:rsid w:val="00B67A4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2">
    <w:name w:val="xl102"/>
    <w:basedOn w:val="a"/>
    <w:uiPriority w:val="99"/>
    <w:rsid w:val="00B67A4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3">
    <w:name w:val="xl103"/>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04">
    <w:name w:val="xl104"/>
    <w:basedOn w:val="a"/>
    <w:uiPriority w:val="99"/>
    <w:rsid w:val="00B67A4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05">
    <w:name w:val="xl105"/>
    <w:basedOn w:val="a"/>
    <w:uiPriority w:val="99"/>
    <w:rsid w:val="00B67A42"/>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6">
    <w:name w:val="xl106"/>
    <w:basedOn w:val="a"/>
    <w:uiPriority w:val="99"/>
    <w:rsid w:val="00B67A42"/>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8">
    <w:name w:val="xl108"/>
    <w:basedOn w:val="a"/>
    <w:uiPriority w:val="99"/>
    <w:rsid w:val="00B67A4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09">
    <w:name w:val="xl109"/>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10">
    <w:name w:val="xl110"/>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11">
    <w:name w:val="xl111"/>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12">
    <w:name w:val="xl112"/>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3">
    <w:name w:val="xl113"/>
    <w:basedOn w:val="a"/>
    <w:uiPriority w:val="99"/>
    <w:rsid w:val="00B67A42"/>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4">
    <w:name w:val="xl114"/>
    <w:basedOn w:val="a"/>
    <w:uiPriority w:val="99"/>
    <w:rsid w:val="00B67A42"/>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5">
    <w:name w:val="xl115"/>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6">
    <w:name w:val="xl116"/>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7">
    <w:name w:val="xl117"/>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18">
    <w:name w:val="xl118"/>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19">
    <w:name w:val="xl119"/>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0">
    <w:name w:val="xl120"/>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1">
    <w:name w:val="xl121"/>
    <w:basedOn w:val="a"/>
    <w:uiPriority w:val="99"/>
    <w:rsid w:val="00B67A42"/>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2">
    <w:name w:val="xl122"/>
    <w:basedOn w:val="a"/>
    <w:uiPriority w:val="99"/>
    <w:rsid w:val="00B67A4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3">
    <w:name w:val="xl123"/>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4">
    <w:name w:val="xl124"/>
    <w:basedOn w:val="a"/>
    <w:uiPriority w:val="99"/>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5">
    <w:name w:val="xl125"/>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26">
    <w:name w:val="xl126"/>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27">
    <w:name w:val="xl127"/>
    <w:basedOn w:val="a"/>
    <w:uiPriority w:val="99"/>
    <w:rsid w:val="00B67A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28">
    <w:name w:val="xl128"/>
    <w:basedOn w:val="a"/>
    <w:uiPriority w:val="99"/>
    <w:rsid w:val="00B67A42"/>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29">
    <w:name w:val="xl129"/>
    <w:basedOn w:val="a"/>
    <w:uiPriority w:val="99"/>
    <w:rsid w:val="00B67A42"/>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30">
    <w:name w:val="xl130"/>
    <w:basedOn w:val="a"/>
    <w:uiPriority w:val="99"/>
    <w:rsid w:val="00B67A42"/>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131">
    <w:name w:val="xl131"/>
    <w:basedOn w:val="a"/>
    <w:uiPriority w:val="99"/>
    <w:rsid w:val="00B67A42"/>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132">
    <w:name w:val="xl132"/>
    <w:basedOn w:val="a"/>
    <w:uiPriority w:val="99"/>
    <w:rsid w:val="00B67A42"/>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33">
    <w:name w:val="xl133"/>
    <w:basedOn w:val="a"/>
    <w:uiPriority w:val="99"/>
    <w:rsid w:val="00B67A4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34">
    <w:name w:val="xl134"/>
    <w:basedOn w:val="a"/>
    <w:uiPriority w:val="99"/>
    <w:rsid w:val="00B67A42"/>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numbering" w:customStyle="1" w:styleId="12">
    <w:name w:val="Нет списка1"/>
    <w:next w:val="a2"/>
    <w:uiPriority w:val="99"/>
    <w:semiHidden/>
    <w:unhideWhenUsed/>
    <w:rsid w:val="00B67A42"/>
  </w:style>
  <w:style w:type="table" w:customStyle="1" w:styleId="13">
    <w:name w:val="Сетка таблицы1"/>
    <w:basedOn w:val="a1"/>
    <w:next w:val="a7"/>
    <w:uiPriority w:val="99"/>
    <w:rsid w:val="00B67A4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B67A42"/>
  </w:style>
  <w:style w:type="table" w:customStyle="1" w:styleId="22">
    <w:name w:val="Сетка таблицы2"/>
    <w:basedOn w:val="a1"/>
    <w:next w:val="a7"/>
    <w:uiPriority w:val="99"/>
    <w:rsid w:val="00B67A4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B67A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49F553840E60448F83AB56A94A0592400DCE74C133C0BEF4B7BE1022D0F2E3EFF6CAF3F4AC56E824B0B602FBA0FD053E16C4D74DB1F872S1AEL" TargetMode="External"/><Relationship Id="rId13" Type="http://schemas.openxmlformats.org/officeDocument/2006/relationships/hyperlink" Target="consultantplus://offline/ref=F549F553840E60448F83AB56A94A05924104C171C731C0BEF4B7BE1022D0F2E3EFF6CAF4F6AF5FB575FFB75EBEF2EE053B16C7D551SBA2L" TargetMode="External"/><Relationship Id="rId18" Type="http://schemas.openxmlformats.org/officeDocument/2006/relationships/hyperlink" Target="mailto:info@gcgie.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549F553840E60448F83AB56A94A05924104C171C731C0BEF4B7BE1022D0F2E3EFF6CAF4F6AF5FB575FFB75EBEF2EE053B16C7D551SBA2L" TargetMode="External"/><Relationship Id="rId17" Type="http://schemas.openxmlformats.org/officeDocument/2006/relationships/hyperlink" Target="mailto:tender@gcgie.ru" TargetMode="External"/><Relationship Id="rId2" Type="http://schemas.openxmlformats.org/officeDocument/2006/relationships/numbering" Target="numbering.xml"/><Relationship Id="rId16" Type="http://schemas.openxmlformats.org/officeDocument/2006/relationships/hyperlink" Target="mailto:atunkindm@gcgie.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549F553840E60448F83AB56A94A05924104C171C731C0BEF4B7BE1022D0F2E3EFF6CAF4F6A45FB575FFB75EBEF2EE053B16C7D551SBA2L" TargetMode="External"/><Relationship Id="rId5" Type="http://schemas.openxmlformats.org/officeDocument/2006/relationships/webSettings" Target="webSettings.xml"/><Relationship Id="rId15" Type="http://schemas.openxmlformats.org/officeDocument/2006/relationships/hyperlink" Target="consultantplus://offline/ref=043CC50F63ED8039A7EC2F0D865D657C0DEFAEF26B30D90DBE57B229AEAB94E335E8166D1A7079D8lBYFG" TargetMode="External"/><Relationship Id="rId10" Type="http://schemas.openxmlformats.org/officeDocument/2006/relationships/hyperlink" Target="consultantplus://offline/ref=F549F553840E60448F83AB56A94A05924104C171C731C0BEF4B7BE1022D0F2E3EFF6CAF4F5AA5FB575FFB75EBEF2EE053B16C7D551SBA2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549F553840E60448F83AB56A94A0592410AC07FC534C0BEF4B7BE1022D0F2E3EFF6CAF3F4AC55E227B0B602FBA0FD053E16C4D74DB1F872S1AEL" TargetMode="External"/><Relationship Id="rId14" Type="http://schemas.openxmlformats.org/officeDocument/2006/relationships/hyperlink" Target="consultantplus://offline/ref=FDD286777F7F0E297F243F549CDAAB5E5A81E0DEC988BDD0654165927FA4813AD94C153D5FB6B475Z6q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31ADA-13BF-4827-BF6E-AE52C81B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6463</Words>
  <Characters>36840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Tecon</Company>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Диана Георгиевна Фидарова</dc:creator>
  <cp:lastModifiedBy>Шарибжанова Э.И.</cp:lastModifiedBy>
  <cp:revision>2</cp:revision>
  <cp:lastPrinted>2024-12-26T13:49:00Z</cp:lastPrinted>
  <dcterms:created xsi:type="dcterms:W3CDTF">2026-08-18T11:01:00Z</dcterms:created>
  <dcterms:modified xsi:type="dcterms:W3CDTF">2026-08-18T11:01:00Z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-491492399</vt:i4>
  </property>
  <property fmtid="{D5CDD505-2E9C-101B-9397-08002B2CF9AE}" pid="3" name="_NewReviewCycle">
    <vt:lpwstr/>
  </property>
  <property fmtid="{D5CDD505-2E9C-101B-9397-08002B2CF9AE}" pid="4" name="_EmailSubject">
    <vt:lpwstr>На согл ОСАГО </vt:lpwstr>
  </property>
  <property fmtid="{D5CDD505-2E9C-101B-9397-08002B2CF9AE}" pid="5" name="_AuthorEmail">
    <vt:lpwstr>ebogdanova@fmbcfmba.ru</vt:lpwstr>
  </property>
  <property fmtid="{D5CDD505-2E9C-101B-9397-08002B2CF9AE}" pid="6" name="_AuthorEmailDisplayName">
    <vt:lpwstr>Богданова Екатерина Андреевна</vt:lpwstr>
  </property>
  <property fmtid="{D5CDD505-2E9C-101B-9397-08002B2CF9AE}" pid="7" name="_ReviewingToolsShownOnce">
    <vt:lpwstr/>
  </property>
</Properties>
</file>