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09BB0" w14:textId="77777777" w:rsidR="00270206" w:rsidRDefault="00270206" w:rsidP="00270206">
      <w:pPr>
        <w:jc w:val="center"/>
        <w:rPr>
          <w:b/>
          <w:bCs/>
          <w:szCs w:val="24"/>
          <w:u w:val="single"/>
        </w:rPr>
      </w:pPr>
      <w:r w:rsidRPr="00C66B7E">
        <w:rPr>
          <w:b/>
          <w:bCs/>
          <w:szCs w:val="24"/>
          <w:u w:val="single"/>
        </w:rPr>
        <w:t xml:space="preserve">Определение цены контракта, заключаемого с единственным поставщиком при осуществлении закупок                                                  </w:t>
      </w:r>
      <w:r>
        <w:rPr>
          <w:b/>
          <w:bCs/>
          <w:szCs w:val="24"/>
          <w:u w:val="single"/>
        </w:rPr>
        <w:t xml:space="preserve">          </w:t>
      </w:r>
      <w:r w:rsidRPr="00C66B7E">
        <w:rPr>
          <w:b/>
          <w:bCs/>
          <w:szCs w:val="24"/>
          <w:u w:val="single"/>
        </w:rPr>
        <w:t>топлива моторного (автомобильный бензин)</w:t>
      </w:r>
      <w:r>
        <w:rPr>
          <w:b/>
          <w:bCs/>
          <w:szCs w:val="24"/>
          <w:u w:val="single"/>
        </w:rPr>
        <w:t>, поставляемого на топливораздаточных колонках посредством отгрузки в бак (емкость) автомобильного транспорта</w:t>
      </w:r>
    </w:p>
    <w:p w14:paraId="4361893A" w14:textId="77777777" w:rsidR="00270206" w:rsidRDefault="00270206" w:rsidP="00270206">
      <w:pPr>
        <w:jc w:val="center"/>
        <w:rPr>
          <w:b/>
          <w:bCs/>
          <w:szCs w:val="24"/>
          <w:u w:val="single"/>
        </w:rPr>
      </w:pPr>
    </w:p>
    <w:p w14:paraId="0FDA4B31" w14:textId="77777777" w:rsidR="00270206" w:rsidRPr="00C66B7E" w:rsidRDefault="00270206" w:rsidP="00270206">
      <w:pPr>
        <w:jc w:val="center"/>
        <w:rPr>
          <w:b/>
          <w:bCs/>
          <w:szCs w:val="24"/>
        </w:rPr>
      </w:pPr>
      <w:r w:rsidRPr="00C66B7E">
        <w:rPr>
          <w:b/>
          <w:bCs/>
          <w:szCs w:val="24"/>
          <w:u w:val="single"/>
        </w:rPr>
        <w:t>Государственный заказчик:</w:t>
      </w:r>
      <w:r w:rsidRPr="00C66B7E">
        <w:rPr>
          <w:b/>
          <w:bCs/>
          <w:szCs w:val="24"/>
        </w:rPr>
        <w:t xml:space="preserve"> Отдел Государственной фельдъегерской службы Российской Федерации в г. Ульяновске </w:t>
      </w:r>
      <w:r>
        <w:rPr>
          <w:b/>
          <w:bCs/>
          <w:szCs w:val="24"/>
        </w:rPr>
        <w:t xml:space="preserve">                                   </w:t>
      </w:r>
      <w:r w:rsidRPr="00C66B7E">
        <w:rPr>
          <w:b/>
          <w:bCs/>
          <w:szCs w:val="24"/>
        </w:rPr>
        <w:t>(Отдел ГФС России в г. Ульяновске)</w:t>
      </w:r>
    </w:p>
    <w:p w14:paraId="65ECA695" w14:textId="437DE606" w:rsidR="00AF3303" w:rsidRPr="00270206" w:rsidRDefault="00E41A4F" w:rsidP="00AF3303">
      <w:pPr>
        <w:jc w:val="center"/>
        <w:rPr>
          <w:b/>
          <w:szCs w:val="24"/>
        </w:rPr>
      </w:pPr>
      <w:r w:rsidRPr="00270206">
        <w:rPr>
          <w:b/>
          <w:szCs w:val="24"/>
        </w:rPr>
        <w:t xml:space="preserve">от </w:t>
      </w:r>
      <w:r w:rsidR="00AF3303" w:rsidRPr="00270206">
        <w:rPr>
          <w:b/>
          <w:szCs w:val="24"/>
        </w:rPr>
        <w:t>«</w:t>
      </w:r>
      <w:r w:rsidR="00F25E27" w:rsidRPr="00270206">
        <w:rPr>
          <w:b/>
          <w:szCs w:val="24"/>
        </w:rPr>
        <w:t>1</w:t>
      </w:r>
      <w:r w:rsidR="00A55F19">
        <w:rPr>
          <w:b/>
          <w:szCs w:val="24"/>
        </w:rPr>
        <w:t>6</w:t>
      </w:r>
      <w:r w:rsidR="00AF3303" w:rsidRPr="00270206">
        <w:rPr>
          <w:b/>
          <w:szCs w:val="24"/>
        </w:rPr>
        <w:t xml:space="preserve">» </w:t>
      </w:r>
      <w:r w:rsidR="002F2680" w:rsidRPr="00270206">
        <w:rPr>
          <w:b/>
          <w:szCs w:val="24"/>
        </w:rPr>
        <w:t>июня</w:t>
      </w:r>
      <w:r w:rsidR="00AF3303" w:rsidRPr="00270206">
        <w:rPr>
          <w:b/>
          <w:szCs w:val="24"/>
        </w:rPr>
        <w:t xml:space="preserve"> 202</w:t>
      </w:r>
      <w:r w:rsidR="006B71CB" w:rsidRPr="00270206">
        <w:rPr>
          <w:b/>
          <w:szCs w:val="24"/>
        </w:rPr>
        <w:t>6</w:t>
      </w:r>
      <w:r w:rsidR="00AF3303" w:rsidRPr="00270206">
        <w:rPr>
          <w:b/>
          <w:szCs w:val="24"/>
        </w:rPr>
        <w:t xml:space="preserve"> г.</w:t>
      </w:r>
    </w:p>
    <w:p w14:paraId="2F25F5DB" w14:textId="77777777" w:rsidR="00AF3303" w:rsidRPr="00270206" w:rsidRDefault="00AF3303" w:rsidP="00AF3303">
      <w:pPr>
        <w:jc w:val="center"/>
        <w:rPr>
          <w:bCs/>
          <w:sz w:val="20"/>
        </w:rPr>
      </w:pPr>
      <w:r w:rsidRPr="00270206">
        <w:rPr>
          <w:bCs/>
          <w:sz w:val="20"/>
        </w:rPr>
        <w:t xml:space="preserve"> (дата составления обоснования)</w:t>
      </w:r>
      <w:r w:rsidR="0082311D" w:rsidRPr="00270206">
        <w:rPr>
          <w:bCs/>
          <w:sz w:val="20"/>
        </w:rPr>
        <w:t xml:space="preserve">   </w:t>
      </w:r>
    </w:p>
    <w:p w14:paraId="516C43A5" w14:textId="2B70A607" w:rsidR="0082311D" w:rsidRPr="00AF3303" w:rsidRDefault="0082311D" w:rsidP="00AF3303">
      <w:pPr>
        <w:jc w:val="center"/>
        <w:rPr>
          <w:bCs/>
          <w:sz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0"/>
        <w:gridCol w:w="12868"/>
      </w:tblGrid>
      <w:tr w:rsidR="00CA009C" w:rsidRPr="00DA5366" w14:paraId="03F84384" w14:textId="77777777" w:rsidTr="002C1A3A">
        <w:trPr>
          <w:trHeight w:val="39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D10A" w14:textId="77777777" w:rsidR="00CA009C" w:rsidRPr="00DA5366" w:rsidRDefault="00CA009C" w:rsidP="002C1A3A">
            <w:pPr>
              <w:rPr>
                <w:b/>
                <w:bCs/>
              </w:rPr>
            </w:pPr>
            <w:r w:rsidRPr="00DA5366">
              <w:rPr>
                <w:b/>
                <w:bCs/>
              </w:rPr>
              <w:t>Объект закупки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32D8" w14:textId="1A64BADB" w:rsidR="00CA009C" w:rsidRPr="00DA5366" w:rsidRDefault="003C0662" w:rsidP="002C1A3A">
            <w:pPr>
              <w:rPr>
                <w:b/>
                <w:bCs/>
              </w:rPr>
            </w:pPr>
            <w:r>
              <w:rPr>
                <w:b/>
                <w:bCs/>
              </w:rPr>
              <w:t>Поставка бензина АИ-95</w:t>
            </w:r>
          </w:p>
        </w:tc>
      </w:tr>
    </w:tbl>
    <w:p w14:paraId="6642D786" w14:textId="77777777" w:rsidR="00CA009C" w:rsidRDefault="00CA009C" w:rsidP="00CA009C"/>
    <w:tbl>
      <w:tblPr>
        <w:tblW w:w="4976" w:type="pct"/>
        <w:jc w:val="center"/>
        <w:tblInd w:w="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"/>
        <w:gridCol w:w="1547"/>
        <w:gridCol w:w="488"/>
        <w:gridCol w:w="1134"/>
        <w:gridCol w:w="1226"/>
        <w:gridCol w:w="2766"/>
        <w:gridCol w:w="1304"/>
        <w:gridCol w:w="7236"/>
        <w:gridCol w:w="35"/>
      </w:tblGrid>
      <w:tr w:rsidR="00CA009C" w:rsidRPr="00DA6445" w14:paraId="02D0958A" w14:textId="77777777" w:rsidTr="003C0662">
        <w:trPr>
          <w:gridAfter w:val="1"/>
          <w:wAfter w:w="12" w:type="pct"/>
          <w:trHeight w:val="251"/>
          <w:jc w:val="center"/>
        </w:trPr>
        <w:tc>
          <w:tcPr>
            <w:tcW w:w="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0ED7" w14:textId="77777777" w:rsidR="00CA009C" w:rsidRPr="00DA6445" w:rsidRDefault="00CA009C" w:rsidP="002C1A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</w:t>
            </w:r>
            <w:r w:rsidRPr="00DA6445">
              <w:rPr>
                <w:b/>
                <w:bCs/>
              </w:rPr>
              <w:t>вные характеристики объекта закупки (для определения идентичности товаров, работ, услуг)</w:t>
            </w:r>
          </w:p>
        </w:tc>
        <w:tc>
          <w:tcPr>
            <w:tcW w:w="44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1BCE" w14:textId="77777777" w:rsidR="00CA009C" w:rsidRPr="00DA6445" w:rsidRDefault="00CA009C" w:rsidP="002C1A3A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Краткое описание объекта закупки представлено в таблице:</w:t>
            </w:r>
          </w:p>
        </w:tc>
      </w:tr>
      <w:tr w:rsidR="00CA009C" w:rsidRPr="00DA6445" w14:paraId="7D677F84" w14:textId="77777777" w:rsidTr="003C0662">
        <w:trPr>
          <w:gridAfter w:val="1"/>
          <w:wAfter w:w="12" w:type="pct"/>
          <w:trHeight w:val="397"/>
          <w:jc w:val="center"/>
        </w:trPr>
        <w:tc>
          <w:tcPr>
            <w:tcW w:w="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9199" w14:textId="77777777" w:rsidR="00CA009C" w:rsidRPr="00DA6445" w:rsidRDefault="00CA009C" w:rsidP="002C1A3A">
            <w:pPr>
              <w:rPr>
                <w:b/>
                <w:bCs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527B" w14:textId="77777777" w:rsidR="00CA009C" w:rsidRDefault="00CA009C" w:rsidP="002C1A3A">
            <w:pPr>
              <w:tabs>
                <w:tab w:val="left" w:pos="175"/>
              </w:tabs>
              <w:ind w:left="-99" w:right="-98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№</w:t>
            </w:r>
          </w:p>
          <w:p w14:paraId="1FFC167F" w14:textId="77777777" w:rsidR="00CA009C" w:rsidRPr="00DA6445" w:rsidRDefault="00CA009C" w:rsidP="002C1A3A">
            <w:pPr>
              <w:tabs>
                <w:tab w:val="left" w:pos="175"/>
              </w:tabs>
              <w:ind w:left="-99" w:right="-98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  <w:lang w:val="en-US"/>
              </w:rPr>
              <w:t xml:space="preserve"> </w:t>
            </w:r>
            <w:r w:rsidRPr="00DA6445">
              <w:rPr>
                <w:sz w:val="22"/>
                <w:szCs w:val="22"/>
              </w:rPr>
              <w:t>п/п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980" w14:textId="77777777"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 xml:space="preserve">Наименование товара </w:t>
            </w:r>
          </w:p>
          <w:p w14:paraId="50F9F24A" w14:textId="77777777"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(работ, услуг)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2F7" w14:textId="77777777"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EEA8" w14:textId="77777777"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5D1A" w14:textId="77777777" w:rsidR="00CA009C" w:rsidRPr="00DA6445" w:rsidRDefault="00CA009C" w:rsidP="002C1A3A">
            <w:pPr>
              <w:ind w:left="-57"/>
              <w:jc w:val="center"/>
            </w:pPr>
            <w:r w:rsidRPr="00DA6445">
              <w:rPr>
                <w:sz w:val="22"/>
                <w:szCs w:val="22"/>
              </w:rPr>
              <w:t>Характеристики товара (работ, услуг)</w:t>
            </w:r>
          </w:p>
        </w:tc>
      </w:tr>
      <w:tr w:rsidR="00CA009C" w:rsidRPr="00DA6445" w14:paraId="2996FE5C" w14:textId="77777777" w:rsidTr="003C0662">
        <w:trPr>
          <w:gridAfter w:val="1"/>
          <w:wAfter w:w="12" w:type="pct"/>
          <w:trHeight w:val="57"/>
          <w:jc w:val="center"/>
        </w:trPr>
        <w:tc>
          <w:tcPr>
            <w:tcW w:w="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D954" w14:textId="77777777" w:rsidR="00CA009C" w:rsidRPr="00DA6445" w:rsidRDefault="00CA009C" w:rsidP="002C1A3A">
            <w:pPr>
              <w:rPr>
                <w:b/>
                <w:bCs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0E0E" w14:textId="77777777" w:rsidR="00CA009C" w:rsidRPr="00DA1FA8" w:rsidRDefault="00CA009C" w:rsidP="002C1A3A">
            <w:pPr>
              <w:jc w:val="center"/>
              <w:rPr>
                <w:bCs/>
                <w:sz w:val="22"/>
                <w:szCs w:val="18"/>
              </w:rPr>
            </w:pPr>
            <w:r w:rsidRPr="00DA1FA8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252C" w14:textId="3AFADCE1" w:rsidR="00CA009C" w:rsidRDefault="00CA009C" w:rsidP="002C1A3A">
            <w:pPr>
              <w:rPr>
                <w:color w:val="000000"/>
                <w:szCs w:val="18"/>
              </w:rPr>
            </w:pPr>
            <w:r w:rsidRPr="00C0253E">
              <w:rPr>
                <w:color w:val="000000"/>
                <w:szCs w:val="18"/>
              </w:rPr>
              <w:t xml:space="preserve">Бензин автомобильный </w:t>
            </w:r>
            <w:r w:rsidR="003C0662">
              <w:rPr>
                <w:color w:val="000000"/>
                <w:szCs w:val="18"/>
              </w:rPr>
              <w:t xml:space="preserve">      </w:t>
            </w:r>
            <w:r w:rsidRPr="00D81674">
              <w:rPr>
                <w:color w:val="000000"/>
                <w:szCs w:val="18"/>
              </w:rPr>
              <w:t>АИ</w:t>
            </w:r>
            <w:r w:rsidRPr="00C0253E">
              <w:rPr>
                <w:color w:val="000000"/>
                <w:szCs w:val="18"/>
              </w:rPr>
              <w:t>-</w:t>
            </w:r>
            <w:r w:rsidR="003C0662">
              <w:rPr>
                <w:color w:val="000000"/>
                <w:szCs w:val="18"/>
              </w:rPr>
              <w:t>95</w:t>
            </w:r>
            <w:r>
              <w:rPr>
                <w:color w:val="000000"/>
                <w:szCs w:val="18"/>
              </w:rPr>
              <w:t xml:space="preserve">-К5 </w:t>
            </w:r>
            <w:r w:rsidRPr="00C0253E">
              <w:rPr>
                <w:color w:val="000000"/>
                <w:szCs w:val="18"/>
              </w:rPr>
              <w:t>(розничная реализация)</w:t>
            </w:r>
          </w:p>
          <w:p w14:paraId="1613ED04" w14:textId="77777777" w:rsidR="00CA009C" w:rsidRPr="00DA1FA8" w:rsidRDefault="00CA009C" w:rsidP="002C1A3A">
            <w:pPr>
              <w:rPr>
                <w:noProof/>
                <w:sz w:val="22"/>
                <w:szCs w:val="1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8BD" w14:textId="77777777" w:rsidR="00CA009C" w:rsidRDefault="00CA009C" w:rsidP="002C1A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ОКПД2</w:t>
            </w:r>
          </w:p>
          <w:p w14:paraId="49BCACAC" w14:textId="77777777" w:rsidR="00CA009C" w:rsidRDefault="00CA009C" w:rsidP="002C1A3A">
            <w:pPr>
              <w:rPr>
                <w:bCs/>
                <w:sz w:val="22"/>
                <w:szCs w:val="22"/>
              </w:rPr>
            </w:pPr>
            <w:r w:rsidRPr="00383E44">
              <w:rPr>
                <w:bCs/>
                <w:sz w:val="22"/>
                <w:szCs w:val="22"/>
              </w:rPr>
              <w:t>19.20.21.125: "Бензин автомобильный с октановым числом более 92, но не более 95 по исследовательскому методу экологического класса К5".</w:t>
            </w:r>
          </w:p>
          <w:p w14:paraId="66391D4C" w14:textId="77777777" w:rsidR="00CA009C" w:rsidRDefault="00CA009C" w:rsidP="002C1A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/</w:t>
            </w:r>
          </w:p>
          <w:p w14:paraId="3825CC25" w14:textId="77777777" w:rsidR="00CA009C" w:rsidRDefault="00CA009C" w:rsidP="002C1A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КТРУ</w:t>
            </w:r>
          </w:p>
          <w:p w14:paraId="1D15719F" w14:textId="77777777" w:rsidR="00CA009C" w:rsidRPr="00DA1FA8" w:rsidRDefault="00CA009C" w:rsidP="002C1A3A">
            <w:pPr>
              <w:rPr>
                <w:sz w:val="22"/>
                <w:szCs w:val="18"/>
              </w:rPr>
            </w:pPr>
            <w:r w:rsidRPr="00383E44">
              <w:rPr>
                <w:bCs/>
                <w:sz w:val="22"/>
                <w:szCs w:val="22"/>
              </w:rPr>
              <w:t>19.20.21.100-00000006: "Бензин автомобильный (розничная реализация)".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B3DB" w14:textId="77777777" w:rsidR="00CA009C" w:rsidRPr="00AA7B49" w:rsidRDefault="00CA009C" w:rsidP="002C1A3A">
            <w:pPr>
              <w:jc w:val="center"/>
              <w:rPr>
                <w:color w:val="000000"/>
                <w:szCs w:val="24"/>
              </w:rPr>
            </w:pPr>
            <w:r w:rsidRPr="00A22480">
              <w:rPr>
                <w:color w:val="000000"/>
                <w:szCs w:val="24"/>
              </w:rPr>
              <w:t xml:space="preserve">Литр; </w:t>
            </w:r>
            <w:r w:rsidRPr="00A22480">
              <w:rPr>
                <w:color w:val="000000"/>
                <w:sz w:val="22"/>
                <w:szCs w:val="24"/>
              </w:rPr>
              <w:t>кубический дециметр (Л; ДМ3)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C341" w14:textId="47BAE40F" w:rsidR="00CA009C" w:rsidRPr="0051208B" w:rsidRDefault="0051208B" w:rsidP="002C1A3A">
            <w:pPr>
              <w:ind w:left="78" w:right="111" w:firstLine="258"/>
              <w:jc w:val="both"/>
              <w:rPr>
                <w:b/>
                <w:bCs/>
                <w:noProof/>
                <w:sz w:val="22"/>
                <w:szCs w:val="18"/>
              </w:rPr>
            </w:pPr>
            <w:r w:rsidRPr="0051208B">
              <w:rPr>
                <w:b/>
                <w:bCs/>
                <w:noProof/>
                <w:sz w:val="22"/>
                <w:szCs w:val="18"/>
              </w:rPr>
              <w:t>Согласно техническому заданию</w:t>
            </w:r>
          </w:p>
          <w:p w14:paraId="71A387A0" w14:textId="77777777" w:rsidR="00CA009C" w:rsidRPr="00DA1FA8" w:rsidRDefault="00CA009C" w:rsidP="002C1A3A">
            <w:pPr>
              <w:ind w:firstLine="336"/>
              <w:rPr>
                <w:noProof/>
                <w:sz w:val="22"/>
                <w:szCs w:val="18"/>
              </w:rPr>
            </w:pPr>
          </w:p>
        </w:tc>
      </w:tr>
      <w:tr w:rsidR="00CA009C" w:rsidRPr="00DA6445" w14:paraId="4D1F33B0" w14:textId="77777777" w:rsidTr="003C0662">
        <w:tblPrEx>
          <w:jc w:val="left"/>
        </w:tblPrEx>
        <w:trPr>
          <w:gridBefore w:val="1"/>
          <w:wBefore w:w="5" w:type="pct"/>
          <w:trHeight w:val="350"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7BD" w14:textId="77777777" w:rsidR="00CA009C" w:rsidRDefault="00CA009C" w:rsidP="002C1A3A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 xml:space="preserve">Используемый метод определения </w:t>
            </w:r>
            <w:r>
              <w:rPr>
                <w:b/>
                <w:bCs/>
              </w:rPr>
              <w:t>начальной цены единицы товара</w:t>
            </w:r>
          </w:p>
          <w:p w14:paraId="2059A72B" w14:textId="77777777" w:rsidR="00CA009C" w:rsidRPr="00DA6445" w:rsidRDefault="00CA009C" w:rsidP="002C1A3A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с обоснованием:</w:t>
            </w:r>
          </w:p>
        </w:tc>
        <w:tc>
          <w:tcPr>
            <w:tcW w:w="39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D75E" w14:textId="77777777" w:rsidR="00CA009C" w:rsidRPr="00A139CC" w:rsidRDefault="00CA009C" w:rsidP="002C1A3A">
            <w:pPr>
              <w:spacing w:before="120"/>
              <w:jc w:val="both"/>
              <w:rPr>
                <w:b/>
                <w:bCs/>
                <w:sz w:val="25"/>
                <w:szCs w:val="25"/>
              </w:rPr>
            </w:pPr>
            <w:r w:rsidRPr="00A139CC">
              <w:rPr>
                <w:b/>
                <w:bCs/>
                <w:sz w:val="25"/>
                <w:szCs w:val="25"/>
              </w:rPr>
              <w:t xml:space="preserve">Начальная цена </w:t>
            </w:r>
            <w:r>
              <w:rPr>
                <w:b/>
                <w:bCs/>
                <w:sz w:val="25"/>
                <w:szCs w:val="25"/>
              </w:rPr>
              <w:t xml:space="preserve">единицы товара </w:t>
            </w:r>
            <w:r w:rsidRPr="00A139CC">
              <w:rPr>
                <w:b/>
                <w:bCs/>
                <w:sz w:val="25"/>
                <w:szCs w:val="25"/>
              </w:rPr>
              <w:t xml:space="preserve">(далее – </w:t>
            </w:r>
            <w:r>
              <w:rPr>
                <w:b/>
                <w:bCs/>
                <w:sz w:val="25"/>
                <w:szCs w:val="25"/>
              </w:rPr>
              <w:t>цена единицы товара)</w:t>
            </w:r>
            <w:r w:rsidRPr="00F226DE">
              <w:rPr>
                <w:b/>
                <w:bCs/>
                <w:sz w:val="25"/>
                <w:szCs w:val="25"/>
              </w:rPr>
              <w:t xml:space="preserve"> определяется с применением иного метода</w:t>
            </w:r>
            <w:r>
              <w:rPr>
                <w:b/>
                <w:bCs/>
                <w:sz w:val="25"/>
                <w:szCs w:val="25"/>
              </w:rPr>
              <w:t>.</w:t>
            </w:r>
          </w:p>
          <w:p w14:paraId="7948F435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>Согласно ч. 22 ст. 22 Закона № 44-ФЗ Правительство Российской Федерации вправе определить сферы деятельности, в которых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услуги.</w:t>
            </w:r>
          </w:p>
          <w:p w14:paraId="7ECD84E5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 xml:space="preserve">В соответствии с п. 1 постановления Правительства РФ от 8 сентября 2018 г. № 1074 установлено, что при закупках топлива моторного, включая автомобильный и авиационный бензин, порядок определения НМЦК </w:t>
            </w:r>
            <w:r w:rsidRPr="00110AF5">
              <w:rPr>
                <w:bCs/>
                <w:szCs w:val="23"/>
              </w:rPr>
              <w:lastRenderedPageBreak/>
              <w:t>устанавливается ФАС России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      </w:r>
          </w:p>
          <w:p w14:paraId="2D7037E8" w14:textId="63A9257F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proofErr w:type="gramStart"/>
            <w:r w:rsidRPr="00110AF5">
              <w:rPr>
                <w:bCs/>
                <w:szCs w:val="23"/>
              </w:rPr>
              <w:t xml:space="preserve">Определение начальной цены единицы товара будет осуществлено на основании приказа ФАС России </w:t>
            </w:r>
            <w:r w:rsidR="003C0662">
              <w:rPr>
                <w:bCs/>
                <w:szCs w:val="23"/>
              </w:rPr>
              <w:t xml:space="preserve">                       от 22.11.2024 № 894/24 «</w:t>
            </w:r>
            <w:r w:rsidRPr="00110AF5">
              <w:rPr>
                <w:bCs/>
                <w:szCs w:val="23"/>
              </w:rPr>
              <w:t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</w:t>
            </w:r>
            <w:r w:rsidR="003C0662">
              <w:rPr>
                <w:bCs/>
                <w:szCs w:val="23"/>
              </w:rPr>
              <w:t>омобильный и авиационный бензин», з</w:t>
            </w:r>
            <w:r w:rsidRPr="00110AF5">
              <w:rPr>
                <w:bCs/>
                <w:szCs w:val="23"/>
              </w:rPr>
              <w:t>арегистрировано в Минюсте России 23.01.2025 N 81004 (далее – Порядок, утв. приказом ФАС</w:t>
            </w:r>
            <w:proofErr w:type="gramEnd"/>
            <w:r w:rsidRPr="00110AF5">
              <w:rPr>
                <w:bCs/>
                <w:szCs w:val="23"/>
              </w:rPr>
              <w:t xml:space="preserve"> № 894/24).</w:t>
            </w:r>
          </w:p>
          <w:p w14:paraId="451D9CB8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>Принимая во внимание, что Порядок, утв. приказом ФАС № 894/24, разработан в соответствии с пунктом 1 постановления Правительства Российской Федерации от 8 сентября 2018 г. N 1074, который, в свою очередь, принят во исполнение части 22 статьи 22 Закона о контрактной системе, заказчику следует руководствоваться общими положениями Закона о контрактной системе.</w:t>
            </w:r>
          </w:p>
          <w:p w14:paraId="1C1205BA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 xml:space="preserve">Вследствие применения в качестве основы для расчета прогнозируемой цены единицы товара, указанной в единой межведомственной информационно-статистической системе, где указана информация о средней потребительской цене автомобильного бензина и дизельного топлива по регионам, заказчик не может применить метод сопоставимых рыночных цен (анализа рынка). </w:t>
            </w:r>
          </w:p>
          <w:p w14:paraId="7A7283F6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 xml:space="preserve">Применение иного метода связано с невозможностью применения методов определения НМЦК, указанных в ч. 1 ст. 22 Закона № 44-ФЗ. </w:t>
            </w:r>
          </w:p>
          <w:p w14:paraId="163D7AF1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>Также заказчик не может применить другие методы, указанные в ч. 1 ст. 22 Закона № 44-ФЗ: нормативный метод, тарифный метод, проектно-сметный метод, затратный метод.</w:t>
            </w:r>
          </w:p>
          <w:p w14:paraId="4FA22BB8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 xml:space="preserve"> В соответствии с ч. 12 ст. 22 Закон № 44-ФЗ заказчик имеет право применить иной метод.</w:t>
            </w:r>
          </w:p>
          <w:p w14:paraId="1B740637" w14:textId="77777777" w:rsidR="00CA009C" w:rsidRPr="00DA1FA8" w:rsidRDefault="00CA009C" w:rsidP="002C1A3A">
            <w:pPr>
              <w:spacing w:before="120"/>
              <w:ind w:right="113" w:firstLine="567"/>
              <w:jc w:val="both"/>
              <w:rPr>
                <w:b/>
                <w:bCs/>
                <w:sz w:val="20"/>
                <w:szCs w:val="16"/>
              </w:rPr>
            </w:pPr>
            <w:r w:rsidRPr="00110AF5">
              <w:rPr>
                <w:bCs/>
                <w:szCs w:val="23"/>
              </w:rPr>
              <w:t>Иной метод – метод определения цены применяемый согласно Порядку, утв. приказом ФАС № 894/24.</w:t>
            </w:r>
          </w:p>
        </w:tc>
      </w:tr>
    </w:tbl>
    <w:p w14:paraId="410EBA42" w14:textId="77777777" w:rsidR="00CA009C" w:rsidRDefault="00CA009C" w:rsidP="00CA009C"/>
    <w:tbl>
      <w:tblPr>
        <w:tblW w:w="499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96"/>
      </w:tblGrid>
      <w:tr w:rsidR="00CA009C" w:rsidRPr="00DA6445" w14:paraId="0C47D7A3" w14:textId="77777777" w:rsidTr="00EA71C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4F37" w14:textId="77777777" w:rsidR="00CA009C" w:rsidRPr="00DA6445" w:rsidRDefault="00CA009C" w:rsidP="002C1A3A">
            <w:pPr>
              <w:jc w:val="center"/>
              <w:rPr>
                <w:b/>
                <w:bCs/>
              </w:rPr>
            </w:pPr>
            <w:r w:rsidRPr="00DA6445">
              <w:rPr>
                <w:b/>
                <w:bCs/>
              </w:rPr>
              <w:t xml:space="preserve">Расчет начальной цены </w:t>
            </w:r>
            <w:r>
              <w:rPr>
                <w:b/>
                <w:bCs/>
              </w:rPr>
              <w:t>единицы товара</w:t>
            </w:r>
          </w:p>
        </w:tc>
      </w:tr>
    </w:tbl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5735"/>
      </w:tblGrid>
      <w:tr w:rsidR="00CA009C" w14:paraId="3FB4096B" w14:textId="77777777" w:rsidTr="00EA71C6">
        <w:tc>
          <w:tcPr>
            <w:tcW w:w="15735" w:type="dxa"/>
            <w:vAlign w:val="center"/>
          </w:tcPr>
          <w:p w14:paraId="10AC50CE" w14:textId="77777777" w:rsidR="00CA009C" w:rsidRDefault="00CA009C" w:rsidP="002C1A3A">
            <w:pPr>
              <w:ind w:firstLine="567"/>
            </w:pPr>
          </w:p>
          <w:p w14:paraId="3DA4A828" w14:textId="77777777" w:rsidR="00CA009C" w:rsidRDefault="00CA009C" w:rsidP="002C1A3A">
            <w:pPr>
              <w:ind w:firstLine="567"/>
            </w:pPr>
            <w:r>
              <w:t>Определение начальной цены единицы товара будет осуществлено на основании Порядка, утв. приказом</w:t>
            </w:r>
            <w:r w:rsidRPr="00E43D4A">
              <w:rPr>
                <w:bCs/>
              </w:rPr>
              <w:t xml:space="preserve"> ФАС № 894/24</w:t>
            </w:r>
            <w:r>
              <w:t>.</w:t>
            </w:r>
          </w:p>
          <w:p w14:paraId="0B115129" w14:textId="48AECCBE" w:rsidR="00CA009C" w:rsidRDefault="00CA009C" w:rsidP="002766F9">
            <w:pPr>
              <w:ind w:firstLine="567"/>
              <w:jc w:val="both"/>
            </w:pPr>
            <w:proofErr w:type="gramStart"/>
            <w:r>
              <w:t xml:space="preserve">Порядком, утв. приказом </w:t>
            </w:r>
            <w:r w:rsidRPr="00E43D4A">
              <w:rPr>
                <w:bCs/>
              </w:rPr>
              <w:t>ФАС № 894/24</w:t>
            </w:r>
            <w:r>
              <w:rPr>
                <w:bCs/>
              </w:rPr>
              <w:t>, предусмотрено определение средней потребительской цены за литр в регионе предполагаемой выборки на дату определения цены на основании статистических данных Федеральной службы государственной статистики, единой межведомственной информационно-статистической системы либо других источников, распространяющих статистическую информацию.</w:t>
            </w:r>
            <w:proofErr w:type="gramEnd"/>
          </w:p>
          <w:p w14:paraId="184A2696" w14:textId="77777777" w:rsidR="002766F9" w:rsidRDefault="002766F9" w:rsidP="002C1A3A">
            <w:pPr>
              <w:spacing w:after="120"/>
              <w:ind w:firstLine="567"/>
            </w:pPr>
          </w:p>
          <w:p w14:paraId="5C824D05" w14:textId="77777777" w:rsidR="002766F9" w:rsidRPr="00D846DD" w:rsidRDefault="002766F9" w:rsidP="002766F9">
            <w:pPr>
              <w:pStyle w:val="ConsPlusNormal"/>
              <w:jc w:val="both"/>
              <w:rPr>
                <w:sz w:val="24"/>
                <w:szCs w:val="24"/>
              </w:rPr>
            </w:pPr>
            <w:r w:rsidRPr="00D846DD">
              <w:rPr>
                <w:sz w:val="24"/>
                <w:szCs w:val="24"/>
              </w:rPr>
              <w:lastRenderedPageBreak/>
              <w:t xml:space="preserve">Дата определения НМЦК </w:t>
            </w:r>
            <w:r>
              <w:rPr>
                <w:b/>
                <w:sz w:val="24"/>
                <w:szCs w:val="24"/>
                <w:u w:val="single"/>
              </w:rPr>
              <w:t>16.06.2026</w:t>
            </w:r>
          </w:p>
          <w:p w14:paraId="0DD19D73" w14:textId="77777777" w:rsidR="002766F9" w:rsidRPr="00D846DD" w:rsidRDefault="002766F9" w:rsidP="002766F9">
            <w:pPr>
              <w:pStyle w:val="ConsPlusNormal"/>
              <w:jc w:val="both"/>
              <w:rPr>
                <w:sz w:val="24"/>
                <w:szCs w:val="24"/>
              </w:rPr>
            </w:pPr>
            <w:r w:rsidRPr="00D846DD">
              <w:rPr>
                <w:b/>
                <w:sz w:val="24"/>
                <w:szCs w:val="24"/>
              </w:rPr>
              <w:t>Начало поставки товара</w:t>
            </w:r>
            <w:r w:rsidRPr="00D846DD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  <w:u w:val="single"/>
              </w:rPr>
              <w:t>июнь 2026</w:t>
            </w:r>
            <w:r w:rsidRPr="00D846DD">
              <w:rPr>
                <w:sz w:val="24"/>
                <w:szCs w:val="24"/>
                <w:u w:val="single"/>
              </w:rPr>
              <w:t xml:space="preserve"> г.;</w:t>
            </w:r>
          </w:p>
          <w:p w14:paraId="3D91F615" w14:textId="77777777" w:rsidR="002766F9" w:rsidRPr="00D846DD" w:rsidRDefault="002766F9" w:rsidP="002766F9">
            <w:pPr>
              <w:pStyle w:val="ConsPlusNormal"/>
              <w:jc w:val="both"/>
              <w:rPr>
                <w:sz w:val="24"/>
                <w:szCs w:val="24"/>
              </w:rPr>
            </w:pPr>
            <w:r w:rsidRPr="00D846DD">
              <w:rPr>
                <w:b/>
                <w:sz w:val="24"/>
                <w:szCs w:val="24"/>
              </w:rPr>
              <w:t>Окончание поставки товара</w:t>
            </w:r>
            <w:r w:rsidRPr="00D846DD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  <w:u w:val="single"/>
              </w:rPr>
              <w:t>июнь 2026</w:t>
            </w:r>
            <w:r w:rsidRPr="00D846DD">
              <w:rPr>
                <w:sz w:val="24"/>
                <w:szCs w:val="24"/>
                <w:u w:val="single"/>
              </w:rPr>
              <w:t xml:space="preserve"> г.</w:t>
            </w:r>
          </w:p>
          <w:p w14:paraId="239A4B0A" w14:textId="77777777" w:rsidR="002766F9" w:rsidRPr="00D846DD" w:rsidRDefault="002766F9" w:rsidP="002766F9">
            <w:pPr>
              <w:pStyle w:val="ConsPlusNormal"/>
              <w:jc w:val="both"/>
              <w:rPr>
                <w:sz w:val="24"/>
                <w:szCs w:val="24"/>
              </w:rPr>
            </w:pPr>
            <w:r w:rsidRPr="00D846DD">
              <w:rPr>
                <w:b/>
                <w:sz w:val="24"/>
                <w:szCs w:val="24"/>
              </w:rPr>
              <w:t>Количество месяцев поставки Товара</w:t>
            </w:r>
            <w:r>
              <w:rPr>
                <w:b/>
                <w:sz w:val="24"/>
                <w:szCs w:val="24"/>
              </w:rPr>
              <w:t xml:space="preserve"> (исполнения контракта)</w:t>
            </w:r>
            <w:r w:rsidRPr="00D846DD">
              <w:rPr>
                <w:b/>
                <w:sz w:val="24"/>
                <w:szCs w:val="24"/>
              </w:rPr>
              <w:t xml:space="preserve"> </w:t>
            </w:r>
            <w:r w:rsidRPr="00D846DD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u w:val="single"/>
              </w:rPr>
              <w:t>2 месяца</w:t>
            </w:r>
            <w:r w:rsidRPr="00D846DD">
              <w:rPr>
                <w:sz w:val="24"/>
                <w:szCs w:val="24"/>
                <w:u w:val="single"/>
              </w:rPr>
              <w:t>.</w:t>
            </w:r>
          </w:p>
          <w:p w14:paraId="6FB70D33" w14:textId="77777777" w:rsidR="002766F9" w:rsidRDefault="002766F9" w:rsidP="002C1A3A">
            <w:pPr>
              <w:spacing w:after="120"/>
              <w:ind w:firstLine="567"/>
            </w:pPr>
          </w:p>
          <w:p w14:paraId="3263570E" w14:textId="77777777" w:rsidR="00CA009C" w:rsidRDefault="00CA009C" w:rsidP="002C1A3A">
            <w:pPr>
              <w:spacing w:after="120"/>
              <w:ind w:firstLine="567"/>
              <w:rPr>
                <w:bCs/>
              </w:rPr>
            </w:pPr>
            <w:r>
              <w:t xml:space="preserve">Порядок, утв. приказом </w:t>
            </w:r>
            <w:r w:rsidRPr="001E00FB">
              <w:rPr>
                <w:bCs/>
              </w:rPr>
              <w:t>ФАС № 894/24</w:t>
            </w:r>
            <w:r>
              <w:rPr>
                <w:bCs/>
              </w:rPr>
              <w:t>, предусматривает применение следующих коэффициентов:</w:t>
            </w:r>
          </w:p>
          <w:p w14:paraId="280F80AA" w14:textId="3BB9D863" w:rsidR="00CA009C" w:rsidRDefault="00A55F19" w:rsidP="002C1A3A">
            <w:pPr>
              <w:spacing w:after="120"/>
              <w:ind w:firstLine="567"/>
              <w:rPr>
                <w:bCs/>
              </w:rPr>
            </w:pPr>
            <w:r>
              <w:rPr>
                <w:bCs/>
              </w:rPr>
              <w:t>-</w:t>
            </w:r>
            <w:r w:rsidR="00CA009C">
              <w:rPr>
                <w:bCs/>
              </w:rPr>
              <w:t xml:space="preserve"> коэффициент стоимости отвлечения денежных сре</w:t>
            </w:r>
            <w:proofErr w:type="gramStart"/>
            <w:r w:rsidR="00CA009C">
              <w:rPr>
                <w:bCs/>
              </w:rPr>
              <w:t>дств пр</w:t>
            </w:r>
            <w:proofErr w:type="gramEnd"/>
            <w:r w:rsidR="00CA009C">
              <w:rPr>
                <w:bCs/>
              </w:rPr>
              <w:t>и предоставлении отсрочки платежа в размере текущей ставки рефинансирования Банка России (п. 7 Порядка, утв. п</w:t>
            </w:r>
            <w:r w:rsidR="00CA009C" w:rsidRPr="00633C94">
              <w:rPr>
                <w:bCs/>
              </w:rPr>
              <w:t>риказ</w:t>
            </w:r>
            <w:r w:rsidR="00CA009C">
              <w:rPr>
                <w:bCs/>
              </w:rPr>
              <w:t>ом</w:t>
            </w:r>
            <w:r w:rsidR="00CA009C" w:rsidRPr="00633C94">
              <w:rPr>
                <w:bCs/>
              </w:rPr>
              <w:t xml:space="preserve"> ФАС № 894/24</w:t>
            </w:r>
            <w:r w:rsidR="00CA009C">
              <w:rPr>
                <w:bCs/>
              </w:rPr>
              <w:t>);</w:t>
            </w:r>
          </w:p>
          <w:p w14:paraId="0BF6BE50" w14:textId="77777777" w:rsidR="00CA009C" w:rsidRDefault="00CA009C" w:rsidP="002C1A3A">
            <w:pPr>
              <w:ind w:firstLine="567"/>
              <w:rPr>
                <w:bCs/>
              </w:rPr>
            </w:pPr>
          </w:p>
          <w:p w14:paraId="13EFB558" w14:textId="77777777" w:rsidR="00CA009C" w:rsidRPr="00AB08C7" w:rsidRDefault="00CA009C" w:rsidP="002C1A3A">
            <w:pPr>
              <w:ind w:firstLine="567"/>
              <w:rPr>
                <w:b/>
                <w:bCs/>
              </w:rPr>
            </w:pPr>
            <w:r w:rsidRPr="00AB08C7">
              <w:rPr>
                <w:b/>
                <w:bCs/>
              </w:rPr>
              <w:t xml:space="preserve">Определение коэффициента стоимости отвлечения денежных средств </w:t>
            </w:r>
          </w:p>
          <w:p w14:paraId="6E0C9FDF" w14:textId="77777777" w:rsidR="00CA009C" w:rsidRDefault="00CA009C" w:rsidP="002C1A3A">
            <w:pPr>
              <w:ind w:firstLine="567"/>
              <w:rPr>
                <w:bCs/>
              </w:rPr>
            </w:pPr>
          </w:p>
          <w:p w14:paraId="755E22F9" w14:textId="77777777" w:rsidR="00CA009C" w:rsidRPr="00AB08C7" w:rsidRDefault="00CA009C" w:rsidP="002C1A3A">
            <w:pPr>
              <w:ind w:firstLine="567"/>
              <w:rPr>
                <w:bCs/>
              </w:rPr>
            </w:pPr>
            <w:r w:rsidRPr="00AB08C7">
              <w:rPr>
                <w:bCs/>
              </w:rPr>
              <w:t>Коэффициент стоимости отвлечения денежных средств (</w:t>
            </w:r>
            <w:proofErr w:type="spellStart"/>
            <w:r w:rsidRPr="00AB08C7">
              <w:rPr>
                <w:bCs/>
              </w:rPr>
              <w:t>К</w:t>
            </w:r>
            <w:r w:rsidRPr="00AB08C7">
              <w:rPr>
                <w:bCs/>
                <w:vertAlign w:val="subscript"/>
              </w:rPr>
              <w:t>одс</w:t>
            </w:r>
            <w:proofErr w:type="spellEnd"/>
            <w:r w:rsidRPr="00AB08C7">
              <w:rPr>
                <w:bCs/>
              </w:rPr>
              <w:t>), определяется по формуле:</w:t>
            </w:r>
          </w:p>
          <w:p w14:paraId="37709921" w14:textId="77777777" w:rsidR="00CA009C" w:rsidRDefault="00CA009C" w:rsidP="002C1A3A">
            <w:pPr>
              <w:ind w:firstLine="567"/>
              <w:rPr>
                <w:bCs/>
              </w:rPr>
            </w:pPr>
          </w:p>
          <w:p w14:paraId="75AF4567" w14:textId="77777777" w:rsidR="00CA009C" w:rsidRPr="00D90A67" w:rsidRDefault="00CA009C" w:rsidP="002C1A3A">
            <w:pPr>
              <w:ind w:firstLine="567"/>
              <w:rPr>
                <w:bCs/>
                <w:sz w:val="32"/>
                <w:szCs w:val="32"/>
              </w:rPr>
            </w:pPr>
            <w:proofErr w:type="spellStart"/>
            <w:r w:rsidRPr="00D90A67">
              <w:rPr>
                <w:bCs/>
                <w:sz w:val="32"/>
                <w:szCs w:val="32"/>
              </w:rPr>
              <w:t>К</w:t>
            </w:r>
            <w:r w:rsidRPr="00D90A67">
              <w:rPr>
                <w:bCs/>
                <w:sz w:val="32"/>
                <w:szCs w:val="32"/>
                <w:vertAlign w:val="subscript"/>
              </w:rPr>
              <w:t>одс</w:t>
            </w:r>
            <w:proofErr w:type="spellEnd"/>
            <w:r w:rsidRPr="00D90A67">
              <w:rPr>
                <w:bCs/>
                <w:sz w:val="32"/>
                <w:szCs w:val="32"/>
              </w:rPr>
              <w:t xml:space="preserve"> = (</w:t>
            </w:r>
            <w:proofErr w:type="spellStart"/>
            <w:r w:rsidRPr="00D90A67">
              <w:rPr>
                <w:bCs/>
                <w:sz w:val="32"/>
                <w:szCs w:val="32"/>
              </w:rPr>
              <w:t>К</w:t>
            </w:r>
            <w:r w:rsidRPr="00D90A67">
              <w:rPr>
                <w:bCs/>
                <w:sz w:val="32"/>
                <w:szCs w:val="32"/>
                <w:vertAlign w:val="subscript"/>
              </w:rPr>
              <w:t>цб</w:t>
            </w:r>
            <w:proofErr w:type="spellEnd"/>
            <w:r w:rsidRPr="00D90A67">
              <w:rPr>
                <w:bCs/>
                <w:sz w:val="32"/>
                <w:szCs w:val="32"/>
              </w:rPr>
              <w:t xml:space="preserve"> / 100) / </w:t>
            </w:r>
            <w:r w:rsidRPr="00CA009C">
              <w:rPr>
                <w:bCs/>
                <w:sz w:val="32"/>
                <w:szCs w:val="32"/>
              </w:rPr>
              <w:t>12</w:t>
            </w:r>
            <w:r w:rsidRPr="00D90A67">
              <w:rPr>
                <w:bCs/>
                <w:sz w:val="32"/>
                <w:szCs w:val="32"/>
              </w:rPr>
              <w:t xml:space="preserve"> х </w:t>
            </w:r>
            <w:r w:rsidRPr="00D90A67">
              <w:rPr>
                <w:bCs/>
                <w:sz w:val="32"/>
                <w:szCs w:val="32"/>
                <w:lang w:val="en-US"/>
              </w:rPr>
              <w:t>N</w:t>
            </w:r>
            <w:r w:rsidRPr="00D90A67">
              <w:rPr>
                <w:bCs/>
                <w:sz w:val="32"/>
                <w:szCs w:val="32"/>
              </w:rPr>
              <w:t xml:space="preserve"> + 1</w:t>
            </w:r>
          </w:p>
          <w:p w14:paraId="60066605" w14:textId="77777777" w:rsidR="00CA009C" w:rsidRDefault="00CA009C" w:rsidP="002C1A3A">
            <w:pPr>
              <w:ind w:firstLine="567"/>
              <w:rPr>
                <w:bCs/>
              </w:rPr>
            </w:pPr>
          </w:p>
          <w:p w14:paraId="7084B357" w14:textId="77777777" w:rsidR="00CA009C" w:rsidRPr="00EE1333" w:rsidRDefault="00CA009C" w:rsidP="002C1A3A">
            <w:pPr>
              <w:ind w:firstLine="567"/>
              <w:rPr>
                <w:sz w:val="22"/>
              </w:rPr>
            </w:pPr>
            <w:r w:rsidRPr="00EE1333">
              <w:rPr>
                <w:sz w:val="22"/>
              </w:rPr>
              <w:t>где:</w:t>
            </w:r>
          </w:p>
          <w:p w14:paraId="2DE11588" w14:textId="77777777" w:rsidR="00CA009C" w:rsidRPr="00EE1333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proofErr w:type="spellStart"/>
            <w:r w:rsidRPr="00D90A67">
              <w:rPr>
                <w:bCs/>
                <w:sz w:val="32"/>
                <w:szCs w:val="32"/>
              </w:rPr>
              <w:t>К</w:t>
            </w:r>
            <w:r w:rsidRPr="00D90A67">
              <w:rPr>
                <w:bCs/>
                <w:sz w:val="32"/>
                <w:szCs w:val="32"/>
                <w:vertAlign w:val="subscript"/>
              </w:rPr>
              <w:t>одс</w:t>
            </w:r>
            <w:proofErr w:type="spellEnd"/>
            <w:r w:rsidRPr="00EE1333">
              <w:rPr>
                <w:bCs/>
                <w:sz w:val="22"/>
              </w:rPr>
              <w:t xml:space="preserve"> – коэффициент отвлечения денежных средств</w:t>
            </w:r>
          </w:p>
          <w:p w14:paraId="2F03BEE0" w14:textId="77777777" w:rsidR="00CA009C" w:rsidRPr="00EE1333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proofErr w:type="spellStart"/>
            <w:r w:rsidRPr="00D90A67">
              <w:rPr>
                <w:bCs/>
                <w:sz w:val="32"/>
                <w:szCs w:val="32"/>
              </w:rPr>
              <w:t>К</w:t>
            </w:r>
            <w:r w:rsidRPr="00D90A67">
              <w:rPr>
                <w:bCs/>
                <w:sz w:val="32"/>
                <w:szCs w:val="32"/>
                <w:vertAlign w:val="subscript"/>
              </w:rPr>
              <w:t>цб</w:t>
            </w:r>
            <w:proofErr w:type="spellEnd"/>
            <w:r w:rsidRPr="00D90A67">
              <w:rPr>
                <w:bCs/>
                <w:sz w:val="32"/>
                <w:szCs w:val="32"/>
              </w:rPr>
              <w:t xml:space="preserve"> </w:t>
            </w:r>
            <w:r w:rsidRPr="00EE1333">
              <w:rPr>
                <w:bCs/>
                <w:sz w:val="22"/>
              </w:rPr>
              <w:t>– ставка рефинансирования</w:t>
            </w:r>
            <w:r>
              <w:rPr>
                <w:bCs/>
                <w:sz w:val="22"/>
              </w:rPr>
              <w:t xml:space="preserve"> </w:t>
            </w:r>
            <w:r w:rsidRPr="00EE1333">
              <w:rPr>
                <w:bCs/>
                <w:sz w:val="22"/>
              </w:rPr>
              <w:t>(ключевая ставка) на момент расчета, %</w:t>
            </w:r>
          </w:p>
          <w:p w14:paraId="3DBE6141" w14:textId="77777777"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r w:rsidRPr="00064F4C">
              <w:rPr>
                <w:bCs/>
                <w:sz w:val="32"/>
                <w:szCs w:val="32"/>
                <w:lang w:val="en-US"/>
              </w:rPr>
              <w:t>N</w:t>
            </w:r>
            <w:r w:rsidRPr="00064F4C">
              <w:rPr>
                <w:bCs/>
                <w:sz w:val="22"/>
                <w:szCs w:val="22"/>
              </w:rPr>
              <w:t xml:space="preserve"> - количеством месяцев поставки или количество </w:t>
            </w:r>
            <w:r w:rsidRPr="00F655BF">
              <w:rPr>
                <w:bCs/>
                <w:sz w:val="22"/>
                <w:szCs w:val="22"/>
                <w:u w:val="single"/>
              </w:rPr>
              <w:t>месяцев исполнения контракта</w:t>
            </w:r>
            <w:r>
              <w:rPr>
                <w:bCs/>
                <w:sz w:val="22"/>
              </w:rPr>
              <w:t xml:space="preserve">.  </w:t>
            </w:r>
          </w:p>
          <w:p w14:paraId="4BA5D833" w14:textId="77777777"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</w:p>
          <w:p w14:paraId="792EAE7B" w14:textId="58416223" w:rsidR="00CA009C" w:rsidRPr="00C13519" w:rsidRDefault="00CA009C" w:rsidP="002C1A3A">
            <w:pPr>
              <w:spacing w:after="40"/>
              <w:ind w:firstLine="567"/>
              <w:rPr>
                <w:b/>
                <w:bCs/>
                <w:sz w:val="22"/>
              </w:rPr>
            </w:pPr>
            <w:r w:rsidRPr="00AB08C7">
              <w:rPr>
                <w:bCs/>
                <w:sz w:val="22"/>
              </w:rPr>
              <w:t xml:space="preserve">Ключевая ставка - процентная ставка по основным операциям Банка России составляет </w:t>
            </w:r>
            <w:r w:rsidR="00EA71C6">
              <w:rPr>
                <w:b/>
                <w:bCs/>
                <w:sz w:val="22"/>
              </w:rPr>
              <w:t>14</w:t>
            </w:r>
            <w:r w:rsidRPr="00AB08C7">
              <w:rPr>
                <w:b/>
                <w:bCs/>
                <w:sz w:val="22"/>
              </w:rPr>
              <w:t>,</w:t>
            </w:r>
            <w:r>
              <w:rPr>
                <w:b/>
                <w:bCs/>
                <w:sz w:val="22"/>
              </w:rPr>
              <w:t>5</w:t>
            </w:r>
            <w:r w:rsidRPr="00AB08C7">
              <w:rPr>
                <w:b/>
                <w:bCs/>
                <w:sz w:val="22"/>
              </w:rPr>
              <w:t xml:space="preserve"> %, </w:t>
            </w:r>
            <w:proofErr w:type="gramStart"/>
            <w:r w:rsidRPr="00AB08C7">
              <w:rPr>
                <w:b/>
                <w:bCs/>
                <w:sz w:val="22"/>
              </w:rPr>
              <w:t>годовых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  <w:r w:rsidR="00EA71C6">
              <w:rPr>
                <w:bCs/>
                <w:sz w:val="22"/>
              </w:rPr>
              <w:t>(Информация Банка России/с 27.04.2026</w:t>
            </w:r>
            <w:r>
              <w:rPr>
                <w:bCs/>
                <w:sz w:val="22"/>
              </w:rPr>
              <w:t>).</w:t>
            </w:r>
          </w:p>
          <w:p w14:paraId="0EE8AC02" w14:textId="77777777"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</w:p>
          <w:p w14:paraId="2CBDA576" w14:textId="0A38753A" w:rsidR="00CA009C" w:rsidRP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proofErr w:type="spellStart"/>
            <w:r w:rsidRPr="00AB08C7">
              <w:rPr>
                <w:bCs/>
                <w:sz w:val="28"/>
              </w:rPr>
              <w:t>К</w:t>
            </w:r>
            <w:r w:rsidRPr="00AB08C7">
              <w:rPr>
                <w:bCs/>
                <w:sz w:val="28"/>
                <w:vertAlign w:val="subscript"/>
              </w:rPr>
              <w:t>одс</w:t>
            </w:r>
            <w:proofErr w:type="spellEnd"/>
            <w:r w:rsidRPr="00AB08C7">
              <w:rPr>
                <w:bCs/>
                <w:sz w:val="28"/>
              </w:rPr>
              <w:t xml:space="preserve"> = (</w:t>
            </w:r>
            <w:r w:rsidR="00EA71C6">
              <w:rPr>
                <w:bCs/>
                <w:sz w:val="28"/>
              </w:rPr>
              <w:t>14</w:t>
            </w:r>
            <w:r>
              <w:rPr>
                <w:bCs/>
                <w:sz w:val="28"/>
              </w:rPr>
              <w:t>,5</w:t>
            </w:r>
            <w:r w:rsidRPr="00AB08C7">
              <w:rPr>
                <w:bCs/>
                <w:sz w:val="28"/>
              </w:rPr>
              <w:t xml:space="preserve"> / 100) / </w:t>
            </w:r>
            <w:r w:rsidRPr="00CA009C">
              <w:rPr>
                <w:bCs/>
                <w:sz w:val="28"/>
              </w:rPr>
              <w:t xml:space="preserve">12 </w:t>
            </w:r>
            <w:r w:rsidRPr="00AB08C7">
              <w:rPr>
                <w:bCs/>
                <w:sz w:val="28"/>
              </w:rPr>
              <w:t xml:space="preserve">х </w:t>
            </w:r>
            <w:r w:rsidR="00EA71C6">
              <w:rPr>
                <w:bCs/>
                <w:sz w:val="28"/>
              </w:rPr>
              <w:t>2</w:t>
            </w:r>
            <w:r w:rsidRPr="00AB08C7">
              <w:rPr>
                <w:bCs/>
                <w:sz w:val="28"/>
              </w:rPr>
              <w:t xml:space="preserve"> + 1 = </w:t>
            </w:r>
            <w:r w:rsidRPr="00CA009C"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,</w:t>
            </w:r>
            <w:r w:rsidRPr="00CA009C">
              <w:rPr>
                <w:bCs/>
                <w:sz w:val="28"/>
              </w:rPr>
              <w:t>0</w:t>
            </w:r>
            <w:r w:rsidR="00EA71C6">
              <w:rPr>
                <w:bCs/>
                <w:sz w:val="28"/>
              </w:rPr>
              <w:t>242</w:t>
            </w:r>
          </w:p>
          <w:p w14:paraId="02816315" w14:textId="77777777"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</w:p>
          <w:p w14:paraId="666B5BF7" w14:textId="7196FE83" w:rsidR="00CA009C" w:rsidRDefault="00CA009C" w:rsidP="002766F9">
            <w:pPr>
              <w:ind w:firstLine="567"/>
              <w:jc w:val="both"/>
            </w:pPr>
            <w:proofErr w:type="gramStart"/>
            <w:r>
              <w:rPr>
                <w:bCs/>
                <w:szCs w:val="24"/>
              </w:rPr>
              <w:t>В соотве</w:t>
            </w:r>
            <w:r w:rsidR="00C30B75">
              <w:rPr>
                <w:bCs/>
                <w:szCs w:val="24"/>
              </w:rPr>
              <w:t xml:space="preserve">тствии с информацией </w:t>
            </w:r>
            <w:r w:rsidRPr="00221EEA">
              <w:rPr>
                <w:bCs/>
                <w:szCs w:val="24"/>
              </w:rPr>
              <w:t>Федеральной службы государственной статистики</w:t>
            </w:r>
            <w:r w:rsidR="00C30B75">
              <w:rPr>
                <w:bCs/>
                <w:szCs w:val="24"/>
              </w:rPr>
              <w:t xml:space="preserve"> (</w:t>
            </w:r>
            <w:hyperlink r:id="rId8" w:history="1">
              <w:r w:rsidR="00F655BF" w:rsidRPr="00B87B28">
                <w:rPr>
                  <w:rStyle w:val="ae"/>
                  <w:bCs/>
                  <w:szCs w:val="24"/>
                </w:rPr>
                <w:t>https://www.rosstat.gov.ru/storage/mediabank/87_10-06-2026.html</w:t>
              </w:r>
            </w:hyperlink>
            <w:r w:rsidR="00A8525D">
              <w:rPr>
                <w:bCs/>
                <w:szCs w:val="24"/>
              </w:rPr>
              <w:t>)</w:t>
            </w:r>
            <w:r w:rsidR="00F655BF">
              <w:rPr>
                <w:bCs/>
                <w:szCs w:val="24"/>
              </w:rPr>
              <w:t xml:space="preserve"> </w:t>
            </w:r>
            <w:r w:rsidR="00A8525D">
              <w:rPr>
                <w:bCs/>
                <w:szCs w:val="24"/>
              </w:rPr>
              <w:t>«О потребительских ценах на нефтепродукты» со 2 июня по 8 июня 2026 года</w:t>
            </w:r>
            <w:r w:rsidR="00C30B75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средняя потребительская цена на автомобильный бензин марки АИ-9</w:t>
            </w:r>
            <w:r w:rsidR="00A8525D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 xml:space="preserve"> в регионе предполагаемой выбо</w:t>
            </w:r>
            <w:r w:rsidR="00A8525D">
              <w:rPr>
                <w:bCs/>
                <w:szCs w:val="24"/>
              </w:rPr>
              <w:t xml:space="preserve">рки топлива – </w:t>
            </w:r>
            <w:r w:rsidR="00A8525D" w:rsidRPr="002766F9">
              <w:rPr>
                <w:bCs/>
                <w:szCs w:val="24"/>
                <w:u w:val="single"/>
              </w:rPr>
              <w:t>Ульяновская область</w:t>
            </w:r>
            <w:r w:rsidR="00C30B7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(согласно п. 6 </w:t>
            </w:r>
            <w:r>
              <w:t xml:space="preserve">Порядка, утв. приказом </w:t>
            </w:r>
            <w:r w:rsidRPr="001E00FB">
              <w:rPr>
                <w:bCs/>
              </w:rPr>
              <w:t>ФАС № 894/24</w:t>
            </w:r>
            <w:r w:rsidR="00A8525D">
              <w:rPr>
                <w:bCs/>
                <w:szCs w:val="24"/>
              </w:rPr>
              <w:t xml:space="preserve">) </w:t>
            </w:r>
            <w:r w:rsidR="00C30B75">
              <w:rPr>
                <w:bCs/>
                <w:szCs w:val="24"/>
              </w:rPr>
              <w:t xml:space="preserve">                           </w:t>
            </w:r>
            <w:r w:rsidR="00A8525D">
              <w:rPr>
                <w:bCs/>
                <w:szCs w:val="24"/>
              </w:rPr>
              <w:t xml:space="preserve">на </w:t>
            </w:r>
            <w:r w:rsidR="00C30B75">
              <w:rPr>
                <w:bCs/>
                <w:szCs w:val="24"/>
              </w:rPr>
              <w:t>16</w:t>
            </w:r>
            <w:r w:rsidR="00A8525D">
              <w:rPr>
                <w:bCs/>
                <w:szCs w:val="24"/>
              </w:rPr>
              <w:t xml:space="preserve"> июня</w:t>
            </w:r>
            <w:r w:rsidR="00F655BF">
              <w:rPr>
                <w:bCs/>
                <w:szCs w:val="24"/>
              </w:rPr>
              <w:t xml:space="preserve"> 2026 года</w:t>
            </w:r>
            <w:proofErr w:type="gramEnd"/>
            <w:r w:rsidR="00F655BF">
              <w:rPr>
                <w:bCs/>
                <w:szCs w:val="24"/>
              </w:rPr>
              <w:t xml:space="preserve"> составляет </w:t>
            </w:r>
            <w:r w:rsidR="00A8525D">
              <w:rPr>
                <w:b/>
                <w:bCs/>
                <w:szCs w:val="24"/>
              </w:rPr>
              <w:t>67,21</w:t>
            </w:r>
            <w:r>
              <w:rPr>
                <w:bCs/>
                <w:szCs w:val="24"/>
              </w:rPr>
              <w:t xml:space="preserve"> </w:t>
            </w:r>
            <w:r w:rsidRPr="00221EEA">
              <w:rPr>
                <w:b/>
                <w:bCs/>
                <w:szCs w:val="24"/>
              </w:rPr>
              <w:t>рублей за 1 литр.</w:t>
            </w:r>
          </w:p>
        </w:tc>
      </w:tr>
    </w:tbl>
    <w:p w14:paraId="63AF1FA3" w14:textId="77777777" w:rsidR="00A55F19" w:rsidRDefault="00A55F19" w:rsidP="00A55F19">
      <w:pPr>
        <w:pStyle w:val="ConsPlusNormal"/>
        <w:jc w:val="both"/>
        <w:rPr>
          <w:sz w:val="24"/>
          <w:szCs w:val="24"/>
        </w:rPr>
      </w:pPr>
    </w:p>
    <w:p w14:paraId="67A9C186" w14:textId="77777777" w:rsidR="00A55F19" w:rsidRDefault="00A55F19" w:rsidP="00A55F19">
      <w:pPr>
        <w:jc w:val="both"/>
      </w:pPr>
    </w:p>
    <w:p w14:paraId="144CCFA8" w14:textId="77777777" w:rsidR="00A55F19" w:rsidRDefault="00A55F19" w:rsidP="00A55F19">
      <w:pPr>
        <w:jc w:val="both"/>
      </w:pPr>
    </w:p>
    <w:p w14:paraId="23B5409C" w14:textId="77777777" w:rsidR="00C30B75" w:rsidRDefault="00C30B75" w:rsidP="00A55F19">
      <w:pPr>
        <w:jc w:val="both"/>
      </w:pPr>
    </w:p>
    <w:p w14:paraId="76B1F29C" w14:textId="77777777" w:rsidR="00C30B75" w:rsidRDefault="00C30B75" w:rsidP="00C30B75">
      <w:pPr>
        <w:contextualSpacing/>
      </w:pPr>
      <w:r>
        <w:rPr>
          <w:bCs/>
          <w:szCs w:val="24"/>
        </w:rPr>
        <w:lastRenderedPageBreak/>
        <w:t xml:space="preserve">Расчет цены </w:t>
      </w:r>
      <w:r w:rsidRPr="00221EEA">
        <w:rPr>
          <w:bCs/>
          <w:szCs w:val="24"/>
        </w:rPr>
        <w:t>единицы товара</w:t>
      </w:r>
      <w:r>
        <w:rPr>
          <w:bCs/>
          <w:szCs w:val="24"/>
        </w:rPr>
        <w:t xml:space="preserve"> представлен в нижеуказанной таблице.</w:t>
      </w:r>
    </w:p>
    <w:p w14:paraId="2558772A" w14:textId="77777777" w:rsidR="00365088" w:rsidRDefault="00365088" w:rsidP="00A55F19">
      <w:pPr>
        <w:contextualSpacing/>
      </w:pPr>
    </w:p>
    <w:p w14:paraId="60FFF2E4" w14:textId="77777777" w:rsidR="00A55F19" w:rsidRDefault="00A55F19" w:rsidP="00A55F19">
      <w:pPr>
        <w:contextualSpacing/>
      </w:pPr>
      <w:proofErr w:type="spellStart"/>
      <w:r>
        <w:t>Ц</w:t>
      </w:r>
      <w:r>
        <w:rPr>
          <w:vertAlign w:val="subscript"/>
        </w:rPr>
        <w:t>ед</w:t>
      </w:r>
      <w:proofErr w:type="spellEnd"/>
      <w:r>
        <w:rPr>
          <w:vertAlign w:val="subscript"/>
        </w:rPr>
        <w:t>.</w:t>
      </w:r>
      <w:r>
        <w:t xml:space="preserve">= </w:t>
      </w:r>
      <w:proofErr w:type="spellStart"/>
      <w:r>
        <w:t>Ц</w:t>
      </w:r>
      <w:r>
        <w:rPr>
          <w:vertAlign w:val="subscript"/>
        </w:rPr>
        <w:t>ед</w:t>
      </w:r>
      <w:proofErr w:type="gramStart"/>
      <w:r>
        <w:rPr>
          <w:vertAlign w:val="subscript"/>
        </w:rPr>
        <w:t>.с</w:t>
      </w:r>
      <w:proofErr w:type="gramEnd"/>
      <w:r>
        <w:rPr>
          <w:vertAlign w:val="subscript"/>
        </w:rPr>
        <w:t>тат</w:t>
      </w:r>
      <w:proofErr w:type="spellEnd"/>
      <w:r>
        <w:t>*</w:t>
      </w:r>
      <w:proofErr w:type="spellStart"/>
      <w:r>
        <w:t>Кодс</w:t>
      </w:r>
      <w:proofErr w:type="spellEnd"/>
    </w:p>
    <w:p w14:paraId="78DA1CEB" w14:textId="77777777" w:rsidR="00CA009C" w:rsidRDefault="00CA009C" w:rsidP="00CA009C"/>
    <w:tbl>
      <w:tblPr>
        <w:tblW w:w="499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3548"/>
        <w:gridCol w:w="1981"/>
        <w:gridCol w:w="992"/>
        <w:gridCol w:w="3260"/>
        <w:gridCol w:w="2553"/>
        <w:gridCol w:w="2976"/>
      </w:tblGrid>
      <w:tr w:rsidR="00365088" w:rsidRPr="00340347" w14:paraId="7BE849C0" w14:textId="77777777" w:rsidTr="00365088">
        <w:trPr>
          <w:trHeight w:val="597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45569" w14:textId="77777777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 xml:space="preserve">№ </w:t>
            </w:r>
            <w:proofErr w:type="gramStart"/>
            <w:r w:rsidRPr="00D950E5">
              <w:rPr>
                <w:bCs/>
                <w:szCs w:val="24"/>
              </w:rPr>
              <w:t>п</w:t>
            </w:r>
            <w:proofErr w:type="gramEnd"/>
            <w:r w:rsidRPr="00D950E5">
              <w:rPr>
                <w:bCs/>
                <w:szCs w:val="24"/>
              </w:rPr>
              <w:t>/п</w:t>
            </w:r>
          </w:p>
        </w:tc>
        <w:tc>
          <w:tcPr>
            <w:tcW w:w="1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D88AA" w14:textId="77777777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Поставляемый товар</w:t>
            </w:r>
          </w:p>
          <w:p w14:paraId="143CA315" w14:textId="060760D1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91E1D" w14:textId="047FCB6C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Единица</w:t>
            </w:r>
            <w:r w:rsidRPr="00D950E5">
              <w:rPr>
                <w:bCs/>
                <w:szCs w:val="24"/>
              </w:rPr>
              <w:t xml:space="preserve"> измерения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72695" w14:textId="06423FA4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Объем, (</w:t>
            </w:r>
            <w:r>
              <w:rPr>
                <w:color w:val="000000"/>
                <w:szCs w:val="24"/>
                <w:lang w:val="en-US" w:eastAsia="ru-RU"/>
              </w:rPr>
              <w:t>V</w:t>
            </w:r>
            <w:r w:rsidRPr="008065F4">
              <w:rPr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5354D" w14:textId="51152B95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Средняя потр</w:t>
            </w:r>
            <w:r>
              <w:rPr>
                <w:bCs/>
                <w:szCs w:val="24"/>
              </w:rPr>
              <w:t xml:space="preserve">ебительская цена в Ульяновской области по данным </w:t>
            </w:r>
            <w:r w:rsidR="009D2F59" w:rsidRPr="00221EEA">
              <w:rPr>
                <w:bCs/>
                <w:szCs w:val="24"/>
              </w:rPr>
              <w:t>Федеральной службы государственной статистики</w:t>
            </w:r>
            <w:bookmarkStart w:id="0" w:name="_GoBack"/>
            <w:bookmarkEnd w:id="0"/>
          </w:p>
          <w:p w14:paraId="75AA7AB3" w14:textId="2254280C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(руб</w:t>
            </w:r>
            <w:r>
              <w:rPr>
                <w:bCs/>
                <w:szCs w:val="24"/>
              </w:rPr>
              <w:t>.</w:t>
            </w:r>
            <w:r w:rsidRPr="00D950E5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, </w:t>
            </w:r>
            <w:proofErr w:type="spellStart"/>
            <w:r>
              <w:t>Ц</w:t>
            </w:r>
            <w:r>
              <w:rPr>
                <w:vertAlign w:val="subscript"/>
              </w:rPr>
              <w:t>ед</w:t>
            </w:r>
            <w:proofErr w:type="gramStart"/>
            <w:r>
              <w:rPr>
                <w:vertAlign w:val="subscript"/>
              </w:rPr>
              <w:t>.</w:t>
            </w:r>
            <w:r>
              <w:rPr>
                <w:vertAlign w:val="subscript"/>
              </w:rPr>
              <w:t>с</w:t>
            </w:r>
            <w:proofErr w:type="gramEnd"/>
            <w:r>
              <w:rPr>
                <w:vertAlign w:val="subscript"/>
              </w:rPr>
              <w:t>тат</w:t>
            </w:r>
            <w:proofErr w:type="spellEnd"/>
            <w:r>
              <w:rPr>
                <w:vertAlign w:val="subscript"/>
              </w:rPr>
              <w:t>.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219EB" w14:textId="77777777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Коэффициент стоимости отвлечения денежных средств (</w:t>
            </w:r>
            <w:proofErr w:type="spellStart"/>
            <w:r w:rsidRPr="00C42FF5">
              <w:rPr>
                <w:bCs/>
                <w:sz w:val="28"/>
                <w:szCs w:val="24"/>
              </w:rPr>
              <w:t>К</w:t>
            </w:r>
            <w:r w:rsidRPr="00C42FF5">
              <w:rPr>
                <w:bCs/>
                <w:sz w:val="28"/>
                <w:szCs w:val="24"/>
                <w:vertAlign w:val="subscript"/>
              </w:rPr>
              <w:t>одс</w:t>
            </w:r>
            <w:proofErr w:type="spellEnd"/>
            <w:r w:rsidRPr="00D950E5">
              <w:rPr>
                <w:bCs/>
                <w:szCs w:val="24"/>
              </w:rPr>
              <w:t>)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BBF22" w14:textId="748E7AD5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Начальная цена единицы това</w:t>
            </w:r>
            <w:r>
              <w:rPr>
                <w:bCs/>
                <w:szCs w:val="24"/>
              </w:rPr>
              <w:t>ра с учетом коэффициента</w:t>
            </w:r>
          </w:p>
          <w:p w14:paraId="02406827" w14:textId="1191127A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(руб.)</w:t>
            </w:r>
            <w:r>
              <w:rPr>
                <w:bCs/>
                <w:szCs w:val="24"/>
              </w:rPr>
              <w:t xml:space="preserve">, </w:t>
            </w:r>
            <w:proofErr w:type="spellStart"/>
            <w:r>
              <w:t>Ц</w:t>
            </w:r>
            <w:r>
              <w:rPr>
                <w:vertAlign w:val="subscript"/>
              </w:rPr>
              <w:t>ед</w:t>
            </w:r>
            <w:proofErr w:type="spellEnd"/>
            <w:r>
              <w:rPr>
                <w:vertAlign w:val="subscript"/>
              </w:rPr>
              <w:t>.</w:t>
            </w:r>
          </w:p>
        </w:tc>
      </w:tr>
      <w:tr w:rsidR="00365088" w:rsidRPr="00340347" w14:paraId="76284973" w14:textId="77777777" w:rsidTr="00365088">
        <w:trPr>
          <w:trHeight w:val="311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3B0" w14:textId="77777777" w:rsidR="00365088" w:rsidRPr="002560AC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1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7EF" w14:textId="77777777" w:rsidR="00365088" w:rsidRPr="00C0253E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33A" w14:textId="77777777" w:rsidR="00365088" w:rsidRPr="002560AC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EF91" w14:textId="77777777" w:rsidR="00365088" w:rsidRPr="000B174F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10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506" w14:textId="346FD41B" w:rsidR="00365088" w:rsidRPr="000B174F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F90" w14:textId="77777777" w:rsidR="00365088" w:rsidRPr="000B174F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A46" w14:textId="77777777" w:rsidR="00365088" w:rsidRPr="002560AC" w:rsidRDefault="00365088" w:rsidP="002C1A3A">
            <w:pPr>
              <w:jc w:val="center"/>
              <w:rPr>
                <w:bCs/>
                <w:sz w:val="20"/>
              </w:rPr>
            </w:pPr>
          </w:p>
        </w:tc>
      </w:tr>
      <w:tr w:rsidR="00365088" w:rsidRPr="00340347" w14:paraId="6FB4831B" w14:textId="77777777" w:rsidTr="00365088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C1CF" w14:textId="77777777" w:rsidR="00365088" w:rsidRPr="006C18A7" w:rsidRDefault="00365088" w:rsidP="002C1A3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CD95" w14:textId="514D7021" w:rsidR="00365088" w:rsidRPr="009B5845" w:rsidRDefault="00365088" w:rsidP="002C1A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Бензин автомобильный АИ-95</w:t>
            </w:r>
            <w:r w:rsidRPr="00C0253E">
              <w:rPr>
                <w:bCs/>
                <w:sz w:val="22"/>
                <w:szCs w:val="22"/>
              </w:rPr>
              <w:t>-К5 (розничная</w:t>
            </w:r>
            <w:r>
              <w:rPr>
                <w:bCs/>
                <w:sz w:val="22"/>
                <w:szCs w:val="22"/>
              </w:rPr>
              <w:t> </w:t>
            </w:r>
            <w:r w:rsidRPr="00C0253E">
              <w:rPr>
                <w:bCs/>
                <w:sz w:val="22"/>
                <w:szCs w:val="22"/>
              </w:rPr>
              <w:t>реализация)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AD7D" w14:textId="77777777" w:rsidR="00365088" w:rsidRPr="00C0253E" w:rsidRDefault="00365088" w:rsidP="002C1A3A">
            <w:pPr>
              <w:jc w:val="center"/>
              <w:rPr>
                <w:bCs/>
                <w:szCs w:val="24"/>
              </w:rPr>
            </w:pPr>
            <w:r w:rsidRPr="00135BCA">
              <w:rPr>
                <w:bCs/>
                <w:szCs w:val="24"/>
              </w:rPr>
              <w:t xml:space="preserve">Литр; </w:t>
            </w:r>
            <w:r w:rsidRPr="00135BCA">
              <w:rPr>
                <w:bCs/>
                <w:sz w:val="22"/>
                <w:szCs w:val="24"/>
              </w:rPr>
              <w:t>кубический дециметр (Л;</w:t>
            </w:r>
            <w:r>
              <w:rPr>
                <w:bCs/>
                <w:sz w:val="22"/>
                <w:szCs w:val="24"/>
              </w:rPr>
              <w:t> </w:t>
            </w:r>
            <w:r w:rsidRPr="00135BCA">
              <w:rPr>
                <w:bCs/>
                <w:sz w:val="22"/>
                <w:szCs w:val="24"/>
              </w:rPr>
              <w:t>ДМ3)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3B92" w14:textId="36903A17" w:rsidR="00365088" w:rsidRDefault="00365088" w:rsidP="002C1A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597" w14:textId="5A7B6CC2" w:rsidR="00365088" w:rsidRPr="00064F4C" w:rsidRDefault="00365088" w:rsidP="002C1A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67,21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123F" w14:textId="5315BCC0" w:rsidR="00365088" w:rsidRPr="00C0253E" w:rsidRDefault="00365088" w:rsidP="002C1A3A">
            <w:pPr>
              <w:jc w:val="center"/>
              <w:rPr>
                <w:bCs/>
                <w:szCs w:val="24"/>
              </w:rPr>
            </w:pPr>
            <w:r w:rsidRPr="008901E3">
              <w:rPr>
                <w:bCs/>
                <w:szCs w:val="24"/>
              </w:rPr>
              <w:t>1,0</w:t>
            </w:r>
            <w:r>
              <w:rPr>
                <w:bCs/>
                <w:szCs w:val="24"/>
              </w:rPr>
              <w:t>242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16BA" w14:textId="39023B04" w:rsidR="00365088" w:rsidRPr="006C7AC0" w:rsidRDefault="00365088" w:rsidP="002C1A3A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68,84</w:t>
            </w:r>
          </w:p>
        </w:tc>
      </w:tr>
      <w:tr w:rsidR="00365088" w:rsidRPr="00340347" w14:paraId="46C87A3F" w14:textId="77777777" w:rsidTr="00365088"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316" w14:textId="174E9BEA" w:rsidR="00365088" w:rsidRPr="00340347" w:rsidRDefault="00365088" w:rsidP="00365088">
            <w:pPr>
              <w:jc w:val="both"/>
              <w:rPr>
                <w:b/>
                <w:bCs/>
              </w:rPr>
            </w:pPr>
            <w:r w:rsidRPr="00340347">
              <w:rPr>
                <w:b/>
                <w:bCs/>
              </w:rPr>
              <w:t>Итоговое значение цены</w:t>
            </w:r>
            <w:r>
              <w:rPr>
                <w:b/>
                <w:bCs/>
              </w:rPr>
              <w:t xml:space="preserve"> единицы товара (руб.):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4F5F" w14:textId="77777777" w:rsidR="00365088" w:rsidRDefault="00365088" w:rsidP="00B228F5">
            <w:pPr>
              <w:jc w:val="right"/>
              <w:rPr>
                <w:b/>
                <w:bCs/>
              </w:rPr>
            </w:pPr>
          </w:p>
        </w:tc>
        <w:tc>
          <w:tcPr>
            <w:tcW w:w="3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C38B" w14:textId="72E23BDC" w:rsidR="00365088" w:rsidRPr="006C7AC0" w:rsidRDefault="00365088" w:rsidP="00B228F5">
            <w:pPr>
              <w:jc w:val="right"/>
              <w:rPr>
                <w:b/>
                <w:bCs/>
                <w:highlight w:val="yellow"/>
                <w:lang w:val="en-US"/>
              </w:rPr>
            </w:pPr>
            <w:r>
              <w:rPr>
                <w:b/>
                <w:bCs/>
              </w:rPr>
              <w:t>68,84</w:t>
            </w:r>
          </w:p>
        </w:tc>
      </w:tr>
    </w:tbl>
    <w:p w14:paraId="1406990F" w14:textId="77777777" w:rsidR="00CA009C" w:rsidRDefault="00CA009C" w:rsidP="00CA009C"/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28"/>
      </w:tblGrid>
      <w:tr w:rsidR="00CA009C" w:rsidRPr="00DA6445" w14:paraId="423FDF78" w14:textId="77777777" w:rsidTr="002C1A3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8394" w14:textId="386A8D63" w:rsidR="00CA009C" w:rsidRDefault="00CA009C" w:rsidP="002C1A3A">
            <w:pPr>
              <w:tabs>
                <w:tab w:val="center" w:pos="7866"/>
              </w:tabs>
              <w:ind w:right="111" w:firstLine="709"/>
              <w:rPr>
                <w:b/>
                <w:bCs/>
              </w:rPr>
            </w:pPr>
            <w:r w:rsidRPr="00542364">
              <w:rPr>
                <w:b/>
                <w:bCs/>
              </w:rPr>
              <w:t xml:space="preserve">Цена единицы товара составляет </w:t>
            </w:r>
            <w:r w:rsidR="001B7B20">
              <w:rPr>
                <w:b/>
                <w:bCs/>
              </w:rPr>
              <w:t>68,84</w:t>
            </w:r>
            <w:r w:rsidRPr="00542364">
              <w:rPr>
                <w:b/>
                <w:bCs/>
              </w:rPr>
              <w:t xml:space="preserve"> рублей (</w:t>
            </w:r>
            <w:r w:rsidRPr="006C7AC0">
              <w:rPr>
                <w:b/>
                <w:bCs/>
              </w:rPr>
              <w:t>Шес</w:t>
            </w:r>
            <w:r w:rsidR="001B7B20">
              <w:rPr>
                <w:b/>
                <w:bCs/>
              </w:rPr>
              <w:t>тьдесят восемь рублей 84 копейки</w:t>
            </w:r>
            <w:r w:rsidRPr="00542364">
              <w:rPr>
                <w:b/>
                <w:bCs/>
              </w:rPr>
              <w:t>).</w:t>
            </w:r>
          </w:p>
          <w:p w14:paraId="6606A845" w14:textId="3D95A5B4" w:rsidR="00CA009C" w:rsidRPr="00A6586B" w:rsidRDefault="001B7B20" w:rsidP="002C1A3A">
            <w:pPr>
              <w:tabs>
                <w:tab w:val="center" w:pos="7866"/>
              </w:tabs>
              <w:spacing w:before="120" w:after="120"/>
              <w:ind w:right="111" w:firstLine="709"/>
              <w:jc w:val="both"/>
              <w:rPr>
                <w:bCs/>
              </w:rPr>
            </w:pPr>
            <w:r>
              <w:rPr>
                <w:bCs/>
              </w:rPr>
              <w:t>Согласно п</w:t>
            </w:r>
            <w:r w:rsidR="00CA009C" w:rsidRPr="00A6586B">
              <w:rPr>
                <w:bCs/>
              </w:rPr>
              <w:t>остановлению Прави</w:t>
            </w:r>
            <w:r>
              <w:rPr>
                <w:bCs/>
              </w:rPr>
              <w:t>тельства РФ от 13.01.2014 № 19 «</w:t>
            </w:r>
            <w:r w:rsidR="00CA009C" w:rsidRPr="00A6586B">
              <w:rPr>
                <w:bCs/>
              </w:rPr>
              <w:t>Об установлении случаев, в которых при заключении контракта указываются формула цены и макси</w:t>
            </w:r>
            <w:r>
              <w:rPr>
                <w:bCs/>
              </w:rPr>
              <w:t>мальное значение цены контракта»</w:t>
            </w:r>
            <w:r w:rsidR="00CA009C" w:rsidRPr="00A6586B">
              <w:rPr>
                <w:bCs/>
              </w:rPr>
              <w:t xml:space="preserve"> при заключении контракта указываются формула цены и максимальное значение цены контракта в случае заключение контракта на поставку топлива моторного, включая автомобильный и авиационный бензин.</w:t>
            </w:r>
          </w:p>
          <w:p w14:paraId="7229F09C" w14:textId="77777777" w:rsidR="00A55F19" w:rsidRDefault="00A55F19" w:rsidP="00A55F19">
            <w:pPr>
              <w:jc w:val="both"/>
            </w:pPr>
            <w:r>
              <w:t>Расчет итоговой стоимости (цены контракта – ЦК) бензина автомобильного марки АИ-95</w:t>
            </w:r>
          </w:p>
          <w:p w14:paraId="4E0075D3" w14:textId="77777777" w:rsidR="00A55F19" w:rsidRDefault="00A55F19" w:rsidP="00A55F19">
            <w:pPr>
              <w:contextualSpacing/>
            </w:pPr>
          </w:p>
          <w:p w14:paraId="02B501BD" w14:textId="08024350" w:rsidR="00A55F19" w:rsidRDefault="00A55F19" w:rsidP="00A55F19">
            <w:pPr>
              <w:contextualSpacing/>
            </w:pPr>
            <w:r>
              <w:t>Формула расчета цены контракта</w:t>
            </w:r>
            <w:r w:rsidR="00365088">
              <w:t xml:space="preserve"> (ЦК)</w:t>
            </w:r>
            <w:r>
              <w:t>:</w:t>
            </w:r>
          </w:p>
          <w:p w14:paraId="4DE05D8C" w14:textId="77777777" w:rsidR="00365088" w:rsidRDefault="00365088" w:rsidP="00A55F19">
            <w:pPr>
              <w:contextualSpacing/>
            </w:pPr>
          </w:p>
          <w:p w14:paraId="0F61F6C8" w14:textId="77777777" w:rsidR="00A55F19" w:rsidRPr="009060BA" w:rsidRDefault="00A55F19" w:rsidP="00A55F19">
            <w:pPr>
              <w:contextualSpacing/>
            </w:pPr>
            <w:r>
              <w:t>ЦК= Ц</w:t>
            </w:r>
            <w:r>
              <w:rPr>
                <w:vertAlign w:val="subscript"/>
              </w:rPr>
              <w:t>ед.</w:t>
            </w:r>
            <w:r>
              <w:t>*</w:t>
            </w:r>
            <w:r>
              <w:rPr>
                <w:lang w:val="en-US"/>
              </w:rPr>
              <w:t>V</w:t>
            </w:r>
          </w:p>
          <w:p w14:paraId="2872414D" w14:textId="143C8E40" w:rsidR="00CA009C" w:rsidRPr="00DA6445" w:rsidRDefault="00CA009C" w:rsidP="002C1A3A">
            <w:pPr>
              <w:tabs>
                <w:tab w:val="center" w:pos="7866"/>
              </w:tabs>
              <w:ind w:right="111" w:firstLine="709"/>
              <w:jc w:val="both"/>
              <w:rPr>
                <w:b/>
                <w:bCs/>
                <w:kern w:val="1"/>
                <w:sz w:val="26"/>
                <w:szCs w:val="26"/>
              </w:rPr>
            </w:pPr>
          </w:p>
        </w:tc>
      </w:tr>
    </w:tbl>
    <w:p w14:paraId="67F8A5A0" w14:textId="77777777" w:rsidR="00CA009C" w:rsidRDefault="00CA009C" w:rsidP="00B96D84">
      <w:pPr>
        <w:ind w:firstLine="426"/>
        <w:jc w:val="both"/>
        <w:rPr>
          <w:szCs w:val="24"/>
        </w:rPr>
      </w:pPr>
    </w:p>
    <w:p w14:paraId="2AB86532" w14:textId="77777777" w:rsidR="00450540" w:rsidRDefault="00450540" w:rsidP="00252FC3">
      <w:pPr>
        <w:tabs>
          <w:tab w:val="left" w:pos="3030"/>
        </w:tabs>
        <w:ind w:firstLine="426"/>
      </w:pPr>
    </w:p>
    <w:p w14:paraId="2ECC7B07" w14:textId="40EBA226" w:rsidR="00252FC3" w:rsidRDefault="00252FC3" w:rsidP="00252FC3">
      <w:pPr>
        <w:tabs>
          <w:tab w:val="left" w:pos="3030"/>
        </w:tabs>
        <w:ind w:firstLine="426"/>
      </w:pPr>
      <w:r>
        <w:tab/>
      </w:r>
    </w:p>
    <w:p w14:paraId="713D7614" w14:textId="5DE7C6FD" w:rsidR="002766F9" w:rsidRPr="00252FC3" w:rsidRDefault="002766F9" w:rsidP="002766F9">
      <w:pPr>
        <w:tabs>
          <w:tab w:val="left" w:pos="3030"/>
        </w:tabs>
        <w:ind w:firstLine="426"/>
        <w:jc w:val="center"/>
        <w:rPr>
          <w:bCs/>
        </w:rPr>
      </w:pPr>
      <w:r>
        <w:t>________________</w:t>
      </w:r>
    </w:p>
    <w:sectPr w:rsidR="002766F9" w:rsidRPr="00252FC3" w:rsidSect="00CA009C">
      <w:headerReference w:type="default" r:id="rId9"/>
      <w:pgSz w:w="16838" w:h="11906" w:orient="landscape" w:code="9"/>
      <w:pgMar w:top="993" w:right="567" w:bottom="426" w:left="567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0784A" w14:textId="77777777" w:rsidR="00130CAD" w:rsidRDefault="00130CAD" w:rsidP="00A503F5">
      <w:r>
        <w:separator/>
      </w:r>
    </w:p>
  </w:endnote>
  <w:endnote w:type="continuationSeparator" w:id="0">
    <w:p w14:paraId="1BB61709" w14:textId="77777777" w:rsidR="00130CAD" w:rsidRDefault="00130CAD" w:rsidP="00A5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485AA" w14:textId="77777777" w:rsidR="00130CAD" w:rsidRDefault="00130CAD" w:rsidP="00A503F5">
      <w:r>
        <w:separator/>
      </w:r>
    </w:p>
  </w:footnote>
  <w:footnote w:type="continuationSeparator" w:id="0">
    <w:p w14:paraId="43126D4A" w14:textId="77777777" w:rsidR="00130CAD" w:rsidRDefault="00130CAD" w:rsidP="00A50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9603"/>
      <w:docPartObj>
        <w:docPartGallery w:val="Page Numbers (Top of Page)"/>
        <w:docPartUnique/>
      </w:docPartObj>
    </w:sdtPr>
    <w:sdtEndPr/>
    <w:sdtContent>
      <w:p w14:paraId="498DDFE2" w14:textId="77777777" w:rsidR="007D75BF" w:rsidRDefault="00A176D2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D2BC36" w14:textId="77777777" w:rsidR="007D75BF" w:rsidRDefault="007D75B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C06F17"/>
    <w:multiLevelType w:val="multilevel"/>
    <w:tmpl w:val="4A12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145A8"/>
    <w:multiLevelType w:val="hybridMultilevel"/>
    <w:tmpl w:val="FCAE46DA"/>
    <w:lvl w:ilvl="0" w:tplc="0419000F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7FFB"/>
    <w:multiLevelType w:val="multilevel"/>
    <w:tmpl w:val="32AA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7A5F25"/>
    <w:multiLevelType w:val="multilevel"/>
    <w:tmpl w:val="CA86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993AE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39D1C92"/>
    <w:multiLevelType w:val="multilevel"/>
    <w:tmpl w:val="6FF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2C22A4"/>
    <w:multiLevelType w:val="multilevel"/>
    <w:tmpl w:val="2970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F85639"/>
    <w:multiLevelType w:val="multilevel"/>
    <w:tmpl w:val="3F9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70463"/>
    <w:multiLevelType w:val="multilevel"/>
    <w:tmpl w:val="EB18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4C5BA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53B51F11"/>
    <w:multiLevelType w:val="multilevel"/>
    <w:tmpl w:val="F1FC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3D23A3"/>
    <w:multiLevelType w:val="hybridMultilevel"/>
    <w:tmpl w:val="0C14C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4C5261"/>
    <w:multiLevelType w:val="hybridMultilevel"/>
    <w:tmpl w:val="2902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236DB"/>
    <w:multiLevelType w:val="multilevel"/>
    <w:tmpl w:val="5916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DF75FE"/>
    <w:multiLevelType w:val="hybridMultilevel"/>
    <w:tmpl w:val="C1C0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15"/>
  </w:num>
  <w:num w:numId="9">
    <w:abstractNumId w:val="6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14"/>
  </w:num>
  <w:num w:numId="15">
    <w:abstractNumId w:val="13"/>
  </w:num>
  <w:num w:numId="1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8"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09"/>
    <w:rsid w:val="00003AD5"/>
    <w:rsid w:val="00006FC1"/>
    <w:rsid w:val="00015E42"/>
    <w:rsid w:val="0002043A"/>
    <w:rsid w:val="00021323"/>
    <w:rsid w:val="000304B6"/>
    <w:rsid w:val="00031A9B"/>
    <w:rsid w:val="00031B51"/>
    <w:rsid w:val="00035552"/>
    <w:rsid w:val="00043E36"/>
    <w:rsid w:val="000441AA"/>
    <w:rsid w:val="000557A5"/>
    <w:rsid w:val="00071B3F"/>
    <w:rsid w:val="0007373E"/>
    <w:rsid w:val="00076FCD"/>
    <w:rsid w:val="00081BA5"/>
    <w:rsid w:val="0009749A"/>
    <w:rsid w:val="000A18F8"/>
    <w:rsid w:val="000A1A2F"/>
    <w:rsid w:val="000A2B22"/>
    <w:rsid w:val="000A2EB0"/>
    <w:rsid w:val="000A3ED0"/>
    <w:rsid w:val="000A71E1"/>
    <w:rsid w:val="000B07AE"/>
    <w:rsid w:val="000B0C2F"/>
    <w:rsid w:val="000B1593"/>
    <w:rsid w:val="000B174F"/>
    <w:rsid w:val="000B6ED3"/>
    <w:rsid w:val="000C3BDD"/>
    <w:rsid w:val="000D68A7"/>
    <w:rsid w:val="000E1C78"/>
    <w:rsid w:val="000E2F4B"/>
    <w:rsid w:val="000E5C29"/>
    <w:rsid w:val="000E6899"/>
    <w:rsid w:val="000F1A86"/>
    <w:rsid w:val="00100D75"/>
    <w:rsid w:val="0010314A"/>
    <w:rsid w:val="0011036F"/>
    <w:rsid w:val="00122332"/>
    <w:rsid w:val="001262E2"/>
    <w:rsid w:val="00130CAD"/>
    <w:rsid w:val="00135458"/>
    <w:rsid w:val="00135BCA"/>
    <w:rsid w:val="00147306"/>
    <w:rsid w:val="00151185"/>
    <w:rsid w:val="001511A3"/>
    <w:rsid w:val="00165C87"/>
    <w:rsid w:val="00174470"/>
    <w:rsid w:val="00175AD0"/>
    <w:rsid w:val="00176B8F"/>
    <w:rsid w:val="001777DF"/>
    <w:rsid w:val="00190607"/>
    <w:rsid w:val="00190CBC"/>
    <w:rsid w:val="001A48E5"/>
    <w:rsid w:val="001A7312"/>
    <w:rsid w:val="001B111A"/>
    <w:rsid w:val="001B36EA"/>
    <w:rsid w:val="001B5E0D"/>
    <w:rsid w:val="001B7B20"/>
    <w:rsid w:val="001C29B1"/>
    <w:rsid w:val="001C3D7A"/>
    <w:rsid w:val="001C6023"/>
    <w:rsid w:val="001D2778"/>
    <w:rsid w:val="001E00FB"/>
    <w:rsid w:val="001E0F5F"/>
    <w:rsid w:val="001F07B2"/>
    <w:rsid w:val="002016B7"/>
    <w:rsid w:val="00205CB8"/>
    <w:rsid w:val="00206B6D"/>
    <w:rsid w:val="00221EEA"/>
    <w:rsid w:val="002231B5"/>
    <w:rsid w:val="0023646C"/>
    <w:rsid w:val="00242A49"/>
    <w:rsid w:val="00245D3D"/>
    <w:rsid w:val="002463B2"/>
    <w:rsid w:val="0025054D"/>
    <w:rsid w:val="00252FC3"/>
    <w:rsid w:val="00265931"/>
    <w:rsid w:val="00270206"/>
    <w:rsid w:val="00275393"/>
    <w:rsid w:val="002759AB"/>
    <w:rsid w:val="002766F9"/>
    <w:rsid w:val="002819A9"/>
    <w:rsid w:val="002858A1"/>
    <w:rsid w:val="0028693C"/>
    <w:rsid w:val="00293F7A"/>
    <w:rsid w:val="002A5CD7"/>
    <w:rsid w:val="002A770A"/>
    <w:rsid w:val="002B1791"/>
    <w:rsid w:val="002B2D42"/>
    <w:rsid w:val="002C6408"/>
    <w:rsid w:val="002C6C31"/>
    <w:rsid w:val="002D05FC"/>
    <w:rsid w:val="002D0C1D"/>
    <w:rsid w:val="002E0FF6"/>
    <w:rsid w:val="002E16FC"/>
    <w:rsid w:val="002E1C9E"/>
    <w:rsid w:val="002E4491"/>
    <w:rsid w:val="002F2680"/>
    <w:rsid w:val="002F568D"/>
    <w:rsid w:val="002F59D9"/>
    <w:rsid w:val="002F5F98"/>
    <w:rsid w:val="002F6914"/>
    <w:rsid w:val="002F70EE"/>
    <w:rsid w:val="00300B43"/>
    <w:rsid w:val="00310B0C"/>
    <w:rsid w:val="00311FC7"/>
    <w:rsid w:val="003177FB"/>
    <w:rsid w:val="0032421B"/>
    <w:rsid w:val="00325A7C"/>
    <w:rsid w:val="00325B23"/>
    <w:rsid w:val="00326719"/>
    <w:rsid w:val="0033390F"/>
    <w:rsid w:val="00333D7C"/>
    <w:rsid w:val="0033636B"/>
    <w:rsid w:val="003411B5"/>
    <w:rsid w:val="003463F6"/>
    <w:rsid w:val="0035130B"/>
    <w:rsid w:val="003533CE"/>
    <w:rsid w:val="00353948"/>
    <w:rsid w:val="00357301"/>
    <w:rsid w:val="00365088"/>
    <w:rsid w:val="003655A5"/>
    <w:rsid w:val="0036738F"/>
    <w:rsid w:val="00380728"/>
    <w:rsid w:val="00383E44"/>
    <w:rsid w:val="003939D2"/>
    <w:rsid w:val="003A40FF"/>
    <w:rsid w:val="003A57B7"/>
    <w:rsid w:val="003A627C"/>
    <w:rsid w:val="003B77AD"/>
    <w:rsid w:val="003C0662"/>
    <w:rsid w:val="003D01A6"/>
    <w:rsid w:val="003D0230"/>
    <w:rsid w:val="003D3CA0"/>
    <w:rsid w:val="003D58B4"/>
    <w:rsid w:val="003D6272"/>
    <w:rsid w:val="003D6D04"/>
    <w:rsid w:val="003F045F"/>
    <w:rsid w:val="003F06DC"/>
    <w:rsid w:val="003F0A85"/>
    <w:rsid w:val="00400CB5"/>
    <w:rsid w:val="0040217F"/>
    <w:rsid w:val="00405730"/>
    <w:rsid w:val="0040684A"/>
    <w:rsid w:val="00407720"/>
    <w:rsid w:val="00407C8A"/>
    <w:rsid w:val="00412F4F"/>
    <w:rsid w:val="004135DF"/>
    <w:rsid w:val="004210E7"/>
    <w:rsid w:val="00424FE6"/>
    <w:rsid w:val="00426E7E"/>
    <w:rsid w:val="0043595F"/>
    <w:rsid w:val="00442D4E"/>
    <w:rsid w:val="00450540"/>
    <w:rsid w:val="00454B1A"/>
    <w:rsid w:val="00460F62"/>
    <w:rsid w:val="0046561E"/>
    <w:rsid w:val="00466148"/>
    <w:rsid w:val="00473F7D"/>
    <w:rsid w:val="004807D7"/>
    <w:rsid w:val="004834F3"/>
    <w:rsid w:val="0048474A"/>
    <w:rsid w:val="00484F14"/>
    <w:rsid w:val="00496CCB"/>
    <w:rsid w:val="004C28FE"/>
    <w:rsid w:val="004C748B"/>
    <w:rsid w:val="004D069A"/>
    <w:rsid w:val="004E2DCF"/>
    <w:rsid w:val="004E3251"/>
    <w:rsid w:val="004F009C"/>
    <w:rsid w:val="004F0FA0"/>
    <w:rsid w:val="00502CD3"/>
    <w:rsid w:val="0050670B"/>
    <w:rsid w:val="0050777E"/>
    <w:rsid w:val="0051208B"/>
    <w:rsid w:val="005153F5"/>
    <w:rsid w:val="005162FF"/>
    <w:rsid w:val="00517F59"/>
    <w:rsid w:val="00521165"/>
    <w:rsid w:val="00523F6C"/>
    <w:rsid w:val="005241A9"/>
    <w:rsid w:val="0052786C"/>
    <w:rsid w:val="00542364"/>
    <w:rsid w:val="005428CB"/>
    <w:rsid w:val="005445AD"/>
    <w:rsid w:val="005446C0"/>
    <w:rsid w:val="00545F5E"/>
    <w:rsid w:val="00552C1A"/>
    <w:rsid w:val="0055641D"/>
    <w:rsid w:val="0056358F"/>
    <w:rsid w:val="0056596E"/>
    <w:rsid w:val="0057097D"/>
    <w:rsid w:val="00571B17"/>
    <w:rsid w:val="00590AB6"/>
    <w:rsid w:val="00595E0A"/>
    <w:rsid w:val="0059631C"/>
    <w:rsid w:val="00596F55"/>
    <w:rsid w:val="005B0B0B"/>
    <w:rsid w:val="005B29BD"/>
    <w:rsid w:val="005B31FE"/>
    <w:rsid w:val="005B7C9E"/>
    <w:rsid w:val="005C4D39"/>
    <w:rsid w:val="005D4FC2"/>
    <w:rsid w:val="005D567D"/>
    <w:rsid w:val="005E0CCA"/>
    <w:rsid w:val="005E2335"/>
    <w:rsid w:val="005E50EC"/>
    <w:rsid w:val="005E7491"/>
    <w:rsid w:val="005F49ED"/>
    <w:rsid w:val="00600CE3"/>
    <w:rsid w:val="00604B1F"/>
    <w:rsid w:val="00607A24"/>
    <w:rsid w:val="00611E6C"/>
    <w:rsid w:val="006235D4"/>
    <w:rsid w:val="0062365D"/>
    <w:rsid w:val="00624905"/>
    <w:rsid w:val="006356C8"/>
    <w:rsid w:val="00645875"/>
    <w:rsid w:val="006519AA"/>
    <w:rsid w:val="00654675"/>
    <w:rsid w:val="0065672F"/>
    <w:rsid w:val="006603E0"/>
    <w:rsid w:val="00663453"/>
    <w:rsid w:val="0067586E"/>
    <w:rsid w:val="006772FA"/>
    <w:rsid w:val="00677AB4"/>
    <w:rsid w:val="00677C65"/>
    <w:rsid w:val="006858C8"/>
    <w:rsid w:val="00695EB0"/>
    <w:rsid w:val="00695F09"/>
    <w:rsid w:val="006A215C"/>
    <w:rsid w:val="006A22FE"/>
    <w:rsid w:val="006A4597"/>
    <w:rsid w:val="006B1B8E"/>
    <w:rsid w:val="006B26A1"/>
    <w:rsid w:val="006B4CED"/>
    <w:rsid w:val="006B56D4"/>
    <w:rsid w:val="006B5821"/>
    <w:rsid w:val="006B71CB"/>
    <w:rsid w:val="006C18A7"/>
    <w:rsid w:val="006C4D11"/>
    <w:rsid w:val="006C6019"/>
    <w:rsid w:val="006C669B"/>
    <w:rsid w:val="006D3B60"/>
    <w:rsid w:val="006E366E"/>
    <w:rsid w:val="006F5C92"/>
    <w:rsid w:val="006F64CA"/>
    <w:rsid w:val="00705693"/>
    <w:rsid w:val="00707E23"/>
    <w:rsid w:val="00720BA1"/>
    <w:rsid w:val="007246C5"/>
    <w:rsid w:val="0072704A"/>
    <w:rsid w:val="0072741E"/>
    <w:rsid w:val="00731D5C"/>
    <w:rsid w:val="00731E6D"/>
    <w:rsid w:val="00734CDC"/>
    <w:rsid w:val="00740873"/>
    <w:rsid w:val="00750219"/>
    <w:rsid w:val="007519D6"/>
    <w:rsid w:val="0075388D"/>
    <w:rsid w:val="007548D9"/>
    <w:rsid w:val="00761F36"/>
    <w:rsid w:val="00762225"/>
    <w:rsid w:val="00763E70"/>
    <w:rsid w:val="007703AA"/>
    <w:rsid w:val="00773694"/>
    <w:rsid w:val="00775F8C"/>
    <w:rsid w:val="007760C6"/>
    <w:rsid w:val="00777C16"/>
    <w:rsid w:val="0078273C"/>
    <w:rsid w:val="00787628"/>
    <w:rsid w:val="00787D8B"/>
    <w:rsid w:val="007900C5"/>
    <w:rsid w:val="00790118"/>
    <w:rsid w:val="0079034D"/>
    <w:rsid w:val="00791436"/>
    <w:rsid w:val="007918D1"/>
    <w:rsid w:val="00793E01"/>
    <w:rsid w:val="007973E9"/>
    <w:rsid w:val="007B09B3"/>
    <w:rsid w:val="007B2EE1"/>
    <w:rsid w:val="007C0755"/>
    <w:rsid w:val="007C128D"/>
    <w:rsid w:val="007C3177"/>
    <w:rsid w:val="007C5F33"/>
    <w:rsid w:val="007C64D7"/>
    <w:rsid w:val="007C6B18"/>
    <w:rsid w:val="007D6DC0"/>
    <w:rsid w:val="007D75BF"/>
    <w:rsid w:val="007E6185"/>
    <w:rsid w:val="007E79C9"/>
    <w:rsid w:val="007F36E1"/>
    <w:rsid w:val="007F4B74"/>
    <w:rsid w:val="007F5ADE"/>
    <w:rsid w:val="007F79B9"/>
    <w:rsid w:val="00801299"/>
    <w:rsid w:val="00807383"/>
    <w:rsid w:val="008172C6"/>
    <w:rsid w:val="00817387"/>
    <w:rsid w:val="0082311D"/>
    <w:rsid w:val="0082512A"/>
    <w:rsid w:val="00831A88"/>
    <w:rsid w:val="008370C4"/>
    <w:rsid w:val="008446A9"/>
    <w:rsid w:val="0084658D"/>
    <w:rsid w:val="00855BFE"/>
    <w:rsid w:val="0085616D"/>
    <w:rsid w:val="00864B94"/>
    <w:rsid w:val="00871CD5"/>
    <w:rsid w:val="008754B9"/>
    <w:rsid w:val="00876712"/>
    <w:rsid w:val="008806E8"/>
    <w:rsid w:val="0088171A"/>
    <w:rsid w:val="00892926"/>
    <w:rsid w:val="00892DE2"/>
    <w:rsid w:val="00894A28"/>
    <w:rsid w:val="008A6B56"/>
    <w:rsid w:val="008B6B5E"/>
    <w:rsid w:val="008C07FB"/>
    <w:rsid w:val="008D4D2C"/>
    <w:rsid w:val="008E34E5"/>
    <w:rsid w:val="008E712B"/>
    <w:rsid w:val="008F1000"/>
    <w:rsid w:val="008F6752"/>
    <w:rsid w:val="008F6A7A"/>
    <w:rsid w:val="00910154"/>
    <w:rsid w:val="00911F97"/>
    <w:rsid w:val="00913B06"/>
    <w:rsid w:val="009236EA"/>
    <w:rsid w:val="0093019D"/>
    <w:rsid w:val="00933B50"/>
    <w:rsid w:val="009350C3"/>
    <w:rsid w:val="00935450"/>
    <w:rsid w:val="00947CD6"/>
    <w:rsid w:val="00956B98"/>
    <w:rsid w:val="00957F66"/>
    <w:rsid w:val="009633EB"/>
    <w:rsid w:val="00963663"/>
    <w:rsid w:val="009646C8"/>
    <w:rsid w:val="00966480"/>
    <w:rsid w:val="009700BB"/>
    <w:rsid w:val="009718E9"/>
    <w:rsid w:val="00974C0D"/>
    <w:rsid w:val="00980594"/>
    <w:rsid w:val="009814D2"/>
    <w:rsid w:val="00981FF1"/>
    <w:rsid w:val="0098629E"/>
    <w:rsid w:val="00990161"/>
    <w:rsid w:val="00991D59"/>
    <w:rsid w:val="00991F99"/>
    <w:rsid w:val="009931DD"/>
    <w:rsid w:val="00995186"/>
    <w:rsid w:val="009960DC"/>
    <w:rsid w:val="009A7C38"/>
    <w:rsid w:val="009B5845"/>
    <w:rsid w:val="009C4675"/>
    <w:rsid w:val="009C74CD"/>
    <w:rsid w:val="009D25AC"/>
    <w:rsid w:val="009D2F30"/>
    <w:rsid w:val="009D2F59"/>
    <w:rsid w:val="009D7432"/>
    <w:rsid w:val="00A16C7B"/>
    <w:rsid w:val="00A176D2"/>
    <w:rsid w:val="00A22480"/>
    <w:rsid w:val="00A26CA5"/>
    <w:rsid w:val="00A339D6"/>
    <w:rsid w:val="00A358AC"/>
    <w:rsid w:val="00A439DA"/>
    <w:rsid w:val="00A503F5"/>
    <w:rsid w:val="00A5087E"/>
    <w:rsid w:val="00A51508"/>
    <w:rsid w:val="00A55F19"/>
    <w:rsid w:val="00A60D74"/>
    <w:rsid w:val="00A62C1E"/>
    <w:rsid w:val="00A64A1E"/>
    <w:rsid w:val="00A72B7F"/>
    <w:rsid w:val="00A72E73"/>
    <w:rsid w:val="00A7333C"/>
    <w:rsid w:val="00A75E3B"/>
    <w:rsid w:val="00A77F6B"/>
    <w:rsid w:val="00A83A43"/>
    <w:rsid w:val="00A8525D"/>
    <w:rsid w:val="00A907F6"/>
    <w:rsid w:val="00AA7B49"/>
    <w:rsid w:val="00AB08C7"/>
    <w:rsid w:val="00AB15D3"/>
    <w:rsid w:val="00AB4232"/>
    <w:rsid w:val="00AB60EF"/>
    <w:rsid w:val="00AB788A"/>
    <w:rsid w:val="00AC2540"/>
    <w:rsid w:val="00AC5F32"/>
    <w:rsid w:val="00AC6828"/>
    <w:rsid w:val="00AD0FC8"/>
    <w:rsid w:val="00AD5B61"/>
    <w:rsid w:val="00AE19BC"/>
    <w:rsid w:val="00AE2AE2"/>
    <w:rsid w:val="00AE2DE7"/>
    <w:rsid w:val="00AE46AF"/>
    <w:rsid w:val="00AE6ED3"/>
    <w:rsid w:val="00AF3303"/>
    <w:rsid w:val="00AF3C6A"/>
    <w:rsid w:val="00AF750D"/>
    <w:rsid w:val="00B00E7C"/>
    <w:rsid w:val="00B00EFC"/>
    <w:rsid w:val="00B02D0E"/>
    <w:rsid w:val="00B10AB1"/>
    <w:rsid w:val="00B12077"/>
    <w:rsid w:val="00B22494"/>
    <w:rsid w:val="00B228F5"/>
    <w:rsid w:val="00B41539"/>
    <w:rsid w:val="00B5140F"/>
    <w:rsid w:val="00B777EC"/>
    <w:rsid w:val="00B80C4A"/>
    <w:rsid w:val="00B831B4"/>
    <w:rsid w:val="00B86BB1"/>
    <w:rsid w:val="00B90546"/>
    <w:rsid w:val="00B941C4"/>
    <w:rsid w:val="00B94D45"/>
    <w:rsid w:val="00B96D84"/>
    <w:rsid w:val="00BA7033"/>
    <w:rsid w:val="00BB38F9"/>
    <w:rsid w:val="00BC4C72"/>
    <w:rsid w:val="00BC51DE"/>
    <w:rsid w:val="00BC7745"/>
    <w:rsid w:val="00BD1378"/>
    <w:rsid w:val="00BD4242"/>
    <w:rsid w:val="00BE2939"/>
    <w:rsid w:val="00BE2F4F"/>
    <w:rsid w:val="00BE2F8D"/>
    <w:rsid w:val="00BE54EB"/>
    <w:rsid w:val="00BE578C"/>
    <w:rsid w:val="00BE5B0F"/>
    <w:rsid w:val="00BE607F"/>
    <w:rsid w:val="00C0253E"/>
    <w:rsid w:val="00C030B7"/>
    <w:rsid w:val="00C0340B"/>
    <w:rsid w:val="00C04D15"/>
    <w:rsid w:val="00C12C5F"/>
    <w:rsid w:val="00C16AC4"/>
    <w:rsid w:val="00C16E20"/>
    <w:rsid w:val="00C30B75"/>
    <w:rsid w:val="00C360A2"/>
    <w:rsid w:val="00C3793F"/>
    <w:rsid w:val="00C41414"/>
    <w:rsid w:val="00C54839"/>
    <w:rsid w:val="00C55A09"/>
    <w:rsid w:val="00C55EB9"/>
    <w:rsid w:val="00C56B44"/>
    <w:rsid w:val="00C571C9"/>
    <w:rsid w:val="00C57270"/>
    <w:rsid w:val="00C618F3"/>
    <w:rsid w:val="00C73DE1"/>
    <w:rsid w:val="00C7723C"/>
    <w:rsid w:val="00C92B42"/>
    <w:rsid w:val="00CA009C"/>
    <w:rsid w:val="00CA13D2"/>
    <w:rsid w:val="00CA2A86"/>
    <w:rsid w:val="00CA36FA"/>
    <w:rsid w:val="00CA4ED6"/>
    <w:rsid w:val="00CA679B"/>
    <w:rsid w:val="00CA6A2A"/>
    <w:rsid w:val="00CB15DB"/>
    <w:rsid w:val="00CC3FB9"/>
    <w:rsid w:val="00CC6ADB"/>
    <w:rsid w:val="00CD017C"/>
    <w:rsid w:val="00CD37C6"/>
    <w:rsid w:val="00CD4FAE"/>
    <w:rsid w:val="00CD64B2"/>
    <w:rsid w:val="00CE2D20"/>
    <w:rsid w:val="00CE3971"/>
    <w:rsid w:val="00CE4845"/>
    <w:rsid w:val="00CF0B39"/>
    <w:rsid w:val="00CF535E"/>
    <w:rsid w:val="00CF63C7"/>
    <w:rsid w:val="00D049B5"/>
    <w:rsid w:val="00D05B0D"/>
    <w:rsid w:val="00D12656"/>
    <w:rsid w:val="00D14EB8"/>
    <w:rsid w:val="00D1699B"/>
    <w:rsid w:val="00D202BE"/>
    <w:rsid w:val="00D224F9"/>
    <w:rsid w:val="00D231D6"/>
    <w:rsid w:val="00D345FB"/>
    <w:rsid w:val="00D34CA2"/>
    <w:rsid w:val="00D36CE0"/>
    <w:rsid w:val="00D40FA8"/>
    <w:rsid w:val="00D4339B"/>
    <w:rsid w:val="00D43532"/>
    <w:rsid w:val="00D457DC"/>
    <w:rsid w:val="00D51644"/>
    <w:rsid w:val="00D52508"/>
    <w:rsid w:val="00D547EC"/>
    <w:rsid w:val="00D56825"/>
    <w:rsid w:val="00D63921"/>
    <w:rsid w:val="00D6554B"/>
    <w:rsid w:val="00D720D9"/>
    <w:rsid w:val="00D726AA"/>
    <w:rsid w:val="00D81674"/>
    <w:rsid w:val="00D818A5"/>
    <w:rsid w:val="00D90A67"/>
    <w:rsid w:val="00D9121C"/>
    <w:rsid w:val="00DA1FA8"/>
    <w:rsid w:val="00DA37B9"/>
    <w:rsid w:val="00DA6445"/>
    <w:rsid w:val="00DA6C3D"/>
    <w:rsid w:val="00DA7622"/>
    <w:rsid w:val="00DA7B8B"/>
    <w:rsid w:val="00DB117E"/>
    <w:rsid w:val="00DC3EDA"/>
    <w:rsid w:val="00DC6C5B"/>
    <w:rsid w:val="00DD075E"/>
    <w:rsid w:val="00DD0CE6"/>
    <w:rsid w:val="00DD1E3E"/>
    <w:rsid w:val="00DE4482"/>
    <w:rsid w:val="00DE50F7"/>
    <w:rsid w:val="00DF2627"/>
    <w:rsid w:val="00DF52A8"/>
    <w:rsid w:val="00DF5E16"/>
    <w:rsid w:val="00E11446"/>
    <w:rsid w:val="00E230AC"/>
    <w:rsid w:val="00E31B7B"/>
    <w:rsid w:val="00E41A4F"/>
    <w:rsid w:val="00E43D4A"/>
    <w:rsid w:val="00E457C6"/>
    <w:rsid w:val="00E470D3"/>
    <w:rsid w:val="00E50F30"/>
    <w:rsid w:val="00E5376B"/>
    <w:rsid w:val="00E6103E"/>
    <w:rsid w:val="00E62178"/>
    <w:rsid w:val="00E71522"/>
    <w:rsid w:val="00E82D75"/>
    <w:rsid w:val="00E90AC5"/>
    <w:rsid w:val="00E93410"/>
    <w:rsid w:val="00E97A2F"/>
    <w:rsid w:val="00EA07D9"/>
    <w:rsid w:val="00EA71C6"/>
    <w:rsid w:val="00EB3345"/>
    <w:rsid w:val="00EC58BF"/>
    <w:rsid w:val="00ED1C81"/>
    <w:rsid w:val="00ED28EB"/>
    <w:rsid w:val="00ED2C6F"/>
    <w:rsid w:val="00ED328B"/>
    <w:rsid w:val="00ED6E87"/>
    <w:rsid w:val="00EE1333"/>
    <w:rsid w:val="00EE58AE"/>
    <w:rsid w:val="00EF0BC8"/>
    <w:rsid w:val="00EF1918"/>
    <w:rsid w:val="00EF1E99"/>
    <w:rsid w:val="00EF6761"/>
    <w:rsid w:val="00F17685"/>
    <w:rsid w:val="00F221E0"/>
    <w:rsid w:val="00F226DE"/>
    <w:rsid w:val="00F231CB"/>
    <w:rsid w:val="00F25E27"/>
    <w:rsid w:val="00F26410"/>
    <w:rsid w:val="00F269C1"/>
    <w:rsid w:val="00F3754E"/>
    <w:rsid w:val="00F40E15"/>
    <w:rsid w:val="00F442AF"/>
    <w:rsid w:val="00F55F36"/>
    <w:rsid w:val="00F655BF"/>
    <w:rsid w:val="00F67A8F"/>
    <w:rsid w:val="00F71F76"/>
    <w:rsid w:val="00F7363A"/>
    <w:rsid w:val="00F76160"/>
    <w:rsid w:val="00F865B3"/>
    <w:rsid w:val="00F86805"/>
    <w:rsid w:val="00FA1CE3"/>
    <w:rsid w:val="00FA7075"/>
    <w:rsid w:val="00FB5E8D"/>
    <w:rsid w:val="00FB72FE"/>
    <w:rsid w:val="00FD29CD"/>
    <w:rsid w:val="00FD3BBC"/>
    <w:rsid w:val="00FD6602"/>
    <w:rsid w:val="00FD7254"/>
    <w:rsid w:val="00FE15E5"/>
    <w:rsid w:val="00FE1A0D"/>
    <w:rsid w:val="00FE52F9"/>
    <w:rsid w:val="00FE789D"/>
    <w:rsid w:val="00FF1C8F"/>
    <w:rsid w:val="00FF50B9"/>
    <w:rsid w:val="00FF7516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43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72FE"/>
    <w:pPr>
      <w:suppressAutoHyphens/>
    </w:pPr>
    <w:rPr>
      <w:sz w:val="24"/>
      <w:lang w:eastAsia="ar-SA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"/>
    <w:basedOn w:val="a0"/>
    <w:next w:val="a0"/>
    <w:link w:val="11"/>
    <w:qFormat/>
    <w:rsid w:val="00FB72FE"/>
    <w:pPr>
      <w:keepNext/>
      <w:tabs>
        <w:tab w:val="num" w:pos="0"/>
      </w:tabs>
      <w:spacing w:before="240" w:after="60"/>
      <w:ind w:left="432" w:hanging="432"/>
      <w:outlineLvl w:val="0"/>
    </w:pPr>
    <w:rPr>
      <w:b/>
      <w:kern w:val="1"/>
      <w:sz w:val="32"/>
    </w:rPr>
  </w:style>
  <w:style w:type="paragraph" w:styleId="2">
    <w:name w:val="heading 2"/>
    <w:aliases w:val="h2"/>
    <w:basedOn w:val="a0"/>
    <w:next w:val="a0"/>
    <w:link w:val="20"/>
    <w:qFormat/>
    <w:rsid w:val="00FB72F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aliases w:val="h3"/>
    <w:basedOn w:val="a0"/>
    <w:next w:val="a0"/>
    <w:link w:val="31"/>
    <w:qFormat/>
    <w:rsid w:val="00FB72F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B72F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B72FE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Заг6"/>
    <w:basedOn w:val="a0"/>
    <w:next w:val="a0"/>
    <w:link w:val="60"/>
    <w:qFormat/>
    <w:rsid w:val="00FB72F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FB72FE"/>
    <w:pPr>
      <w:tabs>
        <w:tab w:val="num" w:pos="0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0"/>
    <w:next w:val="a0"/>
    <w:link w:val="80"/>
    <w:qFormat/>
    <w:rsid w:val="00FB72FE"/>
    <w:pPr>
      <w:tabs>
        <w:tab w:val="num" w:pos="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qFormat/>
    <w:rsid w:val="00FB72FE"/>
    <w:pPr>
      <w:tabs>
        <w:tab w:val="num" w:pos="0"/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"/>
    <w:basedOn w:val="a1"/>
    <w:rsid w:val="00DE50F7"/>
    <w:rPr>
      <w:b/>
      <w:kern w:val="1"/>
      <w:sz w:val="32"/>
      <w:lang w:eastAsia="ar-SA"/>
    </w:rPr>
  </w:style>
  <w:style w:type="character" w:customStyle="1" w:styleId="11">
    <w:name w:val="Заголовок 1 Знак1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"/>
    <w:link w:val="1"/>
    <w:rsid w:val="00FB72FE"/>
    <w:rPr>
      <w:b/>
      <w:kern w:val="1"/>
      <w:sz w:val="32"/>
      <w:lang w:eastAsia="ar-SA"/>
    </w:rPr>
  </w:style>
  <w:style w:type="character" w:customStyle="1" w:styleId="20">
    <w:name w:val="Заголовок 2 Знак"/>
    <w:aliases w:val="h2 Знак"/>
    <w:link w:val="2"/>
    <w:rsid w:val="00FB72FE"/>
    <w:rPr>
      <w:rFonts w:ascii="Arial" w:hAnsi="Arial"/>
      <w:b/>
      <w:i/>
      <w:sz w:val="28"/>
      <w:lang w:eastAsia="ar-SA"/>
    </w:rPr>
  </w:style>
  <w:style w:type="character" w:customStyle="1" w:styleId="30">
    <w:name w:val="Заголовок 3 Знак"/>
    <w:aliases w:val="h3 Знак"/>
    <w:basedOn w:val="a1"/>
    <w:rsid w:val="00DE50F7"/>
    <w:rPr>
      <w:rFonts w:ascii="Arial" w:hAnsi="Arial"/>
      <w:b/>
      <w:bCs/>
      <w:sz w:val="26"/>
      <w:szCs w:val="26"/>
      <w:lang w:eastAsia="ar-SA"/>
    </w:rPr>
  </w:style>
  <w:style w:type="character" w:customStyle="1" w:styleId="31">
    <w:name w:val="Заголовок 3 Знак1"/>
    <w:aliases w:val="h3 Знак1"/>
    <w:link w:val="3"/>
    <w:rsid w:val="00FB72F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FB72FE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FB72FE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aliases w:val="Заг6 Знак"/>
    <w:link w:val="6"/>
    <w:rsid w:val="00FB72FE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FB72FE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FB72FE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FB72FE"/>
    <w:rPr>
      <w:rFonts w:ascii="Arial" w:hAnsi="Arial"/>
      <w:b/>
      <w:i/>
      <w:sz w:val="18"/>
      <w:lang w:eastAsia="ar-SA"/>
    </w:rPr>
  </w:style>
  <w:style w:type="paragraph" w:styleId="12">
    <w:name w:val="toc 1"/>
    <w:basedOn w:val="a0"/>
    <w:next w:val="a0"/>
    <w:uiPriority w:val="39"/>
    <w:qFormat/>
    <w:rsid w:val="00FB72FE"/>
  </w:style>
  <w:style w:type="paragraph" w:styleId="21">
    <w:name w:val="toc 2"/>
    <w:basedOn w:val="a0"/>
    <w:next w:val="a0"/>
    <w:uiPriority w:val="39"/>
    <w:qFormat/>
    <w:rsid w:val="00FB72FE"/>
    <w:pPr>
      <w:ind w:left="240"/>
    </w:pPr>
    <w:rPr>
      <w:bCs/>
      <w:iCs/>
      <w:sz w:val="28"/>
    </w:rPr>
  </w:style>
  <w:style w:type="paragraph" w:styleId="32">
    <w:name w:val="toc 3"/>
    <w:basedOn w:val="a0"/>
    <w:next w:val="a0"/>
    <w:uiPriority w:val="39"/>
    <w:qFormat/>
    <w:rsid w:val="00FB72FE"/>
    <w:pPr>
      <w:tabs>
        <w:tab w:val="left" w:pos="1260"/>
        <w:tab w:val="left" w:pos="9000"/>
        <w:tab w:val="right" w:leader="dot" w:pos="9345"/>
      </w:tabs>
      <w:ind w:left="720"/>
    </w:pPr>
  </w:style>
  <w:style w:type="paragraph" w:styleId="a4">
    <w:name w:val="Title"/>
    <w:basedOn w:val="a0"/>
    <w:next w:val="a5"/>
    <w:link w:val="a6"/>
    <w:qFormat/>
    <w:rsid w:val="00FB72FE"/>
    <w:pPr>
      <w:widowControl w:val="0"/>
      <w:shd w:val="clear" w:color="auto" w:fill="FFFFFF"/>
      <w:autoSpaceDE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6">
    <w:name w:val="Название Знак"/>
    <w:link w:val="a4"/>
    <w:rsid w:val="00FB72FE"/>
    <w:rPr>
      <w:bCs/>
      <w:color w:val="000000"/>
      <w:spacing w:val="13"/>
      <w:sz w:val="24"/>
      <w:szCs w:val="22"/>
      <w:lang w:val="ru-RU" w:eastAsia="ar-SA" w:bidi="ar-SA"/>
    </w:rPr>
  </w:style>
  <w:style w:type="paragraph" w:styleId="a5">
    <w:name w:val="Subtitle"/>
    <w:basedOn w:val="a0"/>
    <w:next w:val="a7"/>
    <w:link w:val="a8"/>
    <w:qFormat/>
    <w:rsid w:val="00FB72FE"/>
    <w:pPr>
      <w:widowControl w:val="0"/>
      <w:autoSpaceDE w:val="0"/>
      <w:spacing w:before="3640"/>
      <w:jc w:val="center"/>
    </w:pPr>
    <w:rPr>
      <w:rFonts w:eastAsiaTheme="majorEastAsia" w:cstheme="majorBidi"/>
      <w:b/>
      <w:bCs/>
      <w:szCs w:val="24"/>
    </w:rPr>
  </w:style>
  <w:style w:type="character" w:customStyle="1" w:styleId="a8">
    <w:name w:val="Подзаголовок Знак"/>
    <w:link w:val="a5"/>
    <w:rsid w:val="00FB72FE"/>
    <w:rPr>
      <w:rFonts w:eastAsiaTheme="majorEastAsia" w:cstheme="majorBidi"/>
      <w:b/>
      <w:bCs/>
      <w:sz w:val="24"/>
      <w:szCs w:val="24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DE50F7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DE50F7"/>
    <w:rPr>
      <w:lang w:eastAsia="ar-SA"/>
    </w:rPr>
  </w:style>
  <w:style w:type="character" w:styleId="aa">
    <w:name w:val="Strong"/>
    <w:uiPriority w:val="22"/>
    <w:qFormat/>
    <w:rsid w:val="00FB72FE"/>
    <w:rPr>
      <w:b/>
      <w:bCs/>
    </w:rPr>
  </w:style>
  <w:style w:type="character" w:styleId="ab">
    <w:name w:val="Emphasis"/>
    <w:basedOn w:val="a1"/>
    <w:uiPriority w:val="20"/>
    <w:qFormat/>
    <w:rsid w:val="00FB72FE"/>
    <w:rPr>
      <w:i/>
      <w:iCs/>
    </w:rPr>
  </w:style>
  <w:style w:type="paragraph" w:styleId="ac">
    <w:name w:val="List Paragraph"/>
    <w:basedOn w:val="a0"/>
    <w:uiPriority w:val="34"/>
    <w:qFormat/>
    <w:rsid w:val="00FB72FE"/>
    <w:pPr>
      <w:ind w:left="708"/>
    </w:pPr>
  </w:style>
  <w:style w:type="paragraph" w:styleId="ad">
    <w:name w:val="TOC Heading"/>
    <w:basedOn w:val="1"/>
    <w:next w:val="a0"/>
    <w:uiPriority w:val="39"/>
    <w:unhideWhenUsed/>
    <w:qFormat/>
    <w:rsid w:val="00FB72FE"/>
    <w:pPr>
      <w:keepLines/>
      <w:tabs>
        <w:tab w:val="clear" w:pos="0"/>
      </w:tabs>
      <w:suppressAutoHyphens w:val="0"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a">
    <w:name w:val="Абзац первого уровня"/>
    <w:basedOn w:val="a0"/>
    <w:qFormat/>
    <w:rsid w:val="00FB72FE"/>
    <w:pPr>
      <w:numPr>
        <w:numId w:val="4"/>
      </w:numPr>
      <w:suppressAutoHyphens w:val="0"/>
      <w:spacing w:before="120" w:after="120"/>
      <w:jc w:val="both"/>
    </w:pPr>
    <w:rPr>
      <w:rFonts w:ascii="Calibri" w:hAnsi="Calibri"/>
      <w:szCs w:val="24"/>
      <w:lang w:eastAsia="ru-RU"/>
    </w:rPr>
  </w:style>
  <w:style w:type="character" w:styleId="ae">
    <w:name w:val="Hyperlink"/>
    <w:basedOn w:val="a1"/>
    <w:uiPriority w:val="99"/>
    <w:unhideWhenUsed/>
    <w:rsid w:val="00076FCD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076F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76FCD"/>
    <w:rPr>
      <w:rFonts w:ascii="Tahoma" w:hAnsi="Tahoma" w:cs="Tahoma"/>
      <w:sz w:val="16"/>
      <w:szCs w:val="16"/>
      <w:lang w:eastAsia="ar-SA"/>
    </w:rPr>
  </w:style>
  <w:style w:type="character" w:customStyle="1" w:styleId="FontStyle73">
    <w:name w:val="Font Style73"/>
    <w:rsid w:val="001E0F5F"/>
    <w:rPr>
      <w:rFonts w:ascii="Times New Roman" w:eastAsia="Times New Roman" w:hAnsi="Times New Roman" w:cs="Times New Roman"/>
      <w:sz w:val="26"/>
    </w:rPr>
  </w:style>
  <w:style w:type="paragraph" w:customStyle="1" w:styleId="13">
    <w:name w:val="Абзац списка1"/>
    <w:basedOn w:val="a0"/>
    <w:rsid w:val="001E0F5F"/>
    <w:pPr>
      <w:ind w:left="720"/>
      <w:jc w:val="center"/>
    </w:pPr>
    <w:rPr>
      <w:kern w:val="1"/>
      <w:sz w:val="22"/>
    </w:rPr>
  </w:style>
  <w:style w:type="paragraph" w:styleId="af1">
    <w:name w:val="header"/>
    <w:basedOn w:val="a0"/>
    <w:link w:val="af2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A503F5"/>
    <w:rPr>
      <w:sz w:val="24"/>
      <w:lang w:eastAsia="ar-SA"/>
    </w:rPr>
  </w:style>
  <w:style w:type="paragraph" w:styleId="af3">
    <w:name w:val="footer"/>
    <w:basedOn w:val="a0"/>
    <w:link w:val="af4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A503F5"/>
    <w:rPr>
      <w:sz w:val="24"/>
      <w:lang w:eastAsia="ar-SA"/>
    </w:rPr>
  </w:style>
  <w:style w:type="character" w:customStyle="1" w:styleId="apple-converted-space">
    <w:name w:val="apple-converted-space"/>
    <w:basedOn w:val="a1"/>
    <w:rsid w:val="008E712B"/>
  </w:style>
  <w:style w:type="character" w:customStyle="1" w:styleId="thname">
    <w:name w:val="thname"/>
    <w:basedOn w:val="a1"/>
    <w:rsid w:val="00380728"/>
  </w:style>
  <w:style w:type="character" w:customStyle="1" w:styleId="thvalue">
    <w:name w:val="thvalue"/>
    <w:basedOn w:val="a1"/>
    <w:rsid w:val="00380728"/>
  </w:style>
  <w:style w:type="paragraph" w:styleId="af5">
    <w:name w:val="Normal (Web)"/>
    <w:basedOn w:val="a0"/>
    <w:uiPriority w:val="99"/>
    <w:unhideWhenUsed/>
    <w:rsid w:val="00ED1C8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c-black">
    <w:name w:val="c-black"/>
    <w:basedOn w:val="a1"/>
    <w:rsid w:val="0032421B"/>
  </w:style>
  <w:style w:type="character" w:customStyle="1" w:styleId="b-propertieslabel">
    <w:name w:val="b-properties__label"/>
    <w:basedOn w:val="a1"/>
    <w:rsid w:val="00E457C6"/>
  </w:style>
  <w:style w:type="character" w:customStyle="1" w:styleId="b-propertiesvalue">
    <w:name w:val="b-properties__value"/>
    <w:basedOn w:val="a1"/>
    <w:rsid w:val="00E457C6"/>
  </w:style>
  <w:style w:type="character" w:customStyle="1" w:styleId="okpdspan">
    <w:name w:val="okpd_span"/>
    <w:basedOn w:val="a1"/>
    <w:rsid w:val="006B4CED"/>
  </w:style>
  <w:style w:type="character" w:customStyle="1" w:styleId="af6">
    <w:name w:val="Основной текст_"/>
    <w:basedOn w:val="a1"/>
    <w:link w:val="14"/>
    <w:rsid w:val="001C3D7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0"/>
    <w:link w:val="af6"/>
    <w:rsid w:val="001C3D7A"/>
    <w:pPr>
      <w:shd w:val="clear" w:color="auto" w:fill="FFFFFF"/>
      <w:suppressAutoHyphens w:val="0"/>
      <w:spacing w:line="0" w:lineRule="atLeast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61">
    <w:name w:val="Основной текст (6)_"/>
    <w:basedOn w:val="a1"/>
    <w:link w:val="62"/>
    <w:rsid w:val="001C3D7A"/>
    <w:rPr>
      <w:rFonts w:ascii="Arial" w:eastAsia="Arial" w:hAnsi="Arial" w:cs="Arial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1C3D7A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sz w:val="20"/>
      <w:lang w:eastAsia="ru-RU"/>
    </w:rPr>
  </w:style>
  <w:style w:type="table" w:styleId="af7">
    <w:name w:val="Table Grid"/>
    <w:basedOn w:val="a2"/>
    <w:uiPriority w:val="59"/>
    <w:rsid w:val="00740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1C29B1"/>
    <w:rPr>
      <w:color w:val="808080"/>
    </w:rPr>
  </w:style>
  <w:style w:type="paragraph" w:customStyle="1" w:styleId="ConsPlusNormal">
    <w:name w:val="ConsPlusNormal"/>
    <w:rsid w:val="00A55F19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72FE"/>
    <w:pPr>
      <w:suppressAutoHyphens/>
    </w:pPr>
    <w:rPr>
      <w:sz w:val="24"/>
      <w:lang w:eastAsia="ar-SA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"/>
    <w:basedOn w:val="a0"/>
    <w:next w:val="a0"/>
    <w:link w:val="11"/>
    <w:qFormat/>
    <w:rsid w:val="00FB72FE"/>
    <w:pPr>
      <w:keepNext/>
      <w:tabs>
        <w:tab w:val="num" w:pos="0"/>
      </w:tabs>
      <w:spacing w:before="240" w:after="60"/>
      <w:ind w:left="432" w:hanging="432"/>
      <w:outlineLvl w:val="0"/>
    </w:pPr>
    <w:rPr>
      <w:b/>
      <w:kern w:val="1"/>
      <w:sz w:val="32"/>
    </w:rPr>
  </w:style>
  <w:style w:type="paragraph" w:styleId="2">
    <w:name w:val="heading 2"/>
    <w:aliases w:val="h2"/>
    <w:basedOn w:val="a0"/>
    <w:next w:val="a0"/>
    <w:link w:val="20"/>
    <w:qFormat/>
    <w:rsid w:val="00FB72F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aliases w:val="h3"/>
    <w:basedOn w:val="a0"/>
    <w:next w:val="a0"/>
    <w:link w:val="31"/>
    <w:qFormat/>
    <w:rsid w:val="00FB72F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B72F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B72FE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Заг6"/>
    <w:basedOn w:val="a0"/>
    <w:next w:val="a0"/>
    <w:link w:val="60"/>
    <w:qFormat/>
    <w:rsid w:val="00FB72F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FB72FE"/>
    <w:pPr>
      <w:tabs>
        <w:tab w:val="num" w:pos="0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0"/>
    <w:next w:val="a0"/>
    <w:link w:val="80"/>
    <w:qFormat/>
    <w:rsid w:val="00FB72FE"/>
    <w:pPr>
      <w:tabs>
        <w:tab w:val="num" w:pos="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qFormat/>
    <w:rsid w:val="00FB72FE"/>
    <w:pPr>
      <w:tabs>
        <w:tab w:val="num" w:pos="0"/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"/>
    <w:basedOn w:val="a1"/>
    <w:rsid w:val="00DE50F7"/>
    <w:rPr>
      <w:b/>
      <w:kern w:val="1"/>
      <w:sz w:val="32"/>
      <w:lang w:eastAsia="ar-SA"/>
    </w:rPr>
  </w:style>
  <w:style w:type="character" w:customStyle="1" w:styleId="11">
    <w:name w:val="Заголовок 1 Знак1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"/>
    <w:link w:val="1"/>
    <w:rsid w:val="00FB72FE"/>
    <w:rPr>
      <w:b/>
      <w:kern w:val="1"/>
      <w:sz w:val="32"/>
      <w:lang w:eastAsia="ar-SA"/>
    </w:rPr>
  </w:style>
  <w:style w:type="character" w:customStyle="1" w:styleId="20">
    <w:name w:val="Заголовок 2 Знак"/>
    <w:aliases w:val="h2 Знак"/>
    <w:link w:val="2"/>
    <w:rsid w:val="00FB72FE"/>
    <w:rPr>
      <w:rFonts w:ascii="Arial" w:hAnsi="Arial"/>
      <w:b/>
      <w:i/>
      <w:sz w:val="28"/>
      <w:lang w:eastAsia="ar-SA"/>
    </w:rPr>
  </w:style>
  <w:style w:type="character" w:customStyle="1" w:styleId="30">
    <w:name w:val="Заголовок 3 Знак"/>
    <w:aliases w:val="h3 Знак"/>
    <w:basedOn w:val="a1"/>
    <w:rsid w:val="00DE50F7"/>
    <w:rPr>
      <w:rFonts w:ascii="Arial" w:hAnsi="Arial"/>
      <w:b/>
      <w:bCs/>
      <w:sz w:val="26"/>
      <w:szCs w:val="26"/>
      <w:lang w:eastAsia="ar-SA"/>
    </w:rPr>
  </w:style>
  <w:style w:type="character" w:customStyle="1" w:styleId="31">
    <w:name w:val="Заголовок 3 Знак1"/>
    <w:aliases w:val="h3 Знак1"/>
    <w:link w:val="3"/>
    <w:rsid w:val="00FB72F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FB72FE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FB72FE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aliases w:val="Заг6 Знак"/>
    <w:link w:val="6"/>
    <w:rsid w:val="00FB72FE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FB72FE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FB72FE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FB72FE"/>
    <w:rPr>
      <w:rFonts w:ascii="Arial" w:hAnsi="Arial"/>
      <w:b/>
      <w:i/>
      <w:sz w:val="18"/>
      <w:lang w:eastAsia="ar-SA"/>
    </w:rPr>
  </w:style>
  <w:style w:type="paragraph" w:styleId="12">
    <w:name w:val="toc 1"/>
    <w:basedOn w:val="a0"/>
    <w:next w:val="a0"/>
    <w:uiPriority w:val="39"/>
    <w:qFormat/>
    <w:rsid w:val="00FB72FE"/>
  </w:style>
  <w:style w:type="paragraph" w:styleId="21">
    <w:name w:val="toc 2"/>
    <w:basedOn w:val="a0"/>
    <w:next w:val="a0"/>
    <w:uiPriority w:val="39"/>
    <w:qFormat/>
    <w:rsid w:val="00FB72FE"/>
    <w:pPr>
      <w:ind w:left="240"/>
    </w:pPr>
    <w:rPr>
      <w:bCs/>
      <w:iCs/>
      <w:sz w:val="28"/>
    </w:rPr>
  </w:style>
  <w:style w:type="paragraph" w:styleId="32">
    <w:name w:val="toc 3"/>
    <w:basedOn w:val="a0"/>
    <w:next w:val="a0"/>
    <w:uiPriority w:val="39"/>
    <w:qFormat/>
    <w:rsid w:val="00FB72FE"/>
    <w:pPr>
      <w:tabs>
        <w:tab w:val="left" w:pos="1260"/>
        <w:tab w:val="left" w:pos="9000"/>
        <w:tab w:val="right" w:leader="dot" w:pos="9345"/>
      </w:tabs>
      <w:ind w:left="720"/>
    </w:pPr>
  </w:style>
  <w:style w:type="paragraph" w:styleId="a4">
    <w:name w:val="Title"/>
    <w:basedOn w:val="a0"/>
    <w:next w:val="a5"/>
    <w:link w:val="a6"/>
    <w:qFormat/>
    <w:rsid w:val="00FB72FE"/>
    <w:pPr>
      <w:widowControl w:val="0"/>
      <w:shd w:val="clear" w:color="auto" w:fill="FFFFFF"/>
      <w:autoSpaceDE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6">
    <w:name w:val="Название Знак"/>
    <w:link w:val="a4"/>
    <w:rsid w:val="00FB72FE"/>
    <w:rPr>
      <w:bCs/>
      <w:color w:val="000000"/>
      <w:spacing w:val="13"/>
      <w:sz w:val="24"/>
      <w:szCs w:val="22"/>
      <w:lang w:val="ru-RU" w:eastAsia="ar-SA" w:bidi="ar-SA"/>
    </w:rPr>
  </w:style>
  <w:style w:type="paragraph" w:styleId="a5">
    <w:name w:val="Subtitle"/>
    <w:basedOn w:val="a0"/>
    <w:next w:val="a7"/>
    <w:link w:val="a8"/>
    <w:qFormat/>
    <w:rsid w:val="00FB72FE"/>
    <w:pPr>
      <w:widowControl w:val="0"/>
      <w:autoSpaceDE w:val="0"/>
      <w:spacing w:before="3640"/>
      <w:jc w:val="center"/>
    </w:pPr>
    <w:rPr>
      <w:rFonts w:eastAsiaTheme="majorEastAsia" w:cstheme="majorBidi"/>
      <w:b/>
      <w:bCs/>
      <w:szCs w:val="24"/>
    </w:rPr>
  </w:style>
  <w:style w:type="character" w:customStyle="1" w:styleId="a8">
    <w:name w:val="Подзаголовок Знак"/>
    <w:link w:val="a5"/>
    <w:rsid w:val="00FB72FE"/>
    <w:rPr>
      <w:rFonts w:eastAsiaTheme="majorEastAsia" w:cstheme="majorBidi"/>
      <w:b/>
      <w:bCs/>
      <w:sz w:val="24"/>
      <w:szCs w:val="24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DE50F7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DE50F7"/>
    <w:rPr>
      <w:lang w:eastAsia="ar-SA"/>
    </w:rPr>
  </w:style>
  <w:style w:type="character" w:styleId="aa">
    <w:name w:val="Strong"/>
    <w:uiPriority w:val="22"/>
    <w:qFormat/>
    <w:rsid w:val="00FB72FE"/>
    <w:rPr>
      <w:b/>
      <w:bCs/>
    </w:rPr>
  </w:style>
  <w:style w:type="character" w:styleId="ab">
    <w:name w:val="Emphasis"/>
    <w:basedOn w:val="a1"/>
    <w:uiPriority w:val="20"/>
    <w:qFormat/>
    <w:rsid w:val="00FB72FE"/>
    <w:rPr>
      <w:i/>
      <w:iCs/>
    </w:rPr>
  </w:style>
  <w:style w:type="paragraph" w:styleId="ac">
    <w:name w:val="List Paragraph"/>
    <w:basedOn w:val="a0"/>
    <w:uiPriority w:val="34"/>
    <w:qFormat/>
    <w:rsid w:val="00FB72FE"/>
    <w:pPr>
      <w:ind w:left="708"/>
    </w:pPr>
  </w:style>
  <w:style w:type="paragraph" w:styleId="ad">
    <w:name w:val="TOC Heading"/>
    <w:basedOn w:val="1"/>
    <w:next w:val="a0"/>
    <w:uiPriority w:val="39"/>
    <w:unhideWhenUsed/>
    <w:qFormat/>
    <w:rsid w:val="00FB72FE"/>
    <w:pPr>
      <w:keepLines/>
      <w:tabs>
        <w:tab w:val="clear" w:pos="0"/>
      </w:tabs>
      <w:suppressAutoHyphens w:val="0"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a">
    <w:name w:val="Абзац первого уровня"/>
    <w:basedOn w:val="a0"/>
    <w:qFormat/>
    <w:rsid w:val="00FB72FE"/>
    <w:pPr>
      <w:numPr>
        <w:numId w:val="4"/>
      </w:numPr>
      <w:suppressAutoHyphens w:val="0"/>
      <w:spacing w:before="120" w:after="120"/>
      <w:jc w:val="both"/>
    </w:pPr>
    <w:rPr>
      <w:rFonts w:ascii="Calibri" w:hAnsi="Calibri"/>
      <w:szCs w:val="24"/>
      <w:lang w:eastAsia="ru-RU"/>
    </w:rPr>
  </w:style>
  <w:style w:type="character" w:styleId="ae">
    <w:name w:val="Hyperlink"/>
    <w:basedOn w:val="a1"/>
    <w:uiPriority w:val="99"/>
    <w:unhideWhenUsed/>
    <w:rsid w:val="00076FCD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076F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76FCD"/>
    <w:rPr>
      <w:rFonts w:ascii="Tahoma" w:hAnsi="Tahoma" w:cs="Tahoma"/>
      <w:sz w:val="16"/>
      <w:szCs w:val="16"/>
      <w:lang w:eastAsia="ar-SA"/>
    </w:rPr>
  </w:style>
  <w:style w:type="character" w:customStyle="1" w:styleId="FontStyle73">
    <w:name w:val="Font Style73"/>
    <w:rsid w:val="001E0F5F"/>
    <w:rPr>
      <w:rFonts w:ascii="Times New Roman" w:eastAsia="Times New Roman" w:hAnsi="Times New Roman" w:cs="Times New Roman"/>
      <w:sz w:val="26"/>
    </w:rPr>
  </w:style>
  <w:style w:type="paragraph" w:customStyle="1" w:styleId="13">
    <w:name w:val="Абзац списка1"/>
    <w:basedOn w:val="a0"/>
    <w:rsid w:val="001E0F5F"/>
    <w:pPr>
      <w:ind w:left="720"/>
      <w:jc w:val="center"/>
    </w:pPr>
    <w:rPr>
      <w:kern w:val="1"/>
      <w:sz w:val="22"/>
    </w:rPr>
  </w:style>
  <w:style w:type="paragraph" w:styleId="af1">
    <w:name w:val="header"/>
    <w:basedOn w:val="a0"/>
    <w:link w:val="af2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A503F5"/>
    <w:rPr>
      <w:sz w:val="24"/>
      <w:lang w:eastAsia="ar-SA"/>
    </w:rPr>
  </w:style>
  <w:style w:type="paragraph" w:styleId="af3">
    <w:name w:val="footer"/>
    <w:basedOn w:val="a0"/>
    <w:link w:val="af4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A503F5"/>
    <w:rPr>
      <w:sz w:val="24"/>
      <w:lang w:eastAsia="ar-SA"/>
    </w:rPr>
  </w:style>
  <w:style w:type="character" w:customStyle="1" w:styleId="apple-converted-space">
    <w:name w:val="apple-converted-space"/>
    <w:basedOn w:val="a1"/>
    <w:rsid w:val="008E712B"/>
  </w:style>
  <w:style w:type="character" w:customStyle="1" w:styleId="thname">
    <w:name w:val="thname"/>
    <w:basedOn w:val="a1"/>
    <w:rsid w:val="00380728"/>
  </w:style>
  <w:style w:type="character" w:customStyle="1" w:styleId="thvalue">
    <w:name w:val="thvalue"/>
    <w:basedOn w:val="a1"/>
    <w:rsid w:val="00380728"/>
  </w:style>
  <w:style w:type="paragraph" w:styleId="af5">
    <w:name w:val="Normal (Web)"/>
    <w:basedOn w:val="a0"/>
    <w:uiPriority w:val="99"/>
    <w:unhideWhenUsed/>
    <w:rsid w:val="00ED1C8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c-black">
    <w:name w:val="c-black"/>
    <w:basedOn w:val="a1"/>
    <w:rsid w:val="0032421B"/>
  </w:style>
  <w:style w:type="character" w:customStyle="1" w:styleId="b-propertieslabel">
    <w:name w:val="b-properties__label"/>
    <w:basedOn w:val="a1"/>
    <w:rsid w:val="00E457C6"/>
  </w:style>
  <w:style w:type="character" w:customStyle="1" w:styleId="b-propertiesvalue">
    <w:name w:val="b-properties__value"/>
    <w:basedOn w:val="a1"/>
    <w:rsid w:val="00E457C6"/>
  </w:style>
  <w:style w:type="character" w:customStyle="1" w:styleId="okpdspan">
    <w:name w:val="okpd_span"/>
    <w:basedOn w:val="a1"/>
    <w:rsid w:val="006B4CED"/>
  </w:style>
  <w:style w:type="character" w:customStyle="1" w:styleId="af6">
    <w:name w:val="Основной текст_"/>
    <w:basedOn w:val="a1"/>
    <w:link w:val="14"/>
    <w:rsid w:val="001C3D7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0"/>
    <w:link w:val="af6"/>
    <w:rsid w:val="001C3D7A"/>
    <w:pPr>
      <w:shd w:val="clear" w:color="auto" w:fill="FFFFFF"/>
      <w:suppressAutoHyphens w:val="0"/>
      <w:spacing w:line="0" w:lineRule="atLeast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61">
    <w:name w:val="Основной текст (6)_"/>
    <w:basedOn w:val="a1"/>
    <w:link w:val="62"/>
    <w:rsid w:val="001C3D7A"/>
    <w:rPr>
      <w:rFonts w:ascii="Arial" w:eastAsia="Arial" w:hAnsi="Arial" w:cs="Arial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1C3D7A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sz w:val="20"/>
      <w:lang w:eastAsia="ru-RU"/>
    </w:rPr>
  </w:style>
  <w:style w:type="table" w:styleId="af7">
    <w:name w:val="Table Grid"/>
    <w:basedOn w:val="a2"/>
    <w:uiPriority w:val="59"/>
    <w:rsid w:val="00740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1C29B1"/>
    <w:rPr>
      <w:color w:val="808080"/>
    </w:rPr>
  </w:style>
  <w:style w:type="paragraph" w:customStyle="1" w:styleId="ConsPlusNormal">
    <w:name w:val="ConsPlusNormal"/>
    <w:rsid w:val="00A55F19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643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2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67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46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31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82687">
                                                  <w:marLeft w:val="0"/>
                                                  <w:marRight w:val="0"/>
                                                  <w:marTop w:val="311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25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80136">
                                                          <w:marLeft w:val="389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987497">
                                                          <w:marLeft w:val="2919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292983">
                                                          <w:marLeft w:val="194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30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6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01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17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69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3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3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1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7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6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41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26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41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93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5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990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0344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3936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1975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91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stat.gov.ru/storage/mediabank/87_10-06-202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P23_Urist_1</dc:creator>
  <cp:lastModifiedBy>Александр</cp:lastModifiedBy>
  <cp:revision>98</cp:revision>
  <cp:lastPrinted>2026-06-11T08:57:00Z</cp:lastPrinted>
  <dcterms:created xsi:type="dcterms:W3CDTF">2025-03-20T08:40:00Z</dcterms:created>
  <dcterms:modified xsi:type="dcterms:W3CDTF">2026-06-16T09:48:00Z</dcterms:modified>
</cp:coreProperties>
</file>