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48EE" w14:textId="6DB94CDB" w:rsidR="00C02567" w:rsidRDefault="00C02567" w:rsidP="00C02567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ПРОЕКТ</w:t>
      </w:r>
    </w:p>
    <w:p w14:paraId="6A884397" w14:textId="6B3F0993" w:rsidR="00670047" w:rsidRPr="00C02567" w:rsidRDefault="00636A18" w:rsidP="00210B60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  <w:r w:rsidRPr="00C02567">
        <w:rPr>
          <w:b/>
          <w:bCs/>
          <w:color w:val="000000" w:themeColor="text1"/>
          <w:sz w:val="22"/>
          <w:szCs w:val="22"/>
        </w:rPr>
        <w:t>КОНТРАКТ</w:t>
      </w:r>
      <w:r w:rsidR="00670047" w:rsidRPr="00C02567">
        <w:rPr>
          <w:b/>
          <w:bCs/>
          <w:color w:val="000000" w:themeColor="text1"/>
          <w:sz w:val="22"/>
          <w:szCs w:val="22"/>
        </w:rPr>
        <w:t xml:space="preserve"> </w:t>
      </w:r>
      <w:r w:rsidR="002B4202" w:rsidRPr="00C02567">
        <w:rPr>
          <w:b/>
          <w:bCs/>
          <w:color w:val="000000" w:themeColor="text1"/>
          <w:sz w:val="22"/>
          <w:szCs w:val="22"/>
        </w:rPr>
        <w:t>№</w:t>
      </w:r>
      <w:r w:rsidR="00731F0E" w:rsidRPr="00C02567">
        <w:rPr>
          <w:b/>
          <w:bCs/>
          <w:color w:val="000000" w:themeColor="text1"/>
          <w:sz w:val="22"/>
          <w:szCs w:val="22"/>
        </w:rPr>
        <w:t xml:space="preserve"> </w:t>
      </w:r>
      <w:r w:rsidR="00883091" w:rsidRPr="00C02567">
        <w:rPr>
          <w:b/>
          <w:bCs/>
          <w:color w:val="000000" w:themeColor="text1"/>
          <w:sz w:val="22"/>
          <w:szCs w:val="22"/>
        </w:rPr>
        <w:t>____</w:t>
      </w:r>
      <w:r w:rsidR="00670047" w:rsidRPr="00C02567">
        <w:rPr>
          <w:b/>
          <w:bCs/>
          <w:color w:val="000000" w:themeColor="text1"/>
          <w:sz w:val="22"/>
          <w:szCs w:val="22"/>
        </w:rPr>
        <w:t xml:space="preserve"> </w:t>
      </w:r>
    </w:p>
    <w:p w14:paraId="4F1EFC35" w14:textId="3DE9326A" w:rsidR="00670047" w:rsidRPr="00C02567" w:rsidRDefault="00883091" w:rsidP="00855D3A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bookmarkStart w:id="0" w:name="_Hlk141869481"/>
      <w:r w:rsidRPr="00C02567">
        <w:rPr>
          <w:b/>
          <w:color w:val="000000" w:themeColor="text1"/>
          <w:sz w:val="22"/>
          <w:szCs w:val="22"/>
        </w:rPr>
        <w:t xml:space="preserve">оказание услуг по </w:t>
      </w:r>
      <w:bookmarkStart w:id="1" w:name="_Hlk216188761"/>
      <w:r w:rsidRPr="00C02567">
        <w:rPr>
          <w:b/>
          <w:color w:val="000000" w:themeColor="text1"/>
          <w:sz w:val="22"/>
          <w:szCs w:val="22"/>
        </w:rPr>
        <w:t xml:space="preserve">повышению квалификации </w:t>
      </w:r>
      <w:bookmarkEnd w:id="1"/>
      <w:r w:rsidRPr="00C02567">
        <w:rPr>
          <w:b/>
          <w:color w:val="000000" w:themeColor="text1"/>
          <w:sz w:val="22"/>
          <w:szCs w:val="22"/>
        </w:rPr>
        <w:t xml:space="preserve">сотрудников санатория Автомобилист </w:t>
      </w:r>
    </w:p>
    <w:bookmarkEnd w:id="0"/>
    <w:p w14:paraId="35735678" w14:textId="77777777" w:rsidR="00855D3A" w:rsidRPr="00C02567" w:rsidRDefault="00855D3A" w:rsidP="00855D3A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tbl>
      <w:tblPr>
        <w:tblW w:w="104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0"/>
        <w:gridCol w:w="7933"/>
      </w:tblGrid>
      <w:tr w:rsidR="00670047" w:rsidRPr="00C02567" w14:paraId="4139802F" w14:textId="77777777" w:rsidTr="002B4202">
        <w:tc>
          <w:tcPr>
            <w:tcW w:w="2490" w:type="dxa"/>
          </w:tcPr>
          <w:p w14:paraId="2A8936F2" w14:textId="1D46E6F4" w:rsidR="00670047" w:rsidRPr="00C02567" w:rsidRDefault="00C5395D" w:rsidP="00C539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02567">
              <w:rPr>
                <w:color w:val="000000" w:themeColor="text1"/>
                <w:sz w:val="22"/>
                <w:szCs w:val="22"/>
              </w:rPr>
              <w:t>г.</w:t>
            </w:r>
            <w:r w:rsidR="00670047" w:rsidRPr="00C02567">
              <w:rPr>
                <w:color w:val="000000" w:themeColor="text1"/>
                <w:sz w:val="22"/>
                <w:szCs w:val="22"/>
              </w:rPr>
              <w:t xml:space="preserve"> Со</w:t>
            </w:r>
            <w:r w:rsidRPr="00C02567">
              <w:rPr>
                <w:color w:val="000000" w:themeColor="text1"/>
                <w:sz w:val="22"/>
                <w:szCs w:val="22"/>
                <w:lang w:val="en-US"/>
              </w:rPr>
              <w:t>чи</w:t>
            </w:r>
          </w:p>
        </w:tc>
        <w:tc>
          <w:tcPr>
            <w:tcW w:w="7933" w:type="dxa"/>
          </w:tcPr>
          <w:p w14:paraId="6D0DB083" w14:textId="0E03CBC4" w:rsidR="00670047" w:rsidRPr="00C02567" w:rsidRDefault="006C747E" w:rsidP="006C7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02567">
              <w:rPr>
                <w:color w:val="000000" w:themeColor="text1"/>
                <w:sz w:val="22"/>
                <w:szCs w:val="22"/>
              </w:rPr>
              <w:t xml:space="preserve">                                           </w:t>
            </w:r>
            <w:r w:rsidR="00731F0E" w:rsidRPr="00C02567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="002A386F" w:rsidRPr="00C02567">
              <w:rPr>
                <w:color w:val="000000" w:themeColor="text1"/>
                <w:sz w:val="22"/>
                <w:szCs w:val="22"/>
              </w:rPr>
              <w:t>«</w:t>
            </w:r>
            <w:r w:rsidR="00A25D78" w:rsidRPr="00C02567">
              <w:rPr>
                <w:color w:val="000000" w:themeColor="text1"/>
                <w:sz w:val="22"/>
                <w:szCs w:val="22"/>
              </w:rPr>
              <w:t>____</w:t>
            </w:r>
            <w:r w:rsidR="00C5395D" w:rsidRPr="00C02567">
              <w:rPr>
                <w:color w:val="000000" w:themeColor="text1"/>
                <w:sz w:val="22"/>
                <w:szCs w:val="22"/>
              </w:rPr>
              <w:t>»</w:t>
            </w:r>
            <w:r w:rsidR="00670047" w:rsidRPr="00C02567">
              <w:rPr>
                <w:color w:val="000000" w:themeColor="text1"/>
                <w:sz w:val="22"/>
                <w:szCs w:val="22"/>
              </w:rPr>
              <w:t xml:space="preserve"> </w:t>
            </w:r>
            <w:r w:rsidR="00A25D78" w:rsidRPr="00C02567">
              <w:rPr>
                <w:color w:val="000000" w:themeColor="text1"/>
                <w:sz w:val="22"/>
                <w:szCs w:val="22"/>
              </w:rPr>
              <w:t>______________</w:t>
            </w:r>
            <w:r w:rsidR="00670047" w:rsidRPr="00C02567">
              <w:rPr>
                <w:color w:val="000000" w:themeColor="text1"/>
                <w:sz w:val="22"/>
                <w:szCs w:val="22"/>
              </w:rPr>
              <w:t xml:space="preserve"> 20</w:t>
            </w:r>
            <w:r w:rsidR="00CB352C" w:rsidRPr="00C02567">
              <w:rPr>
                <w:color w:val="000000" w:themeColor="text1"/>
                <w:sz w:val="22"/>
                <w:szCs w:val="22"/>
              </w:rPr>
              <w:t>2</w:t>
            </w:r>
            <w:r w:rsidR="00BF13DB" w:rsidRPr="00C02567">
              <w:rPr>
                <w:color w:val="000000" w:themeColor="text1"/>
                <w:sz w:val="22"/>
                <w:szCs w:val="22"/>
              </w:rPr>
              <w:t>6</w:t>
            </w:r>
            <w:r w:rsidR="00670047" w:rsidRPr="00C02567">
              <w:rPr>
                <w:color w:val="000000" w:themeColor="text1"/>
                <w:sz w:val="22"/>
                <w:szCs w:val="22"/>
              </w:rPr>
              <w:t>г.</w:t>
            </w:r>
          </w:p>
        </w:tc>
      </w:tr>
    </w:tbl>
    <w:p w14:paraId="77CF17BE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6B9BE6FD" w14:textId="55B940F4" w:rsidR="006C747E" w:rsidRPr="00C02567" w:rsidRDefault="000E54B6" w:rsidP="00BF13DB">
      <w:pPr>
        <w:pStyle w:val="1"/>
        <w:spacing w:after="240"/>
        <w:ind w:firstLine="720"/>
        <w:jc w:val="both"/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</w:pPr>
      <w:r w:rsidRPr="00C0256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B69C6" w:rsidRPr="00C02567">
        <w:rPr>
          <w:rFonts w:ascii="Times New Roman" w:hAnsi="Times New Roman"/>
          <w:color w:val="000000" w:themeColor="text1"/>
          <w:sz w:val="22"/>
          <w:szCs w:val="22"/>
        </w:rPr>
        <w:tab/>
      </w:r>
      <w:r w:rsidR="00BF13DB" w:rsidRPr="00C02567">
        <w:rPr>
          <w:rFonts w:ascii="Times New Roman" w:hAnsi="Times New Roman"/>
          <w:bCs w:val="0"/>
          <w:kern w:val="0"/>
          <w:sz w:val="22"/>
          <w:szCs w:val="22"/>
          <w:lang w:val="ru-RU" w:eastAsia="ru-RU"/>
        </w:rPr>
        <w:t>Федеральное государственное бюджетное учреждение «Федеральный медицинский центр» Федерального агентства по управлению государственным имуществом</w:t>
      </w:r>
      <w:r w:rsidR="00BF13DB" w:rsidRPr="00C02567"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  <w:t xml:space="preserve">  (ФГБУ «Федеральный медицинский центр» Росимущества), именуемое в дальнейшем «</w:t>
      </w:r>
      <w:r w:rsidR="00BF13DB" w:rsidRPr="00C02567">
        <w:rPr>
          <w:rFonts w:ascii="Times New Roman" w:hAnsi="Times New Roman"/>
          <w:bCs w:val="0"/>
          <w:kern w:val="0"/>
          <w:sz w:val="22"/>
          <w:szCs w:val="22"/>
          <w:lang w:val="ru-RU" w:eastAsia="ru-RU"/>
        </w:rPr>
        <w:t>Заказчик</w:t>
      </w:r>
      <w:r w:rsidR="00BF13DB" w:rsidRPr="00C02567">
        <w:rPr>
          <w:rFonts w:ascii="Times New Roman" w:hAnsi="Times New Roman"/>
          <w:b w:val="0"/>
          <w:kern w:val="0"/>
          <w:sz w:val="22"/>
          <w:szCs w:val="22"/>
          <w:lang w:val="ru-RU" w:eastAsia="ru-RU"/>
        </w:rPr>
        <w:t>», в лице директора филиала ФГБУ «ФМЦ» Росимущества - Санаторий «Автомобилист» Мамишева Аслана Сальбиевича, действующего на основании доверенности от №05.03-2026.АВТ-13 от 25.02.2026г. и Положения о филиале ФГБУ «Федеральный медицинский центр» Федерального агентства по управлению государственным имуществом - Санаторий «Автомобилист», утверждённого приказом ФГБУ «Федеральный медицинский центр» Росимущества от 13.12.2024 № 9 с одной стороны и</w:t>
      </w:r>
    </w:p>
    <w:p w14:paraId="5082F298" w14:textId="31913695" w:rsidR="00D53B9D" w:rsidRPr="00C02567" w:rsidRDefault="00883091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b/>
          <w:bCs/>
          <w:sz w:val="22"/>
          <w:szCs w:val="22"/>
        </w:rPr>
        <w:t>_______________________</w:t>
      </w:r>
      <w:r w:rsidR="00C219BA" w:rsidRPr="00C02567">
        <w:rPr>
          <w:sz w:val="22"/>
          <w:szCs w:val="22"/>
        </w:rPr>
        <w:t xml:space="preserve">, именуемое в дальнейшем </w:t>
      </w:r>
      <w:r w:rsidR="00C219BA" w:rsidRPr="00C02567">
        <w:rPr>
          <w:b/>
          <w:bCs/>
          <w:sz w:val="22"/>
          <w:szCs w:val="22"/>
        </w:rPr>
        <w:t>«Исполнитель»</w:t>
      </w:r>
      <w:r w:rsidR="00C219BA" w:rsidRPr="00C02567">
        <w:rPr>
          <w:sz w:val="22"/>
          <w:szCs w:val="22"/>
        </w:rPr>
        <w:t xml:space="preserve">, в лице </w:t>
      </w:r>
      <w:r w:rsidRPr="00C02567">
        <w:rPr>
          <w:sz w:val="22"/>
          <w:szCs w:val="22"/>
        </w:rPr>
        <w:t>_____________________</w:t>
      </w:r>
      <w:r w:rsidR="00C219BA" w:rsidRPr="00C02567">
        <w:rPr>
          <w:sz w:val="22"/>
          <w:szCs w:val="22"/>
        </w:rPr>
        <w:t xml:space="preserve">, действующего на основании </w:t>
      </w:r>
      <w:r w:rsidRPr="00C02567">
        <w:rPr>
          <w:sz w:val="22"/>
          <w:szCs w:val="22"/>
        </w:rPr>
        <w:t>______________________________</w:t>
      </w:r>
      <w:r w:rsidR="00661922" w:rsidRPr="00C02567">
        <w:rPr>
          <w:sz w:val="22"/>
          <w:szCs w:val="22"/>
        </w:rPr>
        <w:t>, с другой стороны, совместно именуемые – «Стороны»</w:t>
      </w:r>
      <w:r w:rsidR="00EB69C6" w:rsidRPr="00C02567">
        <w:rPr>
          <w:sz w:val="22"/>
          <w:szCs w:val="22"/>
        </w:rPr>
        <w:t xml:space="preserve">, </w:t>
      </w:r>
      <w:r w:rsidR="00EB69C6" w:rsidRPr="00C02567">
        <w:rPr>
          <w:color w:val="000000" w:themeColor="text1"/>
          <w:sz w:val="22"/>
          <w:szCs w:val="22"/>
        </w:rPr>
        <w:t xml:space="preserve"> </w:t>
      </w:r>
      <w:r w:rsidR="00274087" w:rsidRPr="00C02567">
        <w:rPr>
          <w:color w:val="000000" w:themeColor="text1"/>
          <w:sz w:val="22"/>
          <w:szCs w:val="22"/>
        </w:rPr>
        <w:t xml:space="preserve"> </w:t>
      </w:r>
    </w:p>
    <w:p w14:paraId="5ECEDBB8" w14:textId="1E09C688" w:rsidR="00670047" w:rsidRPr="00C02567" w:rsidRDefault="0004418E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 </w:t>
      </w:r>
      <w:r w:rsidR="00636A18" w:rsidRPr="00C02567">
        <w:rPr>
          <w:color w:val="000000" w:themeColor="text1"/>
          <w:sz w:val="22"/>
          <w:szCs w:val="22"/>
        </w:rPr>
        <w:t>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в соответствии с п. 4 ч. 1 ст.93 Федерального закона № 44-ФЗ (Итоговый протокол закупочной сессии № _______________ от ___________.202</w:t>
      </w:r>
      <w:r w:rsidR="00EF1280">
        <w:rPr>
          <w:color w:val="000000" w:themeColor="text1"/>
          <w:sz w:val="22"/>
          <w:szCs w:val="22"/>
        </w:rPr>
        <w:t>6</w:t>
      </w:r>
      <w:r w:rsidR="00636A18" w:rsidRPr="00C02567">
        <w:rPr>
          <w:color w:val="000000" w:themeColor="text1"/>
          <w:sz w:val="22"/>
          <w:szCs w:val="22"/>
        </w:rPr>
        <w:t>г.), заключили настоящий контракт (далее – Контракт) о нижеследующем</w:t>
      </w:r>
      <w:r w:rsidR="00670047" w:rsidRPr="00C02567">
        <w:rPr>
          <w:color w:val="000000" w:themeColor="text1"/>
          <w:sz w:val="22"/>
          <w:szCs w:val="22"/>
        </w:rPr>
        <w:t>:</w:t>
      </w:r>
      <w:r w:rsidR="004F2C94" w:rsidRPr="00C02567">
        <w:rPr>
          <w:color w:val="000000" w:themeColor="text1"/>
          <w:sz w:val="22"/>
          <w:szCs w:val="22"/>
        </w:rPr>
        <w:t xml:space="preserve"> </w:t>
      </w:r>
    </w:p>
    <w:p w14:paraId="40CFF9E3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05B23D5B" w14:textId="02B9446D" w:rsidR="00670047" w:rsidRPr="00C02567" w:rsidRDefault="00670047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I. ПРЕДМЕТ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</w:t>
      </w:r>
    </w:p>
    <w:p w14:paraId="21E86EE7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468341FA" w14:textId="6B2EECFB" w:rsidR="00663E34" w:rsidRPr="00C02567" w:rsidRDefault="00663E34" w:rsidP="000142D7">
      <w:pPr>
        <w:pStyle w:val="ConsNormal"/>
        <w:widowControl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02567">
        <w:rPr>
          <w:rFonts w:ascii="Times New Roman" w:hAnsi="Times New Roman" w:cs="Times New Roman"/>
          <w:sz w:val="22"/>
          <w:szCs w:val="22"/>
        </w:rPr>
        <w:t xml:space="preserve">Исполнитель принимает на себя обязательство оказать услуги по обучению работников Заказчика по программе </w:t>
      </w:r>
      <w:r w:rsidR="00883091" w:rsidRPr="00C02567">
        <w:rPr>
          <w:rFonts w:ascii="Times New Roman" w:hAnsi="Times New Roman" w:cs="Times New Roman"/>
          <w:sz w:val="22"/>
          <w:szCs w:val="22"/>
        </w:rPr>
        <w:t xml:space="preserve">повышения квалификации </w:t>
      </w:r>
      <w:r w:rsidR="00C219BA" w:rsidRPr="00C02567">
        <w:rPr>
          <w:rFonts w:ascii="Times New Roman" w:hAnsi="Times New Roman" w:cs="Times New Roman"/>
          <w:sz w:val="22"/>
          <w:szCs w:val="22"/>
        </w:rPr>
        <w:t>в соответствии с</w:t>
      </w:r>
      <w:r w:rsidR="00F27B40" w:rsidRPr="00C02567">
        <w:rPr>
          <w:rFonts w:ascii="Times New Roman" w:hAnsi="Times New Roman" w:cs="Times New Roman"/>
          <w:sz w:val="22"/>
          <w:szCs w:val="22"/>
        </w:rPr>
        <w:t>о</w:t>
      </w:r>
      <w:r w:rsidR="00C219BA" w:rsidRPr="00C02567">
        <w:rPr>
          <w:rFonts w:ascii="Times New Roman" w:hAnsi="Times New Roman" w:cs="Times New Roman"/>
          <w:sz w:val="22"/>
          <w:szCs w:val="22"/>
        </w:rPr>
        <w:t xml:space="preserve"> </w:t>
      </w:r>
      <w:r w:rsidR="001B06A0" w:rsidRPr="00C02567">
        <w:rPr>
          <w:rFonts w:ascii="Times New Roman" w:hAnsi="Times New Roman" w:cs="Times New Roman"/>
          <w:sz w:val="22"/>
          <w:szCs w:val="22"/>
        </w:rPr>
        <w:t>Спецификацией</w:t>
      </w:r>
      <w:r w:rsidR="00C219BA" w:rsidRPr="00C02567">
        <w:rPr>
          <w:rFonts w:ascii="Times New Roman" w:hAnsi="Times New Roman" w:cs="Times New Roman"/>
          <w:sz w:val="22"/>
          <w:szCs w:val="22"/>
        </w:rPr>
        <w:t xml:space="preserve"> (Приложение № </w:t>
      </w:r>
      <w:r w:rsidR="001B06A0" w:rsidRPr="00C02567">
        <w:rPr>
          <w:rFonts w:ascii="Times New Roman" w:hAnsi="Times New Roman" w:cs="Times New Roman"/>
          <w:sz w:val="22"/>
          <w:szCs w:val="22"/>
        </w:rPr>
        <w:t>1</w:t>
      </w:r>
      <w:r w:rsidR="00C219BA" w:rsidRPr="00C02567">
        <w:rPr>
          <w:rFonts w:ascii="Times New Roman" w:hAnsi="Times New Roman" w:cs="Times New Roman"/>
          <w:sz w:val="22"/>
          <w:szCs w:val="22"/>
        </w:rPr>
        <w:t>)</w:t>
      </w:r>
      <w:r w:rsidRPr="00C02567">
        <w:rPr>
          <w:rFonts w:ascii="Times New Roman" w:hAnsi="Times New Roman" w:cs="Times New Roman"/>
          <w:sz w:val="22"/>
          <w:szCs w:val="22"/>
        </w:rPr>
        <w:t xml:space="preserve">, а Заказчик обязуется принять и оплатить оказанные услуги в установленных настоящим </w:t>
      </w:r>
      <w:r w:rsidR="00636A18" w:rsidRPr="00C02567">
        <w:rPr>
          <w:rFonts w:ascii="Times New Roman" w:hAnsi="Times New Roman" w:cs="Times New Roman"/>
          <w:sz w:val="22"/>
          <w:szCs w:val="22"/>
        </w:rPr>
        <w:t>Контракт</w:t>
      </w:r>
      <w:r w:rsidR="00C01C7B" w:rsidRPr="00C02567">
        <w:rPr>
          <w:rFonts w:ascii="Times New Roman" w:hAnsi="Times New Roman" w:cs="Times New Roman"/>
          <w:sz w:val="22"/>
          <w:szCs w:val="22"/>
        </w:rPr>
        <w:t xml:space="preserve">ом </w:t>
      </w:r>
      <w:r w:rsidRPr="00C02567">
        <w:rPr>
          <w:rFonts w:ascii="Times New Roman" w:hAnsi="Times New Roman" w:cs="Times New Roman"/>
          <w:sz w:val="22"/>
          <w:szCs w:val="22"/>
        </w:rPr>
        <w:t>порядке, форме и размере.</w:t>
      </w:r>
    </w:p>
    <w:p w14:paraId="58C90C58" w14:textId="10BDAD17" w:rsidR="00663E34" w:rsidRPr="00C02567" w:rsidRDefault="00663E34" w:rsidP="00663E34">
      <w:pPr>
        <w:pStyle w:val="ConsNormal"/>
        <w:widowControl/>
        <w:ind w:firstLine="540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8E3C92">
        <w:rPr>
          <w:rFonts w:ascii="Times New Roman" w:hAnsi="Times New Roman" w:cs="Times New Roman"/>
          <w:spacing w:val="-6"/>
          <w:sz w:val="22"/>
          <w:szCs w:val="22"/>
        </w:rPr>
        <w:t>1.</w:t>
      </w:r>
      <w:r w:rsidR="00C219BA" w:rsidRPr="008E3C92">
        <w:rPr>
          <w:rFonts w:ascii="Times New Roman" w:hAnsi="Times New Roman" w:cs="Times New Roman"/>
          <w:spacing w:val="-6"/>
          <w:sz w:val="22"/>
          <w:szCs w:val="22"/>
        </w:rPr>
        <w:t>2</w:t>
      </w:r>
      <w:r w:rsidRPr="008E3C92">
        <w:rPr>
          <w:rFonts w:ascii="Times New Roman" w:hAnsi="Times New Roman" w:cs="Times New Roman"/>
          <w:spacing w:val="-6"/>
          <w:sz w:val="22"/>
          <w:szCs w:val="22"/>
        </w:rPr>
        <w:t xml:space="preserve">. Форма обучения: </w:t>
      </w:r>
      <w:r w:rsidR="00C219BA" w:rsidRPr="008E3C92">
        <w:rPr>
          <w:rFonts w:ascii="Times New Roman" w:hAnsi="Times New Roman" w:cs="Times New Roman"/>
          <w:spacing w:val="-6"/>
          <w:sz w:val="22"/>
          <w:szCs w:val="22"/>
        </w:rPr>
        <w:t xml:space="preserve">очная форма обучения </w:t>
      </w:r>
      <w:r w:rsidR="00E56FD7" w:rsidRPr="008E3C92">
        <w:rPr>
          <w:rFonts w:ascii="Times New Roman" w:hAnsi="Times New Roman" w:cs="Times New Roman"/>
          <w:spacing w:val="-6"/>
          <w:sz w:val="22"/>
          <w:szCs w:val="22"/>
        </w:rPr>
        <w:t xml:space="preserve">на территории </w:t>
      </w:r>
      <w:r w:rsidR="00C02567" w:rsidRPr="008E3C92">
        <w:rPr>
          <w:rFonts w:ascii="Times New Roman" w:hAnsi="Times New Roman" w:cs="Times New Roman"/>
          <w:spacing w:val="-6"/>
          <w:sz w:val="22"/>
          <w:szCs w:val="22"/>
        </w:rPr>
        <w:t>Заказчика</w:t>
      </w:r>
      <w:r w:rsidR="00E56FD7" w:rsidRPr="008E3C92">
        <w:rPr>
          <w:rFonts w:ascii="Times New Roman" w:hAnsi="Times New Roman" w:cs="Times New Roman"/>
          <w:spacing w:val="-6"/>
          <w:sz w:val="22"/>
          <w:szCs w:val="22"/>
        </w:rPr>
        <w:t xml:space="preserve"> по адресу: </w:t>
      </w:r>
      <w:r w:rsidR="00C02567" w:rsidRPr="008E3C92">
        <w:rPr>
          <w:rFonts w:ascii="Times New Roman" w:hAnsi="Times New Roman" w:cs="Times New Roman"/>
          <w:spacing w:val="-6"/>
          <w:sz w:val="22"/>
          <w:szCs w:val="22"/>
        </w:rPr>
        <w:t>354037, Краснодарский</w:t>
      </w:r>
      <w:r w:rsidR="00C02567" w:rsidRPr="00C02567">
        <w:rPr>
          <w:rFonts w:ascii="Times New Roman" w:hAnsi="Times New Roman" w:cs="Times New Roman"/>
          <w:spacing w:val="-6"/>
          <w:sz w:val="22"/>
          <w:szCs w:val="22"/>
        </w:rPr>
        <w:t xml:space="preserve"> край, г. Сочи, ул. Сухумское шоссе, д. 31</w:t>
      </w:r>
      <w:r w:rsidR="00DE0327" w:rsidRPr="00C02567">
        <w:rPr>
          <w:rFonts w:ascii="Times New Roman" w:hAnsi="Times New Roman" w:cs="Times New Roman"/>
          <w:spacing w:val="-6"/>
          <w:sz w:val="22"/>
          <w:szCs w:val="22"/>
        </w:rPr>
        <w:t>.</w:t>
      </w:r>
      <w:r w:rsidR="00C02567" w:rsidRPr="00C0256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</w:p>
    <w:p w14:paraId="33EB60A4" w14:textId="3F1C1D84" w:rsidR="00663E34" w:rsidRPr="00C02567" w:rsidRDefault="00663E34" w:rsidP="001B2825">
      <w:pPr>
        <w:pStyle w:val="ConsNormal"/>
        <w:widowControl/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C02567">
        <w:rPr>
          <w:rFonts w:ascii="Times New Roman" w:hAnsi="Times New Roman" w:cs="Times New Roman"/>
          <w:spacing w:val="-6"/>
          <w:sz w:val="22"/>
          <w:szCs w:val="22"/>
        </w:rPr>
        <w:t>1.</w:t>
      </w:r>
      <w:r w:rsidR="00C219BA" w:rsidRPr="00C02567">
        <w:rPr>
          <w:rFonts w:ascii="Times New Roman" w:hAnsi="Times New Roman" w:cs="Times New Roman"/>
          <w:spacing w:val="-6"/>
          <w:sz w:val="22"/>
          <w:szCs w:val="22"/>
        </w:rPr>
        <w:t>3</w:t>
      </w:r>
      <w:r w:rsidRPr="00C02567">
        <w:rPr>
          <w:rFonts w:ascii="Times New Roman" w:hAnsi="Times New Roman" w:cs="Times New Roman"/>
          <w:spacing w:val="-6"/>
          <w:sz w:val="22"/>
          <w:szCs w:val="22"/>
        </w:rPr>
        <w:t>.</w:t>
      </w:r>
      <w:r w:rsidR="001B2825" w:rsidRPr="00C0256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02567">
        <w:rPr>
          <w:rFonts w:ascii="Times New Roman" w:hAnsi="Times New Roman" w:cs="Times New Roman"/>
          <w:spacing w:val="-6"/>
          <w:sz w:val="22"/>
          <w:szCs w:val="22"/>
        </w:rPr>
        <w:t xml:space="preserve">Вид документа, выдаваемого обучающемуся после успешного освоения им соответствующей образовательной программы </w:t>
      </w:r>
      <w:r w:rsidR="00B34268">
        <w:rPr>
          <w:rFonts w:ascii="Times New Roman" w:hAnsi="Times New Roman" w:cs="Times New Roman"/>
          <w:spacing w:val="-6"/>
          <w:sz w:val="22"/>
          <w:szCs w:val="22"/>
        </w:rPr>
        <w:t>-</w:t>
      </w:r>
      <w:r w:rsidRPr="00C0256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B34268" w:rsidRPr="00B34268">
        <w:rPr>
          <w:rFonts w:ascii="Times New Roman" w:hAnsi="Times New Roman" w:cs="Times New Roman"/>
          <w:spacing w:val="-6"/>
          <w:sz w:val="22"/>
          <w:szCs w:val="22"/>
        </w:rPr>
        <w:t>Диплом</w:t>
      </w:r>
      <w:r w:rsidR="00B34268">
        <w:rPr>
          <w:rFonts w:ascii="Times New Roman" w:hAnsi="Times New Roman" w:cs="Times New Roman"/>
          <w:spacing w:val="-6"/>
          <w:sz w:val="22"/>
          <w:szCs w:val="22"/>
        </w:rPr>
        <w:t xml:space="preserve">, </w:t>
      </w:r>
      <w:r w:rsidR="00661922" w:rsidRPr="00B34268">
        <w:rPr>
          <w:rFonts w:ascii="Times New Roman" w:hAnsi="Times New Roman" w:cs="Times New Roman"/>
          <w:spacing w:val="-6"/>
          <w:sz w:val="22"/>
          <w:szCs w:val="22"/>
        </w:rPr>
        <w:t>Удостоверение</w:t>
      </w:r>
      <w:r w:rsidR="00B34268" w:rsidRPr="00B34268">
        <w:rPr>
          <w:rFonts w:ascii="Times New Roman" w:hAnsi="Times New Roman" w:cs="Times New Roman"/>
          <w:spacing w:val="-6"/>
          <w:sz w:val="22"/>
          <w:szCs w:val="22"/>
        </w:rPr>
        <w:t>,</w:t>
      </w:r>
      <w:r w:rsidR="00B34268">
        <w:rPr>
          <w:rFonts w:ascii="Times New Roman" w:hAnsi="Times New Roman" w:cs="Times New Roman"/>
          <w:spacing w:val="-6"/>
          <w:sz w:val="22"/>
          <w:szCs w:val="22"/>
        </w:rPr>
        <w:t xml:space="preserve"> Свидетельство, Протокол</w:t>
      </w:r>
      <w:r w:rsidR="00883091" w:rsidRPr="00C02567">
        <w:rPr>
          <w:rFonts w:ascii="Times New Roman" w:hAnsi="Times New Roman" w:cs="Times New Roman"/>
          <w:spacing w:val="-6"/>
          <w:sz w:val="22"/>
          <w:szCs w:val="22"/>
        </w:rPr>
        <w:t xml:space="preserve"> о повышении квалификации</w:t>
      </w:r>
      <w:r w:rsidR="00C219BA" w:rsidRPr="00C02567">
        <w:rPr>
          <w:rFonts w:ascii="Times New Roman" w:hAnsi="Times New Roman" w:cs="Times New Roman"/>
          <w:spacing w:val="-6"/>
          <w:sz w:val="22"/>
          <w:szCs w:val="22"/>
        </w:rPr>
        <w:t>, с последующим внесением в 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  <w:r w:rsidR="00F40C84" w:rsidRPr="00C02567">
        <w:rPr>
          <w:rFonts w:ascii="Times New Roman" w:hAnsi="Times New Roman" w:cs="Times New Roman"/>
          <w:spacing w:val="-6"/>
          <w:sz w:val="22"/>
          <w:szCs w:val="22"/>
        </w:rPr>
        <w:t>.</w:t>
      </w:r>
    </w:p>
    <w:p w14:paraId="67E730CB" w14:textId="0EEFCE75" w:rsidR="00663E34" w:rsidRPr="00C02567" w:rsidRDefault="00663E34" w:rsidP="00663E3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02567">
        <w:rPr>
          <w:rFonts w:ascii="Times New Roman" w:hAnsi="Times New Roman" w:cs="Times New Roman"/>
          <w:sz w:val="22"/>
          <w:szCs w:val="22"/>
        </w:rPr>
        <w:t>1.</w:t>
      </w:r>
      <w:r w:rsidR="00C219BA" w:rsidRPr="00C02567">
        <w:rPr>
          <w:rFonts w:ascii="Times New Roman" w:hAnsi="Times New Roman" w:cs="Times New Roman"/>
          <w:sz w:val="22"/>
          <w:szCs w:val="22"/>
        </w:rPr>
        <w:t>4</w:t>
      </w:r>
      <w:r w:rsidRPr="00C02567">
        <w:rPr>
          <w:rFonts w:ascii="Times New Roman" w:hAnsi="Times New Roman" w:cs="Times New Roman"/>
          <w:sz w:val="22"/>
          <w:szCs w:val="22"/>
        </w:rPr>
        <w:t xml:space="preserve">. Лицензия на осуществление образовательной деятельности </w:t>
      </w:r>
      <w:r w:rsidR="00AE1B80" w:rsidRPr="00C02567">
        <w:rPr>
          <w:rFonts w:ascii="Times New Roman" w:hAnsi="Times New Roman" w:cs="Times New Roman"/>
          <w:sz w:val="22"/>
          <w:szCs w:val="22"/>
        </w:rPr>
        <w:t xml:space="preserve">от </w:t>
      </w:r>
      <w:r w:rsidR="00883091" w:rsidRPr="00C02567">
        <w:rPr>
          <w:rFonts w:ascii="Times New Roman" w:hAnsi="Times New Roman" w:cs="Times New Roman"/>
          <w:sz w:val="22"/>
          <w:szCs w:val="22"/>
        </w:rPr>
        <w:t>________</w:t>
      </w:r>
      <w:r w:rsidR="00AE1B80" w:rsidRPr="00C02567">
        <w:rPr>
          <w:rFonts w:ascii="Times New Roman" w:hAnsi="Times New Roman" w:cs="Times New Roman"/>
          <w:sz w:val="22"/>
          <w:szCs w:val="22"/>
        </w:rPr>
        <w:t xml:space="preserve">г. № </w:t>
      </w:r>
      <w:r w:rsidR="00883091" w:rsidRPr="00C02567">
        <w:rPr>
          <w:rFonts w:ascii="Times New Roman" w:hAnsi="Times New Roman" w:cs="Times New Roman"/>
          <w:sz w:val="22"/>
          <w:szCs w:val="22"/>
        </w:rPr>
        <w:t>________</w:t>
      </w:r>
      <w:r w:rsidRPr="00C02567">
        <w:rPr>
          <w:rFonts w:ascii="Times New Roman" w:hAnsi="Times New Roman" w:cs="Times New Roman"/>
          <w:sz w:val="22"/>
          <w:szCs w:val="22"/>
        </w:rPr>
        <w:t>.</w:t>
      </w:r>
    </w:p>
    <w:p w14:paraId="51183456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289CA880" w14:textId="5AC137AF" w:rsidR="00670047" w:rsidRPr="00C02567" w:rsidRDefault="00670047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II. ЦЕНА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 И ПОРЯДОК РАСЧЕТОВ</w:t>
      </w:r>
    </w:p>
    <w:p w14:paraId="1CF90780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18A17A8A" w14:textId="5556101F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2.1. </w:t>
      </w:r>
      <w:r w:rsidR="0036395D" w:rsidRPr="00C02567">
        <w:rPr>
          <w:color w:val="000000" w:themeColor="text1"/>
          <w:sz w:val="22"/>
          <w:szCs w:val="22"/>
        </w:rPr>
        <w:t>Ц</w:t>
      </w:r>
      <w:r w:rsidR="0010729C" w:rsidRPr="00C02567">
        <w:rPr>
          <w:color w:val="000000" w:themeColor="text1"/>
          <w:sz w:val="22"/>
          <w:szCs w:val="22"/>
        </w:rPr>
        <w:t>ен</w:t>
      </w:r>
      <w:r w:rsidR="0036395D" w:rsidRPr="00C02567">
        <w:rPr>
          <w:color w:val="000000" w:themeColor="text1"/>
          <w:sz w:val="22"/>
          <w:szCs w:val="22"/>
        </w:rPr>
        <w:t>а</w:t>
      </w:r>
      <w:r w:rsidR="003E506B" w:rsidRPr="00C02567">
        <w:rPr>
          <w:color w:val="000000" w:themeColor="text1"/>
          <w:sz w:val="22"/>
          <w:szCs w:val="22"/>
        </w:rPr>
        <w:t xml:space="preserve">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3E506B" w:rsidRPr="00C02567">
        <w:rPr>
          <w:color w:val="000000" w:themeColor="text1"/>
          <w:sz w:val="22"/>
          <w:szCs w:val="22"/>
        </w:rPr>
        <w:t xml:space="preserve">а </w:t>
      </w:r>
      <w:r w:rsidR="00883091" w:rsidRPr="00C02567">
        <w:rPr>
          <w:b/>
          <w:bCs/>
          <w:color w:val="000000" w:themeColor="text1"/>
          <w:sz w:val="22"/>
          <w:szCs w:val="22"/>
        </w:rPr>
        <w:t>__________________</w:t>
      </w:r>
      <w:r w:rsidR="001B06A0" w:rsidRPr="00C02567">
        <w:rPr>
          <w:color w:val="000000" w:themeColor="text1"/>
          <w:sz w:val="22"/>
          <w:szCs w:val="22"/>
        </w:rPr>
        <w:t xml:space="preserve"> (</w:t>
      </w:r>
      <w:r w:rsidR="00883091" w:rsidRPr="00C02567">
        <w:rPr>
          <w:color w:val="000000" w:themeColor="text1"/>
          <w:sz w:val="22"/>
          <w:szCs w:val="22"/>
        </w:rPr>
        <w:t>___________________</w:t>
      </w:r>
      <w:r w:rsidR="001B06A0" w:rsidRPr="00C02567">
        <w:rPr>
          <w:color w:val="000000" w:themeColor="text1"/>
          <w:sz w:val="22"/>
          <w:szCs w:val="22"/>
        </w:rPr>
        <w:t xml:space="preserve">) рублей </w:t>
      </w:r>
      <w:r w:rsidR="00883091" w:rsidRPr="00C02567">
        <w:rPr>
          <w:color w:val="000000" w:themeColor="text1"/>
          <w:sz w:val="22"/>
          <w:szCs w:val="22"/>
        </w:rPr>
        <w:t>_____</w:t>
      </w:r>
      <w:r w:rsidR="001B06A0" w:rsidRPr="00C02567">
        <w:rPr>
          <w:color w:val="000000" w:themeColor="text1"/>
          <w:sz w:val="22"/>
          <w:szCs w:val="22"/>
        </w:rPr>
        <w:t xml:space="preserve"> копеек</w:t>
      </w:r>
      <w:r w:rsidR="00F174DD" w:rsidRPr="00C02567">
        <w:rPr>
          <w:color w:val="000000" w:themeColor="text1"/>
          <w:sz w:val="22"/>
          <w:szCs w:val="22"/>
        </w:rPr>
        <w:t xml:space="preserve">. </w:t>
      </w:r>
      <w:r w:rsidR="0010729C" w:rsidRPr="00C02567">
        <w:rPr>
          <w:color w:val="000000" w:themeColor="text1"/>
          <w:sz w:val="22"/>
          <w:szCs w:val="22"/>
        </w:rPr>
        <w:t xml:space="preserve">Цена единицы </w:t>
      </w:r>
      <w:r w:rsidR="00855D3A" w:rsidRPr="00C02567">
        <w:rPr>
          <w:color w:val="000000" w:themeColor="text1"/>
          <w:sz w:val="22"/>
          <w:szCs w:val="22"/>
        </w:rPr>
        <w:t>Услуги</w:t>
      </w:r>
      <w:r w:rsidR="0010729C" w:rsidRPr="00C02567">
        <w:rPr>
          <w:color w:val="000000" w:themeColor="text1"/>
          <w:sz w:val="22"/>
          <w:szCs w:val="22"/>
        </w:rPr>
        <w:t xml:space="preserve"> установлена в Спецификации (Приложение №1 к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10729C" w:rsidRPr="00C02567">
        <w:rPr>
          <w:color w:val="000000" w:themeColor="text1"/>
          <w:sz w:val="22"/>
          <w:szCs w:val="22"/>
        </w:rPr>
        <w:t>у).</w:t>
      </w:r>
    </w:p>
    <w:p w14:paraId="05E6CD17" w14:textId="4EC6DE72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bookmarkStart w:id="2" w:name="Par37"/>
      <w:bookmarkEnd w:id="2"/>
      <w:r w:rsidRPr="00C02567">
        <w:rPr>
          <w:color w:val="000000" w:themeColor="text1"/>
          <w:sz w:val="22"/>
          <w:szCs w:val="22"/>
        </w:rPr>
        <w:t xml:space="preserve">2.2. Цена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 включает в себя: расходы </w:t>
      </w:r>
      <w:r w:rsidR="008D64F1" w:rsidRPr="00C02567">
        <w:rPr>
          <w:color w:val="000000" w:themeColor="text1"/>
          <w:sz w:val="22"/>
          <w:szCs w:val="22"/>
        </w:rPr>
        <w:t>Исполнителя</w:t>
      </w:r>
      <w:r w:rsidRPr="00C02567">
        <w:rPr>
          <w:color w:val="000000" w:themeColor="text1"/>
          <w:sz w:val="22"/>
          <w:szCs w:val="22"/>
        </w:rPr>
        <w:t xml:space="preserve">, связанные с исполнением обязательств по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у, в том числе расходы по оплате необходимых налогов, пошлин и сборов, а также </w:t>
      </w:r>
      <w:r w:rsidR="008D64F1" w:rsidRPr="00C02567">
        <w:rPr>
          <w:color w:val="000000" w:themeColor="text1"/>
          <w:sz w:val="22"/>
          <w:szCs w:val="22"/>
        </w:rPr>
        <w:t>иные необходимые расходы.</w:t>
      </w:r>
    </w:p>
    <w:p w14:paraId="02568D61" w14:textId="336DDF73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Цена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 является </w:t>
      </w:r>
      <w:r w:rsidR="00AE1B80" w:rsidRPr="00C02567">
        <w:rPr>
          <w:color w:val="000000" w:themeColor="text1"/>
          <w:sz w:val="22"/>
          <w:szCs w:val="22"/>
        </w:rPr>
        <w:t>твёрдой</w:t>
      </w:r>
      <w:r w:rsidRPr="00C02567">
        <w:rPr>
          <w:color w:val="000000" w:themeColor="text1"/>
          <w:sz w:val="22"/>
          <w:szCs w:val="22"/>
        </w:rPr>
        <w:t xml:space="preserve"> и определяется на весь срок исполнения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а, за исключением случаев, установленных Законом </w:t>
      </w:r>
      <w:r w:rsidR="00D9754C" w:rsidRPr="00C02567">
        <w:rPr>
          <w:color w:val="000000" w:themeColor="text1"/>
          <w:sz w:val="22"/>
          <w:szCs w:val="22"/>
        </w:rPr>
        <w:t>№</w:t>
      </w:r>
      <w:r w:rsidRPr="00C02567">
        <w:rPr>
          <w:color w:val="000000" w:themeColor="text1"/>
          <w:sz w:val="22"/>
          <w:szCs w:val="22"/>
        </w:rPr>
        <w:t xml:space="preserve"> 44-ФЗ и настоящим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ом. </w:t>
      </w:r>
    </w:p>
    <w:p w14:paraId="4D7A612F" w14:textId="4A28CD50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При заключении и исполнении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 изменение его условий не допускается, за исключением случаев, предусмотренных статьями 34 и 95 Закона N 44-ФЗ.</w:t>
      </w:r>
    </w:p>
    <w:p w14:paraId="4EE72FC9" w14:textId="720743CF" w:rsidR="00EF0DB2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bookmarkStart w:id="3" w:name="Par41"/>
      <w:bookmarkEnd w:id="3"/>
      <w:r w:rsidRPr="00C02567">
        <w:rPr>
          <w:color w:val="000000" w:themeColor="text1"/>
          <w:sz w:val="22"/>
          <w:szCs w:val="22"/>
        </w:rPr>
        <w:t xml:space="preserve">2.3. Источник финансирования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 - </w:t>
      </w:r>
      <w:r w:rsidR="00FC36DC" w:rsidRPr="00C02567">
        <w:rPr>
          <w:color w:val="000000" w:themeColor="text1"/>
          <w:sz w:val="22"/>
          <w:szCs w:val="22"/>
        </w:rPr>
        <w:t>средства бюджетных субсидий, средства от приносящей доход деятельности</w:t>
      </w:r>
      <w:r w:rsidR="0081617C" w:rsidRPr="00C02567">
        <w:rPr>
          <w:color w:val="000000" w:themeColor="text1"/>
          <w:sz w:val="22"/>
          <w:szCs w:val="22"/>
        </w:rPr>
        <w:t>.</w:t>
      </w:r>
    </w:p>
    <w:p w14:paraId="640BDD5F" w14:textId="60AFD372" w:rsidR="00670047" w:rsidRPr="00C02567" w:rsidRDefault="00EF0DB2" w:rsidP="00EB69C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2.4.</w:t>
      </w:r>
      <w:bookmarkStart w:id="4" w:name="Par56"/>
      <w:bookmarkEnd w:id="4"/>
      <w:r w:rsidR="00D9754C" w:rsidRPr="00C02567">
        <w:rPr>
          <w:color w:val="000000" w:themeColor="text1"/>
          <w:sz w:val="22"/>
          <w:szCs w:val="22"/>
        </w:rPr>
        <w:t xml:space="preserve"> </w:t>
      </w:r>
      <w:r w:rsidR="00E31B5A" w:rsidRPr="00C02567">
        <w:rPr>
          <w:color w:val="000000" w:themeColor="text1"/>
          <w:sz w:val="22"/>
          <w:szCs w:val="22"/>
        </w:rPr>
        <w:t>Оплата оказанных услуг производится не позднее 7 (семи) рабочих дней с даты подписания Заказчиком документа о приёмке оказанных услуг</w:t>
      </w:r>
      <w:r w:rsidR="00D9754C" w:rsidRPr="00C02567">
        <w:rPr>
          <w:color w:val="000000" w:themeColor="text1"/>
          <w:sz w:val="22"/>
          <w:szCs w:val="22"/>
        </w:rPr>
        <w:t xml:space="preserve">, по безналичному расчёту платёжным поручением путём перечисления Заказчиком денежных средств на </w:t>
      </w:r>
      <w:r w:rsidR="00AE1B80" w:rsidRPr="00C02567">
        <w:rPr>
          <w:color w:val="000000" w:themeColor="text1"/>
          <w:sz w:val="22"/>
          <w:szCs w:val="22"/>
        </w:rPr>
        <w:t>расчётный</w:t>
      </w:r>
      <w:r w:rsidR="00D9754C" w:rsidRPr="00C02567">
        <w:rPr>
          <w:color w:val="000000" w:themeColor="text1"/>
          <w:sz w:val="22"/>
          <w:szCs w:val="22"/>
        </w:rPr>
        <w:t xml:space="preserve"> счёт Исполнителя, указанный в настоящем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9F4036" w:rsidRPr="00C02567">
        <w:rPr>
          <w:color w:val="000000" w:themeColor="text1"/>
          <w:sz w:val="22"/>
          <w:szCs w:val="22"/>
        </w:rPr>
        <w:t>е</w:t>
      </w:r>
      <w:r w:rsidR="00670047" w:rsidRPr="00C02567">
        <w:rPr>
          <w:color w:val="000000" w:themeColor="text1"/>
          <w:sz w:val="22"/>
          <w:szCs w:val="22"/>
        </w:rPr>
        <w:t>.</w:t>
      </w:r>
    </w:p>
    <w:p w14:paraId="363874B5" w14:textId="0C132F7D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lastRenderedPageBreak/>
        <w:t>2.</w:t>
      </w:r>
      <w:r w:rsidR="0036395D" w:rsidRPr="00C02567">
        <w:rPr>
          <w:color w:val="000000" w:themeColor="text1"/>
          <w:sz w:val="22"/>
          <w:szCs w:val="22"/>
        </w:rPr>
        <w:t>5</w:t>
      </w:r>
      <w:r w:rsidRPr="00C02567">
        <w:rPr>
          <w:color w:val="000000" w:themeColor="text1"/>
          <w:sz w:val="22"/>
          <w:szCs w:val="22"/>
        </w:rPr>
        <w:t xml:space="preserve">. Заказчик уменьшает суммы, подлежащие уплате Заказчиком </w:t>
      </w:r>
      <w:r w:rsidR="0012290F" w:rsidRPr="00C02567">
        <w:rPr>
          <w:color w:val="000000" w:themeColor="text1"/>
          <w:sz w:val="22"/>
          <w:szCs w:val="22"/>
        </w:rPr>
        <w:t>Исполнителю</w:t>
      </w:r>
      <w:r w:rsidRPr="00C02567">
        <w:rPr>
          <w:color w:val="000000" w:themeColor="text1"/>
          <w:sz w:val="22"/>
          <w:szCs w:val="22"/>
        </w:rPr>
        <w:t xml:space="preserve">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EE20C83" w14:textId="549F9F6C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bookmarkStart w:id="5" w:name="Par58"/>
      <w:bookmarkEnd w:id="5"/>
      <w:r w:rsidRPr="00C02567">
        <w:rPr>
          <w:color w:val="000000" w:themeColor="text1"/>
          <w:sz w:val="22"/>
          <w:szCs w:val="22"/>
        </w:rPr>
        <w:t>2.</w:t>
      </w:r>
      <w:r w:rsidR="0036395D" w:rsidRPr="00C02567">
        <w:rPr>
          <w:color w:val="000000" w:themeColor="text1"/>
          <w:sz w:val="22"/>
          <w:szCs w:val="22"/>
        </w:rPr>
        <w:t>6</w:t>
      </w:r>
      <w:r w:rsidRPr="00C02567">
        <w:rPr>
          <w:color w:val="000000" w:themeColor="text1"/>
          <w:sz w:val="22"/>
          <w:szCs w:val="22"/>
        </w:rPr>
        <w:t xml:space="preserve">. Датой оплаты считается дата списания денежных средств со счета Заказчика, указанного в настоящем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е.</w:t>
      </w:r>
    </w:p>
    <w:p w14:paraId="3106BF61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6AE8B225" w14:textId="2C279569" w:rsidR="00670047" w:rsidRPr="00C02567" w:rsidRDefault="00670047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III. ПОРЯДОК</w:t>
      </w:r>
      <w:r w:rsidR="0012290F" w:rsidRPr="00C02567">
        <w:rPr>
          <w:color w:val="000000" w:themeColor="text1"/>
          <w:sz w:val="22"/>
          <w:szCs w:val="22"/>
        </w:rPr>
        <w:t xml:space="preserve"> ОКАЗАНИЯ </w:t>
      </w:r>
      <w:r w:rsidR="00865A6E" w:rsidRPr="00C02567">
        <w:rPr>
          <w:color w:val="000000" w:themeColor="text1"/>
          <w:sz w:val="22"/>
          <w:szCs w:val="22"/>
        </w:rPr>
        <w:t xml:space="preserve">И ПРИЕМКИ </w:t>
      </w:r>
      <w:r w:rsidR="0012290F" w:rsidRPr="00C02567">
        <w:rPr>
          <w:color w:val="000000" w:themeColor="text1"/>
          <w:sz w:val="22"/>
          <w:szCs w:val="22"/>
        </w:rPr>
        <w:t>УСЛУГ</w:t>
      </w:r>
    </w:p>
    <w:p w14:paraId="7C072156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553BBAFF" w14:textId="3FFC3530" w:rsidR="00722A5B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3.1.</w:t>
      </w:r>
      <w:r w:rsidR="00722A5B" w:rsidRPr="00C02567">
        <w:rPr>
          <w:color w:val="000000" w:themeColor="text1"/>
          <w:sz w:val="22"/>
          <w:szCs w:val="22"/>
        </w:rPr>
        <w:t xml:space="preserve"> </w:t>
      </w:r>
      <w:r w:rsidR="0012290F" w:rsidRPr="00C02567">
        <w:rPr>
          <w:color w:val="000000" w:themeColor="text1"/>
          <w:sz w:val="22"/>
          <w:szCs w:val="22"/>
        </w:rPr>
        <w:t>Оказание услуг</w:t>
      </w:r>
      <w:r w:rsidR="00722A5B" w:rsidRPr="00C02567">
        <w:rPr>
          <w:color w:val="000000" w:themeColor="text1"/>
          <w:sz w:val="22"/>
          <w:szCs w:val="22"/>
        </w:rPr>
        <w:t xml:space="preserve"> осуществляется </w:t>
      </w:r>
      <w:r w:rsidR="0012290F" w:rsidRPr="00C02567">
        <w:rPr>
          <w:color w:val="000000" w:themeColor="text1"/>
          <w:sz w:val="22"/>
          <w:szCs w:val="22"/>
        </w:rPr>
        <w:t xml:space="preserve">Исполнителем </w:t>
      </w:r>
      <w:r w:rsidR="00722A5B" w:rsidRPr="00C02567">
        <w:rPr>
          <w:color w:val="000000" w:themeColor="text1"/>
          <w:sz w:val="22"/>
          <w:szCs w:val="22"/>
        </w:rPr>
        <w:t xml:space="preserve">с </w:t>
      </w:r>
      <w:r w:rsidR="00700DBB" w:rsidRPr="00C02567">
        <w:rPr>
          <w:color w:val="000000" w:themeColor="text1"/>
          <w:sz w:val="22"/>
          <w:szCs w:val="22"/>
        </w:rPr>
        <w:t xml:space="preserve">даты подписания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700DBB" w:rsidRPr="00C02567">
        <w:rPr>
          <w:color w:val="000000" w:themeColor="text1"/>
          <w:sz w:val="22"/>
          <w:szCs w:val="22"/>
        </w:rPr>
        <w:t xml:space="preserve">а </w:t>
      </w:r>
      <w:r w:rsidR="00722A5B" w:rsidRPr="00C02567">
        <w:rPr>
          <w:color w:val="000000" w:themeColor="text1"/>
          <w:sz w:val="22"/>
          <w:szCs w:val="22"/>
        </w:rPr>
        <w:t xml:space="preserve">по </w:t>
      </w:r>
      <w:r w:rsidR="00C02567" w:rsidRPr="00C02567">
        <w:rPr>
          <w:color w:val="000000" w:themeColor="text1"/>
          <w:sz w:val="22"/>
          <w:szCs w:val="22"/>
        </w:rPr>
        <w:t>31</w:t>
      </w:r>
      <w:r w:rsidR="00722A5B" w:rsidRPr="00C02567">
        <w:rPr>
          <w:color w:val="000000" w:themeColor="text1"/>
          <w:sz w:val="22"/>
          <w:szCs w:val="22"/>
        </w:rPr>
        <w:t>.</w:t>
      </w:r>
      <w:r w:rsidR="007B25C2" w:rsidRPr="00C02567">
        <w:rPr>
          <w:color w:val="000000" w:themeColor="text1"/>
          <w:sz w:val="22"/>
          <w:szCs w:val="22"/>
        </w:rPr>
        <w:t>0</w:t>
      </w:r>
      <w:r w:rsidR="00C02567" w:rsidRPr="00C02567">
        <w:rPr>
          <w:color w:val="000000" w:themeColor="text1"/>
          <w:sz w:val="22"/>
          <w:szCs w:val="22"/>
        </w:rPr>
        <w:t>7</w:t>
      </w:r>
      <w:r w:rsidR="00722A5B" w:rsidRPr="00C02567">
        <w:rPr>
          <w:color w:val="000000" w:themeColor="text1"/>
          <w:sz w:val="22"/>
          <w:szCs w:val="22"/>
        </w:rPr>
        <w:t>.202</w:t>
      </w:r>
      <w:r w:rsidR="007B25C2" w:rsidRPr="00C02567">
        <w:rPr>
          <w:color w:val="000000" w:themeColor="text1"/>
          <w:sz w:val="22"/>
          <w:szCs w:val="22"/>
        </w:rPr>
        <w:t>6</w:t>
      </w:r>
      <w:r w:rsidR="00722A5B" w:rsidRPr="00C02567">
        <w:rPr>
          <w:color w:val="000000" w:themeColor="text1"/>
          <w:sz w:val="22"/>
          <w:szCs w:val="22"/>
        </w:rPr>
        <w:t xml:space="preserve"> года. </w:t>
      </w:r>
    </w:p>
    <w:p w14:paraId="6596470A" w14:textId="5C20F7DC" w:rsidR="009F4036" w:rsidRPr="00C02567" w:rsidRDefault="0012290F" w:rsidP="00F633E4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3.2.</w:t>
      </w:r>
      <w:r w:rsidRPr="00C02567">
        <w:rPr>
          <w:color w:val="000000" w:themeColor="text1"/>
          <w:sz w:val="22"/>
          <w:szCs w:val="22"/>
        </w:rPr>
        <w:tab/>
      </w:r>
      <w:r w:rsidR="009F4036" w:rsidRPr="00C02567">
        <w:rPr>
          <w:color w:val="000000" w:themeColor="text1"/>
          <w:sz w:val="22"/>
          <w:szCs w:val="22"/>
        </w:rPr>
        <w:t>Заказчик в течение 5 (пяти) рабочих дней со дня получения акта сдачи-приемки оказанных Услуг от Исполнителя при отсутствии замечаний к Услугам обязан подписать акт сдачи-приемки оказанных Услуг со своей стороны и передать один экземпляр акта сдачи-приемки оказанных Услуг Исполнителю.</w:t>
      </w:r>
    </w:p>
    <w:p w14:paraId="51303B79" w14:textId="614B140B" w:rsidR="009F4036" w:rsidRPr="00C02567" w:rsidRDefault="00865A6E" w:rsidP="00F633E4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3</w:t>
      </w:r>
      <w:r w:rsidR="009F4036" w:rsidRPr="00C02567">
        <w:rPr>
          <w:color w:val="000000" w:themeColor="text1"/>
          <w:sz w:val="22"/>
          <w:szCs w:val="22"/>
        </w:rPr>
        <w:t>.3.</w:t>
      </w:r>
      <w:r w:rsidR="009F4036" w:rsidRPr="00C02567">
        <w:rPr>
          <w:color w:val="000000" w:themeColor="text1"/>
          <w:sz w:val="22"/>
          <w:szCs w:val="22"/>
        </w:rPr>
        <w:tab/>
        <w:t xml:space="preserve">В случае выявления Заказчиком недостатков Услуг при их приемке Заказчик в срок, установленный в пункте </w:t>
      </w:r>
      <w:r w:rsidRPr="00C02567">
        <w:rPr>
          <w:color w:val="000000" w:themeColor="text1"/>
          <w:sz w:val="22"/>
          <w:szCs w:val="22"/>
        </w:rPr>
        <w:t>3</w:t>
      </w:r>
      <w:r w:rsidR="009F4036" w:rsidRPr="00C02567">
        <w:rPr>
          <w:color w:val="000000" w:themeColor="text1"/>
          <w:sz w:val="22"/>
          <w:szCs w:val="22"/>
        </w:rPr>
        <w:t>.2</w:t>
      </w:r>
      <w:r w:rsidRPr="00C02567">
        <w:rPr>
          <w:color w:val="000000" w:themeColor="text1"/>
          <w:sz w:val="22"/>
          <w:szCs w:val="22"/>
        </w:rPr>
        <w:t>.</w:t>
      </w:r>
      <w:r w:rsidR="009F4036" w:rsidRPr="00C02567">
        <w:rPr>
          <w:color w:val="000000" w:themeColor="text1"/>
          <w:sz w:val="22"/>
          <w:szCs w:val="22"/>
        </w:rPr>
        <w:t xml:space="preserve">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</w:t>
      </w:r>
      <w:r w:rsidR="009F4036" w:rsidRPr="00C02567">
        <w:rPr>
          <w:color w:val="000000" w:themeColor="text1"/>
          <w:sz w:val="22"/>
          <w:szCs w:val="22"/>
        </w:rPr>
        <w:t xml:space="preserve">, составляет мотивированный отказ и направляет его Исполнителю с указанием перечня недостатков и сроков их устранения. Обнаруженные недостатки Услуг устраняются Исполнителем за свой счет. </w:t>
      </w:r>
    </w:p>
    <w:p w14:paraId="42667FED" w14:textId="5723B655" w:rsidR="009F4036" w:rsidRPr="00C02567" w:rsidRDefault="00865A6E" w:rsidP="00F633E4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3</w:t>
      </w:r>
      <w:r w:rsidR="009F4036" w:rsidRPr="00C02567">
        <w:rPr>
          <w:color w:val="000000" w:themeColor="text1"/>
          <w:sz w:val="22"/>
          <w:szCs w:val="22"/>
        </w:rPr>
        <w:t>.4.</w:t>
      </w:r>
      <w:r w:rsidR="009F4036" w:rsidRPr="00C02567">
        <w:rPr>
          <w:color w:val="000000" w:themeColor="text1"/>
          <w:sz w:val="22"/>
          <w:szCs w:val="22"/>
        </w:rPr>
        <w:tab/>
        <w:t xml:space="preserve">После устранения недостатков Услуг приемка Услуг осуществляется повторно в порядке, установленном пунктами </w:t>
      </w:r>
      <w:r w:rsidRPr="00C02567">
        <w:rPr>
          <w:color w:val="000000" w:themeColor="text1"/>
          <w:sz w:val="22"/>
          <w:szCs w:val="22"/>
        </w:rPr>
        <w:t>3</w:t>
      </w:r>
      <w:r w:rsidR="009F4036" w:rsidRPr="00C02567">
        <w:rPr>
          <w:color w:val="000000" w:themeColor="text1"/>
          <w:sz w:val="22"/>
          <w:szCs w:val="22"/>
        </w:rPr>
        <w:t>.</w:t>
      </w:r>
      <w:r w:rsidR="00CE31CB" w:rsidRPr="00C02567">
        <w:rPr>
          <w:color w:val="000000" w:themeColor="text1"/>
          <w:sz w:val="22"/>
          <w:szCs w:val="22"/>
        </w:rPr>
        <w:t>2</w:t>
      </w:r>
      <w:r w:rsidRPr="00C02567">
        <w:rPr>
          <w:color w:val="000000" w:themeColor="text1"/>
          <w:sz w:val="22"/>
          <w:szCs w:val="22"/>
        </w:rPr>
        <w:t>.</w:t>
      </w:r>
      <w:r w:rsidR="00CE31CB" w:rsidRPr="00C02567">
        <w:rPr>
          <w:color w:val="000000" w:themeColor="text1"/>
          <w:sz w:val="22"/>
          <w:szCs w:val="22"/>
        </w:rPr>
        <w:t>,</w:t>
      </w:r>
      <w:r w:rsidR="009F4036" w:rsidRPr="00C02567">
        <w:rPr>
          <w:color w:val="000000" w:themeColor="text1"/>
          <w:sz w:val="22"/>
          <w:szCs w:val="22"/>
        </w:rPr>
        <w:t xml:space="preserve"> </w:t>
      </w:r>
      <w:r w:rsidRPr="00C02567">
        <w:rPr>
          <w:color w:val="000000" w:themeColor="text1"/>
          <w:sz w:val="22"/>
          <w:szCs w:val="22"/>
        </w:rPr>
        <w:t>3</w:t>
      </w:r>
      <w:r w:rsidR="009F4036" w:rsidRPr="00C02567">
        <w:rPr>
          <w:color w:val="000000" w:themeColor="text1"/>
          <w:sz w:val="22"/>
          <w:szCs w:val="22"/>
        </w:rPr>
        <w:t>.</w:t>
      </w:r>
      <w:r w:rsidR="00EA52CB" w:rsidRPr="00C02567">
        <w:rPr>
          <w:color w:val="000000" w:themeColor="text1"/>
          <w:sz w:val="22"/>
          <w:szCs w:val="22"/>
        </w:rPr>
        <w:t>3</w:t>
      </w:r>
      <w:r w:rsidRPr="00C02567">
        <w:rPr>
          <w:color w:val="000000" w:themeColor="text1"/>
          <w:sz w:val="22"/>
          <w:szCs w:val="22"/>
        </w:rPr>
        <w:t>.</w:t>
      </w:r>
      <w:r w:rsidR="009F4036" w:rsidRPr="00C02567">
        <w:rPr>
          <w:color w:val="000000" w:themeColor="text1"/>
          <w:sz w:val="22"/>
          <w:szCs w:val="22"/>
        </w:rPr>
        <w:t xml:space="preserve">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</w:t>
      </w:r>
      <w:r w:rsidR="009F4036" w:rsidRPr="00C02567">
        <w:rPr>
          <w:color w:val="000000" w:themeColor="text1"/>
          <w:sz w:val="22"/>
          <w:szCs w:val="22"/>
        </w:rPr>
        <w:t>.</w:t>
      </w:r>
    </w:p>
    <w:p w14:paraId="7146814F" w14:textId="5239A75A" w:rsidR="009F4036" w:rsidRPr="00C02567" w:rsidRDefault="00865A6E" w:rsidP="00F633E4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3</w:t>
      </w:r>
      <w:r w:rsidR="009F4036" w:rsidRPr="00C02567">
        <w:rPr>
          <w:color w:val="000000" w:themeColor="text1"/>
          <w:sz w:val="22"/>
          <w:szCs w:val="22"/>
        </w:rPr>
        <w:t>.5.</w:t>
      </w:r>
      <w:r w:rsidR="009F4036" w:rsidRPr="00C02567">
        <w:rPr>
          <w:color w:val="000000" w:themeColor="text1"/>
          <w:sz w:val="22"/>
          <w:szCs w:val="22"/>
        </w:rPr>
        <w:tab/>
        <w:t xml:space="preserve">Услуги по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у</w:t>
      </w:r>
      <w:r w:rsidR="009F4036" w:rsidRPr="00C02567">
        <w:rPr>
          <w:color w:val="000000" w:themeColor="text1"/>
          <w:sz w:val="22"/>
          <w:szCs w:val="22"/>
        </w:rPr>
        <w:t xml:space="preserve"> считаются принятыми Заказчиком после подписания Сторонами акта сдачи-приемки оказанных Услуг.</w:t>
      </w:r>
    </w:p>
    <w:p w14:paraId="38DBA837" w14:textId="4C7C1090" w:rsidR="009F4036" w:rsidRPr="00C02567" w:rsidRDefault="00865A6E" w:rsidP="00F633E4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3</w:t>
      </w:r>
      <w:r w:rsidR="009F4036" w:rsidRPr="00C02567">
        <w:rPr>
          <w:color w:val="000000" w:themeColor="text1"/>
          <w:sz w:val="22"/>
          <w:szCs w:val="22"/>
        </w:rPr>
        <w:t>.6.</w:t>
      </w:r>
      <w:r w:rsidR="009F4036" w:rsidRPr="00C02567">
        <w:rPr>
          <w:color w:val="000000" w:themeColor="text1"/>
          <w:sz w:val="22"/>
          <w:szCs w:val="22"/>
        </w:rPr>
        <w:tab/>
        <w:t>При обнаружении недостатков оказанных услуг после их приемки, Заказчик незамедлительно уведомляет об этом Исполнителя и приглашает для подписания двустороннего акта о выявленных недостатках оказанных услуг и сроках их устранения.</w:t>
      </w:r>
    </w:p>
    <w:p w14:paraId="59201279" w14:textId="3DB4832B" w:rsidR="009F4036" w:rsidRPr="00C02567" w:rsidRDefault="00865A6E" w:rsidP="00F633E4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3</w:t>
      </w:r>
      <w:r w:rsidR="009F4036" w:rsidRPr="00C02567">
        <w:rPr>
          <w:color w:val="000000" w:themeColor="text1"/>
          <w:sz w:val="22"/>
          <w:szCs w:val="22"/>
        </w:rPr>
        <w:t>.7.</w:t>
      </w:r>
      <w:r w:rsidR="009F4036" w:rsidRPr="00C02567">
        <w:rPr>
          <w:color w:val="000000" w:themeColor="text1"/>
          <w:sz w:val="22"/>
          <w:szCs w:val="22"/>
        </w:rPr>
        <w:tab/>
        <w:t>Если Исполнитель не явится для подписания акта в течение 2 (двух) рабочих дней со дня получения уведомления Заказчика, Заказчик имеет право составить односторонний акт и направить его Исполнителю, с требованием устранить недостатки оказанных услуг</w:t>
      </w:r>
      <w:r w:rsidR="00F633E4" w:rsidRPr="00C02567">
        <w:rPr>
          <w:color w:val="000000" w:themeColor="text1"/>
          <w:sz w:val="22"/>
          <w:szCs w:val="22"/>
        </w:rPr>
        <w:t>.</w:t>
      </w:r>
    </w:p>
    <w:p w14:paraId="1914B820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4AE85A66" w14:textId="089DDF4A" w:rsidR="00670047" w:rsidRPr="00C02567" w:rsidRDefault="00670047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IV. </w:t>
      </w:r>
      <w:r w:rsidR="00B73EA4" w:rsidRPr="00C02567">
        <w:rPr>
          <w:color w:val="000000" w:themeColor="text1"/>
          <w:sz w:val="22"/>
          <w:szCs w:val="22"/>
        </w:rPr>
        <w:t>ОБЯЗАТЕЛЬСТВА СТОРОН</w:t>
      </w:r>
    </w:p>
    <w:p w14:paraId="4EE0CC6D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2896A984" w14:textId="77777777" w:rsidR="00B73EA4" w:rsidRPr="00C02567" w:rsidRDefault="00670047" w:rsidP="002E25B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4.1. </w:t>
      </w:r>
      <w:r w:rsidR="00B73EA4" w:rsidRPr="00C02567">
        <w:rPr>
          <w:color w:val="000000" w:themeColor="text1"/>
          <w:sz w:val="22"/>
          <w:szCs w:val="22"/>
        </w:rPr>
        <w:t>«Исполнитель» обязуется:</w:t>
      </w:r>
    </w:p>
    <w:p w14:paraId="2A2FC2D5" w14:textId="07C0BD83" w:rsidR="00EB69C6" w:rsidRPr="00C02567" w:rsidRDefault="00EB69C6" w:rsidP="000142D7">
      <w:pPr>
        <w:pStyle w:val="a6"/>
        <w:numPr>
          <w:ilvl w:val="2"/>
          <w:numId w:val="4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 на условиях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а, обязуется оказать услуги, указанные в пункте 1.1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а, своевременно и надлежащим образом; </w:t>
      </w:r>
    </w:p>
    <w:p w14:paraId="05523E53" w14:textId="251EDCCF" w:rsidR="00EB69C6" w:rsidRPr="00C02567" w:rsidRDefault="00EB69C6" w:rsidP="000142D7">
      <w:pPr>
        <w:pStyle w:val="a6"/>
        <w:numPr>
          <w:ilvl w:val="2"/>
          <w:numId w:val="4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обязуется организовать и обеспечить качество и уровень образовательных услуг по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E20482" w:rsidRPr="00C02567">
        <w:rPr>
          <w:color w:val="000000" w:themeColor="text1"/>
          <w:sz w:val="22"/>
          <w:szCs w:val="22"/>
        </w:rPr>
        <w:t xml:space="preserve">у </w:t>
      </w:r>
      <w:r w:rsidRPr="00C02567">
        <w:rPr>
          <w:color w:val="000000" w:themeColor="text1"/>
          <w:sz w:val="22"/>
          <w:szCs w:val="22"/>
        </w:rPr>
        <w:t>в соответствии с требованиями, предусмотренными действующим законодательством;</w:t>
      </w:r>
    </w:p>
    <w:p w14:paraId="3F2D9A91" w14:textId="554F1DCA" w:rsidR="00EB69C6" w:rsidRPr="00C02567" w:rsidRDefault="00EB69C6" w:rsidP="000142D7">
      <w:pPr>
        <w:pStyle w:val="a6"/>
        <w:numPr>
          <w:ilvl w:val="2"/>
          <w:numId w:val="4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обязуется выдать Слушателям, выполнившим учебный план, успешно освоившим образовательную программу и прошедшему итоговую аттестацию, удостоверение о </w:t>
      </w:r>
      <w:r w:rsidR="00D4148D" w:rsidRPr="00C02567">
        <w:rPr>
          <w:color w:val="000000" w:themeColor="text1"/>
          <w:sz w:val="22"/>
          <w:szCs w:val="22"/>
        </w:rPr>
        <w:t xml:space="preserve">повышении </w:t>
      </w:r>
      <w:r w:rsidRPr="00C02567">
        <w:rPr>
          <w:color w:val="000000" w:themeColor="text1"/>
          <w:sz w:val="22"/>
          <w:szCs w:val="22"/>
        </w:rPr>
        <w:t>квалификации установленного образца;</w:t>
      </w:r>
    </w:p>
    <w:p w14:paraId="538F9127" w14:textId="13CDB0D0" w:rsidR="00EB69C6" w:rsidRPr="00C02567" w:rsidRDefault="00EB69C6" w:rsidP="000142D7">
      <w:pPr>
        <w:pStyle w:val="a6"/>
        <w:numPr>
          <w:ilvl w:val="2"/>
          <w:numId w:val="4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обеспечивает Слушателей необходимой учебно-методической литературой и раздаточным материалом по вышеуказанной теме;</w:t>
      </w:r>
    </w:p>
    <w:p w14:paraId="45C07543" w14:textId="12937715" w:rsidR="00EB69C6" w:rsidRPr="00C02567" w:rsidRDefault="00EB69C6" w:rsidP="000142D7">
      <w:pPr>
        <w:pStyle w:val="a6"/>
        <w:numPr>
          <w:ilvl w:val="2"/>
          <w:numId w:val="4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обязуется немедленно предупредить Заказчика об обстоятельствах, которые создают невозможность оказания услуг, в том числе и в установленные сроки;</w:t>
      </w:r>
    </w:p>
    <w:p w14:paraId="035F5AFE" w14:textId="0D2402CD" w:rsidR="00EB69C6" w:rsidRPr="00C02567" w:rsidRDefault="00EB69C6" w:rsidP="000142D7">
      <w:pPr>
        <w:pStyle w:val="a6"/>
        <w:numPr>
          <w:ilvl w:val="2"/>
          <w:numId w:val="4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обязуется после исполнения своих обязательств по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у направить Заказчику Акт сдачи-приемки оказанных услуг;</w:t>
      </w:r>
    </w:p>
    <w:p w14:paraId="7C3278F8" w14:textId="529B35CD" w:rsidR="00EB69C6" w:rsidRPr="00C02567" w:rsidRDefault="00EB69C6" w:rsidP="000142D7">
      <w:pPr>
        <w:pStyle w:val="a6"/>
        <w:numPr>
          <w:ilvl w:val="2"/>
          <w:numId w:val="4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несет перед Заказчиком ответственность за последствия неисполнения или ненадлежащего исполнения своих обязательств по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E20482" w:rsidRPr="00C02567">
        <w:rPr>
          <w:color w:val="000000" w:themeColor="text1"/>
          <w:sz w:val="22"/>
          <w:szCs w:val="22"/>
        </w:rPr>
        <w:t>у</w:t>
      </w:r>
      <w:r w:rsidRPr="00C02567">
        <w:rPr>
          <w:color w:val="000000" w:themeColor="text1"/>
          <w:sz w:val="22"/>
          <w:szCs w:val="22"/>
        </w:rPr>
        <w:t>;</w:t>
      </w:r>
    </w:p>
    <w:p w14:paraId="1F308CD9" w14:textId="6D34E5A4" w:rsidR="00CE31CB" w:rsidRPr="00C02567" w:rsidRDefault="00EB69C6" w:rsidP="000142D7">
      <w:pPr>
        <w:pStyle w:val="a6"/>
        <w:numPr>
          <w:ilvl w:val="2"/>
          <w:numId w:val="4"/>
        </w:numPr>
        <w:tabs>
          <w:tab w:val="left" w:pos="567"/>
          <w:tab w:val="left" w:pos="1134"/>
        </w:tabs>
        <w:suppressAutoHyphens/>
        <w:ind w:hanging="873"/>
        <w:jc w:val="both"/>
        <w:rPr>
          <w:bCs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выполняет иные обязательства, предусмотренные настоящим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E20482" w:rsidRPr="00C02567">
        <w:rPr>
          <w:color w:val="000000" w:themeColor="text1"/>
          <w:sz w:val="22"/>
          <w:szCs w:val="22"/>
        </w:rPr>
        <w:t>ом</w:t>
      </w:r>
      <w:r w:rsidR="00BE5FE6" w:rsidRPr="00C02567">
        <w:rPr>
          <w:bCs/>
          <w:sz w:val="22"/>
          <w:szCs w:val="22"/>
        </w:rPr>
        <w:t>;</w:t>
      </w:r>
    </w:p>
    <w:p w14:paraId="24982D90" w14:textId="222B14EC" w:rsidR="00CE31CB" w:rsidRPr="00C02567" w:rsidRDefault="00F633E4" w:rsidP="000142D7">
      <w:pPr>
        <w:pStyle w:val="a6"/>
        <w:numPr>
          <w:ilvl w:val="2"/>
          <w:numId w:val="4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bCs/>
          <w:sz w:val="22"/>
          <w:szCs w:val="22"/>
        </w:rPr>
      </w:pPr>
      <w:r w:rsidRPr="00C02567">
        <w:rPr>
          <w:bCs/>
          <w:sz w:val="22"/>
          <w:szCs w:val="22"/>
        </w:rPr>
        <w:t>П</w:t>
      </w:r>
      <w:r w:rsidR="00CE31CB" w:rsidRPr="00C02567">
        <w:rPr>
          <w:bCs/>
          <w:sz w:val="22"/>
          <w:szCs w:val="22"/>
        </w:rPr>
        <w:t>ередать Заказчику отчетные документы;</w:t>
      </w:r>
    </w:p>
    <w:p w14:paraId="7D18A0C9" w14:textId="2DA45360" w:rsidR="00CE31CB" w:rsidRPr="00C02567" w:rsidRDefault="00BE5FE6" w:rsidP="000142D7">
      <w:pPr>
        <w:pStyle w:val="a6"/>
        <w:numPr>
          <w:ilvl w:val="2"/>
          <w:numId w:val="4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bCs/>
          <w:sz w:val="22"/>
          <w:szCs w:val="22"/>
        </w:rPr>
      </w:pPr>
      <w:r w:rsidRPr="00C02567">
        <w:rPr>
          <w:bCs/>
          <w:sz w:val="22"/>
          <w:szCs w:val="22"/>
        </w:rPr>
        <w:t xml:space="preserve"> </w:t>
      </w:r>
      <w:r w:rsidR="00F633E4" w:rsidRPr="00C02567">
        <w:rPr>
          <w:bCs/>
          <w:sz w:val="22"/>
          <w:szCs w:val="22"/>
        </w:rPr>
        <w:t>П</w:t>
      </w:r>
      <w:r w:rsidR="00CE31CB" w:rsidRPr="00C02567">
        <w:rPr>
          <w:bCs/>
          <w:sz w:val="22"/>
          <w:szCs w:val="22"/>
        </w:rPr>
        <w:t xml:space="preserve">одписать акт сдачи-приемки оказанных Услуг в порядке и в сроки, установленные </w:t>
      </w:r>
      <w:r w:rsidR="00636A18" w:rsidRPr="00C02567">
        <w:rPr>
          <w:bCs/>
          <w:sz w:val="22"/>
          <w:szCs w:val="22"/>
        </w:rPr>
        <w:t>Контракт</w:t>
      </w:r>
      <w:r w:rsidR="002E25B9" w:rsidRPr="00C02567">
        <w:rPr>
          <w:bCs/>
          <w:sz w:val="22"/>
          <w:szCs w:val="22"/>
        </w:rPr>
        <w:t>ом</w:t>
      </w:r>
      <w:r w:rsidR="00CE31CB" w:rsidRPr="00C02567">
        <w:rPr>
          <w:bCs/>
          <w:sz w:val="22"/>
          <w:szCs w:val="22"/>
        </w:rPr>
        <w:t>.</w:t>
      </w:r>
    </w:p>
    <w:p w14:paraId="74EDAD64" w14:textId="3535F664" w:rsidR="00CE31CB" w:rsidRPr="00C02567" w:rsidRDefault="00BE5FE6" w:rsidP="00BE5FE6">
      <w:pPr>
        <w:tabs>
          <w:tab w:val="left" w:pos="567"/>
          <w:tab w:val="left" w:pos="1134"/>
        </w:tabs>
        <w:suppressAutoHyphens/>
        <w:ind w:left="720" w:hanging="153"/>
        <w:jc w:val="both"/>
        <w:rPr>
          <w:bCs/>
          <w:sz w:val="22"/>
          <w:szCs w:val="22"/>
        </w:rPr>
      </w:pPr>
      <w:r w:rsidRPr="00C02567">
        <w:rPr>
          <w:bCs/>
          <w:sz w:val="22"/>
          <w:szCs w:val="22"/>
        </w:rPr>
        <w:t>4.2.</w:t>
      </w:r>
      <w:r w:rsidR="00CE31CB" w:rsidRPr="00C02567">
        <w:rPr>
          <w:bCs/>
          <w:sz w:val="22"/>
          <w:szCs w:val="22"/>
        </w:rPr>
        <w:t xml:space="preserve"> Заказчик обязуется:</w:t>
      </w:r>
    </w:p>
    <w:p w14:paraId="5D21C86B" w14:textId="7FB9DE54" w:rsidR="00CE31CB" w:rsidRPr="00C02567" w:rsidRDefault="00BE5FE6" w:rsidP="00E20482">
      <w:pPr>
        <w:tabs>
          <w:tab w:val="left" w:pos="567"/>
          <w:tab w:val="left" w:pos="1134"/>
        </w:tabs>
        <w:suppressAutoHyphens/>
        <w:ind w:firstLine="567"/>
        <w:jc w:val="both"/>
        <w:rPr>
          <w:bCs/>
          <w:sz w:val="22"/>
          <w:szCs w:val="22"/>
        </w:rPr>
      </w:pPr>
      <w:r w:rsidRPr="00C02567">
        <w:rPr>
          <w:bCs/>
          <w:sz w:val="22"/>
          <w:szCs w:val="22"/>
        </w:rPr>
        <w:lastRenderedPageBreak/>
        <w:t>4.2.1.</w:t>
      </w:r>
      <w:r w:rsidR="00F633E4" w:rsidRPr="00C02567">
        <w:rPr>
          <w:bCs/>
          <w:sz w:val="22"/>
          <w:szCs w:val="22"/>
        </w:rPr>
        <w:t xml:space="preserve"> </w:t>
      </w:r>
      <w:r w:rsidR="00E20482" w:rsidRPr="00C02567">
        <w:rPr>
          <w:bCs/>
          <w:sz w:val="22"/>
          <w:szCs w:val="22"/>
        </w:rPr>
        <w:t xml:space="preserve">обязуется своевременно </w:t>
      </w:r>
      <w:r w:rsidR="00A47A09" w:rsidRPr="00C02567">
        <w:rPr>
          <w:bCs/>
          <w:sz w:val="22"/>
          <w:szCs w:val="22"/>
        </w:rPr>
        <w:t>с</w:t>
      </w:r>
      <w:r w:rsidR="00E20482" w:rsidRPr="00C02567">
        <w:rPr>
          <w:bCs/>
          <w:sz w:val="22"/>
          <w:szCs w:val="22"/>
        </w:rPr>
        <w:t>делать заявку и направить Слушателей на обучение</w:t>
      </w:r>
      <w:r w:rsidR="00A47A09" w:rsidRPr="00C02567">
        <w:rPr>
          <w:bCs/>
          <w:sz w:val="22"/>
          <w:szCs w:val="22"/>
        </w:rPr>
        <w:t>.</w:t>
      </w:r>
      <w:r w:rsidR="00E20482" w:rsidRPr="00C02567">
        <w:rPr>
          <w:bCs/>
          <w:sz w:val="22"/>
          <w:szCs w:val="22"/>
        </w:rPr>
        <w:t xml:space="preserve"> </w:t>
      </w:r>
      <w:r w:rsidR="00A47A09" w:rsidRPr="00C02567">
        <w:rPr>
          <w:bCs/>
          <w:sz w:val="22"/>
          <w:szCs w:val="22"/>
        </w:rPr>
        <w:t>В</w:t>
      </w:r>
      <w:r w:rsidR="00E20482" w:rsidRPr="00C02567">
        <w:rPr>
          <w:bCs/>
          <w:sz w:val="22"/>
          <w:szCs w:val="22"/>
        </w:rPr>
        <w:t xml:space="preserve"> направлении на обучение указать Ф.И.О и занимаемую должность слушателя</w:t>
      </w:r>
      <w:r w:rsidR="00CE31CB" w:rsidRPr="00C02567">
        <w:rPr>
          <w:bCs/>
          <w:sz w:val="22"/>
          <w:szCs w:val="22"/>
        </w:rPr>
        <w:t>;</w:t>
      </w:r>
    </w:p>
    <w:p w14:paraId="74128AB5" w14:textId="0F28045C" w:rsidR="00CE31CB" w:rsidRPr="00C02567" w:rsidRDefault="00BE5FE6" w:rsidP="00E20482">
      <w:pPr>
        <w:tabs>
          <w:tab w:val="left" w:pos="567"/>
          <w:tab w:val="left" w:pos="851"/>
        </w:tabs>
        <w:suppressAutoHyphens/>
        <w:ind w:firstLine="567"/>
        <w:jc w:val="both"/>
        <w:rPr>
          <w:bCs/>
          <w:sz w:val="22"/>
          <w:szCs w:val="22"/>
        </w:rPr>
      </w:pPr>
      <w:r w:rsidRPr="00C02567">
        <w:rPr>
          <w:bCs/>
          <w:sz w:val="22"/>
          <w:szCs w:val="22"/>
        </w:rPr>
        <w:t>4.2.2.</w:t>
      </w:r>
      <w:r w:rsidR="00F633E4" w:rsidRPr="00C02567">
        <w:rPr>
          <w:bCs/>
          <w:sz w:val="22"/>
          <w:szCs w:val="22"/>
        </w:rPr>
        <w:t xml:space="preserve"> П</w:t>
      </w:r>
      <w:r w:rsidR="00CE31CB" w:rsidRPr="00C02567">
        <w:rPr>
          <w:bCs/>
          <w:sz w:val="22"/>
          <w:szCs w:val="22"/>
        </w:rPr>
        <w:t xml:space="preserve">редставлять Исполнителю информацию, необходимую ему для исполнения обязательств по </w:t>
      </w:r>
      <w:r w:rsidR="00636A18" w:rsidRPr="00C02567">
        <w:rPr>
          <w:bCs/>
          <w:sz w:val="22"/>
          <w:szCs w:val="22"/>
        </w:rPr>
        <w:t>Контракт</w:t>
      </w:r>
      <w:r w:rsidR="00CE31CB" w:rsidRPr="00C02567">
        <w:rPr>
          <w:bCs/>
          <w:sz w:val="22"/>
          <w:szCs w:val="22"/>
        </w:rPr>
        <w:t>у;</w:t>
      </w:r>
      <w:r w:rsidR="002E25B9" w:rsidRPr="00C02567">
        <w:rPr>
          <w:bCs/>
          <w:sz w:val="22"/>
          <w:szCs w:val="22"/>
        </w:rPr>
        <w:t xml:space="preserve"> </w:t>
      </w:r>
    </w:p>
    <w:p w14:paraId="066039CB" w14:textId="50B7CC2A" w:rsidR="00CE31CB" w:rsidRPr="00C02567" w:rsidRDefault="00E20482" w:rsidP="000142D7">
      <w:pPr>
        <w:pStyle w:val="a6"/>
        <w:numPr>
          <w:ilvl w:val="2"/>
          <w:numId w:val="3"/>
        </w:numPr>
        <w:tabs>
          <w:tab w:val="left" w:pos="1134"/>
        </w:tabs>
        <w:suppressAutoHyphens/>
        <w:ind w:left="0" w:firstLine="567"/>
        <w:jc w:val="both"/>
        <w:rPr>
          <w:bCs/>
          <w:sz w:val="22"/>
          <w:szCs w:val="22"/>
        </w:rPr>
      </w:pPr>
      <w:r w:rsidRPr="00C02567">
        <w:rPr>
          <w:bCs/>
          <w:sz w:val="22"/>
          <w:szCs w:val="22"/>
        </w:rPr>
        <w:t xml:space="preserve"> </w:t>
      </w:r>
      <w:r w:rsidR="00F633E4" w:rsidRPr="00C02567">
        <w:rPr>
          <w:bCs/>
          <w:sz w:val="22"/>
          <w:szCs w:val="22"/>
        </w:rPr>
        <w:t>П</w:t>
      </w:r>
      <w:r w:rsidR="00CE31CB" w:rsidRPr="00C02567">
        <w:rPr>
          <w:bCs/>
          <w:sz w:val="22"/>
          <w:szCs w:val="22"/>
        </w:rPr>
        <w:t xml:space="preserve">одписывать акт сдачи-приемки оказанных Услуг в порядке и в сроки, установленные </w:t>
      </w:r>
      <w:r w:rsidR="00636A18" w:rsidRPr="00C02567">
        <w:rPr>
          <w:bCs/>
          <w:sz w:val="22"/>
          <w:szCs w:val="22"/>
        </w:rPr>
        <w:t>Контракт</w:t>
      </w:r>
      <w:r w:rsidR="002E25B9" w:rsidRPr="00C02567">
        <w:rPr>
          <w:bCs/>
          <w:sz w:val="22"/>
          <w:szCs w:val="22"/>
        </w:rPr>
        <w:t>ом</w:t>
      </w:r>
      <w:r w:rsidR="00CE31CB" w:rsidRPr="00C02567">
        <w:rPr>
          <w:bCs/>
          <w:sz w:val="22"/>
          <w:szCs w:val="22"/>
        </w:rPr>
        <w:t>;</w:t>
      </w:r>
      <w:r w:rsidR="002E25B9" w:rsidRPr="00C02567">
        <w:rPr>
          <w:bCs/>
          <w:sz w:val="22"/>
          <w:szCs w:val="22"/>
        </w:rPr>
        <w:t xml:space="preserve"> </w:t>
      </w:r>
    </w:p>
    <w:p w14:paraId="29C6BBF4" w14:textId="0F3A4493" w:rsidR="00670047" w:rsidRPr="00C02567" w:rsidRDefault="00F633E4" w:rsidP="000142D7">
      <w:pPr>
        <w:pStyle w:val="a6"/>
        <w:numPr>
          <w:ilvl w:val="2"/>
          <w:numId w:val="3"/>
        </w:numPr>
        <w:tabs>
          <w:tab w:val="left" w:pos="567"/>
          <w:tab w:val="left" w:pos="1134"/>
        </w:tabs>
        <w:suppressAutoHyphens/>
        <w:ind w:left="0" w:firstLine="567"/>
        <w:jc w:val="both"/>
        <w:rPr>
          <w:bCs/>
          <w:sz w:val="22"/>
          <w:szCs w:val="22"/>
        </w:rPr>
      </w:pPr>
      <w:r w:rsidRPr="00C02567">
        <w:rPr>
          <w:bCs/>
          <w:sz w:val="22"/>
          <w:szCs w:val="22"/>
        </w:rPr>
        <w:t>Д</w:t>
      </w:r>
      <w:r w:rsidR="00CE31CB" w:rsidRPr="00C02567">
        <w:rPr>
          <w:bCs/>
          <w:sz w:val="22"/>
          <w:szCs w:val="22"/>
        </w:rPr>
        <w:t xml:space="preserve">авать необходимые Исполнителю разъяснения по интересующим его вопросам в ходе оказания Услуг в рамках </w:t>
      </w:r>
      <w:r w:rsidR="00636A18" w:rsidRPr="00C02567">
        <w:rPr>
          <w:bCs/>
          <w:sz w:val="22"/>
          <w:szCs w:val="22"/>
        </w:rPr>
        <w:t>Контракт</w:t>
      </w:r>
      <w:r w:rsidR="002E25B9" w:rsidRPr="00C02567">
        <w:rPr>
          <w:bCs/>
          <w:sz w:val="22"/>
          <w:szCs w:val="22"/>
        </w:rPr>
        <w:t xml:space="preserve">а. </w:t>
      </w:r>
    </w:p>
    <w:p w14:paraId="7D9D0FDF" w14:textId="77777777" w:rsidR="002E25B9" w:rsidRPr="00C02567" w:rsidRDefault="002E25B9" w:rsidP="002E25B9">
      <w:pPr>
        <w:tabs>
          <w:tab w:val="left" w:pos="567"/>
          <w:tab w:val="left" w:pos="1134"/>
        </w:tabs>
        <w:suppressAutoHyphens/>
        <w:jc w:val="both"/>
        <w:rPr>
          <w:bCs/>
          <w:sz w:val="22"/>
          <w:szCs w:val="22"/>
        </w:rPr>
      </w:pPr>
    </w:p>
    <w:p w14:paraId="4825562F" w14:textId="4FDBF41E" w:rsidR="00670047" w:rsidRPr="00C02567" w:rsidRDefault="00670047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V. </w:t>
      </w:r>
      <w:r w:rsidR="00516B6A" w:rsidRPr="00C02567">
        <w:rPr>
          <w:color w:val="000000" w:themeColor="text1"/>
          <w:sz w:val="22"/>
          <w:szCs w:val="22"/>
        </w:rPr>
        <w:t>ПРАВА СТОРОН</w:t>
      </w:r>
    </w:p>
    <w:p w14:paraId="5B681B0B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039BF765" w14:textId="4A907477" w:rsidR="0020344C" w:rsidRPr="00C02567" w:rsidRDefault="00742F9E" w:rsidP="0020344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5</w:t>
      </w:r>
      <w:r w:rsidR="0020344C" w:rsidRPr="00C02567">
        <w:rPr>
          <w:color w:val="000000" w:themeColor="text1"/>
          <w:sz w:val="22"/>
          <w:szCs w:val="22"/>
        </w:rPr>
        <w:t>.</w:t>
      </w:r>
      <w:r w:rsidR="00BE5FE6" w:rsidRPr="00C02567">
        <w:rPr>
          <w:color w:val="000000" w:themeColor="text1"/>
          <w:sz w:val="22"/>
          <w:szCs w:val="22"/>
        </w:rPr>
        <w:t>1</w:t>
      </w:r>
      <w:r w:rsidR="0020344C" w:rsidRPr="00C02567">
        <w:rPr>
          <w:color w:val="000000" w:themeColor="text1"/>
          <w:sz w:val="22"/>
          <w:szCs w:val="22"/>
        </w:rPr>
        <w:t>. Исполнитель вправе:</w:t>
      </w:r>
    </w:p>
    <w:p w14:paraId="116E8FBF" w14:textId="556F477C" w:rsidR="0020344C" w:rsidRPr="00C02567" w:rsidRDefault="00742F9E" w:rsidP="0020344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5</w:t>
      </w:r>
      <w:r w:rsidR="0020344C" w:rsidRPr="00C02567">
        <w:rPr>
          <w:color w:val="000000" w:themeColor="text1"/>
          <w:sz w:val="22"/>
          <w:szCs w:val="22"/>
        </w:rPr>
        <w:t>.</w:t>
      </w:r>
      <w:r w:rsidR="00BE5FE6" w:rsidRPr="00C02567">
        <w:rPr>
          <w:color w:val="000000" w:themeColor="text1"/>
          <w:sz w:val="22"/>
          <w:szCs w:val="22"/>
        </w:rPr>
        <w:t>1</w:t>
      </w:r>
      <w:r w:rsidR="0020344C" w:rsidRPr="00C02567">
        <w:rPr>
          <w:color w:val="000000" w:themeColor="text1"/>
          <w:sz w:val="22"/>
          <w:szCs w:val="22"/>
        </w:rPr>
        <w:t xml:space="preserve">.1. Отказаться от исполнения своих </w:t>
      </w:r>
      <w:r w:rsidRPr="00C02567">
        <w:rPr>
          <w:color w:val="000000" w:themeColor="text1"/>
          <w:sz w:val="22"/>
          <w:szCs w:val="22"/>
        </w:rPr>
        <w:t>обязательств в случае, если</w:t>
      </w:r>
      <w:r w:rsidR="0020344C" w:rsidRPr="00C02567">
        <w:rPr>
          <w:color w:val="000000" w:themeColor="text1"/>
          <w:sz w:val="22"/>
          <w:szCs w:val="22"/>
        </w:rPr>
        <w:t xml:space="preserve"> Заказчиком не были предоставлены сведения и документы, </w:t>
      </w:r>
      <w:r w:rsidRPr="00C02567">
        <w:rPr>
          <w:color w:val="000000" w:themeColor="text1"/>
          <w:sz w:val="22"/>
          <w:szCs w:val="22"/>
        </w:rPr>
        <w:t xml:space="preserve">необходимые </w:t>
      </w:r>
      <w:r w:rsidR="0020344C" w:rsidRPr="00C02567">
        <w:rPr>
          <w:color w:val="000000" w:themeColor="text1"/>
          <w:sz w:val="22"/>
          <w:szCs w:val="22"/>
        </w:rPr>
        <w:t xml:space="preserve">для оказания услуг, предусмотренных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20344C" w:rsidRPr="00C02567">
        <w:rPr>
          <w:color w:val="000000" w:themeColor="text1"/>
          <w:sz w:val="22"/>
          <w:szCs w:val="22"/>
        </w:rPr>
        <w:t xml:space="preserve">ом. </w:t>
      </w:r>
    </w:p>
    <w:p w14:paraId="0877A67F" w14:textId="55612381" w:rsidR="00F633E4" w:rsidRPr="00C02567" w:rsidRDefault="00F633E4" w:rsidP="00F633E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5.</w:t>
      </w:r>
      <w:r w:rsidR="00BE5FE6" w:rsidRPr="00C02567">
        <w:rPr>
          <w:color w:val="000000" w:themeColor="text1"/>
          <w:sz w:val="22"/>
          <w:szCs w:val="22"/>
        </w:rPr>
        <w:t>1</w:t>
      </w:r>
      <w:r w:rsidRPr="00C02567">
        <w:rPr>
          <w:color w:val="000000" w:themeColor="text1"/>
          <w:sz w:val="22"/>
          <w:szCs w:val="22"/>
        </w:rPr>
        <w:t xml:space="preserve">.2. Получать от Заказчика любую информацию, необходимую для исполнения своих обязательств по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у; </w:t>
      </w:r>
    </w:p>
    <w:p w14:paraId="6D90541D" w14:textId="1D853100" w:rsidR="00F633E4" w:rsidRPr="00C02567" w:rsidRDefault="00F633E4" w:rsidP="00F633E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5.</w:t>
      </w:r>
      <w:r w:rsidR="00BE5FE6" w:rsidRPr="00C02567">
        <w:rPr>
          <w:color w:val="000000" w:themeColor="text1"/>
          <w:sz w:val="22"/>
          <w:szCs w:val="22"/>
        </w:rPr>
        <w:t>1</w:t>
      </w:r>
      <w:r w:rsidRPr="00C02567">
        <w:rPr>
          <w:color w:val="000000" w:themeColor="text1"/>
          <w:sz w:val="22"/>
          <w:szCs w:val="22"/>
        </w:rPr>
        <w:t xml:space="preserve">.3. Самостоятельно определять методы оказания Услуг в рамках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</w:t>
      </w:r>
      <w:r w:rsidR="00BE5FE6" w:rsidRPr="00C02567">
        <w:rPr>
          <w:color w:val="000000" w:themeColor="text1"/>
          <w:sz w:val="22"/>
          <w:szCs w:val="22"/>
        </w:rPr>
        <w:t>.</w:t>
      </w:r>
    </w:p>
    <w:p w14:paraId="598D52C0" w14:textId="5B688F94" w:rsidR="0020344C" w:rsidRPr="00C02567" w:rsidRDefault="00742F9E" w:rsidP="0020344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5</w:t>
      </w:r>
      <w:r w:rsidR="0020344C" w:rsidRPr="00C02567">
        <w:rPr>
          <w:color w:val="000000" w:themeColor="text1"/>
          <w:sz w:val="22"/>
          <w:szCs w:val="22"/>
        </w:rPr>
        <w:t>.</w:t>
      </w:r>
      <w:r w:rsidR="00BE5FE6" w:rsidRPr="00C02567">
        <w:rPr>
          <w:color w:val="000000" w:themeColor="text1"/>
          <w:sz w:val="22"/>
          <w:szCs w:val="22"/>
        </w:rPr>
        <w:t>2</w:t>
      </w:r>
      <w:r w:rsidR="0020344C" w:rsidRPr="00C02567">
        <w:rPr>
          <w:color w:val="000000" w:themeColor="text1"/>
          <w:sz w:val="22"/>
          <w:szCs w:val="22"/>
        </w:rPr>
        <w:t>. Заказчик обязуется:</w:t>
      </w:r>
    </w:p>
    <w:p w14:paraId="1DAC6AB7" w14:textId="644DABA3" w:rsidR="0020344C" w:rsidRPr="00C02567" w:rsidRDefault="00742F9E" w:rsidP="0020344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5</w:t>
      </w:r>
      <w:r w:rsidR="0020344C" w:rsidRPr="00C02567">
        <w:rPr>
          <w:color w:val="000000" w:themeColor="text1"/>
          <w:sz w:val="22"/>
          <w:szCs w:val="22"/>
        </w:rPr>
        <w:t>.</w:t>
      </w:r>
      <w:r w:rsidR="00BE5FE6" w:rsidRPr="00C02567">
        <w:rPr>
          <w:color w:val="000000" w:themeColor="text1"/>
          <w:sz w:val="22"/>
          <w:szCs w:val="22"/>
        </w:rPr>
        <w:t>2</w:t>
      </w:r>
      <w:r w:rsidR="0020344C" w:rsidRPr="00C02567">
        <w:rPr>
          <w:color w:val="000000" w:themeColor="text1"/>
          <w:sz w:val="22"/>
          <w:szCs w:val="22"/>
        </w:rPr>
        <w:t xml:space="preserve">.1. Предоставить Исполнителю </w:t>
      </w:r>
      <w:r w:rsidR="00A07B2E" w:rsidRPr="00C02567">
        <w:rPr>
          <w:color w:val="000000" w:themeColor="text1"/>
          <w:sz w:val="22"/>
          <w:szCs w:val="22"/>
        </w:rPr>
        <w:t xml:space="preserve">документы и сведения, необходимые для исполнения обязательств по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A07B2E" w:rsidRPr="00C02567">
        <w:rPr>
          <w:color w:val="000000" w:themeColor="text1"/>
          <w:sz w:val="22"/>
          <w:szCs w:val="22"/>
        </w:rPr>
        <w:t>у</w:t>
      </w:r>
      <w:r w:rsidR="0020344C" w:rsidRPr="00C02567">
        <w:rPr>
          <w:color w:val="000000" w:themeColor="text1"/>
          <w:sz w:val="22"/>
          <w:szCs w:val="22"/>
        </w:rPr>
        <w:t>.</w:t>
      </w:r>
      <w:r w:rsidR="00A07B2E" w:rsidRPr="00C02567">
        <w:rPr>
          <w:color w:val="000000" w:themeColor="text1"/>
          <w:sz w:val="22"/>
          <w:szCs w:val="22"/>
        </w:rPr>
        <w:t xml:space="preserve"> </w:t>
      </w:r>
    </w:p>
    <w:p w14:paraId="6982AE75" w14:textId="2DBCD47E" w:rsidR="00670047" w:rsidRPr="00C02567" w:rsidRDefault="00742F9E" w:rsidP="0020344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5</w:t>
      </w:r>
      <w:r w:rsidR="0020344C" w:rsidRPr="00C02567">
        <w:rPr>
          <w:color w:val="000000" w:themeColor="text1"/>
          <w:sz w:val="22"/>
          <w:szCs w:val="22"/>
        </w:rPr>
        <w:t>.</w:t>
      </w:r>
      <w:r w:rsidR="00BE5FE6" w:rsidRPr="00C02567">
        <w:rPr>
          <w:color w:val="000000" w:themeColor="text1"/>
          <w:sz w:val="22"/>
          <w:szCs w:val="22"/>
        </w:rPr>
        <w:t>2</w:t>
      </w:r>
      <w:r w:rsidR="0020344C" w:rsidRPr="00C02567">
        <w:rPr>
          <w:color w:val="000000" w:themeColor="text1"/>
          <w:sz w:val="22"/>
          <w:szCs w:val="22"/>
        </w:rPr>
        <w:t>.2. Оплатить стоимость оказываемых Исполнителем услуг</w:t>
      </w:r>
      <w:r w:rsidRPr="00C02567">
        <w:rPr>
          <w:color w:val="000000" w:themeColor="text1"/>
          <w:sz w:val="22"/>
          <w:szCs w:val="22"/>
        </w:rPr>
        <w:t>,</w:t>
      </w:r>
      <w:r w:rsidR="0020344C" w:rsidRPr="00C02567">
        <w:rPr>
          <w:color w:val="000000" w:themeColor="text1"/>
          <w:sz w:val="22"/>
          <w:szCs w:val="22"/>
        </w:rPr>
        <w:t xml:space="preserve"> в соответстви</w:t>
      </w:r>
      <w:r w:rsidRPr="00C02567">
        <w:rPr>
          <w:color w:val="000000" w:themeColor="text1"/>
          <w:sz w:val="22"/>
          <w:szCs w:val="22"/>
        </w:rPr>
        <w:t>и</w:t>
      </w:r>
      <w:r w:rsidR="0020344C" w:rsidRPr="00C02567">
        <w:rPr>
          <w:color w:val="000000" w:themeColor="text1"/>
          <w:sz w:val="22"/>
          <w:szCs w:val="22"/>
        </w:rPr>
        <w:t xml:space="preserve"> с </w:t>
      </w:r>
      <w:r w:rsidRPr="00C02567">
        <w:rPr>
          <w:color w:val="000000" w:themeColor="text1"/>
          <w:sz w:val="22"/>
          <w:szCs w:val="22"/>
        </w:rPr>
        <w:t xml:space="preserve">условиями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</w:t>
      </w:r>
      <w:r w:rsidR="00516B6A" w:rsidRPr="00C02567">
        <w:rPr>
          <w:color w:val="000000" w:themeColor="text1"/>
          <w:sz w:val="22"/>
          <w:szCs w:val="22"/>
        </w:rPr>
        <w:t>.</w:t>
      </w:r>
    </w:p>
    <w:p w14:paraId="556BC0E1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7B862C22" w14:textId="77777777" w:rsidR="00516B6A" w:rsidRPr="00C02567" w:rsidRDefault="00670047" w:rsidP="00516B6A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VI. </w:t>
      </w:r>
      <w:r w:rsidR="00516B6A" w:rsidRPr="00C02567">
        <w:rPr>
          <w:color w:val="000000" w:themeColor="text1"/>
          <w:sz w:val="22"/>
          <w:szCs w:val="22"/>
        </w:rPr>
        <w:t>ГАРАНТИЯ КАЧЕСТВА УСЛУГ</w:t>
      </w:r>
    </w:p>
    <w:p w14:paraId="65581A19" w14:textId="77777777" w:rsidR="00516B6A" w:rsidRPr="00C02567" w:rsidRDefault="00516B6A" w:rsidP="00516B6A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</w:p>
    <w:p w14:paraId="7FEE13C2" w14:textId="3AE3BBC0" w:rsidR="00516B6A" w:rsidRPr="00C02567" w:rsidRDefault="00242D12" w:rsidP="005B372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6</w:t>
      </w:r>
      <w:r w:rsidR="00516B6A" w:rsidRPr="00C02567">
        <w:rPr>
          <w:color w:val="000000" w:themeColor="text1"/>
          <w:sz w:val="22"/>
          <w:szCs w:val="22"/>
        </w:rPr>
        <w:t xml:space="preserve">.1. Качество услуг, оказываемых по настоящему </w:t>
      </w:r>
      <w:bookmarkStart w:id="6" w:name="_Hlk144475681"/>
      <w:r w:rsidR="00636A18" w:rsidRPr="00C02567">
        <w:rPr>
          <w:color w:val="000000" w:themeColor="text1"/>
          <w:sz w:val="22"/>
          <w:szCs w:val="22"/>
        </w:rPr>
        <w:t>Контракт</w:t>
      </w:r>
      <w:r w:rsidR="00516B6A" w:rsidRPr="00C02567">
        <w:rPr>
          <w:color w:val="000000" w:themeColor="text1"/>
          <w:sz w:val="22"/>
          <w:szCs w:val="22"/>
        </w:rPr>
        <w:t>у</w:t>
      </w:r>
      <w:bookmarkEnd w:id="6"/>
      <w:r w:rsidR="00516B6A" w:rsidRPr="00C02567">
        <w:rPr>
          <w:color w:val="000000" w:themeColor="text1"/>
          <w:sz w:val="22"/>
          <w:szCs w:val="22"/>
        </w:rPr>
        <w:t xml:space="preserve">, должно соответствовать установленным в Российской Федерации государственным стандартам, техническим регламентам и требованиям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516B6A" w:rsidRPr="00C02567">
        <w:rPr>
          <w:color w:val="000000" w:themeColor="text1"/>
          <w:sz w:val="22"/>
          <w:szCs w:val="22"/>
        </w:rPr>
        <w:t>а.</w:t>
      </w:r>
    </w:p>
    <w:p w14:paraId="1C542B45" w14:textId="18DBD38D" w:rsidR="00516B6A" w:rsidRPr="00C02567" w:rsidRDefault="00242D12" w:rsidP="00742F9E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6</w:t>
      </w:r>
      <w:r w:rsidR="00516B6A" w:rsidRPr="00C02567">
        <w:rPr>
          <w:color w:val="000000" w:themeColor="text1"/>
          <w:sz w:val="22"/>
          <w:szCs w:val="22"/>
        </w:rPr>
        <w:t>.2. На оказанные услуги Исполнитель предоставляет гарантию качества в соответствии с нормативными документами на данный вид услуг.</w:t>
      </w:r>
    </w:p>
    <w:p w14:paraId="640CCA36" w14:textId="18933A9F" w:rsidR="00516B6A" w:rsidRPr="00C02567" w:rsidRDefault="00242D12" w:rsidP="005B372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6</w:t>
      </w:r>
      <w:r w:rsidR="00516B6A" w:rsidRPr="00C02567">
        <w:rPr>
          <w:color w:val="000000" w:themeColor="text1"/>
          <w:sz w:val="22"/>
          <w:szCs w:val="22"/>
        </w:rPr>
        <w:t>.3. Заказчик вправе предъявлять требования, связанные с ненадлежащим качеством результата оказанных услуг. Исполнитель обязуется за свой счет производить необходимые мероприятия, в том числе замену товара, используемого в результате оказанных услуг, устранение недостатков в соответствии с требованиями гражданского законодательства Российской Федерации. Исполнитель обязуется за свой счет производить устранение недостатков в соответствии с требованиями действующего законодательства.</w:t>
      </w:r>
    </w:p>
    <w:p w14:paraId="59B652C8" w14:textId="2F8BA169" w:rsidR="00516B6A" w:rsidRPr="00C02567" w:rsidRDefault="00242D12" w:rsidP="005B372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6</w:t>
      </w:r>
      <w:r w:rsidR="00516B6A" w:rsidRPr="00C02567">
        <w:rPr>
          <w:color w:val="000000" w:themeColor="text1"/>
          <w:sz w:val="22"/>
          <w:szCs w:val="22"/>
        </w:rPr>
        <w:t xml:space="preserve">.4. При выявлении Заказчиком недостатков оказанных услуг составляется акт. Для участия в составлении акта, фиксирующего недостатки (дефекты) оказанных услуг, согласования порядка и сроков их устранения, Исполнитель обязан направить своего представителя не позднее </w:t>
      </w:r>
      <w:r w:rsidR="00742F9E" w:rsidRPr="00C02567">
        <w:rPr>
          <w:color w:val="000000" w:themeColor="text1"/>
          <w:sz w:val="22"/>
          <w:szCs w:val="22"/>
        </w:rPr>
        <w:t>2 (двух) рабочих</w:t>
      </w:r>
      <w:r w:rsidR="00516B6A" w:rsidRPr="00C02567">
        <w:rPr>
          <w:color w:val="000000" w:themeColor="text1"/>
          <w:sz w:val="22"/>
          <w:szCs w:val="22"/>
        </w:rPr>
        <w:t xml:space="preserve"> дн</w:t>
      </w:r>
      <w:r w:rsidR="00742F9E" w:rsidRPr="00C02567">
        <w:rPr>
          <w:color w:val="000000" w:themeColor="text1"/>
          <w:sz w:val="22"/>
          <w:szCs w:val="22"/>
        </w:rPr>
        <w:t>ей</w:t>
      </w:r>
      <w:r w:rsidR="00516B6A" w:rsidRPr="00C02567">
        <w:rPr>
          <w:color w:val="000000" w:themeColor="text1"/>
          <w:sz w:val="22"/>
          <w:szCs w:val="22"/>
        </w:rPr>
        <w:t xml:space="preserve"> со дня получения письменного извещения Заказчика.</w:t>
      </w:r>
      <w:r w:rsidR="005B3722" w:rsidRPr="00C02567">
        <w:rPr>
          <w:color w:val="000000" w:themeColor="text1"/>
          <w:sz w:val="22"/>
          <w:szCs w:val="22"/>
        </w:rPr>
        <w:t xml:space="preserve"> </w:t>
      </w:r>
    </w:p>
    <w:p w14:paraId="3B236741" w14:textId="3142B4CC" w:rsidR="00670047" w:rsidRPr="00C02567" w:rsidRDefault="00242D12" w:rsidP="00A47A09">
      <w:pPr>
        <w:widowControl w:val="0"/>
        <w:autoSpaceDE w:val="0"/>
        <w:autoSpaceDN w:val="0"/>
        <w:adjustRightInd w:val="0"/>
        <w:ind w:firstLine="567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6</w:t>
      </w:r>
      <w:r w:rsidR="005B3722" w:rsidRPr="00C02567">
        <w:rPr>
          <w:color w:val="000000" w:themeColor="text1"/>
          <w:sz w:val="22"/>
          <w:szCs w:val="22"/>
        </w:rPr>
        <w:t xml:space="preserve">.5. </w:t>
      </w:r>
      <w:r w:rsidR="00516B6A" w:rsidRPr="00C02567">
        <w:rPr>
          <w:color w:val="000000" w:themeColor="text1"/>
          <w:sz w:val="22"/>
          <w:szCs w:val="22"/>
        </w:rPr>
        <w:t xml:space="preserve">Срок устранения недостатков оказанных услуг, не должен превышать </w:t>
      </w:r>
      <w:r w:rsidR="005B3722" w:rsidRPr="00C02567">
        <w:rPr>
          <w:color w:val="000000" w:themeColor="text1"/>
          <w:sz w:val="22"/>
          <w:szCs w:val="22"/>
        </w:rPr>
        <w:t>трех</w:t>
      </w:r>
      <w:r w:rsidR="00516B6A" w:rsidRPr="00C02567">
        <w:rPr>
          <w:color w:val="000000" w:themeColor="text1"/>
          <w:sz w:val="22"/>
          <w:szCs w:val="22"/>
        </w:rPr>
        <w:t xml:space="preserve"> календарных дней со дня письменного заявления о них Заказчиком.</w:t>
      </w:r>
    </w:p>
    <w:p w14:paraId="583CF8DC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3623FE5E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bookmarkStart w:id="7" w:name="Par188"/>
      <w:bookmarkEnd w:id="7"/>
      <w:r w:rsidRPr="00C02567">
        <w:rPr>
          <w:color w:val="000000" w:themeColor="text1"/>
          <w:sz w:val="22"/>
          <w:szCs w:val="22"/>
        </w:rPr>
        <w:t xml:space="preserve">VII. ОТВЕТСТВЕННОСТЬ СТОРОН </w:t>
      </w:r>
    </w:p>
    <w:p w14:paraId="1DE22BF3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0DB98824" w14:textId="4CFA87E7" w:rsidR="00663E34" w:rsidRPr="00C02567" w:rsidRDefault="00D4148D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7</w:t>
      </w:r>
      <w:r w:rsidR="00663E34" w:rsidRPr="00C02567">
        <w:rPr>
          <w:rFonts w:ascii="Times New Roman" w:hAnsi="Times New Roman" w:cs="Times New Roman"/>
        </w:rPr>
        <w:t>.1.</w:t>
      </w:r>
      <w:r w:rsidR="00663E34" w:rsidRPr="00C02567">
        <w:rPr>
          <w:rFonts w:ascii="Times New Roman" w:hAnsi="Times New Roman" w:cs="Times New Roman"/>
        </w:rPr>
        <w:tab/>
        <w:t xml:space="preserve">За неисполнение либо ненадлежащее исполнение обязательств по </w:t>
      </w:r>
      <w:r w:rsidR="00636A18" w:rsidRPr="00C02567">
        <w:rPr>
          <w:rFonts w:ascii="Times New Roman" w:hAnsi="Times New Roman" w:cs="Times New Roman"/>
        </w:rPr>
        <w:t>Контракт</w:t>
      </w:r>
      <w:r w:rsidR="00C01C7B" w:rsidRPr="00C02567">
        <w:rPr>
          <w:rFonts w:ascii="Times New Roman" w:hAnsi="Times New Roman" w:cs="Times New Roman"/>
        </w:rPr>
        <w:t xml:space="preserve">у </w:t>
      </w:r>
      <w:r w:rsidRPr="00C02567">
        <w:rPr>
          <w:rFonts w:ascii="Times New Roman" w:hAnsi="Times New Roman" w:cs="Times New Roman"/>
        </w:rPr>
        <w:t>И</w:t>
      </w:r>
      <w:r w:rsidR="00663E34" w:rsidRPr="00C02567">
        <w:rPr>
          <w:rFonts w:ascii="Times New Roman" w:hAnsi="Times New Roman" w:cs="Times New Roman"/>
        </w:rPr>
        <w:t xml:space="preserve">сполнитель и </w:t>
      </w:r>
      <w:r w:rsidRPr="00C02567">
        <w:rPr>
          <w:rFonts w:ascii="Times New Roman" w:hAnsi="Times New Roman" w:cs="Times New Roman"/>
        </w:rPr>
        <w:t>З</w:t>
      </w:r>
      <w:r w:rsidR="00663E34" w:rsidRPr="00C02567">
        <w:rPr>
          <w:rFonts w:ascii="Times New Roman" w:hAnsi="Times New Roman" w:cs="Times New Roman"/>
        </w:rPr>
        <w:t xml:space="preserve">аказчик несут ответственность, предусмотренную </w:t>
      </w:r>
      <w:r w:rsidR="00636A18" w:rsidRPr="00C02567">
        <w:rPr>
          <w:rFonts w:ascii="Times New Roman" w:hAnsi="Times New Roman" w:cs="Times New Roman"/>
        </w:rPr>
        <w:t>Контракт</w:t>
      </w:r>
      <w:r w:rsidR="00C01C7B" w:rsidRPr="00C02567">
        <w:rPr>
          <w:rFonts w:ascii="Times New Roman" w:hAnsi="Times New Roman" w:cs="Times New Roman"/>
        </w:rPr>
        <w:t>ом</w:t>
      </w:r>
      <w:r w:rsidR="00663E34" w:rsidRPr="00C02567">
        <w:rPr>
          <w:rFonts w:ascii="Times New Roman" w:hAnsi="Times New Roman" w:cs="Times New Roman"/>
        </w:rPr>
        <w:t xml:space="preserve"> и законодательством Российской Федерации.</w:t>
      </w:r>
    </w:p>
    <w:p w14:paraId="21A8886C" w14:textId="3F67C169" w:rsidR="00663E34" w:rsidRPr="00C02567" w:rsidRDefault="00D4148D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7</w:t>
      </w:r>
      <w:r w:rsidR="00663E34" w:rsidRPr="00C02567">
        <w:rPr>
          <w:rFonts w:ascii="Times New Roman" w:hAnsi="Times New Roman" w:cs="Times New Roman"/>
        </w:rPr>
        <w:t>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9866BAD" w14:textId="77777777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а) безвозмездного оказания образовательных услуг;</w:t>
      </w:r>
    </w:p>
    <w:p w14:paraId="14DDC0E3" w14:textId="77777777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б) соразмерного уменьшения стоимости оказанных платных образовательных услуг;</w:t>
      </w:r>
    </w:p>
    <w:p w14:paraId="1A3D93AB" w14:textId="7EB3494A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 xml:space="preserve">в) возмещения понесенных им расходов по устранению </w:t>
      </w:r>
      <w:r w:rsidR="00BF13DB" w:rsidRPr="00C02567">
        <w:rPr>
          <w:rFonts w:ascii="Times New Roman" w:hAnsi="Times New Roman" w:cs="Times New Roman"/>
        </w:rPr>
        <w:t>недостатков,</w:t>
      </w:r>
      <w:r w:rsidRPr="00C02567">
        <w:rPr>
          <w:rFonts w:ascii="Times New Roman" w:hAnsi="Times New Roman" w:cs="Times New Roman"/>
        </w:rPr>
        <w:t xml:space="preserve"> оказанных платных образовательных услуг своими силами или третьими лицами.</w:t>
      </w:r>
    </w:p>
    <w:p w14:paraId="4756BA5F" w14:textId="4BB4BDAF" w:rsidR="00663E34" w:rsidRPr="00C02567" w:rsidRDefault="00D4148D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7</w:t>
      </w:r>
      <w:r w:rsidR="00663E34" w:rsidRPr="00C02567">
        <w:rPr>
          <w:rFonts w:ascii="Times New Roman" w:hAnsi="Times New Roman" w:cs="Times New Roman"/>
        </w:rPr>
        <w:t xml:space="preserve">.3. Заказчик вправе отказаться от исполнения </w:t>
      </w:r>
      <w:r w:rsidR="00636A18" w:rsidRPr="00C02567">
        <w:rPr>
          <w:rFonts w:ascii="Times New Roman" w:hAnsi="Times New Roman" w:cs="Times New Roman"/>
        </w:rPr>
        <w:t>Контракт</w:t>
      </w:r>
      <w:r w:rsidR="00C01C7B" w:rsidRPr="00C02567">
        <w:rPr>
          <w:rFonts w:ascii="Times New Roman" w:hAnsi="Times New Roman" w:cs="Times New Roman"/>
        </w:rPr>
        <w:t xml:space="preserve">а </w:t>
      </w:r>
      <w:r w:rsidR="00663E34" w:rsidRPr="00C02567">
        <w:rPr>
          <w:rFonts w:ascii="Times New Roman" w:hAnsi="Times New Roman" w:cs="Times New Roman"/>
        </w:rPr>
        <w:t xml:space="preserve">и потребовать полного возмещения убытков, если в установленный </w:t>
      </w:r>
      <w:r w:rsidR="00636A18" w:rsidRPr="00C02567">
        <w:rPr>
          <w:rFonts w:ascii="Times New Roman" w:hAnsi="Times New Roman" w:cs="Times New Roman"/>
        </w:rPr>
        <w:t>Контракт</w:t>
      </w:r>
      <w:r w:rsidR="00C01C7B" w:rsidRPr="00C02567">
        <w:rPr>
          <w:rFonts w:ascii="Times New Roman" w:hAnsi="Times New Roman" w:cs="Times New Roman"/>
        </w:rPr>
        <w:t xml:space="preserve">ом </w:t>
      </w:r>
      <w:r w:rsidR="00663E34" w:rsidRPr="00C02567">
        <w:rPr>
          <w:rFonts w:ascii="Times New Roman" w:hAnsi="Times New Roman" w:cs="Times New Roman"/>
        </w:rPr>
        <w:t xml:space="preserve">срок недостатки платных образовательных услуг не </w:t>
      </w:r>
      <w:r w:rsidR="00663E34" w:rsidRPr="00C02567">
        <w:rPr>
          <w:rFonts w:ascii="Times New Roman" w:hAnsi="Times New Roman" w:cs="Times New Roman"/>
        </w:rPr>
        <w:lastRenderedPageBreak/>
        <w:t xml:space="preserve">устранены исполнителем. Заказчик также вправе отказаться от исполнения </w:t>
      </w:r>
      <w:r w:rsidR="00636A18" w:rsidRPr="00C02567">
        <w:rPr>
          <w:rFonts w:ascii="Times New Roman" w:hAnsi="Times New Roman" w:cs="Times New Roman"/>
        </w:rPr>
        <w:t>Контракт</w:t>
      </w:r>
      <w:r w:rsidR="00C01C7B" w:rsidRPr="00C02567">
        <w:rPr>
          <w:rFonts w:ascii="Times New Roman" w:hAnsi="Times New Roman" w:cs="Times New Roman"/>
        </w:rPr>
        <w:t>а</w:t>
      </w:r>
      <w:r w:rsidR="00663E34" w:rsidRPr="00C02567">
        <w:rPr>
          <w:rFonts w:ascii="Times New Roman" w:hAnsi="Times New Roman" w:cs="Times New Roman"/>
        </w:rPr>
        <w:t xml:space="preserve">, если им обнаружен существенный недостаток оказанных платных образовательных услуг или иные существенные отступления от условий </w:t>
      </w:r>
      <w:r w:rsidR="00636A18" w:rsidRPr="00C02567">
        <w:rPr>
          <w:rFonts w:ascii="Times New Roman" w:hAnsi="Times New Roman" w:cs="Times New Roman"/>
        </w:rPr>
        <w:t>Контракт</w:t>
      </w:r>
      <w:r w:rsidR="00C01C7B" w:rsidRPr="00C02567">
        <w:rPr>
          <w:rFonts w:ascii="Times New Roman" w:hAnsi="Times New Roman" w:cs="Times New Roman"/>
        </w:rPr>
        <w:t>а</w:t>
      </w:r>
      <w:r w:rsidR="00663E34" w:rsidRPr="00C02567">
        <w:rPr>
          <w:rFonts w:ascii="Times New Roman" w:hAnsi="Times New Roman" w:cs="Times New Roman"/>
        </w:rPr>
        <w:t>.</w:t>
      </w:r>
    </w:p>
    <w:p w14:paraId="6538B1A4" w14:textId="7405A515" w:rsidR="00663E34" w:rsidRPr="00C02567" w:rsidRDefault="00D4148D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7</w:t>
      </w:r>
      <w:r w:rsidR="00663E34" w:rsidRPr="00C02567">
        <w:rPr>
          <w:rFonts w:ascii="Times New Roman" w:hAnsi="Times New Roman" w:cs="Times New Roman"/>
        </w:rPr>
        <w:t xml:space="preserve">.4. Если </w:t>
      </w:r>
      <w:r w:rsidRPr="00C02567">
        <w:rPr>
          <w:rFonts w:ascii="Times New Roman" w:hAnsi="Times New Roman" w:cs="Times New Roman"/>
        </w:rPr>
        <w:t>И</w:t>
      </w:r>
      <w:r w:rsidR="00663E34" w:rsidRPr="00C02567">
        <w:rPr>
          <w:rFonts w:ascii="Times New Roman" w:hAnsi="Times New Roman" w:cs="Times New Roman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4B03C655" w14:textId="77777777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6ADC77FA" w14:textId="77777777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26F3AE81" w14:textId="77777777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в) потребовать уменьшения стоимости платных образовательных услуг;</w:t>
      </w:r>
    </w:p>
    <w:p w14:paraId="6D7A47ED" w14:textId="281F055B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 xml:space="preserve">г) расторгнуть </w:t>
      </w:r>
      <w:r w:rsidR="00636A18" w:rsidRPr="00C02567">
        <w:rPr>
          <w:rFonts w:ascii="Times New Roman" w:hAnsi="Times New Roman" w:cs="Times New Roman"/>
        </w:rPr>
        <w:t>Контракт</w:t>
      </w:r>
      <w:r w:rsidRPr="00C02567">
        <w:rPr>
          <w:rFonts w:ascii="Times New Roman" w:hAnsi="Times New Roman" w:cs="Times New Roman"/>
        </w:rPr>
        <w:t>.</w:t>
      </w:r>
    </w:p>
    <w:p w14:paraId="072650BA" w14:textId="77777777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63F3AC56" w14:textId="002BF14E" w:rsidR="00663E34" w:rsidRPr="00C02567" w:rsidRDefault="00D4148D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7</w:t>
      </w:r>
      <w:r w:rsidR="00663E34" w:rsidRPr="00C02567">
        <w:rPr>
          <w:rFonts w:ascii="Times New Roman" w:hAnsi="Times New Roman" w:cs="Times New Roman"/>
        </w:rPr>
        <w:t xml:space="preserve">.6. По инициативе </w:t>
      </w:r>
      <w:r w:rsidRPr="00C02567">
        <w:rPr>
          <w:rFonts w:ascii="Times New Roman" w:hAnsi="Times New Roman" w:cs="Times New Roman"/>
        </w:rPr>
        <w:t>И</w:t>
      </w:r>
      <w:r w:rsidR="00663E34" w:rsidRPr="00C02567">
        <w:rPr>
          <w:rFonts w:ascii="Times New Roman" w:hAnsi="Times New Roman" w:cs="Times New Roman"/>
        </w:rPr>
        <w:t xml:space="preserve">сполнителя </w:t>
      </w:r>
      <w:r w:rsidR="00636A18" w:rsidRPr="00C02567">
        <w:rPr>
          <w:rFonts w:ascii="Times New Roman" w:hAnsi="Times New Roman" w:cs="Times New Roman"/>
        </w:rPr>
        <w:t>Контракт</w:t>
      </w:r>
      <w:r w:rsidR="00C01C7B" w:rsidRPr="00C02567">
        <w:rPr>
          <w:rFonts w:ascii="Times New Roman" w:hAnsi="Times New Roman" w:cs="Times New Roman"/>
        </w:rPr>
        <w:t xml:space="preserve"> </w:t>
      </w:r>
      <w:r w:rsidR="00663E34" w:rsidRPr="00C02567">
        <w:rPr>
          <w:rFonts w:ascii="Times New Roman" w:hAnsi="Times New Roman" w:cs="Times New Roman"/>
        </w:rPr>
        <w:t>может быть расторгнут в одностороннем порядке в следующих случаях:</w:t>
      </w:r>
    </w:p>
    <w:p w14:paraId="162744FF" w14:textId="77777777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а) применение к обучающемуся, достигшему возраста 15 лет, отчисления как меры дисциплинарного взыскания;</w:t>
      </w:r>
    </w:p>
    <w:p w14:paraId="7B8EB7BC" w14:textId="77777777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D2BA3FB" w14:textId="3C43DCA5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 xml:space="preserve">в) установление нарушения порядка </w:t>
      </w:r>
      <w:r w:rsidR="001B5363" w:rsidRPr="00C02567">
        <w:rPr>
          <w:rFonts w:ascii="Times New Roman" w:hAnsi="Times New Roman" w:cs="Times New Roman"/>
        </w:rPr>
        <w:t>приёма</w:t>
      </w:r>
      <w:r w:rsidRPr="00C02567">
        <w:rPr>
          <w:rFonts w:ascii="Times New Roman" w:hAnsi="Times New Roman" w:cs="Times New Roman"/>
        </w:rPr>
        <w:t xml:space="preserve"> в осуществляющую образовательную деятельность организацию, </w:t>
      </w:r>
      <w:r w:rsidR="001B5363" w:rsidRPr="00C02567">
        <w:rPr>
          <w:rFonts w:ascii="Times New Roman" w:hAnsi="Times New Roman" w:cs="Times New Roman"/>
        </w:rPr>
        <w:t>повлёкшего</w:t>
      </w:r>
      <w:r w:rsidRPr="00C02567">
        <w:rPr>
          <w:rFonts w:ascii="Times New Roman" w:hAnsi="Times New Roman" w:cs="Times New Roman"/>
        </w:rPr>
        <w:t xml:space="preserve"> по вине обучающегося его незаконное зачисление в эту образовательную организацию;</w:t>
      </w:r>
    </w:p>
    <w:p w14:paraId="7E3E913F" w14:textId="77777777" w:rsidR="00663E34" w:rsidRPr="00C02567" w:rsidRDefault="00663E34" w:rsidP="00663E34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г) просрочка оплаты стоимости платных образовательных услуг;</w:t>
      </w:r>
    </w:p>
    <w:p w14:paraId="41571F83" w14:textId="77777777" w:rsidR="00663E34" w:rsidRPr="00C02567" w:rsidRDefault="00663E34" w:rsidP="00663E34">
      <w:pPr>
        <w:pStyle w:val="ConsNonformat"/>
        <w:tabs>
          <w:tab w:val="left" w:pos="709"/>
        </w:tabs>
        <w:ind w:firstLine="708"/>
        <w:jc w:val="both"/>
        <w:rPr>
          <w:rFonts w:ascii="Times New Roman" w:hAnsi="Times New Roman" w:cs="Times New Roman"/>
        </w:rPr>
      </w:pPr>
      <w:r w:rsidRPr="00C02567">
        <w:rPr>
          <w:rFonts w:ascii="Times New Roman" w:hAnsi="Times New Roman" w:cs="Times New Roman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22BDBEBB" w14:textId="77777777" w:rsidR="00A47A09" w:rsidRPr="00C02567" w:rsidRDefault="00A47A09" w:rsidP="005B372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4BCD4548" w14:textId="23DBA52B" w:rsidR="00670047" w:rsidRPr="00C02567" w:rsidRDefault="00054B18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VIII. </w:t>
      </w:r>
      <w:r w:rsidR="00670047" w:rsidRPr="00C02567">
        <w:rPr>
          <w:color w:val="000000" w:themeColor="text1"/>
          <w:sz w:val="22"/>
          <w:szCs w:val="22"/>
        </w:rPr>
        <w:t>ОБСТОЯТЕЛЬСТВА НЕПРЕОДОЛИМОЙ СИЛЫ</w:t>
      </w:r>
    </w:p>
    <w:p w14:paraId="1CE7C3AF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024AD2F7" w14:textId="74AB6749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8</w:t>
      </w:r>
      <w:r w:rsidR="00670047" w:rsidRPr="00C02567">
        <w:rPr>
          <w:color w:val="000000" w:themeColor="text1"/>
          <w:sz w:val="22"/>
          <w:szCs w:val="22"/>
        </w:rPr>
        <w:t xml:space="preserve">.1. Сторона, не исполнившая или ненадлежащим образом исполнившая обязательства по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670047" w:rsidRPr="00C02567">
        <w:rPr>
          <w:color w:val="000000" w:themeColor="text1"/>
          <w:sz w:val="22"/>
          <w:szCs w:val="22"/>
        </w:rPr>
        <w:t>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0B8BFEAA" w14:textId="7BC6C03B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bookmarkStart w:id="8" w:name="Par231"/>
      <w:bookmarkEnd w:id="8"/>
      <w:r w:rsidRPr="00C02567">
        <w:rPr>
          <w:color w:val="000000" w:themeColor="text1"/>
          <w:sz w:val="22"/>
          <w:szCs w:val="22"/>
        </w:rPr>
        <w:t>8</w:t>
      </w:r>
      <w:r w:rsidR="00670047" w:rsidRPr="00C02567">
        <w:rPr>
          <w:color w:val="000000" w:themeColor="text1"/>
          <w:sz w:val="22"/>
          <w:szCs w:val="22"/>
        </w:rPr>
        <w:t xml:space="preserve">.2. О возникновении и прекращении обстоятельства непреодолимой силы Стороны уведомляют друг друга письменно в течение 3 (трех)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670047" w:rsidRPr="00C02567">
        <w:rPr>
          <w:color w:val="000000" w:themeColor="text1"/>
          <w:sz w:val="22"/>
          <w:szCs w:val="22"/>
        </w:rPr>
        <w:t>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14B56454" w14:textId="0FA83705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bookmarkStart w:id="9" w:name="Par232"/>
      <w:bookmarkEnd w:id="9"/>
      <w:r w:rsidRPr="00C02567">
        <w:rPr>
          <w:color w:val="000000" w:themeColor="text1"/>
          <w:sz w:val="22"/>
          <w:szCs w:val="22"/>
        </w:rPr>
        <w:t>8</w:t>
      </w:r>
      <w:r w:rsidR="00670047" w:rsidRPr="00C02567">
        <w:rPr>
          <w:color w:val="000000" w:themeColor="text1"/>
          <w:sz w:val="22"/>
          <w:szCs w:val="22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0DD6A734" w14:textId="0B6EF06F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8</w:t>
      </w:r>
      <w:r w:rsidR="00670047" w:rsidRPr="00C02567">
        <w:rPr>
          <w:color w:val="000000" w:themeColor="text1"/>
          <w:sz w:val="22"/>
          <w:szCs w:val="22"/>
        </w:rPr>
        <w:t xml:space="preserve">.4. Если одна из Сторон не направит или несвоевременно направит документы, указанные в пунктах </w:t>
      </w:r>
      <w:r w:rsidR="005E2A02" w:rsidRPr="00C02567">
        <w:rPr>
          <w:color w:val="000000" w:themeColor="text1"/>
          <w:sz w:val="22"/>
          <w:szCs w:val="22"/>
        </w:rPr>
        <w:t>8</w:t>
      </w:r>
      <w:r w:rsidR="00670047" w:rsidRPr="00C02567">
        <w:rPr>
          <w:color w:val="000000" w:themeColor="text1"/>
          <w:sz w:val="22"/>
          <w:szCs w:val="22"/>
        </w:rPr>
        <w:t xml:space="preserve">.2 - </w:t>
      </w:r>
      <w:hyperlink w:anchor="Par232" w:tooltip="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" w:history="1">
        <w:r w:rsidR="005E2A02" w:rsidRPr="00C02567">
          <w:rPr>
            <w:color w:val="000000" w:themeColor="text1"/>
            <w:sz w:val="22"/>
            <w:szCs w:val="22"/>
          </w:rPr>
          <w:t>8</w:t>
        </w:r>
        <w:r w:rsidR="00670047" w:rsidRPr="00C02567">
          <w:rPr>
            <w:color w:val="000000" w:themeColor="text1"/>
            <w:sz w:val="22"/>
            <w:szCs w:val="22"/>
          </w:rPr>
          <w:t>.3</w:t>
        </w:r>
      </w:hyperlink>
      <w:r w:rsidR="00670047" w:rsidRPr="00C02567">
        <w:rPr>
          <w:color w:val="000000" w:themeColor="text1"/>
          <w:sz w:val="22"/>
          <w:szCs w:val="22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670047" w:rsidRPr="00C02567">
        <w:rPr>
          <w:color w:val="000000" w:themeColor="text1"/>
          <w:sz w:val="22"/>
          <w:szCs w:val="22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670047" w:rsidRPr="00C02567">
        <w:rPr>
          <w:color w:val="000000" w:themeColor="text1"/>
          <w:sz w:val="22"/>
          <w:szCs w:val="22"/>
        </w:rPr>
        <w:t>у.</w:t>
      </w:r>
    </w:p>
    <w:p w14:paraId="7ED91F0F" w14:textId="50DEDC29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8</w:t>
      </w:r>
      <w:r w:rsidR="00670047" w:rsidRPr="00C02567">
        <w:rPr>
          <w:color w:val="000000" w:themeColor="text1"/>
          <w:sz w:val="22"/>
          <w:szCs w:val="22"/>
        </w:rPr>
        <w:t xml:space="preserve">.5. В случае, если обстоятельства непреодолимой силы будут сохраняться более 5 (пяти) календарных дней, любая Сторона имеет право предложить другой Стороне расторгнуть его. При прекращении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670047" w:rsidRPr="00C02567">
        <w:rPr>
          <w:color w:val="000000" w:themeColor="text1"/>
          <w:sz w:val="22"/>
          <w:szCs w:val="22"/>
        </w:rPr>
        <w:t xml:space="preserve">а по причинам, указанным в настоящем пункте, Стороны обязаны осуществить </w:t>
      </w:r>
      <w:r w:rsidR="00010B7D" w:rsidRPr="00C02567">
        <w:rPr>
          <w:color w:val="000000" w:themeColor="text1"/>
          <w:sz w:val="22"/>
          <w:szCs w:val="22"/>
        </w:rPr>
        <w:t>взаиморасчёты</w:t>
      </w:r>
      <w:r w:rsidR="00670047" w:rsidRPr="00C02567">
        <w:rPr>
          <w:color w:val="000000" w:themeColor="text1"/>
          <w:sz w:val="22"/>
          <w:szCs w:val="22"/>
        </w:rPr>
        <w:t xml:space="preserve"> по своим обязательствам на день прекращения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670047" w:rsidRPr="00C02567">
        <w:rPr>
          <w:color w:val="000000" w:themeColor="text1"/>
          <w:sz w:val="22"/>
          <w:szCs w:val="22"/>
        </w:rPr>
        <w:t>а.</w:t>
      </w:r>
    </w:p>
    <w:p w14:paraId="6A898E9A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3A308DD3" w14:textId="38E5DA62" w:rsidR="00670047" w:rsidRPr="00C02567" w:rsidRDefault="00054B18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IX</w:t>
      </w:r>
      <w:r w:rsidR="00670047" w:rsidRPr="00C02567">
        <w:rPr>
          <w:color w:val="000000" w:themeColor="text1"/>
          <w:sz w:val="22"/>
          <w:szCs w:val="22"/>
        </w:rPr>
        <w:t>. РАССМОТРЕНИЕ И РАЗРЕШЕНИЕ СПОРОВ</w:t>
      </w:r>
    </w:p>
    <w:p w14:paraId="73BDB65C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5009D80A" w14:textId="70774574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lastRenderedPageBreak/>
        <w:t>9</w:t>
      </w:r>
      <w:r w:rsidR="00670047" w:rsidRPr="00C02567">
        <w:rPr>
          <w:color w:val="000000" w:themeColor="text1"/>
          <w:sz w:val="22"/>
          <w:szCs w:val="22"/>
        </w:rPr>
        <w:t xml:space="preserve">.1. Все споры, возникающие из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670047" w:rsidRPr="00C02567">
        <w:rPr>
          <w:color w:val="000000" w:themeColor="text1"/>
          <w:sz w:val="22"/>
          <w:szCs w:val="22"/>
        </w:rPr>
        <w:t xml:space="preserve">а, Стороны могут разрешать </w:t>
      </w:r>
      <w:r w:rsidR="00010B7D" w:rsidRPr="00C02567">
        <w:rPr>
          <w:color w:val="000000" w:themeColor="text1"/>
          <w:sz w:val="22"/>
          <w:szCs w:val="22"/>
        </w:rPr>
        <w:t>путём</w:t>
      </w:r>
      <w:r w:rsidR="00670047" w:rsidRPr="00C02567">
        <w:rPr>
          <w:color w:val="000000" w:themeColor="text1"/>
          <w:sz w:val="22"/>
          <w:szCs w:val="22"/>
        </w:rPr>
        <w:t xml:space="preserve"> переговоров.</w:t>
      </w:r>
    </w:p>
    <w:p w14:paraId="24B1D1C6" w14:textId="5BBFBCA7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9</w:t>
      </w:r>
      <w:r w:rsidR="00670047" w:rsidRPr="00C02567">
        <w:rPr>
          <w:color w:val="000000" w:themeColor="text1"/>
          <w:sz w:val="22"/>
          <w:szCs w:val="22"/>
        </w:rPr>
        <w:t xml:space="preserve">.2. Все споры, возникающие из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670047" w:rsidRPr="00C02567">
        <w:rPr>
          <w:color w:val="000000" w:themeColor="text1"/>
          <w:sz w:val="22"/>
          <w:szCs w:val="22"/>
        </w:rPr>
        <w:t xml:space="preserve">а, подлежат передаче на разрешение Арбитражного суда </w:t>
      </w:r>
      <w:r w:rsidR="003C2FCB" w:rsidRPr="00C02567">
        <w:rPr>
          <w:color w:val="000000" w:themeColor="text1"/>
          <w:sz w:val="22"/>
          <w:szCs w:val="22"/>
        </w:rPr>
        <w:t xml:space="preserve">Краснодарского края </w:t>
      </w:r>
      <w:r w:rsidR="00670047" w:rsidRPr="00C02567">
        <w:rPr>
          <w:color w:val="000000" w:themeColor="text1"/>
          <w:sz w:val="22"/>
          <w:szCs w:val="22"/>
        </w:rPr>
        <w:t xml:space="preserve">в соответствии с действующим законодательством Российской Федерации и настоящим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670047" w:rsidRPr="00C02567">
        <w:rPr>
          <w:color w:val="000000" w:themeColor="text1"/>
          <w:sz w:val="22"/>
          <w:szCs w:val="22"/>
        </w:rPr>
        <w:t>ом.</w:t>
      </w:r>
    </w:p>
    <w:p w14:paraId="54C9601C" w14:textId="7C92393D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9</w:t>
      </w:r>
      <w:r w:rsidR="00670047" w:rsidRPr="00C02567">
        <w:rPr>
          <w:color w:val="000000" w:themeColor="text1"/>
          <w:sz w:val="22"/>
          <w:szCs w:val="22"/>
        </w:rPr>
        <w:t xml:space="preserve">.3. До передачи спора на разрешение Арбитражного суда </w:t>
      </w:r>
      <w:r w:rsidR="003C2FCB" w:rsidRPr="00C02567">
        <w:rPr>
          <w:color w:val="000000" w:themeColor="text1"/>
          <w:sz w:val="22"/>
          <w:szCs w:val="22"/>
        </w:rPr>
        <w:t xml:space="preserve">Краснодарского края </w:t>
      </w:r>
      <w:r w:rsidR="00670047" w:rsidRPr="00C02567">
        <w:rPr>
          <w:color w:val="000000" w:themeColor="text1"/>
          <w:sz w:val="22"/>
          <w:szCs w:val="22"/>
        </w:rPr>
        <w:t>Стороны принимают предусмотренные настоящим разделом меры по досудебному урегулированию спора, за исключением дел,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14:paraId="3EF299FD" w14:textId="4AF12F8F" w:rsidR="003C2FCB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9</w:t>
      </w:r>
      <w:r w:rsidR="00670047" w:rsidRPr="00C02567">
        <w:rPr>
          <w:color w:val="000000" w:themeColor="text1"/>
          <w:sz w:val="22"/>
          <w:szCs w:val="22"/>
        </w:rPr>
        <w:t>.4. Претензия должна быть составлена в письменной форме и направлена одной Стороной другой Стороне.</w:t>
      </w:r>
    </w:p>
    <w:p w14:paraId="59391BC6" w14:textId="156CC4FA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9</w:t>
      </w:r>
      <w:r w:rsidR="00670047" w:rsidRPr="00C02567">
        <w:rPr>
          <w:color w:val="000000" w:themeColor="text1"/>
          <w:sz w:val="22"/>
          <w:szCs w:val="22"/>
        </w:rPr>
        <w:t>.5. Сторона должна дать в письменной форме ответ на претензию по существу в срок не позднее 3 рабочих дней с даты получения претензии.</w:t>
      </w:r>
    </w:p>
    <w:p w14:paraId="7EEB5EF5" w14:textId="73B29ACD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9</w:t>
      </w:r>
      <w:r w:rsidR="00670047" w:rsidRPr="00C02567">
        <w:rPr>
          <w:color w:val="000000" w:themeColor="text1"/>
          <w:sz w:val="22"/>
          <w:szCs w:val="22"/>
        </w:rPr>
        <w:t xml:space="preserve">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="00670047" w:rsidRPr="00C02567">
        <w:rPr>
          <w:color w:val="000000" w:themeColor="text1"/>
          <w:sz w:val="22"/>
          <w:szCs w:val="22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6A6C9A7" w14:textId="24123781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9</w:t>
      </w:r>
      <w:r w:rsidR="00670047" w:rsidRPr="00C02567">
        <w:rPr>
          <w:color w:val="000000" w:themeColor="text1"/>
          <w:sz w:val="22"/>
          <w:szCs w:val="22"/>
        </w:rPr>
        <w:t xml:space="preserve">.7. Если требования в претензии подлежат денежной оценке, в претензии указывается истребуемая денежная сумма и ее полный и обоснованный </w:t>
      </w:r>
      <w:r w:rsidR="00010B7D" w:rsidRPr="00C02567">
        <w:rPr>
          <w:color w:val="000000" w:themeColor="text1"/>
          <w:sz w:val="22"/>
          <w:szCs w:val="22"/>
        </w:rPr>
        <w:t>расчёт</w:t>
      </w:r>
      <w:r w:rsidR="00670047" w:rsidRPr="00C02567">
        <w:rPr>
          <w:color w:val="000000" w:themeColor="text1"/>
          <w:sz w:val="22"/>
          <w:szCs w:val="22"/>
        </w:rPr>
        <w:t>.</w:t>
      </w:r>
    </w:p>
    <w:p w14:paraId="6792CDD4" w14:textId="12C6DCEF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9</w:t>
      </w:r>
      <w:r w:rsidR="00670047" w:rsidRPr="00C02567">
        <w:rPr>
          <w:color w:val="000000" w:themeColor="text1"/>
          <w:sz w:val="22"/>
          <w:szCs w:val="22"/>
        </w:rPr>
        <w:t>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05EF26C5" w14:textId="6479EDA4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9</w:t>
      </w:r>
      <w:r w:rsidR="00670047" w:rsidRPr="00C02567">
        <w:rPr>
          <w:color w:val="000000" w:themeColor="text1"/>
          <w:sz w:val="22"/>
          <w:szCs w:val="22"/>
        </w:rPr>
        <w:t>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42AF047F" w14:textId="40FF03E3" w:rsidR="00670047" w:rsidRPr="00C02567" w:rsidRDefault="00054B18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9</w:t>
      </w:r>
      <w:r w:rsidR="00670047" w:rsidRPr="00C02567">
        <w:rPr>
          <w:color w:val="000000" w:themeColor="text1"/>
          <w:sz w:val="22"/>
          <w:szCs w:val="22"/>
        </w:rPr>
        <w:t xml:space="preserve">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3826D7" w:rsidRPr="00C02567">
        <w:rPr>
          <w:color w:val="000000" w:themeColor="text1"/>
          <w:sz w:val="22"/>
          <w:szCs w:val="22"/>
        </w:rPr>
        <w:t>Арбитражного суда Краснодарского</w:t>
      </w:r>
      <w:r w:rsidR="00670047" w:rsidRPr="00C02567">
        <w:rPr>
          <w:color w:val="000000" w:themeColor="text1"/>
          <w:sz w:val="22"/>
          <w:szCs w:val="22"/>
        </w:rPr>
        <w:t>.</w:t>
      </w:r>
    </w:p>
    <w:p w14:paraId="4F4C4710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3C4F233B" w14:textId="1244F9F4" w:rsidR="00670047" w:rsidRPr="00C02567" w:rsidRDefault="00670047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X. СРОК ДЕЙСТВИЯ И ПОРЯДОК ИЗМЕНЕНИЯ,</w:t>
      </w:r>
    </w:p>
    <w:p w14:paraId="43074FEC" w14:textId="0C20D065" w:rsidR="00670047" w:rsidRPr="00C02567" w:rsidRDefault="00670047" w:rsidP="00D62F4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РАСТОРЖЕНИЯ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</w:t>
      </w:r>
    </w:p>
    <w:p w14:paraId="0A91E123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1976AB5F" w14:textId="2356E6C3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bookmarkStart w:id="10" w:name="Par252"/>
      <w:bookmarkEnd w:id="10"/>
      <w:r w:rsidRPr="00C02567">
        <w:rPr>
          <w:color w:val="000000" w:themeColor="text1"/>
          <w:sz w:val="22"/>
          <w:szCs w:val="22"/>
        </w:rPr>
        <w:t>1</w:t>
      </w:r>
      <w:r w:rsidR="00054B18" w:rsidRPr="00C02567">
        <w:rPr>
          <w:color w:val="000000" w:themeColor="text1"/>
          <w:sz w:val="22"/>
          <w:szCs w:val="22"/>
        </w:rPr>
        <w:t>0</w:t>
      </w:r>
      <w:r w:rsidRPr="00C02567">
        <w:rPr>
          <w:color w:val="000000" w:themeColor="text1"/>
          <w:sz w:val="22"/>
          <w:szCs w:val="22"/>
        </w:rPr>
        <w:t xml:space="preserve">.1. Настоящий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 вступает в силу с даты его заключения обеими Сторонами и действует по </w:t>
      </w:r>
      <w:r w:rsidR="006B5294" w:rsidRPr="00C02567">
        <w:rPr>
          <w:color w:val="000000" w:themeColor="text1"/>
          <w:sz w:val="22"/>
          <w:szCs w:val="22"/>
        </w:rPr>
        <w:t>«</w:t>
      </w:r>
      <w:r w:rsidRPr="00C02567">
        <w:rPr>
          <w:color w:val="000000" w:themeColor="text1"/>
          <w:sz w:val="22"/>
          <w:szCs w:val="22"/>
        </w:rPr>
        <w:t>31</w:t>
      </w:r>
      <w:r w:rsidR="006B5294" w:rsidRPr="00C02567">
        <w:rPr>
          <w:color w:val="000000" w:themeColor="text1"/>
          <w:sz w:val="22"/>
          <w:szCs w:val="22"/>
        </w:rPr>
        <w:t>»</w:t>
      </w:r>
      <w:r w:rsidRPr="00C02567">
        <w:rPr>
          <w:color w:val="000000" w:themeColor="text1"/>
          <w:sz w:val="22"/>
          <w:szCs w:val="22"/>
        </w:rPr>
        <w:t xml:space="preserve"> </w:t>
      </w:r>
      <w:r w:rsidR="00661922" w:rsidRPr="00C02567">
        <w:rPr>
          <w:color w:val="000000" w:themeColor="text1"/>
          <w:sz w:val="22"/>
          <w:szCs w:val="22"/>
        </w:rPr>
        <w:t>декабря</w:t>
      </w:r>
      <w:r w:rsidRPr="00C02567">
        <w:rPr>
          <w:color w:val="000000" w:themeColor="text1"/>
          <w:sz w:val="22"/>
          <w:szCs w:val="22"/>
        </w:rPr>
        <w:t xml:space="preserve"> 202</w:t>
      </w:r>
      <w:r w:rsidR="00BF13DB" w:rsidRPr="00C02567">
        <w:rPr>
          <w:color w:val="000000" w:themeColor="text1"/>
          <w:sz w:val="22"/>
          <w:szCs w:val="22"/>
        </w:rPr>
        <w:t>6</w:t>
      </w:r>
      <w:r w:rsidRPr="00C02567">
        <w:rPr>
          <w:color w:val="000000" w:themeColor="text1"/>
          <w:sz w:val="22"/>
          <w:szCs w:val="22"/>
        </w:rPr>
        <w:t xml:space="preserve">г. (включительно), а в части неисполненных обязательств - до полного их исполнения Сторонами. Окончание срока действия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 не </w:t>
      </w:r>
      <w:r w:rsidR="00010B7D" w:rsidRPr="00C02567">
        <w:rPr>
          <w:color w:val="000000" w:themeColor="text1"/>
          <w:sz w:val="22"/>
          <w:szCs w:val="22"/>
        </w:rPr>
        <w:t>влечёт</w:t>
      </w:r>
      <w:r w:rsidRPr="00C02567">
        <w:rPr>
          <w:color w:val="000000" w:themeColor="text1"/>
          <w:sz w:val="22"/>
          <w:szCs w:val="22"/>
        </w:rPr>
        <w:t xml:space="preserve"> прекращения неисполненных обязательств Сторон по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у.</w:t>
      </w:r>
    </w:p>
    <w:p w14:paraId="78992311" w14:textId="02C0EEE8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1</w:t>
      </w:r>
      <w:r w:rsidR="00054B18" w:rsidRPr="00C02567">
        <w:rPr>
          <w:color w:val="000000" w:themeColor="text1"/>
          <w:sz w:val="22"/>
          <w:szCs w:val="22"/>
        </w:rPr>
        <w:t>0</w:t>
      </w:r>
      <w:r w:rsidRPr="00C02567">
        <w:rPr>
          <w:color w:val="000000" w:themeColor="text1"/>
          <w:sz w:val="22"/>
          <w:szCs w:val="22"/>
        </w:rPr>
        <w:t xml:space="preserve">.2. Расторжение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от исполнения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 не освобождает Стороны от обязанностей урегулирования взаимных </w:t>
      </w:r>
      <w:r w:rsidR="00010B7D" w:rsidRPr="00C02567">
        <w:rPr>
          <w:color w:val="000000" w:themeColor="text1"/>
          <w:sz w:val="22"/>
          <w:szCs w:val="22"/>
        </w:rPr>
        <w:t>расчётов</w:t>
      </w:r>
      <w:r w:rsidRPr="00C02567">
        <w:rPr>
          <w:color w:val="000000" w:themeColor="text1"/>
          <w:sz w:val="22"/>
          <w:szCs w:val="22"/>
        </w:rPr>
        <w:t>.</w:t>
      </w:r>
    </w:p>
    <w:p w14:paraId="25E32EED" w14:textId="48E46710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1</w:t>
      </w:r>
      <w:r w:rsidR="00054B18" w:rsidRPr="00C02567">
        <w:rPr>
          <w:color w:val="000000" w:themeColor="text1"/>
          <w:sz w:val="22"/>
          <w:szCs w:val="22"/>
        </w:rPr>
        <w:t>0</w:t>
      </w:r>
      <w:r w:rsidRPr="00C02567">
        <w:rPr>
          <w:color w:val="000000" w:themeColor="text1"/>
          <w:sz w:val="22"/>
          <w:szCs w:val="22"/>
        </w:rPr>
        <w:t>.3. Информация о</w:t>
      </w:r>
      <w:r w:rsidR="00242D12" w:rsidRPr="00C02567">
        <w:rPr>
          <w:color w:val="000000" w:themeColor="text1"/>
          <w:sz w:val="22"/>
          <w:szCs w:val="22"/>
        </w:rPr>
        <w:t>б</w:t>
      </w:r>
      <w:r w:rsidRPr="00C02567">
        <w:rPr>
          <w:color w:val="000000" w:themeColor="text1"/>
          <w:sz w:val="22"/>
          <w:szCs w:val="22"/>
        </w:rPr>
        <w:t xml:space="preserve"> </w:t>
      </w:r>
      <w:r w:rsidR="00242D12" w:rsidRPr="00C02567">
        <w:rPr>
          <w:color w:val="000000" w:themeColor="text1"/>
          <w:sz w:val="22"/>
          <w:szCs w:val="22"/>
        </w:rPr>
        <w:t>Исполнителе</w:t>
      </w:r>
      <w:r w:rsidRPr="00C02567">
        <w:rPr>
          <w:color w:val="000000" w:themeColor="text1"/>
          <w:sz w:val="22"/>
          <w:szCs w:val="22"/>
        </w:rPr>
        <w:t xml:space="preserve">, с которым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а, включается в установленном Законом N 44-ФЗ порядке в реестр недобросовестных поставщиков (подрядчиков, исполнителей).</w:t>
      </w:r>
    </w:p>
    <w:p w14:paraId="178BF55E" w14:textId="6A174115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1</w:t>
      </w:r>
      <w:r w:rsidR="00054B18" w:rsidRPr="00C02567">
        <w:rPr>
          <w:color w:val="000000" w:themeColor="text1"/>
          <w:sz w:val="22"/>
          <w:szCs w:val="22"/>
        </w:rPr>
        <w:t>0</w:t>
      </w:r>
      <w:r w:rsidRPr="00C02567">
        <w:rPr>
          <w:color w:val="000000" w:themeColor="text1"/>
          <w:sz w:val="22"/>
          <w:szCs w:val="22"/>
        </w:rPr>
        <w:t xml:space="preserve">.4. Изменения и дополнения по основаниям, предусмотренным настоящим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а.</w:t>
      </w:r>
    </w:p>
    <w:p w14:paraId="6F50E49F" w14:textId="4782E832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1</w:t>
      </w:r>
      <w:r w:rsidR="00054B18" w:rsidRPr="00C02567">
        <w:rPr>
          <w:color w:val="000000" w:themeColor="text1"/>
          <w:sz w:val="22"/>
          <w:szCs w:val="22"/>
        </w:rPr>
        <w:t>0</w:t>
      </w:r>
      <w:r w:rsidRPr="00C02567">
        <w:rPr>
          <w:color w:val="000000" w:themeColor="text1"/>
          <w:sz w:val="22"/>
          <w:szCs w:val="22"/>
        </w:rPr>
        <w:t xml:space="preserve">.5. Изменение условий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 при его исполнении не допускается, за исключением случаев, предусмотренных </w:t>
      </w:r>
      <w:r w:rsidR="00010B7D" w:rsidRPr="00C02567">
        <w:rPr>
          <w:color w:val="000000" w:themeColor="text1"/>
          <w:sz w:val="22"/>
          <w:szCs w:val="22"/>
        </w:rPr>
        <w:t>статьёй</w:t>
      </w:r>
      <w:r w:rsidRPr="00C02567">
        <w:rPr>
          <w:color w:val="000000" w:themeColor="text1"/>
          <w:sz w:val="22"/>
          <w:szCs w:val="22"/>
        </w:rPr>
        <w:t xml:space="preserve"> 95 Закона N 44-ФЗ.</w:t>
      </w:r>
    </w:p>
    <w:p w14:paraId="0D5FA0ED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0CC807C8" w14:textId="41796B79" w:rsidR="00CD45EA" w:rsidRPr="00C02567" w:rsidRDefault="00670047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bookmarkStart w:id="11" w:name="_Hlk193288384"/>
      <w:r w:rsidRPr="00C02567">
        <w:rPr>
          <w:color w:val="000000" w:themeColor="text1"/>
          <w:sz w:val="22"/>
          <w:szCs w:val="22"/>
        </w:rPr>
        <w:t>XI</w:t>
      </w:r>
      <w:bookmarkEnd w:id="11"/>
      <w:r w:rsidRPr="00C02567">
        <w:rPr>
          <w:color w:val="000000" w:themeColor="text1"/>
          <w:sz w:val="22"/>
          <w:szCs w:val="22"/>
        </w:rPr>
        <w:t xml:space="preserve">. </w:t>
      </w:r>
      <w:r w:rsidR="00CD45EA" w:rsidRPr="00C02567">
        <w:rPr>
          <w:color w:val="000000" w:themeColor="text1"/>
          <w:sz w:val="22"/>
          <w:szCs w:val="22"/>
        </w:rPr>
        <w:t>АНТИРОРРУПЦИОННАЯ ОГОВОРКА</w:t>
      </w:r>
    </w:p>
    <w:p w14:paraId="6114E83D" w14:textId="1AA8F4D8" w:rsidR="00CD45EA" w:rsidRPr="00C02567" w:rsidRDefault="00CD45EA" w:rsidP="000142D7">
      <w:pPr>
        <w:pStyle w:val="a6"/>
        <w:numPr>
          <w:ilvl w:val="1"/>
          <w:numId w:val="6"/>
        </w:numPr>
        <w:tabs>
          <w:tab w:val="left" w:pos="567"/>
          <w:tab w:val="left" w:pos="993"/>
        </w:tabs>
        <w:ind w:left="0" w:firstLine="709"/>
        <w:jc w:val="both"/>
        <w:rPr>
          <w:rFonts w:eastAsia="Calibri"/>
          <w:sz w:val="22"/>
          <w:szCs w:val="22"/>
        </w:rPr>
      </w:pPr>
      <w:r w:rsidRPr="00C02567">
        <w:rPr>
          <w:rFonts w:eastAsia="Calibri"/>
          <w:sz w:val="22"/>
          <w:szCs w:val="22"/>
        </w:rPr>
        <w:lastRenderedPageBreak/>
        <w:t xml:space="preserve">При заключении и (или) исполнении настоящего </w:t>
      </w:r>
      <w:r w:rsidR="00636A18" w:rsidRPr="00C02567">
        <w:rPr>
          <w:rFonts w:eastAsia="Calibri"/>
          <w:sz w:val="22"/>
          <w:szCs w:val="22"/>
        </w:rPr>
        <w:t>Контракт</w:t>
      </w:r>
      <w:r w:rsidRPr="00C02567">
        <w:rPr>
          <w:rFonts w:eastAsia="Calibri"/>
          <w:sz w:val="22"/>
          <w:szCs w:val="22"/>
        </w:rPr>
        <w:t xml:space="preserve">а Стороны, их аффилированные лица, сотрудники не выплачивают, не </w:t>
      </w:r>
      <w:r w:rsidRPr="00C02567">
        <w:rPr>
          <w:sz w:val="22"/>
          <w:szCs w:val="22"/>
        </w:rPr>
        <w:t>предлагают</w:t>
      </w:r>
      <w:r w:rsidRPr="00C02567">
        <w:rPr>
          <w:rFonts w:eastAsia="Calibri"/>
          <w:sz w:val="22"/>
          <w:szCs w:val="22"/>
        </w:rPr>
        <w:t xml:space="preserve"> выплатить и не разрешают выплату каких-либо денежных средств или ценностей в любой форме, ни напрямую, ни через посредников, любым лицам для оказания влияния на действия или решения этих лиц с целью сохранить или получить какие-либо неправомерные преимущества в хозяйственной деятельности. При заключении и (или) исполнении настоящего </w:t>
      </w:r>
      <w:r w:rsidR="00636A18" w:rsidRPr="00C02567">
        <w:rPr>
          <w:rFonts w:eastAsia="Calibri"/>
          <w:sz w:val="22"/>
          <w:szCs w:val="22"/>
        </w:rPr>
        <w:t>Контракт</w:t>
      </w:r>
      <w:r w:rsidRPr="00C02567">
        <w:rPr>
          <w:rFonts w:eastAsia="Calibri"/>
          <w:sz w:val="22"/>
          <w:szCs w:val="22"/>
        </w:rPr>
        <w:t xml:space="preserve">а Стороны, их аффилированные лица, сотрудники или посредники не осуществляют действия, квалифицируемые применимым для целей настоящего </w:t>
      </w:r>
      <w:r w:rsidR="00636A18" w:rsidRPr="00C02567">
        <w:rPr>
          <w:rFonts w:eastAsia="Calibri"/>
          <w:sz w:val="22"/>
          <w:szCs w:val="22"/>
        </w:rPr>
        <w:t>Контракт</w:t>
      </w:r>
      <w:r w:rsidRPr="00C02567">
        <w:rPr>
          <w:rFonts w:eastAsia="Calibri"/>
          <w:sz w:val="22"/>
          <w:szCs w:val="22"/>
        </w:rPr>
        <w:t xml:space="preserve">а законодательством как дача или получение взятки, коммерческий подкуп, а также действия по легализации (отмыванию) доходов, полученных преступным </w:t>
      </w:r>
      <w:r w:rsidR="00010B7D" w:rsidRPr="00C02567">
        <w:rPr>
          <w:rFonts w:eastAsia="Calibri"/>
          <w:sz w:val="22"/>
          <w:szCs w:val="22"/>
        </w:rPr>
        <w:t>путём</w:t>
      </w:r>
      <w:r w:rsidRPr="00C02567">
        <w:rPr>
          <w:rFonts w:eastAsia="Calibri"/>
          <w:sz w:val="22"/>
          <w:szCs w:val="22"/>
        </w:rPr>
        <w:t>.</w:t>
      </w:r>
    </w:p>
    <w:p w14:paraId="7A1E4459" w14:textId="62F015EE" w:rsidR="00CD45EA" w:rsidRPr="00C02567" w:rsidRDefault="00CD45EA" w:rsidP="000142D7">
      <w:pPr>
        <w:pStyle w:val="a6"/>
        <w:numPr>
          <w:ilvl w:val="1"/>
          <w:numId w:val="6"/>
        </w:numPr>
        <w:tabs>
          <w:tab w:val="left" w:pos="567"/>
          <w:tab w:val="left" w:pos="993"/>
        </w:tabs>
        <w:ind w:left="0" w:firstLine="709"/>
        <w:jc w:val="both"/>
        <w:rPr>
          <w:rFonts w:eastAsia="Calibri"/>
          <w:sz w:val="22"/>
          <w:szCs w:val="22"/>
        </w:rPr>
      </w:pPr>
      <w:r w:rsidRPr="00C02567">
        <w:rPr>
          <w:rFonts w:eastAsia="Calibri"/>
          <w:sz w:val="22"/>
          <w:szCs w:val="22"/>
        </w:rPr>
        <w:t xml:space="preserve">В случае возникновения у Сторон подозрений, что произошло или может произойти нарушение каких-либо положений п. 11.1. настоящей оговорки,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п. 11.1. настоящей оговорки контрагентом, его аффилированными лицами, сотрудниками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 по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настоящему </w:t>
      </w:r>
      <w:r w:rsidR="00636A18" w:rsidRPr="00C02567">
        <w:rPr>
          <w:rFonts w:eastAsia="Calibri"/>
          <w:sz w:val="22"/>
          <w:szCs w:val="22"/>
        </w:rPr>
        <w:t>Контракт</w:t>
      </w:r>
      <w:r w:rsidRPr="00C02567">
        <w:rPr>
          <w:rFonts w:eastAsia="Calibri"/>
          <w:sz w:val="22"/>
          <w:szCs w:val="22"/>
        </w:rPr>
        <w:t xml:space="preserve">у до получения подтверждения, что нарушение не произошло или не </w:t>
      </w:r>
      <w:r w:rsidR="00010B7D" w:rsidRPr="00C02567">
        <w:rPr>
          <w:rFonts w:eastAsia="Calibri"/>
          <w:sz w:val="22"/>
          <w:szCs w:val="22"/>
        </w:rPr>
        <w:t>произойдёт</w:t>
      </w:r>
      <w:r w:rsidRPr="00C02567">
        <w:rPr>
          <w:rFonts w:eastAsia="Calibri"/>
          <w:sz w:val="22"/>
          <w:szCs w:val="22"/>
        </w:rPr>
        <w:t>. Это подтверждение должно быть направлено в течение 10 рабочих дней с даты направления письменного уведомления.</w:t>
      </w:r>
    </w:p>
    <w:p w14:paraId="3E24E718" w14:textId="35D6AA4A" w:rsidR="00CD45EA" w:rsidRPr="00C02567" w:rsidRDefault="00CD45EA" w:rsidP="000142D7">
      <w:pPr>
        <w:pStyle w:val="a6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ind w:left="0" w:firstLine="709"/>
        <w:jc w:val="both"/>
        <w:rPr>
          <w:rFonts w:eastAsia="Calibri"/>
          <w:sz w:val="22"/>
          <w:szCs w:val="22"/>
        </w:rPr>
      </w:pPr>
      <w:r w:rsidRPr="00C02567">
        <w:rPr>
          <w:rFonts w:eastAsia="Calibri"/>
          <w:sz w:val="22"/>
          <w:szCs w:val="22"/>
        </w:rPr>
        <w:t>В случае нарушения одной Стороной обязательств воздерживаться от запрещенных в п. 11.1. настоящей оговорки действий и (или) неполучения другой Стороной в установленный настоящей оговоркой срок подтверждения, что нарушение не произошло или не произойдет, другая Сторона имеет право расторгнуть </w:t>
      </w:r>
      <w:r w:rsidR="00636A18" w:rsidRPr="00C02567">
        <w:rPr>
          <w:rFonts w:eastAsia="Calibri"/>
          <w:sz w:val="22"/>
          <w:szCs w:val="22"/>
        </w:rPr>
        <w:t>Контракт</w:t>
      </w:r>
      <w:r w:rsidRPr="00C02567">
        <w:rPr>
          <w:rFonts w:eastAsia="Calibri"/>
          <w:sz w:val="22"/>
          <w:szCs w:val="22"/>
        </w:rPr>
        <w:t xml:space="preserve"> в одностороннем полностью или в части, направив письменное уведомление о расторжении. Сторона, по чьей инициативе был расторгнут </w:t>
      </w:r>
      <w:r w:rsidR="00636A18" w:rsidRPr="00C02567">
        <w:rPr>
          <w:rFonts w:eastAsia="Calibri"/>
          <w:sz w:val="22"/>
          <w:szCs w:val="22"/>
        </w:rPr>
        <w:t>Контракт</w:t>
      </w:r>
      <w:r w:rsidRPr="00C02567">
        <w:rPr>
          <w:rFonts w:eastAsia="Calibri"/>
          <w:sz w:val="22"/>
          <w:szCs w:val="22"/>
        </w:rPr>
        <w:t> в соответствии с положениями настоящей статьи, вправе требовать возмещения реального ущерба, возникшего в результате такого нарушения. Также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41E29BC3" w14:textId="77777777" w:rsidR="00CD45EA" w:rsidRPr="00C02567" w:rsidRDefault="00CD45EA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</w:p>
    <w:p w14:paraId="28AD4CA3" w14:textId="62B92ADA" w:rsidR="00670047" w:rsidRPr="00C02567" w:rsidRDefault="00CD45EA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XII. </w:t>
      </w:r>
      <w:r w:rsidR="00670047" w:rsidRPr="00C02567">
        <w:rPr>
          <w:color w:val="000000" w:themeColor="text1"/>
          <w:sz w:val="22"/>
          <w:szCs w:val="22"/>
        </w:rPr>
        <w:t xml:space="preserve">ПРОЧИЕ ПОЛОЖЕНИЯ </w:t>
      </w:r>
    </w:p>
    <w:p w14:paraId="1B61C6F5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111A7242" w14:textId="16CD5D4A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1</w:t>
      </w:r>
      <w:r w:rsidR="00CD45EA" w:rsidRPr="00C02567">
        <w:rPr>
          <w:color w:val="000000" w:themeColor="text1"/>
          <w:sz w:val="22"/>
          <w:szCs w:val="22"/>
        </w:rPr>
        <w:t>2</w:t>
      </w:r>
      <w:r w:rsidRPr="00C02567">
        <w:rPr>
          <w:color w:val="000000" w:themeColor="text1"/>
          <w:sz w:val="22"/>
          <w:szCs w:val="22"/>
        </w:rPr>
        <w:t xml:space="preserve">.1. Во всем, что не оговорено в настоящем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е, Стороны руководствуются действующим законодательством Российской Федерации.</w:t>
      </w:r>
    </w:p>
    <w:p w14:paraId="3E9E0BDE" w14:textId="6276E408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1</w:t>
      </w:r>
      <w:r w:rsidR="00CD45EA" w:rsidRPr="00C02567">
        <w:rPr>
          <w:color w:val="000000" w:themeColor="text1"/>
          <w:sz w:val="22"/>
          <w:szCs w:val="22"/>
        </w:rPr>
        <w:t>2</w:t>
      </w:r>
      <w:r w:rsidRPr="00C02567">
        <w:rPr>
          <w:color w:val="000000" w:themeColor="text1"/>
          <w:sz w:val="22"/>
          <w:szCs w:val="22"/>
        </w:rPr>
        <w:t xml:space="preserve">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рабочих дней с даты такого изменения. При этом если </w:t>
      </w:r>
      <w:r w:rsidR="00242D12" w:rsidRPr="00C02567">
        <w:rPr>
          <w:color w:val="000000" w:themeColor="text1"/>
          <w:sz w:val="22"/>
          <w:szCs w:val="22"/>
        </w:rPr>
        <w:t xml:space="preserve">Исполнитель </w:t>
      </w:r>
      <w:r w:rsidRPr="00C02567">
        <w:rPr>
          <w:color w:val="000000" w:themeColor="text1"/>
          <w:sz w:val="22"/>
          <w:szCs w:val="22"/>
        </w:rPr>
        <w:t xml:space="preserve">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е </w:t>
      </w:r>
      <w:r w:rsidR="001B06A0" w:rsidRPr="00C02567">
        <w:rPr>
          <w:color w:val="000000" w:themeColor="text1"/>
          <w:sz w:val="22"/>
          <w:szCs w:val="22"/>
        </w:rPr>
        <w:t>счёт</w:t>
      </w:r>
      <w:r w:rsidRPr="00C02567">
        <w:rPr>
          <w:color w:val="000000" w:themeColor="text1"/>
          <w:sz w:val="22"/>
          <w:szCs w:val="22"/>
        </w:rPr>
        <w:t xml:space="preserve">, несет </w:t>
      </w:r>
      <w:r w:rsidR="009F4036" w:rsidRPr="00C02567">
        <w:rPr>
          <w:color w:val="000000" w:themeColor="text1"/>
          <w:sz w:val="22"/>
          <w:szCs w:val="22"/>
        </w:rPr>
        <w:t>Исполнитель</w:t>
      </w:r>
      <w:r w:rsidRPr="00C02567">
        <w:rPr>
          <w:color w:val="000000" w:themeColor="text1"/>
          <w:sz w:val="22"/>
          <w:szCs w:val="22"/>
        </w:rPr>
        <w:t>.</w:t>
      </w:r>
      <w:r w:rsidR="009F4036" w:rsidRPr="00C02567">
        <w:rPr>
          <w:color w:val="000000" w:themeColor="text1"/>
          <w:sz w:val="22"/>
          <w:szCs w:val="22"/>
        </w:rPr>
        <w:t xml:space="preserve"> </w:t>
      </w:r>
    </w:p>
    <w:p w14:paraId="503A1ED6" w14:textId="610A8641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1</w:t>
      </w:r>
      <w:r w:rsidR="00CD45EA" w:rsidRPr="00C02567">
        <w:rPr>
          <w:color w:val="000000" w:themeColor="text1"/>
          <w:sz w:val="22"/>
          <w:szCs w:val="22"/>
        </w:rPr>
        <w:t>2</w:t>
      </w:r>
      <w:r w:rsidRPr="00C02567">
        <w:rPr>
          <w:color w:val="000000" w:themeColor="text1"/>
          <w:sz w:val="22"/>
          <w:szCs w:val="22"/>
        </w:rPr>
        <w:t xml:space="preserve">.3. Все сообщения, требования, замечания или уведомления Сторон по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разделе </w:t>
      </w:r>
      <w:r w:rsidR="00D81709" w:rsidRPr="00C02567">
        <w:rPr>
          <w:color w:val="000000" w:themeColor="text1"/>
          <w:sz w:val="22"/>
          <w:szCs w:val="22"/>
        </w:rPr>
        <w:t>XIII</w:t>
      </w:r>
      <w:r w:rsidRPr="00C02567">
        <w:rPr>
          <w:color w:val="000000" w:themeColor="text1"/>
          <w:sz w:val="22"/>
          <w:szCs w:val="22"/>
        </w:rPr>
        <w:t xml:space="preserve">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а, либо с использованием электронной почты на электронные адреса, указанные в разделе </w:t>
      </w:r>
      <w:r w:rsidR="00D81709" w:rsidRPr="00C02567">
        <w:rPr>
          <w:color w:val="000000" w:themeColor="text1"/>
          <w:sz w:val="22"/>
          <w:szCs w:val="22"/>
        </w:rPr>
        <w:t>XIII</w:t>
      </w:r>
      <w:r w:rsidRPr="00C02567">
        <w:rPr>
          <w:color w:val="000000" w:themeColor="text1"/>
          <w:sz w:val="22"/>
          <w:szCs w:val="22"/>
        </w:rPr>
        <w:t xml:space="preserve">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а, либо с использованием факсимильной связи.</w:t>
      </w:r>
    </w:p>
    <w:p w14:paraId="60BDD3C1" w14:textId="4004C140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разделе </w:t>
      </w:r>
      <w:r w:rsidR="00D81709" w:rsidRPr="00C02567">
        <w:rPr>
          <w:color w:val="000000" w:themeColor="text1"/>
          <w:sz w:val="22"/>
          <w:szCs w:val="22"/>
        </w:rPr>
        <w:t>XI</w:t>
      </w:r>
      <w:r w:rsidR="00010B7D" w:rsidRPr="00C02567">
        <w:rPr>
          <w:color w:val="000000" w:themeColor="text1"/>
          <w:sz w:val="22"/>
          <w:szCs w:val="22"/>
          <w:lang w:val="en-US"/>
        </w:rPr>
        <w:t>V</w:t>
      </w:r>
      <w:r w:rsidRPr="00C02567">
        <w:rPr>
          <w:color w:val="000000" w:themeColor="text1"/>
          <w:sz w:val="22"/>
          <w:szCs w:val="22"/>
        </w:rPr>
        <w:t xml:space="preserve">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а, считается надлежащим уведомлением Сторон.</w:t>
      </w:r>
    </w:p>
    <w:p w14:paraId="6D716F0C" w14:textId="5B64A0DE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1</w:t>
      </w:r>
      <w:r w:rsidR="00CD45EA" w:rsidRPr="00C02567">
        <w:rPr>
          <w:color w:val="000000" w:themeColor="text1"/>
          <w:sz w:val="22"/>
          <w:szCs w:val="22"/>
        </w:rPr>
        <w:t>2</w:t>
      </w:r>
      <w:r w:rsidRPr="00C02567">
        <w:rPr>
          <w:color w:val="000000" w:themeColor="text1"/>
          <w:sz w:val="22"/>
          <w:szCs w:val="22"/>
        </w:rPr>
        <w:t xml:space="preserve">.4. При исполнении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 не допускается перемена </w:t>
      </w:r>
      <w:r w:rsidR="009F4036" w:rsidRPr="00C02567">
        <w:rPr>
          <w:color w:val="000000" w:themeColor="text1"/>
          <w:sz w:val="22"/>
          <w:szCs w:val="22"/>
        </w:rPr>
        <w:t>Исполнителя</w:t>
      </w:r>
      <w:r w:rsidRPr="00C02567">
        <w:rPr>
          <w:color w:val="000000" w:themeColor="text1"/>
          <w:sz w:val="22"/>
          <w:szCs w:val="22"/>
        </w:rPr>
        <w:t xml:space="preserve">, за исключением случая, если новый </w:t>
      </w:r>
      <w:r w:rsidR="009F4036" w:rsidRPr="00C02567">
        <w:rPr>
          <w:color w:val="000000" w:themeColor="text1"/>
          <w:sz w:val="22"/>
          <w:szCs w:val="22"/>
        </w:rPr>
        <w:t xml:space="preserve">Исполнитель </w:t>
      </w:r>
      <w:r w:rsidRPr="00C02567">
        <w:rPr>
          <w:color w:val="000000" w:themeColor="text1"/>
          <w:sz w:val="22"/>
          <w:szCs w:val="22"/>
        </w:rPr>
        <w:t xml:space="preserve">является правопреемником </w:t>
      </w:r>
      <w:r w:rsidR="009F4036" w:rsidRPr="00C02567">
        <w:rPr>
          <w:color w:val="000000" w:themeColor="text1"/>
          <w:sz w:val="22"/>
          <w:szCs w:val="22"/>
        </w:rPr>
        <w:t xml:space="preserve">Исполнителя </w:t>
      </w:r>
      <w:r w:rsidRPr="00C02567">
        <w:rPr>
          <w:color w:val="000000" w:themeColor="text1"/>
          <w:sz w:val="22"/>
          <w:szCs w:val="22"/>
        </w:rPr>
        <w:t xml:space="preserve">по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14:paraId="33BE1AB1" w14:textId="4272B0AE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В случае, предусмотренном настоящим пунктом, перемена </w:t>
      </w:r>
      <w:r w:rsidR="009F4036" w:rsidRPr="00C02567">
        <w:rPr>
          <w:color w:val="000000" w:themeColor="text1"/>
          <w:sz w:val="22"/>
          <w:szCs w:val="22"/>
        </w:rPr>
        <w:t xml:space="preserve">Исполнителя </w:t>
      </w:r>
      <w:r w:rsidRPr="00C02567">
        <w:rPr>
          <w:color w:val="000000" w:themeColor="text1"/>
          <w:sz w:val="22"/>
          <w:szCs w:val="22"/>
        </w:rPr>
        <w:t xml:space="preserve">оформляется путем заключения соответствующего дополнительного соглашения к настоящему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у.</w:t>
      </w:r>
    </w:p>
    <w:p w14:paraId="1F12D18B" w14:textId="647D1FD7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1</w:t>
      </w:r>
      <w:r w:rsidR="00CD45EA" w:rsidRPr="00C02567">
        <w:rPr>
          <w:color w:val="000000" w:themeColor="text1"/>
          <w:sz w:val="22"/>
          <w:szCs w:val="22"/>
        </w:rPr>
        <w:t>2</w:t>
      </w:r>
      <w:r w:rsidRPr="00C02567">
        <w:rPr>
          <w:color w:val="000000" w:themeColor="text1"/>
          <w:sz w:val="22"/>
          <w:szCs w:val="22"/>
        </w:rPr>
        <w:t xml:space="preserve">.5. Стороны обязуются обеспечить конфиденциальность сведений, относящихся к предмету </w:t>
      </w:r>
      <w:r w:rsidRPr="00C02567">
        <w:rPr>
          <w:color w:val="000000" w:themeColor="text1"/>
          <w:sz w:val="22"/>
          <w:szCs w:val="22"/>
        </w:rPr>
        <w:lastRenderedPageBreak/>
        <w:t xml:space="preserve">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 xml:space="preserve">а и ставших им известными в ходе исполнения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а.</w:t>
      </w:r>
      <w:r w:rsidR="00D62F46" w:rsidRPr="00C02567">
        <w:rPr>
          <w:color w:val="000000" w:themeColor="text1"/>
          <w:sz w:val="22"/>
          <w:szCs w:val="22"/>
        </w:rPr>
        <w:t xml:space="preserve"> </w:t>
      </w:r>
    </w:p>
    <w:p w14:paraId="2B68D004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6F00F4AE" w14:textId="23EF8DCB" w:rsidR="00670047" w:rsidRPr="00C02567" w:rsidRDefault="00670047" w:rsidP="00D62F4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>XI</w:t>
      </w:r>
      <w:r w:rsidR="00CD45EA" w:rsidRPr="00C02567">
        <w:rPr>
          <w:color w:val="000000" w:themeColor="text1"/>
          <w:sz w:val="22"/>
          <w:szCs w:val="22"/>
        </w:rPr>
        <w:t>I</w:t>
      </w:r>
      <w:r w:rsidRPr="00C02567">
        <w:rPr>
          <w:color w:val="000000" w:themeColor="text1"/>
          <w:sz w:val="22"/>
          <w:szCs w:val="22"/>
        </w:rPr>
        <w:t xml:space="preserve">I. ПЕРЕЧЕНЬ ПРИЛОЖЕНИЙ </w:t>
      </w:r>
    </w:p>
    <w:p w14:paraId="12B79F24" w14:textId="77777777" w:rsidR="00670047" w:rsidRPr="00C02567" w:rsidRDefault="00670047" w:rsidP="00D62F4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2960D928" w14:textId="13338E35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Неотъемлемой частью настоящего </w:t>
      </w:r>
      <w:r w:rsidR="00636A18" w:rsidRPr="00C02567">
        <w:rPr>
          <w:color w:val="000000" w:themeColor="text1"/>
          <w:sz w:val="22"/>
          <w:szCs w:val="22"/>
        </w:rPr>
        <w:t>Контракт</w:t>
      </w:r>
      <w:r w:rsidRPr="00C02567">
        <w:rPr>
          <w:color w:val="000000" w:themeColor="text1"/>
          <w:sz w:val="22"/>
          <w:szCs w:val="22"/>
        </w:rPr>
        <w:t>а является следующее:</w:t>
      </w:r>
    </w:p>
    <w:p w14:paraId="0377AC66" w14:textId="6396F7AC" w:rsidR="00670047" w:rsidRPr="00C02567" w:rsidRDefault="00670047" w:rsidP="00D62F4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C02567">
        <w:rPr>
          <w:color w:val="000000" w:themeColor="text1"/>
          <w:sz w:val="22"/>
          <w:szCs w:val="22"/>
        </w:rPr>
        <w:t xml:space="preserve">Приложение </w:t>
      </w:r>
      <w:r w:rsidR="006C747E" w:rsidRPr="00C02567">
        <w:rPr>
          <w:color w:val="000000" w:themeColor="text1"/>
          <w:sz w:val="22"/>
          <w:szCs w:val="22"/>
        </w:rPr>
        <w:t>№</w:t>
      </w:r>
      <w:r w:rsidRPr="00C02567">
        <w:rPr>
          <w:color w:val="000000" w:themeColor="text1"/>
          <w:sz w:val="22"/>
          <w:szCs w:val="22"/>
        </w:rPr>
        <w:t xml:space="preserve"> 1 </w:t>
      </w:r>
      <w:r w:rsidR="00D62F46" w:rsidRPr="00C02567">
        <w:rPr>
          <w:color w:val="000000" w:themeColor="text1"/>
          <w:sz w:val="22"/>
          <w:szCs w:val="22"/>
        </w:rPr>
        <w:t>-</w:t>
      </w:r>
      <w:r w:rsidRPr="00C02567">
        <w:rPr>
          <w:color w:val="000000" w:themeColor="text1"/>
          <w:sz w:val="22"/>
          <w:szCs w:val="22"/>
        </w:rPr>
        <w:t xml:space="preserve"> </w:t>
      </w:r>
      <w:r w:rsidR="002A386F" w:rsidRPr="00C02567">
        <w:rPr>
          <w:color w:val="000000" w:themeColor="text1"/>
          <w:sz w:val="22"/>
          <w:szCs w:val="22"/>
        </w:rPr>
        <w:t>«Спецификация».</w:t>
      </w:r>
    </w:p>
    <w:p w14:paraId="08FF2277" w14:textId="30C04A31" w:rsidR="00670047" w:rsidRDefault="00D81709" w:rsidP="00670047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4"/>
          <w:szCs w:val="24"/>
        </w:rPr>
      </w:pPr>
      <w:bookmarkStart w:id="12" w:name="Par283"/>
      <w:bookmarkEnd w:id="12"/>
      <w:r w:rsidRPr="00D62F46">
        <w:rPr>
          <w:color w:val="000000" w:themeColor="text1"/>
          <w:sz w:val="24"/>
          <w:szCs w:val="24"/>
        </w:rPr>
        <w:t>X</w:t>
      </w:r>
      <w:r w:rsidR="00010B7D" w:rsidRPr="00010B7D">
        <w:rPr>
          <w:color w:val="000000" w:themeColor="text1"/>
          <w:sz w:val="24"/>
          <w:szCs w:val="24"/>
        </w:rPr>
        <w:t>IV</w:t>
      </w:r>
      <w:r w:rsidRPr="00D62F46">
        <w:rPr>
          <w:color w:val="000000" w:themeColor="text1"/>
          <w:sz w:val="24"/>
          <w:szCs w:val="24"/>
        </w:rPr>
        <w:t>.</w:t>
      </w:r>
      <w:r w:rsidR="00670047" w:rsidRPr="00D62F46">
        <w:rPr>
          <w:color w:val="000000" w:themeColor="text1"/>
          <w:sz w:val="24"/>
          <w:szCs w:val="24"/>
        </w:rPr>
        <w:t xml:space="preserve"> АДРЕСА. БАНКОВСКИЕ РЕКВИЗИТЫ И ПОДПИСИ СТОРОН:</w:t>
      </w:r>
    </w:p>
    <w:p w14:paraId="4450201B" w14:textId="77777777" w:rsidR="00C063A0" w:rsidRDefault="00C063A0" w:rsidP="00670047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4"/>
          <w:szCs w:val="24"/>
        </w:rPr>
      </w:pPr>
    </w:p>
    <w:p w14:paraId="603A2AD1" w14:textId="221161AD" w:rsidR="00C063A0" w:rsidRDefault="00010B7D" w:rsidP="00670047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4"/>
          <w:szCs w:val="24"/>
        </w:rPr>
      </w:pPr>
      <w:r w:rsidRPr="00F174DD">
        <w:rPr>
          <w:b/>
          <w:bCs/>
          <w:color w:val="000000"/>
        </w:rPr>
        <w:t>Заказчик</w:t>
      </w:r>
      <w:r>
        <w:rPr>
          <w:b/>
          <w:bCs/>
          <w:color w:val="000000"/>
        </w:rPr>
        <w:t xml:space="preserve">:  </w:t>
      </w:r>
      <w:r w:rsidR="00C063A0">
        <w:rPr>
          <w:b/>
          <w:bCs/>
          <w:color w:val="000000"/>
        </w:rPr>
        <w:t xml:space="preserve">                                                                                 </w:t>
      </w:r>
      <w:r w:rsidR="00C063A0" w:rsidRPr="00C063A0">
        <w:rPr>
          <w:b/>
          <w:bCs/>
          <w:color w:val="000000"/>
        </w:rPr>
        <w:t>Исполнитель</w:t>
      </w:r>
      <w:r w:rsidR="00C063A0">
        <w:rPr>
          <w:b/>
          <w:bCs/>
          <w:color w:val="000000"/>
        </w:rPr>
        <w:t>:</w:t>
      </w:r>
    </w:p>
    <w:tbl>
      <w:tblPr>
        <w:tblW w:w="1024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5143"/>
        <w:gridCol w:w="5103"/>
      </w:tblGrid>
      <w:tr w:rsidR="00C219BA" w:rsidRPr="00AE1B80" w14:paraId="2081271E" w14:textId="77777777" w:rsidTr="00AD337B">
        <w:trPr>
          <w:trHeight w:val="7402"/>
        </w:trPr>
        <w:tc>
          <w:tcPr>
            <w:tcW w:w="5143" w:type="dxa"/>
          </w:tcPr>
          <w:p w14:paraId="04A592F6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  <w:b/>
                <w:bCs/>
              </w:rPr>
            </w:pPr>
            <w:r w:rsidRPr="00AE1B80">
              <w:rPr>
                <w:rFonts w:ascii="Times New Roman" w:hAnsi="Times New Roman"/>
                <w:b/>
                <w:bCs/>
                <w:shd w:val="clear" w:color="auto" w:fill="FFFFFF"/>
              </w:rPr>
              <w:t>Филиал ФГБУ «ФМЦ» Росимущества – Санаторий «Автомобилист» </w:t>
            </w:r>
          </w:p>
          <w:p w14:paraId="5F039299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Юридический адрес:     </w:t>
            </w:r>
          </w:p>
          <w:p w14:paraId="271BF05E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107078, г. Москва ул. Каланчёвская, д.31 стр.12     </w:t>
            </w:r>
          </w:p>
          <w:p w14:paraId="75E1187E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Место нахождения филиала:     </w:t>
            </w:r>
          </w:p>
          <w:p w14:paraId="57758B83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bookmarkStart w:id="13" w:name="_Hlk230101912"/>
            <w:r w:rsidRPr="00AE1B80">
              <w:rPr>
                <w:rFonts w:ascii="Times New Roman" w:hAnsi="Times New Roman"/>
              </w:rPr>
              <w:t xml:space="preserve">354037, Краснодарский край, г. Сочи, ул. Сухумское шоссе, д. 31 </w:t>
            </w:r>
            <w:bookmarkEnd w:id="13"/>
            <w:r w:rsidRPr="00AE1B80">
              <w:rPr>
                <w:rFonts w:ascii="Times New Roman" w:hAnsi="Times New Roman"/>
              </w:rPr>
              <w:t>     </w:t>
            </w:r>
          </w:p>
          <w:p w14:paraId="5376169A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Тел.:          8 (862) 247-30-52 (бух.)</w:t>
            </w:r>
          </w:p>
          <w:p w14:paraId="744DEF01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  <w:lang w:val="en-US"/>
              </w:rPr>
              <w:t>E</w:t>
            </w:r>
            <w:r w:rsidRPr="0054279F">
              <w:rPr>
                <w:rFonts w:ascii="Times New Roman" w:hAnsi="Times New Roman"/>
                <w:lang w:val="en-US"/>
              </w:rPr>
              <w:t>-</w:t>
            </w:r>
            <w:r w:rsidRPr="00AE1B80">
              <w:rPr>
                <w:rFonts w:ascii="Times New Roman" w:hAnsi="Times New Roman"/>
                <w:lang w:val="en-US"/>
              </w:rPr>
              <w:t>mail</w:t>
            </w:r>
            <w:r w:rsidRPr="0054279F">
              <w:rPr>
                <w:rFonts w:ascii="Times New Roman" w:hAnsi="Times New Roman"/>
                <w:lang w:val="en-US"/>
              </w:rPr>
              <w:t xml:space="preserve">: </w:t>
            </w:r>
            <w:hyperlink r:id="rId8" w:history="1">
              <w:r w:rsidRPr="00AE1B8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gbautomobil</w:t>
              </w:r>
              <w:r w:rsidRPr="0054279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06@</w:t>
              </w:r>
              <w:r w:rsidRPr="00AE1B8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54279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Pr="00AE1B8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54279F">
              <w:rPr>
                <w:rFonts w:ascii="Times New Roman" w:hAnsi="Times New Roman"/>
                <w:lang w:val="en-US"/>
              </w:rPr>
              <w:t xml:space="preserve"> (</w:t>
            </w:r>
            <w:r w:rsidRPr="00AE1B80">
              <w:rPr>
                <w:rFonts w:ascii="Times New Roman" w:hAnsi="Times New Roman"/>
              </w:rPr>
              <w:t>бух</w:t>
            </w:r>
            <w:r w:rsidRPr="0054279F">
              <w:rPr>
                <w:rFonts w:ascii="Times New Roman" w:hAnsi="Times New Roman"/>
                <w:lang w:val="en-US"/>
              </w:rPr>
              <w:t xml:space="preserve">.)  </w:t>
            </w:r>
            <w:r w:rsidRPr="00AE1B80">
              <w:rPr>
                <w:rFonts w:ascii="Times New Roman" w:hAnsi="Times New Roman"/>
              </w:rPr>
              <w:t>   </w:t>
            </w:r>
            <w:r w:rsidRPr="00AE1B80">
              <w:rPr>
                <w:rFonts w:ascii="Times New Roman" w:hAnsi="Times New Roman"/>
                <w:lang w:val="en-US"/>
              </w:rPr>
              <w:t>  </w:t>
            </w:r>
          </w:p>
          <w:p w14:paraId="6CD6EA21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ОГРН       1027700036726     </w:t>
            </w:r>
          </w:p>
          <w:p w14:paraId="0BE0DC11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ИНН         7709290510     </w:t>
            </w:r>
          </w:p>
          <w:p w14:paraId="4C673731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КПП         236743001     </w:t>
            </w:r>
          </w:p>
          <w:p w14:paraId="2EBD236D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ОКПО      51375478     </w:t>
            </w:r>
          </w:p>
          <w:p w14:paraId="2904D129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Получатель:     </w:t>
            </w:r>
          </w:p>
          <w:p w14:paraId="38D8CD17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УФК по Краснодарскому краю (Санаторий «Автомобилист» л/сч. 20186У00520)     </w:t>
            </w:r>
          </w:p>
          <w:p w14:paraId="7040B1DC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Банк:     </w:t>
            </w:r>
          </w:p>
          <w:p w14:paraId="7CF44233" w14:textId="39274C09" w:rsidR="00C219BA" w:rsidRPr="00AE1B80" w:rsidRDefault="00CC1E4E" w:rsidP="00AD337B">
            <w:pPr>
              <w:pStyle w:val="afb"/>
              <w:rPr>
                <w:rFonts w:ascii="Times New Roman" w:hAnsi="Times New Roman"/>
              </w:rPr>
            </w:pPr>
            <w:r w:rsidRPr="00CC1E4E">
              <w:rPr>
                <w:rFonts w:ascii="Times New Roman" w:hAnsi="Times New Roman"/>
              </w:rPr>
              <w:t xml:space="preserve">ОКЦ №1 Южного ГУ Банка России </w:t>
            </w:r>
            <w:r w:rsidR="00C219BA" w:rsidRPr="00AE1B80">
              <w:rPr>
                <w:rFonts w:ascii="Times New Roman" w:hAnsi="Times New Roman"/>
              </w:rPr>
              <w:t>//УФК по     </w:t>
            </w:r>
          </w:p>
          <w:p w14:paraId="419C9357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Краснодарскому краю г. Краснодар     </w:t>
            </w:r>
          </w:p>
          <w:p w14:paraId="2ECD5157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БИК       010349101     </w:t>
            </w:r>
          </w:p>
          <w:p w14:paraId="15B63D31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ЕКС      40102810945370000010     </w:t>
            </w:r>
          </w:p>
          <w:p w14:paraId="0B563854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НКС     03214643000000011800</w:t>
            </w:r>
          </w:p>
          <w:p w14:paraId="05BB927C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07EF59B8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 xml:space="preserve">Директор филиала ФГБУ «ФМЦ» </w:t>
            </w:r>
          </w:p>
          <w:p w14:paraId="0451A3F1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Росимущества - Санаторий «Автомобилист»</w:t>
            </w:r>
          </w:p>
          <w:p w14:paraId="4B0AFB97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7F629BAE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04FB5B86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AE1B80">
              <w:rPr>
                <w:rFonts w:ascii="Times New Roman" w:hAnsi="Times New Roman"/>
              </w:rPr>
              <w:t>____________________ /А.С. Мамишев/</w:t>
            </w:r>
          </w:p>
        </w:tc>
        <w:tc>
          <w:tcPr>
            <w:tcW w:w="5103" w:type="dxa"/>
          </w:tcPr>
          <w:p w14:paraId="448818D3" w14:textId="5705370A" w:rsidR="00C219BA" w:rsidRPr="00AE1B80" w:rsidRDefault="00FC36DC" w:rsidP="00AE1B80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42D2135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425FBDD4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6E02441B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67FBB4B2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3E4FF84A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1CF510BE" w14:textId="77777777" w:rsidR="00C219BA" w:rsidRPr="00AE1B80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0BED565F" w14:textId="49801220" w:rsidR="00AE1B80" w:rsidRPr="00AE1B80" w:rsidRDefault="00FC36DC" w:rsidP="00AE1B80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2B17352F" w14:textId="77777777" w:rsidR="00AE1B80" w:rsidRDefault="00AE1B80" w:rsidP="00AE1B80">
            <w:pPr>
              <w:pStyle w:val="afb"/>
              <w:rPr>
                <w:rFonts w:ascii="Times New Roman" w:hAnsi="Times New Roman"/>
              </w:rPr>
            </w:pPr>
          </w:p>
          <w:p w14:paraId="2AA0C65E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580742C5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7DD09C60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36AAECFE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3C0354F9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2FEBF73D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508F9283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7802A3DC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1590A0B9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112C5D7A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2FD8E483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15B401AC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5B533720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3E132E97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71FB3C0B" w14:textId="77777777" w:rsidR="00FC36DC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56011532" w14:textId="77777777" w:rsidR="00FC36DC" w:rsidRPr="00AE1B80" w:rsidRDefault="00FC36DC" w:rsidP="00AE1B80">
            <w:pPr>
              <w:pStyle w:val="afb"/>
              <w:rPr>
                <w:rFonts w:ascii="Times New Roman" w:hAnsi="Times New Roman"/>
              </w:rPr>
            </w:pPr>
          </w:p>
          <w:p w14:paraId="143268AD" w14:textId="77777777" w:rsidR="00AE1B80" w:rsidRPr="00AE1B80" w:rsidRDefault="00AE1B80" w:rsidP="00AE1B80">
            <w:pPr>
              <w:pStyle w:val="afb"/>
              <w:rPr>
                <w:rFonts w:ascii="Times New Roman" w:hAnsi="Times New Roman"/>
              </w:rPr>
            </w:pPr>
          </w:p>
          <w:p w14:paraId="5EAD24C7" w14:textId="77777777" w:rsidR="00AE1B80" w:rsidRPr="00AE1B80" w:rsidRDefault="00AE1B80" w:rsidP="00AE1B80">
            <w:pPr>
              <w:pStyle w:val="afb"/>
              <w:rPr>
                <w:rFonts w:ascii="Times New Roman" w:hAnsi="Times New Roman"/>
              </w:rPr>
            </w:pPr>
          </w:p>
          <w:p w14:paraId="6F0EA948" w14:textId="3C0BB79C" w:rsidR="00C219BA" w:rsidRPr="00AE1B80" w:rsidRDefault="00AE1B80" w:rsidP="00AE1B80">
            <w:pPr>
              <w:pStyle w:val="afb"/>
              <w:rPr>
                <w:rFonts w:ascii="Times New Roman" w:hAnsi="Times New Roman"/>
                <w:lang w:eastAsia="ru-RU"/>
              </w:rPr>
            </w:pPr>
            <w:r w:rsidRPr="00AE1B80">
              <w:rPr>
                <w:rFonts w:ascii="Times New Roman" w:hAnsi="Times New Roman"/>
              </w:rPr>
              <w:t xml:space="preserve">____________________ </w:t>
            </w:r>
            <w:r>
              <w:rPr>
                <w:rFonts w:ascii="Times New Roman" w:hAnsi="Times New Roman"/>
              </w:rPr>
              <w:t xml:space="preserve">/ </w:t>
            </w:r>
            <w:r w:rsidR="00FC36DC">
              <w:rPr>
                <w:rFonts w:ascii="Times New Roman" w:hAnsi="Times New Roman"/>
              </w:rPr>
              <w:t>_______________</w:t>
            </w:r>
            <w:r w:rsidRPr="00AE1B80">
              <w:rPr>
                <w:rFonts w:ascii="Times New Roman" w:hAnsi="Times New Roman"/>
              </w:rPr>
              <w:t xml:space="preserve"> </w:t>
            </w:r>
            <w:r w:rsidR="00C219BA" w:rsidRPr="00AE1B80">
              <w:rPr>
                <w:rFonts w:ascii="Times New Roman" w:hAnsi="Times New Roman"/>
              </w:rPr>
              <w:t>/</w:t>
            </w:r>
          </w:p>
        </w:tc>
      </w:tr>
    </w:tbl>
    <w:p w14:paraId="59B9A0AA" w14:textId="77777777" w:rsidR="002A386F" w:rsidRDefault="002A386F" w:rsidP="00670047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4"/>
          <w:szCs w:val="24"/>
        </w:rPr>
      </w:pPr>
    </w:p>
    <w:p w14:paraId="07AD95D5" w14:textId="77777777" w:rsidR="002A386F" w:rsidRDefault="002A386F" w:rsidP="00670047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4"/>
          <w:szCs w:val="24"/>
        </w:rPr>
      </w:pPr>
    </w:p>
    <w:p w14:paraId="751ECF56" w14:textId="77777777" w:rsidR="002A386F" w:rsidRDefault="002A386F" w:rsidP="00670047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4"/>
          <w:szCs w:val="24"/>
        </w:rPr>
      </w:pPr>
    </w:p>
    <w:p w14:paraId="3FF399F6" w14:textId="3727A74D" w:rsidR="00951C16" w:rsidRPr="0017635C" w:rsidRDefault="00951C16" w:rsidP="000813D1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  <w:sectPr w:rsidR="00951C16" w:rsidRPr="0017635C" w:rsidSect="00CD45EA">
          <w:headerReference w:type="default" r:id="rId9"/>
          <w:pgSz w:w="11906" w:h="16838"/>
          <w:pgMar w:top="1135" w:right="566" w:bottom="1135" w:left="1560" w:header="708" w:footer="708" w:gutter="0"/>
          <w:cols w:space="708"/>
          <w:titlePg/>
          <w:docGrid w:linePitch="360"/>
        </w:sectPr>
      </w:pPr>
    </w:p>
    <w:p w14:paraId="4B112091" w14:textId="12B835C6" w:rsidR="00495511" w:rsidRPr="002A386F" w:rsidRDefault="00495511" w:rsidP="001C2DE8">
      <w:pPr>
        <w:widowControl w:val="0"/>
        <w:autoSpaceDE w:val="0"/>
        <w:autoSpaceDN w:val="0"/>
        <w:adjustRightInd w:val="0"/>
        <w:ind w:left="7088"/>
        <w:jc w:val="right"/>
        <w:outlineLvl w:val="1"/>
        <w:rPr>
          <w:color w:val="000000" w:themeColor="text1"/>
          <w:sz w:val="22"/>
          <w:szCs w:val="22"/>
        </w:rPr>
      </w:pPr>
      <w:r w:rsidRPr="002A386F">
        <w:rPr>
          <w:color w:val="000000" w:themeColor="text1"/>
          <w:sz w:val="22"/>
          <w:szCs w:val="22"/>
        </w:rPr>
        <w:lastRenderedPageBreak/>
        <w:t xml:space="preserve">Приложение </w:t>
      </w:r>
      <w:r w:rsidR="003B64C0" w:rsidRPr="002A386F">
        <w:rPr>
          <w:color w:val="000000" w:themeColor="text1"/>
          <w:sz w:val="22"/>
          <w:szCs w:val="22"/>
        </w:rPr>
        <w:t>№</w:t>
      </w:r>
      <w:r w:rsidRPr="002A386F">
        <w:rPr>
          <w:color w:val="000000" w:themeColor="text1"/>
          <w:sz w:val="22"/>
          <w:szCs w:val="22"/>
        </w:rPr>
        <w:t xml:space="preserve"> 1</w:t>
      </w:r>
    </w:p>
    <w:p w14:paraId="64E95777" w14:textId="44C93CA9" w:rsidR="003B64C0" w:rsidRDefault="00495511" w:rsidP="00503F0F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2A386F">
        <w:rPr>
          <w:color w:val="000000" w:themeColor="text1"/>
          <w:sz w:val="22"/>
          <w:szCs w:val="22"/>
        </w:rPr>
        <w:t xml:space="preserve">к </w:t>
      </w:r>
      <w:r w:rsidR="00636A18">
        <w:rPr>
          <w:color w:val="000000" w:themeColor="text1"/>
          <w:sz w:val="22"/>
          <w:szCs w:val="22"/>
        </w:rPr>
        <w:t>Контракт</w:t>
      </w:r>
      <w:r w:rsidRPr="002A386F">
        <w:rPr>
          <w:color w:val="000000" w:themeColor="text1"/>
          <w:sz w:val="22"/>
          <w:szCs w:val="22"/>
        </w:rPr>
        <w:t xml:space="preserve">у </w:t>
      </w:r>
      <w:r w:rsidR="003B64C0" w:rsidRPr="002A386F">
        <w:rPr>
          <w:bCs/>
          <w:color w:val="000000" w:themeColor="text1"/>
          <w:sz w:val="22"/>
          <w:szCs w:val="22"/>
        </w:rPr>
        <w:t>№</w:t>
      </w:r>
      <w:r w:rsidR="00731F0E">
        <w:rPr>
          <w:bCs/>
          <w:color w:val="000000" w:themeColor="text1"/>
          <w:sz w:val="22"/>
          <w:szCs w:val="22"/>
        </w:rPr>
        <w:t xml:space="preserve"> </w:t>
      </w:r>
      <w:r w:rsidR="00FC36DC">
        <w:rPr>
          <w:bCs/>
          <w:color w:val="000000" w:themeColor="text1"/>
          <w:sz w:val="22"/>
          <w:szCs w:val="22"/>
        </w:rPr>
        <w:t>__________</w:t>
      </w:r>
      <w:r w:rsidR="00503F0F">
        <w:rPr>
          <w:color w:val="000000" w:themeColor="text1"/>
          <w:sz w:val="22"/>
          <w:szCs w:val="22"/>
        </w:rPr>
        <w:t xml:space="preserve"> </w:t>
      </w:r>
      <w:r w:rsidRPr="002A386F">
        <w:rPr>
          <w:color w:val="000000" w:themeColor="text1"/>
          <w:sz w:val="22"/>
          <w:szCs w:val="22"/>
        </w:rPr>
        <w:t xml:space="preserve">от </w:t>
      </w:r>
      <w:r w:rsidR="003B64C0" w:rsidRPr="002A386F">
        <w:rPr>
          <w:color w:val="000000" w:themeColor="text1"/>
          <w:sz w:val="22"/>
          <w:szCs w:val="22"/>
        </w:rPr>
        <w:t>«</w:t>
      </w:r>
      <w:r w:rsidR="00503F0F">
        <w:rPr>
          <w:color w:val="000000" w:themeColor="text1"/>
          <w:sz w:val="22"/>
          <w:szCs w:val="22"/>
        </w:rPr>
        <w:t>___</w:t>
      </w:r>
      <w:r w:rsidR="003B64C0" w:rsidRPr="002A386F">
        <w:rPr>
          <w:color w:val="000000" w:themeColor="text1"/>
          <w:sz w:val="22"/>
          <w:szCs w:val="22"/>
        </w:rPr>
        <w:t>»</w:t>
      </w:r>
      <w:r w:rsidRPr="002A386F">
        <w:rPr>
          <w:color w:val="000000" w:themeColor="text1"/>
          <w:sz w:val="22"/>
          <w:szCs w:val="22"/>
        </w:rPr>
        <w:t xml:space="preserve"> </w:t>
      </w:r>
      <w:r w:rsidR="00503F0F">
        <w:rPr>
          <w:color w:val="000000" w:themeColor="text1"/>
          <w:sz w:val="22"/>
          <w:szCs w:val="22"/>
        </w:rPr>
        <w:t>_____________</w:t>
      </w:r>
      <w:r w:rsidRPr="002A386F">
        <w:rPr>
          <w:color w:val="000000" w:themeColor="text1"/>
          <w:sz w:val="22"/>
          <w:szCs w:val="22"/>
        </w:rPr>
        <w:t xml:space="preserve"> 20</w:t>
      </w:r>
      <w:r w:rsidR="00BE5FE6">
        <w:rPr>
          <w:color w:val="000000" w:themeColor="text1"/>
          <w:sz w:val="22"/>
          <w:szCs w:val="22"/>
        </w:rPr>
        <w:t>2</w:t>
      </w:r>
      <w:r w:rsidR="00BF13DB">
        <w:rPr>
          <w:color w:val="000000" w:themeColor="text1"/>
          <w:sz w:val="22"/>
          <w:szCs w:val="22"/>
        </w:rPr>
        <w:t>6</w:t>
      </w:r>
      <w:r w:rsidRPr="002A386F">
        <w:rPr>
          <w:color w:val="000000" w:themeColor="text1"/>
          <w:sz w:val="22"/>
          <w:szCs w:val="22"/>
        </w:rPr>
        <w:t>г.</w:t>
      </w:r>
      <w:bookmarkStart w:id="14" w:name="Par303"/>
      <w:bookmarkEnd w:id="14"/>
    </w:p>
    <w:p w14:paraId="2A373768" w14:textId="77777777" w:rsidR="00BE5FE6" w:rsidRDefault="00BE5FE6" w:rsidP="00BE5FE6">
      <w:pPr>
        <w:widowControl w:val="0"/>
        <w:autoSpaceDE w:val="0"/>
        <w:autoSpaceDN w:val="0"/>
        <w:adjustRightInd w:val="0"/>
        <w:outlineLvl w:val="1"/>
        <w:rPr>
          <w:b/>
          <w:bCs/>
          <w:color w:val="000000" w:themeColor="text1"/>
        </w:rPr>
      </w:pPr>
    </w:p>
    <w:p w14:paraId="55C9DC60" w14:textId="77777777" w:rsidR="002A386F" w:rsidRDefault="002A386F" w:rsidP="002A386F">
      <w:pPr>
        <w:widowControl w:val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14:paraId="0FDF7A33" w14:textId="77777777" w:rsidR="00FC36DC" w:rsidRDefault="00FC36DC" w:rsidP="00866620">
      <w:pPr>
        <w:widowControl w:val="0"/>
        <w:autoSpaceDE w:val="0"/>
        <w:autoSpaceDN w:val="0"/>
        <w:adjustRightInd w:val="0"/>
        <w:ind w:right="-428"/>
        <w:jc w:val="center"/>
        <w:rPr>
          <w:b/>
          <w:color w:val="000000" w:themeColor="text1"/>
          <w:sz w:val="24"/>
          <w:szCs w:val="24"/>
        </w:rPr>
      </w:pPr>
      <w:r w:rsidRPr="00883091">
        <w:rPr>
          <w:b/>
          <w:color w:val="000000" w:themeColor="text1"/>
          <w:sz w:val="24"/>
          <w:szCs w:val="24"/>
        </w:rPr>
        <w:t xml:space="preserve">оказание услуг по повышению квалификации сотрудников санатория Автомобилист </w:t>
      </w:r>
    </w:p>
    <w:p w14:paraId="655FC682" w14:textId="77777777" w:rsidR="00FB1B85" w:rsidRDefault="00FB1B85" w:rsidP="00866620">
      <w:pPr>
        <w:widowControl w:val="0"/>
        <w:autoSpaceDE w:val="0"/>
        <w:autoSpaceDN w:val="0"/>
        <w:adjustRightInd w:val="0"/>
        <w:ind w:right="-428"/>
        <w:jc w:val="center"/>
        <w:rPr>
          <w:b/>
          <w:color w:val="000000" w:themeColor="text1"/>
          <w:sz w:val="24"/>
          <w:szCs w:val="24"/>
        </w:rPr>
      </w:pPr>
    </w:p>
    <w:p w14:paraId="1F76D499" w14:textId="46C125D7" w:rsidR="00F174DD" w:rsidRDefault="0054279F" w:rsidP="00FE0A39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Код ОКПД2: </w:t>
      </w:r>
      <w:r w:rsidR="00FE0A39" w:rsidRPr="00FE0A39">
        <w:rPr>
          <w:sz w:val="24"/>
          <w:szCs w:val="24"/>
        </w:rPr>
        <w:t>85.42.19.900</w:t>
      </w:r>
    </w:p>
    <w:tbl>
      <w:tblPr>
        <w:tblStyle w:val="af5"/>
        <w:tblW w:w="5191" w:type="pct"/>
        <w:tblLook w:val="04A0" w:firstRow="1" w:lastRow="0" w:firstColumn="1" w:lastColumn="0" w:noHBand="0" w:noVBand="1"/>
      </w:tblPr>
      <w:tblGrid>
        <w:gridCol w:w="783"/>
        <w:gridCol w:w="3610"/>
        <w:gridCol w:w="5905"/>
        <w:gridCol w:w="1531"/>
        <w:gridCol w:w="639"/>
        <w:gridCol w:w="717"/>
        <w:gridCol w:w="1119"/>
        <w:gridCol w:w="1285"/>
      </w:tblGrid>
      <w:tr w:rsidR="00320F94" w:rsidRPr="00FB1B85" w14:paraId="6B3146B3" w14:textId="77777777" w:rsidTr="00EF1280">
        <w:trPr>
          <w:trHeight w:val="95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BA53" w14:textId="77777777" w:rsidR="007B25C2" w:rsidRPr="00FB1B85" w:rsidRDefault="007B25C2">
            <w:pPr>
              <w:jc w:val="center"/>
              <w:rPr>
                <w:b/>
                <w:bCs/>
              </w:rPr>
            </w:pPr>
            <w:r w:rsidRPr="00FB1B85">
              <w:rPr>
                <w:b/>
                <w:bCs/>
              </w:rPr>
              <w:t>№ п/п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4984" w14:textId="72377255" w:rsidR="007B25C2" w:rsidRPr="00FB1B85" w:rsidRDefault="007B25C2">
            <w:pPr>
              <w:jc w:val="center"/>
              <w:rPr>
                <w:b/>
                <w:bCs/>
              </w:rPr>
            </w:pPr>
            <w:r w:rsidRPr="00FB1B85">
              <w:rPr>
                <w:b/>
                <w:bCs/>
              </w:rPr>
              <w:t>Наименование программы обучения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0A48" w14:textId="78BCC6DD" w:rsidR="007B25C2" w:rsidRPr="00FB1B85" w:rsidRDefault="00320F94" w:rsidP="007B25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Нормативный</w:t>
            </w:r>
            <w:r w:rsidR="007B25C2">
              <w:rPr>
                <w:b/>
                <w:bCs/>
              </w:rPr>
              <w:t xml:space="preserve"> акт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22D1" w14:textId="5C876FD4" w:rsidR="007B25C2" w:rsidRPr="00FB1B85" w:rsidRDefault="007B25C2" w:rsidP="00FB1B85">
            <w:pPr>
              <w:jc w:val="center"/>
              <w:rPr>
                <w:b/>
                <w:bCs/>
              </w:rPr>
            </w:pPr>
            <w:r w:rsidRPr="00FB1B85">
              <w:rPr>
                <w:b/>
                <w:bCs/>
              </w:rPr>
              <w:t>Вид документа по итогам обучения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3613" w14:textId="67491060" w:rsidR="007B25C2" w:rsidRPr="00FB1B85" w:rsidRDefault="007B25C2">
            <w:pPr>
              <w:jc w:val="center"/>
              <w:rPr>
                <w:b/>
                <w:bCs/>
              </w:rPr>
            </w:pPr>
            <w:r w:rsidRPr="00FB1B85">
              <w:rPr>
                <w:b/>
                <w:bCs/>
              </w:rPr>
              <w:t>Ед. изм.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7109" w14:textId="77777777" w:rsidR="007B25C2" w:rsidRPr="00FB1B85" w:rsidRDefault="007B25C2">
            <w:pPr>
              <w:jc w:val="center"/>
              <w:rPr>
                <w:b/>
                <w:bCs/>
              </w:rPr>
            </w:pPr>
            <w:r w:rsidRPr="00FB1B85">
              <w:rPr>
                <w:b/>
                <w:bCs/>
              </w:rPr>
              <w:t>Кол-во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42F4" w14:textId="219D56AC" w:rsidR="007B25C2" w:rsidRPr="00FB1B85" w:rsidRDefault="007B25C2">
            <w:pPr>
              <w:jc w:val="center"/>
              <w:rPr>
                <w:b/>
                <w:bCs/>
              </w:rPr>
            </w:pPr>
            <w:r w:rsidRPr="00FB1B85">
              <w:rPr>
                <w:b/>
                <w:bCs/>
              </w:rPr>
              <w:t>Цена за ед. (руб.)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7EEE" w14:textId="32D7235C" w:rsidR="007B25C2" w:rsidRPr="00FB1B85" w:rsidRDefault="007B25C2">
            <w:pPr>
              <w:jc w:val="center"/>
              <w:rPr>
                <w:b/>
                <w:bCs/>
              </w:rPr>
            </w:pPr>
            <w:r w:rsidRPr="00FB1B85">
              <w:rPr>
                <w:b/>
                <w:bCs/>
              </w:rPr>
              <w:t>Сумма (руб.)</w:t>
            </w:r>
          </w:p>
        </w:tc>
      </w:tr>
      <w:tr w:rsidR="00320F94" w:rsidRPr="00FB1B85" w14:paraId="7B3EE0DC" w14:textId="77777777" w:rsidTr="00EF1280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43DA" w14:textId="77777777" w:rsidR="007B25C2" w:rsidRPr="00FB1B85" w:rsidRDefault="007B25C2" w:rsidP="00D06697">
            <w:pPr>
              <w:jc w:val="center"/>
            </w:pPr>
            <w:r w:rsidRPr="00FB1B85">
              <w:t>1.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8D1D" w14:textId="7BEED52D" w:rsidR="007B25C2" w:rsidRPr="00FB1B85" w:rsidRDefault="007B25C2" w:rsidP="00FB1B85">
            <w:r w:rsidRPr="007B25C2">
              <w:t>Обучение по профессии - электромонтёр по ремонту и обслуживанию электрооборудования, код профессии 19861, разряды 2 -8 (160 часов)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F92D" w14:textId="10FAC049" w:rsidR="007B25C2" w:rsidRPr="00FB1B85" w:rsidRDefault="00320F94" w:rsidP="007B25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320F94">
              <w:rPr>
                <w:rFonts w:eastAsia="Calibri"/>
              </w:rPr>
              <w:t>риказ от 14 июля 2023 г. N 534 Министерства просвещения Российской Федерации «Об утверждении перечня профессий рабочих, должностей служащих, по которым осуществляется профессиональное обучение» (в ред. Приказов Минпросвещения РФ от 29.02</w:t>
            </w:r>
            <w:r>
              <w:rPr>
                <w:rFonts w:eastAsia="Calibri"/>
              </w:rPr>
              <w:t>.</w:t>
            </w:r>
            <w:r w:rsidRPr="00320F94">
              <w:rPr>
                <w:rFonts w:eastAsia="Calibri"/>
              </w:rPr>
              <w:t>2024</w:t>
            </w:r>
            <w:r>
              <w:rPr>
                <w:rFonts w:eastAsia="Calibri"/>
              </w:rPr>
              <w:t xml:space="preserve"> №1</w:t>
            </w:r>
            <w:r w:rsidRPr="00320F94">
              <w:rPr>
                <w:rFonts w:eastAsia="Calibri"/>
              </w:rPr>
              <w:t>36, от 05.11.2024 N768)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A960" w14:textId="11C94613" w:rsidR="007B25C2" w:rsidRPr="00FB1B85" w:rsidRDefault="007B25C2" w:rsidP="00FB1B85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Свидетельство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64A2" w14:textId="7B7293FF" w:rsidR="007B25C2" w:rsidRPr="00FB1B85" w:rsidRDefault="007B25C2" w:rsidP="00D06697">
            <w:pPr>
              <w:jc w:val="center"/>
            </w:pPr>
            <w:r w:rsidRPr="00FB1B85">
              <w:rPr>
                <w:rFonts w:eastAsia="Calibri"/>
              </w:rPr>
              <w:t>чел.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5F30" w14:textId="12DF5C0C" w:rsidR="007B25C2" w:rsidRPr="00FB1B85" w:rsidRDefault="007B25C2" w:rsidP="00D06697">
            <w:pPr>
              <w:jc w:val="center"/>
            </w:pPr>
            <w:r w:rsidRPr="00FB1B85"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117" w14:textId="188A4F65" w:rsidR="007B25C2" w:rsidRPr="00FB1B85" w:rsidRDefault="007B25C2" w:rsidP="00D06697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223A" w14:textId="5E630A2D" w:rsidR="007B25C2" w:rsidRPr="00FB1B85" w:rsidRDefault="007B25C2" w:rsidP="00D06697">
            <w:pPr>
              <w:jc w:val="center"/>
            </w:pPr>
          </w:p>
        </w:tc>
      </w:tr>
      <w:tr w:rsidR="00320F94" w:rsidRPr="00FB1B85" w14:paraId="112F42C5" w14:textId="77777777" w:rsidTr="00EF1280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C47A" w14:textId="5E20199F" w:rsidR="007B25C2" w:rsidRPr="00FB1B85" w:rsidRDefault="007B25C2" w:rsidP="00661922">
            <w:pPr>
              <w:jc w:val="center"/>
            </w:pPr>
            <w:r w:rsidRPr="00FB1B85">
              <w:t>2.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6DD7" w14:textId="6E17838E" w:rsidR="007B25C2" w:rsidRPr="00FB1B85" w:rsidRDefault="00320F94" w:rsidP="00FB1B85">
            <w:r w:rsidRPr="00320F94">
              <w:t>Обучение по профессии - администратор, код профессии 20062 (160 часов)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1F0" w14:textId="0CA9AB08" w:rsidR="007B25C2" w:rsidRPr="00FB1B85" w:rsidRDefault="00320F94" w:rsidP="007B25C2">
            <w:pPr>
              <w:jc w:val="center"/>
              <w:rPr>
                <w:rFonts w:eastAsia="Calibri"/>
              </w:rPr>
            </w:pPr>
            <w:r w:rsidRPr="00320F94">
              <w:rPr>
                <w:rFonts w:eastAsia="Calibri"/>
              </w:rPr>
              <w:t>Приказ от 14 июля 2023 г. N 534 Министерства просвещения Российской Федерации «Об утверждении перечня профессий рабочих, должностей служащих, по которым осуществляется профессиональное обучение» (в ред. Приказов Минпросвещения РФ от 29.02.2024 N 136, от 05.11.2024 N 768)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C8CB" w14:textId="08112EFC" w:rsidR="007B25C2" w:rsidRPr="00FB1B85" w:rsidRDefault="007B25C2" w:rsidP="00FB1B85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Свидетельство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BC6" w14:textId="4902BEF0" w:rsidR="007B25C2" w:rsidRPr="00FB1B85" w:rsidRDefault="007B25C2" w:rsidP="00661922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чел.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D62" w14:textId="6600EE61" w:rsidR="007B25C2" w:rsidRPr="00FB1B85" w:rsidRDefault="007B25C2" w:rsidP="00661922">
            <w:pPr>
              <w:jc w:val="center"/>
            </w:pPr>
            <w:r w:rsidRPr="00FB1B85"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5C5D" w14:textId="68F8BB9E" w:rsidR="007B25C2" w:rsidRPr="00FB1B85" w:rsidRDefault="007B25C2" w:rsidP="00661922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4DFA" w14:textId="0D149083" w:rsidR="007B25C2" w:rsidRPr="00FB1B85" w:rsidRDefault="007B25C2" w:rsidP="00661922">
            <w:pPr>
              <w:jc w:val="center"/>
            </w:pPr>
          </w:p>
        </w:tc>
      </w:tr>
      <w:tr w:rsidR="00320F94" w:rsidRPr="00FB1B85" w14:paraId="5CE2A834" w14:textId="77777777" w:rsidTr="00EF1280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F4DB" w14:textId="1DF5B3FF" w:rsidR="007B25C2" w:rsidRPr="00FB1B85" w:rsidRDefault="007B25C2" w:rsidP="00DB790B">
            <w:pPr>
              <w:jc w:val="center"/>
            </w:pPr>
            <w:r w:rsidRPr="00FB1B85">
              <w:t>3.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1F3" w14:textId="4D74FA32" w:rsidR="007B25C2" w:rsidRPr="00FB1B85" w:rsidRDefault="007B25C2" w:rsidP="00FB1B85">
            <w:r w:rsidRPr="00FB1B85">
              <w:t xml:space="preserve">Обучение по программе </w:t>
            </w:r>
            <w:r w:rsidR="00AA2103">
              <w:t xml:space="preserve">повышения квалификации </w:t>
            </w:r>
            <w:r w:rsidRPr="00FB1B85">
              <w:t>– «</w:t>
            </w:r>
            <w:r w:rsidR="00AA2103">
              <w:t>К</w:t>
            </w:r>
            <w:r w:rsidR="00AA2103" w:rsidRPr="00AA2103">
              <w:t>онтрактн</w:t>
            </w:r>
            <w:r w:rsidR="00AA2103">
              <w:t>ая</w:t>
            </w:r>
            <w:r w:rsidR="00AA2103" w:rsidRPr="00AA2103">
              <w:t xml:space="preserve"> систем</w:t>
            </w:r>
            <w:r w:rsidR="00AA2103">
              <w:t>а</w:t>
            </w:r>
            <w:r w:rsidR="00AA2103" w:rsidRPr="00AA2103">
              <w:t xml:space="preserve"> в сфере закупок товаров, работ, услуг</w:t>
            </w:r>
            <w:r w:rsidR="00AA2103">
              <w:t>»</w:t>
            </w:r>
            <w:r w:rsidRPr="00FB1B85">
              <w:t xml:space="preserve"> (72 часа)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61BC" w14:textId="77777777" w:rsidR="006B5BAC" w:rsidRPr="006B5BAC" w:rsidRDefault="006B5BAC" w:rsidP="006B5BAC">
            <w:pPr>
              <w:jc w:val="center"/>
              <w:rPr>
                <w:rFonts w:eastAsia="Calibri"/>
              </w:rPr>
            </w:pPr>
            <w:r w:rsidRPr="006B5BAC">
              <w:rPr>
                <w:rFonts w:eastAsia="Calibri"/>
              </w:rPr>
              <w:t xml:space="preserve">Федеральный закон "О контрактной системе в сфере закупок товаров, работ, услуг для обеспечения государственных и муниципальных нужд" от 05.04.2013 N 44-ФЗ </w:t>
            </w:r>
          </w:p>
          <w:p w14:paraId="1B5E1CC5" w14:textId="41A936DA" w:rsidR="007B25C2" w:rsidRPr="00FB1B85" w:rsidRDefault="006B5BAC" w:rsidP="006B5BAC">
            <w:pPr>
              <w:jc w:val="center"/>
              <w:rPr>
                <w:rFonts w:eastAsia="Calibri"/>
              </w:rPr>
            </w:pPr>
            <w:r w:rsidRPr="006B5BAC">
              <w:rPr>
                <w:rFonts w:eastAsia="Calibri"/>
              </w:rPr>
              <w:t>(последняя редакция).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F525" w14:textId="4ED6A3FE" w:rsidR="007B25C2" w:rsidRPr="00FB1B85" w:rsidRDefault="007B25C2" w:rsidP="00FB1B85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Удостоверение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208D" w14:textId="541AD1C9" w:rsidR="007B25C2" w:rsidRPr="00FB1B85" w:rsidRDefault="007B25C2" w:rsidP="00DB790B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чел.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A2EE" w14:textId="7692D13D" w:rsidR="007B25C2" w:rsidRPr="00FB1B85" w:rsidRDefault="00B34268" w:rsidP="00DB790B">
            <w:pPr>
              <w:jc w:val="center"/>
            </w:pPr>
            <w: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8E7" w14:textId="77777777" w:rsidR="007B25C2" w:rsidRPr="00FB1B85" w:rsidRDefault="007B25C2" w:rsidP="00DB790B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8AF5" w14:textId="77777777" w:rsidR="007B25C2" w:rsidRPr="00FB1B85" w:rsidRDefault="007B25C2" w:rsidP="00DB790B">
            <w:pPr>
              <w:jc w:val="center"/>
            </w:pPr>
          </w:p>
        </w:tc>
      </w:tr>
      <w:tr w:rsidR="00B34268" w:rsidRPr="00FB1B85" w14:paraId="37962375" w14:textId="77777777" w:rsidTr="00EF1280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49" w14:textId="1F4A4FC6" w:rsidR="00B34268" w:rsidRPr="00FB1B85" w:rsidRDefault="00B34268" w:rsidP="00B34268">
            <w:pPr>
              <w:jc w:val="center"/>
            </w:pPr>
            <w:r w:rsidRPr="00FB1B85">
              <w:t>4</w:t>
            </w:r>
            <w:r>
              <w:t>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F67A" w14:textId="4A544E1D" w:rsidR="00B34268" w:rsidRPr="00FB1B85" w:rsidRDefault="00B34268" w:rsidP="00B34268">
            <w:r w:rsidRPr="00B34268">
              <w:t>Дополнительное профессиональное образование</w:t>
            </w:r>
            <w:r>
              <w:t xml:space="preserve"> </w:t>
            </w:r>
            <w:r w:rsidRPr="00B34268">
              <w:t>-</w:t>
            </w:r>
            <w:r>
              <w:t xml:space="preserve"> </w:t>
            </w:r>
            <w:r w:rsidRPr="00B34268">
              <w:t>«Контрактная система в сфере закупок товаров, работ и услуг для обеспечения государственных и муниципальных нужд» (</w:t>
            </w:r>
            <w:r>
              <w:t>256 часов</w:t>
            </w:r>
            <w:r w:rsidRPr="00B34268">
              <w:t>)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D51D" w14:textId="77777777" w:rsidR="00B34268" w:rsidRPr="006B5BAC" w:rsidRDefault="00B34268" w:rsidP="00B34268">
            <w:pPr>
              <w:jc w:val="center"/>
              <w:rPr>
                <w:rFonts w:eastAsia="Calibri"/>
              </w:rPr>
            </w:pPr>
            <w:r w:rsidRPr="006B5BAC">
              <w:rPr>
                <w:rFonts w:eastAsia="Calibri"/>
              </w:rPr>
              <w:t xml:space="preserve">Федеральный закон "О контрактной системе в сфере закупок товаров, работ, услуг для обеспечения государственных и муниципальных нужд" от 05.04.2013 N 44-ФЗ </w:t>
            </w:r>
          </w:p>
          <w:p w14:paraId="7FAA6362" w14:textId="024491BB" w:rsidR="00B34268" w:rsidRPr="006B5BAC" w:rsidRDefault="00B34268" w:rsidP="00B34268">
            <w:pPr>
              <w:jc w:val="center"/>
              <w:rPr>
                <w:rFonts w:eastAsia="Calibri"/>
              </w:rPr>
            </w:pPr>
            <w:r w:rsidRPr="006B5BAC">
              <w:rPr>
                <w:rFonts w:eastAsia="Calibri"/>
              </w:rPr>
              <w:t>(последняя редакция).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83A" w14:textId="0DDF177A" w:rsidR="00B34268" w:rsidRPr="00FB1B85" w:rsidRDefault="00B34268" w:rsidP="00B34268">
            <w:pPr>
              <w:jc w:val="center"/>
              <w:rPr>
                <w:rFonts w:eastAsia="Calibri"/>
              </w:rPr>
            </w:pPr>
            <w:bookmarkStart w:id="15" w:name="_Hlk230268376"/>
            <w:r>
              <w:rPr>
                <w:rFonts w:eastAsia="Calibri"/>
              </w:rPr>
              <w:t>Диплом</w:t>
            </w:r>
            <w:bookmarkEnd w:id="15"/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9C33" w14:textId="6A448A92" w:rsidR="00B34268" w:rsidRPr="00FB1B85" w:rsidRDefault="00B34268" w:rsidP="00B34268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чел.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3648" w14:textId="34A53043" w:rsidR="00B34268" w:rsidRDefault="00B34268" w:rsidP="00B34268">
            <w:pPr>
              <w:jc w:val="center"/>
            </w:pPr>
            <w: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3568" w14:textId="77777777" w:rsidR="00B34268" w:rsidRPr="00FB1B85" w:rsidRDefault="00B34268" w:rsidP="00B34268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B09" w14:textId="77777777" w:rsidR="00B34268" w:rsidRPr="00FB1B85" w:rsidRDefault="00B34268" w:rsidP="00B34268">
            <w:pPr>
              <w:jc w:val="center"/>
            </w:pPr>
          </w:p>
        </w:tc>
      </w:tr>
      <w:tr w:rsidR="00EF1280" w:rsidRPr="00FB1B85" w14:paraId="4897575D" w14:textId="77777777" w:rsidTr="00EF1280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9F16" w14:textId="083A088C" w:rsidR="00EF1280" w:rsidRPr="00FB1B85" w:rsidRDefault="00EF1280" w:rsidP="00EF1280">
            <w:pPr>
              <w:jc w:val="center"/>
            </w:pPr>
            <w:r w:rsidRPr="00FB1B85">
              <w:t>5</w:t>
            </w:r>
            <w:r>
              <w:t>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CEAE" w14:textId="1D7C1948" w:rsidR="00EF1280" w:rsidRPr="00B34268" w:rsidRDefault="00EF1280" w:rsidP="00EF1280">
            <w:r w:rsidRPr="00EF1280">
              <w:t>Обучение по программе повышения квалификации</w:t>
            </w:r>
            <w:r>
              <w:t xml:space="preserve"> </w:t>
            </w:r>
            <w:r w:rsidRPr="00EF1280">
              <w:t>-</w:t>
            </w:r>
            <w:r>
              <w:t xml:space="preserve"> </w:t>
            </w:r>
            <w:r w:rsidRPr="00EF1280">
              <w:t>«Организация закупок товаров, работ, услуг отдельными видами юридических лиц»</w:t>
            </w:r>
            <w:r w:rsidRPr="00FB1B85">
              <w:t xml:space="preserve"> </w:t>
            </w:r>
            <w:r w:rsidRPr="00FB1B85">
              <w:t>(72 часа)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D22F" w14:textId="71756108" w:rsidR="00EF1280" w:rsidRPr="006B5BAC" w:rsidRDefault="00EF1280" w:rsidP="00EF1280">
            <w:pPr>
              <w:jc w:val="center"/>
              <w:rPr>
                <w:rFonts w:eastAsia="Calibri"/>
              </w:rPr>
            </w:pPr>
            <w:r w:rsidRPr="00EF1280">
              <w:rPr>
                <w:rFonts w:eastAsia="Calibri"/>
              </w:rPr>
              <w:t>Федеральный закон</w:t>
            </w:r>
            <w:r>
              <w:rPr>
                <w:rFonts w:eastAsia="Calibri"/>
              </w:rPr>
              <w:t xml:space="preserve"> </w:t>
            </w:r>
            <w:r w:rsidRPr="00EF1280">
              <w:rPr>
                <w:rFonts w:eastAsia="Calibri"/>
              </w:rPr>
              <w:t>«Организация закупок товаров, работ, услуг отдельными видами юридических лиц»</w:t>
            </w:r>
            <w:r>
              <w:rPr>
                <w:rFonts w:eastAsia="Calibri"/>
              </w:rPr>
              <w:t xml:space="preserve"> от 08.07.2011 № 223 </w:t>
            </w:r>
            <w:r w:rsidRPr="006B5BAC">
              <w:rPr>
                <w:rFonts w:eastAsia="Calibri"/>
              </w:rPr>
              <w:t>(последняя редакция)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5847" w14:textId="2DC70C29" w:rsidR="00EF1280" w:rsidRDefault="00EF1280" w:rsidP="00EF1280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Удостоверение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515E" w14:textId="1F39AB8F" w:rsidR="00EF1280" w:rsidRPr="00FB1B85" w:rsidRDefault="00EF1280" w:rsidP="00EF1280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чел.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581F" w14:textId="02773EEE" w:rsidR="00EF1280" w:rsidRDefault="00EF1280" w:rsidP="00EF1280">
            <w:pPr>
              <w:jc w:val="center"/>
            </w:pPr>
            <w: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4FFD" w14:textId="77777777" w:rsidR="00EF1280" w:rsidRPr="00FB1B85" w:rsidRDefault="00EF1280" w:rsidP="00EF1280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75A0" w14:textId="77777777" w:rsidR="00EF1280" w:rsidRPr="00FB1B85" w:rsidRDefault="00EF1280" w:rsidP="00EF1280">
            <w:pPr>
              <w:jc w:val="center"/>
            </w:pPr>
          </w:p>
        </w:tc>
      </w:tr>
      <w:tr w:rsidR="00EF1280" w:rsidRPr="00FB1B85" w14:paraId="471DE8B9" w14:textId="77777777" w:rsidTr="00EF1280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528A" w14:textId="64D955A5" w:rsidR="00EF1280" w:rsidRPr="00FB1B85" w:rsidRDefault="00EF1280" w:rsidP="00EF1280">
            <w:pPr>
              <w:jc w:val="center"/>
            </w:pPr>
            <w:r>
              <w:t>6.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569E" w14:textId="46779567" w:rsidR="00EF1280" w:rsidRPr="00FB1B85" w:rsidRDefault="00EF1280" w:rsidP="00EF1280">
            <w:r w:rsidRPr="00FB1B85">
              <w:t>Обучение по программе повышение квалификации: «Противодействие коррупции в организациях» (40 часов)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7FD" w14:textId="53019502" w:rsidR="00EF1280" w:rsidRPr="00FB1B85" w:rsidRDefault="00EF1280" w:rsidP="00EF1280">
            <w:pPr>
              <w:jc w:val="center"/>
              <w:rPr>
                <w:rFonts w:eastAsia="Calibri"/>
              </w:rPr>
            </w:pPr>
            <w:r w:rsidRPr="006B5BAC">
              <w:rPr>
                <w:rFonts w:eastAsia="Calibri"/>
              </w:rPr>
              <w:t>Федеральный закон от 25 декабря 2008 года № 273- ФЗ (с изменениями на 30 декабря 2021 года) «О противодействии коррупции»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44E" w14:textId="04826EB6" w:rsidR="00EF1280" w:rsidRPr="00FB1B85" w:rsidRDefault="00EF1280" w:rsidP="00EF1280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Удостоверение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C71D" w14:textId="213F6037" w:rsidR="00EF1280" w:rsidRPr="00FB1B85" w:rsidRDefault="00EF1280" w:rsidP="00EF1280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чел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399" w14:textId="4A16DB95" w:rsidR="00EF1280" w:rsidRPr="00FB1B85" w:rsidRDefault="00EF1280" w:rsidP="00EF1280">
            <w:pPr>
              <w:jc w:val="center"/>
            </w:pPr>
            <w:r w:rsidRPr="00FB1B85"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CA09" w14:textId="77777777" w:rsidR="00EF1280" w:rsidRPr="00FB1B85" w:rsidRDefault="00EF1280" w:rsidP="00EF1280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2DD" w14:textId="77777777" w:rsidR="00EF1280" w:rsidRPr="00FB1B85" w:rsidRDefault="00EF1280" w:rsidP="00EF1280">
            <w:pPr>
              <w:jc w:val="center"/>
            </w:pPr>
          </w:p>
        </w:tc>
      </w:tr>
      <w:tr w:rsidR="00EF1280" w:rsidRPr="00FB1B85" w14:paraId="1D8D81CB" w14:textId="77777777" w:rsidTr="00EF1280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E5B8" w14:textId="199D679B" w:rsidR="00EF1280" w:rsidRPr="00FB1B85" w:rsidRDefault="00EF1280" w:rsidP="00EF1280">
            <w:pPr>
              <w:jc w:val="center"/>
            </w:pPr>
            <w:r>
              <w:lastRenderedPageBreak/>
              <w:t>7.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37D" w14:textId="7E85A3FB" w:rsidR="00EF1280" w:rsidRPr="00FB1B85" w:rsidRDefault="00EF1280" w:rsidP="00EF1280">
            <w:r w:rsidRPr="00FB1B85">
              <w:t>Обучение оказанию первой помощи пострадавшим (8 часов)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876" w14:textId="77777777" w:rsidR="00EF1280" w:rsidRPr="006B5BAC" w:rsidRDefault="00EF1280" w:rsidP="00EF1280">
            <w:pPr>
              <w:jc w:val="center"/>
              <w:rPr>
                <w:rFonts w:eastAsia="Calibri"/>
              </w:rPr>
            </w:pPr>
            <w:r w:rsidRPr="006B5BAC">
              <w:rPr>
                <w:rFonts w:eastAsia="Calibri"/>
              </w:rPr>
              <w:t>Постановление</w:t>
            </w:r>
          </w:p>
          <w:p w14:paraId="70DB4792" w14:textId="6DC95690" w:rsidR="00EF1280" w:rsidRPr="00576173" w:rsidRDefault="00EF1280" w:rsidP="00EF1280">
            <w:pPr>
              <w:jc w:val="center"/>
              <w:rPr>
                <w:rFonts w:eastAsia="Calibri"/>
              </w:rPr>
            </w:pPr>
            <w:r w:rsidRPr="006B5BAC">
              <w:rPr>
                <w:rFonts w:eastAsia="Calibri"/>
              </w:rPr>
              <w:t>Правительства РФ от</w:t>
            </w:r>
            <w:r>
              <w:rPr>
                <w:rFonts w:eastAsia="Calibri"/>
              </w:rPr>
              <w:t xml:space="preserve"> </w:t>
            </w:r>
            <w:r w:rsidRPr="006B5BAC">
              <w:rPr>
                <w:rFonts w:eastAsia="Calibri"/>
              </w:rPr>
              <w:t>24.12.2021 N2464 (ред.</w:t>
            </w:r>
            <w:r>
              <w:rPr>
                <w:rFonts w:eastAsia="Calibri"/>
              </w:rPr>
              <w:t xml:space="preserve"> </w:t>
            </w:r>
            <w:r w:rsidRPr="006B5BAC">
              <w:rPr>
                <w:rFonts w:eastAsia="Calibri"/>
              </w:rPr>
              <w:t xml:space="preserve">от 12.06.2024) </w:t>
            </w:r>
            <w:r>
              <w:rPr>
                <w:rFonts w:eastAsia="Calibri"/>
              </w:rPr>
              <w:t>«</w:t>
            </w:r>
            <w:r w:rsidRPr="006B5BAC">
              <w:rPr>
                <w:rFonts w:eastAsia="Calibri"/>
              </w:rPr>
              <w:t>О</w:t>
            </w:r>
            <w:r>
              <w:rPr>
                <w:rFonts w:eastAsia="Calibri"/>
              </w:rPr>
              <w:t xml:space="preserve"> </w:t>
            </w:r>
            <w:r w:rsidRPr="006B5BAC">
              <w:rPr>
                <w:rFonts w:eastAsia="Calibri"/>
              </w:rPr>
              <w:t>порядке обучения по</w:t>
            </w:r>
            <w:r>
              <w:rPr>
                <w:rFonts w:eastAsia="Calibri"/>
              </w:rPr>
              <w:t xml:space="preserve"> </w:t>
            </w:r>
            <w:r w:rsidRPr="006B5BAC">
              <w:rPr>
                <w:rFonts w:eastAsia="Calibri"/>
              </w:rPr>
              <w:t>охране труда и проверки знания</w:t>
            </w:r>
            <w:r>
              <w:rPr>
                <w:rFonts w:eastAsia="Calibri"/>
              </w:rPr>
              <w:t xml:space="preserve"> </w:t>
            </w:r>
            <w:r w:rsidRPr="006B5BAC">
              <w:rPr>
                <w:rFonts w:eastAsia="Calibri"/>
              </w:rPr>
              <w:t>требований охраны труда</w:t>
            </w:r>
            <w:r>
              <w:rPr>
                <w:rFonts w:eastAsia="Calibri"/>
              </w:rPr>
              <w:t>»</w:t>
            </w:r>
            <w:r w:rsidRPr="006B5BAC">
              <w:rPr>
                <w:rFonts w:eastAsia="Calibri"/>
              </w:rPr>
              <w:t xml:space="preserve"> (вместе с </w:t>
            </w:r>
            <w:r>
              <w:rPr>
                <w:rFonts w:eastAsia="Calibri"/>
              </w:rPr>
              <w:t>«</w:t>
            </w:r>
            <w:r w:rsidRPr="006B5BAC">
              <w:rPr>
                <w:rFonts w:eastAsia="Calibri"/>
              </w:rPr>
              <w:t>Правилами обучения</w:t>
            </w:r>
            <w:r>
              <w:t xml:space="preserve"> </w:t>
            </w:r>
            <w:r w:rsidRPr="00576173">
              <w:rPr>
                <w:rFonts w:eastAsia="Calibri"/>
              </w:rPr>
              <w:t>по охране</w:t>
            </w:r>
          </w:p>
          <w:p w14:paraId="2755A354" w14:textId="77777777" w:rsidR="00EF1280" w:rsidRPr="00576173" w:rsidRDefault="00EF1280" w:rsidP="00EF1280">
            <w:pPr>
              <w:jc w:val="center"/>
              <w:rPr>
                <w:rFonts w:eastAsia="Calibri"/>
              </w:rPr>
            </w:pPr>
            <w:r w:rsidRPr="00576173">
              <w:rPr>
                <w:rFonts w:eastAsia="Calibri"/>
              </w:rPr>
              <w:t>труда и проверки знания требований охраны</w:t>
            </w:r>
          </w:p>
          <w:p w14:paraId="412F36F9" w14:textId="5AC7B868" w:rsidR="00EF1280" w:rsidRPr="00FB1B85" w:rsidRDefault="00EF1280" w:rsidP="00EF1280">
            <w:pPr>
              <w:jc w:val="center"/>
              <w:rPr>
                <w:rFonts w:eastAsia="Calibri"/>
              </w:rPr>
            </w:pPr>
            <w:r w:rsidRPr="00576173">
              <w:rPr>
                <w:rFonts w:eastAsia="Calibri"/>
              </w:rPr>
              <w:t>труда</w:t>
            </w:r>
            <w:r>
              <w:rPr>
                <w:rFonts w:eastAsia="Calibri"/>
              </w:rPr>
              <w:t>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1A96" w14:textId="507F5D68" w:rsidR="00EF1280" w:rsidRPr="00FB1B85" w:rsidRDefault="00EF1280" w:rsidP="00EF1280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Протокол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E9C" w14:textId="128F8244" w:rsidR="00EF1280" w:rsidRPr="00FB1B85" w:rsidRDefault="00EF1280" w:rsidP="00EF1280">
            <w:pPr>
              <w:jc w:val="center"/>
              <w:rPr>
                <w:rFonts w:eastAsia="Calibri"/>
              </w:rPr>
            </w:pPr>
            <w:r w:rsidRPr="00FB1B85">
              <w:rPr>
                <w:rFonts w:eastAsia="Calibri"/>
              </w:rPr>
              <w:t>чел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EC75" w14:textId="59282B85" w:rsidR="00EF1280" w:rsidRPr="00FB1B85" w:rsidRDefault="00EF1280" w:rsidP="00EF1280">
            <w:pPr>
              <w:jc w:val="center"/>
            </w:pPr>
            <w:r w:rsidRPr="00FB1B85"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3307" w14:textId="77777777" w:rsidR="00EF1280" w:rsidRPr="00FB1B85" w:rsidRDefault="00EF1280" w:rsidP="00EF1280">
            <w:pPr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43F2" w14:textId="77777777" w:rsidR="00EF1280" w:rsidRPr="00FB1B85" w:rsidRDefault="00EF1280" w:rsidP="00EF1280">
            <w:pPr>
              <w:jc w:val="center"/>
            </w:pPr>
          </w:p>
        </w:tc>
      </w:tr>
      <w:tr w:rsidR="00EF1280" w:rsidRPr="00FB1B85" w14:paraId="37EF5B73" w14:textId="77777777" w:rsidTr="00EF1280">
        <w:trPr>
          <w:trHeight w:val="700"/>
        </w:trPr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6E" w14:textId="6C68FA91" w:rsidR="00EF1280" w:rsidRPr="00FB1B85" w:rsidRDefault="00EF1280" w:rsidP="00EF1280">
            <w:pPr>
              <w:jc w:val="center"/>
              <w:rPr>
                <w:rFonts w:eastAsia="Calibri"/>
              </w:rPr>
            </w:pPr>
            <w:r w:rsidRPr="00FB1B85">
              <w:t>Итого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8165" w14:textId="6D104C80" w:rsidR="00EF1280" w:rsidRPr="00FB1B85" w:rsidRDefault="00EF1280" w:rsidP="00EF1280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124</w:t>
            </w:r>
            <w:r>
              <w:fldChar w:fldCharType="end"/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D0C3" w14:textId="126182B1" w:rsidR="00EF1280" w:rsidRPr="00FB1B85" w:rsidRDefault="00EF1280" w:rsidP="00EF1280">
            <w:pPr>
              <w:jc w:val="center"/>
            </w:pPr>
            <w: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B735" w14:textId="77777777" w:rsidR="00EF1280" w:rsidRPr="00FB1B85" w:rsidRDefault="00EF1280" w:rsidP="00EF1280">
            <w:pPr>
              <w:jc w:val="center"/>
            </w:pPr>
          </w:p>
        </w:tc>
      </w:tr>
    </w:tbl>
    <w:p w14:paraId="092A1085" w14:textId="77777777" w:rsidR="002A386F" w:rsidRDefault="002A386F" w:rsidP="002A386F">
      <w:pPr>
        <w:widowControl w:val="0"/>
        <w:jc w:val="center"/>
        <w:rPr>
          <w:rFonts w:eastAsia="Lucida Sans Unicode"/>
          <w:kern w:val="2"/>
          <w:sz w:val="24"/>
          <w:szCs w:val="24"/>
          <w:lang w:eastAsia="ar-SA"/>
        </w:rPr>
      </w:pPr>
    </w:p>
    <w:p w14:paraId="4956E896" w14:textId="261FD751" w:rsidR="00912A81" w:rsidRPr="00C02567" w:rsidRDefault="00912A81" w:rsidP="00206553">
      <w:pPr>
        <w:tabs>
          <w:tab w:val="left" w:pos="964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ab/>
        <w:t xml:space="preserve">1. Наименование услуг: образовательные услуги в рамках дополнительных профессиональных программ. </w:t>
      </w:r>
    </w:p>
    <w:p w14:paraId="2625B057" w14:textId="2E940336" w:rsidR="00912A81" w:rsidRPr="00C02567" w:rsidRDefault="00912A81" w:rsidP="00206553">
      <w:pPr>
        <w:tabs>
          <w:tab w:val="left" w:pos="964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ab/>
        <w:t>2. Услуги должны быть оказаны в соответствии с требованиями:</w:t>
      </w:r>
    </w:p>
    <w:p w14:paraId="0EEAB806" w14:textId="74D6ADB1" w:rsidR="00912A81" w:rsidRPr="00C02567" w:rsidRDefault="00912A81" w:rsidP="00206553">
      <w:pPr>
        <w:tabs>
          <w:tab w:val="left" w:pos="964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>- Правила по охране труда при эксплуатации электроустановок (ПОТЭЭ), утверждённые Приказом Минтруда РФ №903Н;</w:t>
      </w:r>
    </w:p>
    <w:p w14:paraId="5DA27D6B" w14:textId="7B5CD958" w:rsidR="00912A81" w:rsidRPr="00C02567" w:rsidRDefault="00912A81" w:rsidP="00206553">
      <w:pPr>
        <w:tabs>
          <w:tab w:val="left" w:pos="964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>- Правила технической эксплуатации электроустановок потребителей, утверждённые Приказом Минэнерго №796;</w:t>
      </w:r>
    </w:p>
    <w:p w14:paraId="3DB25766" w14:textId="274CC08C" w:rsidR="00912A81" w:rsidRPr="00C02567" w:rsidRDefault="00912A81" w:rsidP="00206553">
      <w:pPr>
        <w:tabs>
          <w:tab w:val="left" w:pos="964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>- Федеральный закон РФ «Об охране окружающей среды» (с изменениями на 01.03.2024</w:t>
      </w:r>
      <w:r w:rsidR="00E32217" w:rsidRPr="00C02567">
        <w:rPr>
          <w:sz w:val="22"/>
          <w:szCs w:val="22"/>
        </w:rPr>
        <w:t>), СанПиН</w:t>
      </w:r>
      <w:r w:rsidRPr="00C02567">
        <w:rPr>
          <w:sz w:val="22"/>
          <w:szCs w:val="22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7DCFC29C" w14:textId="77777777" w:rsidR="00912A81" w:rsidRPr="00C02567" w:rsidRDefault="00912A81" w:rsidP="00206553">
      <w:pPr>
        <w:tabs>
          <w:tab w:val="left" w:pos="964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>- Постановление Правительства РФ «Об утверждении Положения о подготовке населения в области гражданской обороны» от 2 ноября 2000 года № 841 (с изменениями на 21.01.2023г.);</w:t>
      </w:r>
    </w:p>
    <w:p w14:paraId="2669E3B8" w14:textId="77777777" w:rsidR="00912A81" w:rsidRPr="00C02567" w:rsidRDefault="00912A81" w:rsidP="00206553">
      <w:pPr>
        <w:tabs>
          <w:tab w:val="left" w:pos="964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>- Федерального закона от 21.12.1994 № 68-ФЗ «О защите населения и территорий от чрезвычайных ситуаций природного и технического характера»;</w:t>
      </w:r>
    </w:p>
    <w:p w14:paraId="4751C5DC" w14:textId="127A9A66" w:rsidR="00912A81" w:rsidRPr="00C02567" w:rsidRDefault="00912A81" w:rsidP="00206553">
      <w:pPr>
        <w:tabs>
          <w:tab w:val="left" w:pos="964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 xml:space="preserve">- Постановления Правительства Российской Федерации от 24.07.1995г. № 738 «О порядке подготовки населения в области защиты </w:t>
      </w:r>
      <w:r w:rsidR="00E32217" w:rsidRPr="00C02567">
        <w:rPr>
          <w:sz w:val="22"/>
          <w:szCs w:val="22"/>
        </w:rPr>
        <w:t>от чрезвычайных ситуаций</w:t>
      </w:r>
      <w:r w:rsidRPr="00C02567">
        <w:rPr>
          <w:sz w:val="22"/>
          <w:szCs w:val="22"/>
        </w:rPr>
        <w:t xml:space="preserve">»; </w:t>
      </w:r>
    </w:p>
    <w:p w14:paraId="272075B8" w14:textId="77777777" w:rsidR="00912A81" w:rsidRPr="00C02567" w:rsidRDefault="00912A81" w:rsidP="00206553">
      <w:pPr>
        <w:spacing w:line="276" w:lineRule="auto"/>
        <w:ind w:right="-286" w:firstLine="644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C02567">
        <w:rPr>
          <w:rFonts w:eastAsia="Calibri"/>
          <w:sz w:val="22"/>
          <w:szCs w:val="22"/>
          <w:lang w:eastAsia="en-US"/>
        </w:rPr>
        <w:t>Программа обучения Исполнителя должна соответствовать федеральным государственным требованиям, установленным Федеральным законом от 29.12.2012г. № 273-ФЗ «Об образовании в Российской Федерации».</w:t>
      </w:r>
    </w:p>
    <w:p w14:paraId="2350E3CB" w14:textId="7F4BFEB6" w:rsidR="00912A81" w:rsidRPr="00C02567" w:rsidRDefault="00912A81" w:rsidP="00206553">
      <w:pPr>
        <w:tabs>
          <w:tab w:val="left" w:pos="964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ab/>
        <w:t>3. Срок обучения: согласно разработанным программам.</w:t>
      </w:r>
    </w:p>
    <w:p w14:paraId="713FB550" w14:textId="7EC7021D" w:rsidR="00912A81" w:rsidRPr="00C02567" w:rsidRDefault="00912A81" w:rsidP="00206553">
      <w:pPr>
        <w:tabs>
          <w:tab w:val="left" w:pos="964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 xml:space="preserve"> </w:t>
      </w:r>
      <w:r w:rsidRPr="00C02567">
        <w:rPr>
          <w:sz w:val="22"/>
          <w:szCs w:val="22"/>
        </w:rPr>
        <w:tab/>
        <w:t xml:space="preserve">4. Общее количество слушателей – </w:t>
      </w:r>
      <w:r w:rsidR="00E32217" w:rsidRPr="00C02567">
        <w:rPr>
          <w:sz w:val="22"/>
          <w:szCs w:val="22"/>
        </w:rPr>
        <w:t>12</w:t>
      </w:r>
      <w:r w:rsidR="00EF1280">
        <w:rPr>
          <w:sz w:val="22"/>
          <w:szCs w:val="22"/>
        </w:rPr>
        <w:t>4</w:t>
      </w:r>
      <w:r w:rsidRPr="00C02567">
        <w:rPr>
          <w:sz w:val="22"/>
          <w:szCs w:val="22"/>
        </w:rPr>
        <w:t xml:space="preserve"> человек.</w:t>
      </w:r>
    </w:p>
    <w:p w14:paraId="341BC4B6" w14:textId="12F8453D" w:rsidR="00912A81" w:rsidRPr="00C02567" w:rsidRDefault="00912A81" w:rsidP="00206553">
      <w:pPr>
        <w:tabs>
          <w:tab w:val="left" w:pos="0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ab/>
        <w:t xml:space="preserve">    </w:t>
      </w:r>
      <w:r w:rsidR="00B67B22">
        <w:rPr>
          <w:sz w:val="22"/>
          <w:szCs w:val="22"/>
        </w:rPr>
        <w:t xml:space="preserve"> </w:t>
      </w:r>
      <w:r w:rsidRPr="00C02567">
        <w:rPr>
          <w:sz w:val="22"/>
          <w:szCs w:val="22"/>
        </w:rPr>
        <w:t xml:space="preserve">5. Форма обучения: </w:t>
      </w:r>
      <w:r w:rsidR="00E32217" w:rsidRPr="00C02567">
        <w:rPr>
          <w:sz w:val="22"/>
          <w:szCs w:val="22"/>
        </w:rPr>
        <w:t>очн</w:t>
      </w:r>
      <w:r w:rsidRPr="00C02567">
        <w:rPr>
          <w:sz w:val="22"/>
          <w:szCs w:val="22"/>
        </w:rPr>
        <w:t>ая форма обучения.</w:t>
      </w:r>
    </w:p>
    <w:p w14:paraId="0F7B96BC" w14:textId="2960B9DC" w:rsidR="00912A81" w:rsidRPr="00C02567" w:rsidRDefault="00912A81" w:rsidP="00B67B22">
      <w:pPr>
        <w:tabs>
          <w:tab w:val="left" w:pos="0"/>
        </w:tabs>
        <w:ind w:right="-286"/>
        <w:jc w:val="both"/>
        <w:rPr>
          <w:sz w:val="22"/>
          <w:szCs w:val="22"/>
        </w:rPr>
      </w:pPr>
      <w:r w:rsidRPr="00C02567">
        <w:rPr>
          <w:sz w:val="22"/>
          <w:szCs w:val="22"/>
        </w:rPr>
        <w:t xml:space="preserve"> </w:t>
      </w:r>
      <w:r w:rsidRPr="00C02567">
        <w:rPr>
          <w:sz w:val="22"/>
          <w:szCs w:val="22"/>
        </w:rPr>
        <w:tab/>
        <w:t xml:space="preserve">   </w:t>
      </w:r>
      <w:r w:rsidR="00B67B22">
        <w:rPr>
          <w:sz w:val="22"/>
          <w:szCs w:val="22"/>
        </w:rPr>
        <w:t xml:space="preserve">  </w:t>
      </w:r>
      <w:r w:rsidRPr="00C02567">
        <w:rPr>
          <w:sz w:val="22"/>
          <w:szCs w:val="22"/>
        </w:rPr>
        <w:t>6. Исполнитель должен иметь действующую лицензию на право осуществления образовательной деятельности, в том числе в сфере дополнительного профессионального образования (в соответствии с п.40 ч.1 ст.12 Федерального закона от 04.05.2011г. №99-ФЗ «О лицензировании отдельных видов деятельности») и другие документы, предусмотренные законодательством в регионе осуществления деятельности Заказчика. Обеспечить соответствующий квалификационный уровень преподавательского состава.</w:t>
      </w:r>
    </w:p>
    <w:p w14:paraId="13526E43" w14:textId="1B75202C" w:rsidR="00912A81" w:rsidRPr="00C02567" w:rsidRDefault="00912A81" w:rsidP="00206553">
      <w:pPr>
        <w:ind w:right="-286" w:firstLine="708"/>
        <w:jc w:val="both"/>
        <w:rPr>
          <w:sz w:val="22"/>
          <w:szCs w:val="22"/>
        </w:rPr>
      </w:pPr>
      <w:r w:rsidRPr="00C02567">
        <w:rPr>
          <w:sz w:val="22"/>
          <w:szCs w:val="22"/>
        </w:rPr>
        <w:t xml:space="preserve">   </w:t>
      </w:r>
      <w:r w:rsidR="00B67B22">
        <w:rPr>
          <w:sz w:val="22"/>
          <w:szCs w:val="22"/>
        </w:rPr>
        <w:t xml:space="preserve">  7</w:t>
      </w:r>
      <w:r w:rsidRPr="00C02567">
        <w:rPr>
          <w:sz w:val="22"/>
          <w:szCs w:val="22"/>
        </w:rPr>
        <w:t>.  Исполнитель оказывает услуги лично без привлечения соисполнителей.</w:t>
      </w:r>
    </w:p>
    <w:p w14:paraId="1AB1D71E" w14:textId="77777777" w:rsidR="00912A81" w:rsidRPr="00C02567" w:rsidRDefault="00912A81" w:rsidP="002A386F">
      <w:pPr>
        <w:widowControl w:val="0"/>
        <w:jc w:val="center"/>
        <w:rPr>
          <w:rFonts w:eastAsia="Lucida Sans Unicode"/>
          <w:kern w:val="2"/>
          <w:sz w:val="22"/>
          <w:szCs w:val="22"/>
          <w:lang w:eastAsia="ar-SA"/>
        </w:rPr>
      </w:pPr>
    </w:p>
    <w:p w14:paraId="1512BD85" w14:textId="77777777" w:rsidR="00C219BA" w:rsidRPr="00C02567" w:rsidRDefault="00C219BA" w:rsidP="002A386F">
      <w:pPr>
        <w:widowControl w:val="0"/>
        <w:jc w:val="center"/>
        <w:rPr>
          <w:rFonts w:eastAsia="Lucida Sans Unicode"/>
          <w:kern w:val="2"/>
          <w:sz w:val="22"/>
          <w:szCs w:val="22"/>
          <w:lang w:eastAsia="ar-SA"/>
        </w:rPr>
      </w:pPr>
    </w:p>
    <w:p w14:paraId="7C1E9D4C" w14:textId="77777777" w:rsidR="002A386F" w:rsidRPr="00C02567" w:rsidRDefault="002A386F" w:rsidP="002A386F">
      <w:pPr>
        <w:widowControl w:val="0"/>
        <w:jc w:val="center"/>
        <w:rPr>
          <w:rFonts w:eastAsia="Lucida Sans Unicode"/>
          <w:sz w:val="22"/>
          <w:szCs w:val="22"/>
          <w:lang w:eastAsia="ar-SA"/>
        </w:rPr>
      </w:pPr>
    </w:p>
    <w:tbl>
      <w:tblPr>
        <w:tblW w:w="11765" w:type="dxa"/>
        <w:tblInd w:w="1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5245"/>
      </w:tblGrid>
      <w:tr w:rsidR="00C219BA" w:rsidRPr="00C02567" w14:paraId="41C94914" w14:textId="77777777" w:rsidTr="00C02567">
        <w:trPr>
          <w:trHeight w:val="1125"/>
        </w:trPr>
        <w:tc>
          <w:tcPr>
            <w:tcW w:w="65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E87BAA9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lastRenderedPageBreak/>
              <w:t>Заказчик</w:t>
            </w:r>
          </w:p>
          <w:p w14:paraId="5810B45E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t>  </w:t>
            </w:r>
          </w:p>
          <w:p w14:paraId="13E46539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t xml:space="preserve">Директор филиала ФГБУ «ФМЦ» </w:t>
            </w:r>
          </w:p>
          <w:p w14:paraId="3C0C04D6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t>Росимущества - Санаторий «Автомобилист»</w:t>
            </w:r>
          </w:p>
          <w:p w14:paraId="34226A5F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2757962E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66292A1E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t xml:space="preserve">________________ / А.С. Мамишев / </w:t>
            </w:r>
          </w:p>
          <w:p w14:paraId="54419EB5" w14:textId="6FBF84F2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t> </w:t>
            </w:r>
          </w:p>
          <w:p w14:paraId="74726F7A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t> </w:t>
            </w:r>
          </w:p>
        </w:tc>
        <w:tc>
          <w:tcPr>
            <w:tcW w:w="524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52B8079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t>Исполнитель</w:t>
            </w:r>
          </w:p>
          <w:p w14:paraId="50EC8430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6D2EA91B" w14:textId="5B74F4A1" w:rsidR="00AE1B80" w:rsidRPr="00C02567" w:rsidRDefault="00C219BA" w:rsidP="00AE1B80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t> </w:t>
            </w:r>
            <w:r w:rsidR="00DB790B" w:rsidRPr="00C02567">
              <w:rPr>
                <w:rFonts w:ascii="Times New Roman" w:hAnsi="Times New Roman"/>
              </w:rPr>
              <w:t xml:space="preserve"> </w:t>
            </w:r>
          </w:p>
          <w:p w14:paraId="321A6A7E" w14:textId="77777777" w:rsidR="00AE1B80" w:rsidRPr="00C02567" w:rsidRDefault="00AE1B80" w:rsidP="00AE1B80">
            <w:pPr>
              <w:pStyle w:val="afb"/>
              <w:rPr>
                <w:rFonts w:ascii="Times New Roman" w:hAnsi="Times New Roman"/>
              </w:rPr>
            </w:pPr>
          </w:p>
          <w:p w14:paraId="3A743D04" w14:textId="77777777" w:rsidR="00AE1B80" w:rsidRPr="00C02567" w:rsidRDefault="00AE1B80" w:rsidP="00AE1B80">
            <w:pPr>
              <w:pStyle w:val="afb"/>
              <w:rPr>
                <w:rFonts w:ascii="Times New Roman" w:hAnsi="Times New Roman"/>
              </w:rPr>
            </w:pPr>
          </w:p>
          <w:p w14:paraId="185582BF" w14:textId="77777777" w:rsidR="00AE1B80" w:rsidRPr="00C02567" w:rsidRDefault="00AE1B80" w:rsidP="00AE1B80">
            <w:pPr>
              <w:pStyle w:val="afb"/>
              <w:rPr>
                <w:rFonts w:ascii="Times New Roman" w:hAnsi="Times New Roman"/>
              </w:rPr>
            </w:pPr>
          </w:p>
          <w:p w14:paraId="1099A663" w14:textId="6D851C21" w:rsidR="00C219BA" w:rsidRPr="00C02567" w:rsidRDefault="00AE1B80" w:rsidP="00AE1B80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t xml:space="preserve">____________________ / </w:t>
            </w:r>
            <w:r w:rsidR="00DB790B" w:rsidRPr="00C02567">
              <w:rPr>
                <w:rFonts w:ascii="Times New Roman" w:hAnsi="Times New Roman"/>
              </w:rPr>
              <w:t>_____________</w:t>
            </w:r>
            <w:r w:rsidRPr="00C02567">
              <w:rPr>
                <w:rFonts w:ascii="Times New Roman" w:hAnsi="Times New Roman"/>
              </w:rPr>
              <w:t xml:space="preserve"> </w:t>
            </w:r>
            <w:r w:rsidR="00C219BA" w:rsidRPr="00C02567">
              <w:rPr>
                <w:rFonts w:ascii="Times New Roman" w:hAnsi="Times New Roman"/>
              </w:rPr>
              <w:t xml:space="preserve">/ </w:t>
            </w:r>
          </w:p>
          <w:p w14:paraId="7190F077" w14:textId="3254F740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</w:p>
          <w:p w14:paraId="6065F087" w14:textId="77777777" w:rsidR="00C219BA" w:rsidRPr="00C02567" w:rsidRDefault="00C219BA" w:rsidP="00AD337B">
            <w:pPr>
              <w:pStyle w:val="afb"/>
              <w:rPr>
                <w:rFonts w:ascii="Times New Roman" w:hAnsi="Times New Roman"/>
              </w:rPr>
            </w:pPr>
            <w:r w:rsidRPr="00C02567">
              <w:rPr>
                <w:rFonts w:ascii="Times New Roman" w:hAnsi="Times New Roman"/>
              </w:rPr>
              <w:t> </w:t>
            </w:r>
          </w:p>
        </w:tc>
      </w:tr>
    </w:tbl>
    <w:p w14:paraId="67F236AA" w14:textId="77777777" w:rsidR="00D06697" w:rsidRDefault="00D06697" w:rsidP="001B06A0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</w:p>
    <w:sectPr w:rsidR="00D06697" w:rsidSect="00EF1280">
      <w:pgSz w:w="16838" w:h="11906" w:orient="landscape"/>
      <w:pgMar w:top="1135" w:right="962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82A8" w14:textId="77777777" w:rsidR="003C22CD" w:rsidRDefault="003C22CD" w:rsidP="00D50453">
      <w:r>
        <w:separator/>
      </w:r>
    </w:p>
  </w:endnote>
  <w:endnote w:type="continuationSeparator" w:id="0">
    <w:p w14:paraId="4F703300" w14:textId="77777777" w:rsidR="003C22CD" w:rsidRDefault="003C22CD" w:rsidP="00D5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7121" w14:textId="77777777" w:rsidR="003C22CD" w:rsidRDefault="003C22CD" w:rsidP="00D50453">
      <w:r>
        <w:separator/>
      </w:r>
    </w:p>
  </w:footnote>
  <w:footnote w:type="continuationSeparator" w:id="0">
    <w:p w14:paraId="1D731C24" w14:textId="77777777" w:rsidR="003C22CD" w:rsidRDefault="003C22CD" w:rsidP="00D5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009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AD23DD9" w14:textId="43CE8B9B" w:rsidR="00D50453" w:rsidRPr="00D50453" w:rsidRDefault="00D50453">
        <w:pPr>
          <w:pStyle w:val="ae"/>
          <w:jc w:val="center"/>
          <w:rPr>
            <w:sz w:val="20"/>
            <w:szCs w:val="20"/>
          </w:rPr>
        </w:pPr>
        <w:r w:rsidRPr="00D50453">
          <w:rPr>
            <w:rFonts w:ascii="Times New Roman" w:hAnsi="Times New Roman"/>
            <w:sz w:val="20"/>
            <w:szCs w:val="20"/>
          </w:rPr>
          <w:fldChar w:fldCharType="begin"/>
        </w:r>
        <w:r w:rsidRPr="00D5045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0453">
          <w:rPr>
            <w:rFonts w:ascii="Times New Roman" w:hAnsi="Times New Roman"/>
            <w:sz w:val="20"/>
            <w:szCs w:val="20"/>
          </w:rPr>
          <w:fldChar w:fldCharType="separate"/>
        </w:r>
        <w:r w:rsidR="00E32217" w:rsidRPr="00E32217">
          <w:rPr>
            <w:rFonts w:ascii="Times New Roman" w:hAnsi="Times New Roman"/>
            <w:sz w:val="20"/>
            <w:szCs w:val="20"/>
            <w:lang w:val="ru-RU"/>
          </w:rPr>
          <w:t>2</w:t>
        </w:r>
        <w:r w:rsidRPr="00D5045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7A668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2"/>
      <w:numFmt w:val="bullet"/>
      <w:lvlText w:val="-"/>
      <w:lvlJc w:val="left"/>
      <w:pPr>
        <w:tabs>
          <w:tab w:val="num" w:pos="435"/>
        </w:tabs>
      </w:pPr>
      <w:rPr>
        <w:rFonts w:ascii="StarSymbol" w:hAnsi="StarSymbol"/>
      </w:rPr>
    </w:lvl>
  </w:abstractNum>
  <w:abstractNum w:abstractNumId="2" w15:restartNumberingAfterBreak="0">
    <w:nsid w:val="1AEA26A5"/>
    <w:multiLevelType w:val="multilevel"/>
    <w:tmpl w:val="757A3D5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703217"/>
    <w:multiLevelType w:val="multilevel"/>
    <w:tmpl w:val="C6C0495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256" w:hanging="1800"/>
      </w:pPr>
      <w:rPr>
        <w:rFonts w:hint="default"/>
      </w:rPr>
    </w:lvl>
  </w:abstractNum>
  <w:abstractNum w:abstractNumId="4" w15:restartNumberingAfterBreak="0">
    <w:nsid w:val="548527C3"/>
    <w:multiLevelType w:val="multilevel"/>
    <w:tmpl w:val="6FDA8CDE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09"/>
        </w:tabs>
        <w:ind w:left="993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.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russianLower"/>
      <w:lvlText w:val="%4)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</w:lvl>
  </w:abstractNum>
  <w:abstractNum w:abstractNumId="5" w15:restartNumberingAfterBreak="0">
    <w:nsid w:val="6E1734F6"/>
    <w:multiLevelType w:val="multilevel"/>
    <w:tmpl w:val="FA30B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713D0391"/>
    <w:multiLevelType w:val="multilevel"/>
    <w:tmpl w:val="F300F6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53306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028203">
    <w:abstractNumId w:val="0"/>
  </w:num>
  <w:num w:numId="3" w16cid:durableId="526600712">
    <w:abstractNumId w:val="2"/>
  </w:num>
  <w:num w:numId="4" w16cid:durableId="460460247">
    <w:abstractNumId w:val="6"/>
  </w:num>
  <w:num w:numId="5" w16cid:durableId="2099254726">
    <w:abstractNumId w:val="5"/>
  </w:num>
  <w:num w:numId="6" w16cid:durableId="52390547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57"/>
    <w:rsid w:val="00004FFF"/>
    <w:rsid w:val="00010B7D"/>
    <w:rsid w:val="00010EC6"/>
    <w:rsid w:val="000142D7"/>
    <w:rsid w:val="0001589F"/>
    <w:rsid w:val="000256BD"/>
    <w:rsid w:val="0004418E"/>
    <w:rsid w:val="00054B18"/>
    <w:rsid w:val="00072A02"/>
    <w:rsid w:val="00072ACD"/>
    <w:rsid w:val="00073C61"/>
    <w:rsid w:val="000813D1"/>
    <w:rsid w:val="000861C7"/>
    <w:rsid w:val="000A1BF2"/>
    <w:rsid w:val="000B1C53"/>
    <w:rsid w:val="000B5100"/>
    <w:rsid w:val="000C009A"/>
    <w:rsid w:val="000C520F"/>
    <w:rsid w:val="000D2CDD"/>
    <w:rsid w:val="000D5CA1"/>
    <w:rsid w:val="000D65CA"/>
    <w:rsid w:val="000E4E8D"/>
    <w:rsid w:val="000E54B6"/>
    <w:rsid w:val="000F664B"/>
    <w:rsid w:val="0010729C"/>
    <w:rsid w:val="001221C0"/>
    <w:rsid w:val="0012290F"/>
    <w:rsid w:val="00125AF3"/>
    <w:rsid w:val="00137030"/>
    <w:rsid w:val="00146CE5"/>
    <w:rsid w:val="00155F36"/>
    <w:rsid w:val="00165C36"/>
    <w:rsid w:val="0017635C"/>
    <w:rsid w:val="00181171"/>
    <w:rsid w:val="00181D23"/>
    <w:rsid w:val="001A236B"/>
    <w:rsid w:val="001B06A0"/>
    <w:rsid w:val="001B2790"/>
    <w:rsid w:val="001B2825"/>
    <w:rsid w:val="001B5363"/>
    <w:rsid w:val="001C2DE8"/>
    <w:rsid w:val="001F0EEB"/>
    <w:rsid w:val="00200522"/>
    <w:rsid w:val="0020344C"/>
    <w:rsid w:val="002047B5"/>
    <w:rsid w:val="00204A94"/>
    <w:rsid w:val="00205B18"/>
    <w:rsid w:val="00206553"/>
    <w:rsid w:val="00210B60"/>
    <w:rsid w:val="002275DB"/>
    <w:rsid w:val="00242D12"/>
    <w:rsid w:val="00252119"/>
    <w:rsid w:val="00267533"/>
    <w:rsid w:val="00274087"/>
    <w:rsid w:val="002814F2"/>
    <w:rsid w:val="00285484"/>
    <w:rsid w:val="00297C0C"/>
    <w:rsid w:val="002A386F"/>
    <w:rsid w:val="002A4A51"/>
    <w:rsid w:val="002B18D3"/>
    <w:rsid w:val="002B4202"/>
    <w:rsid w:val="002B6866"/>
    <w:rsid w:val="002C1947"/>
    <w:rsid w:val="002C5DD7"/>
    <w:rsid w:val="002D06B6"/>
    <w:rsid w:val="002E25B9"/>
    <w:rsid w:val="00320F94"/>
    <w:rsid w:val="00355EDE"/>
    <w:rsid w:val="0036395D"/>
    <w:rsid w:val="00366E57"/>
    <w:rsid w:val="003826D7"/>
    <w:rsid w:val="003A182B"/>
    <w:rsid w:val="003B0C33"/>
    <w:rsid w:val="003B1E9A"/>
    <w:rsid w:val="003B64C0"/>
    <w:rsid w:val="003C1BEB"/>
    <w:rsid w:val="003C22CD"/>
    <w:rsid w:val="003C2FCB"/>
    <w:rsid w:val="003E506B"/>
    <w:rsid w:val="003E55C1"/>
    <w:rsid w:val="003F05CE"/>
    <w:rsid w:val="003F207F"/>
    <w:rsid w:val="004362EC"/>
    <w:rsid w:val="00436C0B"/>
    <w:rsid w:val="00440C38"/>
    <w:rsid w:val="00443BB1"/>
    <w:rsid w:val="00455BE3"/>
    <w:rsid w:val="004610B4"/>
    <w:rsid w:val="004760D7"/>
    <w:rsid w:val="0048221F"/>
    <w:rsid w:val="00495511"/>
    <w:rsid w:val="00496004"/>
    <w:rsid w:val="004A3252"/>
    <w:rsid w:val="004A3851"/>
    <w:rsid w:val="004C113A"/>
    <w:rsid w:val="004F2C94"/>
    <w:rsid w:val="004F5BB3"/>
    <w:rsid w:val="00503F0F"/>
    <w:rsid w:val="00512775"/>
    <w:rsid w:val="00516B6A"/>
    <w:rsid w:val="00537A3E"/>
    <w:rsid w:val="0054279F"/>
    <w:rsid w:val="00553351"/>
    <w:rsid w:val="00555D6B"/>
    <w:rsid w:val="00565190"/>
    <w:rsid w:val="00576173"/>
    <w:rsid w:val="00584A1C"/>
    <w:rsid w:val="00590426"/>
    <w:rsid w:val="005B3722"/>
    <w:rsid w:val="005B4D3B"/>
    <w:rsid w:val="005E0B79"/>
    <w:rsid w:val="005E2A02"/>
    <w:rsid w:val="005E4AE9"/>
    <w:rsid w:val="005F6489"/>
    <w:rsid w:val="005F7C5F"/>
    <w:rsid w:val="006052FF"/>
    <w:rsid w:val="006258AE"/>
    <w:rsid w:val="00631AEC"/>
    <w:rsid w:val="006323C1"/>
    <w:rsid w:val="00636A18"/>
    <w:rsid w:val="00637926"/>
    <w:rsid w:val="00645B0C"/>
    <w:rsid w:val="00645E0C"/>
    <w:rsid w:val="00661922"/>
    <w:rsid w:val="0066248D"/>
    <w:rsid w:val="00663E34"/>
    <w:rsid w:val="00663F00"/>
    <w:rsid w:val="00670047"/>
    <w:rsid w:val="00672AF6"/>
    <w:rsid w:val="006A79E2"/>
    <w:rsid w:val="006B5294"/>
    <w:rsid w:val="006B5BAC"/>
    <w:rsid w:val="006C6842"/>
    <w:rsid w:val="006C747E"/>
    <w:rsid w:val="006D188F"/>
    <w:rsid w:val="006D1B0A"/>
    <w:rsid w:val="006D3B8E"/>
    <w:rsid w:val="006E3986"/>
    <w:rsid w:val="006F075E"/>
    <w:rsid w:val="006F0D27"/>
    <w:rsid w:val="006F314D"/>
    <w:rsid w:val="00700DBB"/>
    <w:rsid w:val="00706136"/>
    <w:rsid w:val="00722A5B"/>
    <w:rsid w:val="00725E51"/>
    <w:rsid w:val="00726953"/>
    <w:rsid w:val="00731F0E"/>
    <w:rsid w:val="007374FA"/>
    <w:rsid w:val="00742F9E"/>
    <w:rsid w:val="0074516A"/>
    <w:rsid w:val="007723B9"/>
    <w:rsid w:val="00773586"/>
    <w:rsid w:val="00774F4F"/>
    <w:rsid w:val="00780954"/>
    <w:rsid w:val="00781969"/>
    <w:rsid w:val="00793F35"/>
    <w:rsid w:val="007A11A9"/>
    <w:rsid w:val="007B25C2"/>
    <w:rsid w:val="007B46EE"/>
    <w:rsid w:val="007D3226"/>
    <w:rsid w:val="007E07F1"/>
    <w:rsid w:val="007E2605"/>
    <w:rsid w:val="007E3DB0"/>
    <w:rsid w:val="008013C6"/>
    <w:rsid w:val="00803317"/>
    <w:rsid w:val="0081617C"/>
    <w:rsid w:val="0082461A"/>
    <w:rsid w:val="00826FF0"/>
    <w:rsid w:val="00827246"/>
    <w:rsid w:val="0085034C"/>
    <w:rsid w:val="008544CF"/>
    <w:rsid w:val="008546DA"/>
    <w:rsid w:val="00855D3A"/>
    <w:rsid w:val="00865A6E"/>
    <w:rsid w:val="00866620"/>
    <w:rsid w:val="00866FA3"/>
    <w:rsid w:val="0087059A"/>
    <w:rsid w:val="00872C78"/>
    <w:rsid w:val="00883091"/>
    <w:rsid w:val="0089605C"/>
    <w:rsid w:val="00897BE0"/>
    <w:rsid w:val="008B0E9B"/>
    <w:rsid w:val="008D20C5"/>
    <w:rsid w:val="008D5850"/>
    <w:rsid w:val="008D64F1"/>
    <w:rsid w:val="008E3392"/>
    <w:rsid w:val="008E3C92"/>
    <w:rsid w:val="008F313C"/>
    <w:rsid w:val="008F4CA7"/>
    <w:rsid w:val="00900870"/>
    <w:rsid w:val="00907107"/>
    <w:rsid w:val="00912A81"/>
    <w:rsid w:val="00921567"/>
    <w:rsid w:val="00940103"/>
    <w:rsid w:val="0094256A"/>
    <w:rsid w:val="00951C16"/>
    <w:rsid w:val="0096395A"/>
    <w:rsid w:val="009648B8"/>
    <w:rsid w:val="009912AF"/>
    <w:rsid w:val="009A2CCF"/>
    <w:rsid w:val="009A3BE9"/>
    <w:rsid w:val="009B5C6D"/>
    <w:rsid w:val="009C67FB"/>
    <w:rsid w:val="009C739A"/>
    <w:rsid w:val="009D7D78"/>
    <w:rsid w:val="009E36E3"/>
    <w:rsid w:val="009E7F92"/>
    <w:rsid w:val="009F33D0"/>
    <w:rsid w:val="009F4036"/>
    <w:rsid w:val="009F427C"/>
    <w:rsid w:val="00A035CE"/>
    <w:rsid w:val="00A07B2E"/>
    <w:rsid w:val="00A237FD"/>
    <w:rsid w:val="00A25D78"/>
    <w:rsid w:val="00A33295"/>
    <w:rsid w:val="00A3427C"/>
    <w:rsid w:val="00A37533"/>
    <w:rsid w:val="00A47A09"/>
    <w:rsid w:val="00A604AE"/>
    <w:rsid w:val="00A64E48"/>
    <w:rsid w:val="00A6679C"/>
    <w:rsid w:val="00A70DED"/>
    <w:rsid w:val="00A72979"/>
    <w:rsid w:val="00A756D8"/>
    <w:rsid w:val="00A93596"/>
    <w:rsid w:val="00AA2103"/>
    <w:rsid w:val="00AD78DB"/>
    <w:rsid w:val="00AE185F"/>
    <w:rsid w:val="00AE1B80"/>
    <w:rsid w:val="00AF506F"/>
    <w:rsid w:val="00AF6949"/>
    <w:rsid w:val="00B0013E"/>
    <w:rsid w:val="00B17BD8"/>
    <w:rsid w:val="00B31719"/>
    <w:rsid w:val="00B34268"/>
    <w:rsid w:val="00B35E5B"/>
    <w:rsid w:val="00B56ABD"/>
    <w:rsid w:val="00B67B22"/>
    <w:rsid w:val="00B73EA4"/>
    <w:rsid w:val="00B931F6"/>
    <w:rsid w:val="00BB32B5"/>
    <w:rsid w:val="00BB3B49"/>
    <w:rsid w:val="00BC0657"/>
    <w:rsid w:val="00BC1CBC"/>
    <w:rsid w:val="00BC3C95"/>
    <w:rsid w:val="00BD3420"/>
    <w:rsid w:val="00BD6D7A"/>
    <w:rsid w:val="00BE00D0"/>
    <w:rsid w:val="00BE252B"/>
    <w:rsid w:val="00BE5FE6"/>
    <w:rsid w:val="00BF13DB"/>
    <w:rsid w:val="00C01C7B"/>
    <w:rsid w:val="00C02567"/>
    <w:rsid w:val="00C063A0"/>
    <w:rsid w:val="00C219BA"/>
    <w:rsid w:val="00C5395D"/>
    <w:rsid w:val="00C628FB"/>
    <w:rsid w:val="00C76389"/>
    <w:rsid w:val="00C87059"/>
    <w:rsid w:val="00C92769"/>
    <w:rsid w:val="00C945F1"/>
    <w:rsid w:val="00C966BC"/>
    <w:rsid w:val="00C971D9"/>
    <w:rsid w:val="00CB352C"/>
    <w:rsid w:val="00CC1E4E"/>
    <w:rsid w:val="00CC285C"/>
    <w:rsid w:val="00CD45EA"/>
    <w:rsid w:val="00CE31CB"/>
    <w:rsid w:val="00D020AA"/>
    <w:rsid w:val="00D04CCE"/>
    <w:rsid w:val="00D06697"/>
    <w:rsid w:val="00D4148D"/>
    <w:rsid w:val="00D43179"/>
    <w:rsid w:val="00D50453"/>
    <w:rsid w:val="00D518A6"/>
    <w:rsid w:val="00D53B9D"/>
    <w:rsid w:val="00D56B04"/>
    <w:rsid w:val="00D62F46"/>
    <w:rsid w:val="00D77E6F"/>
    <w:rsid w:val="00D81709"/>
    <w:rsid w:val="00D87DB9"/>
    <w:rsid w:val="00D9754C"/>
    <w:rsid w:val="00DB790B"/>
    <w:rsid w:val="00DD3670"/>
    <w:rsid w:val="00DE0327"/>
    <w:rsid w:val="00E019D1"/>
    <w:rsid w:val="00E04264"/>
    <w:rsid w:val="00E0782A"/>
    <w:rsid w:val="00E20482"/>
    <w:rsid w:val="00E20CA1"/>
    <w:rsid w:val="00E31B5A"/>
    <w:rsid w:val="00E32217"/>
    <w:rsid w:val="00E50CAA"/>
    <w:rsid w:val="00E56FD7"/>
    <w:rsid w:val="00E67028"/>
    <w:rsid w:val="00E758DB"/>
    <w:rsid w:val="00E93F99"/>
    <w:rsid w:val="00EA52CB"/>
    <w:rsid w:val="00EB445C"/>
    <w:rsid w:val="00EB69C6"/>
    <w:rsid w:val="00EE0DE7"/>
    <w:rsid w:val="00EF0DB2"/>
    <w:rsid w:val="00EF1280"/>
    <w:rsid w:val="00EF2B9C"/>
    <w:rsid w:val="00F11499"/>
    <w:rsid w:val="00F15A0A"/>
    <w:rsid w:val="00F165BF"/>
    <w:rsid w:val="00F174DD"/>
    <w:rsid w:val="00F27B40"/>
    <w:rsid w:val="00F40C84"/>
    <w:rsid w:val="00F429ED"/>
    <w:rsid w:val="00F43108"/>
    <w:rsid w:val="00F633E4"/>
    <w:rsid w:val="00F87502"/>
    <w:rsid w:val="00F90EEC"/>
    <w:rsid w:val="00FB1B85"/>
    <w:rsid w:val="00FC36DC"/>
    <w:rsid w:val="00FD406C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324A"/>
  <w15:chartTrackingRefBased/>
  <w15:docId w15:val="{C87E0FA4-497F-448F-B36B-19E56F74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004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"/>
    <w:link w:val="21"/>
    <w:qFormat/>
    <w:rsid w:val="00670047"/>
    <w:pPr>
      <w:numPr>
        <w:ilvl w:val="1"/>
        <w:numId w:val="1"/>
      </w:numPr>
      <w:ind w:left="0" w:firstLine="851"/>
      <w:jc w:val="both"/>
      <w:outlineLvl w:val="1"/>
    </w:pPr>
    <w:rPr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04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0"/>
    <w:link w:val="20"/>
    <w:rsid w:val="0067004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a3">
    <w:name w:val="Hyperlink"/>
    <w:unhideWhenUsed/>
    <w:rsid w:val="00670047"/>
    <w:rPr>
      <w:color w:val="0000FF"/>
      <w:u w:val="single"/>
    </w:rPr>
  </w:style>
  <w:style w:type="paragraph" w:styleId="22">
    <w:name w:val="Body Text Indent 2"/>
    <w:basedOn w:val="a"/>
    <w:link w:val="23"/>
    <w:semiHidden/>
    <w:unhideWhenUsed/>
    <w:rsid w:val="0067004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semiHidden/>
    <w:rsid w:val="006700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Plain Text"/>
    <w:basedOn w:val="a"/>
    <w:link w:val="a5"/>
    <w:semiHidden/>
    <w:unhideWhenUsed/>
    <w:rsid w:val="00670047"/>
    <w:pPr>
      <w:ind w:firstLine="720"/>
      <w:jc w:val="both"/>
    </w:pPr>
    <w:rPr>
      <w:rFonts w:ascii="Courier New" w:hAnsi="Courier New"/>
      <w:lang w:val="x-none" w:eastAsia="x-none"/>
    </w:rPr>
  </w:style>
  <w:style w:type="character" w:customStyle="1" w:styleId="a5">
    <w:name w:val="Текст Знак"/>
    <w:basedOn w:val="a0"/>
    <w:link w:val="a4"/>
    <w:semiHidden/>
    <w:rsid w:val="0067004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670047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670047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6700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02statia2">
    <w:name w:val="02statia2"/>
    <w:basedOn w:val="a"/>
    <w:rsid w:val="00670047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zagolovok2">
    <w:name w:val="03zagolovok2"/>
    <w:basedOn w:val="a"/>
    <w:rsid w:val="00670047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ConsPlusNonformat">
    <w:name w:val="ConsPlusNonformat"/>
    <w:rsid w:val="006700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Number 2"/>
    <w:basedOn w:val="a"/>
    <w:uiPriority w:val="99"/>
    <w:semiHidden/>
    <w:unhideWhenUsed/>
    <w:rsid w:val="00670047"/>
    <w:pPr>
      <w:numPr>
        <w:numId w:val="2"/>
      </w:numPr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670047"/>
    <w:pPr>
      <w:spacing w:after="120"/>
    </w:pPr>
    <w:rPr>
      <w:lang w:val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67004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67004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67004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r">
    <w:name w:val="r"/>
    <w:uiPriority w:val="99"/>
    <w:rsid w:val="00670047"/>
  </w:style>
  <w:style w:type="character" w:customStyle="1" w:styleId="apple-converted-space">
    <w:name w:val="apple-converted-space"/>
    <w:rsid w:val="00670047"/>
  </w:style>
  <w:style w:type="paragraph" w:customStyle="1" w:styleId="formattexttopleveltext">
    <w:name w:val="formattext topleveltext"/>
    <w:basedOn w:val="a"/>
    <w:rsid w:val="0067004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67004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rsid w:val="00670047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700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header"/>
    <w:basedOn w:val="a"/>
    <w:link w:val="af"/>
    <w:uiPriority w:val="99"/>
    <w:rsid w:val="00670047"/>
    <w:pPr>
      <w:tabs>
        <w:tab w:val="center" w:pos="4153"/>
        <w:tab w:val="right" w:pos="8306"/>
      </w:tabs>
      <w:spacing w:before="120" w:after="120"/>
      <w:jc w:val="both"/>
    </w:pPr>
    <w:rPr>
      <w:rFonts w:ascii="Arial" w:eastAsia="Calibri" w:hAnsi="Arial"/>
      <w:noProof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0047"/>
    <w:rPr>
      <w:rFonts w:ascii="Arial" w:eastAsia="Calibri" w:hAnsi="Arial" w:cs="Times New Roman"/>
      <w:noProof/>
      <w:sz w:val="24"/>
      <w:szCs w:val="24"/>
      <w:lang w:val="x-none" w:eastAsia="x-none"/>
    </w:rPr>
  </w:style>
  <w:style w:type="paragraph" w:styleId="af0">
    <w:name w:val="footnote text"/>
    <w:basedOn w:val="a"/>
    <w:link w:val="af1"/>
    <w:uiPriority w:val="99"/>
    <w:rsid w:val="00670047"/>
    <w:pPr>
      <w:spacing w:after="60"/>
      <w:jc w:val="both"/>
    </w:pPr>
    <w:rPr>
      <w:rFonts w:ascii="Calibri" w:eastAsia="Calibri" w:hAnsi="Calibri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670047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"/>
    <w:rsid w:val="00670047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styleId="11">
    <w:name w:val="toc 1"/>
    <w:basedOn w:val="a"/>
    <w:next w:val="a"/>
    <w:autoRedefine/>
    <w:uiPriority w:val="39"/>
    <w:unhideWhenUsed/>
    <w:rsid w:val="00670047"/>
  </w:style>
  <w:style w:type="paragraph" w:styleId="24">
    <w:name w:val="toc 2"/>
    <w:basedOn w:val="a"/>
    <w:next w:val="a"/>
    <w:autoRedefine/>
    <w:uiPriority w:val="39"/>
    <w:unhideWhenUsed/>
    <w:rsid w:val="00670047"/>
    <w:pPr>
      <w:ind w:left="200"/>
    </w:pPr>
  </w:style>
  <w:style w:type="paragraph" w:customStyle="1" w:styleId="5">
    <w:name w:val="Знак Знак5 Знак"/>
    <w:basedOn w:val="a"/>
    <w:rsid w:val="00670047"/>
    <w:pPr>
      <w:spacing w:before="100" w:beforeAutospacing="1" w:after="100" w:afterAutospacing="1"/>
      <w:jc w:val="both"/>
    </w:pPr>
    <w:rPr>
      <w:sz w:val="28"/>
      <w:lang w:val="en-US" w:eastAsia="en-US"/>
    </w:rPr>
  </w:style>
  <w:style w:type="paragraph" w:customStyle="1" w:styleId="Standard">
    <w:name w:val="Standard"/>
    <w:qFormat/>
    <w:rsid w:val="006700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rmattext">
    <w:name w:val="formattext"/>
    <w:basedOn w:val="a"/>
    <w:rsid w:val="00670047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670047"/>
  </w:style>
  <w:style w:type="character" w:styleId="af2">
    <w:name w:val="annotation reference"/>
    <w:uiPriority w:val="99"/>
    <w:semiHidden/>
    <w:unhideWhenUsed/>
    <w:rsid w:val="0067004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0047"/>
    <w:pPr>
      <w:spacing w:after="200"/>
    </w:pPr>
    <w:rPr>
      <w:rFonts w:ascii="Calibri" w:eastAsia="Calibri" w:hAnsi="Calibri"/>
      <w:lang w:val="x-none"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0047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670047"/>
  </w:style>
  <w:style w:type="table" w:styleId="af5">
    <w:name w:val="Table Grid"/>
    <w:basedOn w:val="a1"/>
    <w:uiPriority w:val="39"/>
    <w:rsid w:val="006700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1"/>
    <w:basedOn w:val="a"/>
    <w:next w:val="af6"/>
    <w:uiPriority w:val="99"/>
    <w:unhideWhenUsed/>
    <w:rsid w:val="00670047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6700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670047"/>
    <w:rPr>
      <w:rFonts w:ascii="Times New Roman" w:hAnsi="Times New Roman" w:cs="Times New Roman"/>
      <w:b/>
      <w:bCs/>
      <w:sz w:val="24"/>
      <w:szCs w:val="24"/>
    </w:rPr>
  </w:style>
  <w:style w:type="character" w:styleId="af7">
    <w:name w:val="footnote reference"/>
    <w:uiPriority w:val="99"/>
    <w:unhideWhenUsed/>
    <w:rsid w:val="00670047"/>
    <w:rPr>
      <w:vertAlign w:val="superscript"/>
    </w:rPr>
  </w:style>
  <w:style w:type="character" w:styleId="af8">
    <w:name w:val="Emphasis"/>
    <w:uiPriority w:val="20"/>
    <w:qFormat/>
    <w:rsid w:val="00670047"/>
    <w:rPr>
      <w:i/>
      <w:iCs/>
    </w:rPr>
  </w:style>
  <w:style w:type="table" w:customStyle="1" w:styleId="14">
    <w:name w:val="Сетка таблицы1"/>
    <w:basedOn w:val="a1"/>
    <w:next w:val="af5"/>
    <w:uiPriority w:val="39"/>
    <w:rsid w:val="006700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info">
    <w:name w:val="section__info"/>
    <w:rsid w:val="00670047"/>
  </w:style>
  <w:style w:type="paragraph" w:styleId="af9">
    <w:name w:val="footer"/>
    <w:basedOn w:val="a"/>
    <w:link w:val="afa"/>
    <w:uiPriority w:val="99"/>
    <w:unhideWhenUsed/>
    <w:rsid w:val="006700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6700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ardmaininfocontent">
    <w:name w:val="cardmaininfo__content"/>
    <w:rsid w:val="00670047"/>
  </w:style>
  <w:style w:type="paragraph" w:styleId="af6">
    <w:name w:val="Normal (Web)"/>
    <w:basedOn w:val="a"/>
    <w:uiPriority w:val="99"/>
    <w:semiHidden/>
    <w:unhideWhenUsed/>
    <w:rsid w:val="00670047"/>
    <w:rPr>
      <w:sz w:val="24"/>
      <w:szCs w:val="24"/>
    </w:rPr>
  </w:style>
  <w:style w:type="paragraph" w:styleId="afb">
    <w:name w:val="No Spacing"/>
    <w:uiPriority w:val="1"/>
    <w:qFormat/>
    <w:rsid w:val="004955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3B64C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3B64C0"/>
  </w:style>
  <w:style w:type="character" w:customStyle="1" w:styleId="eop">
    <w:name w:val="eop"/>
    <w:basedOn w:val="a0"/>
    <w:rsid w:val="003B64C0"/>
  </w:style>
  <w:style w:type="character" w:customStyle="1" w:styleId="spellingerror">
    <w:name w:val="spellingerror"/>
    <w:basedOn w:val="a0"/>
    <w:rsid w:val="003B64C0"/>
  </w:style>
  <w:style w:type="paragraph" w:customStyle="1" w:styleId="50">
    <w:name w:val="Обычный5"/>
    <w:qFormat/>
    <w:rsid w:val="00951C16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5">
    <w:name w:val="Основной шрифт абзаца1"/>
    <w:qFormat/>
    <w:rsid w:val="00951C16"/>
    <w:rPr>
      <w:sz w:val="24"/>
    </w:rPr>
  </w:style>
  <w:style w:type="character" w:customStyle="1" w:styleId="afc">
    <w:name w:val="Основной текст_"/>
    <w:link w:val="25"/>
    <w:rsid w:val="00455BE3"/>
    <w:rPr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c"/>
    <w:rsid w:val="00455BE3"/>
    <w:pPr>
      <w:shd w:val="clear" w:color="auto" w:fill="FFFFFF"/>
      <w:spacing w:before="300" w:after="30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297C0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0pt">
    <w:name w:val="Основной текст + Полужирный;Интервал 0 pt"/>
    <w:basedOn w:val="a0"/>
    <w:rsid w:val="00D066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d">
    <w:name w:val="page number"/>
    <w:uiPriority w:val="99"/>
    <w:semiHidden/>
    <w:unhideWhenUsed/>
    <w:rsid w:val="00D06697"/>
    <w:rPr>
      <w:rFonts w:ascii="Times New Roman" w:hAnsi="Times New Roman" w:cs="Times New Roman" w:hint="default"/>
    </w:rPr>
  </w:style>
  <w:style w:type="paragraph" w:customStyle="1" w:styleId="afe">
    <w:name w:val="Пункт"/>
    <w:basedOn w:val="a"/>
    <w:link w:val="16"/>
    <w:rsid w:val="00D06697"/>
    <w:pPr>
      <w:tabs>
        <w:tab w:val="num" w:pos="1980"/>
      </w:tabs>
      <w:ind w:left="1404" w:hanging="504"/>
      <w:jc w:val="both"/>
    </w:pPr>
    <w:rPr>
      <w:sz w:val="24"/>
      <w:szCs w:val="24"/>
      <w:lang w:eastAsia="en-US"/>
    </w:rPr>
  </w:style>
  <w:style w:type="character" w:customStyle="1" w:styleId="16">
    <w:name w:val="Пункт Знак1"/>
    <w:link w:val="afe"/>
    <w:locked/>
    <w:rsid w:val="00D066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47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663E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063A0"/>
    <w:rPr>
      <w:color w:val="605E5C"/>
      <w:shd w:val="clear" w:color="auto" w:fill="E1DFDD"/>
    </w:rPr>
  </w:style>
  <w:style w:type="character" w:customStyle="1" w:styleId="26">
    <w:name w:val="Основной текст (2)"/>
    <w:basedOn w:val="a0"/>
    <w:rsid w:val="006B5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automobil0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6D82-4963-49B3-81FB-0AAFA91B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4395</Words>
  <Characters>25057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1 1</cp:lastModifiedBy>
  <cp:revision>10</cp:revision>
  <dcterms:created xsi:type="dcterms:W3CDTF">2025-12-10T08:42:00Z</dcterms:created>
  <dcterms:modified xsi:type="dcterms:W3CDTF">2026-05-21T12:27:00Z</dcterms:modified>
</cp:coreProperties>
</file>