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51316" w:rsidRPr="00BF59B3" w:rsidRDefault="00E51316" w:rsidP="00E51316">
      <w:pPr>
        <w:widowControl w:val="0"/>
        <w:autoSpaceDE w:val="0"/>
        <w:autoSpaceDN w:val="0"/>
        <w:adjustRightInd w:val="0"/>
        <w:spacing w:after="120"/>
        <w:jc w:val="center"/>
        <w:rPr>
          <w:b/>
          <w:i/>
          <w:sz w:val="24"/>
          <w:szCs w:val="24"/>
        </w:rPr>
      </w:pPr>
      <w:r w:rsidRPr="00BF59B3">
        <w:rPr>
          <w:b/>
          <w:i/>
          <w:sz w:val="24"/>
          <w:szCs w:val="24"/>
        </w:rPr>
        <w:t>Функциональные, технические, качественные, эксплуатационные и количественные характеристики закупаемого товара</w:t>
      </w:r>
    </w:p>
    <w:tbl>
      <w:tblPr>
        <w:tblpPr w:leftFromText="180" w:rightFromText="180" w:vertAnchor="text" w:horzAnchor="margin" w:tblpXSpec="center" w:tblpY="222"/>
        <w:tblW w:w="518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80"/>
        <w:gridCol w:w="1543"/>
        <w:gridCol w:w="2183"/>
        <w:gridCol w:w="1307"/>
        <w:gridCol w:w="1314"/>
        <w:gridCol w:w="867"/>
        <w:gridCol w:w="2247"/>
        <w:gridCol w:w="1899"/>
        <w:gridCol w:w="1449"/>
        <w:gridCol w:w="1709"/>
      </w:tblGrid>
      <w:tr w:rsidR="00027F53" w:rsidRPr="00E55488" w:rsidTr="0042484E">
        <w:trPr>
          <w:trHeight w:val="1691"/>
          <w:jc w:val="center"/>
        </w:trPr>
        <w:tc>
          <w:tcPr>
            <w:tcW w:w="192" w:type="pct"/>
            <w:vMerge w:val="restart"/>
            <w:vAlign w:val="center"/>
          </w:tcPr>
          <w:p w:rsidR="00027F53" w:rsidRPr="00E55488" w:rsidRDefault="00027F53" w:rsidP="005975BB">
            <w:pPr>
              <w:ind w:left="-108" w:right="-108"/>
              <w:jc w:val="center"/>
              <w:rPr>
                <w:sz w:val="18"/>
                <w:szCs w:val="18"/>
              </w:rPr>
            </w:pPr>
            <w:r w:rsidRPr="00E55488">
              <w:rPr>
                <w:sz w:val="18"/>
                <w:szCs w:val="18"/>
              </w:rPr>
              <w:t>№ п/п</w:t>
            </w:r>
          </w:p>
        </w:tc>
        <w:tc>
          <w:tcPr>
            <w:tcW w:w="511" w:type="pct"/>
            <w:vMerge w:val="restart"/>
            <w:vAlign w:val="center"/>
          </w:tcPr>
          <w:p w:rsidR="00027F53" w:rsidRPr="00E55488" w:rsidRDefault="00027F53" w:rsidP="005975BB">
            <w:pPr>
              <w:ind w:left="-108" w:right="-108"/>
              <w:jc w:val="center"/>
              <w:rPr>
                <w:sz w:val="18"/>
                <w:szCs w:val="18"/>
              </w:rPr>
            </w:pPr>
            <w:r w:rsidRPr="00E55488">
              <w:rPr>
                <w:sz w:val="18"/>
                <w:szCs w:val="18"/>
              </w:rPr>
              <w:t>Наименование товара</w:t>
            </w:r>
          </w:p>
          <w:p w:rsidR="00027F53" w:rsidRPr="00E55488" w:rsidRDefault="00027F53" w:rsidP="005975BB">
            <w:pPr>
              <w:ind w:left="-108" w:right="-108"/>
              <w:jc w:val="center"/>
              <w:rPr>
                <w:sz w:val="18"/>
                <w:szCs w:val="18"/>
              </w:rPr>
            </w:pPr>
          </w:p>
        </w:tc>
        <w:tc>
          <w:tcPr>
            <w:tcW w:w="723" w:type="pct"/>
            <w:vMerge w:val="restart"/>
            <w:vAlign w:val="center"/>
          </w:tcPr>
          <w:p w:rsidR="00027F53" w:rsidRPr="00E55488" w:rsidRDefault="00027F53" w:rsidP="005975BB">
            <w:pPr>
              <w:widowControl w:val="0"/>
              <w:tabs>
                <w:tab w:val="left" w:pos="284"/>
              </w:tabs>
              <w:suppressAutoHyphens/>
              <w:autoSpaceDE w:val="0"/>
              <w:autoSpaceDN w:val="0"/>
              <w:adjustRightInd w:val="0"/>
              <w:ind w:left="-60" w:right="-108"/>
              <w:jc w:val="center"/>
              <w:rPr>
                <w:rFonts w:eastAsia="Calibri"/>
                <w:spacing w:val="-1"/>
                <w:sz w:val="18"/>
                <w:szCs w:val="18"/>
              </w:rPr>
            </w:pPr>
            <w:r w:rsidRPr="00E55488">
              <w:rPr>
                <w:noProof/>
              </w:rPr>
              <w:t>Позиции по КТРУ; ОКПД2</w:t>
            </w:r>
          </w:p>
        </w:tc>
        <w:tc>
          <w:tcPr>
            <w:tcW w:w="433" w:type="pct"/>
            <w:vMerge w:val="restart"/>
            <w:vAlign w:val="center"/>
          </w:tcPr>
          <w:p w:rsidR="00027F53" w:rsidRPr="00E55488" w:rsidRDefault="00027F53" w:rsidP="005975BB">
            <w:pPr>
              <w:widowControl w:val="0"/>
              <w:tabs>
                <w:tab w:val="left" w:pos="284"/>
              </w:tabs>
              <w:suppressAutoHyphens/>
              <w:autoSpaceDE w:val="0"/>
              <w:autoSpaceDN w:val="0"/>
              <w:adjustRightInd w:val="0"/>
              <w:ind w:left="-60" w:right="-108"/>
              <w:jc w:val="center"/>
              <w:rPr>
                <w:bCs/>
                <w:sz w:val="18"/>
                <w:szCs w:val="18"/>
              </w:rPr>
            </w:pPr>
            <w:r w:rsidRPr="00E55488">
              <w:rPr>
                <w:rFonts w:eastAsia="Calibri"/>
                <w:spacing w:val="-1"/>
                <w:sz w:val="18"/>
                <w:szCs w:val="18"/>
              </w:rPr>
              <w:t>Указание</w:t>
            </w:r>
            <w:r w:rsidRPr="00E55488">
              <w:rPr>
                <w:rFonts w:eastAsia="Calibri"/>
                <w:sz w:val="18"/>
                <w:szCs w:val="18"/>
              </w:rPr>
              <w:t xml:space="preserve"> на</w:t>
            </w:r>
            <w:r w:rsidRPr="00E55488">
              <w:rPr>
                <w:rFonts w:eastAsia="Calibri"/>
                <w:spacing w:val="26"/>
                <w:sz w:val="18"/>
                <w:szCs w:val="18"/>
              </w:rPr>
              <w:t xml:space="preserve"> </w:t>
            </w:r>
            <w:r w:rsidRPr="00E55488">
              <w:rPr>
                <w:rFonts w:eastAsia="Calibri"/>
                <w:spacing w:val="-1"/>
                <w:sz w:val="18"/>
                <w:szCs w:val="18"/>
              </w:rPr>
              <w:t>товарный</w:t>
            </w:r>
            <w:r w:rsidRPr="00E55488">
              <w:rPr>
                <w:rFonts w:eastAsia="Calibri"/>
                <w:sz w:val="18"/>
                <w:szCs w:val="18"/>
              </w:rPr>
              <w:t xml:space="preserve"> знак</w:t>
            </w:r>
            <w:r w:rsidRPr="00E55488">
              <w:rPr>
                <w:rFonts w:eastAsia="Calibri"/>
                <w:spacing w:val="23"/>
                <w:sz w:val="18"/>
                <w:szCs w:val="18"/>
              </w:rPr>
              <w:t xml:space="preserve"> </w:t>
            </w:r>
            <w:r w:rsidRPr="00E55488">
              <w:rPr>
                <w:rFonts w:eastAsia="Calibri"/>
                <w:spacing w:val="-1"/>
                <w:sz w:val="18"/>
                <w:szCs w:val="18"/>
              </w:rPr>
              <w:t>(модель,</w:t>
            </w:r>
            <w:r w:rsidRPr="00E55488">
              <w:rPr>
                <w:rFonts w:eastAsia="Calibri"/>
                <w:spacing w:val="23"/>
                <w:sz w:val="18"/>
                <w:szCs w:val="18"/>
              </w:rPr>
              <w:t xml:space="preserve"> </w:t>
            </w:r>
            <w:r w:rsidRPr="00E55488">
              <w:rPr>
                <w:rFonts w:eastAsia="Calibri"/>
                <w:spacing w:val="-1"/>
                <w:sz w:val="18"/>
                <w:szCs w:val="18"/>
              </w:rPr>
              <w:t>производитель)</w:t>
            </w:r>
          </w:p>
        </w:tc>
        <w:tc>
          <w:tcPr>
            <w:tcW w:w="435" w:type="pct"/>
            <w:vMerge w:val="restart"/>
            <w:vAlign w:val="center"/>
          </w:tcPr>
          <w:p w:rsidR="00027F53" w:rsidRPr="00E55488" w:rsidRDefault="00027F53" w:rsidP="005975BB">
            <w:pPr>
              <w:widowControl w:val="0"/>
              <w:tabs>
                <w:tab w:val="left" w:pos="0"/>
              </w:tabs>
              <w:suppressAutoHyphens/>
              <w:autoSpaceDE w:val="0"/>
              <w:autoSpaceDN w:val="0"/>
              <w:adjustRightInd w:val="0"/>
              <w:ind w:left="-60" w:right="-108"/>
              <w:jc w:val="center"/>
              <w:rPr>
                <w:bCs/>
                <w:sz w:val="18"/>
                <w:szCs w:val="18"/>
              </w:rPr>
            </w:pPr>
            <w:r w:rsidRPr="00E55488">
              <w:rPr>
                <w:bCs/>
                <w:sz w:val="18"/>
                <w:szCs w:val="18"/>
              </w:rPr>
              <w:t>Ед. измерения</w:t>
            </w:r>
          </w:p>
        </w:tc>
        <w:tc>
          <w:tcPr>
            <w:tcW w:w="287" w:type="pct"/>
            <w:vMerge w:val="restart"/>
            <w:vAlign w:val="center"/>
          </w:tcPr>
          <w:p w:rsidR="00027F53" w:rsidRPr="00E55488" w:rsidRDefault="00027F53" w:rsidP="005975BB">
            <w:pPr>
              <w:widowControl w:val="0"/>
              <w:tabs>
                <w:tab w:val="left" w:pos="284"/>
              </w:tabs>
              <w:suppressAutoHyphens/>
              <w:autoSpaceDE w:val="0"/>
              <w:autoSpaceDN w:val="0"/>
              <w:adjustRightInd w:val="0"/>
              <w:ind w:left="33"/>
              <w:jc w:val="center"/>
              <w:rPr>
                <w:bCs/>
                <w:sz w:val="18"/>
                <w:szCs w:val="18"/>
              </w:rPr>
            </w:pPr>
            <w:r w:rsidRPr="00E55488">
              <w:rPr>
                <w:bCs/>
                <w:sz w:val="18"/>
                <w:szCs w:val="18"/>
              </w:rPr>
              <w:t>Кол-во товара</w:t>
            </w:r>
          </w:p>
        </w:tc>
        <w:tc>
          <w:tcPr>
            <w:tcW w:w="1373" w:type="pct"/>
            <w:gridSpan w:val="2"/>
            <w:vAlign w:val="center"/>
          </w:tcPr>
          <w:p w:rsidR="00027F53" w:rsidRPr="00E55488" w:rsidRDefault="00027F53" w:rsidP="005975BB">
            <w:pPr>
              <w:jc w:val="center"/>
              <w:rPr>
                <w:sz w:val="18"/>
                <w:szCs w:val="18"/>
              </w:rPr>
            </w:pPr>
            <w:r w:rsidRPr="00E55488">
              <w:rPr>
                <w:sz w:val="18"/>
                <w:szCs w:val="18"/>
              </w:rPr>
              <w:t>Функциональные, технические и качественные характеристики, эксплуатационные характеристики товара (при необходимости), ГОСТ (максимальные и (или) минимальные значения показателей и показатели, значения которых не могут изменяться)</w:t>
            </w:r>
          </w:p>
        </w:tc>
        <w:tc>
          <w:tcPr>
            <w:tcW w:w="480" w:type="pct"/>
            <w:vMerge w:val="restart"/>
            <w:vAlign w:val="center"/>
          </w:tcPr>
          <w:p w:rsidR="00027F53" w:rsidRDefault="00027F53" w:rsidP="005975BB">
            <w:pPr>
              <w:jc w:val="center"/>
              <w:rPr>
                <w:color w:val="000000"/>
                <w:sz w:val="18"/>
                <w:szCs w:val="18"/>
              </w:rPr>
            </w:pPr>
            <w:r>
              <w:rPr>
                <w:color w:val="000000"/>
                <w:sz w:val="18"/>
                <w:szCs w:val="18"/>
              </w:rPr>
              <w:t xml:space="preserve">Предложение участника закупки </w:t>
            </w:r>
          </w:p>
          <w:p w:rsidR="00027F53" w:rsidRPr="00E55488" w:rsidRDefault="00027F53" w:rsidP="005975BB">
            <w:pPr>
              <w:jc w:val="center"/>
              <w:rPr>
                <w:sz w:val="18"/>
                <w:szCs w:val="18"/>
              </w:rPr>
            </w:pPr>
            <w:r>
              <w:rPr>
                <w:color w:val="000000"/>
                <w:sz w:val="18"/>
                <w:szCs w:val="18"/>
              </w:rPr>
              <w:t>(</w:t>
            </w:r>
            <w:r w:rsidRPr="00E55488">
              <w:rPr>
                <w:color w:val="000000"/>
                <w:sz w:val="18"/>
                <w:szCs w:val="18"/>
              </w:rPr>
              <w:t>Значение показателя</w:t>
            </w:r>
            <w:r>
              <w:rPr>
                <w:color w:val="000000"/>
                <w:sz w:val="18"/>
                <w:szCs w:val="18"/>
              </w:rPr>
              <w:t>)</w:t>
            </w:r>
          </w:p>
        </w:tc>
        <w:tc>
          <w:tcPr>
            <w:tcW w:w="567" w:type="pct"/>
            <w:vMerge w:val="restart"/>
          </w:tcPr>
          <w:p w:rsidR="00027F53" w:rsidRDefault="00027F53" w:rsidP="005975BB">
            <w:pPr>
              <w:jc w:val="center"/>
              <w:rPr>
                <w:color w:val="000000"/>
                <w:sz w:val="18"/>
                <w:szCs w:val="18"/>
              </w:rPr>
            </w:pPr>
          </w:p>
          <w:p w:rsidR="00027F53" w:rsidRDefault="00027F53" w:rsidP="005975BB">
            <w:pPr>
              <w:jc w:val="center"/>
              <w:rPr>
                <w:color w:val="000000"/>
                <w:sz w:val="18"/>
                <w:szCs w:val="18"/>
              </w:rPr>
            </w:pPr>
          </w:p>
          <w:p w:rsidR="00027F53" w:rsidRDefault="00027F53" w:rsidP="005975BB">
            <w:pPr>
              <w:jc w:val="center"/>
              <w:rPr>
                <w:color w:val="000000"/>
                <w:sz w:val="18"/>
                <w:szCs w:val="18"/>
              </w:rPr>
            </w:pPr>
          </w:p>
          <w:p w:rsidR="00027F53" w:rsidRDefault="00027F53" w:rsidP="005975BB">
            <w:pPr>
              <w:jc w:val="center"/>
              <w:rPr>
                <w:color w:val="000000"/>
                <w:sz w:val="18"/>
                <w:szCs w:val="18"/>
              </w:rPr>
            </w:pPr>
          </w:p>
          <w:p w:rsidR="00027F53" w:rsidRPr="00E55488" w:rsidRDefault="00027F53" w:rsidP="005975BB">
            <w:pPr>
              <w:jc w:val="center"/>
              <w:rPr>
                <w:color w:val="000000"/>
                <w:sz w:val="18"/>
                <w:szCs w:val="18"/>
              </w:rPr>
            </w:pPr>
            <w:r w:rsidRPr="00E55488">
              <w:rPr>
                <w:color w:val="000000"/>
                <w:sz w:val="18"/>
                <w:szCs w:val="18"/>
              </w:rPr>
              <w:t>Страна    происхождения товара</w:t>
            </w:r>
          </w:p>
          <w:p w:rsidR="00027F53" w:rsidRPr="00E55488" w:rsidRDefault="00027F53" w:rsidP="005975BB">
            <w:pPr>
              <w:jc w:val="center"/>
              <w:rPr>
                <w:color w:val="000000"/>
                <w:sz w:val="18"/>
                <w:szCs w:val="18"/>
              </w:rPr>
            </w:pPr>
          </w:p>
          <w:p w:rsidR="00027F53" w:rsidRPr="00E55488" w:rsidRDefault="00027F53" w:rsidP="005975BB">
            <w:pPr>
              <w:jc w:val="center"/>
              <w:rPr>
                <w:sz w:val="18"/>
                <w:szCs w:val="18"/>
              </w:rPr>
            </w:pPr>
            <w:r w:rsidRPr="00E55488">
              <w:rPr>
                <w:color w:val="000000"/>
                <w:sz w:val="18"/>
                <w:szCs w:val="18"/>
              </w:rPr>
              <w:t>Номер реестровой записи (при наличии)</w:t>
            </w:r>
          </w:p>
        </w:tc>
      </w:tr>
      <w:tr w:rsidR="00027F53" w:rsidRPr="00E55488" w:rsidTr="0042484E">
        <w:trPr>
          <w:trHeight w:val="843"/>
          <w:jc w:val="center"/>
        </w:trPr>
        <w:tc>
          <w:tcPr>
            <w:tcW w:w="192" w:type="pct"/>
            <w:vMerge/>
          </w:tcPr>
          <w:p w:rsidR="00027F53" w:rsidRPr="00E55488" w:rsidRDefault="00027F53" w:rsidP="005975BB">
            <w:pPr>
              <w:ind w:left="-108" w:right="-108"/>
              <w:jc w:val="center"/>
              <w:rPr>
                <w:sz w:val="18"/>
                <w:szCs w:val="18"/>
              </w:rPr>
            </w:pPr>
          </w:p>
        </w:tc>
        <w:tc>
          <w:tcPr>
            <w:tcW w:w="511" w:type="pct"/>
            <w:vMerge/>
            <w:vAlign w:val="center"/>
          </w:tcPr>
          <w:p w:rsidR="00027F53" w:rsidRPr="00E55488" w:rsidRDefault="00027F53" w:rsidP="005975BB">
            <w:pPr>
              <w:ind w:left="-108" w:right="-108"/>
              <w:jc w:val="center"/>
              <w:rPr>
                <w:sz w:val="18"/>
                <w:szCs w:val="18"/>
              </w:rPr>
            </w:pPr>
          </w:p>
        </w:tc>
        <w:tc>
          <w:tcPr>
            <w:tcW w:w="723" w:type="pct"/>
            <w:vMerge/>
          </w:tcPr>
          <w:p w:rsidR="00027F53" w:rsidRPr="00E55488" w:rsidRDefault="00027F53" w:rsidP="005975BB">
            <w:pPr>
              <w:widowControl w:val="0"/>
              <w:tabs>
                <w:tab w:val="left" w:pos="284"/>
              </w:tabs>
              <w:suppressAutoHyphens/>
              <w:autoSpaceDE w:val="0"/>
              <w:autoSpaceDN w:val="0"/>
              <w:adjustRightInd w:val="0"/>
              <w:ind w:left="-60" w:right="-108"/>
              <w:jc w:val="center"/>
              <w:rPr>
                <w:bCs/>
                <w:sz w:val="18"/>
                <w:szCs w:val="18"/>
              </w:rPr>
            </w:pPr>
          </w:p>
        </w:tc>
        <w:tc>
          <w:tcPr>
            <w:tcW w:w="433" w:type="pct"/>
            <w:vMerge/>
          </w:tcPr>
          <w:p w:rsidR="00027F53" w:rsidRPr="00E55488" w:rsidRDefault="00027F53" w:rsidP="005975BB">
            <w:pPr>
              <w:widowControl w:val="0"/>
              <w:tabs>
                <w:tab w:val="left" w:pos="284"/>
              </w:tabs>
              <w:suppressAutoHyphens/>
              <w:autoSpaceDE w:val="0"/>
              <w:autoSpaceDN w:val="0"/>
              <w:adjustRightInd w:val="0"/>
              <w:ind w:left="-60" w:right="-108"/>
              <w:jc w:val="center"/>
              <w:rPr>
                <w:bCs/>
                <w:sz w:val="18"/>
                <w:szCs w:val="18"/>
              </w:rPr>
            </w:pPr>
          </w:p>
        </w:tc>
        <w:tc>
          <w:tcPr>
            <w:tcW w:w="435" w:type="pct"/>
            <w:vMerge/>
            <w:vAlign w:val="center"/>
          </w:tcPr>
          <w:p w:rsidR="00027F53" w:rsidRPr="00E55488" w:rsidRDefault="00027F53" w:rsidP="005975BB">
            <w:pPr>
              <w:widowControl w:val="0"/>
              <w:tabs>
                <w:tab w:val="left" w:pos="284"/>
              </w:tabs>
              <w:suppressAutoHyphens/>
              <w:autoSpaceDE w:val="0"/>
              <w:autoSpaceDN w:val="0"/>
              <w:adjustRightInd w:val="0"/>
              <w:ind w:left="-60" w:right="-108"/>
              <w:jc w:val="center"/>
              <w:rPr>
                <w:bCs/>
                <w:sz w:val="18"/>
                <w:szCs w:val="18"/>
              </w:rPr>
            </w:pPr>
          </w:p>
        </w:tc>
        <w:tc>
          <w:tcPr>
            <w:tcW w:w="287" w:type="pct"/>
            <w:vMerge/>
            <w:vAlign w:val="center"/>
          </w:tcPr>
          <w:p w:rsidR="00027F53" w:rsidRPr="00E55488" w:rsidRDefault="00027F53" w:rsidP="005975BB">
            <w:pPr>
              <w:widowControl w:val="0"/>
              <w:tabs>
                <w:tab w:val="left" w:pos="284"/>
              </w:tabs>
              <w:suppressAutoHyphens/>
              <w:autoSpaceDE w:val="0"/>
              <w:autoSpaceDN w:val="0"/>
              <w:adjustRightInd w:val="0"/>
              <w:ind w:left="33"/>
              <w:jc w:val="center"/>
              <w:rPr>
                <w:bCs/>
                <w:sz w:val="18"/>
                <w:szCs w:val="18"/>
              </w:rPr>
            </w:pPr>
          </w:p>
        </w:tc>
        <w:tc>
          <w:tcPr>
            <w:tcW w:w="744" w:type="pct"/>
            <w:vAlign w:val="center"/>
          </w:tcPr>
          <w:p w:rsidR="00027F53" w:rsidRPr="00E55488" w:rsidRDefault="00027F53" w:rsidP="005975BB">
            <w:pPr>
              <w:jc w:val="center"/>
              <w:rPr>
                <w:sz w:val="18"/>
                <w:szCs w:val="18"/>
              </w:rPr>
            </w:pPr>
            <w:r w:rsidRPr="00E55488">
              <w:rPr>
                <w:color w:val="000000"/>
                <w:sz w:val="18"/>
                <w:szCs w:val="18"/>
              </w:rPr>
              <w:t>Показатель (характеристика товара)</w:t>
            </w:r>
          </w:p>
        </w:tc>
        <w:tc>
          <w:tcPr>
            <w:tcW w:w="628" w:type="pct"/>
            <w:vAlign w:val="center"/>
          </w:tcPr>
          <w:p w:rsidR="00027F53" w:rsidRPr="00E55488" w:rsidRDefault="00027F53" w:rsidP="005975BB">
            <w:pPr>
              <w:jc w:val="center"/>
              <w:rPr>
                <w:sz w:val="18"/>
                <w:szCs w:val="18"/>
              </w:rPr>
            </w:pPr>
            <w:r w:rsidRPr="00E55488">
              <w:rPr>
                <w:sz w:val="18"/>
                <w:szCs w:val="18"/>
              </w:rPr>
              <w:t>Требуемое значение показателя (характеристики товара)</w:t>
            </w:r>
          </w:p>
        </w:tc>
        <w:tc>
          <w:tcPr>
            <w:tcW w:w="480" w:type="pct"/>
            <w:vMerge/>
            <w:vAlign w:val="center"/>
          </w:tcPr>
          <w:p w:rsidR="00027F53" w:rsidRPr="00E55488" w:rsidRDefault="00027F53" w:rsidP="005975BB">
            <w:pPr>
              <w:jc w:val="center"/>
              <w:rPr>
                <w:sz w:val="18"/>
                <w:szCs w:val="18"/>
              </w:rPr>
            </w:pPr>
          </w:p>
        </w:tc>
        <w:tc>
          <w:tcPr>
            <w:tcW w:w="567" w:type="pct"/>
            <w:vMerge/>
          </w:tcPr>
          <w:p w:rsidR="00027F53" w:rsidRPr="00E55488" w:rsidRDefault="00027F53" w:rsidP="005975BB">
            <w:pPr>
              <w:jc w:val="center"/>
              <w:rPr>
                <w:sz w:val="18"/>
                <w:szCs w:val="18"/>
              </w:rPr>
            </w:pPr>
          </w:p>
        </w:tc>
      </w:tr>
      <w:tr w:rsidR="00027F53" w:rsidRPr="00E55488" w:rsidTr="0042484E">
        <w:trPr>
          <w:jc w:val="center"/>
        </w:trPr>
        <w:tc>
          <w:tcPr>
            <w:tcW w:w="192" w:type="pct"/>
          </w:tcPr>
          <w:p w:rsidR="00027F53" w:rsidRPr="00E55488" w:rsidRDefault="00027F53" w:rsidP="005975BB">
            <w:pPr>
              <w:ind w:left="-108" w:right="-108"/>
              <w:jc w:val="center"/>
            </w:pPr>
            <w:r w:rsidRPr="00E55488">
              <w:t>1</w:t>
            </w:r>
          </w:p>
        </w:tc>
        <w:tc>
          <w:tcPr>
            <w:tcW w:w="511" w:type="pct"/>
            <w:vAlign w:val="center"/>
          </w:tcPr>
          <w:p w:rsidR="00027F53" w:rsidRPr="00E55488" w:rsidRDefault="00027F53" w:rsidP="005975BB">
            <w:pPr>
              <w:ind w:left="-108" w:right="-108"/>
              <w:jc w:val="center"/>
            </w:pPr>
            <w:r w:rsidRPr="00E55488">
              <w:t>2</w:t>
            </w:r>
          </w:p>
        </w:tc>
        <w:tc>
          <w:tcPr>
            <w:tcW w:w="723" w:type="pct"/>
          </w:tcPr>
          <w:p w:rsidR="00027F53" w:rsidRPr="00E55488" w:rsidRDefault="00027F53" w:rsidP="005975BB">
            <w:pPr>
              <w:widowControl w:val="0"/>
              <w:tabs>
                <w:tab w:val="left" w:pos="284"/>
              </w:tabs>
              <w:suppressAutoHyphens/>
              <w:autoSpaceDE w:val="0"/>
              <w:autoSpaceDN w:val="0"/>
              <w:adjustRightInd w:val="0"/>
              <w:ind w:left="-60" w:right="-108"/>
              <w:jc w:val="center"/>
              <w:rPr>
                <w:bCs/>
              </w:rPr>
            </w:pPr>
            <w:r w:rsidRPr="00E55488">
              <w:rPr>
                <w:bCs/>
              </w:rPr>
              <w:t>3</w:t>
            </w:r>
          </w:p>
        </w:tc>
        <w:tc>
          <w:tcPr>
            <w:tcW w:w="433" w:type="pct"/>
          </w:tcPr>
          <w:p w:rsidR="00027F53" w:rsidRPr="00E55488" w:rsidRDefault="00027F53" w:rsidP="005975BB">
            <w:pPr>
              <w:widowControl w:val="0"/>
              <w:tabs>
                <w:tab w:val="left" w:pos="284"/>
              </w:tabs>
              <w:suppressAutoHyphens/>
              <w:autoSpaceDE w:val="0"/>
              <w:autoSpaceDN w:val="0"/>
              <w:adjustRightInd w:val="0"/>
              <w:ind w:left="-60" w:right="-108"/>
              <w:jc w:val="center"/>
              <w:rPr>
                <w:bCs/>
              </w:rPr>
            </w:pPr>
            <w:r w:rsidRPr="00E55488">
              <w:rPr>
                <w:bCs/>
              </w:rPr>
              <w:t>4</w:t>
            </w:r>
          </w:p>
        </w:tc>
        <w:tc>
          <w:tcPr>
            <w:tcW w:w="435" w:type="pct"/>
            <w:vAlign w:val="center"/>
          </w:tcPr>
          <w:p w:rsidR="00027F53" w:rsidRPr="00E55488" w:rsidRDefault="00027F53" w:rsidP="005975BB">
            <w:pPr>
              <w:widowControl w:val="0"/>
              <w:tabs>
                <w:tab w:val="left" w:pos="284"/>
              </w:tabs>
              <w:suppressAutoHyphens/>
              <w:autoSpaceDE w:val="0"/>
              <w:autoSpaceDN w:val="0"/>
              <w:adjustRightInd w:val="0"/>
              <w:ind w:left="-60" w:right="-108"/>
              <w:jc w:val="center"/>
              <w:rPr>
                <w:bCs/>
              </w:rPr>
            </w:pPr>
            <w:r w:rsidRPr="00E55488">
              <w:rPr>
                <w:bCs/>
              </w:rPr>
              <w:t>5</w:t>
            </w:r>
          </w:p>
        </w:tc>
        <w:tc>
          <w:tcPr>
            <w:tcW w:w="287" w:type="pct"/>
            <w:vAlign w:val="center"/>
          </w:tcPr>
          <w:p w:rsidR="00027F53" w:rsidRPr="00E55488" w:rsidRDefault="00027F53" w:rsidP="005975BB">
            <w:pPr>
              <w:widowControl w:val="0"/>
              <w:tabs>
                <w:tab w:val="left" w:pos="284"/>
              </w:tabs>
              <w:suppressAutoHyphens/>
              <w:autoSpaceDE w:val="0"/>
              <w:autoSpaceDN w:val="0"/>
              <w:adjustRightInd w:val="0"/>
              <w:ind w:left="33"/>
              <w:jc w:val="center"/>
              <w:rPr>
                <w:bCs/>
              </w:rPr>
            </w:pPr>
            <w:r w:rsidRPr="00E55488">
              <w:rPr>
                <w:bCs/>
              </w:rPr>
              <w:t>6</w:t>
            </w:r>
          </w:p>
        </w:tc>
        <w:tc>
          <w:tcPr>
            <w:tcW w:w="744" w:type="pct"/>
          </w:tcPr>
          <w:p w:rsidR="00027F53" w:rsidRPr="00E55488" w:rsidRDefault="00027F53" w:rsidP="005975BB">
            <w:pPr>
              <w:jc w:val="center"/>
            </w:pPr>
            <w:r>
              <w:t>8</w:t>
            </w:r>
          </w:p>
        </w:tc>
        <w:tc>
          <w:tcPr>
            <w:tcW w:w="628" w:type="pct"/>
          </w:tcPr>
          <w:p w:rsidR="00027F53" w:rsidRPr="00E55488" w:rsidRDefault="00027F53" w:rsidP="005975BB">
            <w:pPr>
              <w:jc w:val="center"/>
            </w:pPr>
            <w:r>
              <w:t>9</w:t>
            </w:r>
          </w:p>
        </w:tc>
        <w:tc>
          <w:tcPr>
            <w:tcW w:w="480" w:type="pct"/>
            <w:vAlign w:val="center"/>
          </w:tcPr>
          <w:p w:rsidR="00027F53" w:rsidRPr="00E55488" w:rsidRDefault="00027F53" w:rsidP="005975BB">
            <w:pPr>
              <w:jc w:val="center"/>
            </w:pPr>
            <w:r>
              <w:t>10</w:t>
            </w:r>
          </w:p>
        </w:tc>
        <w:tc>
          <w:tcPr>
            <w:tcW w:w="567" w:type="pct"/>
          </w:tcPr>
          <w:p w:rsidR="00027F53" w:rsidRPr="00E55488" w:rsidRDefault="00027F53" w:rsidP="005975BB">
            <w:pPr>
              <w:jc w:val="center"/>
            </w:pPr>
            <w:r>
              <w:t>11</w:t>
            </w:r>
          </w:p>
        </w:tc>
      </w:tr>
      <w:tr w:rsidR="00027F53" w:rsidRPr="00E55488" w:rsidTr="0042484E">
        <w:trPr>
          <w:trHeight w:val="70"/>
          <w:jc w:val="center"/>
        </w:trPr>
        <w:tc>
          <w:tcPr>
            <w:tcW w:w="192" w:type="pct"/>
            <w:vMerge w:val="restart"/>
            <w:vAlign w:val="center"/>
          </w:tcPr>
          <w:p w:rsidR="00027F53" w:rsidRPr="00E55488" w:rsidRDefault="00027F53" w:rsidP="005975BB">
            <w:pPr>
              <w:jc w:val="center"/>
              <w:rPr>
                <w:bCs/>
                <w:iCs/>
                <w:color w:val="000000"/>
              </w:rPr>
            </w:pPr>
            <w:r w:rsidRPr="00E55488">
              <w:rPr>
                <w:bCs/>
                <w:iCs/>
                <w:color w:val="000000"/>
              </w:rPr>
              <w:t>1</w:t>
            </w:r>
          </w:p>
        </w:tc>
        <w:tc>
          <w:tcPr>
            <w:tcW w:w="511" w:type="pct"/>
            <w:vMerge w:val="restart"/>
            <w:shd w:val="clear" w:color="auto" w:fill="auto"/>
            <w:vAlign w:val="center"/>
          </w:tcPr>
          <w:p w:rsidR="00027F53" w:rsidRPr="00E55488" w:rsidRDefault="00027F53" w:rsidP="005975BB">
            <w:pPr>
              <w:jc w:val="center"/>
            </w:pPr>
            <w:r>
              <w:t>Д</w:t>
            </w:r>
            <w:r w:rsidRPr="007227B1">
              <w:t>ырокол</w:t>
            </w:r>
          </w:p>
        </w:tc>
        <w:tc>
          <w:tcPr>
            <w:tcW w:w="723" w:type="pct"/>
            <w:vMerge w:val="restart"/>
            <w:shd w:val="clear" w:color="auto" w:fill="auto"/>
            <w:vAlign w:val="center"/>
          </w:tcPr>
          <w:p w:rsidR="00027F53" w:rsidRPr="00E55488" w:rsidRDefault="00027F53" w:rsidP="005975BB">
            <w:pPr>
              <w:jc w:val="center"/>
            </w:pPr>
            <w:r w:rsidRPr="007227B1">
              <w:t>Подставки для печатей и аналогичное офисное и канцелярское оборудование металлическое, кроме офис</w:t>
            </w:r>
            <w:r>
              <w:t>ной мебели 25.99.22.130-00000002</w:t>
            </w:r>
          </w:p>
        </w:tc>
        <w:tc>
          <w:tcPr>
            <w:tcW w:w="433" w:type="pct"/>
            <w:vMerge w:val="restart"/>
            <w:shd w:val="clear" w:color="auto" w:fill="auto"/>
            <w:vAlign w:val="center"/>
          </w:tcPr>
          <w:p w:rsidR="00027F53" w:rsidRPr="00E55488" w:rsidRDefault="00027F53" w:rsidP="005975BB">
            <w:pPr>
              <w:jc w:val="center"/>
            </w:pPr>
          </w:p>
        </w:tc>
        <w:tc>
          <w:tcPr>
            <w:tcW w:w="435" w:type="pct"/>
            <w:vMerge w:val="restart"/>
            <w:shd w:val="clear" w:color="auto" w:fill="auto"/>
            <w:vAlign w:val="center"/>
          </w:tcPr>
          <w:p w:rsidR="00027F53" w:rsidRPr="00E55488" w:rsidRDefault="00027F53" w:rsidP="005975BB">
            <w:pPr>
              <w:pStyle w:val="a5"/>
              <w:ind w:left="0"/>
              <w:jc w:val="center"/>
              <w:rPr>
                <w:rFonts w:ascii="Times New Roman" w:hAnsi="Times New Roman"/>
                <w:bCs/>
                <w:iCs/>
                <w:color w:val="000000"/>
                <w:sz w:val="20"/>
                <w:szCs w:val="20"/>
              </w:rPr>
            </w:pPr>
            <w:r>
              <w:rPr>
                <w:rFonts w:ascii="Times New Roman" w:hAnsi="Times New Roman"/>
                <w:bCs/>
                <w:iCs/>
                <w:color w:val="000000"/>
                <w:sz w:val="20"/>
                <w:szCs w:val="20"/>
              </w:rPr>
              <w:t>шт.</w:t>
            </w:r>
          </w:p>
        </w:tc>
        <w:tc>
          <w:tcPr>
            <w:tcW w:w="287" w:type="pct"/>
            <w:vMerge w:val="restart"/>
            <w:shd w:val="clear" w:color="auto" w:fill="auto"/>
            <w:vAlign w:val="center"/>
          </w:tcPr>
          <w:p w:rsidR="00027F53" w:rsidRPr="007227B1" w:rsidRDefault="00027F53" w:rsidP="005975BB">
            <w:pPr>
              <w:pStyle w:val="a5"/>
              <w:ind w:left="0"/>
              <w:jc w:val="center"/>
              <w:rPr>
                <w:rFonts w:ascii="Times New Roman" w:hAnsi="Times New Roman"/>
                <w:sz w:val="20"/>
                <w:szCs w:val="20"/>
              </w:rPr>
            </w:pPr>
            <w:r>
              <w:rPr>
                <w:rFonts w:ascii="Times New Roman" w:hAnsi="Times New Roman"/>
                <w:sz w:val="20"/>
                <w:szCs w:val="20"/>
              </w:rPr>
              <w:t>30</w:t>
            </w:r>
          </w:p>
        </w:tc>
        <w:tc>
          <w:tcPr>
            <w:tcW w:w="744" w:type="pct"/>
            <w:shd w:val="clear" w:color="auto" w:fill="auto"/>
            <w:vAlign w:val="center"/>
          </w:tcPr>
          <w:p w:rsidR="00027F53" w:rsidRPr="00E55488" w:rsidRDefault="00027F53" w:rsidP="005975BB">
            <w:pPr>
              <w:spacing w:line="276" w:lineRule="auto"/>
              <w:contextualSpacing/>
              <w:jc w:val="center"/>
              <w:rPr>
                <w:rFonts w:eastAsia="Calibri"/>
                <w:lang w:eastAsia="en-US"/>
              </w:rPr>
            </w:pPr>
            <w:r w:rsidRPr="00A75AE7">
              <w:rPr>
                <w:rFonts w:eastAsia="Calibri"/>
                <w:lang w:eastAsia="en-US"/>
              </w:rPr>
              <w:t>Расстояние между отверстиями</w:t>
            </w:r>
          </w:p>
        </w:tc>
        <w:tc>
          <w:tcPr>
            <w:tcW w:w="628" w:type="pct"/>
            <w:shd w:val="clear" w:color="auto" w:fill="auto"/>
            <w:vAlign w:val="center"/>
          </w:tcPr>
          <w:p w:rsidR="00027F53" w:rsidRPr="00E55488" w:rsidRDefault="00027F53" w:rsidP="005975BB">
            <w:pPr>
              <w:spacing w:line="276" w:lineRule="auto"/>
              <w:contextualSpacing/>
              <w:jc w:val="center"/>
              <w:rPr>
                <w:rFonts w:eastAsia="Calibri"/>
                <w:lang w:eastAsia="en-US"/>
              </w:rPr>
            </w:pPr>
            <w:r w:rsidRPr="00A75AE7">
              <w:rPr>
                <w:rFonts w:eastAsia="Calibri"/>
                <w:lang w:eastAsia="en-US"/>
              </w:rPr>
              <w:t>80мм</w:t>
            </w:r>
          </w:p>
        </w:tc>
        <w:tc>
          <w:tcPr>
            <w:tcW w:w="480" w:type="pct"/>
            <w:vAlign w:val="center"/>
          </w:tcPr>
          <w:p w:rsidR="00027F53" w:rsidRPr="00B10870" w:rsidRDefault="00027F53" w:rsidP="005975BB">
            <w:pPr>
              <w:jc w:val="center"/>
              <w:rPr>
                <w:i/>
              </w:rPr>
            </w:pPr>
            <w:r w:rsidRPr="00B10870">
              <w:rPr>
                <w:i/>
              </w:rPr>
              <w:t>указать</w:t>
            </w:r>
          </w:p>
        </w:tc>
        <w:tc>
          <w:tcPr>
            <w:tcW w:w="567" w:type="pct"/>
            <w:vMerge w:val="restart"/>
            <w:vAlign w:val="center"/>
          </w:tcPr>
          <w:p w:rsidR="00027F53" w:rsidRPr="00E55488" w:rsidRDefault="00027F53" w:rsidP="005975BB">
            <w:pPr>
              <w:jc w:val="center"/>
            </w:pPr>
            <w:r w:rsidRPr="00B10870">
              <w:rPr>
                <w:i/>
              </w:rPr>
              <w:t>указать</w:t>
            </w:r>
          </w:p>
        </w:tc>
      </w:tr>
      <w:tr w:rsidR="00027F53" w:rsidRPr="00E55488" w:rsidTr="0042484E">
        <w:trPr>
          <w:trHeight w:val="70"/>
          <w:jc w:val="center"/>
        </w:trPr>
        <w:tc>
          <w:tcPr>
            <w:tcW w:w="192" w:type="pct"/>
            <w:vMerge/>
            <w:vAlign w:val="center"/>
          </w:tcPr>
          <w:p w:rsidR="00027F53" w:rsidRPr="00E55488"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E55488" w:rsidRDefault="00027F53" w:rsidP="005975BB">
            <w:pPr>
              <w:spacing w:line="256" w:lineRule="auto"/>
              <w:jc w:val="center"/>
              <w:rPr>
                <w:lang w:eastAsia="en-US"/>
              </w:rPr>
            </w:pPr>
            <w:r w:rsidRPr="00A75AE7">
              <w:rPr>
                <w:lang w:eastAsia="en-US"/>
              </w:rPr>
              <w:t>Дырокол для люверсов</w:t>
            </w:r>
          </w:p>
        </w:tc>
        <w:tc>
          <w:tcPr>
            <w:tcW w:w="628" w:type="pct"/>
            <w:shd w:val="clear" w:color="auto" w:fill="auto"/>
            <w:vAlign w:val="center"/>
          </w:tcPr>
          <w:p w:rsidR="00027F53" w:rsidRPr="00E55488" w:rsidRDefault="00027F53" w:rsidP="005975BB">
            <w:pPr>
              <w:spacing w:line="276" w:lineRule="auto"/>
              <w:contextualSpacing/>
              <w:jc w:val="center"/>
              <w:rPr>
                <w:rFonts w:eastAsia="Calibri"/>
                <w:lang w:eastAsia="en-US"/>
              </w:rPr>
            </w:pPr>
            <w:r>
              <w:rPr>
                <w:rFonts w:eastAsia="Calibri"/>
                <w:lang w:eastAsia="en-US"/>
              </w:rPr>
              <w:t>нет</w:t>
            </w:r>
          </w:p>
        </w:tc>
        <w:tc>
          <w:tcPr>
            <w:tcW w:w="480" w:type="pct"/>
            <w:vAlign w:val="center"/>
          </w:tcPr>
          <w:p w:rsidR="00027F53" w:rsidRDefault="00027F53" w:rsidP="005975BB">
            <w:pPr>
              <w:jc w:val="center"/>
            </w:pPr>
            <w:r w:rsidRPr="009A2F6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Pr="00E55488"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D43378" w:rsidRDefault="00027F53" w:rsidP="005975BB">
            <w:pPr>
              <w:spacing w:line="256" w:lineRule="auto"/>
              <w:jc w:val="center"/>
              <w:rPr>
                <w:lang w:eastAsia="en-US"/>
              </w:rPr>
            </w:pPr>
            <w:r w:rsidRPr="00A75AE7">
              <w:rPr>
                <w:lang w:eastAsia="en-US"/>
              </w:rPr>
              <w:t>Наличие линейки</w:t>
            </w:r>
          </w:p>
        </w:tc>
        <w:tc>
          <w:tcPr>
            <w:tcW w:w="628" w:type="pct"/>
            <w:shd w:val="clear" w:color="auto" w:fill="auto"/>
            <w:vAlign w:val="center"/>
          </w:tcPr>
          <w:p w:rsidR="00027F53" w:rsidRPr="00D43378" w:rsidRDefault="00027F53" w:rsidP="005975BB">
            <w:pPr>
              <w:spacing w:line="276" w:lineRule="auto"/>
              <w:contextualSpacing/>
              <w:jc w:val="center"/>
              <w:rPr>
                <w:rFonts w:eastAsia="Calibri"/>
                <w:lang w:eastAsia="en-US"/>
              </w:rPr>
            </w:pPr>
            <w:r>
              <w:rPr>
                <w:rFonts w:eastAsia="Calibri"/>
                <w:lang w:eastAsia="en-US"/>
              </w:rPr>
              <w:t>да</w:t>
            </w:r>
          </w:p>
        </w:tc>
        <w:tc>
          <w:tcPr>
            <w:tcW w:w="480" w:type="pct"/>
            <w:vAlign w:val="center"/>
          </w:tcPr>
          <w:p w:rsidR="00027F53" w:rsidRDefault="00027F53" w:rsidP="005975BB">
            <w:pPr>
              <w:jc w:val="center"/>
            </w:pPr>
            <w:r w:rsidRPr="009A2F6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Pr="00E55488"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392D07" w:rsidRDefault="00027F53" w:rsidP="005975BB">
            <w:pPr>
              <w:spacing w:line="256" w:lineRule="auto"/>
              <w:jc w:val="center"/>
              <w:rPr>
                <w:lang w:eastAsia="en-US"/>
              </w:rPr>
            </w:pPr>
            <w:r w:rsidRPr="00F25AFF">
              <w:rPr>
                <w:lang w:eastAsia="en-US"/>
              </w:rPr>
              <w:t>Количество пробиваемых отверстий</w:t>
            </w:r>
          </w:p>
        </w:tc>
        <w:tc>
          <w:tcPr>
            <w:tcW w:w="628" w:type="pct"/>
            <w:shd w:val="clear" w:color="auto" w:fill="auto"/>
            <w:vAlign w:val="center"/>
          </w:tcPr>
          <w:p w:rsidR="00027F53" w:rsidRPr="00392D07" w:rsidRDefault="00027F53" w:rsidP="005975BB">
            <w:pPr>
              <w:spacing w:line="276" w:lineRule="auto"/>
              <w:contextualSpacing/>
              <w:jc w:val="center"/>
              <w:rPr>
                <w:rFonts w:eastAsia="Calibri"/>
                <w:lang w:eastAsia="en-US"/>
              </w:rPr>
            </w:pPr>
            <w:r>
              <w:rPr>
                <w:rFonts w:eastAsia="Calibri"/>
                <w:lang w:eastAsia="en-US"/>
              </w:rPr>
              <w:t>2</w:t>
            </w:r>
          </w:p>
        </w:tc>
        <w:tc>
          <w:tcPr>
            <w:tcW w:w="480" w:type="pct"/>
            <w:vAlign w:val="center"/>
          </w:tcPr>
          <w:p w:rsidR="00027F53" w:rsidRDefault="00027F53" w:rsidP="005975BB">
            <w:pPr>
              <w:jc w:val="center"/>
            </w:pPr>
            <w:r w:rsidRPr="009A2F6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Pr="00E55488"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392D07" w:rsidRDefault="00027F53" w:rsidP="005975BB">
            <w:pPr>
              <w:spacing w:line="256" w:lineRule="auto"/>
              <w:jc w:val="center"/>
              <w:rPr>
                <w:lang w:eastAsia="en-US"/>
              </w:rPr>
            </w:pPr>
            <w:r w:rsidRPr="00F25AFF">
              <w:rPr>
                <w:lang w:eastAsia="en-US"/>
              </w:rPr>
              <w:t xml:space="preserve">Количество пробиваемых листов, </w:t>
            </w:r>
            <w:proofErr w:type="spellStart"/>
            <w:r w:rsidRPr="00F25AFF">
              <w:rPr>
                <w:lang w:eastAsia="en-US"/>
              </w:rPr>
              <w:t>min</w:t>
            </w:r>
            <w:proofErr w:type="spellEnd"/>
          </w:p>
        </w:tc>
        <w:tc>
          <w:tcPr>
            <w:tcW w:w="628" w:type="pct"/>
            <w:shd w:val="clear" w:color="auto" w:fill="auto"/>
            <w:vAlign w:val="center"/>
          </w:tcPr>
          <w:p w:rsidR="00027F53" w:rsidRPr="004B0DD8" w:rsidRDefault="00027F53" w:rsidP="005975BB">
            <w:pPr>
              <w:jc w:val="center"/>
              <w:rPr>
                <w:color w:val="000000" w:themeColor="text1"/>
                <w:shd w:val="clear" w:color="auto" w:fill="FFFFFF"/>
              </w:rPr>
            </w:pPr>
            <w:r>
              <w:rPr>
                <w:color w:val="000000" w:themeColor="text1"/>
                <w:shd w:val="clear" w:color="auto" w:fill="FFFFFF"/>
              </w:rPr>
              <w:t xml:space="preserve">25 </w:t>
            </w:r>
            <w:r w:rsidRPr="004B0DD8">
              <w:rPr>
                <w:color w:val="000000" w:themeColor="text1"/>
                <w:shd w:val="clear" w:color="auto" w:fill="FFFFFF"/>
              </w:rPr>
              <w:t>шт.</w:t>
            </w:r>
          </w:p>
        </w:tc>
        <w:tc>
          <w:tcPr>
            <w:tcW w:w="480" w:type="pct"/>
            <w:shd w:val="clear" w:color="auto" w:fill="auto"/>
            <w:vAlign w:val="center"/>
          </w:tcPr>
          <w:p w:rsidR="00027F53" w:rsidRDefault="00027F53" w:rsidP="005975BB">
            <w:pPr>
              <w:jc w:val="center"/>
            </w:pPr>
            <w:r w:rsidRPr="009A2F6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Pr="00E55488"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392D07" w:rsidRDefault="00027F53" w:rsidP="005975BB">
            <w:pPr>
              <w:spacing w:line="256" w:lineRule="auto"/>
              <w:jc w:val="center"/>
              <w:rPr>
                <w:lang w:eastAsia="en-US"/>
              </w:rPr>
            </w:pPr>
            <w:r w:rsidRPr="00F63440">
              <w:rPr>
                <w:lang w:eastAsia="en-US"/>
              </w:rPr>
              <w:t xml:space="preserve">Количество пробиваемых листов, </w:t>
            </w:r>
            <w:proofErr w:type="spellStart"/>
            <w:r w:rsidRPr="00F63440">
              <w:rPr>
                <w:lang w:eastAsia="en-US"/>
              </w:rPr>
              <w:t>max</w:t>
            </w:r>
            <w:proofErr w:type="spellEnd"/>
          </w:p>
        </w:tc>
        <w:tc>
          <w:tcPr>
            <w:tcW w:w="628" w:type="pct"/>
            <w:shd w:val="clear" w:color="auto" w:fill="auto"/>
            <w:vAlign w:val="center"/>
          </w:tcPr>
          <w:p w:rsidR="00027F53" w:rsidRPr="004B0DD8" w:rsidRDefault="00027F53" w:rsidP="005975BB">
            <w:pPr>
              <w:jc w:val="center"/>
            </w:pPr>
            <w:r w:rsidRPr="004B0DD8">
              <w:t>25 шт.</w:t>
            </w:r>
          </w:p>
        </w:tc>
        <w:tc>
          <w:tcPr>
            <w:tcW w:w="480" w:type="pct"/>
            <w:shd w:val="clear" w:color="auto" w:fill="auto"/>
            <w:vAlign w:val="center"/>
          </w:tcPr>
          <w:p w:rsidR="00027F53" w:rsidRDefault="00027F53" w:rsidP="005975BB">
            <w:pPr>
              <w:jc w:val="center"/>
            </w:pPr>
            <w:r w:rsidRPr="009A2F6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560"/>
          <w:jc w:val="center"/>
        </w:trPr>
        <w:tc>
          <w:tcPr>
            <w:tcW w:w="192" w:type="pct"/>
            <w:vMerge w:val="restart"/>
            <w:vAlign w:val="center"/>
          </w:tcPr>
          <w:p w:rsidR="00027F53" w:rsidRPr="00E55488" w:rsidRDefault="00027F53" w:rsidP="005975BB">
            <w:pPr>
              <w:jc w:val="center"/>
              <w:rPr>
                <w:bCs/>
                <w:iCs/>
                <w:color w:val="000000"/>
              </w:rPr>
            </w:pPr>
            <w:r w:rsidRPr="00E55488">
              <w:rPr>
                <w:bCs/>
                <w:iCs/>
                <w:color w:val="000000"/>
              </w:rPr>
              <w:t>2</w:t>
            </w:r>
          </w:p>
        </w:tc>
        <w:tc>
          <w:tcPr>
            <w:tcW w:w="511" w:type="pct"/>
            <w:vMerge w:val="restart"/>
            <w:shd w:val="clear" w:color="auto" w:fill="auto"/>
            <w:vAlign w:val="center"/>
          </w:tcPr>
          <w:p w:rsidR="00027F53" w:rsidRPr="00E55488" w:rsidRDefault="00027F53" w:rsidP="00C1771F">
            <w:pPr>
              <w:jc w:val="center"/>
              <w:rPr>
                <w:rFonts w:eastAsia="Calibri"/>
                <w:color w:val="000000"/>
                <w:lang w:eastAsia="en-US"/>
              </w:rPr>
            </w:pPr>
            <w:r w:rsidRPr="00531E12">
              <w:rPr>
                <w:rFonts w:eastAsia="Calibri"/>
                <w:color w:val="000000"/>
                <w:lang w:eastAsia="en-US"/>
              </w:rPr>
              <w:t>Игл</w:t>
            </w:r>
            <w:r w:rsidR="00C1771F">
              <w:rPr>
                <w:rFonts w:eastAsia="Calibri"/>
                <w:color w:val="000000"/>
                <w:lang w:eastAsia="en-US"/>
              </w:rPr>
              <w:t>ы</w:t>
            </w:r>
            <w:r w:rsidRPr="00531E12">
              <w:rPr>
                <w:rFonts w:eastAsia="Calibri"/>
                <w:color w:val="000000"/>
                <w:lang w:eastAsia="en-US"/>
              </w:rPr>
              <w:t xml:space="preserve"> для шитья вручную </w:t>
            </w:r>
          </w:p>
        </w:tc>
        <w:tc>
          <w:tcPr>
            <w:tcW w:w="723" w:type="pct"/>
            <w:vMerge w:val="restart"/>
            <w:shd w:val="clear" w:color="auto" w:fill="auto"/>
            <w:vAlign w:val="center"/>
          </w:tcPr>
          <w:p w:rsidR="00027F53" w:rsidRPr="00E55488" w:rsidRDefault="00027F53" w:rsidP="005975BB">
            <w:pPr>
              <w:jc w:val="center"/>
              <w:rPr>
                <w:bCs/>
                <w:iCs/>
                <w:color w:val="000000"/>
              </w:rPr>
            </w:pPr>
            <w:r w:rsidRPr="00531E12">
              <w:rPr>
                <w:bCs/>
                <w:iCs/>
                <w:color w:val="000000"/>
              </w:rPr>
              <w:t>Иглы швейные из черных металлов 25.93.18.110-00000006</w:t>
            </w:r>
          </w:p>
        </w:tc>
        <w:tc>
          <w:tcPr>
            <w:tcW w:w="433" w:type="pct"/>
            <w:vMerge w:val="restart"/>
            <w:shd w:val="clear" w:color="auto" w:fill="auto"/>
            <w:vAlign w:val="center"/>
          </w:tcPr>
          <w:p w:rsidR="00027F53" w:rsidRPr="00E55488" w:rsidRDefault="00027F53" w:rsidP="005975BB">
            <w:pPr>
              <w:jc w:val="center"/>
              <w:rPr>
                <w:bCs/>
                <w:iCs/>
                <w:color w:val="000000"/>
              </w:rPr>
            </w:pPr>
          </w:p>
        </w:tc>
        <w:tc>
          <w:tcPr>
            <w:tcW w:w="435" w:type="pct"/>
            <w:vMerge w:val="restart"/>
            <w:shd w:val="clear" w:color="auto" w:fill="auto"/>
            <w:vAlign w:val="center"/>
          </w:tcPr>
          <w:p w:rsidR="00027F53" w:rsidRPr="00E55488" w:rsidRDefault="00027F53" w:rsidP="005975BB">
            <w:pPr>
              <w:pStyle w:val="a5"/>
              <w:ind w:left="0"/>
              <w:jc w:val="center"/>
              <w:rPr>
                <w:rFonts w:ascii="Times New Roman" w:hAnsi="Times New Roman"/>
                <w:sz w:val="20"/>
                <w:szCs w:val="20"/>
              </w:rPr>
            </w:pPr>
            <w:r>
              <w:rPr>
                <w:rFonts w:ascii="Times New Roman" w:hAnsi="Times New Roman"/>
                <w:sz w:val="20"/>
                <w:szCs w:val="20"/>
              </w:rPr>
              <w:t>Комплект</w:t>
            </w:r>
          </w:p>
        </w:tc>
        <w:tc>
          <w:tcPr>
            <w:tcW w:w="287" w:type="pct"/>
            <w:vMerge w:val="restart"/>
            <w:shd w:val="clear" w:color="auto" w:fill="auto"/>
            <w:vAlign w:val="center"/>
          </w:tcPr>
          <w:p w:rsidR="00027F53" w:rsidRPr="00E55488" w:rsidRDefault="00027F53" w:rsidP="005975BB">
            <w:pPr>
              <w:pStyle w:val="a5"/>
              <w:ind w:left="0"/>
              <w:jc w:val="center"/>
              <w:rPr>
                <w:rFonts w:ascii="Times New Roman" w:hAnsi="Times New Roman"/>
                <w:sz w:val="20"/>
                <w:szCs w:val="20"/>
              </w:rPr>
            </w:pPr>
            <w:r>
              <w:rPr>
                <w:rFonts w:ascii="Times New Roman" w:hAnsi="Times New Roman"/>
                <w:sz w:val="20"/>
                <w:szCs w:val="20"/>
              </w:rPr>
              <w:t>10</w:t>
            </w:r>
          </w:p>
        </w:tc>
        <w:tc>
          <w:tcPr>
            <w:tcW w:w="744" w:type="pct"/>
            <w:shd w:val="clear" w:color="auto" w:fill="auto"/>
            <w:vAlign w:val="center"/>
          </w:tcPr>
          <w:p w:rsidR="00027F53" w:rsidRPr="00E55488" w:rsidRDefault="00027F53" w:rsidP="005975BB">
            <w:pPr>
              <w:spacing w:line="256" w:lineRule="auto"/>
              <w:jc w:val="center"/>
              <w:rPr>
                <w:lang w:eastAsia="en-US"/>
              </w:rPr>
            </w:pPr>
            <w:r w:rsidRPr="005A694D">
              <w:rPr>
                <w:lang w:eastAsia="en-US"/>
              </w:rPr>
              <w:t>Количество игл в комплекте</w:t>
            </w:r>
          </w:p>
        </w:tc>
        <w:tc>
          <w:tcPr>
            <w:tcW w:w="628" w:type="pct"/>
            <w:shd w:val="clear" w:color="auto" w:fill="auto"/>
            <w:vAlign w:val="center"/>
          </w:tcPr>
          <w:p w:rsidR="00027F53" w:rsidRPr="00E55488" w:rsidRDefault="00027F53" w:rsidP="005975BB">
            <w:pPr>
              <w:jc w:val="center"/>
              <w:rPr>
                <w:lang w:eastAsia="en-US"/>
              </w:rPr>
            </w:pPr>
            <w:r w:rsidRPr="00CD67AC">
              <w:t>10  шт.</w:t>
            </w:r>
          </w:p>
        </w:tc>
        <w:tc>
          <w:tcPr>
            <w:tcW w:w="480" w:type="pct"/>
            <w:vAlign w:val="center"/>
          </w:tcPr>
          <w:p w:rsidR="00027F53" w:rsidRDefault="00027F53" w:rsidP="005975BB">
            <w:pPr>
              <w:jc w:val="center"/>
            </w:pPr>
            <w:r w:rsidRPr="00055B72">
              <w:rPr>
                <w:i/>
              </w:rPr>
              <w:t>указать</w:t>
            </w:r>
          </w:p>
        </w:tc>
        <w:tc>
          <w:tcPr>
            <w:tcW w:w="567" w:type="pct"/>
            <w:vMerge w:val="restart"/>
            <w:vAlign w:val="center"/>
          </w:tcPr>
          <w:p w:rsidR="00027F53" w:rsidRPr="00E55488" w:rsidRDefault="00027F53" w:rsidP="005975BB">
            <w:pPr>
              <w:jc w:val="center"/>
            </w:pPr>
            <w:r w:rsidRPr="00B10870">
              <w:rPr>
                <w:i/>
              </w:rPr>
              <w:t>указать</w:t>
            </w:r>
          </w:p>
        </w:tc>
      </w:tr>
      <w:tr w:rsidR="00027F53" w:rsidRPr="00E55488" w:rsidTr="0042484E">
        <w:trPr>
          <w:trHeight w:val="70"/>
          <w:jc w:val="center"/>
        </w:trPr>
        <w:tc>
          <w:tcPr>
            <w:tcW w:w="192" w:type="pct"/>
            <w:vMerge/>
            <w:vAlign w:val="center"/>
          </w:tcPr>
          <w:p w:rsidR="00027F53" w:rsidRPr="00E55488"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A10F86" w:rsidRDefault="00027F53" w:rsidP="005975BB">
            <w:pPr>
              <w:spacing w:line="256" w:lineRule="auto"/>
              <w:jc w:val="center"/>
              <w:rPr>
                <w:rFonts w:eastAsia="Calibri"/>
                <w:color w:val="000000"/>
                <w:lang w:eastAsia="en-US"/>
              </w:rPr>
            </w:pPr>
            <w:r w:rsidRPr="00B05627">
              <w:rPr>
                <w:rFonts w:eastAsia="Calibri"/>
                <w:color w:val="000000"/>
                <w:lang w:eastAsia="en-US"/>
              </w:rPr>
              <w:t>Наличие клиновидного углубления на ушке</w:t>
            </w:r>
          </w:p>
        </w:tc>
        <w:tc>
          <w:tcPr>
            <w:tcW w:w="628" w:type="pct"/>
            <w:shd w:val="clear" w:color="auto" w:fill="auto"/>
            <w:vAlign w:val="center"/>
          </w:tcPr>
          <w:p w:rsidR="00027F53" w:rsidRPr="00A10F86" w:rsidRDefault="00027F53" w:rsidP="005975BB">
            <w:pPr>
              <w:spacing w:line="256" w:lineRule="auto"/>
              <w:jc w:val="center"/>
              <w:rPr>
                <w:rFonts w:eastAsia="Calibri"/>
                <w:color w:val="000000"/>
                <w:lang w:eastAsia="en-US"/>
              </w:rPr>
            </w:pPr>
            <w:r>
              <w:rPr>
                <w:rFonts w:eastAsia="Calibri"/>
                <w:color w:val="000000"/>
                <w:lang w:eastAsia="en-US"/>
              </w:rPr>
              <w:t>нет</w:t>
            </w:r>
          </w:p>
        </w:tc>
        <w:tc>
          <w:tcPr>
            <w:tcW w:w="480" w:type="pct"/>
            <w:vAlign w:val="center"/>
          </w:tcPr>
          <w:p w:rsidR="00027F53" w:rsidRDefault="00027F53" w:rsidP="005975BB">
            <w:pPr>
              <w:jc w:val="center"/>
            </w:pPr>
            <w:r w:rsidRPr="00055B72">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Pr="00E55488"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E55488" w:rsidRDefault="00027F53" w:rsidP="005975BB">
            <w:pPr>
              <w:spacing w:line="256" w:lineRule="auto"/>
              <w:jc w:val="center"/>
              <w:rPr>
                <w:lang w:eastAsia="en-US"/>
              </w:rPr>
            </w:pPr>
            <w:r w:rsidRPr="00B05627">
              <w:rPr>
                <w:lang w:eastAsia="en-US"/>
              </w:rPr>
              <w:t>Диаметр иглы</w:t>
            </w:r>
          </w:p>
        </w:tc>
        <w:tc>
          <w:tcPr>
            <w:tcW w:w="628" w:type="pct"/>
            <w:shd w:val="clear" w:color="auto" w:fill="auto"/>
            <w:vAlign w:val="center"/>
          </w:tcPr>
          <w:p w:rsidR="00027F53" w:rsidRPr="0069185B" w:rsidRDefault="00027F53" w:rsidP="005975BB">
            <w:pPr>
              <w:jc w:val="center"/>
              <w:rPr>
                <w:color w:val="FF0000"/>
              </w:rPr>
            </w:pPr>
            <w:r w:rsidRPr="0069185B">
              <w:rPr>
                <w:b/>
                <w:bCs/>
                <w:color w:val="FF0000"/>
              </w:rPr>
              <w:t> </w:t>
            </w:r>
            <w:r>
              <w:rPr>
                <w:rFonts w:ascii="Roboto" w:hAnsi="Roboto"/>
                <w:color w:val="334059"/>
                <w:sz w:val="21"/>
                <w:szCs w:val="21"/>
                <w:shd w:val="clear" w:color="auto" w:fill="FFFFFF"/>
              </w:rPr>
              <w:t>≥ 2 и ≥ 2.5</w:t>
            </w:r>
          </w:p>
        </w:tc>
        <w:tc>
          <w:tcPr>
            <w:tcW w:w="480" w:type="pct"/>
            <w:vAlign w:val="center"/>
          </w:tcPr>
          <w:p w:rsidR="00027F53" w:rsidRDefault="00027F53" w:rsidP="005975BB">
            <w:pPr>
              <w:jc w:val="center"/>
            </w:pPr>
            <w:r w:rsidRPr="00055B72">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Pr="00E55488"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E55488" w:rsidRDefault="00027F53" w:rsidP="005975BB">
            <w:pPr>
              <w:jc w:val="center"/>
              <w:rPr>
                <w:rFonts w:eastAsiaTheme="minorHAnsi"/>
                <w:color w:val="000000" w:themeColor="text1"/>
                <w:lang w:eastAsia="en-US"/>
              </w:rPr>
            </w:pPr>
            <w:r w:rsidRPr="005A3223">
              <w:rPr>
                <w:rFonts w:eastAsiaTheme="minorHAnsi"/>
                <w:color w:val="000000" w:themeColor="text1"/>
                <w:lang w:eastAsia="en-US"/>
              </w:rPr>
              <w:t>Длина иглы</w:t>
            </w:r>
          </w:p>
        </w:tc>
        <w:tc>
          <w:tcPr>
            <w:tcW w:w="628" w:type="pct"/>
            <w:shd w:val="clear" w:color="auto" w:fill="auto"/>
            <w:vAlign w:val="center"/>
          </w:tcPr>
          <w:p w:rsidR="00027F53" w:rsidRPr="0069185B" w:rsidRDefault="00027F53" w:rsidP="005975BB">
            <w:pPr>
              <w:jc w:val="center"/>
              <w:rPr>
                <w:color w:val="FF0000"/>
              </w:rPr>
            </w:pPr>
            <w:r>
              <w:rPr>
                <w:rFonts w:ascii="Roboto" w:hAnsi="Roboto"/>
                <w:color w:val="334059"/>
                <w:sz w:val="21"/>
                <w:szCs w:val="21"/>
                <w:shd w:val="clear" w:color="auto" w:fill="FFFFFF"/>
              </w:rPr>
              <w:t xml:space="preserve">≥ </w:t>
            </w:r>
            <w:r w:rsidRPr="0076395B">
              <w:rPr>
                <w:rFonts w:ascii="Roboto" w:hAnsi="Roboto"/>
                <w:sz w:val="21"/>
                <w:szCs w:val="21"/>
                <w:shd w:val="clear" w:color="auto" w:fill="FFFFFF"/>
              </w:rPr>
              <w:t>90</w:t>
            </w:r>
            <w:r w:rsidRPr="0076395B">
              <w:t xml:space="preserve"> мм</w:t>
            </w:r>
          </w:p>
        </w:tc>
        <w:tc>
          <w:tcPr>
            <w:tcW w:w="480" w:type="pct"/>
            <w:vAlign w:val="center"/>
          </w:tcPr>
          <w:p w:rsidR="00027F53" w:rsidRDefault="00027F53" w:rsidP="005975BB">
            <w:pPr>
              <w:jc w:val="center"/>
            </w:pPr>
            <w:r w:rsidRPr="00055B72">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restart"/>
            <w:vAlign w:val="center"/>
          </w:tcPr>
          <w:p w:rsidR="00027F53" w:rsidRDefault="00027F53" w:rsidP="005975BB">
            <w:pPr>
              <w:jc w:val="center"/>
              <w:rPr>
                <w:bCs/>
                <w:iCs/>
                <w:color w:val="000000"/>
              </w:rPr>
            </w:pPr>
            <w:r>
              <w:rPr>
                <w:bCs/>
                <w:iCs/>
                <w:color w:val="000000"/>
              </w:rPr>
              <w:t>3</w:t>
            </w:r>
          </w:p>
          <w:p w:rsidR="00027F53" w:rsidRDefault="00027F53" w:rsidP="005975BB">
            <w:pPr>
              <w:jc w:val="center"/>
              <w:rPr>
                <w:bCs/>
                <w:iCs/>
                <w:color w:val="000000"/>
              </w:rPr>
            </w:pPr>
          </w:p>
          <w:p w:rsidR="00027F53" w:rsidRPr="00E55488" w:rsidRDefault="00027F53" w:rsidP="005975BB">
            <w:pPr>
              <w:jc w:val="center"/>
              <w:rPr>
                <w:bCs/>
                <w:iCs/>
                <w:color w:val="000000"/>
              </w:rPr>
            </w:pPr>
          </w:p>
        </w:tc>
        <w:tc>
          <w:tcPr>
            <w:tcW w:w="511" w:type="pct"/>
            <w:vMerge w:val="restart"/>
            <w:shd w:val="clear" w:color="auto" w:fill="auto"/>
            <w:vAlign w:val="center"/>
          </w:tcPr>
          <w:p w:rsidR="00027F53" w:rsidRPr="00E55488" w:rsidRDefault="00027F53" w:rsidP="005975BB">
            <w:pPr>
              <w:jc w:val="center"/>
              <w:rPr>
                <w:rFonts w:eastAsia="Calibri"/>
                <w:color w:val="000000"/>
                <w:lang w:eastAsia="en-US"/>
              </w:rPr>
            </w:pPr>
            <w:r w:rsidRPr="00957255">
              <w:rPr>
                <w:rFonts w:eastAsia="Calibri"/>
                <w:color w:val="000000"/>
                <w:lang w:eastAsia="en-US"/>
              </w:rPr>
              <w:t>Нитки швейные синтетические</w:t>
            </w:r>
          </w:p>
        </w:tc>
        <w:tc>
          <w:tcPr>
            <w:tcW w:w="723" w:type="pct"/>
            <w:vMerge w:val="restart"/>
            <w:shd w:val="clear" w:color="auto" w:fill="auto"/>
            <w:vAlign w:val="center"/>
          </w:tcPr>
          <w:p w:rsidR="00027F53" w:rsidRPr="00E55488" w:rsidRDefault="00027F53" w:rsidP="005975BB">
            <w:pPr>
              <w:jc w:val="center"/>
              <w:rPr>
                <w:bCs/>
                <w:iCs/>
                <w:color w:val="000000"/>
              </w:rPr>
            </w:pPr>
            <w:r w:rsidRPr="00957255">
              <w:rPr>
                <w:bCs/>
                <w:iCs/>
                <w:color w:val="000000"/>
              </w:rPr>
              <w:t>Нитки швейные синтетические 13.10.85.110-00000003</w:t>
            </w:r>
          </w:p>
        </w:tc>
        <w:tc>
          <w:tcPr>
            <w:tcW w:w="433" w:type="pct"/>
            <w:vMerge w:val="restart"/>
            <w:shd w:val="clear" w:color="auto" w:fill="auto"/>
            <w:vAlign w:val="center"/>
          </w:tcPr>
          <w:p w:rsidR="00027F53" w:rsidRPr="00E55488" w:rsidRDefault="00027F53" w:rsidP="005975BB">
            <w:pPr>
              <w:jc w:val="center"/>
              <w:rPr>
                <w:bCs/>
                <w:iCs/>
                <w:color w:val="000000"/>
              </w:rPr>
            </w:pPr>
          </w:p>
        </w:tc>
        <w:tc>
          <w:tcPr>
            <w:tcW w:w="435" w:type="pct"/>
            <w:vMerge w:val="restart"/>
            <w:shd w:val="clear" w:color="auto" w:fill="auto"/>
            <w:vAlign w:val="center"/>
          </w:tcPr>
          <w:p w:rsidR="00027F53" w:rsidRPr="00E55488" w:rsidRDefault="00027F53" w:rsidP="005975BB">
            <w:pPr>
              <w:jc w:val="center"/>
              <w:rPr>
                <w:bCs/>
                <w:iCs/>
                <w:color w:val="000000"/>
              </w:rPr>
            </w:pPr>
            <w:r>
              <w:rPr>
                <w:bCs/>
                <w:iCs/>
                <w:color w:val="000000"/>
              </w:rPr>
              <w:t>шт.</w:t>
            </w:r>
          </w:p>
        </w:tc>
        <w:tc>
          <w:tcPr>
            <w:tcW w:w="287" w:type="pct"/>
            <w:vMerge w:val="restart"/>
            <w:shd w:val="clear" w:color="auto" w:fill="auto"/>
            <w:vAlign w:val="center"/>
          </w:tcPr>
          <w:p w:rsidR="00027F53" w:rsidRPr="00E55488" w:rsidRDefault="00027F53" w:rsidP="005975BB">
            <w:pPr>
              <w:tabs>
                <w:tab w:val="left" w:pos="720"/>
              </w:tabs>
              <w:jc w:val="center"/>
            </w:pPr>
            <w:r>
              <w:t>10</w:t>
            </w:r>
          </w:p>
        </w:tc>
        <w:tc>
          <w:tcPr>
            <w:tcW w:w="744" w:type="pct"/>
            <w:shd w:val="clear" w:color="auto" w:fill="auto"/>
            <w:vAlign w:val="center"/>
          </w:tcPr>
          <w:p w:rsidR="00027F53" w:rsidRPr="004B0DD8" w:rsidRDefault="00027F53" w:rsidP="005975BB">
            <w:pPr>
              <w:jc w:val="center"/>
            </w:pPr>
            <w:r w:rsidRPr="004B0DD8">
              <w:t>Длина намотки</w:t>
            </w:r>
          </w:p>
        </w:tc>
        <w:tc>
          <w:tcPr>
            <w:tcW w:w="628" w:type="pct"/>
            <w:shd w:val="clear" w:color="auto" w:fill="auto"/>
            <w:vAlign w:val="center"/>
          </w:tcPr>
          <w:p w:rsidR="00027F53" w:rsidRPr="004B0DD8" w:rsidRDefault="00027F53" w:rsidP="005975BB">
            <w:pPr>
              <w:jc w:val="center"/>
            </w:pPr>
            <w:r w:rsidRPr="004B0DD8">
              <w:t>1000 м</w:t>
            </w:r>
          </w:p>
        </w:tc>
        <w:tc>
          <w:tcPr>
            <w:tcW w:w="480" w:type="pct"/>
            <w:shd w:val="clear" w:color="auto" w:fill="auto"/>
            <w:vAlign w:val="center"/>
          </w:tcPr>
          <w:p w:rsidR="00027F53" w:rsidRDefault="00027F53" w:rsidP="005975BB">
            <w:pPr>
              <w:jc w:val="center"/>
            </w:pPr>
            <w:r w:rsidRPr="00055B72">
              <w:rPr>
                <w:i/>
              </w:rPr>
              <w:t>указать</w:t>
            </w:r>
          </w:p>
        </w:tc>
        <w:tc>
          <w:tcPr>
            <w:tcW w:w="567" w:type="pct"/>
            <w:vMerge w:val="restart"/>
            <w:vAlign w:val="center"/>
          </w:tcPr>
          <w:p w:rsidR="00027F53" w:rsidRPr="00E55488" w:rsidRDefault="000A1E57" w:rsidP="005975BB">
            <w:pPr>
              <w:jc w:val="center"/>
            </w:pPr>
            <w:r w:rsidRPr="00B10870">
              <w:rPr>
                <w:i/>
              </w:rPr>
              <w:t>указать</w:t>
            </w: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pPr>
            <w:r w:rsidRPr="004B0DD8">
              <w:t>Тип</w:t>
            </w:r>
          </w:p>
        </w:tc>
        <w:tc>
          <w:tcPr>
            <w:tcW w:w="628" w:type="pct"/>
            <w:shd w:val="clear" w:color="auto" w:fill="auto"/>
            <w:vAlign w:val="center"/>
          </w:tcPr>
          <w:p w:rsidR="00027F53" w:rsidRPr="004B0DD8" w:rsidRDefault="00027F53" w:rsidP="005975BB">
            <w:pPr>
              <w:jc w:val="center"/>
            </w:pPr>
            <w:r w:rsidRPr="004B0DD8">
              <w:t>Комплексные полиэфирные нити</w:t>
            </w:r>
          </w:p>
        </w:tc>
        <w:tc>
          <w:tcPr>
            <w:tcW w:w="480" w:type="pct"/>
            <w:shd w:val="clear" w:color="auto" w:fill="auto"/>
            <w:vAlign w:val="center"/>
          </w:tcPr>
          <w:p w:rsidR="00027F53" w:rsidRDefault="00027F53" w:rsidP="005975BB">
            <w:pPr>
              <w:jc w:val="center"/>
            </w:pPr>
            <w:r w:rsidRPr="00055B72">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236"/>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pPr>
            <w:r w:rsidRPr="004B0DD8">
              <w:t xml:space="preserve">Цвет </w:t>
            </w:r>
          </w:p>
        </w:tc>
        <w:tc>
          <w:tcPr>
            <w:tcW w:w="628"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Белый</w:t>
            </w:r>
          </w:p>
        </w:tc>
        <w:tc>
          <w:tcPr>
            <w:tcW w:w="480" w:type="pct"/>
            <w:shd w:val="clear" w:color="auto" w:fill="auto"/>
            <w:vAlign w:val="center"/>
          </w:tcPr>
          <w:p w:rsidR="00027F53" w:rsidRDefault="00027F53" w:rsidP="005975BB">
            <w:pPr>
              <w:jc w:val="center"/>
            </w:pPr>
            <w:r w:rsidRPr="00055B72">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486"/>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pPr>
            <w:r w:rsidRPr="004B0DD8">
              <w:t>Диаметр нити</w:t>
            </w:r>
          </w:p>
        </w:tc>
        <w:tc>
          <w:tcPr>
            <w:tcW w:w="628"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0,7 мм</w:t>
            </w:r>
          </w:p>
        </w:tc>
        <w:tc>
          <w:tcPr>
            <w:tcW w:w="480" w:type="pct"/>
            <w:shd w:val="clear" w:color="auto" w:fill="auto"/>
            <w:vAlign w:val="center"/>
          </w:tcPr>
          <w:p w:rsidR="00027F53" w:rsidRDefault="00027F53" w:rsidP="005975BB">
            <w:pPr>
              <w:jc w:val="center"/>
            </w:pPr>
            <w:r w:rsidRPr="00055B72">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626"/>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pPr>
            <w:r w:rsidRPr="004B0DD8">
              <w:t>Упаковка</w:t>
            </w:r>
          </w:p>
        </w:tc>
        <w:tc>
          <w:tcPr>
            <w:tcW w:w="628" w:type="pct"/>
            <w:shd w:val="clear" w:color="auto" w:fill="auto"/>
            <w:vAlign w:val="center"/>
          </w:tcPr>
          <w:p w:rsidR="00027F53" w:rsidRPr="004B0DD8" w:rsidRDefault="00027F53" w:rsidP="005975BB">
            <w:pPr>
              <w:jc w:val="center"/>
              <w:rPr>
                <w:color w:val="000000" w:themeColor="text1"/>
              </w:rPr>
            </w:pPr>
            <w:proofErr w:type="spellStart"/>
            <w:r w:rsidRPr="004B0DD8">
              <w:rPr>
                <w:color w:val="000000" w:themeColor="text1"/>
              </w:rPr>
              <w:t>термоусадочная</w:t>
            </w:r>
            <w:proofErr w:type="spellEnd"/>
            <w:r w:rsidRPr="004B0DD8">
              <w:rPr>
                <w:color w:val="000000" w:themeColor="text1"/>
              </w:rPr>
              <w:t xml:space="preserve"> пленка</w:t>
            </w:r>
          </w:p>
        </w:tc>
        <w:tc>
          <w:tcPr>
            <w:tcW w:w="480" w:type="pct"/>
            <w:shd w:val="clear" w:color="auto" w:fill="auto"/>
            <w:vAlign w:val="center"/>
          </w:tcPr>
          <w:p w:rsidR="00027F53" w:rsidRDefault="00027F53" w:rsidP="005975BB">
            <w:pPr>
              <w:jc w:val="center"/>
            </w:pPr>
            <w:r w:rsidRPr="00055B72">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422"/>
          <w:jc w:val="center"/>
        </w:trPr>
        <w:tc>
          <w:tcPr>
            <w:tcW w:w="192" w:type="pct"/>
            <w:vMerge w:val="restart"/>
            <w:vAlign w:val="center"/>
          </w:tcPr>
          <w:p w:rsidR="00027F53" w:rsidRDefault="00027F53" w:rsidP="005975BB">
            <w:pPr>
              <w:jc w:val="center"/>
              <w:rPr>
                <w:bCs/>
                <w:iCs/>
                <w:color w:val="000000"/>
              </w:rPr>
            </w:pPr>
            <w:r>
              <w:rPr>
                <w:bCs/>
                <w:iCs/>
                <w:color w:val="000000"/>
              </w:rPr>
              <w:t>4</w:t>
            </w:r>
          </w:p>
        </w:tc>
        <w:tc>
          <w:tcPr>
            <w:tcW w:w="511" w:type="pct"/>
            <w:vMerge w:val="restart"/>
            <w:shd w:val="clear" w:color="auto" w:fill="auto"/>
            <w:vAlign w:val="center"/>
          </w:tcPr>
          <w:p w:rsidR="00027F53" w:rsidRPr="00E55488" w:rsidRDefault="00027F53" w:rsidP="005975BB">
            <w:pPr>
              <w:jc w:val="center"/>
              <w:rPr>
                <w:rFonts w:eastAsia="Calibri"/>
                <w:color w:val="000000"/>
                <w:lang w:eastAsia="en-US"/>
              </w:rPr>
            </w:pPr>
            <w:r w:rsidRPr="001762B9">
              <w:rPr>
                <w:rFonts w:eastAsia="Calibri"/>
                <w:color w:val="000000"/>
                <w:lang w:eastAsia="en-US"/>
              </w:rPr>
              <w:t>Конверт почтовый бумажный</w:t>
            </w:r>
          </w:p>
        </w:tc>
        <w:tc>
          <w:tcPr>
            <w:tcW w:w="723" w:type="pct"/>
            <w:vMerge w:val="restart"/>
            <w:shd w:val="clear" w:color="auto" w:fill="auto"/>
            <w:vAlign w:val="center"/>
          </w:tcPr>
          <w:p w:rsidR="00383737" w:rsidRDefault="00027F53" w:rsidP="005975BB">
            <w:pPr>
              <w:jc w:val="center"/>
              <w:rPr>
                <w:bCs/>
                <w:iCs/>
                <w:color w:val="000000"/>
              </w:rPr>
            </w:pPr>
            <w:r w:rsidRPr="001762B9">
              <w:rPr>
                <w:bCs/>
                <w:iCs/>
                <w:color w:val="000000"/>
              </w:rPr>
              <w:t xml:space="preserve">Конверты, письма-секретки </w:t>
            </w:r>
          </w:p>
          <w:p w:rsidR="00027F53" w:rsidRPr="00E55488" w:rsidRDefault="00027F53" w:rsidP="00D43D12">
            <w:pPr>
              <w:jc w:val="center"/>
              <w:rPr>
                <w:bCs/>
                <w:iCs/>
                <w:color w:val="000000"/>
              </w:rPr>
            </w:pPr>
            <w:r w:rsidRPr="001762B9">
              <w:rPr>
                <w:bCs/>
                <w:iCs/>
                <w:color w:val="000000"/>
              </w:rPr>
              <w:t>17.23.12.110-0000000</w:t>
            </w:r>
            <w:r w:rsidR="00D43D12">
              <w:rPr>
                <w:bCs/>
                <w:iCs/>
                <w:color w:val="000000"/>
              </w:rPr>
              <w:t>2</w:t>
            </w:r>
            <w:bookmarkStart w:id="0" w:name="_GoBack"/>
            <w:bookmarkEnd w:id="0"/>
          </w:p>
        </w:tc>
        <w:tc>
          <w:tcPr>
            <w:tcW w:w="433" w:type="pct"/>
            <w:vMerge w:val="restart"/>
            <w:shd w:val="clear" w:color="auto" w:fill="auto"/>
            <w:vAlign w:val="center"/>
          </w:tcPr>
          <w:p w:rsidR="00027F53" w:rsidRPr="00E55488" w:rsidRDefault="00027F53" w:rsidP="005975BB">
            <w:pPr>
              <w:jc w:val="center"/>
              <w:rPr>
                <w:bCs/>
                <w:iCs/>
                <w:color w:val="000000"/>
              </w:rPr>
            </w:pPr>
          </w:p>
        </w:tc>
        <w:tc>
          <w:tcPr>
            <w:tcW w:w="435" w:type="pct"/>
            <w:vMerge w:val="restart"/>
            <w:shd w:val="clear" w:color="auto" w:fill="auto"/>
            <w:vAlign w:val="center"/>
          </w:tcPr>
          <w:p w:rsidR="00027F53" w:rsidRPr="00E55488" w:rsidRDefault="00027F53" w:rsidP="005975BB">
            <w:pPr>
              <w:jc w:val="center"/>
              <w:rPr>
                <w:bCs/>
                <w:iCs/>
                <w:color w:val="000000"/>
              </w:rPr>
            </w:pPr>
            <w:r>
              <w:rPr>
                <w:bCs/>
                <w:iCs/>
                <w:color w:val="000000"/>
              </w:rPr>
              <w:t>шт.</w:t>
            </w:r>
          </w:p>
        </w:tc>
        <w:tc>
          <w:tcPr>
            <w:tcW w:w="287" w:type="pct"/>
            <w:vMerge w:val="restart"/>
            <w:shd w:val="clear" w:color="auto" w:fill="auto"/>
            <w:vAlign w:val="center"/>
          </w:tcPr>
          <w:p w:rsidR="00027F53" w:rsidRPr="001762B9" w:rsidRDefault="00027F53" w:rsidP="005975BB">
            <w:pPr>
              <w:tabs>
                <w:tab w:val="left" w:pos="720"/>
              </w:tabs>
              <w:jc w:val="center"/>
              <w:rPr>
                <w:lang w:val="en-US"/>
              </w:rPr>
            </w:pPr>
            <w:r>
              <w:t>100</w:t>
            </w:r>
            <w:r>
              <w:rPr>
                <w:lang w:val="en-US"/>
              </w:rPr>
              <w:t>00</w:t>
            </w:r>
          </w:p>
        </w:tc>
        <w:tc>
          <w:tcPr>
            <w:tcW w:w="744" w:type="pct"/>
            <w:shd w:val="clear" w:color="auto" w:fill="auto"/>
            <w:vAlign w:val="center"/>
          </w:tcPr>
          <w:p w:rsidR="00027F53" w:rsidRPr="004B0DD8" w:rsidRDefault="00027F53" w:rsidP="005975BB">
            <w:pPr>
              <w:jc w:val="center"/>
            </w:pPr>
            <w:r w:rsidRPr="004B0DD8">
              <w:t>Высота мм</w:t>
            </w:r>
          </w:p>
        </w:tc>
        <w:tc>
          <w:tcPr>
            <w:tcW w:w="628" w:type="pct"/>
            <w:shd w:val="clear" w:color="auto" w:fill="auto"/>
            <w:vAlign w:val="center"/>
          </w:tcPr>
          <w:p w:rsidR="00027F53" w:rsidRPr="004B0DD8" w:rsidRDefault="00027F53" w:rsidP="005975BB">
            <w:pPr>
              <w:jc w:val="center"/>
            </w:pPr>
            <w:r w:rsidRPr="004B0DD8">
              <w:t>≥ 220 и &lt;250</w:t>
            </w:r>
          </w:p>
        </w:tc>
        <w:tc>
          <w:tcPr>
            <w:tcW w:w="480" w:type="pct"/>
            <w:shd w:val="clear" w:color="auto" w:fill="auto"/>
            <w:vAlign w:val="center"/>
          </w:tcPr>
          <w:p w:rsidR="00027F53" w:rsidRDefault="00027F53" w:rsidP="005975BB">
            <w:pPr>
              <w:jc w:val="center"/>
            </w:pPr>
            <w:r w:rsidRPr="00055B72">
              <w:rPr>
                <w:i/>
              </w:rPr>
              <w:t>указать</w:t>
            </w:r>
          </w:p>
        </w:tc>
        <w:tc>
          <w:tcPr>
            <w:tcW w:w="567" w:type="pct"/>
            <w:vMerge w:val="restart"/>
            <w:vAlign w:val="center"/>
          </w:tcPr>
          <w:p w:rsidR="00027F53" w:rsidRPr="002F151A" w:rsidRDefault="00027F53" w:rsidP="005975BB">
            <w:pPr>
              <w:jc w:val="center"/>
            </w:pPr>
            <w:r w:rsidRPr="00B10870">
              <w:rPr>
                <w:i/>
              </w:rPr>
              <w:t>указать</w:t>
            </w: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pPr>
            <w:r w:rsidRPr="004B0DD8">
              <w:t>Длинна мм</w:t>
            </w:r>
          </w:p>
        </w:tc>
        <w:tc>
          <w:tcPr>
            <w:tcW w:w="628" w:type="pct"/>
            <w:shd w:val="clear" w:color="auto" w:fill="auto"/>
            <w:vAlign w:val="center"/>
          </w:tcPr>
          <w:p w:rsidR="00027F53" w:rsidRPr="004B0DD8" w:rsidRDefault="00027F53" w:rsidP="005975BB">
            <w:pPr>
              <w:jc w:val="center"/>
            </w:pPr>
            <w:r w:rsidRPr="004B0DD8">
              <w:t>≥ 320 и &lt;350</w:t>
            </w:r>
          </w:p>
        </w:tc>
        <w:tc>
          <w:tcPr>
            <w:tcW w:w="480" w:type="pct"/>
            <w:shd w:val="clear" w:color="auto" w:fill="auto"/>
            <w:vAlign w:val="center"/>
          </w:tcPr>
          <w:p w:rsidR="00027F53" w:rsidRDefault="00027F53" w:rsidP="005975BB">
            <w:pPr>
              <w:jc w:val="center"/>
            </w:pPr>
            <w:r w:rsidRPr="00055B72">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5612BA" w:rsidRDefault="00027F53" w:rsidP="005975BB">
            <w:pPr>
              <w:jc w:val="center"/>
            </w:pPr>
            <w:r w:rsidRPr="005612BA">
              <w:t>Обозначение конверта</w:t>
            </w:r>
          </w:p>
        </w:tc>
        <w:tc>
          <w:tcPr>
            <w:tcW w:w="628"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С4</w:t>
            </w:r>
          </w:p>
        </w:tc>
        <w:tc>
          <w:tcPr>
            <w:tcW w:w="480" w:type="pct"/>
            <w:shd w:val="clear" w:color="auto" w:fill="auto"/>
            <w:vAlign w:val="center"/>
          </w:tcPr>
          <w:p w:rsidR="00027F53" w:rsidRDefault="00027F53" w:rsidP="005975BB">
            <w:pPr>
              <w:jc w:val="center"/>
            </w:pPr>
            <w:r w:rsidRPr="00055B72">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5612BA" w:rsidRDefault="00027F53" w:rsidP="005975BB">
            <w:pPr>
              <w:jc w:val="center"/>
            </w:pPr>
            <w:r w:rsidRPr="005612BA">
              <w:t>Наличие окна</w:t>
            </w:r>
          </w:p>
        </w:tc>
        <w:tc>
          <w:tcPr>
            <w:tcW w:w="628"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Нет</w:t>
            </w:r>
          </w:p>
        </w:tc>
        <w:tc>
          <w:tcPr>
            <w:tcW w:w="480" w:type="pct"/>
            <w:shd w:val="clear" w:color="auto" w:fill="auto"/>
            <w:vAlign w:val="center"/>
          </w:tcPr>
          <w:p w:rsidR="00027F53" w:rsidRDefault="00027F53" w:rsidP="005975BB">
            <w:pPr>
              <w:jc w:val="center"/>
            </w:pPr>
            <w:r w:rsidRPr="00055B72">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527D77" w:rsidRDefault="00027F53" w:rsidP="005975BB">
            <w:pPr>
              <w:jc w:val="center"/>
            </w:pPr>
            <w:r w:rsidRPr="00527D77">
              <w:t>Способ заклеивания</w:t>
            </w:r>
          </w:p>
        </w:tc>
        <w:tc>
          <w:tcPr>
            <w:tcW w:w="628" w:type="pct"/>
            <w:shd w:val="clear" w:color="auto" w:fill="auto"/>
            <w:vAlign w:val="center"/>
          </w:tcPr>
          <w:p w:rsidR="00027F53" w:rsidRPr="00527D77" w:rsidRDefault="00027F53" w:rsidP="005975BB">
            <w:pPr>
              <w:jc w:val="center"/>
            </w:pPr>
            <w:r w:rsidRPr="00527D77">
              <w:t>полоса STRIP</w:t>
            </w:r>
          </w:p>
        </w:tc>
        <w:tc>
          <w:tcPr>
            <w:tcW w:w="480" w:type="pct"/>
            <w:shd w:val="clear" w:color="auto" w:fill="auto"/>
            <w:vAlign w:val="center"/>
          </w:tcPr>
          <w:p w:rsidR="00027F53" w:rsidRDefault="00027F53" w:rsidP="005975BB">
            <w:pPr>
              <w:jc w:val="center"/>
            </w:pPr>
            <w:r w:rsidRPr="0048573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5612BA" w:rsidRDefault="00027F53" w:rsidP="005975BB">
            <w:pPr>
              <w:jc w:val="center"/>
            </w:pPr>
            <w:r w:rsidRPr="005612BA">
              <w:t>Подсказ "Куда-Кому"</w:t>
            </w:r>
          </w:p>
        </w:tc>
        <w:tc>
          <w:tcPr>
            <w:tcW w:w="628"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Нет</w:t>
            </w:r>
          </w:p>
        </w:tc>
        <w:tc>
          <w:tcPr>
            <w:tcW w:w="480" w:type="pct"/>
            <w:shd w:val="clear" w:color="auto" w:fill="auto"/>
            <w:vAlign w:val="center"/>
          </w:tcPr>
          <w:p w:rsidR="00027F53" w:rsidRDefault="00027F53" w:rsidP="005975BB">
            <w:pPr>
              <w:jc w:val="center"/>
            </w:pPr>
            <w:r w:rsidRPr="0048573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5612BA" w:rsidRDefault="00027F53" w:rsidP="005975BB">
            <w:pPr>
              <w:jc w:val="center"/>
            </w:pPr>
            <w:r w:rsidRPr="005612BA">
              <w:t>Форма клапана</w:t>
            </w:r>
          </w:p>
        </w:tc>
        <w:tc>
          <w:tcPr>
            <w:tcW w:w="628"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Прямой</w:t>
            </w:r>
          </w:p>
        </w:tc>
        <w:tc>
          <w:tcPr>
            <w:tcW w:w="480" w:type="pct"/>
            <w:shd w:val="clear" w:color="auto" w:fill="auto"/>
            <w:vAlign w:val="center"/>
          </w:tcPr>
          <w:p w:rsidR="00027F53" w:rsidRDefault="00027F53" w:rsidP="005975BB">
            <w:pPr>
              <w:jc w:val="center"/>
            </w:pPr>
            <w:r w:rsidRPr="0048573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5612BA" w:rsidRDefault="00027F53" w:rsidP="005975BB">
            <w:pPr>
              <w:jc w:val="center"/>
            </w:pPr>
            <w:r w:rsidRPr="005612BA">
              <w:t>Плотность бумаги, г/</w:t>
            </w:r>
            <w:proofErr w:type="spellStart"/>
            <w:r w:rsidRPr="005612BA">
              <w:t>кв.м</w:t>
            </w:r>
            <w:proofErr w:type="spellEnd"/>
          </w:p>
        </w:tc>
        <w:tc>
          <w:tcPr>
            <w:tcW w:w="628"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 90 и &lt;100</w:t>
            </w:r>
          </w:p>
        </w:tc>
        <w:tc>
          <w:tcPr>
            <w:tcW w:w="480" w:type="pct"/>
            <w:shd w:val="clear" w:color="auto" w:fill="auto"/>
            <w:vAlign w:val="center"/>
          </w:tcPr>
          <w:p w:rsidR="00027F53" w:rsidRDefault="00027F53" w:rsidP="005975BB">
            <w:pPr>
              <w:jc w:val="center"/>
            </w:pPr>
            <w:r w:rsidRPr="0048573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418"/>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pPr>
            <w:r w:rsidRPr="004B0DD8">
              <w:t>Вид упаковки</w:t>
            </w:r>
          </w:p>
        </w:tc>
        <w:tc>
          <w:tcPr>
            <w:tcW w:w="628" w:type="pct"/>
            <w:shd w:val="clear" w:color="auto" w:fill="auto"/>
            <w:vAlign w:val="center"/>
          </w:tcPr>
          <w:p w:rsidR="00027F53" w:rsidRPr="004B0DD8" w:rsidRDefault="00027F53" w:rsidP="005975BB">
            <w:pPr>
              <w:jc w:val="center"/>
            </w:pPr>
            <w:r w:rsidRPr="004B0DD8">
              <w:t>коробка</w:t>
            </w:r>
          </w:p>
        </w:tc>
        <w:tc>
          <w:tcPr>
            <w:tcW w:w="480" w:type="pct"/>
            <w:shd w:val="clear" w:color="auto" w:fill="auto"/>
            <w:vAlign w:val="center"/>
          </w:tcPr>
          <w:p w:rsidR="00027F53" w:rsidRDefault="00027F53" w:rsidP="005975BB">
            <w:pPr>
              <w:jc w:val="center"/>
            </w:pPr>
            <w:r w:rsidRPr="0048573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5612BA" w:rsidRDefault="00027F53" w:rsidP="005975BB">
            <w:pPr>
              <w:jc w:val="center"/>
            </w:pPr>
            <w:r w:rsidRPr="005612BA">
              <w:t>Цвет</w:t>
            </w:r>
          </w:p>
        </w:tc>
        <w:tc>
          <w:tcPr>
            <w:tcW w:w="628" w:type="pct"/>
            <w:shd w:val="clear" w:color="auto" w:fill="auto"/>
            <w:vAlign w:val="center"/>
          </w:tcPr>
          <w:p w:rsidR="00027F53" w:rsidRPr="004B0DD8" w:rsidRDefault="00027F53" w:rsidP="005975BB">
            <w:pPr>
              <w:jc w:val="center"/>
            </w:pPr>
            <w:r w:rsidRPr="004B0DD8">
              <w:t>Белый</w:t>
            </w:r>
          </w:p>
        </w:tc>
        <w:tc>
          <w:tcPr>
            <w:tcW w:w="480" w:type="pct"/>
            <w:shd w:val="clear" w:color="auto" w:fill="auto"/>
            <w:vAlign w:val="center"/>
          </w:tcPr>
          <w:p w:rsidR="00027F53" w:rsidRDefault="00027F53" w:rsidP="005975BB">
            <w:pPr>
              <w:jc w:val="center"/>
            </w:pPr>
            <w:r w:rsidRPr="0048573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restart"/>
            <w:vAlign w:val="center"/>
          </w:tcPr>
          <w:p w:rsidR="00027F53" w:rsidRDefault="00027F53" w:rsidP="005975BB">
            <w:pPr>
              <w:jc w:val="center"/>
              <w:rPr>
                <w:bCs/>
                <w:iCs/>
                <w:color w:val="000000"/>
              </w:rPr>
            </w:pPr>
            <w:r>
              <w:rPr>
                <w:bCs/>
                <w:iCs/>
                <w:color w:val="000000"/>
              </w:rPr>
              <w:t>5</w:t>
            </w:r>
          </w:p>
          <w:p w:rsidR="00027F53" w:rsidRDefault="00027F53" w:rsidP="005975BB">
            <w:pPr>
              <w:jc w:val="center"/>
              <w:rPr>
                <w:bCs/>
                <w:iCs/>
                <w:color w:val="000000"/>
              </w:rPr>
            </w:pPr>
          </w:p>
          <w:p w:rsidR="00027F53" w:rsidRDefault="00027F53" w:rsidP="005975BB">
            <w:pPr>
              <w:jc w:val="center"/>
              <w:rPr>
                <w:bCs/>
                <w:iCs/>
                <w:color w:val="000000"/>
              </w:rPr>
            </w:pPr>
          </w:p>
        </w:tc>
        <w:tc>
          <w:tcPr>
            <w:tcW w:w="511" w:type="pct"/>
            <w:vMerge w:val="restart"/>
            <w:shd w:val="clear" w:color="auto" w:fill="auto"/>
            <w:vAlign w:val="center"/>
          </w:tcPr>
          <w:p w:rsidR="00027F53" w:rsidRPr="003236FA" w:rsidRDefault="00027F53" w:rsidP="005975BB">
            <w:pPr>
              <w:jc w:val="center"/>
              <w:rPr>
                <w:rFonts w:eastAsia="Calibri"/>
                <w:color w:val="000000"/>
                <w:lang w:eastAsia="en-US"/>
              </w:rPr>
            </w:pPr>
            <w:r w:rsidRPr="00613CDF">
              <w:rPr>
                <w:rFonts w:eastAsia="Calibri"/>
                <w:color w:val="000000"/>
                <w:lang w:eastAsia="en-US"/>
              </w:rPr>
              <w:t xml:space="preserve">Ручка </w:t>
            </w:r>
            <w:r>
              <w:rPr>
                <w:rFonts w:eastAsia="Calibri"/>
                <w:color w:val="000000"/>
                <w:lang w:eastAsia="en-US"/>
              </w:rPr>
              <w:t>канцелярская</w:t>
            </w:r>
          </w:p>
        </w:tc>
        <w:tc>
          <w:tcPr>
            <w:tcW w:w="723" w:type="pct"/>
            <w:vMerge w:val="restart"/>
            <w:shd w:val="clear" w:color="auto" w:fill="auto"/>
            <w:vAlign w:val="center"/>
          </w:tcPr>
          <w:p w:rsidR="00027F53" w:rsidRPr="00E55488" w:rsidRDefault="00027F53" w:rsidP="005975BB">
            <w:pPr>
              <w:jc w:val="center"/>
              <w:rPr>
                <w:bCs/>
                <w:iCs/>
                <w:color w:val="000000"/>
              </w:rPr>
            </w:pPr>
            <w:r w:rsidRPr="00EA14AD">
              <w:rPr>
                <w:bCs/>
                <w:iCs/>
                <w:color w:val="000000"/>
              </w:rPr>
              <w:t xml:space="preserve">Ручки шариковые </w:t>
            </w:r>
            <w:r>
              <w:t>32.99.12.110</w:t>
            </w:r>
            <w:r w:rsidRPr="00497525">
              <w:rPr>
                <w:bCs/>
                <w:iCs/>
                <w:color w:val="000000"/>
              </w:rPr>
              <w:t>-0000000</w:t>
            </w:r>
            <w:r>
              <w:rPr>
                <w:bCs/>
                <w:iCs/>
                <w:color w:val="000000"/>
              </w:rPr>
              <w:t>5</w:t>
            </w:r>
          </w:p>
        </w:tc>
        <w:tc>
          <w:tcPr>
            <w:tcW w:w="433" w:type="pct"/>
            <w:vMerge w:val="restart"/>
            <w:shd w:val="clear" w:color="auto" w:fill="auto"/>
            <w:vAlign w:val="center"/>
          </w:tcPr>
          <w:p w:rsidR="00027F53" w:rsidRPr="00E55488" w:rsidRDefault="00027F53" w:rsidP="005975BB">
            <w:pPr>
              <w:jc w:val="center"/>
              <w:rPr>
                <w:bCs/>
                <w:iCs/>
                <w:color w:val="000000"/>
              </w:rPr>
            </w:pPr>
          </w:p>
        </w:tc>
        <w:tc>
          <w:tcPr>
            <w:tcW w:w="435" w:type="pct"/>
            <w:vMerge w:val="restart"/>
            <w:shd w:val="clear" w:color="auto" w:fill="auto"/>
            <w:vAlign w:val="center"/>
          </w:tcPr>
          <w:p w:rsidR="00027F53" w:rsidRPr="00E55488" w:rsidRDefault="00027F53" w:rsidP="005975BB">
            <w:pPr>
              <w:jc w:val="center"/>
              <w:rPr>
                <w:bCs/>
                <w:iCs/>
                <w:color w:val="000000"/>
              </w:rPr>
            </w:pPr>
            <w:r>
              <w:rPr>
                <w:bCs/>
                <w:iCs/>
                <w:color w:val="000000"/>
              </w:rPr>
              <w:t>шт.</w:t>
            </w:r>
          </w:p>
        </w:tc>
        <w:tc>
          <w:tcPr>
            <w:tcW w:w="287" w:type="pct"/>
            <w:vMerge w:val="restart"/>
            <w:shd w:val="clear" w:color="auto" w:fill="auto"/>
            <w:vAlign w:val="center"/>
          </w:tcPr>
          <w:p w:rsidR="00027F53" w:rsidRPr="00E55488" w:rsidRDefault="00027F53" w:rsidP="005975BB">
            <w:pPr>
              <w:tabs>
                <w:tab w:val="left" w:pos="720"/>
              </w:tabs>
              <w:jc w:val="center"/>
            </w:pPr>
            <w:r>
              <w:t>20</w:t>
            </w:r>
          </w:p>
        </w:tc>
        <w:tc>
          <w:tcPr>
            <w:tcW w:w="744" w:type="pct"/>
            <w:shd w:val="clear" w:color="auto" w:fill="auto"/>
            <w:vAlign w:val="center"/>
          </w:tcPr>
          <w:p w:rsidR="00027F53" w:rsidRPr="005612BA" w:rsidRDefault="00027F53" w:rsidP="005975BB">
            <w:pPr>
              <w:jc w:val="center"/>
            </w:pPr>
            <w:r w:rsidRPr="005612BA">
              <w:t>Вид</w:t>
            </w:r>
          </w:p>
        </w:tc>
        <w:tc>
          <w:tcPr>
            <w:tcW w:w="628" w:type="pct"/>
            <w:shd w:val="clear" w:color="auto" w:fill="auto"/>
            <w:vAlign w:val="center"/>
          </w:tcPr>
          <w:p w:rsidR="00027F53" w:rsidRDefault="00027F53" w:rsidP="005975BB">
            <w:pPr>
              <w:jc w:val="center"/>
              <w:rPr>
                <w:color w:val="000000" w:themeColor="text1"/>
              </w:rPr>
            </w:pPr>
            <w:proofErr w:type="spellStart"/>
            <w:r w:rsidRPr="00EA14AD">
              <w:rPr>
                <w:color w:val="000000" w:themeColor="text1"/>
              </w:rPr>
              <w:t>Гелевая</w:t>
            </w:r>
            <w:proofErr w:type="spellEnd"/>
          </w:p>
        </w:tc>
        <w:tc>
          <w:tcPr>
            <w:tcW w:w="480" w:type="pct"/>
            <w:vAlign w:val="center"/>
          </w:tcPr>
          <w:p w:rsidR="00027F53" w:rsidRDefault="00027F53" w:rsidP="005975BB">
            <w:pPr>
              <w:jc w:val="center"/>
            </w:pPr>
            <w:r w:rsidRPr="00485731">
              <w:rPr>
                <w:i/>
              </w:rPr>
              <w:t>указать</w:t>
            </w:r>
          </w:p>
        </w:tc>
        <w:tc>
          <w:tcPr>
            <w:tcW w:w="567" w:type="pct"/>
            <w:vMerge w:val="restart"/>
            <w:vAlign w:val="center"/>
          </w:tcPr>
          <w:p w:rsidR="00027F53" w:rsidRPr="00E55488" w:rsidRDefault="00027F53" w:rsidP="005975BB">
            <w:pPr>
              <w:jc w:val="center"/>
            </w:pPr>
            <w:r w:rsidRPr="00B10870">
              <w:rPr>
                <w:i/>
              </w:rPr>
              <w:t>указать</w:t>
            </w: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Возможность замены</w:t>
            </w:r>
          </w:p>
        </w:tc>
        <w:tc>
          <w:tcPr>
            <w:tcW w:w="628" w:type="pct"/>
            <w:shd w:val="clear" w:color="auto" w:fill="auto"/>
            <w:vAlign w:val="center"/>
          </w:tcPr>
          <w:p w:rsidR="00027F53" w:rsidRDefault="00027F53" w:rsidP="005975BB">
            <w:pPr>
              <w:jc w:val="center"/>
              <w:rPr>
                <w:color w:val="000000" w:themeColor="text1"/>
              </w:rPr>
            </w:pPr>
            <w:r>
              <w:rPr>
                <w:color w:val="000000" w:themeColor="text1"/>
              </w:rPr>
              <w:t>Да</w:t>
            </w:r>
          </w:p>
        </w:tc>
        <w:tc>
          <w:tcPr>
            <w:tcW w:w="480" w:type="pct"/>
            <w:vAlign w:val="center"/>
          </w:tcPr>
          <w:p w:rsidR="00027F53" w:rsidRDefault="00027F53" w:rsidP="005975BB">
            <w:pPr>
              <w:jc w:val="center"/>
            </w:pPr>
            <w:r w:rsidRPr="0048573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Ручка автоматическая</w:t>
            </w:r>
          </w:p>
        </w:tc>
        <w:tc>
          <w:tcPr>
            <w:tcW w:w="628" w:type="pct"/>
            <w:shd w:val="clear" w:color="auto" w:fill="auto"/>
            <w:vAlign w:val="center"/>
          </w:tcPr>
          <w:p w:rsidR="00027F53" w:rsidRDefault="00027F53" w:rsidP="005975BB">
            <w:pPr>
              <w:jc w:val="center"/>
              <w:rPr>
                <w:color w:val="000000" w:themeColor="text1"/>
              </w:rPr>
            </w:pPr>
            <w:r>
              <w:rPr>
                <w:color w:val="000000" w:themeColor="text1"/>
              </w:rPr>
              <w:t>Нет</w:t>
            </w:r>
          </w:p>
        </w:tc>
        <w:tc>
          <w:tcPr>
            <w:tcW w:w="480" w:type="pct"/>
            <w:vAlign w:val="center"/>
          </w:tcPr>
          <w:p w:rsidR="00027F53" w:rsidRDefault="00027F53" w:rsidP="005975BB">
            <w:pPr>
              <w:jc w:val="center"/>
            </w:pPr>
            <w:r w:rsidRPr="0048573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Толщина линии письма</w:t>
            </w:r>
          </w:p>
        </w:tc>
        <w:tc>
          <w:tcPr>
            <w:tcW w:w="628" w:type="pct"/>
            <w:shd w:val="clear" w:color="auto" w:fill="auto"/>
            <w:vAlign w:val="center"/>
          </w:tcPr>
          <w:p w:rsidR="00027F53" w:rsidRDefault="00027F53" w:rsidP="005975BB">
            <w:pPr>
              <w:jc w:val="center"/>
              <w:rPr>
                <w:color w:val="000000" w:themeColor="text1"/>
              </w:rPr>
            </w:pPr>
            <w:r>
              <w:t>0,3</w:t>
            </w:r>
            <w:r>
              <w:rPr>
                <w:rFonts w:ascii="Arial" w:hAnsi="Arial" w:cs="Arial"/>
                <w:color w:val="333333"/>
                <w:shd w:val="clear" w:color="auto" w:fill="FFFFFF"/>
              </w:rPr>
              <w:t> </w:t>
            </w:r>
          </w:p>
        </w:tc>
        <w:tc>
          <w:tcPr>
            <w:tcW w:w="480" w:type="pct"/>
            <w:vAlign w:val="center"/>
          </w:tcPr>
          <w:p w:rsidR="00027F53" w:rsidRDefault="00027F53" w:rsidP="005975BB">
            <w:pPr>
              <w:jc w:val="center"/>
            </w:pPr>
            <w:r w:rsidRPr="0048573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Цвет чернил</w:t>
            </w:r>
          </w:p>
        </w:tc>
        <w:tc>
          <w:tcPr>
            <w:tcW w:w="628" w:type="pct"/>
            <w:shd w:val="clear" w:color="auto" w:fill="auto"/>
            <w:vAlign w:val="center"/>
          </w:tcPr>
          <w:p w:rsidR="00027F53" w:rsidRDefault="00027F53" w:rsidP="005975BB">
            <w:pPr>
              <w:jc w:val="center"/>
              <w:rPr>
                <w:color w:val="000000" w:themeColor="text1"/>
              </w:rPr>
            </w:pPr>
            <w:r>
              <w:rPr>
                <w:color w:val="000000" w:themeColor="text1"/>
              </w:rPr>
              <w:t>Черный</w:t>
            </w:r>
          </w:p>
        </w:tc>
        <w:tc>
          <w:tcPr>
            <w:tcW w:w="480" w:type="pct"/>
            <w:vAlign w:val="center"/>
          </w:tcPr>
          <w:p w:rsidR="00027F53" w:rsidRDefault="00027F53" w:rsidP="005975BB">
            <w:pPr>
              <w:jc w:val="center"/>
            </w:pPr>
            <w:r w:rsidRPr="0048573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 xml:space="preserve">Наличие </w:t>
            </w:r>
            <w:proofErr w:type="spellStart"/>
            <w:r w:rsidRPr="004B0DD8">
              <w:rPr>
                <w:color w:val="000000" w:themeColor="text1"/>
              </w:rPr>
              <w:t>грип</w:t>
            </w:r>
            <w:proofErr w:type="spellEnd"/>
            <w:r w:rsidRPr="004B0DD8">
              <w:rPr>
                <w:color w:val="000000" w:themeColor="text1"/>
              </w:rPr>
              <w:t>-секции у основания</w:t>
            </w:r>
          </w:p>
        </w:tc>
        <w:tc>
          <w:tcPr>
            <w:tcW w:w="628" w:type="pct"/>
            <w:shd w:val="clear" w:color="auto" w:fill="auto"/>
            <w:vAlign w:val="center"/>
          </w:tcPr>
          <w:p w:rsidR="00027F53" w:rsidRDefault="00027F53" w:rsidP="005975BB">
            <w:pPr>
              <w:jc w:val="center"/>
              <w:rPr>
                <w:color w:val="000000" w:themeColor="text1"/>
              </w:rPr>
            </w:pPr>
            <w:r w:rsidRPr="00952833">
              <w:rPr>
                <w:color w:val="000000" w:themeColor="text1"/>
              </w:rPr>
              <w:t>Да</w:t>
            </w:r>
          </w:p>
        </w:tc>
        <w:tc>
          <w:tcPr>
            <w:tcW w:w="480" w:type="pct"/>
            <w:vAlign w:val="center"/>
          </w:tcPr>
          <w:p w:rsidR="00027F53" w:rsidRDefault="00027F53" w:rsidP="005975BB">
            <w:pPr>
              <w:jc w:val="center"/>
            </w:pPr>
            <w:r w:rsidRPr="0048573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Материал корпуса</w:t>
            </w:r>
          </w:p>
        </w:tc>
        <w:tc>
          <w:tcPr>
            <w:tcW w:w="628" w:type="pct"/>
            <w:shd w:val="clear" w:color="auto" w:fill="auto"/>
            <w:vAlign w:val="center"/>
          </w:tcPr>
          <w:p w:rsidR="00027F53" w:rsidRDefault="00027F53" w:rsidP="005975BB">
            <w:pPr>
              <w:jc w:val="center"/>
              <w:rPr>
                <w:color w:val="000000" w:themeColor="text1"/>
              </w:rPr>
            </w:pPr>
            <w:r w:rsidRPr="00170B3A">
              <w:rPr>
                <w:color w:val="000000" w:themeColor="text1"/>
              </w:rPr>
              <w:t>Пластик</w:t>
            </w:r>
          </w:p>
        </w:tc>
        <w:tc>
          <w:tcPr>
            <w:tcW w:w="480" w:type="pct"/>
            <w:vAlign w:val="center"/>
          </w:tcPr>
          <w:p w:rsidR="00027F53" w:rsidRDefault="00027F53" w:rsidP="005975BB">
            <w:pPr>
              <w:jc w:val="center"/>
            </w:pPr>
            <w:r w:rsidRPr="0048573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Длина стержня</w:t>
            </w:r>
          </w:p>
        </w:tc>
        <w:tc>
          <w:tcPr>
            <w:tcW w:w="628" w:type="pct"/>
            <w:shd w:val="clear" w:color="auto" w:fill="auto"/>
            <w:vAlign w:val="center"/>
          </w:tcPr>
          <w:p w:rsidR="00027F53" w:rsidRDefault="00027F53" w:rsidP="005975BB">
            <w:pPr>
              <w:jc w:val="center"/>
              <w:rPr>
                <w:color w:val="000000" w:themeColor="text1"/>
              </w:rPr>
            </w:pPr>
            <w:r w:rsidRPr="00393802">
              <w:rPr>
                <w:color w:val="000000" w:themeColor="text1"/>
              </w:rPr>
              <w:t>≥ 125 и &lt;135</w:t>
            </w:r>
          </w:p>
        </w:tc>
        <w:tc>
          <w:tcPr>
            <w:tcW w:w="480" w:type="pct"/>
            <w:vAlign w:val="center"/>
          </w:tcPr>
          <w:p w:rsidR="00027F53" w:rsidRDefault="00027F53" w:rsidP="005975BB">
            <w:pPr>
              <w:jc w:val="center"/>
            </w:pPr>
            <w:r w:rsidRPr="0048573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Тип упаковки</w:t>
            </w:r>
          </w:p>
        </w:tc>
        <w:tc>
          <w:tcPr>
            <w:tcW w:w="628" w:type="pct"/>
            <w:shd w:val="clear" w:color="auto" w:fill="auto"/>
            <w:vAlign w:val="center"/>
          </w:tcPr>
          <w:p w:rsidR="00027F53" w:rsidRDefault="00027F53" w:rsidP="005975BB">
            <w:pPr>
              <w:jc w:val="center"/>
              <w:rPr>
                <w:color w:val="000000" w:themeColor="text1"/>
              </w:rPr>
            </w:pPr>
            <w:r w:rsidRPr="003D6A8F">
              <w:rPr>
                <w:color w:val="000000" w:themeColor="text1"/>
              </w:rPr>
              <w:t>картонная коробка</w:t>
            </w:r>
          </w:p>
        </w:tc>
        <w:tc>
          <w:tcPr>
            <w:tcW w:w="480" w:type="pct"/>
            <w:vAlign w:val="center"/>
          </w:tcPr>
          <w:p w:rsidR="00027F53" w:rsidRDefault="00027F53" w:rsidP="005975BB">
            <w:pPr>
              <w:jc w:val="center"/>
            </w:pPr>
            <w:r w:rsidRPr="0048573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E55488" w:rsidRDefault="00027F53" w:rsidP="005975BB">
            <w:pPr>
              <w:jc w:val="center"/>
              <w:rPr>
                <w:rFonts w:eastAsia="Calibri"/>
                <w:color w:val="000000"/>
                <w:lang w:eastAsia="en-US"/>
              </w:rPr>
            </w:pPr>
          </w:p>
        </w:tc>
        <w:tc>
          <w:tcPr>
            <w:tcW w:w="723" w:type="pct"/>
            <w:vMerge/>
            <w:shd w:val="clear" w:color="auto" w:fill="auto"/>
            <w:vAlign w:val="center"/>
          </w:tcPr>
          <w:p w:rsidR="00027F53" w:rsidRPr="00E55488"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Pr="00E55488" w:rsidRDefault="00027F53" w:rsidP="005975BB">
            <w:pPr>
              <w:jc w:val="center"/>
              <w:rPr>
                <w:bCs/>
                <w:iCs/>
                <w:color w:val="000000"/>
              </w:rPr>
            </w:pPr>
          </w:p>
        </w:tc>
        <w:tc>
          <w:tcPr>
            <w:tcW w:w="287" w:type="pct"/>
            <w:vMerge/>
            <w:shd w:val="clear" w:color="auto" w:fill="auto"/>
            <w:vAlign w:val="center"/>
          </w:tcPr>
          <w:p w:rsidR="00027F53" w:rsidRPr="00E55488"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pPr>
            <w:r w:rsidRPr="004B0DD8">
              <w:rPr>
                <w:color w:val="000000" w:themeColor="text1"/>
              </w:rPr>
              <w:t>Количество в упаковке, штука</w:t>
            </w:r>
          </w:p>
        </w:tc>
        <w:tc>
          <w:tcPr>
            <w:tcW w:w="628" w:type="pct"/>
            <w:shd w:val="clear" w:color="auto" w:fill="auto"/>
            <w:vAlign w:val="center"/>
          </w:tcPr>
          <w:p w:rsidR="00027F53" w:rsidRDefault="00027F53" w:rsidP="005975BB">
            <w:pPr>
              <w:jc w:val="center"/>
              <w:rPr>
                <w:color w:val="000000" w:themeColor="text1"/>
              </w:rPr>
            </w:pPr>
            <w:r>
              <w:rPr>
                <w:color w:val="000000" w:themeColor="text1"/>
              </w:rPr>
              <w:t>20</w:t>
            </w:r>
          </w:p>
        </w:tc>
        <w:tc>
          <w:tcPr>
            <w:tcW w:w="480" w:type="pct"/>
            <w:vAlign w:val="center"/>
          </w:tcPr>
          <w:p w:rsidR="00027F53" w:rsidRDefault="00027F53" w:rsidP="005975BB">
            <w:pPr>
              <w:jc w:val="center"/>
            </w:pPr>
            <w:r w:rsidRPr="00485731">
              <w:rPr>
                <w:i/>
              </w:rPr>
              <w:t>указать</w:t>
            </w:r>
          </w:p>
        </w:tc>
        <w:tc>
          <w:tcPr>
            <w:tcW w:w="567" w:type="pct"/>
            <w:vMerge/>
            <w:vAlign w:val="center"/>
          </w:tcPr>
          <w:p w:rsidR="00027F53" w:rsidRPr="00E55488" w:rsidRDefault="00027F53" w:rsidP="005975BB">
            <w:pPr>
              <w:jc w:val="center"/>
            </w:pPr>
          </w:p>
        </w:tc>
      </w:tr>
      <w:tr w:rsidR="00027F53" w:rsidRPr="00E55488" w:rsidTr="0042484E">
        <w:trPr>
          <w:trHeight w:val="70"/>
          <w:jc w:val="center"/>
        </w:trPr>
        <w:tc>
          <w:tcPr>
            <w:tcW w:w="192" w:type="pct"/>
            <w:vMerge w:val="restart"/>
            <w:vAlign w:val="center"/>
          </w:tcPr>
          <w:p w:rsidR="00027F53" w:rsidRDefault="00027F53" w:rsidP="005975BB">
            <w:pPr>
              <w:jc w:val="center"/>
              <w:rPr>
                <w:bCs/>
                <w:iCs/>
                <w:color w:val="000000"/>
              </w:rPr>
            </w:pPr>
            <w:r>
              <w:rPr>
                <w:bCs/>
                <w:iCs/>
                <w:color w:val="000000"/>
              </w:rPr>
              <w:t>6</w:t>
            </w:r>
          </w:p>
        </w:tc>
        <w:tc>
          <w:tcPr>
            <w:tcW w:w="511" w:type="pct"/>
            <w:vMerge w:val="restart"/>
            <w:shd w:val="clear" w:color="auto" w:fill="auto"/>
            <w:vAlign w:val="center"/>
          </w:tcPr>
          <w:p w:rsidR="00027F53" w:rsidRPr="00E55488" w:rsidRDefault="00027F53" w:rsidP="005975BB">
            <w:pPr>
              <w:jc w:val="center"/>
              <w:rPr>
                <w:rFonts w:eastAsia="Calibri"/>
                <w:color w:val="000000"/>
                <w:lang w:eastAsia="en-US"/>
              </w:rPr>
            </w:pPr>
            <w:r w:rsidRPr="00F253AA">
              <w:rPr>
                <w:rFonts w:eastAsia="Calibri"/>
                <w:color w:val="000000"/>
                <w:lang w:eastAsia="en-US"/>
              </w:rPr>
              <w:t xml:space="preserve">Набор </w:t>
            </w:r>
            <w:proofErr w:type="gramStart"/>
            <w:r w:rsidRPr="00F253AA">
              <w:rPr>
                <w:rFonts w:eastAsia="Calibri"/>
                <w:color w:val="000000"/>
                <w:lang w:eastAsia="en-US"/>
              </w:rPr>
              <w:t>маркеров  для</w:t>
            </w:r>
            <w:proofErr w:type="gramEnd"/>
            <w:r w:rsidRPr="00F253AA">
              <w:rPr>
                <w:rFonts w:eastAsia="Calibri"/>
                <w:color w:val="000000"/>
                <w:lang w:eastAsia="en-US"/>
              </w:rPr>
              <w:t xml:space="preserve"> металлической доски</w:t>
            </w:r>
          </w:p>
        </w:tc>
        <w:tc>
          <w:tcPr>
            <w:tcW w:w="723" w:type="pct"/>
            <w:vMerge w:val="restart"/>
            <w:shd w:val="clear" w:color="auto" w:fill="auto"/>
            <w:vAlign w:val="center"/>
          </w:tcPr>
          <w:p w:rsidR="00027F53" w:rsidRPr="00F253AA" w:rsidRDefault="00027F53" w:rsidP="005975BB">
            <w:pPr>
              <w:jc w:val="center"/>
              <w:rPr>
                <w:bCs/>
                <w:iCs/>
                <w:color w:val="000000"/>
              </w:rPr>
            </w:pPr>
            <w:r w:rsidRPr="00F253AA">
              <w:rPr>
                <w:bCs/>
                <w:iCs/>
                <w:color w:val="000000"/>
              </w:rPr>
              <w:t xml:space="preserve">Ручки и маркеры с наконечником из фетра и прочих пористых материалов  </w:t>
            </w:r>
            <w:r>
              <w:t xml:space="preserve"> </w:t>
            </w:r>
            <w:r w:rsidRPr="007D32D2">
              <w:rPr>
                <w:color w:val="000000" w:themeColor="text1"/>
              </w:rPr>
              <w:t>32.99.12.120-00000005</w:t>
            </w:r>
          </w:p>
        </w:tc>
        <w:tc>
          <w:tcPr>
            <w:tcW w:w="433" w:type="pct"/>
            <w:vMerge w:val="restart"/>
            <w:shd w:val="clear" w:color="auto" w:fill="auto"/>
            <w:vAlign w:val="center"/>
          </w:tcPr>
          <w:p w:rsidR="00027F53" w:rsidRPr="00E55488" w:rsidRDefault="00027F53" w:rsidP="005975BB">
            <w:pPr>
              <w:jc w:val="center"/>
              <w:rPr>
                <w:bCs/>
                <w:iCs/>
                <w:color w:val="000000"/>
              </w:rPr>
            </w:pPr>
          </w:p>
        </w:tc>
        <w:tc>
          <w:tcPr>
            <w:tcW w:w="435" w:type="pct"/>
            <w:vMerge w:val="restart"/>
            <w:shd w:val="clear" w:color="auto" w:fill="auto"/>
            <w:vAlign w:val="center"/>
          </w:tcPr>
          <w:p w:rsidR="00027F53" w:rsidRPr="00514149" w:rsidRDefault="00027F53" w:rsidP="005975BB">
            <w:pPr>
              <w:jc w:val="center"/>
              <w:rPr>
                <w:bCs/>
                <w:iCs/>
                <w:color w:val="000000"/>
              </w:rPr>
            </w:pPr>
            <w:r>
              <w:rPr>
                <w:bCs/>
                <w:iCs/>
                <w:color w:val="000000"/>
              </w:rPr>
              <w:t>набор</w:t>
            </w:r>
          </w:p>
        </w:tc>
        <w:tc>
          <w:tcPr>
            <w:tcW w:w="287" w:type="pct"/>
            <w:vMerge w:val="restart"/>
            <w:shd w:val="clear" w:color="auto" w:fill="auto"/>
            <w:vAlign w:val="center"/>
          </w:tcPr>
          <w:p w:rsidR="00027F53" w:rsidRPr="00E55488" w:rsidRDefault="00027F53" w:rsidP="005975BB">
            <w:pPr>
              <w:tabs>
                <w:tab w:val="left" w:pos="720"/>
              </w:tabs>
              <w:jc w:val="center"/>
            </w:pPr>
            <w:r>
              <w:t>10</w:t>
            </w: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Вид маркера</w:t>
            </w:r>
          </w:p>
        </w:tc>
        <w:tc>
          <w:tcPr>
            <w:tcW w:w="628" w:type="pct"/>
            <w:shd w:val="clear" w:color="auto" w:fill="auto"/>
            <w:vAlign w:val="center"/>
          </w:tcPr>
          <w:p w:rsidR="00027F53" w:rsidRPr="004B0DD8" w:rsidRDefault="00027F53" w:rsidP="005975BB">
            <w:pPr>
              <w:jc w:val="center"/>
            </w:pPr>
            <w:r w:rsidRPr="00356F8D">
              <w:rPr>
                <w:rFonts w:ascii="Roboto" w:hAnsi="Roboto"/>
                <w:sz w:val="21"/>
                <w:szCs w:val="21"/>
                <w:shd w:val="clear" w:color="auto" w:fill="FFFFFF"/>
              </w:rPr>
              <w:t>Для досок</w:t>
            </w:r>
          </w:p>
        </w:tc>
        <w:tc>
          <w:tcPr>
            <w:tcW w:w="480" w:type="pct"/>
            <w:shd w:val="clear" w:color="auto" w:fill="auto"/>
            <w:vAlign w:val="center"/>
          </w:tcPr>
          <w:p w:rsidR="00027F53" w:rsidRDefault="00027F53" w:rsidP="005975BB">
            <w:pPr>
              <w:jc w:val="center"/>
            </w:pPr>
            <w:r w:rsidRPr="00485731">
              <w:rPr>
                <w:i/>
              </w:rPr>
              <w:t>указать</w:t>
            </w:r>
          </w:p>
        </w:tc>
        <w:tc>
          <w:tcPr>
            <w:tcW w:w="567" w:type="pct"/>
            <w:vMerge w:val="restart"/>
            <w:vAlign w:val="center"/>
          </w:tcPr>
          <w:p w:rsidR="00027F53" w:rsidRPr="00E55488" w:rsidRDefault="000A1E57" w:rsidP="005975BB">
            <w:pPr>
              <w:jc w:val="center"/>
            </w:pPr>
            <w:r w:rsidRPr="00B10870">
              <w:rPr>
                <w:i/>
              </w:rPr>
              <w:t>указать</w:t>
            </w: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2E40DE" w:rsidRDefault="00027F53" w:rsidP="005975BB">
            <w:pPr>
              <w:jc w:val="center"/>
              <w:rPr>
                <w:rFonts w:eastAsia="Calibri"/>
                <w:color w:val="000000"/>
                <w:lang w:eastAsia="en-US"/>
              </w:rPr>
            </w:pPr>
          </w:p>
        </w:tc>
        <w:tc>
          <w:tcPr>
            <w:tcW w:w="723" w:type="pct"/>
            <w:vMerge/>
            <w:shd w:val="clear" w:color="auto" w:fill="auto"/>
            <w:vAlign w:val="center"/>
          </w:tcPr>
          <w:p w:rsidR="00027F53" w:rsidRPr="002E40DE"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Default="00027F53" w:rsidP="005975BB">
            <w:pPr>
              <w:jc w:val="center"/>
              <w:rPr>
                <w:bCs/>
                <w:iCs/>
                <w:color w:val="000000"/>
              </w:rPr>
            </w:pPr>
          </w:p>
        </w:tc>
        <w:tc>
          <w:tcPr>
            <w:tcW w:w="287" w:type="pct"/>
            <w:vMerge/>
            <w:shd w:val="clear" w:color="auto" w:fill="auto"/>
            <w:vAlign w:val="center"/>
          </w:tcPr>
          <w:p w:rsidR="00027F53"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Маркер двусторонний</w:t>
            </w:r>
          </w:p>
        </w:tc>
        <w:tc>
          <w:tcPr>
            <w:tcW w:w="628" w:type="pct"/>
            <w:shd w:val="clear" w:color="auto" w:fill="auto"/>
            <w:vAlign w:val="center"/>
          </w:tcPr>
          <w:p w:rsidR="00027F53" w:rsidRPr="004B0DD8" w:rsidRDefault="00027F53" w:rsidP="005975BB">
            <w:pPr>
              <w:jc w:val="center"/>
            </w:pPr>
            <w:r w:rsidRPr="004B0DD8">
              <w:t>Нет</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vAlign w:val="center"/>
          </w:tcPr>
          <w:p w:rsidR="00027F53" w:rsidRPr="005C0447"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2E40DE" w:rsidRDefault="00027F53" w:rsidP="005975BB">
            <w:pPr>
              <w:jc w:val="center"/>
              <w:rPr>
                <w:rFonts w:eastAsia="Calibri"/>
                <w:color w:val="000000"/>
                <w:lang w:eastAsia="en-US"/>
              </w:rPr>
            </w:pPr>
          </w:p>
        </w:tc>
        <w:tc>
          <w:tcPr>
            <w:tcW w:w="723" w:type="pct"/>
            <w:vMerge/>
            <w:shd w:val="clear" w:color="auto" w:fill="auto"/>
            <w:vAlign w:val="center"/>
          </w:tcPr>
          <w:p w:rsidR="00027F53" w:rsidRPr="002E40DE"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Default="00027F53" w:rsidP="005975BB">
            <w:pPr>
              <w:jc w:val="center"/>
              <w:rPr>
                <w:bCs/>
                <w:iCs/>
                <w:color w:val="000000"/>
              </w:rPr>
            </w:pPr>
          </w:p>
        </w:tc>
        <w:tc>
          <w:tcPr>
            <w:tcW w:w="287" w:type="pct"/>
            <w:vMerge/>
            <w:shd w:val="clear" w:color="auto" w:fill="auto"/>
            <w:vAlign w:val="center"/>
          </w:tcPr>
          <w:p w:rsidR="00027F53"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Форма наконечника</w:t>
            </w:r>
          </w:p>
        </w:tc>
        <w:tc>
          <w:tcPr>
            <w:tcW w:w="628" w:type="pct"/>
            <w:shd w:val="clear" w:color="auto" w:fill="auto"/>
            <w:vAlign w:val="center"/>
          </w:tcPr>
          <w:p w:rsidR="00027F53" w:rsidRPr="004B0DD8" w:rsidRDefault="00027F53" w:rsidP="005975BB">
            <w:pPr>
              <w:jc w:val="center"/>
            </w:pPr>
            <w:r w:rsidRPr="004B0DD8">
              <w:t>Круглая</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vAlign w:val="center"/>
          </w:tcPr>
          <w:p w:rsidR="00027F53" w:rsidRPr="005C0447"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2E40DE" w:rsidRDefault="00027F53" w:rsidP="005975BB">
            <w:pPr>
              <w:jc w:val="center"/>
              <w:rPr>
                <w:rFonts w:eastAsia="Calibri"/>
                <w:color w:val="000000"/>
                <w:lang w:eastAsia="en-US"/>
              </w:rPr>
            </w:pPr>
          </w:p>
        </w:tc>
        <w:tc>
          <w:tcPr>
            <w:tcW w:w="723" w:type="pct"/>
            <w:vMerge/>
            <w:shd w:val="clear" w:color="auto" w:fill="auto"/>
            <w:vAlign w:val="center"/>
          </w:tcPr>
          <w:p w:rsidR="00027F53" w:rsidRPr="002E40DE"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Default="00027F53" w:rsidP="005975BB">
            <w:pPr>
              <w:jc w:val="center"/>
              <w:rPr>
                <w:bCs/>
                <w:iCs/>
                <w:color w:val="000000"/>
              </w:rPr>
            </w:pPr>
          </w:p>
        </w:tc>
        <w:tc>
          <w:tcPr>
            <w:tcW w:w="287" w:type="pct"/>
            <w:vMerge/>
            <w:shd w:val="clear" w:color="auto" w:fill="auto"/>
            <w:vAlign w:val="center"/>
          </w:tcPr>
          <w:p w:rsidR="00027F53"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 xml:space="preserve">Количество в </w:t>
            </w:r>
            <w:r>
              <w:rPr>
                <w:color w:val="000000" w:themeColor="text1"/>
              </w:rPr>
              <w:t>наборе</w:t>
            </w:r>
          </w:p>
        </w:tc>
        <w:tc>
          <w:tcPr>
            <w:tcW w:w="628" w:type="pct"/>
            <w:shd w:val="clear" w:color="auto" w:fill="auto"/>
            <w:vAlign w:val="center"/>
          </w:tcPr>
          <w:p w:rsidR="00027F53" w:rsidRPr="004B0DD8" w:rsidRDefault="00027F53" w:rsidP="005975BB">
            <w:pPr>
              <w:jc w:val="center"/>
            </w:pPr>
            <w:r w:rsidRPr="004B0DD8">
              <w:t>4 шт.</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vAlign w:val="center"/>
          </w:tcPr>
          <w:p w:rsidR="00027F53" w:rsidRPr="005C0447"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2E40DE" w:rsidRDefault="00027F53" w:rsidP="005975BB">
            <w:pPr>
              <w:jc w:val="center"/>
              <w:rPr>
                <w:rFonts w:eastAsia="Calibri"/>
                <w:color w:val="000000"/>
                <w:lang w:eastAsia="en-US"/>
              </w:rPr>
            </w:pPr>
          </w:p>
        </w:tc>
        <w:tc>
          <w:tcPr>
            <w:tcW w:w="723" w:type="pct"/>
            <w:vMerge/>
            <w:shd w:val="clear" w:color="auto" w:fill="auto"/>
            <w:vAlign w:val="center"/>
          </w:tcPr>
          <w:p w:rsidR="00027F53" w:rsidRPr="002E40DE"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Default="00027F53" w:rsidP="005975BB">
            <w:pPr>
              <w:jc w:val="center"/>
              <w:rPr>
                <w:bCs/>
                <w:iCs/>
                <w:color w:val="000000"/>
              </w:rPr>
            </w:pPr>
          </w:p>
        </w:tc>
        <w:tc>
          <w:tcPr>
            <w:tcW w:w="287" w:type="pct"/>
            <w:vMerge/>
            <w:shd w:val="clear" w:color="auto" w:fill="auto"/>
            <w:vAlign w:val="center"/>
          </w:tcPr>
          <w:p w:rsidR="00027F53"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Цвет</w:t>
            </w:r>
          </w:p>
        </w:tc>
        <w:tc>
          <w:tcPr>
            <w:tcW w:w="628" w:type="pct"/>
            <w:shd w:val="clear" w:color="auto" w:fill="auto"/>
            <w:vAlign w:val="center"/>
          </w:tcPr>
          <w:p w:rsidR="00027F53" w:rsidRPr="004B0DD8" w:rsidRDefault="00027F53" w:rsidP="005975BB">
            <w:pPr>
              <w:jc w:val="center"/>
            </w:pPr>
            <w:r w:rsidRPr="004B0DD8">
              <w:t>Ассорти</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vAlign w:val="center"/>
          </w:tcPr>
          <w:p w:rsidR="00027F53" w:rsidRPr="005C0447" w:rsidRDefault="00027F53" w:rsidP="005975BB">
            <w:pPr>
              <w:jc w:val="center"/>
            </w:pPr>
          </w:p>
        </w:tc>
      </w:tr>
      <w:tr w:rsidR="00027F53" w:rsidRPr="00E55488" w:rsidTr="0042484E">
        <w:trPr>
          <w:trHeight w:val="70"/>
          <w:jc w:val="center"/>
        </w:trPr>
        <w:tc>
          <w:tcPr>
            <w:tcW w:w="192" w:type="pct"/>
            <w:vMerge w:val="restart"/>
            <w:vAlign w:val="center"/>
          </w:tcPr>
          <w:p w:rsidR="00027F53" w:rsidRDefault="00027F53" w:rsidP="005975BB">
            <w:pPr>
              <w:jc w:val="center"/>
              <w:rPr>
                <w:bCs/>
                <w:iCs/>
                <w:color w:val="000000"/>
              </w:rPr>
            </w:pPr>
            <w:r>
              <w:rPr>
                <w:bCs/>
                <w:iCs/>
                <w:color w:val="000000"/>
              </w:rPr>
              <w:t>7</w:t>
            </w:r>
          </w:p>
        </w:tc>
        <w:tc>
          <w:tcPr>
            <w:tcW w:w="511" w:type="pct"/>
            <w:vMerge w:val="restart"/>
            <w:shd w:val="clear" w:color="auto" w:fill="auto"/>
            <w:vAlign w:val="center"/>
          </w:tcPr>
          <w:p w:rsidR="00027F53" w:rsidRPr="002E40DE" w:rsidRDefault="00027F53" w:rsidP="005975BB">
            <w:pPr>
              <w:jc w:val="center"/>
              <w:rPr>
                <w:rFonts w:eastAsia="Calibri"/>
                <w:color w:val="000000"/>
                <w:lang w:eastAsia="en-US"/>
              </w:rPr>
            </w:pPr>
            <w:r w:rsidRPr="00A7423A">
              <w:rPr>
                <w:rFonts w:eastAsia="Calibri"/>
                <w:color w:val="000000"/>
                <w:lang w:eastAsia="en-US"/>
              </w:rPr>
              <w:t>Средства дезинфицирующие</w:t>
            </w:r>
          </w:p>
        </w:tc>
        <w:tc>
          <w:tcPr>
            <w:tcW w:w="723" w:type="pct"/>
            <w:vMerge w:val="restart"/>
            <w:shd w:val="clear" w:color="auto" w:fill="auto"/>
            <w:vAlign w:val="center"/>
          </w:tcPr>
          <w:p w:rsidR="00027F53" w:rsidRPr="002E40DE" w:rsidRDefault="00027F53" w:rsidP="005975BB">
            <w:pPr>
              <w:jc w:val="center"/>
              <w:rPr>
                <w:bCs/>
                <w:iCs/>
                <w:color w:val="000000"/>
              </w:rPr>
            </w:pPr>
            <w:r w:rsidRPr="00A7423A">
              <w:rPr>
                <w:bCs/>
                <w:iCs/>
                <w:color w:val="000000"/>
              </w:rPr>
              <w:t>Средства дезинфекционные   20.20.14.000-00000007</w:t>
            </w:r>
          </w:p>
        </w:tc>
        <w:tc>
          <w:tcPr>
            <w:tcW w:w="433" w:type="pct"/>
            <w:vMerge w:val="restart"/>
            <w:shd w:val="clear" w:color="auto" w:fill="auto"/>
            <w:vAlign w:val="center"/>
          </w:tcPr>
          <w:p w:rsidR="00027F53" w:rsidRPr="00E55488" w:rsidRDefault="00027F53" w:rsidP="005975BB">
            <w:pPr>
              <w:jc w:val="center"/>
              <w:rPr>
                <w:bCs/>
                <w:iCs/>
                <w:color w:val="000000"/>
              </w:rPr>
            </w:pPr>
          </w:p>
        </w:tc>
        <w:tc>
          <w:tcPr>
            <w:tcW w:w="435" w:type="pct"/>
            <w:vMerge w:val="restart"/>
            <w:shd w:val="clear" w:color="auto" w:fill="auto"/>
            <w:vAlign w:val="center"/>
          </w:tcPr>
          <w:p w:rsidR="00027F53" w:rsidRDefault="00027F53" w:rsidP="005975BB">
            <w:pPr>
              <w:jc w:val="center"/>
              <w:rPr>
                <w:bCs/>
                <w:iCs/>
                <w:color w:val="000000"/>
              </w:rPr>
            </w:pPr>
            <w:r>
              <w:rPr>
                <w:bCs/>
                <w:iCs/>
                <w:color w:val="000000"/>
              </w:rPr>
              <w:t>упаковка</w:t>
            </w:r>
          </w:p>
        </w:tc>
        <w:tc>
          <w:tcPr>
            <w:tcW w:w="287" w:type="pct"/>
            <w:vMerge w:val="restart"/>
            <w:shd w:val="clear" w:color="auto" w:fill="auto"/>
            <w:vAlign w:val="center"/>
          </w:tcPr>
          <w:p w:rsidR="00027F53" w:rsidRDefault="00027F53" w:rsidP="005975BB">
            <w:pPr>
              <w:tabs>
                <w:tab w:val="left" w:pos="720"/>
              </w:tabs>
              <w:jc w:val="center"/>
            </w:pPr>
            <w:r>
              <w:t>10</w:t>
            </w: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Форма выпуска</w:t>
            </w:r>
          </w:p>
        </w:tc>
        <w:tc>
          <w:tcPr>
            <w:tcW w:w="628" w:type="pct"/>
            <w:shd w:val="clear" w:color="auto" w:fill="auto"/>
            <w:vAlign w:val="center"/>
          </w:tcPr>
          <w:p w:rsidR="00027F53" w:rsidRPr="004B0DD8" w:rsidRDefault="00027F53" w:rsidP="005975BB">
            <w:pPr>
              <w:jc w:val="center"/>
            </w:pPr>
            <w:r w:rsidRPr="004B0DD8">
              <w:t>Салфетка</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val="restart"/>
            <w:vAlign w:val="center"/>
          </w:tcPr>
          <w:p w:rsidR="00027F53" w:rsidRPr="005C0447" w:rsidRDefault="00027F53" w:rsidP="005975BB">
            <w:pPr>
              <w:jc w:val="center"/>
            </w:pPr>
            <w:r w:rsidRPr="00B10870">
              <w:rPr>
                <w:i/>
              </w:rPr>
              <w:t>указать</w:t>
            </w: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2E40DE" w:rsidRDefault="00027F53" w:rsidP="005975BB">
            <w:pPr>
              <w:jc w:val="center"/>
              <w:rPr>
                <w:rFonts w:eastAsia="Calibri"/>
                <w:color w:val="000000"/>
                <w:lang w:eastAsia="en-US"/>
              </w:rPr>
            </w:pPr>
          </w:p>
        </w:tc>
        <w:tc>
          <w:tcPr>
            <w:tcW w:w="723" w:type="pct"/>
            <w:vMerge/>
            <w:shd w:val="clear" w:color="auto" w:fill="auto"/>
            <w:vAlign w:val="center"/>
          </w:tcPr>
          <w:p w:rsidR="00027F53" w:rsidRPr="002E40DE"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Default="00027F53" w:rsidP="005975BB">
            <w:pPr>
              <w:jc w:val="center"/>
              <w:rPr>
                <w:bCs/>
                <w:iCs/>
                <w:color w:val="000000"/>
              </w:rPr>
            </w:pPr>
          </w:p>
        </w:tc>
        <w:tc>
          <w:tcPr>
            <w:tcW w:w="287" w:type="pct"/>
            <w:vMerge/>
            <w:shd w:val="clear" w:color="auto" w:fill="auto"/>
            <w:vAlign w:val="center"/>
          </w:tcPr>
          <w:p w:rsidR="00027F53"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Количество штук в упаковке</w:t>
            </w:r>
          </w:p>
        </w:tc>
        <w:tc>
          <w:tcPr>
            <w:tcW w:w="628" w:type="pct"/>
            <w:shd w:val="clear" w:color="auto" w:fill="auto"/>
            <w:vAlign w:val="center"/>
          </w:tcPr>
          <w:p w:rsidR="00027F53" w:rsidRPr="004B0DD8" w:rsidRDefault="00027F53" w:rsidP="005975BB">
            <w:pPr>
              <w:jc w:val="center"/>
            </w:pPr>
            <w:r w:rsidRPr="004B0DD8">
              <w:t>≥ 70 и &lt;80</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vAlign w:val="center"/>
          </w:tcPr>
          <w:p w:rsidR="00027F53" w:rsidRPr="005C0447"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2E40DE" w:rsidRDefault="00027F53" w:rsidP="005975BB">
            <w:pPr>
              <w:jc w:val="center"/>
              <w:rPr>
                <w:rFonts w:eastAsia="Calibri"/>
                <w:color w:val="000000"/>
                <w:lang w:eastAsia="en-US"/>
              </w:rPr>
            </w:pPr>
          </w:p>
        </w:tc>
        <w:tc>
          <w:tcPr>
            <w:tcW w:w="723" w:type="pct"/>
            <w:vMerge/>
            <w:shd w:val="clear" w:color="auto" w:fill="auto"/>
            <w:vAlign w:val="center"/>
          </w:tcPr>
          <w:p w:rsidR="00027F53" w:rsidRPr="002E40DE"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Default="00027F53" w:rsidP="005975BB">
            <w:pPr>
              <w:jc w:val="center"/>
              <w:rPr>
                <w:bCs/>
                <w:iCs/>
                <w:color w:val="000000"/>
              </w:rPr>
            </w:pPr>
          </w:p>
        </w:tc>
        <w:tc>
          <w:tcPr>
            <w:tcW w:w="287" w:type="pct"/>
            <w:vMerge/>
            <w:shd w:val="clear" w:color="auto" w:fill="auto"/>
            <w:vAlign w:val="center"/>
          </w:tcPr>
          <w:p w:rsidR="00027F53"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Вид тары, упаковки</w:t>
            </w:r>
          </w:p>
        </w:tc>
        <w:tc>
          <w:tcPr>
            <w:tcW w:w="628" w:type="pct"/>
            <w:shd w:val="clear" w:color="auto" w:fill="auto"/>
            <w:vAlign w:val="center"/>
          </w:tcPr>
          <w:p w:rsidR="00027F53" w:rsidRPr="004B0DD8" w:rsidRDefault="00027F53" w:rsidP="005975BB">
            <w:pPr>
              <w:jc w:val="center"/>
            </w:pPr>
            <w:r w:rsidRPr="004B0DD8">
              <w:t>Индивидуальная упаковка</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vAlign w:val="center"/>
          </w:tcPr>
          <w:p w:rsidR="00027F53" w:rsidRPr="005C0447"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2E40DE" w:rsidRDefault="00027F53" w:rsidP="005975BB">
            <w:pPr>
              <w:jc w:val="center"/>
              <w:rPr>
                <w:rFonts w:eastAsia="Calibri"/>
                <w:color w:val="000000"/>
                <w:lang w:eastAsia="en-US"/>
              </w:rPr>
            </w:pPr>
          </w:p>
        </w:tc>
        <w:tc>
          <w:tcPr>
            <w:tcW w:w="723" w:type="pct"/>
            <w:vMerge/>
            <w:shd w:val="clear" w:color="auto" w:fill="auto"/>
            <w:vAlign w:val="center"/>
          </w:tcPr>
          <w:p w:rsidR="00027F53" w:rsidRPr="002E40DE"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Default="00027F53" w:rsidP="005975BB">
            <w:pPr>
              <w:jc w:val="center"/>
              <w:rPr>
                <w:bCs/>
                <w:iCs/>
                <w:color w:val="000000"/>
              </w:rPr>
            </w:pPr>
          </w:p>
        </w:tc>
        <w:tc>
          <w:tcPr>
            <w:tcW w:w="287" w:type="pct"/>
            <w:vMerge/>
            <w:shd w:val="clear" w:color="auto" w:fill="auto"/>
            <w:vAlign w:val="center"/>
          </w:tcPr>
          <w:p w:rsidR="00027F53"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Назначение средства дезинфицирующего</w:t>
            </w:r>
          </w:p>
        </w:tc>
        <w:tc>
          <w:tcPr>
            <w:tcW w:w="628" w:type="pct"/>
            <w:shd w:val="clear" w:color="auto" w:fill="auto"/>
            <w:vAlign w:val="center"/>
          </w:tcPr>
          <w:p w:rsidR="00027F53" w:rsidRPr="004B0DD8" w:rsidRDefault="00027F53" w:rsidP="005975BB">
            <w:pPr>
              <w:jc w:val="center"/>
            </w:pPr>
            <w:r w:rsidRPr="004B0DD8">
              <w:t>Для дезинфекции поверхностей из различных материалов</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vAlign w:val="center"/>
          </w:tcPr>
          <w:p w:rsidR="00027F53" w:rsidRPr="005C0447"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2E40DE" w:rsidRDefault="00027F53" w:rsidP="005975BB">
            <w:pPr>
              <w:jc w:val="center"/>
              <w:rPr>
                <w:rFonts w:eastAsia="Calibri"/>
                <w:color w:val="000000"/>
                <w:lang w:eastAsia="en-US"/>
              </w:rPr>
            </w:pPr>
          </w:p>
        </w:tc>
        <w:tc>
          <w:tcPr>
            <w:tcW w:w="723" w:type="pct"/>
            <w:vMerge/>
            <w:shd w:val="clear" w:color="auto" w:fill="auto"/>
            <w:vAlign w:val="center"/>
          </w:tcPr>
          <w:p w:rsidR="00027F53" w:rsidRPr="002E40DE"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Default="00027F53" w:rsidP="005975BB">
            <w:pPr>
              <w:jc w:val="center"/>
              <w:rPr>
                <w:bCs/>
                <w:iCs/>
                <w:color w:val="000000"/>
              </w:rPr>
            </w:pPr>
          </w:p>
        </w:tc>
        <w:tc>
          <w:tcPr>
            <w:tcW w:w="287" w:type="pct"/>
            <w:vMerge/>
            <w:shd w:val="clear" w:color="auto" w:fill="auto"/>
            <w:vAlign w:val="center"/>
          </w:tcPr>
          <w:p w:rsidR="00027F53"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t>Наличие антибактериального компонента</w:t>
            </w:r>
          </w:p>
        </w:tc>
        <w:tc>
          <w:tcPr>
            <w:tcW w:w="628" w:type="pct"/>
            <w:shd w:val="clear" w:color="auto" w:fill="auto"/>
            <w:vAlign w:val="center"/>
          </w:tcPr>
          <w:p w:rsidR="00027F53" w:rsidRPr="00A8279A" w:rsidRDefault="00027F53" w:rsidP="005975BB">
            <w:pPr>
              <w:jc w:val="center"/>
              <w:rPr>
                <w:lang w:val="en-US"/>
              </w:rPr>
            </w:pPr>
            <w:r w:rsidRPr="00D4301E">
              <w:t>да</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vAlign w:val="center"/>
          </w:tcPr>
          <w:p w:rsidR="00027F53" w:rsidRPr="005C0447"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2E40DE" w:rsidRDefault="00027F53" w:rsidP="005975BB">
            <w:pPr>
              <w:jc w:val="center"/>
              <w:rPr>
                <w:rFonts w:eastAsia="Calibri"/>
                <w:color w:val="000000"/>
                <w:lang w:eastAsia="en-US"/>
              </w:rPr>
            </w:pPr>
          </w:p>
        </w:tc>
        <w:tc>
          <w:tcPr>
            <w:tcW w:w="723" w:type="pct"/>
            <w:vMerge/>
            <w:shd w:val="clear" w:color="auto" w:fill="auto"/>
            <w:vAlign w:val="center"/>
          </w:tcPr>
          <w:p w:rsidR="00027F53" w:rsidRPr="002E40DE"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Default="00027F53" w:rsidP="005975BB">
            <w:pPr>
              <w:jc w:val="center"/>
              <w:rPr>
                <w:bCs/>
                <w:iCs/>
                <w:color w:val="000000"/>
              </w:rPr>
            </w:pPr>
          </w:p>
        </w:tc>
        <w:tc>
          <w:tcPr>
            <w:tcW w:w="287" w:type="pct"/>
            <w:vMerge/>
            <w:shd w:val="clear" w:color="auto" w:fill="auto"/>
            <w:vAlign w:val="center"/>
          </w:tcPr>
          <w:p w:rsidR="00027F53"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t>Пропиточный раствор</w:t>
            </w:r>
          </w:p>
        </w:tc>
        <w:tc>
          <w:tcPr>
            <w:tcW w:w="628" w:type="pct"/>
            <w:shd w:val="clear" w:color="auto" w:fill="auto"/>
            <w:vAlign w:val="center"/>
          </w:tcPr>
          <w:p w:rsidR="00027F53" w:rsidRPr="00D4301E" w:rsidRDefault="00027F53" w:rsidP="005975BB">
            <w:pPr>
              <w:jc w:val="center"/>
            </w:pPr>
            <w:r w:rsidRPr="00D4301E">
              <w:t>Этиловый спирт</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vAlign w:val="center"/>
          </w:tcPr>
          <w:p w:rsidR="00027F53" w:rsidRPr="005C0447"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2E40DE" w:rsidRDefault="00027F53" w:rsidP="005975BB">
            <w:pPr>
              <w:jc w:val="center"/>
              <w:rPr>
                <w:rFonts w:eastAsia="Calibri"/>
                <w:color w:val="000000"/>
                <w:lang w:eastAsia="en-US"/>
              </w:rPr>
            </w:pPr>
          </w:p>
        </w:tc>
        <w:tc>
          <w:tcPr>
            <w:tcW w:w="723" w:type="pct"/>
            <w:vMerge/>
            <w:shd w:val="clear" w:color="auto" w:fill="auto"/>
            <w:vAlign w:val="center"/>
          </w:tcPr>
          <w:p w:rsidR="00027F53" w:rsidRPr="002E40DE"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Default="00027F53" w:rsidP="005975BB">
            <w:pPr>
              <w:jc w:val="center"/>
              <w:rPr>
                <w:bCs/>
                <w:iCs/>
                <w:color w:val="000000"/>
              </w:rPr>
            </w:pPr>
          </w:p>
        </w:tc>
        <w:tc>
          <w:tcPr>
            <w:tcW w:w="287" w:type="pct"/>
            <w:vMerge/>
            <w:shd w:val="clear" w:color="auto" w:fill="auto"/>
            <w:vAlign w:val="center"/>
          </w:tcPr>
          <w:p w:rsidR="00027F53"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t>Концентрация этанола в пропиточном растворе</w:t>
            </w:r>
          </w:p>
        </w:tc>
        <w:tc>
          <w:tcPr>
            <w:tcW w:w="628" w:type="pct"/>
            <w:shd w:val="clear" w:color="auto" w:fill="auto"/>
            <w:vAlign w:val="center"/>
          </w:tcPr>
          <w:p w:rsidR="00027F53" w:rsidRDefault="00027F53" w:rsidP="005975BB">
            <w:pPr>
              <w:jc w:val="center"/>
            </w:pPr>
            <w:r w:rsidRPr="00D4301E">
              <w:t>70%</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vAlign w:val="center"/>
          </w:tcPr>
          <w:p w:rsidR="00027F53" w:rsidRPr="005C0447" w:rsidRDefault="00027F53" w:rsidP="005975BB">
            <w:pPr>
              <w:jc w:val="center"/>
            </w:pPr>
          </w:p>
        </w:tc>
      </w:tr>
      <w:tr w:rsidR="00027F53" w:rsidRPr="00E55488" w:rsidTr="0042484E">
        <w:trPr>
          <w:trHeight w:val="70"/>
          <w:jc w:val="center"/>
        </w:trPr>
        <w:tc>
          <w:tcPr>
            <w:tcW w:w="192" w:type="pct"/>
            <w:vMerge w:val="restart"/>
            <w:vAlign w:val="center"/>
          </w:tcPr>
          <w:p w:rsidR="00027F53" w:rsidRDefault="00027F53" w:rsidP="005975BB">
            <w:pPr>
              <w:jc w:val="center"/>
              <w:rPr>
                <w:bCs/>
                <w:iCs/>
                <w:color w:val="000000"/>
              </w:rPr>
            </w:pPr>
            <w:r>
              <w:rPr>
                <w:bCs/>
                <w:iCs/>
                <w:color w:val="000000"/>
              </w:rPr>
              <w:t>8</w:t>
            </w:r>
          </w:p>
        </w:tc>
        <w:tc>
          <w:tcPr>
            <w:tcW w:w="511" w:type="pct"/>
            <w:vMerge w:val="restart"/>
            <w:shd w:val="clear" w:color="auto" w:fill="auto"/>
            <w:vAlign w:val="center"/>
          </w:tcPr>
          <w:p w:rsidR="00027F53" w:rsidRPr="002E40DE" w:rsidRDefault="00027F53" w:rsidP="005975BB">
            <w:pPr>
              <w:jc w:val="center"/>
              <w:rPr>
                <w:rFonts w:eastAsia="Calibri"/>
                <w:color w:val="000000"/>
                <w:lang w:eastAsia="en-US"/>
              </w:rPr>
            </w:pPr>
            <w:r w:rsidRPr="002A4CD5">
              <w:rPr>
                <w:rFonts w:eastAsia="Calibri"/>
                <w:color w:val="000000"/>
                <w:lang w:eastAsia="en-US"/>
              </w:rPr>
              <w:t>Салфетки чистящие универсальные</w:t>
            </w:r>
          </w:p>
        </w:tc>
        <w:tc>
          <w:tcPr>
            <w:tcW w:w="723" w:type="pct"/>
            <w:vMerge w:val="restart"/>
            <w:shd w:val="clear" w:color="auto" w:fill="auto"/>
            <w:vAlign w:val="center"/>
          </w:tcPr>
          <w:p w:rsidR="00027F53" w:rsidRPr="002A4CD5" w:rsidRDefault="00027F53" w:rsidP="005975BB">
            <w:pPr>
              <w:jc w:val="center"/>
              <w:rPr>
                <w:bCs/>
                <w:iCs/>
                <w:color w:val="000000"/>
              </w:rPr>
            </w:pPr>
            <w:r w:rsidRPr="002A4CD5">
              <w:rPr>
                <w:bCs/>
                <w:iCs/>
                <w:color w:val="000000"/>
              </w:rPr>
              <w:t xml:space="preserve">Средства, чистящие прочие </w:t>
            </w:r>
          </w:p>
          <w:p w:rsidR="00027F53" w:rsidRPr="002E40DE" w:rsidRDefault="00027F53" w:rsidP="005975BB">
            <w:pPr>
              <w:jc w:val="center"/>
              <w:rPr>
                <w:bCs/>
                <w:iCs/>
                <w:color w:val="000000"/>
              </w:rPr>
            </w:pPr>
            <w:r w:rsidRPr="002A4CD5">
              <w:rPr>
                <w:bCs/>
                <w:iCs/>
                <w:color w:val="000000"/>
              </w:rPr>
              <w:t>20.41.44.190</w:t>
            </w:r>
          </w:p>
        </w:tc>
        <w:tc>
          <w:tcPr>
            <w:tcW w:w="433" w:type="pct"/>
            <w:vMerge w:val="restart"/>
            <w:shd w:val="clear" w:color="auto" w:fill="auto"/>
            <w:vAlign w:val="center"/>
          </w:tcPr>
          <w:p w:rsidR="00027F53" w:rsidRPr="00E55488" w:rsidRDefault="00027F53" w:rsidP="005975BB">
            <w:pPr>
              <w:jc w:val="center"/>
              <w:rPr>
                <w:bCs/>
                <w:iCs/>
                <w:color w:val="000000"/>
              </w:rPr>
            </w:pPr>
          </w:p>
        </w:tc>
        <w:tc>
          <w:tcPr>
            <w:tcW w:w="435" w:type="pct"/>
            <w:vMerge w:val="restart"/>
            <w:shd w:val="clear" w:color="auto" w:fill="auto"/>
            <w:vAlign w:val="center"/>
          </w:tcPr>
          <w:p w:rsidR="00027F53" w:rsidRPr="002E618A" w:rsidRDefault="00027F53" w:rsidP="005975BB">
            <w:pPr>
              <w:jc w:val="center"/>
              <w:rPr>
                <w:bCs/>
                <w:iCs/>
                <w:color w:val="000000"/>
              </w:rPr>
            </w:pPr>
            <w:r>
              <w:rPr>
                <w:bCs/>
                <w:iCs/>
                <w:color w:val="000000"/>
              </w:rPr>
              <w:t>упаковка</w:t>
            </w:r>
          </w:p>
        </w:tc>
        <w:tc>
          <w:tcPr>
            <w:tcW w:w="287" w:type="pct"/>
            <w:vMerge w:val="restart"/>
            <w:shd w:val="clear" w:color="auto" w:fill="auto"/>
            <w:vAlign w:val="center"/>
          </w:tcPr>
          <w:p w:rsidR="00027F53" w:rsidRDefault="00027F53" w:rsidP="005975BB">
            <w:pPr>
              <w:tabs>
                <w:tab w:val="left" w:pos="720"/>
              </w:tabs>
              <w:jc w:val="center"/>
            </w:pPr>
            <w:r>
              <w:t>10</w:t>
            </w:r>
          </w:p>
        </w:tc>
        <w:tc>
          <w:tcPr>
            <w:tcW w:w="744" w:type="pct"/>
            <w:shd w:val="clear" w:color="auto" w:fill="auto"/>
            <w:vAlign w:val="center"/>
          </w:tcPr>
          <w:p w:rsidR="00027F53" w:rsidRPr="004B0DD8" w:rsidRDefault="00027F53" w:rsidP="005975BB">
            <w:pPr>
              <w:jc w:val="center"/>
              <w:rPr>
                <w:color w:val="000000" w:themeColor="text1"/>
              </w:rPr>
            </w:pPr>
            <w:r w:rsidRPr="004B0DD8">
              <w:t>Назначение</w:t>
            </w:r>
          </w:p>
        </w:tc>
        <w:tc>
          <w:tcPr>
            <w:tcW w:w="628" w:type="pct"/>
            <w:shd w:val="clear" w:color="auto" w:fill="auto"/>
            <w:vAlign w:val="center"/>
          </w:tcPr>
          <w:p w:rsidR="00027F53" w:rsidRPr="004B0DD8" w:rsidRDefault="00027F53" w:rsidP="005975BB">
            <w:pPr>
              <w:jc w:val="center"/>
            </w:pPr>
            <w:r w:rsidRPr="004B0DD8">
              <w:t>универсальные</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val="restart"/>
            <w:vAlign w:val="center"/>
          </w:tcPr>
          <w:p w:rsidR="00027F53" w:rsidRPr="005C0447" w:rsidRDefault="00027F53" w:rsidP="005975BB">
            <w:pPr>
              <w:jc w:val="center"/>
            </w:pPr>
            <w:r w:rsidRPr="00B10870">
              <w:rPr>
                <w:i/>
              </w:rPr>
              <w:t>указать</w:t>
            </w: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2E40DE" w:rsidRDefault="00027F53" w:rsidP="005975BB">
            <w:pPr>
              <w:jc w:val="center"/>
              <w:rPr>
                <w:rFonts w:eastAsia="Calibri"/>
                <w:color w:val="000000"/>
                <w:lang w:eastAsia="en-US"/>
              </w:rPr>
            </w:pPr>
          </w:p>
        </w:tc>
        <w:tc>
          <w:tcPr>
            <w:tcW w:w="723" w:type="pct"/>
            <w:vMerge/>
            <w:shd w:val="clear" w:color="auto" w:fill="auto"/>
            <w:vAlign w:val="center"/>
          </w:tcPr>
          <w:p w:rsidR="00027F53" w:rsidRPr="002E40DE"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Default="00027F53" w:rsidP="005975BB">
            <w:pPr>
              <w:jc w:val="center"/>
              <w:rPr>
                <w:bCs/>
                <w:iCs/>
                <w:color w:val="000000"/>
              </w:rPr>
            </w:pPr>
          </w:p>
        </w:tc>
        <w:tc>
          <w:tcPr>
            <w:tcW w:w="287" w:type="pct"/>
            <w:vMerge/>
            <w:shd w:val="clear" w:color="auto" w:fill="auto"/>
            <w:vAlign w:val="center"/>
          </w:tcPr>
          <w:p w:rsidR="00027F53"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rFonts w:eastAsia="Calibri"/>
                <w:color w:val="000000"/>
              </w:rPr>
              <w:t>Тип</w:t>
            </w:r>
          </w:p>
        </w:tc>
        <w:tc>
          <w:tcPr>
            <w:tcW w:w="628" w:type="pct"/>
            <w:shd w:val="clear" w:color="auto" w:fill="auto"/>
            <w:vAlign w:val="center"/>
          </w:tcPr>
          <w:p w:rsidR="00027F53" w:rsidRPr="004B0DD8" w:rsidRDefault="00027F53" w:rsidP="005975BB">
            <w:pPr>
              <w:jc w:val="center"/>
            </w:pPr>
            <w:r w:rsidRPr="004B0DD8">
              <w:rPr>
                <w:rFonts w:eastAsia="Calibri"/>
                <w:color w:val="000000"/>
              </w:rPr>
              <w:t>Влажные</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tcPr>
          <w:p w:rsidR="00027F53" w:rsidRPr="005C0447"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2E40DE" w:rsidRDefault="00027F53" w:rsidP="005975BB">
            <w:pPr>
              <w:jc w:val="center"/>
              <w:rPr>
                <w:rFonts w:eastAsia="Calibri"/>
                <w:color w:val="000000"/>
                <w:lang w:eastAsia="en-US"/>
              </w:rPr>
            </w:pPr>
          </w:p>
        </w:tc>
        <w:tc>
          <w:tcPr>
            <w:tcW w:w="723" w:type="pct"/>
            <w:vMerge/>
            <w:shd w:val="clear" w:color="auto" w:fill="auto"/>
            <w:vAlign w:val="center"/>
          </w:tcPr>
          <w:p w:rsidR="00027F53" w:rsidRPr="002E40DE"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Default="00027F53" w:rsidP="005975BB">
            <w:pPr>
              <w:jc w:val="center"/>
              <w:rPr>
                <w:bCs/>
                <w:iCs/>
                <w:color w:val="000000"/>
              </w:rPr>
            </w:pPr>
          </w:p>
        </w:tc>
        <w:tc>
          <w:tcPr>
            <w:tcW w:w="287" w:type="pct"/>
            <w:vMerge/>
            <w:shd w:val="clear" w:color="auto" w:fill="auto"/>
            <w:vAlign w:val="center"/>
          </w:tcPr>
          <w:p w:rsidR="00027F53"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t>Вид упаковки</w:t>
            </w:r>
          </w:p>
        </w:tc>
        <w:tc>
          <w:tcPr>
            <w:tcW w:w="628" w:type="pct"/>
            <w:shd w:val="clear" w:color="auto" w:fill="auto"/>
            <w:vAlign w:val="center"/>
          </w:tcPr>
          <w:p w:rsidR="00027F53" w:rsidRPr="004B0DD8" w:rsidRDefault="00027F53" w:rsidP="005975BB">
            <w:pPr>
              <w:jc w:val="center"/>
            </w:pPr>
            <w:r w:rsidRPr="004B0DD8">
              <w:t>Туба пластиковая</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tcPr>
          <w:p w:rsidR="00027F53" w:rsidRPr="005C0447"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2E40DE" w:rsidRDefault="00027F53" w:rsidP="005975BB">
            <w:pPr>
              <w:jc w:val="center"/>
              <w:rPr>
                <w:rFonts w:eastAsia="Calibri"/>
                <w:color w:val="000000"/>
                <w:lang w:eastAsia="en-US"/>
              </w:rPr>
            </w:pPr>
          </w:p>
        </w:tc>
        <w:tc>
          <w:tcPr>
            <w:tcW w:w="723" w:type="pct"/>
            <w:vMerge/>
            <w:shd w:val="clear" w:color="auto" w:fill="auto"/>
            <w:vAlign w:val="center"/>
          </w:tcPr>
          <w:p w:rsidR="00027F53" w:rsidRPr="002E40DE"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Default="00027F53" w:rsidP="005975BB">
            <w:pPr>
              <w:jc w:val="center"/>
              <w:rPr>
                <w:bCs/>
                <w:iCs/>
                <w:color w:val="000000"/>
              </w:rPr>
            </w:pPr>
          </w:p>
        </w:tc>
        <w:tc>
          <w:tcPr>
            <w:tcW w:w="287" w:type="pct"/>
            <w:vMerge/>
            <w:shd w:val="clear" w:color="auto" w:fill="auto"/>
            <w:vAlign w:val="center"/>
          </w:tcPr>
          <w:p w:rsidR="00027F53"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Материал</w:t>
            </w:r>
          </w:p>
        </w:tc>
        <w:tc>
          <w:tcPr>
            <w:tcW w:w="628" w:type="pct"/>
            <w:shd w:val="clear" w:color="auto" w:fill="auto"/>
            <w:vAlign w:val="center"/>
          </w:tcPr>
          <w:p w:rsidR="00027F53" w:rsidRPr="004B0DD8" w:rsidRDefault="00027F53" w:rsidP="005975BB">
            <w:pPr>
              <w:jc w:val="center"/>
            </w:pPr>
            <w:r w:rsidRPr="004B0DD8">
              <w:rPr>
                <w:color w:val="000000" w:themeColor="text1"/>
              </w:rPr>
              <w:t>целлюлоза</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tcPr>
          <w:p w:rsidR="00027F53" w:rsidRPr="005C0447"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2E40DE" w:rsidRDefault="00027F53" w:rsidP="005975BB">
            <w:pPr>
              <w:jc w:val="center"/>
              <w:rPr>
                <w:rFonts w:eastAsia="Calibri"/>
                <w:color w:val="000000"/>
                <w:lang w:eastAsia="en-US"/>
              </w:rPr>
            </w:pPr>
          </w:p>
        </w:tc>
        <w:tc>
          <w:tcPr>
            <w:tcW w:w="723" w:type="pct"/>
            <w:vMerge/>
            <w:shd w:val="clear" w:color="auto" w:fill="auto"/>
            <w:vAlign w:val="center"/>
          </w:tcPr>
          <w:p w:rsidR="00027F53" w:rsidRPr="002E40DE"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Default="00027F53" w:rsidP="005975BB">
            <w:pPr>
              <w:jc w:val="center"/>
              <w:rPr>
                <w:bCs/>
                <w:iCs/>
                <w:color w:val="000000"/>
              </w:rPr>
            </w:pPr>
          </w:p>
        </w:tc>
        <w:tc>
          <w:tcPr>
            <w:tcW w:w="287" w:type="pct"/>
            <w:vMerge/>
            <w:shd w:val="clear" w:color="auto" w:fill="auto"/>
            <w:vAlign w:val="center"/>
          </w:tcPr>
          <w:p w:rsidR="00027F53"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t>Количество штук в упаковке</w:t>
            </w:r>
          </w:p>
        </w:tc>
        <w:tc>
          <w:tcPr>
            <w:tcW w:w="628" w:type="pct"/>
            <w:shd w:val="clear" w:color="auto" w:fill="auto"/>
            <w:vAlign w:val="center"/>
          </w:tcPr>
          <w:p w:rsidR="00027F53" w:rsidRPr="004B0DD8" w:rsidRDefault="00027F53" w:rsidP="005975BB">
            <w:pPr>
              <w:jc w:val="center"/>
            </w:pPr>
            <w:r w:rsidRPr="004B0DD8">
              <w:t>100</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tcPr>
          <w:p w:rsidR="00027F53" w:rsidRPr="005C0447"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2E40DE" w:rsidRDefault="00027F53" w:rsidP="005975BB">
            <w:pPr>
              <w:jc w:val="center"/>
              <w:rPr>
                <w:rFonts w:eastAsia="Calibri"/>
                <w:color w:val="000000"/>
                <w:lang w:eastAsia="en-US"/>
              </w:rPr>
            </w:pPr>
          </w:p>
        </w:tc>
        <w:tc>
          <w:tcPr>
            <w:tcW w:w="723" w:type="pct"/>
            <w:vMerge/>
            <w:shd w:val="clear" w:color="auto" w:fill="auto"/>
            <w:vAlign w:val="center"/>
          </w:tcPr>
          <w:p w:rsidR="00027F53" w:rsidRPr="002E40DE"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Default="00027F53" w:rsidP="005975BB">
            <w:pPr>
              <w:jc w:val="center"/>
              <w:rPr>
                <w:bCs/>
                <w:iCs/>
                <w:color w:val="000000"/>
              </w:rPr>
            </w:pPr>
          </w:p>
        </w:tc>
        <w:tc>
          <w:tcPr>
            <w:tcW w:w="287" w:type="pct"/>
            <w:vMerge/>
            <w:shd w:val="clear" w:color="auto" w:fill="auto"/>
            <w:vAlign w:val="center"/>
          </w:tcPr>
          <w:p w:rsidR="00027F53"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t>Пропиточный раствор</w:t>
            </w:r>
          </w:p>
        </w:tc>
        <w:tc>
          <w:tcPr>
            <w:tcW w:w="628" w:type="pct"/>
            <w:shd w:val="clear" w:color="auto" w:fill="auto"/>
            <w:vAlign w:val="center"/>
          </w:tcPr>
          <w:p w:rsidR="00027F53" w:rsidRPr="004B0DD8" w:rsidRDefault="00027F53" w:rsidP="005975BB">
            <w:pPr>
              <w:jc w:val="center"/>
            </w:pPr>
            <w:r w:rsidRPr="004B0DD8">
              <w:rPr>
                <w:rFonts w:eastAsia="Calibri"/>
              </w:rPr>
              <w:t>изопропиловый спирт</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tcPr>
          <w:p w:rsidR="00027F53" w:rsidRPr="005C0447" w:rsidRDefault="00027F53" w:rsidP="005975BB">
            <w:pPr>
              <w:jc w:val="center"/>
            </w:pPr>
          </w:p>
        </w:tc>
      </w:tr>
      <w:tr w:rsidR="00027F53" w:rsidRPr="00E55488" w:rsidTr="0042484E">
        <w:trPr>
          <w:trHeight w:val="70"/>
          <w:jc w:val="center"/>
        </w:trPr>
        <w:tc>
          <w:tcPr>
            <w:tcW w:w="192" w:type="pct"/>
            <w:vMerge/>
            <w:vAlign w:val="center"/>
          </w:tcPr>
          <w:p w:rsidR="00027F53" w:rsidRDefault="00027F53" w:rsidP="005975BB">
            <w:pPr>
              <w:jc w:val="center"/>
              <w:rPr>
                <w:bCs/>
                <w:iCs/>
                <w:color w:val="000000"/>
              </w:rPr>
            </w:pPr>
          </w:p>
        </w:tc>
        <w:tc>
          <w:tcPr>
            <w:tcW w:w="511" w:type="pct"/>
            <w:vMerge/>
            <w:shd w:val="clear" w:color="auto" w:fill="auto"/>
            <w:vAlign w:val="center"/>
          </w:tcPr>
          <w:p w:rsidR="00027F53" w:rsidRPr="002E40DE" w:rsidRDefault="00027F53" w:rsidP="005975BB">
            <w:pPr>
              <w:jc w:val="center"/>
              <w:rPr>
                <w:rFonts w:eastAsia="Calibri"/>
                <w:color w:val="000000"/>
                <w:lang w:eastAsia="en-US"/>
              </w:rPr>
            </w:pPr>
          </w:p>
        </w:tc>
        <w:tc>
          <w:tcPr>
            <w:tcW w:w="723" w:type="pct"/>
            <w:vMerge/>
            <w:shd w:val="clear" w:color="auto" w:fill="auto"/>
            <w:vAlign w:val="center"/>
          </w:tcPr>
          <w:p w:rsidR="00027F53" w:rsidRPr="002E40DE" w:rsidRDefault="00027F53" w:rsidP="005975BB">
            <w:pPr>
              <w:jc w:val="center"/>
              <w:rPr>
                <w:bCs/>
                <w:iCs/>
                <w:color w:val="000000"/>
              </w:rPr>
            </w:pPr>
          </w:p>
        </w:tc>
        <w:tc>
          <w:tcPr>
            <w:tcW w:w="433" w:type="pct"/>
            <w:vMerge/>
            <w:shd w:val="clear" w:color="auto" w:fill="auto"/>
            <w:vAlign w:val="center"/>
          </w:tcPr>
          <w:p w:rsidR="00027F53" w:rsidRPr="00E55488" w:rsidRDefault="00027F53" w:rsidP="005975BB">
            <w:pPr>
              <w:jc w:val="center"/>
              <w:rPr>
                <w:bCs/>
                <w:iCs/>
                <w:color w:val="000000"/>
              </w:rPr>
            </w:pPr>
          </w:p>
        </w:tc>
        <w:tc>
          <w:tcPr>
            <w:tcW w:w="435" w:type="pct"/>
            <w:vMerge/>
            <w:shd w:val="clear" w:color="auto" w:fill="auto"/>
            <w:vAlign w:val="center"/>
          </w:tcPr>
          <w:p w:rsidR="00027F53" w:rsidRDefault="00027F53" w:rsidP="005975BB">
            <w:pPr>
              <w:jc w:val="center"/>
              <w:rPr>
                <w:bCs/>
                <w:iCs/>
                <w:color w:val="000000"/>
              </w:rPr>
            </w:pPr>
          </w:p>
        </w:tc>
        <w:tc>
          <w:tcPr>
            <w:tcW w:w="287" w:type="pct"/>
            <w:vMerge/>
            <w:shd w:val="clear" w:color="auto" w:fill="auto"/>
            <w:vAlign w:val="center"/>
          </w:tcPr>
          <w:p w:rsidR="00027F53" w:rsidRDefault="00027F53" w:rsidP="005975BB">
            <w:pPr>
              <w:tabs>
                <w:tab w:val="left" w:pos="720"/>
              </w:tabs>
              <w:jc w:val="center"/>
            </w:pPr>
          </w:p>
        </w:tc>
        <w:tc>
          <w:tcPr>
            <w:tcW w:w="744" w:type="pct"/>
            <w:shd w:val="clear" w:color="auto" w:fill="auto"/>
            <w:vAlign w:val="center"/>
          </w:tcPr>
          <w:p w:rsidR="00027F53" w:rsidRPr="004B0DD8" w:rsidRDefault="00027F53" w:rsidP="005975BB">
            <w:pPr>
              <w:jc w:val="center"/>
              <w:rPr>
                <w:color w:val="000000" w:themeColor="text1"/>
              </w:rPr>
            </w:pPr>
            <w:r w:rsidRPr="004B0DD8">
              <w:rPr>
                <w:color w:val="000000" w:themeColor="text1"/>
              </w:rPr>
              <w:t xml:space="preserve">Концентрация </w:t>
            </w:r>
            <w:proofErr w:type="spellStart"/>
            <w:r w:rsidRPr="004B0DD8">
              <w:rPr>
                <w:color w:val="000000" w:themeColor="text1"/>
              </w:rPr>
              <w:t>пропанола</w:t>
            </w:r>
            <w:proofErr w:type="spellEnd"/>
            <w:r w:rsidRPr="004B0DD8">
              <w:rPr>
                <w:color w:val="000000" w:themeColor="text1"/>
              </w:rPr>
              <w:t xml:space="preserve"> в пропиточном растворе</w:t>
            </w:r>
          </w:p>
        </w:tc>
        <w:tc>
          <w:tcPr>
            <w:tcW w:w="628" w:type="pct"/>
            <w:shd w:val="clear" w:color="auto" w:fill="auto"/>
            <w:vAlign w:val="center"/>
          </w:tcPr>
          <w:p w:rsidR="00027F53" w:rsidRPr="004B0DD8" w:rsidRDefault="00027F53" w:rsidP="005975BB">
            <w:pPr>
              <w:jc w:val="center"/>
            </w:pPr>
            <w:r w:rsidRPr="004B0DD8">
              <w:rPr>
                <w:rFonts w:eastAsia="Calibri"/>
              </w:rPr>
              <w:t>70%</w:t>
            </w:r>
          </w:p>
        </w:tc>
        <w:tc>
          <w:tcPr>
            <w:tcW w:w="480" w:type="pct"/>
            <w:shd w:val="clear" w:color="auto" w:fill="auto"/>
            <w:vAlign w:val="center"/>
          </w:tcPr>
          <w:p w:rsidR="00027F53" w:rsidRDefault="00027F53" w:rsidP="005975BB">
            <w:pPr>
              <w:jc w:val="center"/>
            </w:pPr>
            <w:r w:rsidRPr="006D6046">
              <w:rPr>
                <w:i/>
              </w:rPr>
              <w:t>указать</w:t>
            </w:r>
          </w:p>
        </w:tc>
        <w:tc>
          <w:tcPr>
            <w:tcW w:w="567" w:type="pct"/>
            <w:vMerge/>
          </w:tcPr>
          <w:p w:rsidR="00027F53" w:rsidRPr="005C0447" w:rsidRDefault="00027F53" w:rsidP="005975BB">
            <w:pPr>
              <w:jc w:val="center"/>
            </w:pPr>
          </w:p>
        </w:tc>
      </w:tr>
    </w:tbl>
    <w:p w:rsidR="00E51316" w:rsidRDefault="00E51316" w:rsidP="00E51316">
      <w:pPr>
        <w:widowControl w:val="0"/>
        <w:autoSpaceDE w:val="0"/>
        <w:autoSpaceDN w:val="0"/>
        <w:adjustRightInd w:val="0"/>
        <w:jc w:val="both"/>
        <w:rPr>
          <w:sz w:val="24"/>
          <w:szCs w:val="24"/>
        </w:rPr>
      </w:pPr>
    </w:p>
    <w:p w:rsidR="00E51316" w:rsidRPr="00F756DA" w:rsidRDefault="00E51316" w:rsidP="00E51316">
      <w:pPr>
        <w:widowControl w:val="0"/>
        <w:autoSpaceDE w:val="0"/>
        <w:autoSpaceDN w:val="0"/>
        <w:adjustRightInd w:val="0"/>
        <w:jc w:val="both"/>
        <w:rPr>
          <w:sz w:val="24"/>
          <w:szCs w:val="24"/>
        </w:rPr>
      </w:pPr>
      <w:r w:rsidRPr="00F756DA">
        <w:rPr>
          <w:sz w:val="24"/>
          <w:szCs w:val="24"/>
        </w:rPr>
        <w:t xml:space="preserve">Участник закупки должен в произвольной форме указать конкретные показатели поставляемого товара (материалов), соответствующие значениям, установленным в </w:t>
      </w:r>
      <w:r>
        <w:rPr>
          <w:sz w:val="24"/>
          <w:szCs w:val="24"/>
        </w:rPr>
        <w:t>техническом задании</w:t>
      </w:r>
      <w:r w:rsidRPr="00F756DA">
        <w:rPr>
          <w:sz w:val="24"/>
          <w:szCs w:val="24"/>
        </w:rPr>
        <w:t>,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rsidR="00E51316" w:rsidRPr="00F756DA" w:rsidRDefault="00E51316" w:rsidP="00E51316">
      <w:pPr>
        <w:widowControl w:val="0"/>
        <w:autoSpaceDE w:val="0"/>
        <w:autoSpaceDN w:val="0"/>
        <w:adjustRightInd w:val="0"/>
        <w:jc w:val="both"/>
        <w:rPr>
          <w:sz w:val="24"/>
          <w:szCs w:val="24"/>
        </w:rPr>
      </w:pPr>
      <w:r w:rsidRPr="00F756DA">
        <w:rPr>
          <w:sz w:val="24"/>
          <w:szCs w:val="24"/>
        </w:rPr>
        <w:t>При описании товаров (материалов) могут быть использованы только общепринятые обозначения и сокращения.</w:t>
      </w:r>
    </w:p>
    <w:p w:rsidR="00E51316" w:rsidRPr="00F756DA" w:rsidRDefault="00E51316" w:rsidP="00E51316">
      <w:pPr>
        <w:widowControl w:val="0"/>
        <w:autoSpaceDE w:val="0"/>
        <w:autoSpaceDN w:val="0"/>
        <w:adjustRightInd w:val="0"/>
        <w:jc w:val="both"/>
        <w:rPr>
          <w:sz w:val="24"/>
          <w:szCs w:val="24"/>
        </w:rPr>
      </w:pPr>
      <w:r w:rsidRPr="00F756DA">
        <w:rPr>
          <w:sz w:val="24"/>
          <w:szCs w:val="24"/>
        </w:rPr>
        <w:t>Описание поставляемого (используемого) товара должно быть выполнено как описание индивидуально определенного товара, в строгом соответствии с реальными функциональными характеристиками товара.</w:t>
      </w:r>
    </w:p>
    <w:p w:rsidR="00E51316" w:rsidRPr="00F756DA" w:rsidRDefault="00E51316" w:rsidP="00E51316">
      <w:pPr>
        <w:widowControl w:val="0"/>
        <w:autoSpaceDE w:val="0"/>
        <w:autoSpaceDN w:val="0"/>
        <w:adjustRightInd w:val="0"/>
        <w:jc w:val="both"/>
        <w:rPr>
          <w:sz w:val="24"/>
          <w:szCs w:val="24"/>
        </w:rPr>
      </w:pPr>
      <w:r w:rsidRPr="00F756DA">
        <w:rPr>
          <w:sz w:val="24"/>
          <w:szCs w:val="24"/>
        </w:rPr>
        <w:t xml:space="preserve">При описании поставляемого (используемого) товара участник закупки должен применять общепринятые обозначения и наименования в соответствии с требованиями действующих нормативных правовых актов Российской Федерации, если иное не указано в </w:t>
      </w:r>
      <w:r>
        <w:rPr>
          <w:sz w:val="24"/>
          <w:szCs w:val="24"/>
        </w:rPr>
        <w:t>техническом задании.</w:t>
      </w:r>
    </w:p>
    <w:p w:rsidR="00E51316" w:rsidRPr="00F756DA" w:rsidRDefault="00E51316" w:rsidP="00E51316">
      <w:pPr>
        <w:widowControl w:val="0"/>
        <w:autoSpaceDE w:val="0"/>
        <w:autoSpaceDN w:val="0"/>
        <w:adjustRightInd w:val="0"/>
        <w:jc w:val="both"/>
        <w:rPr>
          <w:sz w:val="24"/>
          <w:szCs w:val="24"/>
        </w:rPr>
      </w:pPr>
      <w:r w:rsidRPr="00F756DA">
        <w:rPr>
          <w:sz w:val="24"/>
          <w:szCs w:val="24"/>
        </w:rPr>
        <w:t>Указываемые участником сведения не должны сопровождаться словами «или эквивалент».</w:t>
      </w:r>
    </w:p>
    <w:p w:rsidR="00E51316" w:rsidRPr="009E29DA" w:rsidRDefault="00E51316" w:rsidP="00E51316">
      <w:pPr>
        <w:widowControl w:val="0"/>
        <w:autoSpaceDE w:val="0"/>
        <w:autoSpaceDN w:val="0"/>
        <w:adjustRightInd w:val="0"/>
        <w:jc w:val="both"/>
        <w:rPr>
          <w:sz w:val="24"/>
          <w:szCs w:val="24"/>
        </w:rPr>
      </w:pPr>
      <w:r w:rsidRPr="00F756DA">
        <w:rPr>
          <w:sz w:val="24"/>
          <w:szCs w:val="24"/>
        </w:rPr>
        <w:t xml:space="preserve">Символ «&lt;», «до» - означает что, участнику следует предоставить </w:t>
      </w:r>
      <w:r w:rsidRPr="009E29DA">
        <w:rPr>
          <w:sz w:val="24"/>
          <w:szCs w:val="24"/>
        </w:rPr>
        <w:t xml:space="preserve">в ценовом предложении конкретный показатель, менее указанного значения; </w:t>
      </w:r>
    </w:p>
    <w:p w:rsidR="00E51316" w:rsidRPr="009E29DA" w:rsidRDefault="00E51316" w:rsidP="00E51316">
      <w:pPr>
        <w:widowControl w:val="0"/>
        <w:autoSpaceDE w:val="0"/>
        <w:autoSpaceDN w:val="0"/>
        <w:adjustRightInd w:val="0"/>
        <w:jc w:val="both"/>
        <w:rPr>
          <w:sz w:val="24"/>
          <w:szCs w:val="24"/>
        </w:rPr>
      </w:pPr>
      <w:r w:rsidRPr="009E29DA">
        <w:rPr>
          <w:sz w:val="24"/>
          <w:szCs w:val="24"/>
        </w:rPr>
        <w:t xml:space="preserve">Символ «&gt;», «от» - означает что, участнику следует предоставить в ценовом предложении конкретный показатель, более указанного значения; </w:t>
      </w:r>
    </w:p>
    <w:p w:rsidR="00E51316" w:rsidRPr="009E29DA" w:rsidRDefault="00E51316" w:rsidP="00E51316">
      <w:pPr>
        <w:widowControl w:val="0"/>
        <w:autoSpaceDE w:val="0"/>
        <w:autoSpaceDN w:val="0"/>
        <w:adjustRightInd w:val="0"/>
        <w:jc w:val="both"/>
        <w:rPr>
          <w:sz w:val="24"/>
          <w:szCs w:val="24"/>
        </w:rPr>
      </w:pPr>
      <w:r w:rsidRPr="009E29DA">
        <w:rPr>
          <w:sz w:val="24"/>
          <w:szCs w:val="24"/>
        </w:rPr>
        <w:t>Слова «не менее» - означает что, участнику следует предоставить в ценовом предложении конкретный показатель, более указанного значения или равный ему;</w:t>
      </w:r>
    </w:p>
    <w:p w:rsidR="00E51316" w:rsidRPr="009E29DA" w:rsidRDefault="00E51316" w:rsidP="00E51316">
      <w:pPr>
        <w:widowControl w:val="0"/>
        <w:autoSpaceDE w:val="0"/>
        <w:autoSpaceDN w:val="0"/>
        <w:adjustRightInd w:val="0"/>
        <w:jc w:val="both"/>
        <w:rPr>
          <w:sz w:val="24"/>
          <w:szCs w:val="24"/>
        </w:rPr>
      </w:pPr>
      <w:r w:rsidRPr="009E29DA">
        <w:rPr>
          <w:sz w:val="24"/>
          <w:szCs w:val="24"/>
        </w:rPr>
        <w:t>Слова «не более» - означает что, участнику следует предоставить в ценовом предложении конкретный показатель, менее указанного значения или равный ему;</w:t>
      </w:r>
    </w:p>
    <w:p w:rsidR="00E51316" w:rsidRPr="009E29DA" w:rsidRDefault="00E51316" w:rsidP="00E51316">
      <w:pPr>
        <w:widowControl w:val="0"/>
        <w:autoSpaceDE w:val="0"/>
        <w:autoSpaceDN w:val="0"/>
        <w:adjustRightInd w:val="0"/>
        <w:jc w:val="both"/>
        <w:rPr>
          <w:sz w:val="24"/>
          <w:szCs w:val="24"/>
        </w:rPr>
      </w:pPr>
      <w:r w:rsidRPr="009E29DA">
        <w:rPr>
          <w:sz w:val="24"/>
          <w:szCs w:val="24"/>
        </w:rPr>
        <w:t>Слово «более» - означает что, участнику следует предоставить в ценовом предложении конкретный показатель, более указанного значения;</w:t>
      </w:r>
    </w:p>
    <w:p w:rsidR="00E51316" w:rsidRPr="009E29DA" w:rsidRDefault="00E51316" w:rsidP="00E51316">
      <w:pPr>
        <w:widowControl w:val="0"/>
        <w:autoSpaceDE w:val="0"/>
        <w:autoSpaceDN w:val="0"/>
        <w:adjustRightInd w:val="0"/>
        <w:jc w:val="both"/>
        <w:rPr>
          <w:sz w:val="24"/>
          <w:szCs w:val="24"/>
        </w:rPr>
      </w:pPr>
      <w:r w:rsidRPr="009E29DA">
        <w:rPr>
          <w:sz w:val="24"/>
          <w:szCs w:val="24"/>
        </w:rPr>
        <w:t>Слово «менее» - означает что, участнику следует предоставить в ценовом предложении конкретный показатель, менее указанного значения;</w:t>
      </w:r>
    </w:p>
    <w:p w:rsidR="00E51316" w:rsidRPr="009E29DA" w:rsidRDefault="00E51316" w:rsidP="00E51316">
      <w:pPr>
        <w:widowControl w:val="0"/>
        <w:autoSpaceDE w:val="0"/>
        <w:autoSpaceDN w:val="0"/>
        <w:adjustRightInd w:val="0"/>
        <w:jc w:val="both"/>
        <w:rPr>
          <w:sz w:val="24"/>
          <w:szCs w:val="24"/>
        </w:rPr>
      </w:pPr>
      <w:r w:rsidRPr="009E29DA">
        <w:rPr>
          <w:sz w:val="24"/>
          <w:szCs w:val="24"/>
        </w:rPr>
        <w:lastRenderedPageBreak/>
        <w:t xml:space="preserve">Символ «≥» - означает что, участнику следует предоставить в ценовом предложении конкретный показатель, более указанного значения или равный ему; </w:t>
      </w:r>
    </w:p>
    <w:p w:rsidR="00E51316" w:rsidRPr="009E29DA" w:rsidRDefault="00E51316" w:rsidP="00E51316">
      <w:pPr>
        <w:widowControl w:val="0"/>
        <w:autoSpaceDE w:val="0"/>
        <w:autoSpaceDN w:val="0"/>
        <w:adjustRightInd w:val="0"/>
        <w:jc w:val="both"/>
        <w:rPr>
          <w:sz w:val="24"/>
          <w:szCs w:val="24"/>
        </w:rPr>
      </w:pPr>
      <w:r w:rsidRPr="009E29DA">
        <w:rPr>
          <w:sz w:val="24"/>
          <w:szCs w:val="24"/>
        </w:rPr>
        <w:t>Символ «≤» - означает что, участнику следует предоставить в ценовом предложении конкретный показатель, менее указанного значения или равный ему;</w:t>
      </w:r>
    </w:p>
    <w:p w:rsidR="00E51316" w:rsidRPr="009E29DA" w:rsidRDefault="00E51316" w:rsidP="00E51316">
      <w:pPr>
        <w:widowControl w:val="0"/>
        <w:autoSpaceDE w:val="0"/>
        <w:autoSpaceDN w:val="0"/>
        <w:adjustRightInd w:val="0"/>
        <w:jc w:val="both"/>
        <w:rPr>
          <w:sz w:val="24"/>
          <w:szCs w:val="24"/>
        </w:rPr>
      </w:pPr>
      <w:r w:rsidRPr="009E29DA">
        <w:rPr>
          <w:sz w:val="24"/>
          <w:szCs w:val="24"/>
        </w:rPr>
        <w:t xml:space="preserve">Слова «Не выше» - означает что, участнику следует предоставить в ценовом предложении конкретный показатель, не более указанного значения или равный ему; </w:t>
      </w:r>
    </w:p>
    <w:p w:rsidR="00E51316" w:rsidRPr="009E29DA" w:rsidRDefault="00E51316" w:rsidP="00E51316">
      <w:pPr>
        <w:widowControl w:val="0"/>
        <w:autoSpaceDE w:val="0"/>
        <w:autoSpaceDN w:val="0"/>
        <w:adjustRightInd w:val="0"/>
        <w:jc w:val="both"/>
        <w:rPr>
          <w:sz w:val="24"/>
          <w:szCs w:val="24"/>
        </w:rPr>
      </w:pPr>
      <w:r w:rsidRPr="009E29DA">
        <w:rPr>
          <w:sz w:val="24"/>
          <w:szCs w:val="24"/>
        </w:rPr>
        <w:t>Слова «Не ниже» - означает что, участнику следует предоставить в ценовом предложении конкретный показатель, не менее указанного значения или равный ему;</w:t>
      </w:r>
    </w:p>
    <w:p w:rsidR="00E51316" w:rsidRPr="009E29DA" w:rsidRDefault="00E51316" w:rsidP="00E51316">
      <w:pPr>
        <w:widowControl w:val="0"/>
        <w:autoSpaceDE w:val="0"/>
        <w:autoSpaceDN w:val="0"/>
        <w:adjustRightInd w:val="0"/>
        <w:jc w:val="both"/>
        <w:rPr>
          <w:sz w:val="24"/>
          <w:szCs w:val="24"/>
        </w:rPr>
      </w:pPr>
      <w:r w:rsidRPr="009E29DA">
        <w:rPr>
          <w:sz w:val="24"/>
          <w:szCs w:val="24"/>
        </w:rPr>
        <w:t xml:space="preserve">Слова «Минимальный </w:t>
      </w:r>
      <w:proofErr w:type="gramStart"/>
      <w:r w:rsidRPr="009E29DA">
        <w:rPr>
          <w:sz w:val="24"/>
          <w:szCs w:val="24"/>
        </w:rPr>
        <w:t>размер….</w:t>
      </w:r>
      <w:proofErr w:type="gramEnd"/>
      <w:r w:rsidRPr="009E29DA">
        <w:rPr>
          <w:sz w:val="24"/>
          <w:szCs w:val="24"/>
        </w:rPr>
        <w:t>» и/или «</w:t>
      </w:r>
      <w:proofErr w:type="spellStart"/>
      <w:r w:rsidRPr="009E29DA">
        <w:rPr>
          <w:sz w:val="24"/>
          <w:szCs w:val="24"/>
        </w:rPr>
        <w:t>min</w:t>
      </w:r>
      <w:proofErr w:type="spellEnd"/>
      <w:r w:rsidRPr="009E29DA">
        <w:rPr>
          <w:sz w:val="24"/>
          <w:szCs w:val="24"/>
        </w:rPr>
        <w:t>» в столбце «Показатель (характеристика товара)» - означает, что участнику следует предоставить в ценовом предложении конкретный показатель, не менее указанного значения или равный ему;</w:t>
      </w:r>
    </w:p>
    <w:p w:rsidR="00E51316" w:rsidRPr="009E29DA" w:rsidRDefault="00E51316" w:rsidP="00E51316">
      <w:pPr>
        <w:widowControl w:val="0"/>
        <w:autoSpaceDE w:val="0"/>
        <w:autoSpaceDN w:val="0"/>
        <w:adjustRightInd w:val="0"/>
        <w:jc w:val="both"/>
        <w:rPr>
          <w:sz w:val="24"/>
          <w:szCs w:val="24"/>
        </w:rPr>
      </w:pPr>
      <w:r w:rsidRPr="009E29DA">
        <w:rPr>
          <w:sz w:val="24"/>
          <w:szCs w:val="24"/>
        </w:rPr>
        <w:t xml:space="preserve">Слова «Максимальный </w:t>
      </w:r>
      <w:proofErr w:type="gramStart"/>
      <w:r w:rsidRPr="009E29DA">
        <w:rPr>
          <w:sz w:val="24"/>
          <w:szCs w:val="24"/>
        </w:rPr>
        <w:t>размер….</w:t>
      </w:r>
      <w:proofErr w:type="gramEnd"/>
      <w:r w:rsidRPr="009E29DA">
        <w:rPr>
          <w:sz w:val="24"/>
          <w:szCs w:val="24"/>
        </w:rPr>
        <w:t>» и/или «</w:t>
      </w:r>
      <w:proofErr w:type="spellStart"/>
      <w:r w:rsidRPr="009E29DA">
        <w:rPr>
          <w:sz w:val="24"/>
          <w:szCs w:val="24"/>
        </w:rPr>
        <w:t>max</w:t>
      </w:r>
      <w:proofErr w:type="spellEnd"/>
      <w:r w:rsidRPr="009E29DA">
        <w:rPr>
          <w:sz w:val="24"/>
          <w:szCs w:val="24"/>
        </w:rPr>
        <w:t>» в столбце «Показатель (характеристика товара)» - означает, что участнику следует предоставить в ценовом предложении конкретный показатель, не более указанного значения или равный ему;</w:t>
      </w:r>
    </w:p>
    <w:p w:rsidR="00E51316" w:rsidRPr="00F756DA" w:rsidRDefault="00E51316" w:rsidP="00E51316">
      <w:pPr>
        <w:widowControl w:val="0"/>
        <w:autoSpaceDE w:val="0"/>
        <w:autoSpaceDN w:val="0"/>
        <w:adjustRightInd w:val="0"/>
        <w:jc w:val="both"/>
        <w:rPr>
          <w:sz w:val="24"/>
          <w:szCs w:val="24"/>
        </w:rPr>
      </w:pPr>
      <w:r w:rsidRPr="009E29DA">
        <w:rPr>
          <w:sz w:val="24"/>
          <w:szCs w:val="24"/>
        </w:rPr>
        <w:t>При этом, символы «&lt;», «&gt;», «≥», «≤»</w:t>
      </w:r>
      <w:r w:rsidRPr="00F756DA">
        <w:rPr>
          <w:sz w:val="24"/>
          <w:szCs w:val="24"/>
        </w:rPr>
        <w:t xml:space="preserve"> устанавливаются в требуемом значении сведений о товарах слева от числового значения показателя.</w:t>
      </w:r>
    </w:p>
    <w:p w:rsidR="00E51316" w:rsidRPr="00F756DA" w:rsidRDefault="00E51316" w:rsidP="00E51316">
      <w:pPr>
        <w:widowControl w:val="0"/>
        <w:autoSpaceDE w:val="0"/>
        <w:autoSpaceDN w:val="0"/>
        <w:adjustRightInd w:val="0"/>
        <w:jc w:val="both"/>
        <w:rPr>
          <w:sz w:val="24"/>
          <w:szCs w:val="24"/>
        </w:rPr>
      </w:pPr>
      <w:r w:rsidRPr="00F756DA">
        <w:rPr>
          <w:sz w:val="24"/>
          <w:szCs w:val="24"/>
        </w:rPr>
        <w:t>Символы «...» или «-» установленные между значениями, следует читать как необходимость указания диапазона значений, включая крайние значения.</w:t>
      </w:r>
    </w:p>
    <w:p w:rsidR="00E51316" w:rsidRPr="00F756DA" w:rsidRDefault="00E51316" w:rsidP="00E51316">
      <w:pPr>
        <w:widowControl w:val="0"/>
        <w:autoSpaceDE w:val="0"/>
        <w:autoSpaceDN w:val="0"/>
        <w:adjustRightInd w:val="0"/>
        <w:jc w:val="both"/>
        <w:rPr>
          <w:sz w:val="24"/>
          <w:szCs w:val="24"/>
        </w:rPr>
      </w:pPr>
      <w:r w:rsidRPr="00F756DA">
        <w:rPr>
          <w:sz w:val="24"/>
          <w:szCs w:val="24"/>
        </w:rPr>
        <w:t>Параметры и характеристики предлагаемого к поставке товара должны иметь конкретные показатели, в том числе без сопровождения их словами «не более», «более», «не более чем», «не превышает», «превышает», «не выше», «выше», «не менее», «менее», «не менее и не более», «не менее чем», «не ниже», «ниже», «не уже», «свыше», «</w:t>
      </w:r>
      <w:proofErr w:type="gramStart"/>
      <w:r w:rsidRPr="00F756DA">
        <w:rPr>
          <w:sz w:val="24"/>
          <w:szCs w:val="24"/>
        </w:rPr>
        <w:t>от  до</w:t>
      </w:r>
      <w:proofErr w:type="gramEnd"/>
      <w:r w:rsidRPr="00F756DA">
        <w:rPr>
          <w:sz w:val="24"/>
          <w:szCs w:val="24"/>
        </w:rPr>
        <w:t>», «до», «от», «или», или знаков «&lt;», «&gt;», «≥», «≤» «;». В случае, если требуемое значение параметра товара сопровождается словами «от» и «до», то участнику закупки необходимо предоставить конкретный показатель из данного диапазона, не включая крайние значения. В случае указания в извещении диапазонных значений показателя, сопровождаемые сочетанием слов «не менее», «не более», или «не выше», «не ниже», или «от», «до», или сочетанием символов «&lt;</w:t>
      </w:r>
      <w:proofErr w:type="gramStart"/>
      <w:r w:rsidRPr="00F756DA">
        <w:rPr>
          <w:sz w:val="24"/>
          <w:szCs w:val="24"/>
        </w:rPr>
        <w:t>»,«</w:t>
      </w:r>
      <w:proofErr w:type="gramEnd"/>
      <w:r w:rsidRPr="00F756DA">
        <w:rPr>
          <w:sz w:val="24"/>
          <w:szCs w:val="24"/>
        </w:rPr>
        <w:t xml:space="preserve">&gt;»,«≥»,«≤», соединенные союзом «и», участнику закупки необходимо предоставить один конкретный показатель из данного диапазона значений в соответствии с правилами, указанными в данной инструкции выше. </w:t>
      </w:r>
    </w:p>
    <w:p w:rsidR="00E51316" w:rsidRPr="00F756DA" w:rsidRDefault="00E51316" w:rsidP="00E51316">
      <w:pPr>
        <w:widowControl w:val="0"/>
        <w:autoSpaceDE w:val="0"/>
        <w:autoSpaceDN w:val="0"/>
        <w:adjustRightInd w:val="0"/>
        <w:jc w:val="both"/>
        <w:rPr>
          <w:sz w:val="24"/>
          <w:szCs w:val="24"/>
        </w:rPr>
      </w:pPr>
      <w:r w:rsidRPr="00F756DA">
        <w:rPr>
          <w:sz w:val="24"/>
          <w:szCs w:val="24"/>
        </w:rPr>
        <w:t>В случае если описание товара/позиции содержит одновременно показатели (характеристики товара) «минимальный размер…» и/или «</w:t>
      </w:r>
      <w:proofErr w:type="spellStart"/>
      <w:r w:rsidRPr="00F756DA">
        <w:rPr>
          <w:sz w:val="24"/>
          <w:szCs w:val="24"/>
        </w:rPr>
        <w:t>min</w:t>
      </w:r>
      <w:proofErr w:type="spellEnd"/>
      <w:r w:rsidRPr="00F756DA">
        <w:rPr>
          <w:sz w:val="24"/>
          <w:szCs w:val="24"/>
        </w:rPr>
        <w:t>» «максимальный размер…» и/или «</w:t>
      </w:r>
      <w:proofErr w:type="spellStart"/>
      <w:r w:rsidRPr="00F756DA">
        <w:rPr>
          <w:sz w:val="24"/>
          <w:szCs w:val="24"/>
        </w:rPr>
        <w:t>max</w:t>
      </w:r>
      <w:proofErr w:type="spellEnd"/>
      <w:r w:rsidRPr="00F756DA">
        <w:rPr>
          <w:sz w:val="24"/>
          <w:szCs w:val="24"/>
        </w:rPr>
        <w:t xml:space="preserve">», участнику закупки необходимо предоставить один конкретный показатель из данного диапазона значений в соответствии с правилами, указанными в данной инструкции выше. </w:t>
      </w:r>
    </w:p>
    <w:p w:rsidR="00E51316" w:rsidRPr="00F756DA" w:rsidRDefault="00E51316" w:rsidP="00E51316">
      <w:pPr>
        <w:widowControl w:val="0"/>
        <w:autoSpaceDE w:val="0"/>
        <w:autoSpaceDN w:val="0"/>
        <w:adjustRightInd w:val="0"/>
        <w:jc w:val="both"/>
        <w:rPr>
          <w:sz w:val="24"/>
          <w:szCs w:val="24"/>
        </w:rPr>
      </w:pPr>
      <w:r w:rsidRPr="00F756DA">
        <w:rPr>
          <w:sz w:val="24"/>
          <w:szCs w:val="24"/>
        </w:rPr>
        <w:t>Характеристики, перечисленные через «,», союз «и» должны быть указаны все. При перечислении через «/», «;», союз «или» указывается участником одна характеристика, соответствующая нормативной документации к товару. Обозначения единиц измерения являются неизменными и указываются в том же формате, что и в извещении.</w:t>
      </w:r>
    </w:p>
    <w:p w:rsidR="00E51316" w:rsidRPr="009E29DA" w:rsidRDefault="00E51316" w:rsidP="00E51316">
      <w:pPr>
        <w:widowControl w:val="0"/>
        <w:autoSpaceDE w:val="0"/>
        <w:autoSpaceDN w:val="0"/>
        <w:adjustRightInd w:val="0"/>
        <w:jc w:val="both"/>
        <w:rPr>
          <w:sz w:val="24"/>
          <w:szCs w:val="24"/>
        </w:rPr>
      </w:pPr>
      <w:r w:rsidRPr="00F756DA">
        <w:rPr>
          <w:sz w:val="24"/>
          <w:szCs w:val="24"/>
        </w:rPr>
        <w:t xml:space="preserve">Все документы и сведения в составе </w:t>
      </w:r>
      <w:r w:rsidRPr="009E29DA">
        <w:rPr>
          <w:sz w:val="24"/>
          <w:szCs w:val="24"/>
        </w:rPr>
        <w:t>ценового предложения на участие в закупке должны быть составлены на русском языке, быть полными, достоверными, не допускать возможность их двусмысленного толкования.</w:t>
      </w:r>
    </w:p>
    <w:p w:rsidR="00E51316" w:rsidRPr="009E29DA" w:rsidRDefault="00E51316" w:rsidP="00E51316">
      <w:pPr>
        <w:widowControl w:val="0"/>
        <w:autoSpaceDE w:val="0"/>
        <w:autoSpaceDN w:val="0"/>
        <w:adjustRightInd w:val="0"/>
        <w:jc w:val="both"/>
        <w:rPr>
          <w:sz w:val="24"/>
          <w:szCs w:val="24"/>
        </w:rPr>
      </w:pPr>
      <w:r w:rsidRPr="009E29DA">
        <w:rPr>
          <w:sz w:val="24"/>
          <w:szCs w:val="24"/>
        </w:rPr>
        <w:t>Если присутствует знак «;» или союз «или» разделяющий характеристики товаров, типы и т.д., а перед последним стоит союз "и" необходимо выбрать одну из характеристик, марок, типов и т.д.  перечисленных через знак «;» или союз «или», а также ту характеристику, марку, тип и т.д. стоящий после союза «и».</w:t>
      </w:r>
    </w:p>
    <w:p w:rsidR="00E51316" w:rsidRPr="009E29DA" w:rsidRDefault="00E51316" w:rsidP="00E51316">
      <w:pPr>
        <w:widowControl w:val="0"/>
        <w:autoSpaceDE w:val="0"/>
        <w:autoSpaceDN w:val="0"/>
        <w:adjustRightInd w:val="0"/>
        <w:jc w:val="both"/>
        <w:rPr>
          <w:sz w:val="24"/>
          <w:szCs w:val="24"/>
        </w:rPr>
      </w:pPr>
      <w:r w:rsidRPr="009E29DA">
        <w:rPr>
          <w:sz w:val="24"/>
          <w:szCs w:val="24"/>
        </w:rPr>
        <w:t>В случае присутствия в закупке условных обозначений или словосочетаний, неуказанных в данной инструкции, их необходимо считать неизменяемым параметром и указывать в том же формате, что и в закупке.</w:t>
      </w:r>
    </w:p>
    <w:p w:rsidR="00E51316" w:rsidRPr="009E29DA" w:rsidRDefault="00E51316" w:rsidP="00E51316">
      <w:pPr>
        <w:widowControl w:val="0"/>
        <w:autoSpaceDE w:val="0"/>
        <w:autoSpaceDN w:val="0"/>
        <w:adjustRightInd w:val="0"/>
        <w:jc w:val="both"/>
        <w:rPr>
          <w:sz w:val="24"/>
          <w:szCs w:val="24"/>
        </w:rPr>
      </w:pPr>
      <w:r w:rsidRPr="009E29DA">
        <w:rPr>
          <w:sz w:val="24"/>
          <w:szCs w:val="24"/>
        </w:rPr>
        <w:lastRenderedPageBreak/>
        <w:t>В случае присутствия в техническом задании слов «неизменяемый параметр» участнику закупки необходимо представить значение показателя в том же формате, что и в техническом задании.</w:t>
      </w:r>
    </w:p>
    <w:p w:rsidR="00E51316" w:rsidRPr="009E29DA" w:rsidRDefault="00E51316" w:rsidP="00E51316">
      <w:pPr>
        <w:autoSpaceDE w:val="0"/>
        <w:autoSpaceDN w:val="0"/>
        <w:adjustRightInd w:val="0"/>
        <w:jc w:val="both"/>
        <w:rPr>
          <w:rFonts w:eastAsiaTheme="minorHAnsi"/>
          <w:sz w:val="24"/>
          <w:szCs w:val="24"/>
          <w:lang w:eastAsia="en-US"/>
        </w:rPr>
      </w:pPr>
      <w:r w:rsidRPr="009E29DA">
        <w:rPr>
          <w:rFonts w:eastAsiaTheme="minorHAnsi"/>
          <w:sz w:val="24"/>
          <w:szCs w:val="24"/>
          <w:lang w:eastAsia="en-US"/>
        </w:rPr>
        <w:t>Подача ценового предложения означает согласие участника закупки, подавшего такое ценовое предложение, на поставку товара, выполнение работы, оказание услуги на условиях, предусмотренных извещением об осуществлении закупки, документацией о закупке (в случае, если Федеральным законом № 44-ФЗ предусмотрена документация о закупке), и в соответствии с ценовым предложением такого участника закупки на участие в закупке.</w:t>
      </w:r>
    </w:p>
    <w:p w:rsidR="00E51316" w:rsidRPr="00F756DA" w:rsidRDefault="00E51316" w:rsidP="00E51316">
      <w:pPr>
        <w:widowControl w:val="0"/>
        <w:autoSpaceDE w:val="0"/>
        <w:autoSpaceDN w:val="0"/>
        <w:adjustRightInd w:val="0"/>
        <w:jc w:val="both"/>
        <w:rPr>
          <w:sz w:val="24"/>
          <w:szCs w:val="24"/>
        </w:rPr>
      </w:pPr>
      <w:r w:rsidRPr="009E29DA">
        <w:rPr>
          <w:sz w:val="24"/>
          <w:szCs w:val="24"/>
        </w:rPr>
        <w:t>Информация о характеристиках предлагаемого участником закупки товара, соответствующих показателям, установленным в описании объекта закупки, товарный знак (при наличии у товара товарного знака) может не включаться в ценовое предложение участника закупки в случае указания заказчиком в описании объекта закупки товарного знака и предложения участником закупки товара, в том числе поставляемого заказчику при выполнении закупаемых работ, оказании закупаемых услуг, обозначенного таким товарным знаком.</w:t>
      </w:r>
    </w:p>
    <w:p w:rsidR="00DE293B" w:rsidRDefault="00D8273A"/>
    <w:sectPr w:rsidR="00DE293B" w:rsidSect="007C71F5">
      <w:headerReference w:type="default" r:id="rId6"/>
      <w:pgSz w:w="16838" w:h="11906" w:orient="landscape"/>
      <w:pgMar w:top="851" w:right="851" w:bottom="709"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273A" w:rsidRDefault="00D8273A">
      <w:r>
        <w:separator/>
      </w:r>
    </w:p>
  </w:endnote>
  <w:endnote w:type="continuationSeparator" w:id="0">
    <w:p w:rsidR="00D8273A" w:rsidRDefault="00D827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Roboto">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273A" w:rsidRDefault="00D8273A">
      <w:r>
        <w:separator/>
      </w:r>
    </w:p>
  </w:footnote>
  <w:footnote w:type="continuationSeparator" w:id="0">
    <w:p w:rsidR="00D8273A" w:rsidRDefault="00D827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16662923"/>
      <w:docPartObj>
        <w:docPartGallery w:val="Page Numbers (Top of Page)"/>
        <w:docPartUnique/>
      </w:docPartObj>
    </w:sdtPr>
    <w:sdtEndPr/>
    <w:sdtContent>
      <w:p w:rsidR="000A7991" w:rsidRDefault="006D11BE">
        <w:pPr>
          <w:pStyle w:val="a3"/>
          <w:jc w:val="center"/>
        </w:pPr>
        <w:r>
          <w:fldChar w:fldCharType="begin"/>
        </w:r>
        <w:r>
          <w:instrText>PAGE   \* MERGEFORMAT</w:instrText>
        </w:r>
        <w:r>
          <w:fldChar w:fldCharType="separate"/>
        </w:r>
        <w:r w:rsidR="00D43D12">
          <w:rPr>
            <w:noProof/>
          </w:rPr>
          <w:t>5</w:t>
        </w:r>
        <w:r>
          <w:fldChar w:fldCharType="end"/>
        </w:r>
      </w:p>
    </w:sdtContent>
  </w:sdt>
  <w:p w:rsidR="000A7991" w:rsidRDefault="00D8273A">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1316"/>
    <w:rsid w:val="00027F53"/>
    <w:rsid w:val="000A1E57"/>
    <w:rsid w:val="00383737"/>
    <w:rsid w:val="003F22CD"/>
    <w:rsid w:val="0042484E"/>
    <w:rsid w:val="0047140C"/>
    <w:rsid w:val="0053377A"/>
    <w:rsid w:val="0066216F"/>
    <w:rsid w:val="006D11BE"/>
    <w:rsid w:val="009C31EA"/>
    <w:rsid w:val="00BC01F3"/>
    <w:rsid w:val="00C1771F"/>
    <w:rsid w:val="00D43D12"/>
    <w:rsid w:val="00D8273A"/>
    <w:rsid w:val="00E51316"/>
    <w:rsid w:val="00F10323"/>
    <w:rsid w:val="00F450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51E4A5F-C4C1-441E-BE0C-11CFA3FEE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51316"/>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1316"/>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E51316"/>
  </w:style>
  <w:style w:type="paragraph" w:styleId="a5">
    <w:name w:val="List Paragraph"/>
    <w:basedOn w:val="a"/>
    <w:link w:val="a6"/>
    <w:uiPriority w:val="34"/>
    <w:qFormat/>
    <w:rsid w:val="00027F53"/>
    <w:pPr>
      <w:ind w:left="720"/>
      <w:contextualSpacing/>
    </w:pPr>
    <w:rPr>
      <w:rFonts w:ascii="Calibri" w:hAnsi="Calibri"/>
      <w:sz w:val="24"/>
      <w:szCs w:val="24"/>
    </w:rPr>
  </w:style>
  <w:style w:type="character" w:customStyle="1" w:styleId="a6">
    <w:name w:val="Абзац списка Знак"/>
    <w:link w:val="a5"/>
    <w:uiPriority w:val="34"/>
    <w:locked/>
    <w:rsid w:val="00027F53"/>
    <w:rPr>
      <w:rFonts w:ascii="Calibri" w:eastAsia="Times New Roman" w:hAnsi="Calibri"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1587</Words>
  <Characters>9050</Characters>
  <Application>Microsoft Office Word</Application>
  <DocSecurity>0</DocSecurity>
  <Lines>75</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RLI</Company>
  <LinksUpToDate>false</LinksUpToDate>
  <CharactersWithSpaces>10616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Лясковская Маргарита Евгеньевна</dc:creator>
  <cp:keywords/>
  <dc:description/>
  <cp:lastModifiedBy>Лясковская Маргарита Евгеньевна</cp:lastModifiedBy>
  <cp:revision>10</cp:revision>
  <dcterms:created xsi:type="dcterms:W3CDTF">2026-03-03T12:51:00Z</dcterms:created>
  <dcterms:modified xsi:type="dcterms:W3CDTF">2026-07-30T10:33:00Z</dcterms:modified>
</cp:coreProperties>
</file>