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DB" w:rsidRDefault="007511DB" w:rsidP="007511DB">
      <w:pPr>
        <w:tabs>
          <w:tab w:val="left" w:pos="4392"/>
        </w:tabs>
        <w:jc w:val="center"/>
        <w:rPr>
          <w:b/>
          <w:sz w:val="22"/>
          <w:szCs w:val="22"/>
          <w:lang w:eastAsia="ar-SA"/>
        </w:rPr>
      </w:pPr>
      <w:r w:rsidRPr="00DC7462">
        <w:rPr>
          <w:b/>
          <w:sz w:val="22"/>
          <w:szCs w:val="22"/>
          <w:lang w:eastAsia="ar-SA"/>
        </w:rPr>
        <w:t>Техническое задание</w:t>
      </w:r>
    </w:p>
    <w:p w:rsidR="007511DB" w:rsidRDefault="007511DB" w:rsidP="007511DB">
      <w:pPr>
        <w:tabs>
          <w:tab w:val="left" w:pos="4392"/>
        </w:tabs>
        <w:jc w:val="center"/>
        <w:rPr>
          <w:sz w:val="22"/>
          <w:szCs w:val="22"/>
          <w:lang w:eastAsia="ar-SA"/>
        </w:rPr>
      </w:pPr>
      <w:r w:rsidRPr="00FF0D47">
        <w:rPr>
          <w:sz w:val="22"/>
          <w:szCs w:val="22"/>
          <w:lang w:eastAsia="ar-SA"/>
        </w:rPr>
        <w:t>ОКПД2: 85.42.19.900</w:t>
      </w:r>
    </w:p>
    <w:p w:rsidR="007511DB" w:rsidRDefault="007511DB" w:rsidP="007511DB">
      <w:pPr>
        <w:tabs>
          <w:tab w:val="left" w:pos="4392"/>
        </w:tabs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КТРУ: </w:t>
      </w:r>
      <w:r w:rsidRPr="00FF0D47">
        <w:rPr>
          <w:sz w:val="22"/>
          <w:szCs w:val="22"/>
          <w:lang w:eastAsia="ar-SA"/>
        </w:rPr>
        <w:t>85.42.10.000-00000003</w:t>
      </w:r>
    </w:p>
    <w:p w:rsidR="007511DB" w:rsidRPr="00FF0D47" w:rsidRDefault="007511DB" w:rsidP="007511DB">
      <w:pPr>
        <w:tabs>
          <w:tab w:val="left" w:pos="4392"/>
        </w:tabs>
        <w:jc w:val="center"/>
        <w:rPr>
          <w:b/>
          <w:sz w:val="22"/>
          <w:szCs w:val="22"/>
          <w:lang w:eastAsia="ar-SA"/>
        </w:rPr>
      </w:pPr>
    </w:p>
    <w:p w:rsidR="007511DB" w:rsidRPr="001F10B1" w:rsidRDefault="007511DB" w:rsidP="007511D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</w:rPr>
      </w:pPr>
      <w:r w:rsidRPr="001F10B1">
        <w:rPr>
          <w:rFonts w:ascii="Times New Roman" w:hAnsi="Times New Roman"/>
        </w:rPr>
        <w:t xml:space="preserve">Порядок оказания услуг: Обучение проводится в заочной форме. </w:t>
      </w:r>
    </w:p>
    <w:p w:rsidR="007511DB" w:rsidRPr="001F10B1" w:rsidRDefault="007511DB" w:rsidP="00751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2"/>
          <w:szCs w:val="22"/>
        </w:rPr>
      </w:pPr>
      <w:r w:rsidRPr="001F10B1">
        <w:rPr>
          <w:i/>
          <w:sz w:val="22"/>
          <w:szCs w:val="22"/>
        </w:rPr>
        <w:t>Под заочной формой обучения Заказчик понимает тип обучения, при котором происходит взаимодействие преподавателя с обучающимися</w:t>
      </w:r>
      <w:r>
        <w:rPr>
          <w:i/>
          <w:sz w:val="22"/>
          <w:szCs w:val="22"/>
        </w:rPr>
        <w:t xml:space="preserve"> при </w:t>
      </w:r>
      <w:r w:rsidRPr="001F10B1">
        <w:rPr>
          <w:i/>
          <w:sz w:val="22"/>
          <w:szCs w:val="22"/>
        </w:rPr>
        <w:t>использовани</w:t>
      </w:r>
      <w:r>
        <w:rPr>
          <w:i/>
          <w:sz w:val="22"/>
          <w:szCs w:val="22"/>
        </w:rPr>
        <w:t>и</w:t>
      </w:r>
      <w:r w:rsidRPr="001F10B1">
        <w:rPr>
          <w:i/>
          <w:sz w:val="22"/>
          <w:szCs w:val="22"/>
        </w:rPr>
        <w:t xml:space="preserve"> дистанционных образовательных технологий информационно-телекоммуникационной сети «Интернет» на территории Заказчика - рабочих местах Обучающихся.</w:t>
      </w:r>
    </w:p>
    <w:p w:rsidR="007511DB" w:rsidRPr="001F10B1" w:rsidRDefault="007511DB" w:rsidP="007511D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</w:rPr>
      </w:pPr>
      <w:r w:rsidRPr="001F10B1">
        <w:rPr>
          <w:rFonts w:ascii="Times New Roman" w:hAnsi="Times New Roman"/>
        </w:rPr>
        <w:t xml:space="preserve">Место оказания Услуг: </w:t>
      </w:r>
      <w:r>
        <w:rPr>
          <w:rFonts w:ascii="Times New Roman" w:hAnsi="Times New Roman"/>
        </w:rPr>
        <w:t>г. Иркутск, ул. Фаворского, стр.1а</w:t>
      </w:r>
    </w:p>
    <w:p w:rsidR="007511DB" w:rsidRPr="001F10B1" w:rsidRDefault="007511DB" w:rsidP="007511D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</w:rPr>
      </w:pPr>
      <w:r w:rsidRPr="001F10B1">
        <w:rPr>
          <w:rFonts w:ascii="Times New Roman" w:hAnsi="Times New Roman"/>
        </w:rPr>
        <w:t xml:space="preserve">Объем услуг (количество обучающихся): </w:t>
      </w:r>
      <w:r>
        <w:rPr>
          <w:rFonts w:ascii="Times New Roman" w:hAnsi="Times New Roman"/>
        </w:rPr>
        <w:t>1 человек</w:t>
      </w:r>
    </w:p>
    <w:p w:rsidR="007511DB" w:rsidRPr="006049F7" w:rsidRDefault="007511DB" w:rsidP="007511D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720"/>
        <w:contextualSpacing/>
        <w:jc w:val="both"/>
        <w:rPr>
          <w:rFonts w:ascii="Times New Roman" w:hAnsi="Times New Roman"/>
        </w:rPr>
      </w:pPr>
      <w:r w:rsidRPr="006049F7">
        <w:rPr>
          <w:rFonts w:ascii="Times New Roman" w:hAnsi="Times New Roman"/>
        </w:rPr>
        <w:t>Обучающийся должен приступить к обучению в период: с 22.06.2026 до 26.06.2026.</w:t>
      </w:r>
    </w:p>
    <w:p w:rsidR="007511DB" w:rsidRPr="006049F7" w:rsidRDefault="007511DB" w:rsidP="007511D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720"/>
        <w:contextualSpacing/>
        <w:jc w:val="both"/>
        <w:rPr>
          <w:rFonts w:ascii="Times New Roman" w:hAnsi="Times New Roman"/>
        </w:rPr>
      </w:pPr>
      <w:r w:rsidRPr="006049F7">
        <w:rPr>
          <w:rFonts w:ascii="Times New Roman" w:hAnsi="Times New Roman"/>
        </w:rPr>
        <w:t>Срок обучения: 72 часа с даты начала обучения (п.4)</w:t>
      </w:r>
    </w:p>
    <w:p w:rsidR="007511DB" w:rsidRPr="001F10B1" w:rsidRDefault="007511DB" w:rsidP="007511DB">
      <w:pPr>
        <w:pStyle w:val="a3"/>
        <w:numPr>
          <w:ilvl w:val="0"/>
          <w:numId w:val="2"/>
        </w:numPr>
        <w:ind w:left="720" w:right="-691"/>
        <w:rPr>
          <w:rFonts w:ascii="Times New Roman" w:hAnsi="Times New Roman"/>
        </w:rPr>
      </w:pPr>
      <w:r w:rsidRPr="001F10B1">
        <w:rPr>
          <w:rFonts w:ascii="Times New Roman" w:hAnsi="Times New Roman"/>
        </w:rPr>
        <w:t>Условия оказания Услуг:</w:t>
      </w:r>
    </w:p>
    <w:p w:rsidR="007511DB" w:rsidRPr="001F10B1" w:rsidRDefault="007511DB" w:rsidP="007511DB">
      <w:pPr>
        <w:pStyle w:val="a3"/>
        <w:numPr>
          <w:ilvl w:val="0"/>
          <w:numId w:val="1"/>
        </w:numPr>
        <w:ind w:left="0" w:firstLine="1007"/>
        <w:jc w:val="both"/>
        <w:rPr>
          <w:rFonts w:ascii="Times New Roman" w:hAnsi="Times New Roman"/>
        </w:rPr>
      </w:pPr>
      <w:r w:rsidRPr="001F10B1">
        <w:rPr>
          <w:rFonts w:ascii="Times New Roman" w:hAnsi="Times New Roman"/>
        </w:rPr>
        <w:t xml:space="preserve">Исполнитель обязан оказать услуги надлежащего качества по обучению по Программам обучения в соответствии с условиями Контракта и требованиями действующего законодательства Российской Федерации. </w:t>
      </w:r>
    </w:p>
    <w:p w:rsidR="007511DB" w:rsidRPr="001F10B1" w:rsidRDefault="007511DB" w:rsidP="007511DB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1F10B1">
        <w:rPr>
          <w:rFonts w:ascii="Times New Roman" w:hAnsi="Times New Roman"/>
        </w:rPr>
        <w:t>Обучение проводится в рабочие дни, в период времени с 8-30 до 16-30.</w:t>
      </w:r>
    </w:p>
    <w:p w:rsidR="007511DB" w:rsidRPr="001F10B1" w:rsidRDefault="007511DB" w:rsidP="007511DB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1F10B1">
        <w:rPr>
          <w:rFonts w:ascii="Times New Roman" w:hAnsi="Times New Roman"/>
        </w:rPr>
        <w:t xml:space="preserve">Привлечение соисполнителей не допускается. </w:t>
      </w:r>
    </w:p>
    <w:p w:rsidR="007511DB" w:rsidRPr="001F10B1" w:rsidRDefault="007511DB" w:rsidP="007511DB">
      <w:pPr>
        <w:ind w:left="510"/>
        <w:rPr>
          <w:b/>
          <w:sz w:val="22"/>
          <w:szCs w:val="22"/>
        </w:rPr>
      </w:pPr>
      <w:r w:rsidRPr="001F10B1">
        <w:rPr>
          <w:b/>
          <w:sz w:val="22"/>
          <w:szCs w:val="22"/>
        </w:rPr>
        <w:t xml:space="preserve">Услуги Исполнителя должны соответствовать требованиям Федерального закона от 29.12.2012г.  № 273-ФЗ «Об образовании в Российской Федерации». Исполнитель должен иметь действующую лицензию на осуществление образовательной деятельности.   </w:t>
      </w:r>
    </w:p>
    <w:p w:rsidR="007511DB" w:rsidRPr="001F10B1" w:rsidRDefault="007511DB" w:rsidP="007511DB">
      <w:pPr>
        <w:tabs>
          <w:tab w:val="left" w:pos="9799"/>
        </w:tabs>
        <w:ind w:left="-62" w:firstLine="709"/>
        <w:rPr>
          <w:sz w:val="22"/>
          <w:szCs w:val="22"/>
        </w:rPr>
      </w:pPr>
      <w:r w:rsidRPr="001F10B1">
        <w:rPr>
          <w:color w:val="000000"/>
          <w:sz w:val="22"/>
          <w:szCs w:val="22"/>
        </w:rPr>
        <w:t>6) По завершению оказания услуг Исполнитель:</w:t>
      </w:r>
    </w:p>
    <w:p w:rsidR="007511DB" w:rsidRDefault="007511DB" w:rsidP="007511DB">
      <w:pPr>
        <w:tabs>
          <w:tab w:val="left" w:pos="9799"/>
        </w:tabs>
        <w:ind w:left="-62" w:firstLine="709"/>
        <w:rPr>
          <w:color w:val="000000"/>
          <w:sz w:val="22"/>
          <w:szCs w:val="22"/>
        </w:rPr>
      </w:pPr>
      <w:r w:rsidRPr="001F10B1">
        <w:rPr>
          <w:color w:val="000000"/>
          <w:sz w:val="22"/>
          <w:szCs w:val="22"/>
        </w:rPr>
        <w:t xml:space="preserve">- </w:t>
      </w:r>
      <w:r w:rsidR="005344E2" w:rsidRPr="005344E2">
        <w:rPr>
          <w:color w:val="000000"/>
          <w:sz w:val="22"/>
          <w:szCs w:val="22"/>
        </w:rPr>
        <w:t>в течение 3 (трех) рабочих дней со дня окончания обучения Обучающимся, прошедшим полный курс обучения и сдачи итоговой аттестации (экзамена/зачета), передает Заказчику Удостоверение о повышении квалификации (установленного образца) и акт сдачи-приемки оказанных Услуг.</w:t>
      </w:r>
      <w:bookmarkStart w:id="0" w:name="_GoBack"/>
      <w:bookmarkEnd w:id="0"/>
    </w:p>
    <w:p w:rsidR="00825B45" w:rsidRPr="007511DB" w:rsidRDefault="00825B45" w:rsidP="007511DB"/>
    <w:sectPr w:rsidR="00825B45" w:rsidRPr="007511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BEB" w:rsidRDefault="00D16BEB" w:rsidP="00D16BEB">
      <w:r>
        <w:separator/>
      </w:r>
    </w:p>
  </w:endnote>
  <w:endnote w:type="continuationSeparator" w:id="0">
    <w:p w:rsidR="00D16BEB" w:rsidRDefault="00D16BEB" w:rsidP="00D1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102210"/>
      <w:docPartObj>
        <w:docPartGallery w:val="Page Numbers (Bottom of Page)"/>
        <w:docPartUnique/>
      </w:docPartObj>
    </w:sdtPr>
    <w:sdtEndPr/>
    <w:sdtContent>
      <w:p w:rsidR="00D16BEB" w:rsidRDefault="00D16B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4E2">
          <w:rPr>
            <w:noProof/>
          </w:rPr>
          <w:t>1</w:t>
        </w:r>
        <w:r>
          <w:fldChar w:fldCharType="end"/>
        </w:r>
      </w:p>
    </w:sdtContent>
  </w:sdt>
  <w:p w:rsidR="00D16BEB" w:rsidRDefault="00D16B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BEB" w:rsidRDefault="00D16BEB" w:rsidP="00D16BEB">
      <w:r>
        <w:separator/>
      </w:r>
    </w:p>
  </w:footnote>
  <w:footnote w:type="continuationSeparator" w:id="0">
    <w:p w:rsidR="00D16BEB" w:rsidRDefault="00D16BEB" w:rsidP="00D16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1370A"/>
    <w:multiLevelType w:val="hybridMultilevel"/>
    <w:tmpl w:val="B30A0E00"/>
    <w:lvl w:ilvl="0" w:tplc="04190001">
      <w:start w:val="1"/>
      <w:numFmt w:val="bullet"/>
      <w:lvlText w:val=""/>
      <w:lvlJc w:val="left"/>
      <w:pPr>
        <w:ind w:left="1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1" w15:restartNumberingAfterBreak="0">
    <w:nsid w:val="6E806C3E"/>
    <w:multiLevelType w:val="hybridMultilevel"/>
    <w:tmpl w:val="BD62101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45"/>
    <w:rsid w:val="00044A30"/>
    <w:rsid w:val="001110D9"/>
    <w:rsid w:val="00123C60"/>
    <w:rsid w:val="00136A48"/>
    <w:rsid w:val="00184704"/>
    <w:rsid w:val="0019552E"/>
    <w:rsid w:val="00244D12"/>
    <w:rsid w:val="00257650"/>
    <w:rsid w:val="002D660A"/>
    <w:rsid w:val="002D7B5E"/>
    <w:rsid w:val="002E17B1"/>
    <w:rsid w:val="002F322C"/>
    <w:rsid w:val="00306F3D"/>
    <w:rsid w:val="00406D36"/>
    <w:rsid w:val="00462E26"/>
    <w:rsid w:val="00485A02"/>
    <w:rsid w:val="004C587E"/>
    <w:rsid w:val="005344E2"/>
    <w:rsid w:val="00550263"/>
    <w:rsid w:val="005E2E82"/>
    <w:rsid w:val="00642E5F"/>
    <w:rsid w:val="00722C6E"/>
    <w:rsid w:val="007511DB"/>
    <w:rsid w:val="007A47EE"/>
    <w:rsid w:val="007C24E5"/>
    <w:rsid w:val="007D4779"/>
    <w:rsid w:val="00825B45"/>
    <w:rsid w:val="00842664"/>
    <w:rsid w:val="00884D20"/>
    <w:rsid w:val="008B5050"/>
    <w:rsid w:val="00972D9F"/>
    <w:rsid w:val="00A42CA7"/>
    <w:rsid w:val="00A505B6"/>
    <w:rsid w:val="00A62116"/>
    <w:rsid w:val="00AC50B9"/>
    <w:rsid w:val="00AE3159"/>
    <w:rsid w:val="00B25535"/>
    <w:rsid w:val="00B7093E"/>
    <w:rsid w:val="00C07B5A"/>
    <w:rsid w:val="00C95524"/>
    <w:rsid w:val="00CF27CA"/>
    <w:rsid w:val="00CF7805"/>
    <w:rsid w:val="00D16BEB"/>
    <w:rsid w:val="00D21DD0"/>
    <w:rsid w:val="00D27BC2"/>
    <w:rsid w:val="00D87F21"/>
    <w:rsid w:val="00D94DF5"/>
    <w:rsid w:val="00DB20D1"/>
    <w:rsid w:val="00DD683A"/>
    <w:rsid w:val="00DE30C7"/>
    <w:rsid w:val="00DE54A5"/>
    <w:rsid w:val="00DF3B08"/>
    <w:rsid w:val="00E27CCF"/>
    <w:rsid w:val="00EA3BA8"/>
    <w:rsid w:val="00EC08EA"/>
    <w:rsid w:val="00EC0D42"/>
    <w:rsid w:val="00ED328E"/>
    <w:rsid w:val="00F13447"/>
    <w:rsid w:val="00F53EC8"/>
    <w:rsid w:val="00F83765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BD8A3-4685-4A96-95C4-C63DA5D5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маркированнный,Table-Normal,RSHB_Table-Normal,Предусловия,Bullet List,FooterText,numbered,Paragraphe de liste1,lp1"/>
    <w:basedOn w:val="a"/>
    <w:link w:val="a4"/>
    <w:uiPriority w:val="99"/>
    <w:qFormat/>
    <w:rsid w:val="00825B45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Маркер Знак,Абзац маркированнный Знак,Table-Normal Знак,RSHB_Table-Normal Знак,Предусловия Знак,Bullet List Знак,FooterText Знак,numbered Знак,Paragraphe de liste1 Знак,lp1 Знак"/>
    <w:link w:val="a3"/>
    <w:uiPriority w:val="99"/>
    <w:locked/>
    <w:rsid w:val="00825B45"/>
    <w:rPr>
      <w:rFonts w:ascii="Calibri" w:eastAsia="Times New Roman" w:hAnsi="Calibri" w:cs="Times New Roman"/>
      <w:lang w:val="x-none"/>
    </w:rPr>
  </w:style>
  <w:style w:type="paragraph" w:customStyle="1" w:styleId="14">
    <w:name w:val="Заголовок 14"/>
    <w:basedOn w:val="a"/>
    <w:next w:val="a"/>
    <w:rsid w:val="00825B45"/>
    <w:pPr>
      <w:keepNext/>
      <w:widowControl/>
      <w:autoSpaceDE/>
      <w:autoSpaceDN/>
      <w:adjustRightInd/>
      <w:jc w:val="center"/>
    </w:pPr>
    <w:rPr>
      <w:b/>
      <w:sz w:val="28"/>
    </w:rPr>
  </w:style>
  <w:style w:type="table" w:customStyle="1" w:styleId="TableNormal">
    <w:name w:val="Table Normal"/>
    <w:uiPriority w:val="2"/>
    <w:semiHidden/>
    <w:unhideWhenUsed/>
    <w:qFormat/>
    <w:rsid w:val="001847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4704"/>
    <w:pPr>
      <w:adjustRightInd/>
    </w:pPr>
    <w:rPr>
      <w:sz w:val="22"/>
      <w:szCs w:val="22"/>
      <w:lang w:eastAsia="en-US"/>
    </w:rPr>
  </w:style>
  <w:style w:type="character" w:customStyle="1" w:styleId="a5">
    <w:name w:val="Гипертекстовая ссылка"/>
    <w:uiPriority w:val="99"/>
    <w:rsid w:val="007C24E5"/>
    <w:rPr>
      <w:rFonts w:ascii="Times New Roman" w:hAnsi="Times New Roman" w:cs="Times New Roman" w:hint="default"/>
      <w:b w:val="0"/>
      <w:bCs w:val="0"/>
      <w:color w:val="106BBE"/>
    </w:rPr>
  </w:style>
  <w:style w:type="paragraph" w:styleId="a6">
    <w:name w:val="header"/>
    <w:basedOn w:val="a"/>
    <w:link w:val="a7"/>
    <w:uiPriority w:val="99"/>
    <w:unhideWhenUsed/>
    <w:rsid w:val="00D16B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6B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6B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6B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Юлия Анатольевна</dc:creator>
  <cp:keywords/>
  <dc:description/>
  <cp:lastModifiedBy>Жук Юлия Анатольевна</cp:lastModifiedBy>
  <cp:revision>51</cp:revision>
  <dcterms:created xsi:type="dcterms:W3CDTF">2025-12-25T01:08:00Z</dcterms:created>
  <dcterms:modified xsi:type="dcterms:W3CDTF">2026-06-16T03:28:00Z</dcterms:modified>
</cp:coreProperties>
</file>