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C7" w:rsidRPr="00FE3DEE" w:rsidRDefault="006D4EC7" w:rsidP="006D4EC7">
      <w:pPr>
        <w:shd w:val="clear" w:color="auto" w:fill="FFFFFF"/>
        <w:spacing w:after="0" w:line="240" w:lineRule="auto"/>
        <w:jc w:val="right"/>
        <w:rPr>
          <w:rFonts w:ascii="PT Astra Serif" w:eastAsia="Times New Roman" w:hAnsi="PT Astra Serif" w:cs="Times New Roman"/>
          <w:b/>
          <w:lang w:eastAsia="ru-RU"/>
        </w:rPr>
      </w:pPr>
      <w:proofErr w:type="gramStart"/>
      <w:r w:rsidRPr="00FE3DEE">
        <w:rPr>
          <w:rFonts w:ascii="PT Astra Serif" w:eastAsia="Times New Roman" w:hAnsi="PT Astra Serif" w:cs="Times New Roman"/>
          <w:b/>
          <w:lang w:eastAsia="ru-RU"/>
        </w:rPr>
        <w:t>П</w:t>
      </w:r>
      <w:proofErr w:type="gramEnd"/>
      <w:r w:rsidRPr="00FE3DEE">
        <w:rPr>
          <w:rFonts w:ascii="PT Astra Serif" w:eastAsia="Times New Roman" w:hAnsi="PT Astra Serif" w:cs="Times New Roman"/>
          <w:b/>
          <w:lang w:eastAsia="ru-RU"/>
        </w:rPr>
        <w:t xml:space="preserve"> Р О Е К Т</w:t>
      </w:r>
    </w:p>
    <w:p w:rsidR="006D4EC7" w:rsidRPr="00FE3DEE" w:rsidRDefault="006D4EC7" w:rsidP="006D4EC7">
      <w:pPr>
        <w:shd w:val="clear" w:color="auto" w:fill="FFFFFF"/>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ГОСУДАРСТВЕННЫЙ КОНТРАКТ №_____</w:t>
      </w:r>
    </w:p>
    <w:p w:rsidR="006D4EC7" w:rsidRPr="00FE3DEE" w:rsidRDefault="006D4EC7" w:rsidP="006D4EC7">
      <w:pPr>
        <w:shd w:val="clear" w:color="auto" w:fill="FFFFFF"/>
        <w:spacing w:after="0" w:line="240" w:lineRule="auto"/>
        <w:jc w:val="center"/>
        <w:rPr>
          <w:rFonts w:ascii="PT Astra Serif" w:eastAsia="Times New Roman" w:hAnsi="PT Astra Serif" w:cs="Times New Roman"/>
          <w:b/>
          <w:lang w:eastAsia="ru-RU"/>
        </w:rPr>
      </w:pPr>
    </w:p>
    <w:p w:rsidR="008270B7" w:rsidRPr="00FE3DEE" w:rsidRDefault="006D4EC7" w:rsidP="009E4FE1">
      <w:pPr>
        <w:widowControl w:val="0"/>
        <w:autoSpaceDE w:val="0"/>
        <w:autoSpaceDN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b/>
          <w:lang w:eastAsia="ru-RU"/>
        </w:rPr>
        <w:t xml:space="preserve">ИКЗ </w:t>
      </w:r>
      <w:r w:rsidR="00FE3DEE" w:rsidRPr="00FE3DEE">
        <w:rPr>
          <w:rFonts w:ascii="PT Astra Serif" w:eastAsia="Times New Roman" w:hAnsi="PT Astra Serif" w:cs="Times New Roman"/>
          <w:b/>
          <w:lang w:eastAsia="ru-RU"/>
        </w:rPr>
        <w:t>261130807862913080100100090000000244</w:t>
      </w:r>
    </w:p>
    <w:p w:rsidR="006D4EC7" w:rsidRPr="00FE3DEE" w:rsidRDefault="006D4EC7" w:rsidP="006D4EC7">
      <w:pPr>
        <w:spacing w:after="0" w:line="240" w:lineRule="auto"/>
        <w:rPr>
          <w:rFonts w:ascii="PT Astra Serif" w:eastAsia="Times New Roman" w:hAnsi="PT Astra Serif" w:cs="Times New Roman"/>
          <w:lang w:eastAsia="ru-RU"/>
        </w:rPr>
      </w:pPr>
      <w:proofErr w:type="spellStart"/>
      <w:r w:rsidRPr="00FE3DEE">
        <w:rPr>
          <w:rFonts w:ascii="PT Astra Serif" w:eastAsia="Times New Roman" w:hAnsi="PT Astra Serif" w:cs="Times New Roman"/>
          <w:lang w:eastAsia="ru-RU"/>
        </w:rPr>
        <w:t>р.п</w:t>
      </w:r>
      <w:proofErr w:type="spellEnd"/>
      <w:r w:rsidRPr="00FE3DEE">
        <w:rPr>
          <w:rFonts w:ascii="PT Astra Serif" w:eastAsia="Times New Roman" w:hAnsi="PT Astra Serif" w:cs="Times New Roman"/>
          <w:lang w:eastAsia="ru-RU"/>
        </w:rPr>
        <w:t xml:space="preserve">. </w:t>
      </w:r>
      <w:proofErr w:type="spellStart"/>
      <w:r w:rsidRPr="00FE3DEE">
        <w:rPr>
          <w:rFonts w:ascii="PT Astra Serif" w:eastAsia="Times New Roman" w:hAnsi="PT Astra Serif" w:cs="Times New Roman"/>
          <w:lang w:eastAsia="ru-RU"/>
        </w:rPr>
        <w:t>Ява</w:t>
      </w:r>
      <w:r w:rsidR="00A53A3A" w:rsidRPr="00FE3DEE">
        <w:rPr>
          <w:rFonts w:ascii="PT Astra Serif" w:eastAsia="Times New Roman" w:hAnsi="PT Astra Serif" w:cs="Times New Roman"/>
          <w:lang w:eastAsia="ru-RU"/>
        </w:rPr>
        <w:t>с</w:t>
      </w:r>
      <w:proofErr w:type="spellEnd"/>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r>
      <w:r w:rsidR="00A53A3A" w:rsidRPr="00FE3DEE">
        <w:rPr>
          <w:rFonts w:ascii="PT Astra Serif" w:eastAsia="Times New Roman" w:hAnsi="PT Astra Serif" w:cs="Times New Roman"/>
          <w:lang w:eastAsia="ru-RU"/>
        </w:rPr>
        <w:tab/>
        <w:t xml:space="preserve">  </w:t>
      </w:r>
      <w:r w:rsidR="00444DA2" w:rsidRPr="00FE3DEE">
        <w:rPr>
          <w:rFonts w:ascii="PT Astra Serif" w:eastAsia="Times New Roman" w:hAnsi="PT Astra Serif" w:cs="Times New Roman"/>
          <w:lang w:eastAsia="ru-RU"/>
        </w:rPr>
        <w:t xml:space="preserve">     </w:t>
      </w:r>
      <w:r w:rsidR="00FE3DEE" w:rsidRPr="00FE3DEE">
        <w:rPr>
          <w:rFonts w:ascii="PT Astra Serif" w:eastAsia="Times New Roman" w:hAnsi="PT Astra Serif" w:cs="Times New Roman"/>
          <w:lang w:eastAsia="ru-RU"/>
        </w:rPr>
        <w:t xml:space="preserve">           </w:t>
      </w:r>
      <w:r w:rsidR="00A53A3A" w:rsidRPr="00FE3DEE">
        <w:rPr>
          <w:rFonts w:ascii="PT Astra Serif" w:eastAsia="Times New Roman" w:hAnsi="PT Astra Serif" w:cs="Times New Roman"/>
          <w:lang w:eastAsia="ru-RU"/>
        </w:rPr>
        <w:t xml:space="preserve"> «___» _________ 202</w:t>
      </w:r>
      <w:r w:rsidR="00FE3DEE" w:rsidRPr="00FE3DEE">
        <w:rPr>
          <w:rFonts w:ascii="PT Astra Serif" w:eastAsia="Times New Roman" w:hAnsi="PT Astra Serif" w:cs="Times New Roman"/>
          <w:lang w:eastAsia="ru-RU"/>
        </w:rPr>
        <w:t>6</w:t>
      </w:r>
      <w:r w:rsidR="00E97473"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г.</w:t>
      </w: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ind w:firstLine="708"/>
        <w:jc w:val="both"/>
        <w:rPr>
          <w:rFonts w:ascii="PT Astra Serif" w:eastAsia="Times New Roman" w:hAnsi="PT Astra Serif" w:cs="Times New Roman"/>
          <w:lang w:eastAsia="ru-RU"/>
        </w:rPr>
      </w:pPr>
      <w:bookmarkStart w:id="0" w:name="_Hlk3482150"/>
      <w:proofErr w:type="gramStart"/>
      <w:r w:rsidRPr="00FE3DEE">
        <w:rPr>
          <w:rFonts w:ascii="PT Astra Serif" w:eastAsia="Times New Roman" w:hAnsi="PT Astra Serif" w:cs="Times New Roman"/>
          <w:lang w:eastAsia="ru-RU"/>
        </w:rPr>
        <w:t>Федеральное казенное учреждение здравоохранения «Медико-санитарная часть № 13 Федеральной службы исполнения наказаний» (далее – ФКУЗ МСЧ-13 ФСИН России)</w:t>
      </w:r>
      <w:bookmarkEnd w:id="0"/>
      <w:r w:rsidRPr="00FE3DEE">
        <w:rPr>
          <w:rFonts w:ascii="PT Astra Serif" w:eastAsia="Times New Roman" w:hAnsi="PT Astra Serif" w:cs="Times New Roman"/>
          <w:lang w:eastAsia="ru-RU"/>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EE017B" w:rsidRPr="00FE3DEE">
        <w:rPr>
          <w:rFonts w:ascii="PT Astra Serif" w:eastAsia="Times New Roman" w:hAnsi="PT Astra Serif" w:cs="Times New Roman"/>
          <w:lang w:eastAsia="ru-RU"/>
        </w:rPr>
        <w:t>_______</w:t>
      </w:r>
      <w:r w:rsidRPr="00FE3DEE">
        <w:rPr>
          <w:rFonts w:ascii="PT Astra Serif" w:eastAsia="Times New Roman" w:hAnsi="PT Astra Serif" w:cs="Times New Roman"/>
          <w:lang w:eastAsia="ru-RU"/>
        </w:rPr>
        <w:t>, действующей на основании  Устава, с одной стороны и (далее __________), именуемое в дальнейшем «Поставщик», в лице _______________________________________________________, действующего на основании ___________,</w:t>
      </w:r>
      <w:r w:rsidR="00A53A3A" w:rsidRPr="00FE3DEE">
        <w:rPr>
          <w:rFonts w:ascii="PT Astra Serif" w:eastAsia="Times New Roman" w:hAnsi="PT Astra Serif" w:cs="Times New Roman"/>
          <w:lang w:eastAsia="ru-RU"/>
        </w:rPr>
        <w:t xml:space="preserve"> (ИНН Руководителя ____)</w:t>
      </w:r>
      <w:r w:rsidRPr="00FE3DEE">
        <w:rPr>
          <w:rFonts w:ascii="PT Astra Serif" w:eastAsia="Times New Roman" w:hAnsi="PT Astra Serif" w:cs="Times New Roman"/>
          <w:lang w:eastAsia="ru-RU"/>
        </w:rPr>
        <w:t xml:space="preserve"> с другой стороны, а вместе именуемые «Стороны</w:t>
      </w:r>
      <w:proofErr w:type="gramEnd"/>
      <w:r w:rsidRPr="00FE3DEE">
        <w:rPr>
          <w:rFonts w:ascii="PT Astra Serif" w:eastAsia="Times New Roman" w:hAnsi="PT Astra Serif" w:cs="Times New Roman"/>
          <w:lang w:eastAsia="ru-RU"/>
        </w:rPr>
        <w:t xml:space="preserve">» и каждая в отдельности «Сторона», по результатам </w:t>
      </w:r>
      <w:r w:rsidR="00416400" w:rsidRPr="00FE3DEE">
        <w:rPr>
          <w:rFonts w:ascii="PT Astra Serif" w:eastAsia="Times New Roman" w:hAnsi="PT Astra Serif" w:cs="Times New Roman"/>
          <w:lang w:eastAsia="ru-RU"/>
        </w:rPr>
        <w:t xml:space="preserve">закупки </w:t>
      </w:r>
      <w:r w:rsidR="00ED49A8" w:rsidRPr="00FE3DEE">
        <w:rPr>
          <w:rFonts w:ascii="PT Astra Serif" w:eastAsia="Times New Roman" w:hAnsi="PT Astra Serif" w:cs="Times New Roman"/>
          <w:lang w:eastAsia="ru-RU"/>
        </w:rPr>
        <w:t>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w:t>
      </w:r>
      <w:r w:rsidRPr="00FE3DEE">
        <w:rPr>
          <w:rFonts w:ascii="PT Astra Serif" w:eastAsia="Times New Roman" w:hAnsi="PT Astra Serif" w:cs="Times New Roman"/>
          <w:lang w:eastAsia="ru-RU"/>
        </w:rPr>
        <w:t>:</w:t>
      </w:r>
    </w:p>
    <w:p w:rsidR="008270B7" w:rsidRPr="00FE3DEE" w:rsidRDefault="008270B7" w:rsidP="006D4EC7">
      <w:pPr>
        <w:spacing w:after="0" w:line="240" w:lineRule="auto"/>
        <w:ind w:firstLine="708"/>
        <w:jc w:val="both"/>
        <w:rPr>
          <w:rFonts w:ascii="PT Astra Serif" w:eastAsia="Times New Roman" w:hAnsi="PT Astra Serif" w:cs="Times New Roman"/>
          <w:lang w:eastAsia="ru-RU"/>
        </w:rPr>
      </w:pPr>
    </w:p>
    <w:p w:rsidR="008270B7" w:rsidRPr="00FE3DEE" w:rsidRDefault="006D4EC7" w:rsidP="008270B7">
      <w:pPr>
        <w:pStyle w:val="a5"/>
        <w:numPr>
          <w:ilvl w:val="0"/>
          <w:numId w:val="3"/>
        </w:numPr>
        <w:shd w:val="clear" w:color="auto" w:fill="FFFFFF"/>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Предмет Контракт</w:t>
      </w:r>
    </w:p>
    <w:p w:rsidR="006D4EC7" w:rsidRPr="00FE3DEE" w:rsidRDefault="006D4EC7" w:rsidP="006D4EC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1.1.В соответствии с Контрактом Поставщик обязуется в порядке и сроки, предусмотренные Контрактом, осуществить поставку </w:t>
      </w:r>
      <w:r w:rsidR="00FE3DEE">
        <w:rPr>
          <w:rFonts w:ascii="PT Astra Serif" w:eastAsia="Times New Roman" w:hAnsi="PT Astra Serif" w:cs="Times New Roman"/>
          <w:lang w:eastAsia="ru-RU"/>
        </w:rPr>
        <w:t>шовных</w:t>
      </w:r>
      <w:r w:rsidR="00F361F8" w:rsidRPr="00FE3DEE">
        <w:rPr>
          <w:rFonts w:ascii="PT Astra Serif" w:eastAsia="Times New Roman" w:hAnsi="PT Astra Serif" w:cs="Times New Roman"/>
          <w:lang w:eastAsia="ru-RU"/>
        </w:rPr>
        <w:t xml:space="preserve"> материал</w:t>
      </w:r>
      <w:r w:rsidR="00FE3DEE">
        <w:rPr>
          <w:rFonts w:ascii="PT Astra Serif" w:eastAsia="Times New Roman" w:hAnsi="PT Astra Serif" w:cs="Times New Roman"/>
          <w:lang w:eastAsia="ru-RU"/>
        </w:rPr>
        <w:t>ов</w:t>
      </w:r>
      <w:r w:rsidR="00F361F8" w:rsidRPr="00FE3DEE">
        <w:rPr>
          <w:rFonts w:ascii="PT Astra Serif" w:eastAsia="Times New Roman" w:hAnsi="PT Astra Serif" w:cs="Times New Roman"/>
          <w:lang w:eastAsia="ru-RU"/>
        </w:rPr>
        <w:t xml:space="preserve"> </w:t>
      </w:r>
      <w:r w:rsidR="004C7FA6"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(далее-Товар) (ОКПД</w:t>
      </w:r>
      <w:r w:rsidR="00E97473"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2:</w:t>
      </w:r>
      <w:r w:rsidR="00E97473" w:rsidRPr="00FE3DEE">
        <w:rPr>
          <w:rFonts w:ascii="PT Astra Serif" w:eastAsia="Times New Roman" w:hAnsi="PT Astra Serif" w:cs="Times New Roman"/>
          <w:lang w:eastAsia="ru-RU"/>
        </w:rPr>
        <w:t xml:space="preserve"> </w:t>
      </w:r>
      <w:r w:rsidR="00FE3DEE">
        <w:rPr>
          <w:rFonts w:ascii="PT Astra Serif" w:eastAsia="Times New Roman" w:hAnsi="PT Astra Serif" w:cs="Times New Roman"/>
          <w:lang w:eastAsia="ru-RU"/>
        </w:rPr>
        <w:t>21.20.24.120</w:t>
      </w:r>
      <w:r w:rsidR="00181113" w:rsidRPr="00FE3DEE">
        <w:rPr>
          <w:rFonts w:ascii="PT Astra Serif" w:eastAsia="Times New Roman" w:hAnsi="PT Astra Serif" w:cs="Times New Roman"/>
          <w:lang w:eastAsia="ru-RU"/>
        </w:rPr>
        <w:t>)</w:t>
      </w:r>
      <w:r w:rsidRPr="00FE3DEE">
        <w:rPr>
          <w:rFonts w:ascii="PT Astra Serif" w:eastAsia="Times New Roman" w:hAnsi="PT Astra Serif" w:cs="Times New Roman"/>
          <w:lang w:eastAsia="ru-RU"/>
        </w:rPr>
        <w:t xml:space="preserve"> в соответствии со Спецификацией (</w:t>
      </w:r>
      <w:hyperlink w:anchor="Par339" w:history="1">
        <w:r w:rsidRPr="00FE3DEE">
          <w:rPr>
            <w:rFonts w:ascii="PT Astra Serif" w:eastAsia="Times New Roman" w:hAnsi="PT Astra Serif" w:cs="Times New Roman"/>
            <w:lang w:eastAsia="ru-RU"/>
          </w:rPr>
          <w:t>приложение N 1</w:t>
        </w:r>
      </w:hyperlink>
      <w:r w:rsidRPr="00FE3DEE">
        <w:rPr>
          <w:rFonts w:ascii="PT Astra Serif" w:eastAsia="Times New Roman" w:hAnsi="PT Astra Serif" w:cs="Times New Roman"/>
          <w:lang w:eastAsia="ru-RU"/>
        </w:rPr>
        <w:t xml:space="preserve"> к Контракту), а Государственный заказчик обязуется в порядке и сроки, предусмотренные Контрактом, принять и оплатить поставленный Товар.</w:t>
      </w:r>
    </w:p>
    <w:p w:rsidR="00AC0ED7" w:rsidRPr="00FE3DEE" w:rsidRDefault="006D4EC7" w:rsidP="00AC0ED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1.2. Номенклатура Товара и его количество определяются Спецификацией (</w:t>
      </w:r>
      <w:hyperlink w:anchor="Par339" w:history="1">
        <w:r w:rsidRPr="00FE3DEE">
          <w:rPr>
            <w:rFonts w:ascii="PT Astra Serif" w:eastAsia="Times New Roman" w:hAnsi="PT Astra Serif" w:cs="Times New Roman"/>
            <w:lang w:eastAsia="ru-RU"/>
          </w:rPr>
          <w:t>приложение N 1</w:t>
        </w:r>
      </w:hyperlink>
      <w:r w:rsidRPr="00FE3DEE">
        <w:rPr>
          <w:rFonts w:ascii="PT Astra Serif" w:eastAsia="Times New Roman" w:hAnsi="PT Astra Serif" w:cs="Times New Roman"/>
          <w:lang w:eastAsia="ru-RU"/>
        </w:rPr>
        <w:t xml:space="preserve"> к Контракту)</w:t>
      </w:r>
      <w:r w:rsidR="00AC0ED7" w:rsidRPr="00FE3DEE">
        <w:rPr>
          <w:rFonts w:ascii="PT Astra Serif" w:eastAsia="Times New Roman" w:hAnsi="PT Astra Serif" w:cs="Times New Roman"/>
          <w:lang w:eastAsia="ru-RU"/>
        </w:rPr>
        <w:t>.</w:t>
      </w:r>
    </w:p>
    <w:p w:rsidR="006D4EC7" w:rsidRDefault="006D4EC7" w:rsidP="00AC0ED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1.3. Поставка Товара осуществляется Поставщиком с разгрузкой с транспортного средства в соответствии с Календарным планом (</w:t>
      </w:r>
      <w:hyperlink w:anchor="Par464" w:history="1">
        <w:r w:rsidRPr="00FE3DEE">
          <w:rPr>
            <w:rFonts w:ascii="PT Astra Serif" w:eastAsia="Times New Roman" w:hAnsi="PT Astra Serif" w:cs="Times New Roman"/>
            <w:lang w:eastAsia="ru-RU"/>
          </w:rPr>
          <w:t>приложение N 2</w:t>
        </w:r>
      </w:hyperlink>
      <w:r w:rsidRPr="00FE3DEE">
        <w:rPr>
          <w:rFonts w:ascii="PT Astra Serif" w:eastAsia="Times New Roman" w:hAnsi="PT Astra Serif" w:cs="Times New Roman"/>
          <w:lang w:eastAsia="ru-RU"/>
        </w:rPr>
        <w:t xml:space="preserve"> к Контракту) (далее - Место доставки). </w:t>
      </w:r>
    </w:p>
    <w:p w:rsidR="00FE3DEE" w:rsidRPr="00FE3DEE" w:rsidRDefault="00FE3DEE" w:rsidP="00AC0ED7">
      <w:pPr>
        <w:autoSpaceDE w:val="0"/>
        <w:autoSpaceDN w:val="0"/>
        <w:adjustRightInd w:val="0"/>
        <w:spacing w:after="0" w:line="240" w:lineRule="auto"/>
        <w:ind w:firstLine="540"/>
        <w:jc w:val="both"/>
        <w:rPr>
          <w:rFonts w:ascii="PT Astra Serif" w:eastAsia="Times New Roman" w:hAnsi="PT Astra Serif" w:cs="Times New Roman"/>
          <w:lang w:eastAsia="ru-RU"/>
        </w:rPr>
      </w:pPr>
    </w:p>
    <w:p w:rsidR="006D4EC7" w:rsidRPr="00FE3DEE" w:rsidRDefault="006D4EC7" w:rsidP="006D4EC7">
      <w:pPr>
        <w:widowControl w:val="0"/>
        <w:shd w:val="clear" w:color="auto" w:fill="FFFFFF"/>
        <w:tabs>
          <w:tab w:val="left" w:pos="0"/>
          <w:tab w:val="left" w:pos="480"/>
        </w:tabs>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2. Цена Контракта и порядок оплаты</w:t>
      </w:r>
    </w:p>
    <w:p w:rsidR="006D4EC7" w:rsidRPr="00FE3DEE" w:rsidRDefault="006D4EC7" w:rsidP="00AC0ED7">
      <w:pPr>
        <w:widowControl w:val="0"/>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2.1. Цена Контракта включает в себя стоимость тары и упаковки, расходы по доставке, разгрузке,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8E4FB1" w:rsidRPr="00FE3DEE" w:rsidRDefault="006D4EC7" w:rsidP="00AC0ED7">
      <w:pPr>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2.2 Цена Контракта составляет</w:t>
      </w:r>
      <w:proofErr w:type="gramStart"/>
      <w:r w:rsidRPr="00FE3DEE">
        <w:rPr>
          <w:rFonts w:ascii="PT Astra Serif" w:eastAsia="Times New Roman" w:hAnsi="PT Astra Serif" w:cs="Times New Roman"/>
          <w:lang w:eastAsia="ru-RU"/>
        </w:rPr>
        <w:t xml:space="preserve"> ______  (_____) </w:t>
      </w:r>
      <w:proofErr w:type="gramEnd"/>
      <w:r w:rsidRPr="00FE3DEE">
        <w:rPr>
          <w:rFonts w:ascii="PT Astra Serif" w:eastAsia="Times New Roman" w:hAnsi="PT Astra Serif" w:cs="Times New Roman"/>
          <w:lang w:eastAsia="ru-RU"/>
        </w:rPr>
        <w:t xml:space="preserve">рублей __ копеек, включая НДС - ___ %, ______ (_____) рублей __  копеек/ НДС не облагается (далее – Цена Контракта). </w:t>
      </w:r>
    </w:p>
    <w:p w:rsidR="006D4EC7" w:rsidRPr="00FE3DEE" w:rsidRDefault="006D4EC7" w:rsidP="006D4EC7">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Источник финансирования – средства федерального бюджета.</w:t>
      </w:r>
    </w:p>
    <w:p w:rsidR="00E97473" w:rsidRPr="00FE3DEE" w:rsidRDefault="00E97473" w:rsidP="006D4EC7">
      <w:pPr>
        <w:autoSpaceDE w:val="0"/>
        <w:autoSpaceDN w:val="0"/>
        <w:adjustRightInd w:val="0"/>
        <w:spacing w:after="0" w:line="240" w:lineRule="auto"/>
        <w:ind w:firstLine="709"/>
        <w:jc w:val="both"/>
        <w:rPr>
          <w:rFonts w:ascii="PT Astra Serif" w:eastAsia="Times New Roman" w:hAnsi="PT Astra Serif" w:cs="Times New Roman"/>
          <w:lang w:eastAsia="ru-RU"/>
        </w:rPr>
      </w:pPr>
      <w:r w:rsidRPr="00FE3DEE">
        <w:rPr>
          <w:rFonts w:ascii="PT Astra Serif" w:hAnsi="PT Astra Serif" w:cs="Times New Roman"/>
        </w:rPr>
        <w:t>Цена Контракта и валюта платежа устанавливаются в российских рублях.</w:t>
      </w:r>
    </w:p>
    <w:p w:rsidR="006D4EC7" w:rsidRPr="00FE3DEE" w:rsidRDefault="006D4EC7" w:rsidP="00AC0ED7">
      <w:pPr>
        <w:autoSpaceDE w:val="0"/>
        <w:autoSpaceDN w:val="0"/>
        <w:adjustRightInd w:val="0"/>
        <w:spacing w:after="0" w:line="240" w:lineRule="auto"/>
        <w:ind w:firstLine="567"/>
        <w:jc w:val="both"/>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2.3. Цена контракта является твердой и определяется на весь срок исполнения Контракта, за исключением следующих случаев:</w:t>
      </w:r>
    </w:p>
    <w:p w:rsidR="006D4EC7" w:rsidRPr="00FE3DEE" w:rsidRDefault="006D4EC7" w:rsidP="00AC0ED7">
      <w:pPr>
        <w:spacing w:after="0" w:line="240" w:lineRule="auto"/>
        <w:ind w:firstLine="567"/>
        <w:jc w:val="both"/>
        <w:rPr>
          <w:rFonts w:ascii="PT Astra Serif" w:eastAsia="Times New Roman" w:hAnsi="PT Astra Serif" w:cs="Times New Roman"/>
          <w:noProof/>
          <w:lang w:eastAsia="ru-RU"/>
        </w:rPr>
      </w:pPr>
      <w:r w:rsidRPr="00FE3DEE">
        <w:rPr>
          <w:rFonts w:ascii="PT Astra Serif" w:eastAsia="Times New Roman" w:hAnsi="PT Astra Serif" w:cs="Times New Roman"/>
          <w:noProof/>
          <w:lang w:eastAsia="ru-RU"/>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FE3DEE">
        <w:rPr>
          <w:rFonts w:ascii="PT Astra Serif" w:eastAsia="Times New Roman" w:hAnsi="PT Astra Serif" w:cs="Times New Roman"/>
          <w:noProof/>
          <w:lang w:eastAsia="ru-RU"/>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способом.</w:t>
      </w:r>
      <w:proofErr w:type="gramEnd"/>
      <w:r w:rsidRPr="00FE3DEE">
        <w:rPr>
          <w:rFonts w:ascii="PT Astra Serif" w:eastAsia="Times New Roman" w:hAnsi="PT Astra Serif" w:cs="Times New Roman"/>
          <w:noProof/>
          <w:lang w:eastAsia="ru-RU"/>
        </w:rPr>
        <w:t xml:space="preserve"> </w:t>
      </w:r>
      <w:r w:rsidRPr="00FE3DEE">
        <w:rPr>
          <w:rFonts w:ascii="PT Astra Serif" w:eastAsia="Times New Roman" w:hAnsi="PT Astra Serif" w:cs="Times New Roman"/>
          <w:lang w:eastAsia="ru-RU"/>
        </w:rPr>
        <w:t xml:space="preserve">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6D4EC7" w:rsidRPr="00FE3DEE" w:rsidRDefault="006D4EC7" w:rsidP="00AC0ED7">
      <w:pPr>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2.4.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D4EC7" w:rsidRPr="00FE3DEE" w:rsidRDefault="006D4EC7" w:rsidP="00AC0ED7">
      <w:pPr>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2.5.В случае если Поставщик имеет право на освобождение от уплаты НДС, то слова «включая НДС» меняются на слова «НДС не облагается». </w:t>
      </w:r>
    </w:p>
    <w:p w:rsidR="006D4EC7" w:rsidRPr="00FE3DEE" w:rsidRDefault="006D4EC7" w:rsidP="006D4EC7">
      <w:pPr>
        <w:autoSpaceDE w:val="0"/>
        <w:autoSpaceDN w:val="0"/>
        <w:adjustRightInd w:val="0"/>
        <w:spacing w:after="0" w:line="240" w:lineRule="auto"/>
        <w:ind w:firstLine="709"/>
        <w:jc w:val="both"/>
        <w:rPr>
          <w:rFonts w:ascii="PT Astra Serif" w:eastAsia="Times New Roman" w:hAnsi="PT Astra Serif" w:cs="Times New Roman"/>
          <w:lang w:eastAsia="ru-RU"/>
        </w:rPr>
      </w:pPr>
      <w:proofErr w:type="gramStart"/>
      <w:r w:rsidRPr="00FE3DEE">
        <w:rPr>
          <w:rFonts w:ascii="PT Astra Serif" w:eastAsia="Times New Roman" w:hAnsi="PT Astra Serif" w:cs="Times New Roman"/>
          <w:lang w:eastAsia="ru-RU"/>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E3DEE">
        <w:rPr>
          <w:rFonts w:ascii="PT Astra Serif" w:eastAsia="Times New Roman" w:hAnsi="PT Astra Serif" w:cs="Times New Roman"/>
          <w:lang w:eastAsia="ru-RU"/>
        </w:rPr>
        <w:t xml:space="preserve"> системы Российской Федерации заказчиком.</w:t>
      </w:r>
    </w:p>
    <w:p w:rsidR="006D4EC7" w:rsidRPr="00FE3DEE" w:rsidRDefault="006D4EC7" w:rsidP="00AC0ED7">
      <w:pPr>
        <w:widowControl w:val="0"/>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lastRenderedPageBreak/>
        <w:t xml:space="preserve">2.6. Оплата по Контракту осуществляется по безналичному расчету путем перечисления Государственным заказчиком денежных средств, выделяемых из средств федерального </w:t>
      </w:r>
      <w:r w:rsidR="005B2A79" w:rsidRPr="00FE3DEE">
        <w:rPr>
          <w:rFonts w:ascii="PT Astra Serif" w:eastAsia="Times New Roman" w:hAnsi="PT Astra Serif" w:cs="Times New Roman"/>
          <w:lang w:eastAsia="ru-RU"/>
        </w:rPr>
        <w:t>бюджета</w:t>
      </w:r>
      <w:r w:rsidR="00E97473" w:rsidRPr="00FE3DEE">
        <w:rPr>
          <w:rFonts w:ascii="PT Astra Serif" w:eastAsia="Times New Roman" w:hAnsi="PT Astra Serif" w:cs="Times New Roman"/>
          <w:lang w:eastAsia="ru-RU"/>
        </w:rPr>
        <w:t xml:space="preserve"> </w:t>
      </w:r>
      <w:r w:rsidR="005B2A79" w:rsidRPr="00FE3DEE">
        <w:rPr>
          <w:rFonts w:ascii="PT Astra Serif" w:eastAsia="Times New Roman" w:hAnsi="PT Astra Serif" w:cs="Times New Roman"/>
          <w:lang w:eastAsia="ru-RU"/>
        </w:rPr>
        <w:t>на</w:t>
      </w:r>
      <w:r w:rsidR="00A53A3A" w:rsidRPr="00FE3DEE">
        <w:rPr>
          <w:rFonts w:ascii="PT Astra Serif" w:eastAsia="Times New Roman" w:hAnsi="PT Astra Serif" w:cs="Times New Roman"/>
          <w:lang w:eastAsia="ru-RU"/>
        </w:rPr>
        <w:t xml:space="preserve"> 202</w:t>
      </w:r>
      <w:r w:rsidR="00327401">
        <w:rPr>
          <w:rFonts w:ascii="PT Astra Serif" w:eastAsia="Times New Roman" w:hAnsi="PT Astra Serif" w:cs="Times New Roman"/>
          <w:lang w:eastAsia="ru-RU"/>
        </w:rPr>
        <w:t xml:space="preserve">6 </w:t>
      </w:r>
      <w:r w:rsidR="00A53A3A" w:rsidRPr="00FE3DEE">
        <w:rPr>
          <w:rFonts w:ascii="PT Astra Serif" w:eastAsia="Times New Roman" w:hAnsi="PT Astra Serif" w:cs="Times New Roman"/>
          <w:lang w:eastAsia="ru-RU"/>
        </w:rPr>
        <w:t>год на</w:t>
      </w:r>
      <w:r w:rsidR="00E97473"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8E4FB1" w:rsidRPr="00FE3DEE" w:rsidRDefault="006D4EC7" w:rsidP="00AC0ED7">
      <w:pPr>
        <w:widowControl w:val="0"/>
        <w:autoSpaceDE w:val="0"/>
        <w:autoSpaceDN w:val="0"/>
        <w:adjustRightInd w:val="0"/>
        <w:spacing w:after="0" w:line="240" w:lineRule="auto"/>
        <w:ind w:firstLine="540"/>
        <w:jc w:val="both"/>
        <w:rPr>
          <w:rFonts w:ascii="PT Astra Serif" w:hAnsi="PT Astra Serif" w:cs="Times New Roman"/>
        </w:rPr>
      </w:pPr>
      <w:r w:rsidRPr="00FE3DEE">
        <w:rPr>
          <w:rFonts w:ascii="PT Astra Serif" w:eastAsia="Times New Roman" w:hAnsi="PT Astra Serif" w:cs="Times New Roman"/>
          <w:lang w:eastAsia="ru-RU"/>
        </w:rPr>
        <w:t xml:space="preserve">2.7. </w:t>
      </w:r>
      <w:r w:rsidR="008E4FB1" w:rsidRPr="00FE3DEE">
        <w:rPr>
          <w:rFonts w:ascii="PT Astra Serif" w:hAnsi="PT Astra Serif" w:cs="Times New Roman"/>
        </w:rPr>
        <w:t>Оплата по Контракту осуществляется по факту поставки Товара</w:t>
      </w:r>
      <w:hyperlink w:anchor="Par1248" w:history="1"/>
      <w:r w:rsidR="008E4FB1" w:rsidRPr="00FE3DEE">
        <w:rPr>
          <w:rFonts w:ascii="PT Astra Serif" w:hAnsi="PT Astra Serif" w:cs="Times New Roman"/>
        </w:rPr>
        <w:t>, предусмотренного Спецификацией (</w:t>
      </w:r>
      <w:hyperlink w:anchor="Par449" w:history="1">
        <w:r w:rsidR="008E4FB1" w:rsidRPr="00FE3DEE">
          <w:rPr>
            <w:rFonts w:ascii="PT Astra Serif" w:hAnsi="PT Astra Serif" w:cs="Times New Roman"/>
          </w:rPr>
          <w:t>приложение N 1</w:t>
        </w:r>
      </w:hyperlink>
      <w:r w:rsidR="008E4FB1" w:rsidRPr="00FE3DEE">
        <w:rPr>
          <w:rFonts w:ascii="PT Astra Serif" w:hAnsi="PT Astra Serif" w:cs="Times New Roman"/>
        </w:rPr>
        <w:t xml:space="preserve"> к Контракту) в течение </w:t>
      </w:r>
      <w:r w:rsidR="000F430F" w:rsidRPr="00FE3DEE">
        <w:rPr>
          <w:rFonts w:ascii="PT Astra Serif" w:hAnsi="PT Astra Serif" w:cs="Times New Roman"/>
        </w:rPr>
        <w:t xml:space="preserve">7 </w:t>
      </w:r>
      <w:r w:rsidR="008E4FB1" w:rsidRPr="00FE3DEE">
        <w:rPr>
          <w:rFonts w:ascii="PT Astra Serif" w:hAnsi="PT Astra Serif" w:cs="Times New Roman"/>
        </w:rPr>
        <w:t xml:space="preserve">рабочих дней </w:t>
      </w:r>
      <w:proofErr w:type="gramStart"/>
      <w:r w:rsidR="008E4FB1" w:rsidRPr="00FE3DEE">
        <w:rPr>
          <w:rFonts w:ascii="PT Astra Serif" w:hAnsi="PT Astra Serif" w:cs="Times New Roman"/>
        </w:rPr>
        <w:t>с даты подписания</w:t>
      </w:r>
      <w:proofErr w:type="gramEnd"/>
      <w:r w:rsidR="008E4FB1" w:rsidRPr="00FE3DEE">
        <w:rPr>
          <w:rFonts w:ascii="PT Astra Serif" w:hAnsi="PT Astra Serif" w:cs="Times New Roman"/>
        </w:rPr>
        <w:t xml:space="preserve"> Государственным заказчиком структурированного документа о приемке, и на основании документов, предусмотренных </w:t>
      </w:r>
      <w:hyperlink w:anchor="Par246" w:history="1">
        <w:r w:rsidR="008E4FB1" w:rsidRPr="00FE3DEE">
          <w:rPr>
            <w:rFonts w:ascii="PT Astra Serif" w:hAnsi="PT Astra Serif" w:cs="Times New Roman"/>
          </w:rPr>
          <w:t xml:space="preserve">пунктом </w:t>
        </w:r>
        <w:r w:rsidR="00AC0ED7" w:rsidRPr="00FE3DEE">
          <w:rPr>
            <w:rFonts w:ascii="PT Astra Serif" w:hAnsi="PT Astra Serif" w:cs="Times New Roman"/>
          </w:rPr>
          <w:t>4.5</w:t>
        </w:r>
      </w:hyperlink>
      <w:r w:rsidR="008E4FB1" w:rsidRPr="00FE3DEE">
        <w:rPr>
          <w:rFonts w:ascii="PT Astra Serif" w:hAnsi="PT Astra Serif" w:cs="Times New Roman"/>
        </w:rPr>
        <w:t xml:space="preserve"> Контракта.</w:t>
      </w:r>
    </w:p>
    <w:p w:rsidR="00936ED2" w:rsidRPr="00FE3DEE" w:rsidRDefault="00936ED2" w:rsidP="00936ED2">
      <w:pPr>
        <w:autoSpaceDE w:val="0"/>
        <w:autoSpaceDN w:val="0"/>
        <w:adjustRightInd w:val="0"/>
        <w:spacing w:after="0" w:line="240" w:lineRule="auto"/>
        <w:ind w:firstLine="540"/>
        <w:jc w:val="both"/>
        <w:rPr>
          <w:rFonts w:ascii="PT Astra Serif" w:eastAsia="Times New Roman" w:hAnsi="PT Astra Serif" w:cs="Times New Roman"/>
          <w:lang w:eastAsia="ru-RU"/>
        </w:rPr>
      </w:pPr>
      <w:proofErr w:type="gramStart"/>
      <w:r w:rsidRPr="00FE3DEE">
        <w:rPr>
          <w:rFonts w:ascii="PT Astra Serif" w:eastAsia="Times New Roman" w:hAnsi="PT Astra Serif" w:cs="Times New Roman"/>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Государственный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roofErr w:type="gramEnd"/>
    </w:p>
    <w:p w:rsidR="006D4EC7" w:rsidRPr="00FE3DEE" w:rsidRDefault="006D4EC7" w:rsidP="00AC0ED7">
      <w:pPr>
        <w:shd w:val="clear" w:color="auto" w:fill="FFFFFF"/>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2.8 Государственный заказчик имеет право отказаться полностью или частично от оплаты за расходы, не предусмотренные в данном Контракте.</w:t>
      </w:r>
    </w:p>
    <w:p w:rsidR="006D4EC7" w:rsidRPr="00FE3DEE" w:rsidRDefault="006D4EC7" w:rsidP="00AC0ED7">
      <w:pPr>
        <w:shd w:val="clear" w:color="auto" w:fill="FFFFFF"/>
        <w:tabs>
          <w:tab w:val="left" w:pos="1027"/>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2.9.</w:t>
      </w:r>
      <w:r w:rsidRPr="00FE3DEE">
        <w:rPr>
          <w:rFonts w:ascii="PT Astra Serif" w:eastAsia="Times New Roman" w:hAnsi="PT Astra Serif" w:cs="Times New Roman"/>
          <w:lang w:eastAsia="ru-RU"/>
        </w:rPr>
        <w:tab/>
        <w:t>Стороны, заключившие настоящий Контракт обязаны по требованию одной из них провести сверку расчетов, имеющих место на конкретную дату.</w:t>
      </w:r>
    </w:p>
    <w:p w:rsidR="006D4EC7" w:rsidRPr="00FE3DEE" w:rsidRDefault="006D4EC7" w:rsidP="006D4EC7">
      <w:pPr>
        <w:shd w:val="clear" w:color="auto" w:fill="FFFFFF"/>
        <w:tabs>
          <w:tab w:val="left" w:pos="1027"/>
        </w:tabs>
        <w:spacing w:after="0" w:line="240" w:lineRule="auto"/>
        <w:ind w:firstLine="709"/>
        <w:jc w:val="both"/>
        <w:rPr>
          <w:rFonts w:ascii="PT Astra Serif" w:eastAsia="Times New Roman" w:hAnsi="PT Astra Serif" w:cs="Times New Roman"/>
          <w:lang w:eastAsia="ru-RU"/>
        </w:rPr>
      </w:pPr>
    </w:p>
    <w:p w:rsidR="008270B7" w:rsidRPr="00FE3DEE" w:rsidRDefault="006D4EC7" w:rsidP="008270B7">
      <w:pPr>
        <w:pStyle w:val="a5"/>
        <w:numPr>
          <w:ilvl w:val="0"/>
          <w:numId w:val="3"/>
        </w:numPr>
        <w:shd w:val="clear" w:color="auto" w:fill="FFFFFF"/>
        <w:tabs>
          <w:tab w:val="left" w:pos="1027"/>
        </w:tabs>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Тара, упаковка и маркировка</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3.1. Упаковка и маркировка товара должны соответствовать требованиям действующего законодательства. Поставка товара должна осуществляться в оригинальной заводской упаковке, обеспечивающей его сохранность.</w:t>
      </w:r>
    </w:p>
    <w:p w:rsidR="006D4EC7" w:rsidRPr="00FE3DEE" w:rsidRDefault="006D4EC7" w:rsidP="00AC0ED7">
      <w:pPr>
        <w:widowControl w:val="0"/>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3.2. Упаковка должна обеспечивать защиту от воздействия механических, химических и климатических факторов во время транспортировки и хранения поставляемого Товара.</w:t>
      </w:r>
    </w:p>
    <w:p w:rsidR="006D4EC7" w:rsidRPr="00FE3DEE" w:rsidRDefault="006D4EC7" w:rsidP="00AC0ED7">
      <w:pPr>
        <w:widowControl w:val="0"/>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3.3.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3.4. Поставщик обязан обеспечить целостность упаковки в момент приемки товара Государственным заказчиком.</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snapToGrid w:val="0"/>
          <w:lang w:eastAsia="ru-RU"/>
        </w:rPr>
        <w:t xml:space="preserve">3.5. </w:t>
      </w:r>
      <w:r w:rsidRPr="00FE3DEE">
        <w:rPr>
          <w:rFonts w:ascii="PT Astra Serif" w:eastAsia="Times New Roman" w:hAnsi="PT Astra Serif" w:cs="Times New Roman"/>
          <w:noProof/>
          <w:snapToGrid w:val="0"/>
          <w:lang w:eastAsia="ru-RU"/>
        </w:rPr>
        <w:t>Тара и упаковка возврату не подлежат и их стоимость включается в цену Контракта.</w:t>
      </w:r>
    </w:p>
    <w:p w:rsidR="006D4EC7"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3.6.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FE3DEE">
        <w:rPr>
          <w:rFonts w:ascii="PT Astra Serif" w:eastAsia="Times New Roman" w:hAnsi="PT Astra Serif" w:cs="Times New Roman"/>
          <w:lang w:eastAsia="ru-RU"/>
        </w:rPr>
        <w:t>непоставленным</w:t>
      </w:r>
      <w:proofErr w:type="spellEnd"/>
      <w:r w:rsidRPr="00FE3DEE">
        <w:rPr>
          <w:rFonts w:ascii="PT Astra Serif" w:eastAsia="Times New Roman" w:hAnsi="PT Astra Serif" w:cs="Times New Roman"/>
          <w:lang w:eastAsia="ru-RU"/>
        </w:rPr>
        <w:t xml:space="preserve"> и приему не подлежит. </w:t>
      </w:r>
    </w:p>
    <w:p w:rsidR="00FE3DEE" w:rsidRPr="00FE3DEE" w:rsidRDefault="00FE3DEE" w:rsidP="00AC0ED7">
      <w:pPr>
        <w:tabs>
          <w:tab w:val="left" w:pos="0"/>
        </w:tabs>
        <w:spacing w:after="0" w:line="240" w:lineRule="auto"/>
        <w:ind w:right="-2" w:firstLine="567"/>
        <w:jc w:val="both"/>
        <w:rPr>
          <w:rFonts w:ascii="PT Astra Serif" w:eastAsia="Times New Roman" w:hAnsi="PT Astra Serif" w:cs="Times New Roman"/>
          <w:lang w:eastAsia="ru-RU"/>
        </w:rPr>
      </w:pPr>
    </w:p>
    <w:p w:rsidR="008270B7" w:rsidRPr="00FE3DEE" w:rsidRDefault="006D4EC7" w:rsidP="00AC0ED7">
      <w:pPr>
        <w:tabs>
          <w:tab w:val="left" w:pos="0"/>
        </w:tabs>
        <w:spacing w:after="0" w:line="240" w:lineRule="auto"/>
        <w:ind w:right="-2"/>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4. Сроки и порядок поставки</w:t>
      </w:r>
    </w:p>
    <w:p w:rsidR="006D4EC7" w:rsidRPr="00FE3DEE" w:rsidRDefault="006D4EC7" w:rsidP="00197EA4">
      <w:pPr>
        <w:pStyle w:val="ConsNormal"/>
        <w:ind w:firstLine="709"/>
        <w:rPr>
          <w:rFonts w:ascii="PT Astra Serif" w:hAnsi="PT Astra Serif" w:cs="Times New Roman"/>
          <w:iCs/>
          <w:sz w:val="22"/>
          <w:szCs w:val="22"/>
        </w:rPr>
      </w:pPr>
      <w:r w:rsidRPr="00FE3DEE">
        <w:rPr>
          <w:rFonts w:ascii="PT Astra Serif" w:hAnsi="PT Astra Serif" w:cs="Times New Roman"/>
          <w:sz w:val="22"/>
          <w:szCs w:val="22"/>
        </w:rPr>
        <w:t>4.1. В рамках   исполнения   настоящего   Контракта срок поставки:</w:t>
      </w:r>
      <w:r w:rsidR="00197EA4" w:rsidRPr="00FE3DEE">
        <w:rPr>
          <w:rFonts w:ascii="PT Astra Serif" w:hAnsi="PT Astra Serif" w:cs="Times New Roman"/>
          <w:sz w:val="22"/>
          <w:szCs w:val="22"/>
        </w:rPr>
        <w:t xml:space="preserve"> </w:t>
      </w:r>
      <w:r w:rsidR="00C76982" w:rsidRPr="00FE3DEE">
        <w:rPr>
          <w:rFonts w:ascii="PT Astra Serif" w:hAnsi="PT Astra Serif" w:cs="Times New Roman"/>
          <w:sz w:val="22"/>
          <w:szCs w:val="22"/>
        </w:rPr>
        <w:t>в течени</w:t>
      </w:r>
      <w:proofErr w:type="gramStart"/>
      <w:r w:rsidR="00C76982" w:rsidRPr="00FE3DEE">
        <w:rPr>
          <w:rFonts w:ascii="PT Astra Serif" w:hAnsi="PT Astra Serif" w:cs="Times New Roman"/>
          <w:sz w:val="22"/>
          <w:szCs w:val="22"/>
        </w:rPr>
        <w:t>и</w:t>
      </w:r>
      <w:proofErr w:type="gramEnd"/>
      <w:r w:rsidR="00C76982" w:rsidRPr="00FE3DEE">
        <w:rPr>
          <w:rFonts w:ascii="PT Astra Serif" w:hAnsi="PT Astra Serif" w:cs="Times New Roman"/>
          <w:sz w:val="22"/>
          <w:szCs w:val="22"/>
        </w:rPr>
        <w:t xml:space="preserve"> </w:t>
      </w:r>
      <w:r w:rsidR="00ED2A80">
        <w:rPr>
          <w:rFonts w:ascii="PT Astra Serif" w:hAnsi="PT Astra Serif" w:cs="Times New Roman"/>
          <w:sz w:val="22"/>
          <w:szCs w:val="22"/>
        </w:rPr>
        <w:t>15</w:t>
      </w:r>
      <w:r w:rsidR="00197EA4" w:rsidRPr="00FE3DEE">
        <w:rPr>
          <w:rFonts w:ascii="PT Astra Serif" w:hAnsi="PT Astra Serif" w:cs="Times New Roman"/>
          <w:sz w:val="22"/>
          <w:szCs w:val="22"/>
        </w:rPr>
        <w:t xml:space="preserve"> календарных дней</w:t>
      </w:r>
      <w:r w:rsidR="005418ED" w:rsidRPr="00FE3DEE">
        <w:rPr>
          <w:rFonts w:ascii="PT Astra Serif" w:hAnsi="PT Astra Serif" w:cs="Times New Roman"/>
          <w:sz w:val="22"/>
          <w:szCs w:val="22"/>
        </w:rPr>
        <w:t xml:space="preserve"> </w:t>
      </w:r>
      <w:r w:rsidR="00FE3DEE">
        <w:rPr>
          <w:rFonts w:ascii="PT Astra Serif" w:hAnsi="PT Astra Serif" w:cs="Times New Roman"/>
          <w:sz w:val="22"/>
          <w:szCs w:val="22"/>
        </w:rPr>
        <w:t>с</w:t>
      </w:r>
      <w:r w:rsidR="005418ED" w:rsidRPr="00FE3DEE">
        <w:rPr>
          <w:rFonts w:ascii="PT Astra Serif" w:hAnsi="PT Astra Serif" w:cs="Times New Roman"/>
          <w:sz w:val="22"/>
          <w:szCs w:val="22"/>
        </w:rPr>
        <w:t xml:space="preserve"> </w:t>
      </w:r>
      <w:r w:rsidR="00FE3DEE">
        <w:rPr>
          <w:rFonts w:ascii="PT Astra Serif" w:hAnsi="PT Astra Serif" w:cs="Times New Roman"/>
          <w:sz w:val="22"/>
          <w:szCs w:val="22"/>
        </w:rPr>
        <w:t>даты заключения Контракта</w:t>
      </w:r>
      <w:r w:rsidRPr="00FE3DEE">
        <w:rPr>
          <w:rFonts w:ascii="PT Astra Serif" w:hAnsi="PT Astra Serif" w:cs="Times New Roman"/>
          <w:iCs/>
          <w:sz w:val="22"/>
          <w:szCs w:val="22"/>
        </w:rPr>
        <w:t xml:space="preserve"> (согласно календарного плана Приложение №2)</w:t>
      </w:r>
    </w:p>
    <w:p w:rsidR="005418ED" w:rsidRPr="00FE3DEE" w:rsidRDefault="006D4EC7" w:rsidP="00FE3DEE">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4.2. Поставщик своим транспортом доставляет товар на склад Государственного заказчика по адресу: </w:t>
      </w:r>
      <w:r w:rsidR="00ED2A80" w:rsidRPr="00ED2A80">
        <w:rPr>
          <w:rFonts w:ascii="PT Astra Serif" w:eastAsia="Times New Roman" w:hAnsi="PT Astra Serif" w:cs="Times New Roman"/>
          <w:snapToGrid w:val="0"/>
          <w:kern w:val="1"/>
          <w:lang w:eastAsia="hi-IN" w:bidi="hi-IN"/>
        </w:rPr>
        <w:t xml:space="preserve">431160, Республика Мордовия, </w:t>
      </w:r>
      <w:proofErr w:type="spellStart"/>
      <w:r w:rsidR="00ED2A80" w:rsidRPr="00ED2A80">
        <w:rPr>
          <w:rFonts w:ascii="PT Astra Serif" w:eastAsia="Times New Roman" w:hAnsi="PT Astra Serif" w:cs="Times New Roman"/>
          <w:snapToGrid w:val="0"/>
          <w:kern w:val="1"/>
          <w:lang w:eastAsia="hi-IN" w:bidi="hi-IN"/>
        </w:rPr>
        <w:t>Зубово</w:t>
      </w:r>
      <w:proofErr w:type="spellEnd"/>
      <w:r w:rsidR="00ED2A80" w:rsidRPr="00ED2A80">
        <w:rPr>
          <w:rFonts w:ascii="PT Astra Serif" w:eastAsia="Times New Roman" w:hAnsi="PT Astra Serif" w:cs="Times New Roman"/>
          <w:snapToGrid w:val="0"/>
          <w:kern w:val="1"/>
          <w:lang w:eastAsia="hi-IN" w:bidi="hi-IN"/>
        </w:rPr>
        <w:t xml:space="preserve">-Полянский р-н, </w:t>
      </w:r>
      <w:proofErr w:type="spellStart"/>
      <w:r w:rsidR="00ED2A80" w:rsidRPr="00ED2A80">
        <w:rPr>
          <w:rFonts w:ascii="PT Astra Serif" w:eastAsia="Times New Roman" w:hAnsi="PT Astra Serif" w:cs="Times New Roman"/>
          <w:snapToGrid w:val="0"/>
          <w:kern w:val="1"/>
          <w:lang w:eastAsia="hi-IN" w:bidi="hi-IN"/>
        </w:rPr>
        <w:t>рп</w:t>
      </w:r>
      <w:proofErr w:type="spellEnd"/>
      <w:r w:rsidR="00ED2A80" w:rsidRPr="00ED2A80">
        <w:rPr>
          <w:rFonts w:ascii="PT Astra Serif" w:eastAsia="Times New Roman" w:hAnsi="PT Astra Serif" w:cs="Times New Roman"/>
          <w:snapToGrid w:val="0"/>
          <w:kern w:val="1"/>
          <w:lang w:eastAsia="hi-IN" w:bidi="hi-IN"/>
        </w:rPr>
        <w:t xml:space="preserve">. </w:t>
      </w:r>
      <w:proofErr w:type="spellStart"/>
      <w:r w:rsidR="00ED2A80" w:rsidRPr="00ED2A80">
        <w:rPr>
          <w:rFonts w:ascii="PT Astra Serif" w:eastAsia="Times New Roman" w:hAnsi="PT Astra Serif" w:cs="Times New Roman"/>
          <w:snapToGrid w:val="0"/>
          <w:kern w:val="1"/>
          <w:lang w:eastAsia="hi-IN" w:bidi="hi-IN"/>
        </w:rPr>
        <w:t>Явас</w:t>
      </w:r>
      <w:proofErr w:type="spellEnd"/>
      <w:r w:rsidR="00ED2A80" w:rsidRPr="00ED2A80">
        <w:rPr>
          <w:rFonts w:ascii="PT Astra Serif" w:eastAsia="Times New Roman" w:hAnsi="PT Astra Serif" w:cs="Times New Roman"/>
          <w:snapToGrid w:val="0"/>
          <w:kern w:val="1"/>
          <w:lang w:eastAsia="hi-IN" w:bidi="hi-IN"/>
        </w:rPr>
        <w:t>, ул. Комсомольская, д.38 (аптека филиала «Больница № 1» ФКУЗ МСЧ-13 ФСИН России).</w:t>
      </w:r>
    </w:p>
    <w:p w:rsidR="006D4EC7" w:rsidRPr="00FE3DEE" w:rsidRDefault="006D4EC7" w:rsidP="00A53A3A">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4.3. Поставщик за 5 дней до осуществления поставки Товара </w:t>
      </w:r>
      <w:proofErr w:type="gramStart"/>
      <w:r w:rsidRPr="00FE3DEE">
        <w:rPr>
          <w:rFonts w:ascii="PT Astra Serif" w:eastAsia="Times New Roman" w:hAnsi="PT Astra Serif" w:cs="Times New Roman"/>
          <w:lang w:eastAsia="ru-RU"/>
        </w:rPr>
        <w:t>в Место доставки</w:t>
      </w:r>
      <w:proofErr w:type="gramEnd"/>
      <w:r w:rsidRPr="00FE3DEE">
        <w:rPr>
          <w:rFonts w:ascii="PT Astra Serif" w:eastAsia="Times New Roman" w:hAnsi="PT Astra Serif" w:cs="Times New Roman"/>
          <w:lang w:eastAsia="ru-RU"/>
        </w:rPr>
        <w:t xml:space="preserve"> направляет Государственному заказчику уведомление о времени доставки Товара в Место доставки.</w:t>
      </w:r>
    </w:p>
    <w:p w:rsidR="006D4EC7" w:rsidRPr="00FE3DEE" w:rsidRDefault="006D4EC7" w:rsidP="00AC0ED7">
      <w:pPr>
        <w:tabs>
          <w:tab w:val="left" w:pos="0"/>
        </w:tabs>
        <w:autoSpaceDE w:val="0"/>
        <w:autoSpaceDN w:val="0"/>
        <w:adjustRightInd w:val="0"/>
        <w:spacing w:after="0" w:line="240" w:lineRule="auto"/>
        <w:ind w:firstLine="567"/>
        <w:jc w:val="both"/>
        <w:rPr>
          <w:rFonts w:ascii="PT Astra Serif" w:eastAsia="Calibri" w:hAnsi="PT Astra Serif" w:cs="Times New Roman"/>
        </w:rPr>
      </w:pPr>
      <w:r w:rsidRPr="00FE3DEE">
        <w:rPr>
          <w:rFonts w:ascii="PT Astra Serif" w:eastAsia="Times New Roman" w:hAnsi="PT Astra Serif" w:cs="Times New Roman"/>
          <w:lang w:eastAsia="ru-RU"/>
        </w:rPr>
        <w:t>4</w:t>
      </w:r>
      <w:r w:rsidRPr="00FE3DEE">
        <w:rPr>
          <w:rFonts w:ascii="PT Astra Serif" w:eastAsia="Calibri" w:hAnsi="PT Astra Serif" w:cs="Times New Roman"/>
        </w:rPr>
        <w:t>.</w:t>
      </w:r>
      <w:r w:rsidR="00FE3DEE">
        <w:rPr>
          <w:rFonts w:ascii="PT Astra Serif" w:eastAsia="Calibri" w:hAnsi="PT Astra Serif" w:cs="Times New Roman"/>
        </w:rPr>
        <w:t>4</w:t>
      </w:r>
      <w:r w:rsidRPr="00FE3DEE">
        <w:rPr>
          <w:rFonts w:ascii="PT Astra Serif" w:eastAsia="Calibri" w:hAnsi="PT Astra Serif" w:cs="Times New Roman"/>
        </w:rPr>
        <w:t>. При поставке Товара Поставщик представляет Государственному заказчику следующие документы:</w:t>
      </w:r>
    </w:p>
    <w:p w:rsidR="006D4EC7" w:rsidRPr="00FE3DEE" w:rsidRDefault="006D4EC7" w:rsidP="00AC0ED7">
      <w:pPr>
        <w:tabs>
          <w:tab w:val="left" w:pos="0"/>
        </w:tabs>
        <w:spacing w:after="0" w:line="240" w:lineRule="auto"/>
        <w:ind w:firstLine="567"/>
        <w:jc w:val="both"/>
        <w:rPr>
          <w:rFonts w:ascii="PT Astra Serif" w:eastAsia="Times New Roman" w:hAnsi="PT Astra Serif" w:cs="Times New Roman"/>
          <w:lang w:eastAsia="ru-RU"/>
        </w:rPr>
      </w:pPr>
      <w:bookmarkStart w:id="1" w:name="Par136"/>
      <w:bookmarkEnd w:id="1"/>
      <w:r w:rsidRPr="00FE3DEE">
        <w:rPr>
          <w:rFonts w:ascii="PT Astra Serif" w:eastAsia="Times New Roman" w:hAnsi="PT Astra Serif" w:cs="Times New Roman"/>
          <w:lang w:eastAsia="ru-RU"/>
        </w:rPr>
        <w:t>а) копию регистрационного удостоверения, выданного уполномоченным органом.</w:t>
      </w:r>
    </w:p>
    <w:p w:rsidR="006D4EC7" w:rsidRPr="00FE3DEE" w:rsidRDefault="006D4EC7" w:rsidP="00AC0ED7">
      <w:pPr>
        <w:tabs>
          <w:tab w:val="left" w:pos="0"/>
        </w:tabs>
        <w:autoSpaceDE w:val="0"/>
        <w:autoSpaceDN w:val="0"/>
        <w:adjustRightInd w:val="0"/>
        <w:spacing w:after="0" w:line="240" w:lineRule="auto"/>
        <w:ind w:firstLine="567"/>
        <w:jc w:val="both"/>
        <w:rPr>
          <w:rFonts w:ascii="PT Astra Serif" w:eastAsia="Calibri" w:hAnsi="PT Astra Serif" w:cs="Times New Roman"/>
        </w:rPr>
      </w:pPr>
      <w:r w:rsidRPr="00FE3DEE">
        <w:rPr>
          <w:rFonts w:ascii="PT Astra Serif" w:eastAsia="Calibri" w:hAnsi="PT Astra Serif" w:cs="Times New Roman"/>
        </w:rPr>
        <w:t>в) товарную накладную, составленную по форме в соответствии с законодательством Российской Федерации;</w:t>
      </w:r>
    </w:p>
    <w:p w:rsidR="006D4EC7" w:rsidRPr="00FE3DEE" w:rsidRDefault="006D4EC7"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4.6. Фактической датой поставки Товара считается дата </w:t>
      </w:r>
      <w:r w:rsidR="00FE3DEE">
        <w:rPr>
          <w:rFonts w:ascii="PT Astra Serif" w:eastAsia="Times New Roman" w:hAnsi="PT Astra Serif" w:cs="Times New Roman"/>
          <w:lang w:eastAsia="ru-RU"/>
        </w:rPr>
        <w:t xml:space="preserve">подписания сторонами </w:t>
      </w:r>
      <w:r w:rsidRPr="00FE3DEE">
        <w:rPr>
          <w:rFonts w:ascii="PT Astra Serif" w:eastAsia="Times New Roman" w:hAnsi="PT Astra Serif" w:cs="Times New Roman"/>
          <w:lang w:eastAsia="ru-RU"/>
        </w:rPr>
        <w:t xml:space="preserve"> </w:t>
      </w:r>
      <w:proofErr w:type="gramStart"/>
      <w:r w:rsidRPr="00FE3DEE">
        <w:rPr>
          <w:rFonts w:ascii="PT Astra Serif" w:eastAsia="Times New Roman" w:hAnsi="PT Astra Serif" w:cs="Times New Roman"/>
          <w:lang w:eastAsia="ru-RU"/>
        </w:rPr>
        <w:t>документе</w:t>
      </w:r>
      <w:proofErr w:type="gramEnd"/>
      <w:r w:rsidRPr="00FE3DEE">
        <w:rPr>
          <w:rFonts w:ascii="PT Astra Serif" w:eastAsia="Times New Roman" w:hAnsi="PT Astra Serif" w:cs="Times New Roman"/>
          <w:lang w:eastAsia="ru-RU"/>
        </w:rPr>
        <w:t xml:space="preserve"> о приемке</w:t>
      </w:r>
      <w:r w:rsidR="00FE3DEE">
        <w:rPr>
          <w:rFonts w:ascii="PT Astra Serif" w:eastAsia="Times New Roman" w:hAnsi="PT Astra Serif" w:cs="Times New Roman"/>
          <w:lang w:eastAsia="ru-RU"/>
        </w:rPr>
        <w:t>.</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4.8. </w:t>
      </w:r>
      <w:r w:rsidRPr="00FE3DEE">
        <w:rPr>
          <w:rFonts w:ascii="PT Astra Serif" w:eastAsia="Times New Roman" w:hAnsi="PT Astra Serif" w:cs="Times New Roman"/>
          <w:bCs/>
          <w:lang w:eastAsia="ru-RU"/>
        </w:rPr>
        <w:t xml:space="preserve">Товар поставляется в упаковке изготовителя, упаковка должна гарантировать целостность и сохранность товара при перевозке. </w:t>
      </w:r>
      <w:r w:rsidRPr="00FE3DEE">
        <w:rPr>
          <w:rFonts w:ascii="PT Astra Serif" w:eastAsia="Times New Roman" w:hAnsi="PT Astra Serif" w:cs="Times New Roman"/>
          <w:lang w:eastAsia="ru-RU"/>
        </w:rPr>
        <w:t xml:space="preserve">Товар должен быть упакован, промаркирован и транспортироваться в </w:t>
      </w:r>
      <w:r w:rsidR="004C4207" w:rsidRPr="00FE3DEE">
        <w:rPr>
          <w:rFonts w:ascii="PT Astra Serif" w:eastAsia="Times New Roman" w:hAnsi="PT Astra Serif" w:cs="Times New Roman"/>
          <w:lang w:eastAsia="ru-RU"/>
        </w:rPr>
        <w:t>соответствии с</w:t>
      </w:r>
      <w:r w:rsidRPr="00FE3DEE">
        <w:rPr>
          <w:rFonts w:ascii="PT Astra Serif" w:eastAsia="Times New Roman" w:hAnsi="PT Astra Serif" w:cs="Times New Roman"/>
          <w:lang w:eastAsia="ru-RU"/>
        </w:rPr>
        <w:t xml:space="preserve"> действующими в Российской Федерации стандартами и техническими условиями, а также условиями Контракта, таким образом, чтобы обеспечить его сохранность при транспортировке </w:t>
      </w:r>
      <w:r w:rsidRPr="00FE3DEE">
        <w:rPr>
          <w:rFonts w:ascii="PT Astra Serif" w:eastAsia="Times New Roman" w:hAnsi="PT Astra Serif" w:cs="Times New Roman"/>
          <w:lang w:eastAsia="ru-RU"/>
        </w:rPr>
        <w:lastRenderedPageBreak/>
        <w:t xml:space="preserve">различными видами транспорта до пункта назначения с учетом многочисленных разгрузок и хранения на складе Государственного заказчика. </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4.9. Тара и упаковка возврату не подлежат, их стоимость включена в цену Контракта.</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4.10.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FE3DEE">
        <w:rPr>
          <w:rFonts w:ascii="PT Astra Serif" w:eastAsia="Times New Roman" w:hAnsi="PT Astra Serif" w:cs="Times New Roman"/>
          <w:lang w:eastAsia="ru-RU"/>
        </w:rPr>
        <w:t>непоставленным</w:t>
      </w:r>
      <w:proofErr w:type="spellEnd"/>
      <w:r w:rsidRPr="00FE3DEE">
        <w:rPr>
          <w:rFonts w:ascii="PT Astra Serif" w:eastAsia="Times New Roman" w:hAnsi="PT Astra Serif" w:cs="Times New Roman"/>
          <w:lang w:eastAsia="ru-RU"/>
        </w:rPr>
        <w:t xml:space="preserve"> и приемке не подлежит.</w:t>
      </w:r>
    </w:p>
    <w:p w:rsidR="006D4EC7" w:rsidRPr="00FE3DEE" w:rsidRDefault="006D4EC7" w:rsidP="00AC0ED7">
      <w:pPr>
        <w:tabs>
          <w:tab w:val="left" w:pos="0"/>
        </w:tabs>
        <w:spacing w:after="0" w:line="240" w:lineRule="auto"/>
        <w:ind w:right="-2" w:firstLine="567"/>
        <w:jc w:val="both"/>
        <w:rPr>
          <w:rFonts w:ascii="PT Astra Serif" w:eastAsia="Times New Roman" w:hAnsi="PT Astra Serif" w:cs="Times New Roman"/>
          <w:lang w:eastAsia="ru-RU"/>
        </w:rPr>
      </w:pPr>
    </w:p>
    <w:p w:rsidR="008270B7" w:rsidRPr="00FE3DEE" w:rsidRDefault="006D4EC7" w:rsidP="00AC0ED7">
      <w:pPr>
        <w:tabs>
          <w:tab w:val="left" w:pos="0"/>
        </w:tabs>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b/>
          <w:lang w:eastAsia="ru-RU"/>
        </w:rPr>
        <w:t>5. Права и обязанности Сторон</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.1. Поставщик обязан:</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.1.2. предоставлять по требованию Государственного заказчика информацию и документы, относящиеся к предмету Контракта;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bookmarkStart w:id="2" w:name="Par59"/>
      <w:bookmarkEnd w:id="2"/>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.1.3. незамедлительно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.1.4. в случае </w:t>
      </w:r>
      <w:proofErr w:type="gramStart"/>
      <w:r w:rsidR="006D4EC7" w:rsidRPr="00FE3DEE">
        <w:rPr>
          <w:rFonts w:ascii="PT Astra Serif" w:eastAsia="Times New Roman" w:hAnsi="PT Astra Serif" w:cs="Times New Roman"/>
          <w:lang w:eastAsia="ru-RU"/>
        </w:rPr>
        <w:t xml:space="preserve">окончания срока действия </w:t>
      </w:r>
      <w:r w:rsidR="008270B7" w:rsidRPr="00FE3DEE">
        <w:rPr>
          <w:rFonts w:ascii="PT Astra Serif" w:eastAsia="Times New Roman" w:hAnsi="PT Astra Serif" w:cs="Times New Roman"/>
          <w:lang w:eastAsia="ru-RU"/>
        </w:rPr>
        <w:t>к</w:t>
      </w:r>
      <w:r w:rsidR="001C6FD6" w:rsidRPr="00FE3DEE">
        <w:rPr>
          <w:rFonts w:ascii="PT Astra Serif" w:eastAsia="Times New Roman" w:hAnsi="PT Astra Serif" w:cs="Times New Roman"/>
          <w:lang w:eastAsia="ru-RU"/>
        </w:rPr>
        <w:t>опии свидетельства</w:t>
      </w:r>
      <w:proofErr w:type="gramEnd"/>
      <w:r w:rsidR="001C6FD6" w:rsidRPr="00FE3DEE">
        <w:rPr>
          <w:rFonts w:ascii="PT Astra Serif" w:eastAsia="Times New Roman" w:hAnsi="PT Astra Serif" w:cs="Times New Roman"/>
          <w:lang w:eastAsia="ru-RU"/>
        </w:rPr>
        <w:t xml:space="preserve"> о государственной регистрации дезинфицирующего средства </w:t>
      </w:r>
      <w:r w:rsidR="006D4EC7" w:rsidRPr="00FE3DEE">
        <w:rPr>
          <w:rFonts w:ascii="PT Astra Serif" w:eastAsia="Times New Roman" w:hAnsi="PT Astra Serif" w:cs="Times New Roman"/>
          <w:lang w:eastAsia="ru-RU"/>
        </w:rPr>
        <w:t xml:space="preserve">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w:t>
      </w:r>
      <w:r w:rsidR="001C6FD6" w:rsidRPr="00FE3DEE">
        <w:rPr>
          <w:rFonts w:ascii="PT Astra Serif" w:eastAsia="Times New Roman" w:hAnsi="PT Astra Serif" w:cs="Times New Roman"/>
          <w:lang w:eastAsia="ru-RU"/>
        </w:rPr>
        <w:t>дезинфицирующего средства</w:t>
      </w:r>
      <w:r w:rsidR="006D4EC7" w:rsidRPr="00FE3DEE">
        <w:rPr>
          <w:rFonts w:ascii="PT Astra Serif" w:eastAsia="Times New Roman" w:hAnsi="PT Astra Serif" w:cs="Times New Roman"/>
          <w:lang w:eastAsia="ru-RU"/>
        </w:rPr>
        <w:t>, в течение 5 рабочих дней со дня направления такого заявления;</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.1.5. устранять своими силами и за свой счет допущенные недостатки при поставке Товара, выявленные, в том числе, при приемке Товара;</w:t>
      </w:r>
    </w:p>
    <w:p w:rsidR="006D4EC7" w:rsidRPr="00FE3DEE" w:rsidRDefault="00D45E5C" w:rsidP="00AC0ED7">
      <w:pPr>
        <w:widowControl w:val="0"/>
        <w:tabs>
          <w:tab w:val="left" w:pos="0"/>
        </w:tabs>
        <w:spacing w:after="0" w:line="240" w:lineRule="auto"/>
        <w:ind w:right="-71"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.1.6. Предоставить (сформировать с использованием ЕИС) документы, указанные в разделе </w:t>
      </w:r>
      <w:r w:rsidR="00AC0ED7" w:rsidRPr="00FE3DEE">
        <w:rPr>
          <w:rFonts w:ascii="PT Astra Serif" w:eastAsia="Times New Roman" w:hAnsi="PT Astra Serif" w:cs="Times New Roman"/>
          <w:lang w:eastAsia="ru-RU"/>
        </w:rPr>
        <w:t>4.5</w:t>
      </w:r>
      <w:r w:rsidR="006D4EC7" w:rsidRPr="00FE3DEE">
        <w:rPr>
          <w:rFonts w:ascii="PT Astra Serif" w:eastAsia="Times New Roman" w:hAnsi="PT Astra Serif" w:cs="Times New Roman"/>
          <w:lang w:eastAsia="ru-RU"/>
        </w:rPr>
        <w:t xml:space="preserve"> Контракта.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bookmarkStart w:id="3" w:name="Par63"/>
      <w:bookmarkEnd w:id="3"/>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.2. Поставщик вправе:</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.2.1. требовать от Государственного заказчика приемки поставленного Товара в соответствии с условиями, предусмотренными Контрактом;</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.2.2. требовать от Государственного заказчика предоставления имеющейся у него информации, необходимой для исполнения обязательств по Контракту;</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.2.3. требовать от Государственного заказчика своевременной оплаты поставленного и принятого Государственного заказчика Товара в порядке и на условиях, предусмотренных Контрактом;</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.2.4. принять решение об одностороннем отказе от исполнения Контракта в соответствии с гражданским законодательством Российской Федерации;</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proofErr w:type="gramStart"/>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6D4EC7" w:rsidRPr="00FE3DEE">
          <w:rPr>
            <w:rFonts w:ascii="PT Astra Serif" w:eastAsia="Times New Roman" w:hAnsi="PT Astra Serif" w:cs="Times New Roman"/>
            <w:lang w:eastAsia="ru-RU"/>
          </w:rPr>
          <w:t>частью 6 статьи 14</w:t>
        </w:r>
      </w:hyperlink>
      <w:r w:rsidR="006D4EC7" w:rsidRPr="00FE3DEE">
        <w:rPr>
          <w:rFonts w:ascii="PT Astra Serif" w:eastAsia="Times New Roman" w:hAnsi="PT Astra Serif" w:cs="Times New Roman"/>
          <w:lang w:eastAsia="ru-RU"/>
        </w:rPr>
        <w:t xml:space="preserve"> Федерального закона о контрактной системе);</w:t>
      </w:r>
      <w:proofErr w:type="gramEnd"/>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.2.6. требовать возмещения убытков, уплаты неустоек (штрафов, пеней) в соответствии с </w:t>
      </w:r>
      <w:hyperlink w:anchor="Par287" w:history="1">
        <w:r w:rsidR="006D4EC7" w:rsidRPr="00FE3DEE">
          <w:rPr>
            <w:rFonts w:ascii="PT Astra Serif" w:eastAsia="Times New Roman" w:hAnsi="PT Astra Serif" w:cs="Times New Roman"/>
            <w:lang w:eastAsia="ru-RU"/>
          </w:rPr>
          <w:t xml:space="preserve">разделом </w:t>
        </w:r>
      </w:hyperlink>
      <w:r w:rsidR="00AC0ED7" w:rsidRPr="00FE3DEE">
        <w:rPr>
          <w:rFonts w:ascii="PT Astra Serif" w:eastAsia="Times New Roman" w:hAnsi="PT Astra Serif" w:cs="Times New Roman"/>
          <w:lang w:eastAsia="ru-RU"/>
        </w:rPr>
        <w:t>9</w:t>
      </w:r>
      <w:r w:rsidR="006D4EC7" w:rsidRPr="00FE3DEE">
        <w:rPr>
          <w:rFonts w:ascii="PT Astra Serif" w:eastAsia="Times New Roman" w:hAnsi="PT Astra Serif" w:cs="Times New Roman"/>
          <w:lang w:eastAsia="ru-RU"/>
        </w:rPr>
        <w:t xml:space="preserve"> Контракта.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.3. Государственный заказчик обязан:</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.3.1. обеспечить </w:t>
      </w:r>
      <w:proofErr w:type="gramStart"/>
      <w:r w:rsidR="006D4EC7" w:rsidRPr="00FE3DEE">
        <w:rPr>
          <w:rFonts w:ascii="PT Astra Serif" w:eastAsia="Times New Roman" w:hAnsi="PT Astra Serif" w:cs="Times New Roman"/>
          <w:lang w:eastAsia="ru-RU"/>
        </w:rPr>
        <w:t>контроль за</w:t>
      </w:r>
      <w:proofErr w:type="gramEnd"/>
      <w:r w:rsidR="006D4EC7" w:rsidRPr="00FE3DEE">
        <w:rPr>
          <w:rFonts w:ascii="PT Astra Serif" w:eastAsia="Times New Roman" w:hAnsi="PT Astra Serif" w:cs="Times New Roman"/>
          <w:lang w:eastAsia="ru-RU"/>
        </w:rPr>
        <w:t xml:space="preserve"> исполнением Поставщиком условий Контракта в соответствии с законодательством Российской Федерации;</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6D4EC7" w:rsidRPr="00FE3DEE" w:rsidRDefault="006D4EC7"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FE3DEE">
          <w:rPr>
            <w:rFonts w:ascii="PT Astra Serif" w:eastAsia="Times New Roman" w:hAnsi="PT Astra Serif" w:cs="Times New Roman"/>
            <w:lang w:eastAsia="ru-RU"/>
          </w:rPr>
          <w:t>законом</w:t>
        </w:r>
      </w:hyperlink>
      <w:r w:rsidRPr="00FE3DEE">
        <w:rPr>
          <w:rFonts w:ascii="PT Astra Serif" w:eastAsia="Times New Roman" w:hAnsi="PT Astra Serif" w:cs="Times New Roman"/>
          <w:lang w:eastAsia="ru-RU"/>
        </w:rPr>
        <w:t xml:space="preserve"> о контрактной системе.</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.3.4. своевременно принять и оплатить поставленный и принятый Товар;</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bookmarkStart w:id="4" w:name="Par90"/>
      <w:bookmarkEnd w:id="4"/>
      <w:proofErr w:type="gramStart"/>
      <w:r w:rsidRPr="00FE3DEE">
        <w:rPr>
          <w:rFonts w:ascii="PT Astra Serif" w:eastAsia="Times New Roman" w:hAnsi="PT Astra Serif" w:cs="Times New Roman"/>
          <w:lang w:eastAsia="ru-RU"/>
        </w:rPr>
        <w:lastRenderedPageBreak/>
        <w:t>5</w:t>
      </w:r>
      <w:r w:rsidR="006D4EC7" w:rsidRPr="00FE3DEE">
        <w:rPr>
          <w:rFonts w:ascii="PT Astra Serif" w:eastAsia="Times New Roman" w:hAnsi="PT Astra Serif" w:cs="Times New Roman"/>
          <w:lang w:eastAsia="ru-RU"/>
        </w:rPr>
        <w:t>.3.5.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006D4EC7" w:rsidRPr="00FE3DEE">
        <w:rPr>
          <w:rFonts w:ascii="PT Astra Serif" w:eastAsia="Times New Roman" w:hAnsi="PT Astra Serif" w:cs="Times New Roman"/>
          <w:lang w:eastAsia="ru-RU"/>
        </w:rPr>
        <w:t xml:space="preserve"> стать победителем определения поставщика;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proofErr w:type="gramStart"/>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006D4EC7" w:rsidRPr="00FE3DEE">
        <w:rPr>
          <w:rFonts w:ascii="PT Astra Serif" w:eastAsia="Times New Roman" w:hAnsi="PT Astra Serif" w:cs="Times New Roman"/>
          <w:lang w:eastAsia="ru-RU"/>
        </w:rPr>
        <w:t xml:space="preserve"> электронной почты, либо с использованием иных сре</w:t>
      </w:r>
      <w:proofErr w:type="gramStart"/>
      <w:r w:rsidR="006D4EC7" w:rsidRPr="00FE3DEE">
        <w:rPr>
          <w:rFonts w:ascii="PT Astra Serif" w:eastAsia="Times New Roman" w:hAnsi="PT Astra Serif" w:cs="Times New Roman"/>
          <w:lang w:eastAsia="ru-RU"/>
        </w:rPr>
        <w:t>дств св</w:t>
      </w:r>
      <w:proofErr w:type="gramEnd"/>
      <w:r w:rsidR="006D4EC7" w:rsidRPr="00FE3DEE">
        <w:rPr>
          <w:rFonts w:ascii="PT Astra Serif" w:eastAsia="Times New Roman" w:hAnsi="PT Astra Serif" w:cs="Times New Roman"/>
          <w:lang w:eastAsia="ru-RU"/>
        </w:rPr>
        <w:t>язи и доставки, обеспечивающих фиксирование данного уведомления и получение Заказчиком подтверждения о его вручении Поставщику;</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.3.7. требовать уплаты неустойки (штрафа, пени) в соответствии с </w:t>
      </w:r>
      <w:hyperlink w:anchor="Par287" w:history="1">
        <w:r w:rsidR="006D4EC7" w:rsidRPr="00FE3DEE">
          <w:rPr>
            <w:rFonts w:ascii="PT Astra Serif" w:eastAsia="Times New Roman" w:hAnsi="PT Astra Serif" w:cs="Times New Roman"/>
            <w:lang w:eastAsia="ru-RU"/>
          </w:rPr>
          <w:t xml:space="preserve">разделом </w:t>
        </w:r>
      </w:hyperlink>
      <w:r w:rsidR="00AC0ED7" w:rsidRPr="00FE3DEE">
        <w:rPr>
          <w:rFonts w:ascii="PT Astra Serif" w:eastAsia="Times New Roman" w:hAnsi="PT Astra Serif" w:cs="Times New Roman"/>
          <w:lang w:eastAsia="ru-RU"/>
        </w:rPr>
        <w:t>9</w:t>
      </w:r>
      <w:r w:rsidR="006D4EC7" w:rsidRPr="00FE3DEE">
        <w:rPr>
          <w:rFonts w:ascii="PT Astra Serif" w:eastAsia="Times New Roman" w:hAnsi="PT Astra Serif" w:cs="Times New Roman"/>
          <w:lang w:eastAsia="ru-RU"/>
        </w:rPr>
        <w:t xml:space="preserve"> Контракта.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bookmarkStart w:id="5" w:name="Par93"/>
      <w:bookmarkEnd w:id="5"/>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 Государственный заказчик вправе:</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.4.1. требовать от Поставщика надлежащего исполнения обязательств, предусмотренных Контрактом;</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.4.2. запрашивать у Поставщика информацию об исполнении им обязательств по Контракту;</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.4.4. осуществлять выборочную проверку качества поставляемого Товара;</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.4.5. требовать от Поставщика устранения недостатков, допущенных при исполнении Контракта, за его счет;</w:t>
      </w:r>
    </w:p>
    <w:p w:rsidR="006D4EC7" w:rsidRPr="00FE3DEE" w:rsidRDefault="00D45E5C" w:rsidP="00AC0ED7">
      <w:pPr>
        <w:widowControl w:val="0"/>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.4.6. отказаться от приемки Товара, не соответствующего условиям Контракта, и потребовать безвозмездного устранения недостатков;</w:t>
      </w:r>
    </w:p>
    <w:p w:rsidR="006D4EC7" w:rsidRPr="00FE3DEE" w:rsidRDefault="00D45E5C" w:rsidP="00AC0ED7">
      <w:pPr>
        <w:widowControl w:val="0"/>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.4.8. требовать возмещения убытков, причиненных по вине Поставщика, в соответствии с действующим законодательством Российской Федерации;</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006D4EC7" w:rsidRPr="00FE3DEE">
          <w:rPr>
            <w:rFonts w:ascii="PT Astra Serif" w:eastAsia="Times New Roman" w:hAnsi="PT Astra Serif" w:cs="Times New Roman"/>
            <w:lang w:eastAsia="ru-RU"/>
          </w:rPr>
          <w:t>законом</w:t>
        </w:r>
      </w:hyperlink>
      <w:r w:rsidR="006D4EC7" w:rsidRPr="00FE3DEE">
        <w:rPr>
          <w:rFonts w:ascii="PT Astra Serif" w:eastAsia="Times New Roman" w:hAnsi="PT Astra Serif" w:cs="Times New Roman"/>
          <w:lang w:eastAsia="ru-RU"/>
        </w:rPr>
        <w:t xml:space="preserve"> о контрактной системе;</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bookmarkStart w:id="6" w:name="Par103"/>
      <w:bookmarkEnd w:id="6"/>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 xml:space="preserve">.4.10. принять решение об одностороннем отказе от исполнения Контракта в соответствии с гражданским законодательством Российской Федерации </w:t>
      </w:r>
      <w:hyperlink w:anchor="Par1159" w:history="1"/>
      <w:r w:rsidR="006D4EC7" w:rsidRPr="00FE3DEE">
        <w:rPr>
          <w:rFonts w:ascii="PT Astra Serif" w:eastAsia="Times New Roman" w:hAnsi="PT Astra Serif" w:cs="Times New Roman"/>
          <w:lang w:eastAsia="ru-RU"/>
        </w:rPr>
        <w:t>;</w:t>
      </w:r>
    </w:p>
    <w:p w:rsidR="006D4EC7"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5</w:t>
      </w:r>
      <w:r w:rsidR="006D4EC7" w:rsidRPr="00FE3DEE">
        <w:rPr>
          <w:rFonts w:ascii="PT Astra Serif" w:eastAsia="Times New Roman" w:hAnsi="PT Astra Serif" w:cs="Times New Roman"/>
          <w:lang w:eastAsia="ru-RU"/>
        </w:rPr>
        <w:t>.4.11.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D4EC7" w:rsidRPr="00FE3DEE" w:rsidRDefault="006D4EC7" w:rsidP="00AC0ED7">
      <w:pPr>
        <w:widowControl w:val="0"/>
        <w:tabs>
          <w:tab w:val="left" w:pos="0"/>
        </w:tabs>
        <w:spacing w:after="0" w:line="240" w:lineRule="auto"/>
        <w:ind w:right="-71" w:firstLine="567"/>
        <w:jc w:val="both"/>
        <w:rPr>
          <w:rFonts w:ascii="PT Astra Serif" w:eastAsia="Times New Roman" w:hAnsi="PT Astra Serif" w:cs="Times New Roman"/>
          <w:lang w:eastAsia="ru-RU"/>
        </w:rPr>
      </w:pPr>
    </w:p>
    <w:p w:rsidR="006D4EC7" w:rsidRPr="00FE3DEE" w:rsidRDefault="006D4EC7" w:rsidP="00AC0ED7">
      <w:pPr>
        <w:shd w:val="clear" w:color="auto" w:fill="FFFFFF"/>
        <w:tabs>
          <w:tab w:val="left" w:pos="-5103"/>
          <w:tab w:val="left" w:pos="0"/>
        </w:tabs>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6. Порядок приемки товара</w:t>
      </w:r>
    </w:p>
    <w:p w:rsidR="00D45E5C" w:rsidRPr="00FE3DEE" w:rsidRDefault="00AC0ED7"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6.1. </w:t>
      </w:r>
      <w:r w:rsidR="00D45E5C" w:rsidRPr="00FE3DEE">
        <w:rPr>
          <w:rFonts w:ascii="PT Astra Serif" w:eastAsia="Times New Roman" w:hAnsi="PT Astra Serif" w:cs="Times New Roman"/>
          <w:lang w:eastAsia="ru-RU"/>
        </w:rPr>
        <w:t>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D45E5C"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а) проверку по Упаковочным листам номенклатуры поставленного Товара на соответствие Спецификации (</w:t>
      </w:r>
      <w:hyperlink w:anchor="Par449" w:history="1">
        <w:r w:rsidRPr="00FE3DEE">
          <w:rPr>
            <w:rFonts w:ascii="PT Astra Serif" w:eastAsia="Times New Roman" w:hAnsi="PT Astra Serif" w:cs="Times New Roman"/>
            <w:lang w:eastAsia="ru-RU"/>
          </w:rPr>
          <w:t>приложение N 1</w:t>
        </w:r>
      </w:hyperlink>
      <w:r w:rsidRPr="00FE3DEE">
        <w:rPr>
          <w:rFonts w:ascii="PT Astra Serif" w:eastAsia="Times New Roman" w:hAnsi="PT Astra Serif" w:cs="Times New Roman"/>
          <w:lang w:eastAsia="ru-RU"/>
        </w:rPr>
        <w:t xml:space="preserve"> к Контракту) и Техническим характеристикам (</w:t>
      </w:r>
      <w:hyperlink w:anchor="Par554" w:history="1">
        <w:r w:rsidRPr="00FE3DEE">
          <w:rPr>
            <w:rFonts w:ascii="PT Astra Serif" w:eastAsia="Times New Roman" w:hAnsi="PT Astra Serif" w:cs="Times New Roman"/>
            <w:lang w:eastAsia="ru-RU"/>
          </w:rPr>
          <w:t>приложение N 2</w:t>
        </w:r>
      </w:hyperlink>
      <w:r w:rsidRPr="00FE3DEE">
        <w:rPr>
          <w:rFonts w:ascii="PT Astra Serif" w:eastAsia="Times New Roman" w:hAnsi="PT Astra Serif" w:cs="Times New Roman"/>
          <w:lang w:eastAsia="ru-RU"/>
        </w:rPr>
        <w:t xml:space="preserve"> к Контракту);</w:t>
      </w:r>
    </w:p>
    <w:p w:rsidR="00D45E5C"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б) проверку полноты и правильности оформления комплекта документов, предусмотренных </w:t>
      </w:r>
      <w:hyperlink w:anchor="Par144" w:history="1">
        <w:r w:rsidRPr="00FE3DEE">
          <w:rPr>
            <w:rFonts w:ascii="PT Astra Serif" w:eastAsia="Times New Roman" w:hAnsi="PT Astra Serif" w:cs="Times New Roman"/>
            <w:lang w:eastAsia="ru-RU"/>
          </w:rPr>
          <w:t>пунктом 5.</w:t>
        </w:r>
      </w:hyperlink>
      <w:r w:rsidRPr="00FE3DEE">
        <w:rPr>
          <w:rFonts w:ascii="PT Astra Serif" w:eastAsia="Times New Roman" w:hAnsi="PT Astra Serif" w:cs="Times New Roman"/>
          <w:lang w:eastAsia="ru-RU"/>
        </w:rPr>
        <w:t>2 Контракта;</w:t>
      </w:r>
    </w:p>
    <w:p w:rsidR="00D45E5C"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в) контроль </w:t>
      </w:r>
      <w:proofErr w:type="gramStart"/>
      <w:r w:rsidRPr="00FE3DEE">
        <w:rPr>
          <w:rFonts w:ascii="PT Astra Serif" w:eastAsia="Times New Roman" w:hAnsi="PT Astra Serif" w:cs="Times New Roman"/>
          <w:lang w:eastAsia="ru-RU"/>
        </w:rPr>
        <w:t>наличия/отсутствия внешних повреждений упаковки Товара</w:t>
      </w:r>
      <w:proofErr w:type="gramEnd"/>
      <w:r w:rsidRPr="00FE3DEE">
        <w:rPr>
          <w:rFonts w:ascii="PT Astra Serif" w:eastAsia="Times New Roman" w:hAnsi="PT Astra Serif" w:cs="Times New Roman"/>
          <w:lang w:eastAsia="ru-RU"/>
        </w:rPr>
        <w:t>;</w:t>
      </w:r>
    </w:p>
    <w:p w:rsidR="00D45E5C" w:rsidRPr="00FE3DEE" w:rsidRDefault="00D45E5C" w:rsidP="00AC0ED7">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г) проверку соблюдения температурного режима при хранении и перевозке Товара</w:t>
      </w:r>
      <w:hyperlink w:anchor="Par1204" w:history="1"/>
      <w:r w:rsidRPr="00FE3DEE">
        <w:rPr>
          <w:rFonts w:ascii="PT Astra Serif" w:eastAsia="Times New Roman" w:hAnsi="PT Astra Serif" w:cs="Times New Roman"/>
          <w:lang w:eastAsia="ru-RU"/>
        </w:rPr>
        <w:t>.</w:t>
      </w:r>
    </w:p>
    <w:p w:rsidR="00ED49A8" w:rsidRPr="00FE3DEE" w:rsidRDefault="00ED49A8" w:rsidP="00ED49A8">
      <w:pPr>
        <w:shd w:val="clear" w:color="auto" w:fill="FFFFFF"/>
        <w:tabs>
          <w:tab w:val="left" w:pos="0"/>
        </w:tabs>
        <w:spacing w:after="0" w:line="240" w:lineRule="auto"/>
        <w:ind w:firstLine="567"/>
        <w:jc w:val="both"/>
        <w:rPr>
          <w:rFonts w:ascii="PT Astra Serif" w:hAnsi="PT Astra Serif" w:cs="Times New Roman"/>
        </w:rPr>
      </w:pPr>
      <w:bookmarkStart w:id="7" w:name="Par187"/>
      <w:bookmarkEnd w:id="7"/>
      <w:r w:rsidRPr="00FE3DEE">
        <w:rPr>
          <w:rFonts w:ascii="PT Astra Serif" w:hAnsi="PT Astra Serif" w:cs="Times New Roman"/>
        </w:rPr>
        <w:t>6.2. По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ED49A8" w:rsidRPr="00FE3DEE" w:rsidRDefault="00ED49A8" w:rsidP="00ED49A8">
      <w:pPr>
        <w:shd w:val="clear" w:color="auto" w:fill="FFFFFF"/>
        <w:tabs>
          <w:tab w:val="left" w:pos="0"/>
        </w:tabs>
        <w:spacing w:after="0" w:line="240" w:lineRule="auto"/>
        <w:ind w:firstLine="567"/>
        <w:jc w:val="both"/>
        <w:rPr>
          <w:rFonts w:ascii="PT Astra Serif" w:hAnsi="PT Astra Serif" w:cs="Times New Roman"/>
        </w:rPr>
      </w:pPr>
      <w:r w:rsidRPr="00FE3DEE">
        <w:rPr>
          <w:rFonts w:ascii="PT Astra Serif" w:hAnsi="PT Astra Serif" w:cs="Times New Roman"/>
        </w:rPr>
        <w:t>6.3.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Государственного заказчика и подписания Сторонами Акта приемки-передачи товара.</w:t>
      </w:r>
    </w:p>
    <w:p w:rsidR="00ED49A8" w:rsidRPr="00FE3DEE" w:rsidRDefault="00ED49A8" w:rsidP="00ED49A8">
      <w:pPr>
        <w:shd w:val="clear" w:color="auto" w:fill="FFFFFF"/>
        <w:tabs>
          <w:tab w:val="left" w:pos="0"/>
        </w:tabs>
        <w:spacing w:after="0" w:line="240" w:lineRule="auto"/>
        <w:ind w:firstLine="567"/>
        <w:jc w:val="both"/>
        <w:rPr>
          <w:rFonts w:ascii="PT Astra Serif" w:hAnsi="PT Astra Serif" w:cs="Times New Roman"/>
        </w:rPr>
      </w:pPr>
      <w:r w:rsidRPr="00FE3DEE">
        <w:rPr>
          <w:rFonts w:ascii="PT Astra Serif" w:hAnsi="PT Astra Serif" w:cs="Times New Roman"/>
        </w:rPr>
        <w:lastRenderedPageBreak/>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6.2. Контракта.</w:t>
      </w:r>
    </w:p>
    <w:p w:rsidR="00ED49A8" w:rsidRPr="00FE3DEE" w:rsidRDefault="00ED49A8" w:rsidP="00ED49A8">
      <w:pPr>
        <w:shd w:val="clear" w:color="auto" w:fill="FFFFFF"/>
        <w:tabs>
          <w:tab w:val="left" w:pos="0"/>
        </w:tabs>
        <w:spacing w:after="0" w:line="240" w:lineRule="auto"/>
        <w:ind w:firstLine="567"/>
        <w:jc w:val="both"/>
        <w:rPr>
          <w:rFonts w:ascii="PT Astra Serif" w:hAnsi="PT Astra Serif" w:cs="Times New Roman"/>
        </w:rPr>
      </w:pPr>
      <w:r w:rsidRPr="00FE3DEE">
        <w:rPr>
          <w:rFonts w:ascii="PT Astra Serif" w:hAnsi="PT Astra Serif" w:cs="Times New Roman"/>
        </w:rPr>
        <w:t>6.5. Если в ходе приемки товара обнаружатся нарушения условий Контракта о качестве, количестве, комплектности, таре (</w:t>
      </w:r>
      <w:proofErr w:type="gramStart"/>
      <w:r w:rsidRPr="00FE3DEE">
        <w:rPr>
          <w:rFonts w:ascii="PT Astra Serif" w:hAnsi="PT Astra Serif" w:cs="Times New Roman"/>
        </w:rPr>
        <w:t xml:space="preserve">упаковке) </w:t>
      </w:r>
      <w:proofErr w:type="gramEnd"/>
      <w:r w:rsidRPr="00FE3DEE">
        <w:rPr>
          <w:rFonts w:ascii="PT Astra Serif" w:hAnsi="PT Astra Serif" w:cs="Times New Roman"/>
        </w:rPr>
        <w:t xml:space="preserve">Государственный заказчик обязан направить Поставщику соответствующее уведомление в письменной форме в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письменной форме в течение 5 дней с момента обнаружения недостатков. </w:t>
      </w:r>
    </w:p>
    <w:p w:rsidR="00ED49A8" w:rsidRPr="00FE3DEE" w:rsidRDefault="00ED49A8" w:rsidP="00ED49A8">
      <w:pPr>
        <w:shd w:val="clear" w:color="auto" w:fill="FFFFFF"/>
        <w:tabs>
          <w:tab w:val="left" w:pos="0"/>
        </w:tabs>
        <w:spacing w:after="0" w:line="240" w:lineRule="auto"/>
        <w:ind w:firstLine="567"/>
        <w:jc w:val="both"/>
        <w:rPr>
          <w:rFonts w:ascii="PT Astra Serif" w:hAnsi="PT Astra Serif" w:cs="Times New Roman"/>
        </w:rPr>
      </w:pPr>
      <w:r w:rsidRPr="00FE3DEE">
        <w:rPr>
          <w:rFonts w:ascii="PT Astra Serif" w:hAnsi="PT Astra Serif" w:cs="Times New Roman"/>
        </w:rPr>
        <w:t xml:space="preserve">6.6.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ED49A8" w:rsidRPr="00FE3DEE" w:rsidRDefault="00ED49A8" w:rsidP="00ED49A8">
      <w:pPr>
        <w:shd w:val="clear" w:color="auto" w:fill="FFFFFF"/>
        <w:tabs>
          <w:tab w:val="left" w:pos="0"/>
        </w:tabs>
        <w:spacing w:after="0" w:line="240" w:lineRule="auto"/>
        <w:ind w:firstLine="567"/>
        <w:jc w:val="both"/>
        <w:rPr>
          <w:rFonts w:ascii="PT Astra Serif" w:hAnsi="PT Astra Serif" w:cs="Times New Roman"/>
        </w:rPr>
      </w:pPr>
      <w:r w:rsidRPr="00FE3DEE">
        <w:rPr>
          <w:rFonts w:ascii="PT Astra Serif" w:hAnsi="PT Astra Serif" w:cs="Times New Roman"/>
        </w:rPr>
        <w:t>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8270B7" w:rsidRPr="00FE3DEE" w:rsidRDefault="00ED49A8" w:rsidP="00ED49A8">
      <w:pPr>
        <w:shd w:val="clear" w:color="auto" w:fill="FFFFFF"/>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hAnsi="PT Astra Serif" w:cs="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D4EC7" w:rsidRPr="00FE3DEE" w:rsidRDefault="006D4EC7" w:rsidP="00AC0ED7">
      <w:pPr>
        <w:shd w:val="clear" w:color="auto" w:fill="FFFFFF"/>
        <w:tabs>
          <w:tab w:val="left" w:pos="0"/>
        </w:tabs>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7. Гарантии качества товара</w:t>
      </w:r>
    </w:p>
    <w:p w:rsidR="00E97473" w:rsidRPr="00FE3DEE" w:rsidRDefault="006D4EC7" w:rsidP="00E97473">
      <w:pPr>
        <w:tabs>
          <w:tab w:val="left" w:pos="1440"/>
        </w:tabs>
        <w:autoSpaceDE w:val="0"/>
        <w:snapToGrid w:val="0"/>
        <w:spacing w:after="0" w:line="240" w:lineRule="auto"/>
        <w:ind w:firstLine="709"/>
        <w:jc w:val="both"/>
        <w:rPr>
          <w:rFonts w:ascii="PT Astra Serif" w:hAnsi="PT Astra Serif" w:cs="Times New Roman"/>
        </w:rPr>
      </w:pPr>
      <w:r w:rsidRPr="00FE3DEE">
        <w:rPr>
          <w:rFonts w:ascii="PT Astra Serif" w:eastAsia="Times New Roman" w:hAnsi="PT Astra Serif" w:cs="Times New Roman"/>
          <w:lang w:eastAsia="ru-RU"/>
        </w:rPr>
        <w:t xml:space="preserve">7.1. Поставщик гарантирует качество и безопасность поставляемого товара согласно требованиям, что подтверждается предоставлением Поставщиком соответствующих документов о качестве. </w:t>
      </w:r>
      <w:r w:rsidR="00E97473" w:rsidRPr="00FE3DEE">
        <w:rPr>
          <w:rFonts w:ascii="PT Astra Serif" w:hAnsi="PT Astra Serif" w:cs="Times New Roman"/>
        </w:rPr>
        <w:t xml:space="preserve">На момент поставки остаточные сроки годности поставляемого товара должны составлять на день поставки: при сроке годности 2 года и более - не менее 20 месяцев </w:t>
      </w:r>
      <w:proofErr w:type="gramStart"/>
      <w:r w:rsidR="00E97473" w:rsidRPr="00FE3DEE">
        <w:rPr>
          <w:rFonts w:ascii="PT Astra Serif" w:hAnsi="PT Astra Serif" w:cs="Times New Roman"/>
        </w:rPr>
        <w:t>от</w:t>
      </w:r>
      <w:proofErr w:type="gramEnd"/>
      <w:r w:rsidR="00E97473" w:rsidRPr="00FE3DEE">
        <w:rPr>
          <w:rFonts w:ascii="PT Astra Serif" w:hAnsi="PT Astra Serif" w:cs="Times New Roman"/>
        </w:rPr>
        <w:t xml:space="preserve"> установленного нормативными документами.</w:t>
      </w:r>
    </w:p>
    <w:p w:rsidR="006D4EC7" w:rsidRPr="00FE3DEE" w:rsidRDefault="006D4EC7" w:rsidP="00E97473">
      <w:pPr>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7.2. Поставляемый товар должен быть новым, не восстановленным, то есть не бывшим в эксплуатации, работоспособным, не должен содержать повторно используемых деталей.</w:t>
      </w:r>
    </w:p>
    <w:p w:rsidR="006D4EC7" w:rsidRPr="00FE3DEE" w:rsidRDefault="006D4EC7" w:rsidP="00E97473">
      <w:pPr>
        <w:widowControl w:val="0"/>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7</w:t>
      </w:r>
      <w:r w:rsidRPr="00FE3DEE">
        <w:rPr>
          <w:rFonts w:ascii="PT Astra Serif" w:eastAsia="Times New Roman" w:hAnsi="PT Astra Serif" w:cs="Times New Roman"/>
          <w:noProof/>
          <w:lang w:eastAsia="ru-RU"/>
        </w:rPr>
        <w:t xml:space="preserve">.3. В случае обнаружения недостатков товара Государственный заказчик вправе в </w:t>
      </w:r>
      <w:r w:rsidRPr="00FE3DEE">
        <w:rPr>
          <w:rFonts w:ascii="PT Astra Serif" w:eastAsia="Times New Roman" w:hAnsi="PT Astra Serif" w:cs="Times New Roman"/>
          <w:lang w:eastAsia="ru-RU"/>
        </w:rPr>
        <w:t xml:space="preserve">течение </w:t>
      </w:r>
      <w:r w:rsidRPr="00FE3DEE">
        <w:rPr>
          <w:rFonts w:ascii="PT Astra Serif" w:eastAsia="Times New Roman" w:hAnsi="PT Astra Serif" w:cs="Times New Roman"/>
          <w:noProof/>
          <w:lang w:eastAsia="ru-RU"/>
        </w:rPr>
        <w:t xml:space="preserve">срока хранения (годности) </w:t>
      </w:r>
      <w:r w:rsidRPr="00FE3DEE">
        <w:rPr>
          <w:rFonts w:ascii="PT Astra Serif" w:eastAsia="Times New Roman" w:hAnsi="PT Astra Serif" w:cs="Times New Roman"/>
          <w:lang w:eastAsia="ru-RU"/>
        </w:rPr>
        <w:t>товара</w:t>
      </w:r>
      <w:r w:rsidRPr="00FE3DEE">
        <w:rPr>
          <w:rFonts w:ascii="PT Astra Serif" w:eastAsia="Times New Roman" w:hAnsi="PT Astra Serif" w:cs="Times New Roman"/>
          <w:noProof/>
          <w:lang w:eastAsia="ru-RU"/>
        </w:rPr>
        <w:t xml:space="preserve"> предъявить Поставщику требование о замене товара ненадлежащего качества</w:t>
      </w:r>
      <w:r w:rsidRPr="00FE3DEE">
        <w:rPr>
          <w:rFonts w:ascii="PT Astra Serif" w:eastAsia="Times New Roman" w:hAnsi="PT Astra Serif" w:cs="Times New Roman"/>
          <w:lang w:eastAsia="ru-RU"/>
        </w:rPr>
        <w:t xml:space="preserve">. Срок замены товара ненадлежащего качества составляет 10 (десять) рабочих дней с момента получения Поставщиком письменного </w:t>
      </w:r>
      <w:r w:rsidRPr="00FE3DEE">
        <w:rPr>
          <w:rFonts w:ascii="PT Astra Serif" w:eastAsia="Times New Roman" w:hAnsi="PT Astra Serif" w:cs="Times New Roman"/>
          <w:noProof/>
          <w:lang w:eastAsia="ru-RU"/>
        </w:rPr>
        <w:t>требования</w:t>
      </w:r>
      <w:r w:rsidRPr="00FE3DEE">
        <w:rPr>
          <w:rFonts w:ascii="PT Astra Serif" w:eastAsia="Times New Roman" w:hAnsi="PT Astra Serif" w:cs="Times New Roman"/>
          <w:lang w:eastAsia="ru-RU"/>
        </w:rPr>
        <w:t xml:space="preserve"> Государственного заказчика </w:t>
      </w:r>
      <w:r w:rsidRPr="00FE3DEE">
        <w:rPr>
          <w:rFonts w:ascii="PT Astra Serif" w:eastAsia="Times New Roman" w:hAnsi="PT Astra Serif" w:cs="Times New Roman"/>
          <w:noProof/>
          <w:lang w:eastAsia="ru-RU"/>
        </w:rPr>
        <w:t xml:space="preserve">о замене </w:t>
      </w:r>
      <w:r w:rsidRPr="00FE3DEE">
        <w:rPr>
          <w:rFonts w:ascii="PT Astra Serif" w:eastAsia="Times New Roman" w:hAnsi="PT Astra Serif" w:cs="Times New Roman"/>
          <w:lang w:eastAsia="ru-RU"/>
        </w:rPr>
        <w:t xml:space="preserve">товара ненадлежащего качества. </w:t>
      </w:r>
      <w:r w:rsidRPr="00FE3DEE">
        <w:rPr>
          <w:rFonts w:ascii="PT Astra Serif" w:eastAsia="Times New Roman" w:hAnsi="PT Astra Serif" w:cs="Times New Roman"/>
          <w:noProof/>
          <w:lang w:eastAsia="ru-RU"/>
        </w:rPr>
        <w:t>В данный срок входит время, затраченное на транспортировку товара.</w:t>
      </w:r>
    </w:p>
    <w:p w:rsidR="006D4EC7" w:rsidRPr="00FE3DEE" w:rsidRDefault="006D4EC7" w:rsidP="00AC0ED7">
      <w:pPr>
        <w:tabs>
          <w:tab w:val="left" w:pos="-2340"/>
          <w:tab w:val="left" w:pos="0"/>
        </w:tabs>
        <w:spacing w:after="0" w:line="252" w:lineRule="auto"/>
        <w:ind w:firstLine="567"/>
        <w:jc w:val="both"/>
        <w:rPr>
          <w:rFonts w:ascii="PT Astra Serif" w:eastAsia="Times New Roman" w:hAnsi="PT Astra Serif" w:cs="Times New Roman"/>
          <w:noProof/>
          <w:lang w:eastAsia="ru-RU"/>
        </w:rPr>
      </w:pPr>
      <w:r w:rsidRPr="00FE3DEE">
        <w:rPr>
          <w:rFonts w:ascii="PT Astra Serif" w:eastAsia="Times New Roman" w:hAnsi="PT Astra Serif" w:cs="Times New Roman"/>
          <w:noProof/>
          <w:spacing w:val="2"/>
          <w:lang w:eastAsia="ru-RU"/>
        </w:rPr>
        <w:t xml:space="preserve"> 7.4.Замена товара </w:t>
      </w:r>
      <w:r w:rsidRPr="00FE3DEE">
        <w:rPr>
          <w:rFonts w:ascii="PT Astra Serif" w:eastAsia="Times New Roman" w:hAnsi="PT Astra Serif" w:cs="Times New Roman"/>
          <w:noProof/>
          <w:lang w:eastAsia="ru-RU"/>
        </w:rPr>
        <w:t xml:space="preserve">ненадлежащего качества </w:t>
      </w:r>
      <w:r w:rsidRPr="00FE3DEE">
        <w:rPr>
          <w:rFonts w:ascii="PT Astra Serif" w:eastAsia="Times New Roman" w:hAnsi="PT Astra Serif" w:cs="Times New Roman"/>
          <w:noProof/>
          <w:spacing w:val="2"/>
          <w:lang w:eastAsia="ru-RU"/>
        </w:rPr>
        <w:t xml:space="preserve">осуществляется силами и средствами Поставщика. </w:t>
      </w:r>
      <w:r w:rsidRPr="00FE3DEE">
        <w:rPr>
          <w:rFonts w:ascii="PT Astra Serif" w:eastAsia="Times New Roman" w:hAnsi="PT Astra Serif" w:cs="Times New Roman"/>
          <w:noProof/>
          <w:lang w:eastAsia="ru-RU"/>
        </w:rPr>
        <w:t>Все расходы, связанные с заменой товара ненадлежащего качества оплачиваются за счет Поставщика.</w:t>
      </w:r>
    </w:p>
    <w:p w:rsidR="00FE3DEE" w:rsidRDefault="00FE3DEE" w:rsidP="00AC0ED7">
      <w:pPr>
        <w:shd w:val="clear" w:color="auto" w:fill="FFFFFF"/>
        <w:tabs>
          <w:tab w:val="left" w:pos="0"/>
        </w:tabs>
        <w:spacing w:after="0" w:line="240" w:lineRule="auto"/>
        <w:jc w:val="center"/>
        <w:rPr>
          <w:rFonts w:ascii="PT Astra Serif" w:eastAsia="Times New Roman" w:hAnsi="PT Astra Serif" w:cs="Times New Roman"/>
          <w:b/>
          <w:lang w:eastAsia="ru-RU"/>
        </w:rPr>
      </w:pPr>
    </w:p>
    <w:p w:rsidR="008270B7" w:rsidRPr="00FE3DEE" w:rsidRDefault="006D4EC7" w:rsidP="00AC0ED7">
      <w:pPr>
        <w:shd w:val="clear" w:color="auto" w:fill="FFFFFF"/>
        <w:tabs>
          <w:tab w:val="left" w:pos="0"/>
        </w:tabs>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8. Форс-мажорные условия</w:t>
      </w:r>
    </w:p>
    <w:p w:rsidR="006D4EC7" w:rsidRPr="00FE3DEE" w:rsidRDefault="006D4EC7" w:rsidP="00AC0ED7">
      <w:pPr>
        <w:widowControl w:val="0"/>
        <w:shd w:val="clear" w:color="auto" w:fill="FFFFFF"/>
        <w:tabs>
          <w:tab w:val="left" w:pos="0"/>
          <w:tab w:val="left" w:pos="799"/>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FE3DEE">
        <w:rPr>
          <w:rFonts w:ascii="PT Astra Serif" w:eastAsia="Times New Roman" w:hAnsi="PT Astra Serif" w:cs="Times New Roman"/>
          <w:lang w:eastAsia="ru-RU"/>
        </w:rPr>
        <w:t>но</w:t>
      </w:r>
      <w:proofErr w:type="gramEnd"/>
      <w:r w:rsidRPr="00FE3DEE">
        <w:rPr>
          <w:rFonts w:ascii="PT Astra Serif" w:eastAsia="Times New Roman" w:hAnsi="PT Astra Serif" w:cs="Times New Roman"/>
          <w:lang w:eastAsia="ru-RU"/>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D4EC7" w:rsidRPr="00FE3DEE" w:rsidRDefault="006D4EC7" w:rsidP="00AC0ED7">
      <w:pPr>
        <w:widowControl w:val="0"/>
        <w:shd w:val="clear" w:color="auto" w:fill="FFFFFF"/>
        <w:tabs>
          <w:tab w:val="left" w:pos="0"/>
          <w:tab w:val="left" w:pos="95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FE3DEE">
        <w:rPr>
          <w:rFonts w:ascii="PT Astra Serif" w:eastAsia="Times New Roman" w:hAnsi="PT Astra Serif" w:cs="Times New Roman"/>
          <w:lang w:eastAsia="ru-RU"/>
        </w:rPr>
        <w:t>в</w:t>
      </w:r>
      <w:proofErr w:type="gramEnd"/>
      <w:r w:rsidRPr="00FE3DEE">
        <w:rPr>
          <w:rFonts w:ascii="PT Astra Serif" w:eastAsia="Times New Roman" w:hAnsi="PT Astra Serif" w:cs="Times New Roman"/>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D4EC7" w:rsidRPr="00FE3DEE" w:rsidRDefault="006D4EC7" w:rsidP="00AC0ED7">
      <w:pPr>
        <w:widowControl w:val="0"/>
        <w:shd w:val="clear" w:color="auto" w:fill="FFFFFF"/>
        <w:tabs>
          <w:tab w:val="left" w:pos="0"/>
          <w:tab w:val="left" w:pos="95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8.3. По прекращении указанных обстоятель</w:t>
      </w:r>
      <w:proofErr w:type="gramStart"/>
      <w:r w:rsidRPr="00FE3DEE">
        <w:rPr>
          <w:rFonts w:ascii="PT Astra Serif" w:eastAsia="Times New Roman" w:hAnsi="PT Astra Serif" w:cs="Times New Roman"/>
          <w:lang w:eastAsia="ru-RU"/>
        </w:rPr>
        <w:t>ств Ст</w:t>
      </w:r>
      <w:proofErr w:type="gramEnd"/>
      <w:r w:rsidRPr="00FE3DEE">
        <w:rPr>
          <w:rFonts w:ascii="PT Astra Serif" w:eastAsia="Times New Roman" w:hAnsi="PT Astra Serif" w:cs="Times New Roman"/>
          <w:lang w:eastAsia="ru-RU"/>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D4EC7" w:rsidRPr="00FE3DEE" w:rsidRDefault="006D4EC7" w:rsidP="00AC0ED7">
      <w:pPr>
        <w:widowControl w:val="0"/>
        <w:shd w:val="clear" w:color="auto" w:fill="FFFFFF"/>
        <w:tabs>
          <w:tab w:val="left" w:pos="0"/>
          <w:tab w:val="left" w:pos="95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8.4. Сторона должна в течение разумного срока передать другой Стороне сертификат торгов</w:t>
      </w:r>
      <w:proofErr w:type="gramStart"/>
      <w:r w:rsidRPr="00FE3DEE">
        <w:rPr>
          <w:rFonts w:ascii="PT Astra Serif" w:eastAsia="Times New Roman" w:hAnsi="PT Astra Serif" w:cs="Times New Roman"/>
          <w:lang w:eastAsia="ru-RU"/>
        </w:rPr>
        <w:t>о-</w:t>
      </w:r>
      <w:proofErr w:type="gramEnd"/>
      <w:r w:rsidRPr="00FE3DEE">
        <w:rPr>
          <w:rFonts w:ascii="PT Astra Serif" w:eastAsia="Times New Roman" w:hAnsi="PT Astra Serif" w:cs="Times New Roman"/>
          <w:lang w:eastAsia="ru-RU"/>
        </w:rPr>
        <w:t xml:space="preserve"> промышленной палаты   или иного компетентного органа или организации о наличии форс-мажорных обстоятельств.</w:t>
      </w:r>
    </w:p>
    <w:p w:rsidR="006D4EC7" w:rsidRPr="00FE3DEE" w:rsidRDefault="005B2A79" w:rsidP="005B2A79">
      <w:pPr>
        <w:widowControl w:val="0"/>
        <w:shd w:val="clear" w:color="auto" w:fill="FFFFFF"/>
        <w:tabs>
          <w:tab w:val="left" w:pos="0"/>
          <w:tab w:val="left" w:pos="955"/>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8.5.</w:t>
      </w:r>
      <w:r w:rsidR="006D4EC7" w:rsidRPr="00FE3DEE">
        <w:rPr>
          <w:rFonts w:ascii="PT Astra Serif" w:eastAsia="Times New Roman" w:hAnsi="PT Astra Serif" w:cs="Times New Roman"/>
          <w:lang w:eastAsia="ru-RU"/>
        </w:rPr>
        <w:t xml:space="preserve">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270B7" w:rsidRPr="00FE3DEE" w:rsidRDefault="006D4EC7" w:rsidP="00AC0ED7">
      <w:pPr>
        <w:widowControl w:val="0"/>
        <w:shd w:val="clear" w:color="auto" w:fill="FFFFFF"/>
        <w:tabs>
          <w:tab w:val="left" w:pos="-4962"/>
          <w:tab w:val="left" w:pos="0"/>
        </w:tabs>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lastRenderedPageBreak/>
        <w:t>9. Ответственность Сторон</w:t>
      </w:r>
    </w:p>
    <w:p w:rsidR="006D4EC7" w:rsidRPr="00FE3DEE" w:rsidRDefault="006D4EC7" w:rsidP="00944B52">
      <w:pPr>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9.1. </w:t>
      </w:r>
      <w:proofErr w:type="gramStart"/>
      <w:r w:rsidRPr="00FE3DEE">
        <w:rPr>
          <w:rFonts w:ascii="PT Astra Serif" w:eastAsia="Times New Roman" w:hAnsi="PT Astra Serif" w:cs="Times New Roman"/>
          <w:lang w:eastAsia="ru-RU"/>
        </w:rPr>
        <w:t>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FE3DEE">
        <w:rPr>
          <w:rFonts w:ascii="PT Astra Serif" w:eastAsia="Times New Roman" w:hAnsi="PT Astra Serif" w:cs="Times New Roman"/>
          <w:lang w:eastAsia="ru-RU"/>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FE3DEE">
          <w:rPr>
            <w:rFonts w:ascii="PT Astra Serif" w:eastAsia="Times New Roman" w:hAnsi="PT Astra Serif" w:cs="Times New Roman"/>
            <w:lang w:eastAsia="ru-RU"/>
          </w:rPr>
          <w:t>2017 г</w:t>
        </w:r>
      </w:smartTag>
      <w:r w:rsidRPr="00FE3DEE">
        <w:rPr>
          <w:rFonts w:ascii="PT Astra Serif" w:eastAsia="Times New Roman" w:hAnsi="PT Astra Serif" w:cs="Times New Roman"/>
          <w:lang w:eastAsia="ru-RU"/>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FE3DEE">
          <w:rPr>
            <w:rFonts w:ascii="PT Astra Serif" w:eastAsia="Times New Roman" w:hAnsi="PT Astra Serif" w:cs="Times New Roman"/>
            <w:lang w:eastAsia="ru-RU"/>
          </w:rPr>
          <w:t>2013 г</w:t>
        </w:r>
      </w:smartTag>
      <w:r w:rsidRPr="00FE3DEE">
        <w:rPr>
          <w:rFonts w:ascii="PT Astra Serif" w:eastAsia="Times New Roman" w:hAnsi="PT Astra Serif" w:cs="Times New Roman"/>
          <w:lang w:eastAsia="ru-RU"/>
        </w:rPr>
        <w:t>. N 1063".</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6D4EC7" w:rsidRPr="00FE3DEE" w:rsidRDefault="006D4EC7" w:rsidP="00944B52">
      <w:pPr>
        <w:tabs>
          <w:tab w:val="left" w:pos="0"/>
          <w:tab w:val="left" w:pos="1276"/>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9.3.</w:t>
      </w:r>
      <w:r w:rsidRPr="00FE3DEE">
        <w:rPr>
          <w:rFonts w:ascii="PT Astra Serif" w:eastAsia="Times New Roman" w:hAnsi="PT Astra Serif" w:cs="Times New Roman"/>
          <w:lang w:val="en-US" w:eastAsia="ru-RU"/>
        </w:rPr>
        <w:t> </w:t>
      </w:r>
      <w:r w:rsidRPr="00FE3DEE">
        <w:rPr>
          <w:rFonts w:ascii="PT Astra Serif" w:eastAsia="Times New Roman" w:hAnsi="PT Astra Serif" w:cs="Times New Roman"/>
          <w:lang w:eastAsia="ru-RU"/>
        </w:rPr>
        <w:t>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9.4.</w:t>
      </w:r>
      <w:r w:rsidRPr="00FE3DEE">
        <w:rPr>
          <w:rFonts w:ascii="PT Astra Serif" w:eastAsia="Times New Roman" w:hAnsi="PT Astra Serif" w:cs="Times New Roman"/>
          <w:lang w:val="en-US" w:eastAsia="ru-RU"/>
        </w:rPr>
        <w:t>  </w:t>
      </w:r>
      <w:r w:rsidRPr="00FE3DEE">
        <w:rPr>
          <w:rFonts w:ascii="PT Astra Serif" w:eastAsia="Times New Roman" w:hAnsi="PT Astra Serif" w:cs="Times New Roman"/>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r w:rsidR="00FA6E39" w:rsidRPr="00FE3DEE">
        <w:rPr>
          <w:rFonts w:ascii="PT Astra Serif" w:eastAsia="Times New Roman" w:hAnsi="PT Astra Serif" w:cs="Times New Roman"/>
          <w:lang w:eastAsia="ru-RU"/>
        </w:rPr>
        <w:t>рублей,</w:t>
      </w:r>
      <w:r w:rsidR="00E97473"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 xml:space="preserve">если цена контракта не превышает 3 млн. рублей (включительно);. </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i/>
          <w:lang w:eastAsia="ru-RU"/>
        </w:rPr>
      </w:pPr>
      <w:r w:rsidRPr="00FE3DEE">
        <w:rPr>
          <w:rFonts w:ascii="PT Astra Serif" w:eastAsia="Times New Roman" w:hAnsi="PT Astra Serif" w:cs="Times New Roman"/>
          <w:lang w:eastAsia="ru-RU"/>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w:t>
      </w:r>
      <w:r w:rsidR="00FA6E39" w:rsidRPr="00FE3DEE">
        <w:rPr>
          <w:rFonts w:ascii="PT Astra Serif" w:eastAsia="Times New Roman" w:hAnsi="PT Astra Serif" w:cs="Times New Roman"/>
          <w:lang w:eastAsia="ru-RU"/>
        </w:rPr>
        <w:t>рублей,</w:t>
      </w:r>
      <w:r w:rsidRPr="00FE3DEE">
        <w:rPr>
          <w:rFonts w:ascii="PT Astra Serif" w:eastAsia="Times New Roman" w:hAnsi="PT Astra Serif" w:cs="Times New Roman"/>
          <w:lang w:eastAsia="ru-RU"/>
        </w:rPr>
        <w:t xml:space="preserve"> если цена контракта не превышае</w:t>
      </w:r>
      <w:r w:rsidR="00FA6E39" w:rsidRPr="00FE3DEE">
        <w:rPr>
          <w:rFonts w:ascii="PT Astra Serif" w:eastAsia="Times New Roman" w:hAnsi="PT Astra Serif" w:cs="Times New Roman"/>
          <w:lang w:eastAsia="ru-RU"/>
        </w:rPr>
        <w:t>т 3 млн. рублей (включительно)</w:t>
      </w:r>
      <w:r w:rsidRPr="00FE3DEE">
        <w:rPr>
          <w:rFonts w:ascii="PT Astra Serif" w:eastAsia="Times New Roman" w:hAnsi="PT Astra Serif" w:cs="Times New Roman"/>
          <w:lang w:eastAsia="ru-RU"/>
        </w:rPr>
        <w:t>.</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D4EC7" w:rsidRPr="00FE3DEE" w:rsidRDefault="006D4EC7" w:rsidP="00944B52">
      <w:pPr>
        <w:widowControl w:val="0"/>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9.7.</w:t>
      </w:r>
      <w:r w:rsidRPr="00FE3DEE">
        <w:rPr>
          <w:rFonts w:ascii="PT Astra Serif" w:eastAsia="Times New Roman" w:hAnsi="PT Astra Serif" w:cs="Times New Roman"/>
          <w:lang w:val="en-US" w:eastAsia="ru-RU"/>
        </w:rPr>
        <w:t> </w:t>
      </w:r>
      <w:r w:rsidRPr="00FE3DEE">
        <w:rPr>
          <w:rFonts w:ascii="PT Astra Serif" w:eastAsia="Times New Roman" w:hAnsi="PT Astra Serif" w:cs="Times New Roman"/>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6D4EC7" w:rsidRPr="00FE3DEE" w:rsidRDefault="006D4EC7" w:rsidP="00944B52">
      <w:pPr>
        <w:tabs>
          <w:tab w:val="left" w:pos="0"/>
        </w:tabs>
        <w:suppressAutoHyphens/>
        <w:spacing w:after="0" w:line="240" w:lineRule="auto"/>
        <w:ind w:firstLine="567"/>
        <w:jc w:val="both"/>
        <w:rPr>
          <w:rFonts w:ascii="PT Astra Serif" w:eastAsia="Times New Roman" w:hAnsi="PT Astra Serif" w:cs="Times New Roman"/>
          <w:spacing w:val="-4"/>
          <w:lang w:eastAsia="ru-RU"/>
        </w:rPr>
      </w:pPr>
      <w:r w:rsidRPr="00FE3DEE">
        <w:rPr>
          <w:rFonts w:ascii="PT Astra Serif" w:eastAsia="Times New Roman" w:hAnsi="PT Astra Serif" w:cs="Times New Roman"/>
          <w:lang w:eastAsia="ru-RU"/>
        </w:rPr>
        <w:t>9.8.</w:t>
      </w:r>
      <w:r w:rsidRPr="00FE3DEE">
        <w:rPr>
          <w:rFonts w:ascii="PT Astra Serif" w:eastAsia="Times New Roman" w:hAnsi="PT Astra Serif" w:cs="Times New Roman"/>
          <w:lang w:val="en-US" w:eastAsia="ru-RU"/>
        </w:rPr>
        <w:t> </w:t>
      </w:r>
      <w:r w:rsidRPr="00FE3DEE">
        <w:rPr>
          <w:rFonts w:ascii="PT Astra Serif" w:eastAsia="Times New Roman" w:hAnsi="PT Astra Serif" w:cs="Times New Roman"/>
          <w:spacing w:val="-4"/>
          <w:lang w:eastAsia="ru-RU"/>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A6C92" w:rsidRPr="00FE3DEE" w:rsidRDefault="006D4EC7" w:rsidP="00CB0A8A">
      <w:pPr>
        <w:widowControl w:val="0"/>
        <w:tabs>
          <w:tab w:val="left" w:pos="0"/>
        </w:tabs>
        <w:autoSpaceDE w:val="0"/>
        <w:autoSpaceDN w:val="0"/>
        <w:adjustRightInd w:val="0"/>
        <w:spacing w:after="0" w:line="240" w:lineRule="auto"/>
        <w:ind w:firstLine="567"/>
        <w:jc w:val="both"/>
        <w:rPr>
          <w:rFonts w:ascii="PT Astra Serif" w:hAnsi="PT Astra Serif" w:cs="Times New Roman"/>
        </w:rPr>
      </w:pPr>
      <w:r w:rsidRPr="00FE3DEE">
        <w:rPr>
          <w:rFonts w:ascii="PT Astra Serif" w:eastAsia="Times New Roman" w:hAnsi="PT Astra Serif" w:cs="Times New Roman"/>
          <w:lang w:eastAsia="ru-RU"/>
        </w:rPr>
        <w:t>9.10.</w:t>
      </w:r>
      <w:r w:rsidRPr="00FE3DEE">
        <w:rPr>
          <w:rFonts w:ascii="PT Astra Serif" w:eastAsia="Times New Roman" w:hAnsi="PT Astra Serif" w:cs="Times New Roman"/>
          <w:lang w:val="en-US" w:eastAsia="ru-RU"/>
        </w:rPr>
        <w:t>  </w:t>
      </w:r>
      <w:r w:rsidR="008A6C92" w:rsidRPr="00FE3DEE">
        <w:rPr>
          <w:rFonts w:ascii="PT Astra Serif" w:hAnsi="PT Astra Serif" w:cs="Times New Roman"/>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1" w:history="1">
        <w:r w:rsidR="008A6C92" w:rsidRPr="00FE3DEE">
          <w:rPr>
            <w:rFonts w:ascii="PT Astra Serif" w:hAnsi="PT Astra Serif" w:cs="Times New Roman"/>
          </w:rPr>
          <w:t>пунктом 1 части 1 статьи 30</w:t>
        </w:r>
      </w:hyperlink>
      <w:r w:rsidR="008A6C92" w:rsidRPr="00FE3DEE">
        <w:rPr>
          <w:rFonts w:ascii="PT Astra Serif" w:hAnsi="PT Astra Serif"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FE3DEE">
          <w:rPr>
            <w:rFonts w:ascii="PT Astra Serif" w:eastAsia="Times New Roman" w:hAnsi="PT Astra Serif" w:cs="Times New Roman"/>
            <w:lang w:eastAsia="ru-RU"/>
          </w:rPr>
          <w:t>законом</w:t>
        </w:r>
      </w:hyperlink>
      <w:r w:rsidRPr="00FE3DEE">
        <w:rPr>
          <w:rFonts w:ascii="PT Astra Serif" w:eastAsia="Times New Roman" w:hAnsi="PT Astra Serif" w:cs="Times New Roman"/>
          <w:lang w:eastAsia="ru-RU"/>
        </w:rPr>
        <w:t xml:space="preserve"> № 44-ФЗ), предложившим наиболее высокую цену за право заключения контракта, размер штрафа рассчитывается в порядке, установленном </w:t>
      </w:r>
      <w:r w:rsidRPr="00FE3DEE">
        <w:rPr>
          <w:rFonts w:ascii="PT Astra Serif" w:eastAsia="Times New Roman" w:hAnsi="PT Astra Serif" w:cs="Times New Roman"/>
          <w:lang w:eastAsia="ru-RU"/>
        </w:rPr>
        <w:lastRenderedPageBreak/>
        <w:t>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а) в случае, если цена контракта не превышает начальную (максимальную) цену контракта:</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10 процентов начальной (максимальной) цены контракта, если цена контракта не превышает 3 млн. рублей;</w:t>
      </w:r>
    </w:p>
    <w:p w:rsidR="006D4EC7" w:rsidRPr="00FE3DEE" w:rsidRDefault="006D4EC7" w:rsidP="00944B52">
      <w:pPr>
        <w:tabs>
          <w:tab w:val="left" w:pos="0"/>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9.13.</w:t>
      </w:r>
      <w:r w:rsidRPr="00FE3DEE">
        <w:rPr>
          <w:rFonts w:ascii="PT Astra Serif" w:eastAsia="Times New Roman" w:hAnsi="PT Astra Serif" w:cs="Times New Roman"/>
          <w:lang w:val="en-US" w:eastAsia="ru-RU"/>
        </w:rPr>
        <w:t> </w:t>
      </w:r>
      <w:r w:rsidRPr="00FE3DEE">
        <w:rPr>
          <w:rFonts w:ascii="PT Astra Serif" w:eastAsia="Times New Roman" w:hAnsi="PT Astra Serif" w:cs="Times New Roman"/>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D4EC7" w:rsidRPr="00FE3DEE" w:rsidRDefault="006D4EC7" w:rsidP="00944B52">
      <w:pPr>
        <w:tabs>
          <w:tab w:val="left" w:pos="0"/>
        </w:tabs>
        <w:suppressAutoHyphens/>
        <w:spacing w:after="0" w:line="240" w:lineRule="auto"/>
        <w:ind w:firstLine="567"/>
        <w:jc w:val="both"/>
        <w:rPr>
          <w:rFonts w:ascii="PT Astra Serif" w:eastAsia="Times New Roman" w:hAnsi="PT Astra Serif" w:cs="Times New Roman"/>
          <w:noProof/>
          <w:lang w:eastAsia="ru-RU"/>
        </w:rPr>
      </w:pPr>
      <w:r w:rsidRPr="00FE3DEE">
        <w:rPr>
          <w:rFonts w:ascii="PT Astra Serif" w:eastAsia="Times New Roman" w:hAnsi="PT Astra Serif" w:cs="Times New Roman"/>
          <w:lang w:eastAsia="ru-RU"/>
        </w:rPr>
        <w:t>9.14.</w:t>
      </w:r>
      <w:r w:rsidRPr="00FE3DEE">
        <w:rPr>
          <w:rFonts w:ascii="PT Astra Serif" w:eastAsia="Times New Roman" w:hAnsi="PT Astra Serif" w:cs="Times New Roman"/>
          <w:lang w:val="en-US" w:eastAsia="ru-RU"/>
        </w:rPr>
        <w:t> </w:t>
      </w:r>
      <w:r w:rsidRPr="00FE3DEE">
        <w:rPr>
          <w:rFonts w:ascii="PT Astra Serif" w:eastAsia="Times New Roman" w:hAnsi="PT Astra Serif" w:cs="Times New Roman"/>
          <w:noProof/>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4EC7" w:rsidRPr="00FE3DEE" w:rsidRDefault="006D4EC7" w:rsidP="00944B52">
      <w:pPr>
        <w:tabs>
          <w:tab w:val="left" w:pos="0"/>
        </w:tabs>
        <w:spacing w:after="0" w:line="240" w:lineRule="auto"/>
        <w:ind w:firstLine="567"/>
        <w:jc w:val="both"/>
        <w:rPr>
          <w:rFonts w:ascii="PT Astra Serif" w:eastAsia="Calibri" w:hAnsi="PT Astra Serif" w:cs="Times New Roman"/>
          <w:lang w:eastAsia="ru-RU"/>
        </w:rPr>
      </w:pPr>
      <w:r w:rsidRPr="00FE3DEE">
        <w:rPr>
          <w:rFonts w:ascii="PT Astra Serif" w:eastAsia="Calibri" w:hAnsi="PT Astra Serif" w:cs="Times New Roman"/>
          <w:noProof/>
          <w:lang w:eastAsia="ru-RU"/>
        </w:rPr>
        <w:t>9.15.</w:t>
      </w:r>
      <w:r w:rsidRPr="00FE3DEE">
        <w:rPr>
          <w:rFonts w:ascii="PT Astra Serif" w:eastAsia="Calibri" w:hAnsi="PT Astra Serif" w:cs="Times New Roman"/>
          <w:noProof/>
          <w:lang w:val="en-US" w:eastAsia="ru-RU"/>
        </w:rPr>
        <w:t> </w:t>
      </w:r>
      <w:r w:rsidRPr="00FE3DEE">
        <w:rPr>
          <w:rFonts w:ascii="PT Astra Serif" w:eastAsia="Calibri" w:hAnsi="PT Astra Serif" w:cs="Times New Roman"/>
          <w:lang w:eastAsia="ru-RU"/>
        </w:rPr>
        <w:t>Вред, причиненный третьим лицам по вине Поставщика при исполнении обязательств по Контракту, возмещается за его счет.</w:t>
      </w:r>
    </w:p>
    <w:p w:rsidR="006D4EC7" w:rsidRPr="00FE3DEE" w:rsidRDefault="006D4EC7" w:rsidP="00944B52">
      <w:pPr>
        <w:tabs>
          <w:tab w:val="left" w:pos="0"/>
        </w:tabs>
        <w:spacing w:after="0" w:line="240" w:lineRule="auto"/>
        <w:ind w:firstLine="567"/>
        <w:jc w:val="both"/>
        <w:rPr>
          <w:rFonts w:ascii="PT Astra Serif" w:eastAsia="Calibri" w:hAnsi="PT Astra Serif" w:cs="Times New Roman"/>
          <w:lang w:eastAsia="ru-RU"/>
        </w:rPr>
      </w:pPr>
      <w:r w:rsidRPr="00FE3DEE">
        <w:rPr>
          <w:rFonts w:ascii="PT Astra Serif" w:eastAsia="Calibri" w:hAnsi="PT Astra Serif" w:cs="Times New Roman"/>
          <w:lang w:eastAsia="ru-RU"/>
        </w:rPr>
        <w:t>9.16. Уплата неустойки (штрафа, пеней) не освобождает Стороны от исполнения обязательств по Контракту.</w:t>
      </w:r>
    </w:p>
    <w:p w:rsidR="00936ED2" w:rsidRDefault="00936ED2" w:rsidP="00936ED2">
      <w:pPr>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9.17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FE3DEE" w:rsidRPr="00FE3DEE" w:rsidRDefault="00FE3DEE" w:rsidP="00936ED2">
      <w:pPr>
        <w:tabs>
          <w:tab w:val="left" w:pos="0"/>
        </w:tabs>
        <w:spacing w:after="0" w:line="240" w:lineRule="auto"/>
        <w:ind w:firstLine="567"/>
        <w:jc w:val="both"/>
        <w:rPr>
          <w:rFonts w:ascii="PT Astra Serif" w:eastAsia="Calibri" w:hAnsi="PT Astra Serif" w:cs="Times New Roman"/>
          <w:lang w:eastAsia="ru-RU"/>
        </w:rPr>
      </w:pPr>
    </w:p>
    <w:p w:rsidR="008270B7" w:rsidRPr="00FE3DEE" w:rsidRDefault="006D4EC7" w:rsidP="00AC0ED7">
      <w:pPr>
        <w:shd w:val="clear" w:color="auto" w:fill="FFFFFF"/>
        <w:tabs>
          <w:tab w:val="left" w:pos="0"/>
        </w:tabs>
        <w:spacing w:after="0" w:line="240" w:lineRule="auto"/>
        <w:ind w:firstLine="567"/>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10. Порядок внесения изменений и расторжение Контракта</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10.3.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snapToGrid w:val="0"/>
          <w:lang w:eastAsia="ru-RU"/>
        </w:rPr>
      </w:pPr>
      <w:r w:rsidRPr="00FE3DEE">
        <w:rPr>
          <w:rFonts w:ascii="PT Astra Serif" w:eastAsia="Times New Roman" w:hAnsi="PT Astra Serif" w:cs="Times New Roman"/>
          <w:noProof/>
          <w:snapToGrid w:val="0"/>
          <w:lang w:eastAsia="ru-RU"/>
        </w:rPr>
        <w:t xml:space="preserve">10.4. </w:t>
      </w:r>
      <w:r w:rsidRPr="00FE3DEE">
        <w:rPr>
          <w:rFonts w:ascii="PT Astra Serif" w:eastAsia="Times New Roman" w:hAnsi="PT Astra Serif" w:cs="Times New Roman"/>
          <w:snapToGrid w:val="0"/>
          <w:lang w:eastAsia="ru-RU"/>
        </w:rPr>
        <w:t>Государственный заказчик по согласованию с Поставщиком в ходе исполнения Контракта вправе изменить не более чем на десть процентов количество всех предусмотренных Контрактом товаром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десть процентов такой цены Контракта, а при внесении соответствующих изменений в Контракт в связи с сокращением потребности</w:t>
      </w:r>
      <w:r w:rsidR="00A11FA8" w:rsidRPr="00FE3DEE">
        <w:rPr>
          <w:rFonts w:ascii="PT Astra Serif" w:eastAsia="Times New Roman" w:hAnsi="PT Astra Serif" w:cs="Times New Roman"/>
          <w:snapToGrid w:val="0"/>
          <w:lang w:eastAsia="ru-RU"/>
        </w:rPr>
        <w:t xml:space="preserve"> </w:t>
      </w:r>
      <w:r w:rsidRPr="00FE3DEE">
        <w:rPr>
          <w:rFonts w:ascii="PT Astra Serif" w:eastAsia="Times New Roman" w:hAnsi="PT Astra Serif" w:cs="Times New Roman"/>
          <w:snapToGrid w:val="0"/>
          <w:lang w:eastAsia="ru-RU"/>
        </w:rPr>
        <w:t xml:space="preserve">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w:t>
      </w:r>
      <w:r w:rsidRPr="00FE3DEE">
        <w:rPr>
          <w:rFonts w:ascii="PT Astra Serif" w:eastAsia="Times New Roman" w:hAnsi="PT Astra Serif" w:cs="Times New Roman"/>
          <w:snapToGrid w:val="0"/>
          <w:lang w:eastAsia="ru-RU"/>
        </w:rPr>
        <w:br/>
        <w:t>на предусмотренное в Контракте количество такого товара.</w:t>
      </w:r>
    </w:p>
    <w:p w:rsidR="006D4EC7" w:rsidRPr="00FE3DEE" w:rsidRDefault="006D4EC7" w:rsidP="00AC0ED7">
      <w:pPr>
        <w:widowControl w:val="0"/>
        <w:tabs>
          <w:tab w:val="left" w:pos="0"/>
        </w:tabs>
        <w:spacing w:after="0" w:line="240" w:lineRule="auto"/>
        <w:ind w:right="-74" w:firstLine="567"/>
        <w:contextualSpacing/>
        <w:jc w:val="both"/>
        <w:rPr>
          <w:rFonts w:ascii="PT Astra Serif" w:eastAsia="Times New Roman" w:hAnsi="PT Astra Serif" w:cs="Times New Roman"/>
          <w:snapToGrid w:val="0"/>
          <w:lang w:eastAsia="ru-RU"/>
        </w:rPr>
      </w:pPr>
      <w:r w:rsidRPr="00FE3DEE">
        <w:rPr>
          <w:rFonts w:ascii="PT Astra Serif" w:eastAsia="Times New Roman" w:hAnsi="PT Astra Serif" w:cs="Times New Roman"/>
          <w:snapToGrid w:val="0"/>
          <w:lang w:eastAsia="ru-RU"/>
        </w:rPr>
        <w:t xml:space="preserve">10.5.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FE3DEE">
        <w:rPr>
          <w:rFonts w:ascii="PT Astra Serif" w:eastAsia="Calibri" w:hAnsi="PT Astra Serif" w:cs="Times New Roman"/>
          <w:snapToGrid w:val="0"/>
          <w:lang w:eastAsia="ru-RU"/>
        </w:rPr>
        <w:t>от 28.11.2013 №1090 «Об утверждении методики сокращения количества товаров, объемов работ или услуг при уменьшении цены контракта»</w:t>
      </w:r>
      <w:r w:rsidRPr="00FE3DEE">
        <w:rPr>
          <w:rFonts w:ascii="PT Astra Serif" w:eastAsia="Times New Roman" w:hAnsi="PT Astra Serif" w:cs="Times New Roman"/>
          <w:snapToGrid w:val="0"/>
          <w:lang w:eastAsia="ru-RU"/>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r w:rsidRPr="00FE3DEE">
        <w:rPr>
          <w:rFonts w:ascii="PT Astra Serif" w:eastAsia="Times New Roman" w:hAnsi="PT Astra Serif" w:cs="Times New Roman"/>
          <w:noProof/>
          <w:snapToGrid w:val="0"/>
          <w:lang w:eastAsia="ru-RU"/>
        </w:rPr>
        <w:lastRenderedPageBreak/>
        <w:t>Изменение обязательств оформляется дополнительным соглашением, подписанным Сторонами.</w:t>
      </w:r>
    </w:p>
    <w:p w:rsidR="006D4EC7" w:rsidRPr="00FE3DEE" w:rsidRDefault="006D4EC7" w:rsidP="008270B7">
      <w:pPr>
        <w:widowControl w:val="0"/>
        <w:tabs>
          <w:tab w:val="left" w:pos="0"/>
        </w:tabs>
        <w:spacing w:after="0" w:line="240" w:lineRule="auto"/>
        <w:ind w:right="-74" w:firstLine="567"/>
        <w:contextualSpacing/>
        <w:jc w:val="both"/>
        <w:rPr>
          <w:rFonts w:ascii="PT Astra Serif" w:eastAsia="Times New Roman" w:hAnsi="PT Astra Serif" w:cs="Times New Roman"/>
          <w:snapToGrid w:val="0"/>
          <w:lang w:eastAsia="ru-RU"/>
        </w:rPr>
      </w:pPr>
      <w:r w:rsidRPr="00FE3DEE">
        <w:rPr>
          <w:rFonts w:ascii="PT Astra Serif" w:eastAsia="Times New Roman" w:hAnsi="PT Astra Serif" w:cs="Times New Roman"/>
          <w:noProof/>
          <w:snapToGrid w:val="0"/>
          <w:lang w:eastAsia="ru-RU"/>
        </w:rPr>
        <w:t xml:space="preserve">10.7. </w:t>
      </w:r>
      <w:r w:rsidRPr="00FE3DEE">
        <w:rPr>
          <w:rFonts w:ascii="PT Astra Serif" w:eastAsia="Times New Roman" w:hAnsi="PT Astra Serif" w:cs="Times New Roman"/>
          <w:snapToGrid w:val="0"/>
          <w:lang w:eastAsia="ru-RU"/>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D4EC7" w:rsidRPr="00FE3DEE" w:rsidRDefault="006D4EC7" w:rsidP="008270B7">
      <w:pPr>
        <w:widowControl w:val="0"/>
        <w:tabs>
          <w:tab w:val="left" w:pos="0"/>
        </w:tabs>
        <w:spacing w:after="0" w:line="240" w:lineRule="auto"/>
        <w:ind w:right="-74" w:firstLine="567"/>
        <w:contextualSpacing/>
        <w:jc w:val="both"/>
        <w:rPr>
          <w:rFonts w:ascii="PT Astra Serif" w:eastAsia="Calibri" w:hAnsi="PT Astra Serif" w:cs="Times New Roman"/>
          <w:snapToGrid w:val="0"/>
          <w:lang w:eastAsia="ru-RU"/>
        </w:rPr>
      </w:pPr>
      <w:r w:rsidRPr="00FE3DEE">
        <w:rPr>
          <w:rFonts w:ascii="PT Astra Serif" w:eastAsia="Times New Roman" w:hAnsi="PT Astra Serif" w:cs="Times New Roman"/>
          <w:noProof/>
          <w:snapToGrid w:val="0"/>
          <w:lang w:eastAsia="ru-RU"/>
        </w:rPr>
        <w:t xml:space="preserve">10.8. </w:t>
      </w:r>
      <w:r w:rsidRPr="00FE3DEE">
        <w:rPr>
          <w:rFonts w:ascii="PT Astra Serif" w:eastAsia="Calibri" w:hAnsi="PT Astra Serif" w:cs="Times New Roman"/>
          <w:snapToGrid w:val="0"/>
          <w:lang w:eastAsia="ru-RU"/>
        </w:rPr>
        <w:t>Государственный заказчик вправе принять решение об одностороннем отказе от исполнения Контракта в случаях:</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Calibri" w:hAnsi="PT Astra Serif" w:cs="Times New Roman"/>
          <w:snapToGrid w:val="0"/>
          <w:lang w:eastAsia="ru-RU"/>
        </w:rPr>
      </w:pPr>
      <w:r w:rsidRPr="00FE3DEE">
        <w:rPr>
          <w:rFonts w:ascii="PT Astra Serif" w:eastAsia="Calibri" w:hAnsi="PT Astra Serif" w:cs="Times New Roman"/>
          <w:snapToGrid w:val="0"/>
          <w:lang w:eastAsia="ru-RU"/>
        </w:rPr>
        <w:t>отказа Поставщика  передать Государственному заказчику товар или принадлежности к нему;</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Calibri" w:hAnsi="PT Astra Serif" w:cs="Times New Roman"/>
          <w:snapToGrid w:val="0"/>
          <w:lang w:eastAsia="ru-RU"/>
        </w:rPr>
      </w:pPr>
      <w:r w:rsidRPr="00FE3DEE">
        <w:rPr>
          <w:rFonts w:ascii="PT Astra Serif" w:eastAsia="Calibri" w:hAnsi="PT Astra Serif" w:cs="Times New Roman"/>
          <w:snapToGrid w:val="0"/>
          <w:lang w:eastAsia="ru-RU"/>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появляются вновь после их устранения, и других подобных недостатков;</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Calibri" w:hAnsi="PT Astra Serif" w:cs="Times New Roman"/>
          <w:snapToGrid w:val="0"/>
          <w:lang w:eastAsia="ru-RU"/>
        </w:rPr>
      </w:pPr>
      <w:r w:rsidRPr="00FE3DEE">
        <w:rPr>
          <w:rFonts w:ascii="PT Astra Serif" w:eastAsia="Calibri" w:hAnsi="PT Astra Serif" w:cs="Times New Roman"/>
          <w:snapToGrid w:val="0"/>
          <w:lang w:eastAsia="ru-RU"/>
        </w:rPr>
        <w:t>невыполнения поставщиком в разумный срок требования Государственного заказчика  о доукомплектовании товара;</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Calibri" w:hAnsi="PT Astra Serif" w:cs="Times New Roman"/>
          <w:snapToGrid w:val="0"/>
          <w:lang w:eastAsia="ru-RU"/>
        </w:rPr>
      </w:pPr>
      <w:r w:rsidRPr="00FE3DEE">
        <w:rPr>
          <w:rFonts w:ascii="PT Astra Serif" w:eastAsia="Calibri" w:hAnsi="PT Astra Serif" w:cs="Times New Roman"/>
          <w:snapToGrid w:val="0"/>
          <w:lang w:eastAsia="ru-RU"/>
        </w:rPr>
        <w:t>неоднократного  нарушение Поставщиком сроков поставки товара;</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Calibri" w:hAnsi="PT Astra Serif" w:cs="Times New Roman"/>
          <w:snapToGrid w:val="0"/>
          <w:lang w:eastAsia="ru-RU"/>
        </w:rPr>
      </w:pPr>
      <w:r w:rsidRPr="00FE3DEE">
        <w:rPr>
          <w:rFonts w:ascii="PT Astra Serif" w:eastAsia="Calibri" w:hAnsi="PT Astra Serif" w:cs="Times New Roman"/>
          <w:snapToGrid w:val="0"/>
          <w:lang w:eastAsia="ru-RU"/>
        </w:rPr>
        <w:t>неоднократного нарушения срока замены товара ненадлежащего качества;</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6D4EC7" w:rsidRPr="00FE3DEE" w:rsidRDefault="006D4EC7" w:rsidP="008270B7">
      <w:pPr>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10.9. </w:t>
      </w:r>
      <w:r w:rsidRPr="00FE3DEE">
        <w:rPr>
          <w:rFonts w:ascii="PT Astra Serif" w:eastAsia="Times New Roman" w:hAnsi="PT Astra Serif" w:cs="Times New Roman"/>
          <w:noProof/>
          <w:lang w:eastAsia="ru-RU"/>
        </w:rPr>
        <w:t>Государственный заказчик обязан принять решение об одностороннем отказе от исполнения Контракта в случае</w:t>
      </w:r>
      <w:r w:rsidRPr="00FE3DEE">
        <w:rPr>
          <w:rFonts w:ascii="PT Astra Serif" w:eastAsia="Times New Roman" w:hAnsi="PT Astra Serif" w:cs="Times New Roman"/>
          <w:lang w:eastAsia="ru-RU"/>
        </w:rPr>
        <w:t xml:space="preserve">,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w:t>
      </w:r>
      <w:r w:rsidR="00A53A3A" w:rsidRPr="00FE3DEE">
        <w:rPr>
          <w:rFonts w:ascii="PT Astra Serif" w:eastAsia="Times New Roman" w:hAnsi="PT Astra Serif" w:cs="Times New Roman"/>
          <w:lang w:eastAsia="ru-RU"/>
        </w:rPr>
        <w:t>закупке требованиям</w:t>
      </w:r>
      <w:r w:rsidRPr="00FE3DEE">
        <w:rPr>
          <w:rFonts w:ascii="PT Astra Serif" w:eastAsia="Times New Roman" w:hAnsi="PT Astra Serif" w:cs="Times New Roman"/>
          <w:lang w:eastAsia="ru-RU"/>
        </w:rPr>
        <w:t xml:space="preserve"> к участникам закупки или предоставил недостоверную информацию о своем соответствии и (или) соответствии поставляемого товара таким требованиям.</w:t>
      </w:r>
    </w:p>
    <w:p w:rsidR="006D4EC7" w:rsidRPr="00FE3DEE" w:rsidRDefault="006D4EC7" w:rsidP="008270B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10.10.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D4EC7" w:rsidRPr="00FE3DEE" w:rsidRDefault="006D4EC7" w:rsidP="00AC0ED7">
      <w:pPr>
        <w:widowControl w:val="0"/>
        <w:tabs>
          <w:tab w:val="left" w:pos="0"/>
        </w:tabs>
        <w:spacing w:after="0" w:line="240" w:lineRule="auto"/>
        <w:ind w:right="-71" w:firstLine="567"/>
        <w:contextualSpacing/>
        <w:jc w:val="both"/>
        <w:rPr>
          <w:rFonts w:ascii="PT Astra Serif" w:eastAsia="Times New Roman" w:hAnsi="PT Astra Serif" w:cs="Times New Roman"/>
          <w:noProof/>
          <w:snapToGrid w:val="0"/>
          <w:lang w:eastAsia="ru-RU"/>
        </w:rPr>
      </w:pPr>
      <w:r w:rsidRPr="00FE3DEE">
        <w:rPr>
          <w:rFonts w:ascii="PT Astra Serif" w:eastAsia="Times New Roman" w:hAnsi="PT Astra Serif" w:cs="Times New Roman"/>
          <w:noProof/>
          <w:snapToGrid w:val="0"/>
          <w:lang w:eastAsia="ru-RU"/>
        </w:rPr>
        <w:t>10.11.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B13F9D" w:rsidRPr="00FE3DEE" w:rsidRDefault="00B13F9D" w:rsidP="00B13F9D">
      <w:pPr>
        <w:widowControl w:val="0"/>
        <w:ind w:right="-71" w:firstLine="540"/>
        <w:contextualSpacing/>
        <w:jc w:val="both"/>
        <w:rPr>
          <w:rFonts w:ascii="PT Astra Serif" w:hAnsi="PT Astra Serif" w:cs="Times New Roman"/>
          <w:noProof/>
        </w:rPr>
      </w:pPr>
      <w:r w:rsidRPr="00FE3DEE">
        <w:rPr>
          <w:rFonts w:ascii="PT Astra Serif" w:hAnsi="PT Astra Serif" w:cs="Times New Roman"/>
        </w:rPr>
        <w:t>10.12.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00E97473" w:rsidRPr="00FE3DEE">
        <w:rPr>
          <w:rFonts w:ascii="PT Astra Serif" w:hAnsi="PT Astra Serif" w:cs="Times New Roman"/>
        </w:rPr>
        <w:t xml:space="preserve"> </w:t>
      </w:r>
    </w:p>
    <w:p w:rsidR="00B13F9D" w:rsidRPr="00FE3DEE" w:rsidRDefault="00B13F9D" w:rsidP="00155ACE">
      <w:pPr>
        <w:autoSpaceDE w:val="0"/>
        <w:autoSpaceDN w:val="0"/>
        <w:adjustRightInd w:val="0"/>
        <w:spacing w:after="0" w:line="240" w:lineRule="auto"/>
        <w:ind w:firstLine="540"/>
        <w:jc w:val="both"/>
        <w:rPr>
          <w:rFonts w:ascii="PT Astra Serif" w:hAnsi="PT Astra Serif" w:cs="Times New Roman"/>
        </w:rPr>
      </w:pPr>
      <w:r w:rsidRPr="00FE3DEE">
        <w:rPr>
          <w:rFonts w:ascii="PT Astra Serif" w:hAnsi="PT Astra Serif" w:cs="Times New Roman"/>
        </w:rPr>
        <w:t>10.13.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FE3DEE" w:rsidRDefault="00FE3DEE" w:rsidP="00AC0ED7">
      <w:pPr>
        <w:tabs>
          <w:tab w:val="left" w:pos="0"/>
        </w:tabs>
        <w:spacing w:after="0" w:line="240" w:lineRule="auto"/>
        <w:contextualSpacing/>
        <w:jc w:val="center"/>
        <w:rPr>
          <w:rFonts w:ascii="PT Astra Serif" w:eastAsia="Times New Roman" w:hAnsi="PT Astra Serif" w:cs="Times New Roman"/>
          <w:b/>
          <w:lang w:eastAsia="ru-RU"/>
        </w:rPr>
      </w:pPr>
    </w:p>
    <w:p w:rsidR="008270B7" w:rsidRPr="00FE3DEE" w:rsidRDefault="006D4EC7" w:rsidP="00AC0ED7">
      <w:pPr>
        <w:tabs>
          <w:tab w:val="left" w:pos="0"/>
        </w:tabs>
        <w:spacing w:after="0" w:line="240" w:lineRule="auto"/>
        <w:contextualSpacing/>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1</w:t>
      </w:r>
      <w:r w:rsidR="00ED49A8" w:rsidRPr="00FE3DEE">
        <w:rPr>
          <w:rFonts w:ascii="PT Astra Serif" w:eastAsia="Times New Roman" w:hAnsi="PT Astra Serif" w:cs="Times New Roman"/>
          <w:b/>
          <w:lang w:eastAsia="ru-RU"/>
        </w:rPr>
        <w:t>1</w:t>
      </w:r>
      <w:r w:rsidR="00FE3DEE">
        <w:rPr>
          <w:rFonts w:ascii="PT Astra Serif" w:eastAsia="Times New Roman" w:hAnsi="PT Astra Serif" w:cs="Times New Roman"/>
          <w:b/>
          <w:lang w:eastAsia="ru-RU"/>
        </w:rPr>
        <w:t>.</w:t>
      </w:r>
      <w:r w:rsidRPr="00FE3DEE">
        <w:rPr>
          <w:rFonts w:ascii="PT Astra Serif" w:eastAsia="Times New Roman" w:hAnsi="PT Astra Serif" w:cs="Times New Roman"/>
          <w:b/>
          <w:lang w:eastAsia="ru-RU"/>
        </w:rPr>
        <w:t xml:space="preserve"> Порядок урегулирования споров</w:t>
      </w:r>
    </w:p>
    <w:p w:rsidR="006D4EC7" w:rsidRPr="00FE3DEE" w:rsidRDefault="006D4EC7" w:rsidP="00AC0ED7">
      <w:pPr>
        <w:shd w:val="clear" w:color="auto" w:fill="FFFFFF"/>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1</w:t>
      </w:r>
      <w:r w:rsidRPr="00FE3DEE">
        <w:rPr>
          <w:rFonts w:ascii="PT Astra Serif" w:eastAsia="Times New Roman" w:hAnsi="PT Astra Serif" w:cs="Times New Roman"/>
          <w:lang w:eastAsia="ru-RU"/>
        </w:rPr>
        <w:t>.1. Все споры, возникающие в процессе заключения и исполнения Контракта, решаются Сторонами в добровольном порядке. При не</w:t>
      </w:r>
      <w:r w:rsid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достижении соглашения Сторон, спор подлежит разрешению в Арбитражном суде Республики Мордовия.</w:t>
      </w:r>
    </w:p>
    <w:p w:rsidR="006D4EC7" w:rsidRPr="00FE3DEE" w:rsidRDefault="00ED49A8" w:rsidP="00AC0ED7">
      <w:pPr>
        <w:shd w:val="clear" w:color="auto" w:fill="FFFFFF"/>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11</w:t>
      </w:r>
      <w:r w:rsidR="006D4EC7" w:rsidRPr="00FE3DEE">
        <w:rPr>
          <w:rFonts w:ascii="PT Astra Serif" w:eastAsia="Times New Roman" w:hAnsi="PT Astra Serif" w:cs="Times New Roman"/>
          <w:lang w:eastAsia="ru-RU"/>
        </w:rPr>
        <w:t>.2.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w:t>
      </w:r>
    </w:p>
    <w:p w:rsidR="008270B7" w:rsidRPr="00FE3DEE" w:rsidRDefault="006D4EC7" w:rsidP="00AC0ED7">
      <w:pPr>
        <w:shd w:val="clear" w:color="auto" w:fill="FFFFFF"/>
        <w:tabs>
          <w:tab w:val="left" w:pos="0"/>
        </w:tabs>
        <w:spacing w:after="0" w:line="240" w:lineRule="auto"/>
        <w:ind w:firstLine="567"/>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1</w:t>
      </w:r>
      <w:r w:rsidR="00ED49A8" w:rsidRPr="00FE3DEE">
        <w:rPr>
          <w:rFonts w:ascii="PT Astra Serif" w:eastAsia="Times New Roman" w:hAnsi="PT Astra Serif" w:cs="Times New Roman"/>
          <w:b/>
          <w:lang w:eastAsia="ru-RU"/>
        </w:rPr>
        <w:t>2</w:t>
      </w:r>
      <w:r w:rsidRPr="00FE3DEE">
        <w:rPr>
          <w:rFonts w:ascii="PT Astra Serif" w:eastAsia="Times New Roman" w:hAnsi="PT Astra Serif" w:cs="Times New Roman"/>
          <w:b/>
          <w:lang w:eastAsia="ru-RU"/>
        </w:rPr>
        <w:t>. Особые условия</w:t>
      </w:r>
    </w:p>
    <w:p w:rsidR="006D4EC7" w:rsidRPr="00FE3DEE" w:rsidRDefault="006D4EC7" w:rsidP="00AC0ED7">
      <w:pPr>
        <w:tabs>
          <w:tab w:val="left" w:pos="0"/>
        </w:tabs>
        <w:spacing w:after="0" w:line="240" w:lineRule="auto"/>
        <w:ind w:right="-1"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2</w:t>
      </w:r>
      <w:r w:rsidRPr="00FE3DEE">
        <w:rPr>
          <w:rFonts w:ascii="PT Astra Serif" w:eastAsia="Times New Roman" w:hAnsi="PT Astra Serif" w:cs="Times New Roman"/>
          <w:lang w:eastAsia="ru-RU"/>
        </w:rPr>
        <w:t>.1. По всем вопросам, не предусмотренным настоящим Контрактом, стороны  обязуются руководствоваться действующим на момент заключения контракта законодательством Российской Федерации.</w:t>
      </w:r>
    </w:p>
    <w:p w:rsidR="006D4EC7" w:rsidRPr="00FE3DEE" w:rsidRDefault="006D4EC7" w:rsidP="00AC0ED7">
      <w:pPr>
        <w:widowControl w:val="0"/>
        <w:shd w:val="clear" w:color="auto" w:fill="FFFFFF"/>
        <w:tabs>
          <w:tab w:val="left" w:pos="0"/>
          <w:tab w:val="left" w:pos="1034"/>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2</w:t>
      </w:r>
      <w:r w:rsidRPr="00FE3DEE">
        <w:rPr>
          <w:rFonts w:ascii="PT Astra Serif" w:eastAsia="Times New Roman" w:hAnsi="PT Astra Serif" w:cs="Times New Roman"/>
          <w:lang w:eastAsia="ru-RU"/>
        </w:rPr>
        <w:t>.2.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D4EC7" w:rsidRPr="00FE3DEE" w:rsidRDefault="006D4EC7" w:rsidP="00AC0ED7">
      <w:pPr>
        <w:widowControl w:val="0"/>
        <w:shd w:val="clear" w:color="auto" w:fill="FFFFFF"/>
        <w:tabs>
          <w:tab w:val="left" w:pos="0"/>
          <w:tab w:val="left" w:pos="1034"/>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2</w:t>
      </w:r>
      <w:r w:rsidRPr="00FE3DEE">
        <w:rPr>
          <w:rFonts w:ascii="PT Astra Serif" w:eastAsia="Times New Roman" w:hAnsi="PT Astra Serif" w:cs="Times New Roman"/>
          <w:lang w:eastAsia="ru-RU"/>
        </w:rPr>
        <w:t xml:space="preserve">.3. При исполнении государственного контракта не допускается перемена поставщика, за </w:t>
      </w:r>
      <w:r w:rsidRPr="00FE3DEE">
        <w:rPr>
          <w:rFonts w:ascii="PT Astra Serif" w:eastAsia="Times New Roman" w:hAnsi="PT Astra Serif" w:cs="Times New Roman"/>
          <w:lang w:eastAsia="ru-RU"/>
        </w:rPr>
        <w:lastRenderedPageBreak/>
        <w:t>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D4EC7" w:rsidRPr="00FE3DEE" w:rsidRDefault="006D4EC7" w:rsidP="00AC0ED7">
      <w:pPr>
        <w:widowControl w:val="0"/>
        <w:shd w:val="clear" w:color="auto" w:fill="FFFFFF"/>
        <w:tabs>
          <w:tab w:val="left" w:pos="0"/>
          <w:tab w:val="left" w:pos="1034"/>
        </w:tabs>
        <w:autoSpaceDE w:val="0"/>
        <w:autoSpaceDN w:val="0"/>
        <w:adjustRightInd w:val="0"/>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2</w:t>
      </w:r>
      <w:r w:rsidRPr="00FE3DEE">
        <w:rPr>
          <w:rFonts w:ascii="PT Astra Serif" w:eastAsia="Times New Roman" w:hAnsi="PT Astra Serif" w:cs="Times New Roman"/>
          <w:lang w:eastAsia="ru-RU"/>
        </w:rPr>
        <w:t>.4.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6D4EC7" w:rsidRDefault="006D4EC7" w:rsidP="00AC0ED7">
      <w:pPr>
        <w:shd w:val="clear" w:color="auto" w:fill="FFFFFF"/>
        <w:tabs>
          <w:tab w:val="left" w:pos="0"/>
          <w:tab w:val="left" w:pos="1102"/>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2</w:t>
      </w:r>
      <w:r w:rsidRPr="00FE3DEE">
        <w:rPr>
          <w:rFonts w:ascii="PT Astra Serif" w:eastAsia="Times New Roman" w:hAnsi="PT Astra Serif" w:cs="Times New Roman"/>
          <w:lang w:eastAsia="ru-RU"/>
        </w:rPr>
        <w:t>.5.</w:t>
      </w:r>
      <w:r w:rsidRPr="00FE3DEE">
        <w:rPr>
          <w:rFonts w:ascii="PT Astra Serif" w:eastAsia="Times New Roman" w:hAnsi="PT Astra Serif" w:cs="Times New Roman"/>
          <w:lang w:eastAsia="ru-RU"/>
        </w:rPr>
        <w:tab/>
        <w:t xml:space="preserve"> Во всем, что не предусмотрено настоящим Контрактом, Стороны руководствуются действующим законодательством РФ.</w:t>
      </w:r>
    </w:p>
    <w:p w:rsidR="00FE3DEE" w:rsidRPr="00FE3DEE" w:rsidRDefault="00FE3DEE" w:rsidP="00AC0ED7">
      <w:pPr>
        <w:shd w:val="clear" w:color="auto" w:fill="FFFFFF"/>
        <w:tabs>
          <w:tab w:val="left" w:pos="0"/>
          <w:tab w:val="left" w:pos="1102"/>
        </w:tabs>
        <w:spacing w:after="0" w:line="240" w:lineRule="auto"/>
        <w:ind w:firstLine="567"/>
        <w:jc w:val="both"/>
        <w:rPr>
          <w:rFonts w:ascii="PT Astra Serif" w:eastAsia="Times New Roman" w:hAnsi="PT Astra Serif" w:cs="Times New Roman"/>
          <w:lang w:eastAsia="ru-RU"/>
        </w:rPr>
      </w:pPr>
    </w:p>
    <w:p w:rsidR="006D4EC7" w:rsidRPr="00FE3DEE" w:rsidRDefault="006D4EC7" w:rsidP="00AC0ED7">
      <w:pPr>
        <w:shd w:val="clear" w:color="auto" w:fill="FFFFFF"/>
        <w:tabs>
          <w:tab w:val="left" w:pos="0"/>
        </w:tabs>
        <w:spacing w:after="0" w:line="240" w:lineRule="auto"/>
        <w:ind w:firstLine="567"/>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1</w:t>
      </w:r>
      <w:r w:rsidR="00ED49A8" w:rsidRPr="00FE3DEE">
        <w:rPr>
          <w:rFonts w:ascii="PT Astra Serif" w:eastAsia="Times New Roman" w:hAnsi="PT Astra Serif" w:cs="Times New Roman"/>
          <w:b/>
          <w:lang w:eastAsia="ru-RU"/>
        </w:rPr>
        <w:t>3</w:t>
      </w:r>
      <w:r w:rsidRPr="00FE3DEE">
        <w:rPr>
          <w:rFonts w:ascii="PT Astra Serif" w:eastAsia="Times New Roman" w:hAnsi="PT Astra Serif" w:cs="Times New Roman"/>
          <w:b/>
          <w:lang w:eastAsia="ru-RU"/>
        </w:rPr>
        <w:t>. Срок действия Контракта</w:t>
      </w:r>
    </w:p>
    <w:p w:rsidR="006D4EC7" w:rsidRPr="00FE3DEE" w:rsidRDefault="006D4EC7" w:rsidP="00AC0ED7">
      <w:pPr>
        <w:shd w:val="clear" w:color="auto" w:fill="FFFFFF"/>
        <w:tabs>
          <w:tab w:val="left" w:pos="0"/>
        </w:tabs>
        <w:spacing w:after="0" w:line="240" w:lineRule="auto"/>
        <w:ind w:firstLine="567"/>
        <w:jc w:val="both"/>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r w:rsidR="00ED49A8" w:rsidRPr="00FE3DEE">
        <w:rPr>
          <w:rFonts w:ascii="PT Astra Serif" w:eastAsia="Times New Roman" w:hAnsi="PT Astra Serif" w:cs="Times New Roman"/>
          <w:lang w:eastAsia="ru-RU"/>
        </w:rPr>
        <w:t>3</w:t>
      </w:r>
      <w:r w:rsidRPr="00FE3DEE">
        <w:rPr>
          <w:rFonts w:ascii="PT Astra Serif" w:eastAsia="Times New Roman" w:hAnsi="PT Astra Serif" w:cs="Times New Roman"/>
          <w:lang w:eastAsia="ru-RU"/>
        </w:rPr>
        <w:t>. Срок действия Контракта с момента подписания его сторонами по 31 декабря 202</w:t>
      </w:r>
      <w:r w:rsidR="00ED49A8" w:rsidRPr="00FE3DEE">
        <w:rPr>
          <w:rFonts w:ascii="PT Astra Serif" w:eastAsia="Times New Roman" w:hAnsi="PT Astra Serif" w:cs="Times New Roman"/>
          <w:lang w:eastAsia="ru-RU"/>
        </w:rPr>
        <w:t>6</w:t>
      </w:r>
      <w:r w:rsidRPr="00FE3DEE">
        <w:rPr>
          <w:rFonts w:ascii="PT Astra Serif" w:eastAsia="Times New Roman" w:hAnsi="PT Astra Serif" w:cs="Times New Roman"/>
          <w:lang w:eastAsia="ru-RU"/>
        </w:rPr>
        <w:t xml:space="preserve"> года, в части расчетов - до полного исполнения обязательств.</w:t>
      </w:r>
    </w:p>
    <w:p w:rsidR="008270B7" w:rsidRPr="00FE3DEE" w:rsidRDefault="008270B7" w:rsidP="00AC0ED7">
      <w:pPr>
        <w:shd w:val="clear" w:color="auto" w:fill="FFFFFF"/>
        <w:tabs>
          <w:tab w:val="left" w:pos="0"/>
        </w:tabs>
        <w:spacing w:after="0" w:line="240" w:lineRule="auto"/>
        <w:ind w:firstLine="567"/>
        <w:jc w:val="both"/>
        <w:rPr>
          <w:rFonts w:ascii="PT Astra Serif" w:eastAsia="Times New Roman" w:hAnsi="PT Astra Serif" w:cs="Times New Roman"/>
          <w:lang w:eastAsia="ru-RU"/>
        </w:rPr>
      </w:pPr>
    </w:p>
    <w:p w:rsidR="006D4EC7" w:rsidRPr="00FE3DEE" w:rsidRDefault="006D4EC7" w:rsidP="00A11FA8">
      <w:pPr>
        <w:shd w:val="clear" w:color="auto" w:fill="FFFFFF"/>
        <w:spacing w:after="0" w:line="240" w:lineRule="auto"/>
        <w:ind w:left="927"/>
        <w:jc w:val="center"/>
        <w:rPr>
          <w:rFonts w:ascii="PT Astra Serif" w:eastAsia="Times New Roman" w:hAnsi="PT Astra Serif" w:cs="Times New Roman"/>
          <w:lang w:eastAsia="ru-RU"/>
        </w:rPr>
      </w:pPr>
      <w:r w:rsidRPr="00FE3DEE">
        <w:rPr>
          <w:rFonts w:ascii="PT Astra Serif" w:eastAsia="Times New Roman" w:hAnsi="PT Astra Serif" w:cs="Times New Roman"/>
          <w:b/>
          <w:lang w:eastAsia="ru-RU"/>
        </w:rPr>
        <w:t>15. Юридические адреса, банковские реквизиты и подписи сторон:</w:t>
      </w:r>
    </w:p>
    <w:tbl>
      <w:tblPr>
        <w:tblpPr w:leftFromText="180" w:rightFromText="180" w:vertAnchor="text" w:horzAnchor="margin" w:tblpY="178"/>
        <w:tblOverlap w:val="never"/>
        <w:tblW w:w="9747" w:type="dxa"/>
        <w:tblLayout w:type="fixed"/>
        <w:tblLook w:val="0000" w:firstRow="0" w:lastRow="0" w:firstColumn="0" w:lastColumn="0" w:noHBand="0" w:noVBand="0"/>
      </w:tblPr>
      <w:tblGrid>
        <w:gridCol w:w="5070"/>
        <w:gridCol w:w="4677"/>
      </w:tblGrid>
      <w:tr w:rsidR="00FE3DEE" w:rsidRPr="00FE3DEE" w:rsidTr="008270B7">
        <w:trPr>
          <w:trHeight w:val="108"/>
        </w:trPr>
        <w:tc>
          <w:tcPr>
            <w:tcW w:w="5070" w:type="dxa"/>
          </w:tcPr>
          <w:p w:rsidR="00370D33" w:rsidRPr="00FE3DEE" w:rsidRDefault="00370D33" w:rsidP="00370D33">
            <w:pPr>
              <w:spacing w:after="0" w:line="240" w:lineRule="auto"/>
              <w:jc w:val="both"/>
              <w:rPr>
                <w:rFonts w:ascii="PT Astra Serif" w:eastAsia="Times New Roman" w:hAnsi="PT Astra Serif" w:cs="Times New Roman"/>
                <w:b/>
                <w:bCs/>
              </w:rPr>
            </w:pPr>
            <w:r w:rsidRPr="00FE3DEE">
              <w:rPr>
                <w:rFonts w:ascii="PT Astra Serif" w:eastAsia="Times New Roman" w:hAnsi="PT Astra Serif" w:cs="Times New Roman"/>
                <w:b/>
                <w:bCs/>
              </w:rPr>
              <w:t>Государственный заказчик</w:t>
            </w:r>
          </w:p>
          <w:p w:rsidR="00370D33" w:rsidRPr="00FE3DEE" w:rsidRDefault="00370D33" w:rsidP="00370D33">
            <w:pPr>
              <w:spacing w:after="0" w:line="240" w:lineRule="auto"/>
              <w:jc w:val="both"/>
              <w:rPr>
                <w:rFonts w:ascii="PT Astra Serif" w:eastAsia="Times New Roman" w:hAnsi="PT Astra Serif" w:cs="Times New Roman"/>
                <w:b/>
                <w:bCs/>
              </w:rPr>
            </w:pPr>
            <w:r w:rsidRPr="00FE3DEE">
              <w:rPr>
                <w:rFonts w:ascii="PT Astra Serif" w:eastAsia="Times New Roman" w:hAnsi="PT Astra Serif" w:cs="Times New Roman"/>
                <w:b/>
                <w:bCs/>
              </w:rPr>
              <w:t>ФКУЗ МСЧ-13 ФСИН России</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431160, Республика Мордовия,</w:t>
            </w:r>
          </w:p>
          <w:p w:rsidR="00370D33" w:rsidRPr="00FE3DEE" w:rsidRDefault="00370D33" w:rsidP="00370D33">
            <w:pPr>
              <w:spacing w:after="0" w:line="240" w:lineRule="auto"/>
              <w:jc w:val="both"/>
              <w:rPr>
                <w:rFonts w:ascii="PT Astra Serif" w:eastAsia="Times New Roman" w:hAnsi="PT Astra Serif" w:cs="Times New Roman"/>
              </w:rPr>
            </w:pPr>
            <w:proofErr w:type="spellStart"/>
            <w:r w:rsidRPr="00FE3DEE">
              <w:rPr>
                <w:rFonts w:ascii="PT Astra Serif" w:eastAsia="Times New Roman" w:hAnsi="PT Astra Serif" w:cs="Times New Roman"/>
              </w:rPr>
              <w:t>Зубово</w:t>
            </w:r>
            <w:proofErr w:type="spellEnd"/>
            <w:r w:rsidRPr="00FE3DEE">
              <w:rPr>
                <w:rFonts w:ascii="PT Astra Serif" w:eastAsia="Times New Roman" w:hAnsi="PT Astra Serif" w:cs="Times New Roman"/>
              </w:rPr>
              <w:t>-Полянский район,</w:t>
            </w:r>
          </w:p>
          <w:p w:rsidR="00370D33" w:rsidRPr="00FE3DEE" w:rsidRDefault="00370D33" w:rsidP="00370D33">
            <w:pPr>
              <w:spacing w:after="0" w:line="240" w:lineRule="auto"/>
              <w:jc w:val="both"/>
              <w:rPr>
                <w:rFonts w:ascii="PT Astra Serif" w:eastAsia="Times New Roman" w:hAnsi="PT Astra Serif" w:cs="Times New Roman"/>
              </w:rPr>
            </w:pPr>
            <w:proofErr w:type="spellStart"/>
            <w:r w:rsidRPr="00FE3DEE">
              <w:rPr>
                <w:rFonts w:ascii="PT Astra Serif" w:eastAsia="Times New Roman" w:hAnsi="PT Astra Serif" w:cs="Times New Roman"/>
              </w:rPr>
              <w:t>р.п</w:t>
            </w:r>
            <w:proofErr w:type="spellEnd"/>
            <w:r w:rsidRPr="00FE3DEE">
              <w:rPr>
                <w:rFonts w:ascii="PT Astra Serif" w:eastAsia="Times New Roman" w:hAnsi="PT Astra Serif" w:cs="Times New Roman"/>
              </w:rPr>
              <w:t xml:space="preserve">. </w:t>
            </w:r>
            <w:proofErr w:type="spellStart"/>
            <w:r w:rsidRPr="00FE3DEE">
              <w:rPr>
                <w:rFonts w:ascii="PT Astra Serif" w:eastAsia="Times New Roman" w:hAnsi="PT Astra Serif" w:cs="Times New Roman"/>
              </w:rPr>
              <w:t>Явас</w:t>
            </w:r>
            <w:proofErr w:type="spellEnd"/>
            <w:r w:rsidRPr="00FE3DEE">
              <w:rPr>
                <w:rFonts w:ascii="PT Astra Serif" w:eastAsia="Times New Roman" w:hAnsi="PT Astra Serif" w:cs="Times New Roman"/>
              </w:rPr>
              <w:t>, ул. Комсомольская, д. 38</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ИНН 1308078629   КПП 130801001</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 xml:space="preserve"> БИК 012202102  </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ОКЦ №1 ВВГУ Банка России//УФК по Нижегородской области,  г Нижний Новгород</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Лицевой счет 03091465000</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Расчетный счет</w:t>
            </w:r>
            <w:r w:rsidRPr="00FE3DEE">
              <w:rPr>
                <w:rFonts w:ascii="PT Astra Serif" w:eastAsia="Times New Roman" w:hAnsi="PT Astra Serif" w:cs="Times New Roman"/>
              </w:rPr>
              <w:tab/>
              <w:t>03211643000000013232</w:t>
            </w:r>
          </w:p>
          <w:p w:rsidR="00370D33" w:rsidRPr="00FE3DEE" w:rsidRDefault="00370D33" w:rsidP="00370D33">
            <w:pPr>
              <w:spacing w:after="0" w:line="240" w:lineRule="auto"/>
              <w:jc w:val="both"/>
              <w:rPr>
                <w:rFonts w:ascii="PT Astra Serif" w:eastAsia="Times New Roman" w:hAnsi="PT Astra Serif" w:cs="Times New Roman"/>
                <w:b/>
              </w:rPr>
            </w:pPr>
            <w:r w:rsidRPr="00FE3DEE">
              <w:rPr>
                <w:rFonts w:ascii="PT Astra Serif" w:eastAsia="Times New Roman" w:hAnsi="PT Astra Serif" w:cs="Times New Roman"/>
              </w:rPr>
              <w:t>Корреспондентский счет  40102810745370000024</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b/>
              </w:rPr>
              <w:t>О</w:t>
            </w:r>
            <w:r w:rsidRPr="00FE3DEE">
              <w:rPr>
                <w:rFonts w:ascii="PT Astra Serif" w:eastAsia="Times New Roman" w:hAnsi="PT Astra Serif" w:cs="Times New Roman"/>
              </w:rPr>
              <w:t xml:space="preserve">КАТО 89221580000 ОКТМО 89621180 </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ОКПО 08739408</w:t>
            </w:r>
          </w:p>
          <w:p w:rsidR="00370D33" w:rsidRPr="00FE3DEE" w:rsidRDefault="00370D33" w:rsidP="00370D33">
            <w:pPr>
              <w:spacing w:after="0" w:line="240" w:lineRule="auto"/>
              <w:jc w:val="both"/>
              <w:rPr>
                <w:rFonts w:ascii="PT Astra Serif" w:eastAsia="Times New Roman" w:hAnsi="PT Astra Serif" w:cs="Times New Roman"/>
              </w:rPr>
            </w:pPr>
            <w:r w:rsidRPr="00FE3DEE">
              <w:rPr>
                <w:rFonts w:ascii="PT Astra Serif" w:eastAsia="Times New Roman" w:hAnsi="PT Astra Serif" w:cs="Times New Roman"/>
              </w:rPr>
              <w:t>Тел./Факс: 8(83457) 2-57-05, 2-40-39</w:t>
            </w:r>
          </w:p>
          <w:p w:rsidR="00370D33" w:rsidRPr="00FE3DEE" w:rsidRDefault="00370D33" w:rsidP="00370D33">
            <w:pPr>
              <w:spacing w:after="0" w:line="240" w:lineRule="auto"/>
              <w:jc w:val="both"/>
              <w:rPr>
                <w:rFonts w:ascii="PT Astra Serif" w:eastAsia="Times New Roman" w:hAnsi="PT Astra Serif" w:cs="Times New Roman"/>
                <w:lang w:val="en-US"/>
              </w:rPr>
            </w:pPr>
            <w:r w:rsidRPr="00FE3DEE">
              <w:rPr>
                <w:rFonts w:ascii="PT Astra Serif" w:eastAsia="Times New Roman" w:hAnsi="PT Astra Serif" w:cs="Times New Roman"/>
                <w:lang w:val="en-US"/>
              </w:rPr>
              <w:t xml:space="preserve">Email: </w:t>
            </w:r>
            <w:hyperlink r:id="rId13" w:history="1">
              <w:r w:rsidRPr="00FE3DEE">
                <w:rPr>
                  <w:rFonts w:ascii="PT Astra Serif" w:eastAsia="Times New Roman" w:hAnsi="PT Astra Serif" w:cs="Times New Roman"/>
                  <w:u w:val="single"/>
                  <w:lang w:val="en-US"/>
                </w:rPr>
                <w:t>msch@13.fsin.gov.ru</w:t>
              </w:r>
            </w:hyperlink>
          </w:p>
          <w:p w:rsidR="00370D33" w:rsidRPr="00FE3DEE" w:rsidRDefault="00370D33" w:rsidP="00370D33">
            <w:pPr>
              <w:spacing w:after="0" w:line="240" w:lineRule="auto"/>
              <w:jc w:val="both"/>
              <w:rPr>
                <w:rFonts w:ascii="PT Astra Serif" w:eastAsia="Times New Roman" w:hAnsi="PT Astra Serif" w:cs="Times New Roman"/>
                <w:lang w:val="en-US"/>
              </w:rPr>
            </w:pPr>
          </w:p>
          <w:p w:rsidR="00370D33" w:rsidRPr="00FE3DEE" w:rsidRDefault="00370D33" w:rsidP="00370D33">
            <w:pPr>
              <w:spacing w:after="0" w:line="240" w:lineRule="auto"/>
              <w:jc w:val="both"/>
              <w:rPr>
                <w:rFonts w:ascii="PT Astra Serif" w:eastAsia="Times New Roman" w:hAnsi="PT Astra Serif" w:cs="Times New Roman"/>
                <w:bCs/>
                <w:lang w:val="en-US"/>
              </w:rPr>
            </w:pPr>
            <w:r w:rsidRPr="00FE3DEE">
              <w:rPr>
                <w:rFonts w:ascii="PT Astra Serif" w:eastAsia="Times New Roman" w:hAnsi="PT Astra Serif" w:cs="Times New Roman"/>
                <w:bCs/>
                <w:lang w:val="en-US"/>
              </w:rPr>
              <w:t>_______________________/</w:t>
            </w:r>
            <w:r w:rsidR="00F361F8" w:rsidRPr="00FE3DEE">
              <w:rPr>
                <w:rFonts w:ascii="PT Astra Serif" w:eastAsia="Times New Roman" w:hAnsi="PT Astra Serif" w:cs="Times New Roman"/>
                <w:bCs/>
              </w:rPr>
              <w:t>Г</w:t>
            </w:r>
            <w:r w:rsidR="00F361F8" w:rsidRPr="00FE3DEE">
              <w:rPr>
                <w:rFonts w:ascii="PT Astra Serif" w:eastAsia="Times New Roman" w:hAnsi="PT Astra Serif" w:cs="Times New Roman"/>
                <w:bCs/>
                <w:lang w:val="en-US"/>
              </w:rPr>
              <w:t>.</w:t>
            </w:r>
            <w:r w:rsidR="00F361F8" w:rsidRPr="00FE3DEE">
              <w:rPr>
                <w:rFonts w:ascii="PT Astra Serif" w:eastAsia="Times New Roman" w:hAnsi="PT Astra Serif" w:cs="Times New Roman"/>
                <w:bCs/>
              </w:rPr>
              <w:t>В</w:t>
            </w:r>
            <w:r w:rsidR="00F361F8" w:rsidRPr="00FE3DEE">
              <w:rPr>
                <w:rFonts w:ascii="PT Astra Serif" w:eastAsia="Times New Roman" w:hAnsi="PT Astra Serif" w:cs="Times New Roman"/>
                <w:bCs/>
                <w:lang w:val="en-US"/>
              </w:rPr>
              <w:t>.</w:t>
            </w:r>
            <w:proofErr w:type="spellStart"/>
            <w:r w:rsidR="00F361F8" w:rsidRPr="00FE3DEE">
              <w:rPr>
                <w:rFonts w:ascii="PT Astra Serif" w:eastAsia="Times New Roman" w:hAnsi="PT Astra Serif" w:cs="Times New Roman"/>
                <w:bCs/>
              </w:rPr>
              <w:t>Мокшанова</w:t>
            </w:r>
            <w:proofErr w:type="spellEnd"/>
            <w:r w:rsidRPr="00FE3DEE">
              <w:rPr>
                <w:rFonts w:ascii="PT Astra Serif" w:eastAsia="Times New Roman" w:hAnsi="PT Astra Serif" w:cs="Times New Roman"/>
                <w:bCs/>
                <w:lang w:val="en-US"/>
              </w:rPr>
              <w:t>/</w:t>
            </w:r>
          </w:p>
          <w:p w:rsidR="006D4EC7" w:rsidRPr="00FE3DEE" w:rsidRDefault="00370D33" w:rsidP="00370D33">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rPr>
              <w:t>«___»_____________________202</w:t>
            </w:r>
            <w:r w:rsidR="00FE3DEE">
              <w:rPr>
                <w:rFonts w:ascii="PT Astra Serif" w:eastAsia="Times New Roman" w:hAnsi="PT Astra Serif" w:cs="Times New Roman"/>
                <w:bCs/>
              </w:rPr>
              <w:t>6</w:t>
            </w:r>
            <w:r w:rsidRPr="00FE3DEE">
              <w:rPr>
                <w:rFonts w:ascii="PT Astra Serif" w:eastAsia="Times New Roman" w:hAnsi="PT Astra Serif" w:cs="Times New Roman"/>
                <w:bCs/>
              </w:rPr>
              <w:t xml:space="preserve"> г</w:t>
            </w:r>
            <w:r w:rsidR="006D4EC7" w:rsidRPr="00FE3DEE">
              <w:rPr>
                <w:rFonts w:ascii="PT Astra Serif" w:eastAsia="Times New Roman" w:hAnsi="PT Astra Serif" w:cs="Times New Roman"/>
                <w:bCs/>
                <w:lang w:eastAsia="ru-RU"/>
              </w:rPr>
              <w:t>г.</w:t>
            </w:r>
          </w:p>
          <w:p w:rsidR="006D4EC7" w:rsidRPr="00FE3DEE" w:rsidRDefault="006D4EC7" w:rsidP="00A11FA8">
            <w:pPr>
              <w:widowControl w:val="0"/>
              <w:autoSpaceDE w:val="0"/>
              <w:autoSpaceDN w:val="0"/>
              <w:adjustRightInd w:val="0"/>
              <w:spacing w:after="0" w:line="240" w:lineRule="auto"/>
              <w:rPr>
                <w:rFonts w:ascii="PT Astra Serif" w:eastAsia="Times New Roman" w:hAnsi="PT Astra Serif" w:cs="Times New Roman"/>
                <w:b/>
                <w:bCs/>
                <w:lang w:eastAsia="ru-RU"/>
              </w:rPr>
            </w:pPr>
          </w:p>
        </w:tc>
        <w:tc>
          <w:tcPr>
            <w:tcW w:w="4677" w:type="dxa"/>
          </w:tcPr>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
                <w:bCs/>
                <w:lang w:eastAsia="ru-RU"/>
              </w:rPr>
            </w:pPr>
            <w:r w:rsidRPr="00FE3DEE">
              <w:rPr>
                <w:rFonts w:ascii="PT Astra Serif" w:eastAsia="Times New Roman" w:hAnsi="PT Astra Serif" w:cs="Times New Roman"/>
                <w:b/>
                <w:bCs/>
                <w:lang w:eastAsia="ru-RU"/>
              </w:rPr>
              <w:t>Поставщик</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
                <w:bCs/>
                <w:lang w:eastAsia="ru-RU"/>
              </w:rPr>
            </w:pP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Адрес почтовый /юридический:</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ИНН__________КПП 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ОКТМО ___________ОКПО 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р/с__________________________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БИК 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к/с ___________________________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тел. __________________________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proofErr w:type="spellStart"/>
            <w:r w:rsidRPr="00FE3DEE">
              <w:rPr>
                <w:rFonts w:ascii="PT Astra Serif" w:eastAsia="Times New Roman" w:hAnsi="PT Astra Serif" w:cs="Times New Roman"/>
                <w:bCs/>
                <w:lang w:eastAsia="ru-RU"/>
              </w:rPr>
              <w:t>эл.почта</w:t>
            </w:r>
            <w:proofErr w:type="spellEnd"/>
            <w:r w:rsidRPr="00FE3DEE">
              <w:rPr>
                <w:rFonts w:ascii="PT Astra Serif" w:eastAsia="Times New Roman" w:hAnsi="PT Astra Serif" w:cs="Times New Roman"/>
                <w:bCs/>
                <w:lang w:eastAsia="ru-RU"/>
              </w:rPr>
              <w:t>________________________</w:t>
            </w: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_______________________/________/</w:t>
            </w:r>
          </w:p>
          <w:p w:rsidR="006D4EC7" w:rsidRPr="00FE3DEE" w:rsidRDefault="006D4EC7" w:rsidP="00FE3DEE">
            <w:pPr>
              <w:widowControl w:val="0"/>
              <w:autoSpaceDE w:val="0"/>
              <w:autoSpaceDN w:val="0"/>
              <w:adjustRightInd w:val="0"/>
              <w:spacing w:after="0" w:line="240" w:lineRule="auto"/>
              <w:jc w:val="center"/>
              <w:rPr>
                <w:rFonts w:ascii="PT Astra Serif" w:eastAsia="Times New Roman" w:hAnsi="PT Astra Serif" w:cs="Times New Roman"/>
                <w:bCs/>
                <w:lang w:eastAsia="ru-RU"/>
              </w:rPr>
            </w:pPr>
            <w:r w:rsidRPr="00FE3DEE">
              <w:rPr>
                <w:rFonts w:ascii="PT Astra Serif" w:eastAsia="Times New Roman" w:hAnsi="PT Astra Serif" w:cs="Times New Roman"/>
                <w:bCs/>
                <w:lang w:eastAsia="ru-RU"/>
              </w:rPr>
              <w:t>«___»_____________________202</w:t>
            </w:r>
            <w:r w:rsidR="00FE3DEE">
              <w:rPr>
                <w:rFonts w:ascii="PT Astra Serif" w:eastAsia="Times New Roman" w:hAnsi="PT Astra Serif" w:cs="Times New Roman"/>
                <w:bCs/>
                <w:lang w:eastAsia="ru-RU"/>
              </w:rPr>
              <w:t>6</w:t>
            </w:r>
            <w:r w:rsidRPr="00FE3DEE">
              <w:rPr>
                <w:rFonts w:ascii="PT Astra Serif" w:eastAsia="Times New Roman" w:hAnsi="PT Astra Serif" w:cs="Times New Roman"/>
                <w:bCs/>
                <w:lang w:eastAsia="ru-RU"/>
              </w:rPr>
              <w:t>г.</w:t>
            </w:r>
          </w:p>
        </w:tc>
      </w:tr>
    </w:tbl>
    <w:p w:rsidR="006D4EC7" w:rsidRPr="00FE3DEE" w:rsidRDefault="006D4EC7" w:rsidP="006D4EC7">
      <w:pPr>
        <w:autoSpaceDE w:val="0"/>
        <w:autoSpaceDN w:val="0"/>
        <w:adjustRightInd w:val="0"/>
        <w:spacing w:after="0" w:line="240" w:lineRule="auto"/>
        <w:jc w:val="right"/>
        <w:outlineLvl w:val="0"/>
        <w:rPr>
          <w:rFonts w:ascii="PT Astra Serif" w:eastAsia="Times New Roman" w:hAnsi="PT Astra Serif" w:cs="Times New Roman"/>
          <w:lang w:eastAsia="ru-RU"/>
        </w:rPr>
      </w:pPr>
    </w:p>
    <w:p w:rsidR="006D4EC7" w:rsidRPr="00FE3DEE" w:rsidRDefault="006D4EC7" w:rsidP="006D4EC7">
      <w:pPr>
        <w:autoSpaceDE w:val="0"/>
        <w:autoSpaceDN w:val="0"/>
        <w:adjustRightInd w:val="0"/>
        <w:spacing w:after="0" w:line="240" w:lineRule="auto"/>
        <w:jc w:val="right"/>
        <w:outlineLvl w:val="0"/>
        <w:rPr>
          <w:rFonts w:ascii="PT Astra Serif" w:eastAsia="Times New Roman" w:hAnsi="PT Astra Serif" w:cs="Times New Roman"/>
          <w:lang w:eastAsia="ru-RU"/>
        </w:rPr>
      </w:pPr>
    </w:p>
    <w:p w:rsidR="00A73BB0" w:rsidRPr="00FE3DEE" w:rsidRDefault="00A73BB0" w:rsidP="006D4EC7">
      <w:pPr>
        <w:autoSpaceDE w:val="0"/>
        <w:autoSpaceDN w:val="0"/>
        <w:adjustRightInd w:val="0"/>
        <w:spacing w:after="0" w:line="240" w:lineRule="auto"/>
        <w:jc w:val="right"/>
        <w:outlineLvl w:val="0"/>
        <w:rPr>
          <w:rFonts w:ascii="PT Astra Serif" w:eastAsia="Times New Roman" w:hAnsi="PT Astra Serif" w:cs="Times New Roman"/>
          <w:lang w:eastAsia="ru-RU"/>
        </w:rPr>
      </w:pPr>
    </w:p>
    <w:p w:rsidR="00A73BB0" w:rsidRPr="00FE3DEE" w:rsidRDefault="00A73BB0" w:rsidP="00A73BB0">
      <w:pPr>
        <w:rPr>
          <w:rFonts w:ascii="PT Astra Serif" w:eastAsia="Times New Roman" w:hAnsi="PT Astra Serif" w:cs="Times New Roman"/>
          <w:lang w:eastAsia="ru-RU"/>
        </w:rPr>
      </w:pPr>
    </w:p>
    <w:p w:rsidR="00A73BB0" w:rsidRPr="00FE3DEE" w:rsidRDefault="00A73BB0" w:rsidP="00A73BB0">
      <w:pPr>
        <w:tabs>
          <w:tab w:val="left" w:pos="930"/>
        </w:tabs>
        <w:spacing w:after="0" w:line="240" w:lineRule="auto"/>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 xml:space="preserve">Банковские реквизиты по оплате неустоек </w:t>
      </w:r>
    </w:p>
    <w:p w:rsidR="00A73BB0" w:rsidRPr="00FE3DEE" w:rsidRDefault="00A73BB0" w:rsidP="00A73BB0">
      <w:pPr>
        <w:tabs>
          <w:tab w:val="left" w:pos="930"/>
        </w:tabs>
        <w:spacing w:after="0" w:line="240" w:lineRule="auto"/>
        <w:rPr>
          <w:rFonts w:ascii="PT Astra Serif" w:eastAsia="Times New Roman" w:hAnsi="PT Astra Serif" w:cs="Times New Roman"/>
          <w:b/>
          <w:bCs/>
          <w:lang w:eastAsia="ru-RU"/>
        </w:rPr>
      </w:pPr>
      <w:r w:rsidRPr="00FE3DEE">
        <w:rPr>
          <w:rFonts w:ascii="PT Astra Serif" w:eastAsia="Times New Roman" w:hAnsi="PT Astra Serif" w:cs="Times New Roman"/>
          <w:b/>
          <w:lang w:eastAsia="ru-RU"/>
        </w:rPr>
        <w:t xml:space="preserve">(штрафов, пеней): </w:t>
      </w:r>
      <w:r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b/>
          <w:bCs/>
          <w:lang w:eastAsia="ru-RU"/>
        </w:rPr>
        <w:t>ФКУЗ МСЧ-13 ФСИН России</w:t>
      </w:r>
    </w:p>
    <w:p w:rsidR="00ED2A80" w:rsidRPr="00ED2A80" w:rsidRDefault="00ED2A80" w:rsidP="00ED2A80">
      <w:pPr>
        <w:tabs>
          <w:tab w:val="left" w:pos="1080"/>
        </w:tabs>
        <w:spacing w:after="0" w:line="240" w:lineRule="auto"/>
        <w:rPr>
          <w:rFonts w:ascii="PT Astra Serif" w:eastAsia="Times New Roman" w:hAnsi="PT Astra Serif" w:cs="Times New Roman"/>
          <w:lang w:eastAsia="ru-RU"/>
        </w:rPr>
      </w:pPr>
      <w:r w:rsidRPr="00ED2A80">
        <w:rPr>
          <w:rFonts w:ascii="PT Astra Serif" w:eastAsia="Times New Roman" w:hAnsi="PT Astra Serif" w:cs="Times New Roman"/>
          <w:lang w:eastAsia="ru-RU"/>
        </w:rPr>
        <w:t xml:space="preserve">Получатель: </w:t>
      </w:r>
      <w:proofErr w:type="gramStart"/>
      <w:r w:rsidRPr="00ED2A80">
        <w:rPr>
          <w:rFonts w:ascii="PT Astra Serif" w:eastAsia="Times New Roman" w:hAnsi="PT Astra Serif" w:cs="Times New Roman"/>
          <w:lang w:eastAsia="ru-RU"/>
        </w:rPr>
        <w:t>УФК по Республике Мордовия (ФКУЗ МСЧ-13 ФСИН России,</w:t>
      </w:r>
      <w:proofErr w:type="gramEnd"/>
    </w:p>
    <w:p w:rsidR="00ED2A80" w:rsidRPr="00ED2A80" w:rsidRDefault="00ED2A80" w:rsidP="00ED2A80">
      <w:pPr>
        <w:tabs>
          <w:tab w:val="left" w:pos="1080"/>
        </w:tabs>
        <w:spacing w:after="0" w:line="240" w:lineRule="auto"/>
        <w:rPr>
          <w:rFonts w:ascii="PT Astra Serif" w:eastAsia="Times New Roman" w:hAnsi="PT Astra Serif" w:cs="Times New Roman"/>
          <w:lang w:eastAsia="ru-RU"/>
        </w:rPr>
      </w:pPr>
      <w:proofErr w:type="gramStart"/>
      <w:r w:rsidRPr="00ED2A80">
        <w:rPr>
          <w:rFonts w:ascii="PT Astra Serif" w:eastAsia="Times New Roman" w:hAnsi="PT Astra Serif" w:cs="Times New Roman"/>
          <w:lang w:eastAsia="ru-RU"/>
        </w:rPr>
        <w:t>л</w:t>
      </w:r>
      <w:proofErr w:type="gramEnd"/>
      <w:r w:rsidRPr="00ED2A80">
        <w:rPr>
          <w:rFonts w:ascii="PT Astra Serif" w:eastAsia="Times New Roman" w:hAnsi="PT Astra Serif" w:cs="Times New Roman"/>
          <w:lang w:eastAsia="ru-RU"/>
        </w:rPr>
        <w:t xml:space="preserve">/с 04091465000) </w:t>
      </w:r>
    </w:p>
    <w:p w:rsidR="00ED2A80" w:rsidRPr="00ED2A80" w:rsidRDefault="00ED2A80" w:rsidP="00ED2A80">
      <w:pPr>
        <w:tabs>
          <w:tab w:val="left" w:pos="1080"/>
        </w:tabs>
        <w:spacing w:after="0" w:line="240" w:lineRule="auto"/>
        <w:rPr>
          <w:rFonts w:ascii="PT Astra Serif" w:eastAsia="Times New Roman" w:hAnsi="PT Astra Serif" w:cs="Times New Roman"/>
          <w:lang w:eastAsia="ru-RU"/>
        </w:rPr>
      </w:pPr>
      <w:r w:rsidRPr="00ED2A80">
        <w:rPr>
          <w:rFonts w:ascii="PT Astra Serif" w:eastAsia="Times New Roman" w:hAnsi="PT Astra Serif" w:cs="Times New Roman"/>
          <w:lang w:eastAsia="ru-RU"/>
        </w:rPr>
        <w:t>ИНН 1308078629 КПП 130801001</w:t>
      </w:r>
    </w:p>
    <w:p w:rsidR="00ED2A80" w:rsidRPr="00ED2A80" w:rsidRDefault="00ED2A80" w:rsidP="00ED2A80">
      <w:pPr>
        <w:tabs>
          <w:tab w:val="left" w:pos="1080"/>
        </w:tabs>
        <w:spacing w:after="0" w:line="240" w:lineRule="auto"/>
        <w:rPr>
          <w:rFonts w:ascii="PT Astra Serif" w:eastAsia="Times New Roman" w:hAnsi="PT Astra Serif" w:cs="Times New Roman"/>
          <w:lang w:eastAsia="ru-RU"/>
        </w:rPr>
      </w:pPr>
      <w:r w:rsidRPr="00ED2A80">
        <w:rPr>
          <w:rFonts w:ascii="PT Astra Serif" w:eastAsia="Times New Roman" w:hAnsi="PT Astra Serif" w:cs="Times New Roman"/>
          <w:lang w:eastAsia="ru-RU"/>
        </w:rPr>
        <w:t xml:space="preserve">БИК 042202114  ОКЦ № 1 ВВГУ БАНКА РОССИИ// УФК по Республике Мордовия </w:t>
      </w:r>
      <w:proofErr w:type="spellStart"/>
      <w:r w:rsidRPr="00ED2A80">
        <w:rPr>
          <w:rFonts w:ascii="PT Astra Serif" w:eastAsia="Times New Roman" w:hAnsi="PT Astra Serif" w:cs="Times New Roman"/>
          <w:lang w:eastAsia="ru-RU"/>
        </w:rPr>
        <w:t>г</w:t>
      </w:r>
      <w:proofErr w:type="gramStart"/>
      <w:r w:rsidRPr="00ED2A80">
        <w:rPr>
          <w:rFonts w:ascii="PT Astra Serif" w:eastAsia="Times New Roman" w:hAnsi="PT Astra Serif" w:cs="Times New Roman"/>
          <w:lang w:eastAsia="ru-RU"/>
        </w:rPr>
        <w:t>.С</w:t>
      </w:r>
      <w:proofErr w:type="gramEnd"/>
      <w:r w:rsidRPr="00ED2A80">
        <w:rPr>
          <w:rFonts w:ascii="PT Astra Serif" w:eastAsia="Times New Roman" w:hAnsi="PT Astra Serif" w:cs="Times New Roman"/>
          <w:lang w:eastAsia="ru-RU"/>
        </w:rPr>
        <w:t>аранск</w:t>
      </w:r>
      <w:proofErr w:type="spellEnd"/>
    </w:p>
    <w:p w:rsidR="00ED2A80" w:rsidRPr="00ED2A80" w:rsidRDefault="00ED2A80" w:rsidP="00ED2A80">
      <w:pPr>
        <w:tabs>
          <w:tab w:val="left" w:pos="1080"/>
        </w:tabs>
        <w:spacing w:after="0" w:line="240" w:lineRule="auto"/>
        <w:rPr>
          <w:rFonts w:ascii="PT Astra Serif" w:eastAsia="Times New Roman" w:hAnsi="PT Astra Serif" w:cs="Times New Roman"/>
          <w:lang w:eastAsia="ru-RU"/>
        </w:rPr>
      </w:pPr>
      <w:r w:rsidRPr="00ED2A80">
        <w:rPr>
          <w:rFonts w:ascii="PT Astra Serif" w:eastAsia="Times New Roman" w:hAnsi="PT Astra Serif" w:cs="Times New Roman"/>
          <w:lang w:eastAsia="ru-RU"/>
        </w:rPr>
        <w:t>КС  03100643000000010900 ЕКС 40102810545370000114</w:t>
      </w:r>
    </w:p>
    <w:p w:rsidR="00ED2A80" w:rsidRPr="00ED2A80" w:rsidRDefault="00ED2A80" w:rsidP="00ED2A80">
      <w:pPr>
        <w:tabs>
          <w:tab w:val="left" w:pos="1080"/>
        </w:tabs>
        <w:spacing w:after="0" w:line="240" w:lineRule="auto"/>
        <w:rPr>
          <w:rFonts w:ascii="PT Astra Serif" w:eastAsia="Times New Roman" w:hAnsi="PT Astra Serif" w:cs="Times New Roman"/>
          <w:lang w:eastAsia="ru-RU"/>
        </w:rPr>
      </w:pPr>
      <w:r w:rsidRPr="00ED2A80">
        <w:rPr>
          <w:rFonts w:ascii="PT Astra Serif" w:eastAsia="Times New Roman" w:hAnsi="PT Astra Serif" w:cs="Times New Roman"/>
          <w:lang w:eastAsia="ru-RU"/>
        </w:rPr>
        <w:t>ОКАТО 89221580000 ОКТМО 89621180 ОКПО  08739408</w:t>
      </w:r>
    </w:p>
    <w:p w:rsidR="00A73BB0" w:rsidRPr="00FE3DEE" w:rsidRDefault="00ED2A80" w:rsidP="00ED2A80">
      <w:pPr>
        <w:tabs>
          <w:tab w:val="left" w:pos="1080"/>
        </w:tabs>
        <w:spacing w:after="0" w:line="240" w:lineRule="auto"/>
        <w:rPr>
          <w:rFonts w:ascii="PT Astra Serif" w:eastAsia="Times New Roman" w:hAnsi="PT Astra Serif" w:cs="Times New Roman"/>
          <w:lang w:eastAsia="ru-RU"/>
        </w:rPr>
      </w:pPr>
      <w:r w:rsidRPr="00ED2A80">
        <w:rPr>
          <w:rFonts w:ascii="PT Astra Serif" w:eastAsia="Times New Roman" w:hAnsi="PT Astra Serif" w:cs="Times New Roman"/>
          <w:lang w:eastAsia="ru-RU"/>
        </w:rPr>
        <w:t>КБК 32011610013010000140</w:t>
      </w:r>
    </w:p>
    <w:p w:rsidR="00A73BB0" w:rsidRPr="00FE3DEE" w:rsidRDefault="00A73BB0" w:rsidP="00A73BB0">
      <w:pPr>
        <w:rPr>
          <w:rFonts w:ascii="PT Astra Serif" w:eastAsia="Times New Roman" w:hAnsi="PT Astra Serif" w:cs="Times New Roman"/>
          <w:lang w:eastAsia="ru-RU"/>
        </w:rPr>
      </w:pPr>
    </w:p>
    <w:p w:rsidR="00A73BB0" w:rsidRPr="00FE3DEE" w:rsidRDefault="00A73BB0" w:rsidP="00A73BB0">
      <w:pPr>
        <w:rPr>
          <w:rFonts w:ascii="PT Astra Serif" w:eastAsia="Times New Roman" w:hAnsi="PT Astra Serif" w:cs="Times New Roman"/>
          <w:lang w:eastAsia="ru-RU"/>
        </w:rPr>
      </w:pPr>
    </w:p>
    <w:p w:rsidR="006D4EC7" w:rsidRPr="00FE3DEE" w:rsidRDefault="006D4EC7" w:rsidP="00A73BB0">
      <w:pPr>
        <w:rPr>
          <w:rFonts w:ascii="PT Astra Serif" w:eastAsia="Times New Roman" w:hAnsi="PT Astra Serif" w:cs="Times New Roman"/>
          <w:lang w:eastAsia="ru-RU"/>
        </w:rPr>
        <w:sectPr w:rsidR="006D4EC7" w:rsidRPr="00FE3DEE" w:rsidSect="00D83EDD">
          <w:headerReference w:type="even" r:id="rId14"/>
          <w:headerReference w:type="default" r:id="rId15"/>
          <w:footerReference w:type="even" r:id="rId16"/>
          <w:footerReference w:type="default" r:id="rId17"/>
          <w:headerReference w:type="first" r:id="rId18"/>
          <w:footerReference w:type="first" r:id="rId19"/>
          <w:pgSz w:w="11906" w:h="16838"/>
          <w:pgMar w:top="142" w:right="566" w:bottom="851" w:left="1560" w:header="708" w:footer="708" w:gutter="0"/>
          <w:cols w:space="708"/>
          <w:titlePg/>
          <w:docGrid w:linePitch="360"/>
        </w:sectPr>
      </w:pPr>
    </w:p>
    <w:p w:rsidR="006D4EC7" w:rsidRPr="00FE3DEE" w:rsidRDefault="006D4EC7" w:rsidP="00A11FA8">
      <w:pPr>
        <w:autoSpaceDE w:val="0"/>
        <w:autoSpaceDN w:val="0"/>
        <w:adjustRightInd w:val="0"/>
        <w:spacing w:after="0" w:line="240" w:lineRule="auto"/>
        <w:jc w:val="right"/>
        <w:outlineLvl w:val="0"/>
        <w:rPr>
          <w:rFonts w:ascii="PT Astra Serif" w:eastAsia="Times New Roman" w:hAnsi="PT Astra Serif" w:cs="Times New Roman"/>
          <w:lang w:eastAsia="ru-RU"/>
        </w:rPr>
      </w:pPr>
      <w:r w:rsidRPr="00FE3DEE">
        <w:rPr>
          <w:rFonts w:ascii="PT Astra Serif" w:eastAsia="Times New Roman" w:hAnsi="PT Astra Serif" w:cs="Times New Roman"/>
          <w:lang w:eastAsia="ru-RU"/>
        </w:rPr>
        <w:lastRenderedPageBreak/>
        <w:t xml:space="preserve">                                                                                                                                                                                                                                                Приложение N 1</w:t>
      </w:r>
    </w:p>
    <w:p w:rsidR="006D4EC7" w:rsidRPr="00FE3DEE" w:rsidRDefault="006D4EC7" w:rsidP="00A11FA8">
      <w:pPr>
        <w:autoSpaceDE w:val="0"/>
        <w:autoSpaceDN w:val="0"/>
        <w:adjustRightInd w:val="0"/>
        <w:spacing w:after="0" w:line="240" w:lineRule="auto"/>
        <w:jc w:val="right"/>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w:t>
      </w:r>
      <w:r w:rsidR="00A11FA8"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к Государственному контракту</w:t>
      </w:r>
    </w:p>
    <w:p w:rsidR="006D4EC7" w:rsidRPr="00FE3DEE" w:rsidRDefault="006D4EC7" w:rsidP="00A11FA8">
      <w:pPr>
        <w:autoSpaceDE w:val="0"/>
        <w:autoSpaceDN w:val="0"/>
        <w:adjustRightInd w:val="0"/>
        <w:spacing w:after="0" w:line="240" w:lineRule="auto"/>
        <w:jc w:val="right"/>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w:t>
      </w:r>
      <w:r w:rsidR="00A11FA8"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 ________________________</w:t>
      </w:r>
    </w:p>
    <w:p w:rsidR="006D4EC7" w:rsidRPr="00FE3DEE" w:rsidRDefault="006D4EC7" w:rsidP="00A11FA8">
      <w:pPr>
        <w:autoSpaceDE w:val="0"/>
        <w:autoSpaceDN w:val="0"/>
        <w:adjustRightInd w:val="0"/>
        <w:spacing w:after="0" w:line="240" w:lineRule="auto"/>
        <w:jc w:val="right"/>
        <w:rPr>
          <w:rFonts w:ascii="PT Astra Serif" w:eastAsia="Times New Roman" w:hAnsi="PT Astra Serif" w:cs="Times New Roman"/>
          <w:lang w:eastAsia="ru-RU"/>
        </w:rPr>
      </w:pPr>
      <w:r w:rsidRPr="00FE3DEE">
        <w:rPr>
          <w:rFonts w:ascii="PT Astra Serif" w:eastAsia="Times New Roman" w:hAnsi="PT Astra Serif" w:cs="Times New Roman"/>
          <w:lang w:eastAsia="ru-RU"/>
        </w:rPr>
        <w:t>от "__" __________ 202</w:t>
      </w:r>
      <w:r w:rsidR="00FE3DEE">
        <w:rPr>
          <w:rFonts w:ascii="PT Astra Serif" w:eastAsia="Times New Roman" w:hAnsi="PT Astra Serif" w:cs="Times New Roman"/>
          <w:lang w:eastAsia="ru-RU"/>
        </w:rPr>
        <w:t>6</w:t>
      </w:r>
      <w:r w:rsidRPr="00FE3DEE">
        <w:rPr>
          <w:rFonts w:ascii="PT Astra Serif" w:eastAsia="Times New Roman" w:hAnsi="PT Astra Serif" w:cs="Times New Roman"/>
          <w:lang w:eastAsia="ru-RU"/>
        </w:rPr>
        <w:t xml:space="preserve"> г. </w:t>
      </w:r>
    </w:p>
    <w:p w:rsidR="006D4EC7" w:rsidRPr="00FE3DEE" w:rsidRDefault="006D4EC7" w:rsidP="00A11FA8">
      <w:pPr>
        <w:autoSpaceDE w:val="0"/>
        <w:autoSpaceDN w:val="0"/>
        <w:adjustRightInd w:val="0"/>
        <w:spacing w:after="0" w:line="240" w:lineRule="auto"/>
        <w:ind w:firstLine="540"/>
        <w:jc w:val="right"/>
        <w:rPr>
          <w:rFonts w:ascii="PT Astra Serif" w:eastAsia="Times New Roman" w:hAnsi="PT Astra Serif" w:cs="Times New Roman"/>
          <w:lang w:eastAsia="ru-RU"/>
        </w:rPr>
      </w:pPr>
    </w:p>
    <w:p w:rsidR="00A53A3A" w:rsidRPr="00FE3DEE" w:rsidRDefault="006D4EC7" w:rsidP="002374CC">
      <w:pPr>
        <w:autoSpaceDE w:val="0"/>
        <w:autoSpaceDN w:val="0"/>
        <w:adjustRightInd w:val="0"/>
        <w:spacing w:after="0" w:line="240" w:lineRule="auto"/>
        <w:jc w:val="center"/>
        <w:rPr>
          <w:rFonts w:ascii="PT Astra Serif" w:eastAsia="Times New Roman" w:hAnsi="PT Astra Serif" w:cs="Times New Roman"/>
          <w:b/>
          <w:lang w:eastAsia="ru-RU"/>
        </w:rPr>
      </w:pPr>
      <w:bookmarkStart w:id="8" w:name="Par339"/>
      <w:bookmarkEnd w:id="8"/>
      <w:r w:rsidRPr="00FE3DEE">
        <w:rPr>
          <w:rFonts w:ascii="PT Astra Serif" w:eastAsia="Times New Roman" w:hAnsi="PT Astra Serif" w:cs="Times New Roman"/>
          <w:b/>
          <w:lang w:eastAsia="ru-RU"/>
        </w:rPr>
        <w:t xml:space="preserve">СПЕЦИФИКАЦИЯ </w:t>
      </w:r>
    </w:p>
    <w:tbl>
      <w:tblPr>
        <w:tblpPr w:leftFromText="180" w:rightFromText="180" w:vertAnchor="text" w:horzAnchor="margin" w:tblpXSpec="center" w:tblpY="15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235"/>
        <w:gridCol w:w="1701"/>
        <w:gridCol w:w="5534"/>
        <w:gridCol w:w="567"/>
        <w:gridCol w:w="567"/>
        <w:gridCol w:w="1134"/>
        <w:gridCol w:w="709"/>
        <w:gridCol w:w="1134"/>
      </w:tblGrid>
      <w:tr w:rsidR="00FE3DEE" w:rsidRPr="00FE3DEE" w:rsidTr="00FE3DEE">
        <w:tc>
          <w:tcPr>
            <w:tcW w:w="561" w:type="dxa"/>
            <w:shd w:val="clear" w:color="auto" w:fill="auto"/>
          </w:tcPr>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N п/п</w:t>
            </w:r>
          </w:p>
        </w:tc>
        <w:tc>
          <w:tcPr>
            <w:tcW w:w="2235" w:type="dxa"/>
            <w:shd w:val="clear" w:color="auto" w:fill="auto"/>
          </w:tcPr>
          <w:p w:rsidR="00FE3DEE" w:rsidRPr="00A71EAB" w:rsidRDefault="00FE3DEE" w:rsidP="00A71EAB">
            <w:pPr>
              <w:autoSpaceDE w:val="0"/>
              <w:autoSpaceDN w:val="0"/>
              <w:adjustRightInd w:val="0"/>
              <w:spacing w:after="0" w:line="240" w:lineRule="auto"/>
              <w:jc w:val="center"/>
              <w:rPr>
                <w:rFonts w:ascii="PT Astra Serif" w:eastAsia="Times New Roman" w:hAnsi="PT Astra Serif" w:cs="Times New Roman"/>
                <w:b/>
                <w:lang w:eastAsia="ru-RU"/>
              </w:rPr>
            </w:pPr>
            <w:r w:rsidRPr="00A71EAB">
              <w:rPr>
                <w:rFonts w:ascii="PT Astra Serif" w:eastAsia="Times New Roman" w:hAnsi="PT Astra Serif" w:cs="Times New Roman"/>
                <w:b/>
                <w:lang w:eastAsia="ru-RU"/>
              </w:rPr>
              <w:t xml:space="preserve">Наименование </w:t>
            </w:r>
          </w:p>
        </w:tc>
        <w:tc>
          <w:tcPr>
            <w:tcW w:w="1701" w:type="dxa"/>
          </w:tcPr>
          <w:p w:rsidR="00FE3DEE" w:rsidRPr="00FE3DEE" w:rsidRDefault="00FE3DEE" w:rsidP="00A71EAB">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Страна происхождения</w:t>
            </w:r>
          </w:p>
        </w:tc>
        <w:tc>
          <w:tcPr>
            <w:tcW w:w="5534" w:type="dxa"/>
          </w:tcPr>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Технические характеристики</w:t>
            </w:r>
          </w:p>
        </w:tc>
        <w:tc>
          <w:tcPr>
            <w:tcW w:w="567" w:type="dxa"/>
            <w:shd w:val="clear" w:color="auto" w:fill="auto"/>
          </w:tcPr>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Ед.</w:t>
            </w:r>
          </w:p>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изм.</w:t>
            </w:r>
          </w:p>
        </w:tc>
        <w:tc>
          <w:tcPr>
            <w:tcW w:w="567" w:type="dxa"/>
            <w:shd w:val="clear" w:color="auto" w:fill="auto"/>
          </w:tcPr>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Кол</w:t>
            </w:r>
          </w:p>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во, в ед.</w:t>
            </w:r>
          </w:p>
        </w:tc>
        <w:tc>
          <w:tcPr>
            <w:tcW w:w="1134" w:type="dxa"/>
            <w:shd w:val="clear" w:color="auto" w:fill="auto"/>
          </w:tcPr>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Цена за ед., руб. (включая НДС)</w:t>
            </w:r>
          </w:p>
        </w:tc>
        <w:tc>
          <w:tcPr>
            <w:tcW w:w="709" w:type="dxa"/>
          </w:tcPr>
          <w:p w:rsidR="00FE3DEE" w:rsidRPr="00FE3DEE" w:rsidRDefault="00FE3DEE" w:rsidP="00C76982">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Размер НДС, %</w:t>
            </w:r>
          </w:p>
        </w:tc>
        <w:tc>
          <w:tcPr>
            <w:tcW w:w="1134" w:type="dxa"/>
            <w:shd w:val="clear" w:color="auto" w:fill="auto"/>
          </w:tcPr>
          <w:p w:rsidR="00FE3DEE" w:rsidRPr="00FE3DEE" w:rsidRDefault="00FE3DEE" w:rsidP="00C76982">
            <w:pPr>
              <w:autoSpaceDE w:val="0"/>
              <w:autoSpaceDN w:val="0"/>
              <w:adjustRightInd w:val="0"/>
              <w:spacing w:after="0" w:line="240" w:lineRule="auto"/>
              <w:jc w:val="both"/>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Общая стоимость,  руб. (включая НДС)</w:t>
            </w:r>
          </w:p>
        </w:tc>
      </w:tr>
      <w:tr w:rsidR="00A71EAB" w:rsidRPr="00FE3DEE" w:rsidTr="00FE3DEE">
        <w:tc>
          <w:tcPr>
            <w:tcW w:w="561" w:type="dxa"/>
            <w:shd w:val="clear" w:color="auto" w:fill="auto"/>
          </w:tcPr>
          <w:p w:rsidR="00A71EAB" w:rsidRPr="00FE3DEE" w:rsidRDefault="00ED2A80" w:rsidP="00A71EAB">
            <w:pPr>
              <w:autoSpaceDE w:val="0"/>
              <w:autoSpaceDN w:val="0"/>
              <w:adjustRightIn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1</w:t>
            </w:r>
            <w:r w:rsidR="00A71EAB">
              <w:rPr>
                <w:rFonts w:ascii="PT Astra Serif" w:eastAsia="Times New Roman" w:hAnsi="PT Astra Serif" w:cs="Times New Roman"/>
                <w:lang w:eastAsia="ru-RU"/>
              </w:rPr>
              <w:t>.</w:t>
            </w:r>
          </w:p>
        </w:tc>
        <w:tc>
          <w:tcPr>
            <w:tcW w:w="2235" w:type="dxa"/>
            <w:shd w:val="clear" w:color="000000" w:fill="FFFFFF"/>
          </w:tcPr>
          <w:p w:rsidR="00A71EAB" w:rsidRPr="00A71EAB" w:rsidRDefault="00A71EAB" w:rsidP="00C520EA">
            <w:pPr>
              <w:spacing w:line="240" w:lineRule="auto"/>
              <w:rPr>
                <w:rFonts w:ascii="PT Astra Serif" w:hAnsi="PT Astra Serif"/>
              </w:rPr>
            </w:pPr>
            <w:r w:rsidRPr="00A71EAB">
              <w:rPr>
                <w:rFonts w:ascii="PT Astra Serif" w:hAnsi="PT Astra Serif"/>
              </w:rPr>
              <w:t xml:space="preserve">МОНОФИЛ – нить полипропиленовая  USP 2/0 75 см, с колющей иглой 25 мм ½ </w:t>
            </w:r>
            <w:proofErr w:type="spellStart"/>
            <w:proofErr w:type="gramStart"/>
            <w:r w:rsidRPr="00A71EAB">
              <w:rPr>
                <w:rFonts w:ascii="PT Astra Serif" w:hAnsi="PT Astra Serif"/>
              </w:rPr>
              <w:t>окр</w:t>
            </w:r>
            <w:proofErr w:type="spellEnd"/>
            <w:proofErr w:type="gramEnd"/>
            <w:r w:rsidRPr="00A71EAB">
              <w:rPr>
                <w:rFonts w:ascii="PT Astra Serif" w:hAnsi="PT Astra Serif"/>
              </w:rPr>
              <w:t xml:space="preserve"> </w:t>
            </w:r>
          </w:p>
        </w:tc>
        <w:tc>
          <w:tcPr>
            <w:tcW w:w="1701" w:type="dxa"/>
          </w:tcPr>
          <w:p w:rsidR="00A71EAB" w:rsidRPr="00FE3DEE" w:rsidRDefault="00A71EAB" w:rsidP="00A71EAB">
            <w:pPr>
              <w:autoSpaceDE w:val="0"/>
              <w:autoSpaceDN w:val="0"/>
              <w:adjustRightInd w:val="0"/>
              <w:spacing w:after="0" w:line="240" w:lineRule="auto"/>
              <w:jc w:val="both"/>
              <w:rPr>
                <w:rFonts w:ascii="PT Astra Serif" w:eastAsia="Times New Roman" w:hAnsi="PT Astra Serif" w:cs="Times New Roman"/>
                <w:lang w:eastAsia="ru-RU"/>
              </w:rPr>
            </w:pPr>
          </w:p>
        </w:tc>
        <w:tc>
          <w:tcPr>
            <w:tcW w:w="5534" w:type="dxa"/>
          </w:tcPr>
          <w:p w:rsidR="00A71EAB" w:rsidRPr="006B5D28" w:rsidRDefault="00A71EAB" w:rsidP="00A71EAB">
            <w:pPr>
              <w:rPr>
                <w:rFonts w:ascii="PT Astra Serif" w:hAnsi="PT Astra Serif"/>
                <w:kern w:val="2"/>
                <w:lang w:eastAsia="hi-IN" w:bidi="hi-IN"/>
              </w:rPr>
            </w:pPr>
            <w:r w:rsidRPr="006B5D28">
              <w:rPr>
                <w:rFonts w:ascii="PT Astra Serif" w:hAnsi="PT Astra Serif"/>
                <w:kern w:val="2"/>
                <w:lang w:eastAsia="hi-IN" w:bidi="hi-IN"/>
              </w:rPr>
              <w:t xml:space="preserve">21.20.24.120-00000028  Нить хирургическая из полиолефина, </w:t>
            </w:r>
            <w:proofErr w:type="spellStart"/>
            <w:r w:rsidRPr="006B5D28">
              <w:rPr>
                <w:rFonts w:ascii="PT Astra Serif" w:hAnsi="PT Astra Serif"/>
                <w:kern w:val="2"/>
                <w:lang w:eastAsia="hi-IN" w:bidi="hi-IN"/>
              </w:rPr>
              <w:t>мононить</w:t>
            </w:r>
            <w:proofErr w:type="spellEnd"/>
          </w:p>
          <w:p w:rsidR="00A71EAB" w:rsidRPr="006B5D28" w:rsidRDefault="00A71EAB" w:rsidP="00A71EAB">
            <w:pPr>
              <w:rPr>
                <w:rFonts w:ascii="PT Astra Serif" w:hAnsi="PT Astra Serif"/>
                <w:kern w:val="2"/>
                <w:lang w:eastAsia="hi-IN" w:bidi="hi-IN"/>
              </w:rPr>
            </w:pPr>
            <w:r w:rsidRPr="006B5D28">
              <w:rPr>
                <w:rFonts w:ascii="PT Astra Serif" w:hAnsi="PT Astra Serif"/>
                <w:kern w:val="2"/>
                <w:lang w:eastAsia="hi-IN" w:bidi="hi-IN"/>
              </w:rPr>
              <w:t xml:space="preserve">Синтетическая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w:t>
            </w: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из полиолефина (например, из полипропилена, полиэтилена, политетрафторэтилена, </w:t>
            </w:r>
            <w:proofErr w:type="spellStart"/>
            <w:r w:rsidRPr="006B5D28">
              <w:rPr>
                <w:rFonts w:ascii="PT Astra Serif" w:hAnsi="PT Astra Serif"/>
                <w:kern w:val="2"/>
                <w:lang w:eastAsia="hi-IN" w:bidi="hi-IN"/>
              </w:rPr>
              <w:t>поливинилиденфторида</w:t>
            </w:r>
            <w:proofErr w:type="spellEnd"/>
            <w:r w:rsidRPr="006B5D28">
              <w:rPr>
                <w:rFonts w:ascii="PT Astra Serif" w:hAnsi="PT Astra Serif"/>
                <w:kern w:val="2"/>
                <w:lang w:eastAsia="hi-IN" w:bidi="hi-IN"/>
              </w:rPr>
              <w:t xml:space="preserve">), предназначенная для соединения (аппроксимации) краев раны мягких тканей или разреза путем сшивания или для </w:t>
            </w:r>
            <w:proofErr w:type="spellStart"/>
            <w:r w:rsidRPr="006B5D28">
              <w:rPr>
                <w:rFonts w:ascii="PT Astra Serif" w:hAnsi="PT Astra Serif"/>
                <w:kern w:val="2"/>
                <w:lang w:eastAsia="hi-IN" w:bidi="hi-IN"/>
              </w:rPr>
              <w:t>лигирования</w:t>
            </w:r>
            <w:proofErr w:type="spellEnd"/>
            <w:r w:rsidRPr="006B5D28">
              <w:rPr>
                <w:rFonts w:ascii="PT Astra Serif" w:hAnsi="PT Astra Serif"/>
                <w:kern w:val="2"/>
                <w:lang w:eastAsia="hi-IN" w:bidi="hi-IN"/>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6B5D28">
              <w:rPr>
                <w:rFonts w:ascii="PT Astra Serif" w:hAnsi="PT Astra Serif"/>
                <w:kern w:val="2"/>
                <w:lang w:eastAsia="hi-IN" w:bidi="hi-IN"/>
              </w:rPr>
              <w:t>самофиксирующаяся</w:t>
            </w:r>
            <w:proofErr w:type="spellEnd"/>
            <w:r w:rsidRPr="006B5D28">
              <w:rPr>
                <w:rFonts w:ascii="PT Astra Serif" w:hAnsi="PT Astra Serif"/>
                <w:kern w:val="2"/>
                <w:lang w:eastAsia="hi-IN" w:bidi="hi-IN"/>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p w:rsidR="00A71EAB" w:rsidRPr="006B5D28" w:rsidRDefault="00A71EAB" w:rsidP="00A71EAB">
            <w:pPr>
              <w:rPr>
                <w:rFonts w:ascii="PT Astra Serif" w:hAnsi="PT Astra Serif"/>
                <w:kern w:val="2"/>
                <w:lang w:eastAsia="hi-IN" w:bidi="hi-IN"/>
              </w:rPr>
            </w:pP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полипропиленовая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Монолитная структура и гидрофобность предотвращают пропитывание тканевыми жидкостями, что исключает инфицирование через данный </w:t>
            </w:r>
            <w:proofErr w:type="spellStart"/>
            <w:r w:rsidRPr="006B5D28">
              <w:rPr>
                <w:rFonts w:ascii="PT Astra Serif" w:hAnsi="PT Astra Serif"/>
                <w:kern w:val="2"/>
                <w:lang w:eastAsia="hi-IN" w:bidi="hi-IN"/>
              </w:rPr>
              <w:t>шовштштный</w:t>
            </w:r>
            <w:proofErr w:type="spellEnd"/>
            <w:r w:rsidRPr="006B5D28">
              <w:rPr>
                <w:rFonts w:ascii="PT Astra Serif" w:hAnsi="PT Astra Serif"/>
                <w:kern w:val="2"/>
                <w:lang w:eastAsia="hi-IN" w:bidi="hi-IN"/>
              </w:rPr>
              <w:t xml:space="preserve"> материал. Нить окрашена в цвет, </w:t>
            </w:r>
            <w:r w:rsidRPr="006B5D28">
              <w:rPr>
                <w:rFonts w:ascii="PT Astra Serif" w:hAnsi="PT Astra Serif"/>
                <w:kern w:val="2"/>
                <w:lang w:eastAsia="hi-IN" w:bidi="hi-IN"/>
              </w:rPr>
              <w:lastRenderedPageBreak/>
              <w:t>контрастный цвету крови. Индивидуальная стерильная упаковка.75</w:t>
            </w:r>
          </w:p>
          <w:p w:rsidR="00A71EAB" w:rsidRPr="00C520EA" w:rsidRDefault="00A71EAB" w:rsidP="00C520EA">
            <w:pPr>
              <w:rPr>
                <w:rFonts w:ascii="PT Astra Serif" w:hAnsi="PT Astra Serif"/>
              </w:rPr>
            </w:pPr>
            <w:r w:rsidRPr="006B5D28">
              <w:rPr>
                <w:rFonts w:ascii="PT Astra Serif" w:hAnsi="PT Astra Serif"/>
                <w:kern w:val="2"/>
                <w:lang w:eastAsia="hi-IN" w:bidi="hi-IN"/>
              </w:rPr>
              <w:t xml:space="preserve"> Метрический размер МР 3 (условный номер USP 2/0), длина нити не менее </w:t>
            </w:r>
            <w:smartTag w:uri="urn:schemas-microsoft-com:office:smarttags" w:element="metricconverter">
              <w:smartTagPr>
                <w:attr w:name="ProductID" w:val="75 см"/>
              </w:smartTagPr>
              <w:r w:rsidRPr="006B5D28">
                <w:rPr>
                  <w:rFonts w:ascii="PT Astra Serif" w:hAnsi="PT Astra Serif"/>
                  <w:kern w:val="2"/>
                  <w:lang w:eastAsia="hi-IN" w:bidi="hi-IN"/>
                </w:rPr>
                <w:t>75 см</w:t>
              </w:r>
            </w:smartTag>
            <w:r w:rsidRPr="006B5D28">
              <w:rPr>
                <w:rFonts w:ascii="PT Astra Serif" w:hAnsi="PT Astra Serif"/>
                <w:kern w:val="2"/>
                <w:lang w:eastAsia="hi-IN" w:bidi="hi-IN"/>
              </w:rPr>
              <w:t>, одна колющая игла, длина иглы 25 мм, степень изгиба иглы 1/2 окружности.</w:t>
            </w:r>
          </w:p>
        </w:tc>
        <w:tc>
          <w:tcPr>
            <w:tcW w:w="567" w:type="dxa"/>
            <w:shd w:val="clear" w:color="auto" w:fill="auto"/>
          </w:tcPr>
          <w:p w:rsidR="00A71EAB" w:rsidRPr="00FE3DEE" w:rsidRDefault="00A71EAB" w:rsidP="00A71EAB">
            <w:pPr>
              <w:spacing w:after="0" w:line="240" w:lineRule="auto"/>
              <w:jc w:val="center"/>
              <w:rPr>
                <w:rFonts w:ascii="PT Astra Serif" w:eastAsia="Calibri" w:hAnsi="PT Astra Serif" w:cs="Times New Roman"/>
                <w:lang w:eastAsia="ar-SA"/>
              </w:rPr>
            </w:pPr>
          </w:p>
        </w:tc>
        <w:tc>
          <w:tcPr>
            <w:tcW w:w="567" w:type="dxa"/>
            <w:shd w:val="clear" w:color="auto" w:fill="auto"/>
          </w:tcPr>
          <w:p w:rsidR="00A71EAB" w:rsidRPr="00FE3DEE" w:rsidRDefault="00A71EAB" w:rsidP="00A71EAB">
            <w:pPr>
              <w:spacing w:after="0" w:line="240" w:lineRule="auto"/>
              <w:jc w:val="center"/>
              <w:rPr>
                <w:rFonts w:ascii="PT Astra Serif" w:eastAsia="Calibri" w:hAnsi="PT Astra Serif" w:cs="Times New Roman"/>
                <w:lang w:eastAsia="ar-SA"/>
              </w:rPr>
            </w:pPr>
          </w:p>
        </w:tc>
        <w:tc>
          <w:tcPr>
            <w:tcW w:w="1134" w:type="dxa"/>
            <w:shd w:val="clear" w:color="auto" w:fill="auto"/>
          </w:tcPr>
          <w:p w:rsidR="00A71EAB" w:rsidRPr="00FE3DEE" w:rsidRDefault="00A71EAB" w:rsidP="00A71EAB">
            <w:pPr>
              <w:autoSpaceDE w:val="0"/>
              <w:autoSpaceDN w:val="0"/>
              <w:adjustRightInd w:val="0"/>
              <w:spacing w:after="0" w:line="240" w:lineRule="auto"/>
              <w:jc w:val="both"/>
              <w:rPr>
                <w:rFonts w:ascii="PT Astra Serif" w:eastAsia="Times New Roman" w:hAnsi="PT Astra Serif" w:cs="Times New Roman"/>
                <w:lang w:eastAsia="ru-RU"/>
              </w:rPr>
            </w:pPr>
          </w:p>
        </w:tc>
        <w:tc>
          <w:tcPr>
            <w:tcW w:w="709" w:type="dxa"/>
          </w:tcPr>
          <w:p w:rsidR="00A71EAB" w:rsidRPr="00FE3DEE" w:rsidRDefault="00A71EAB" w:rsidP="00A71EAB">
            <w:pPr>
              <w:autoSpaceDE w:val="0"/>
              <w:autoSpaceDN w:val="0"/>
              <w:adjustRightInd w:val="0"/>
              <w:spacing w:after="0" w:line="240" w:lineRule="auto"/>
              <w:jc w:val="both"/>
              <w:rPr>
                <w:rFonts w:ascii="PT Astra Serif" w:eastAsia="Times New Roman" w:hAnsi="PT Astra Serif" w:cs="Times New Roman"/>
                <w:b/>
                <w:lang w:eastAsia="ru-RU"/>
              </w:rPr>
            </w:pPr>
          </w:p>
        </w:tc>
        <w:tc>
          <w:tcPr>
            <w:tcW w:w="1134" w:type="dxa"/>
            <w:shd w:val="clear" w:color="auto" w:fill="auto"/>
          </w:tcPr>
          <w:p w:rsidR="00A71EAB" w:rsidRPr="00FE3DEE" w:rsidRDefault="00A71EAB" w:rsidP="00A71EAB">
            <w:pPr>
              <w:autoSpaceDE w:val="0"/>
              <w:autoSpaceDN w:val="0"/>
              <w:adjustRightInd w:val="0"/>
              <w:spacing w:after="0" w:line="240" w:lineRule="auto"/>
              <w:jc w:val="both"/>
              <w:rPr>
                <w:rFonts w:ascii="PT Astra Serif" w:eastAsia="Times New Roman" w:hAnsi="PT Astra Serif" w:cs="Times New Roman"/>
                <w:b/>
                <w:lang w:eastAsia="ru-RU"/>
              </w:rPr>
            </w:pPr>
          </w:p>
        </w:tc>
      </w:tr>
      <w:tr w:rsidR="00ED2A80" w:rsidRPr="00FE3DEE" w:rsidTr="00FE3DEE">
        <w:tc>
          <w:tcPr>
            <w:tcW w:w="561" w:type="dxa"/>
            <w:shd w:val="clear" w:color="auto" w:fill="auto"/>
          </w:tcPr>
          <w:p w:rsidR="00ED2A80"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lastRenderedPageBreak/>
              <w:t>2</w:t>
            </w:r>
          </w:p>
        </w:tc>
        <w:tc>
          <w:tcPr>
            <w:tcW w:w="2235" w:type="dxa"/>
            <w:shd w:val="clear" w:color="000000" w:fill="FFFFFF"/>
          </w:tcPr>
          <w:p w:rsidR="00ED2A80" w:rsidRPr="00A71EAB" w:rsidRDefault="00ED2A80" w:rsidP="00ED2A80">
            <w:pPr>
              <w:spacing w:line="240" w:lineRule="auto"/>
              <w:rPr>
                <w:rFonts w:ascii="PT Astra Serif" w:hAnsi="PT Astra Serif"/>
              </w:rPr>
            </w:pPr>
            <w:r w:rsidRPr="00A71EAB">
              <w:rPr>
                <w:rFonts w:ascii="PT Astra Serif" w:hAnsi="PT Astra Serif"/>
              </w:rPr>
              <w:t xml:space="preserve">МОНОФИЛ – нить полипропиленовая  USP </w:t>
            </w:r>
            <w:r>
              <w:rPr>
                <w:rFonts w:ascii="PT Astra Serif" w:hAnsi="PT Astra Serif"/>
              </w:rPr>
              <w:t>1 75 см, с колющей иглой 3</w:t>
            </w:r>
            <w:r w:rsidRPr="00A71EAB">
              <w:rPr>
                <w:rFonts w:ascii="PT Astra Serif" w:hAnsi="PT Astra Serif"/>
              </w:rPr>
              <w:t xml:space="preserve">5 мм ½ </w:t>
            </w:r>
            <w:proofErr w:type="spellStart"/>
            <w:proofErr w:type="gramStart"/>
            <w:r w:rsidRPr="00A71EAB">
              <w:rPr>
                <w:rFonts w:ascii="PT Astra Serif" w:hAnsi="PT Astra Serif"/>
              </w:rPr>
              <w:t>окр</w:t>
            </w:r>
            <w:proofErr w:type="spellEnd"/>
            <w:proofErr w:type="gramEnd"/>
            <w:r w:rsidRPr="00A71EAB">
              <w:rPr>
                <w:rFonts w:ascii="PT Astra Serif" w:hAnsi="PT Astra Serif"/>
              </w:rPr>
              <w:t xml:space="preserve"> </w:t>
            </w:r>
          </w:p>
        </w:tc>
        <w:tc>
          <w:tcPr>
            <w:tcW w:w="1701"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5534" w:type="dxa"/>
          </w:tcPr>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21.20.24.120-00000028  Нить хирургическая из полиолефина, </w:t>
            </w:r>
            <w:proofErr w:type="spellStart"/>
            <w:r w:rsidRPr="006B5D28">
              <w:rPr>
                <w:rFonts w:ascii="PT Astra Serif" w:hAnsi="PT Astra Serif"/>
                <w:kern w:val="2"/>
                <w:lang w:eastAsia="hi-IN" w:bidi="hi-IN"/>
              </w:rPr>
              <w:t>мононить</w:t>
            </w:r>
            <w:proofErr w:type="spellEnd"/>
          </w:p>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Синтетическая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w:t>
            </w: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из полиолефина (например, из полипропилена, полиэтилена, политетрафторэтилена, </w:t>
            </w:r>
            <w:proofErr w:type="spellStart"/>
            <w:r w:rsidRPr="006B5D28">
              <w:rPr>
                <w:rFonts w:ascii="PT Astra Serif" w:hAnsi="PT Astra Serif"/>
                <w:kern w:val="2"/>
                <w:lang w:eastAsia="hi-IN" w:bidi="hi-IN"/>
              </w:rPr>
              <w:t>поливинилиденфторида</w:t>
            </w:r>
            <w:proofErr w:type="spellEnd"/>
            <w:r w:rsidRPr="006B5D28">
              <w:rPr>
                <w:rFonts w:ascii="PT Astra Serif" w:hAnsi="PT Astra Serif"/>
                <w:kern w:val="2"/>
                <w:lang w:eastAsia="hi-IN" w:bidi="hi-IN"/>
              </w:rPr>
              <w:t xml:space="preserve">), предназначенная для соединения (аппроксимации) краев раны мягких тканей или разреза путем сшивания или для </w:t>
            </w:r>
            <w:proofErr w:type="spellStart"/>
            <w:r w:rsidRPr="006B5D28">
              <w:rPr>
                <w:rFonts w:ascii="PT Astra Serif" w:hAnsi="PT Astra Serif"/>
                <w:kern w:val="2"/>
                <w:lang w:eastAsia="hi-IN" w:bidi="hi-IN"/>
              </w:rPr>
              <w:t>лигирования</w:t>
            </w:r>
            <w:proofErr w:type="spellEnd"/>
            <w:r w:rsidRPr="006B5D28">
              <w:rPr>
                <w:rFonts w:ascii="PT Astra Serif" w:hAnsi="PT Astra Serif"/>
                <w:kern w:val="2"/>
                <w:lang w:eastAsia="hi-IN" w:bidi="hi-IN"/>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6B5D28">
              <w:rPr>
                <w:rFonts w:ascii="PT Astra Serif" w:hAnsi="PT Astra Serif"/>
                <w:kern w:val="2"/>
                <w:lang w:eastAsia="hi-IN" w:bidi="hi-IN"/>
              </w:rPr>
              <w:t>самофиксирующаяся</w:t>
            </w:r>
            <w:proofErr w:type="spellEnd"/>
            <w:r w:rsidRPr="006B5D28">
              <w:rPr>
                <w:rFonts w:ascii="PT Astra Serif" w:hAnsi="PT Astra Serif"/>
                <w:kern w:val="2"/>
                <w:lang w:eastAsia="hi-IN" w:bidi="hi-IN"/>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p w:rsidR="00ED2A80" w:rsidRPr="006B5D28" w:rsidRDefault="00ED2A80" w:rsidP="00ED2A80">
            <w:pPr>
              <w:rPr>
                <w:rFonts w:ascii="PT Astra Serif" w:hAnsi="PT Astra Serif"/>
                <w:kern w:val="2"/>
                <w:lang w:eastAsia="hi-IN" w:bidi="hi-IN"/>
              </w:rPr>
            </w:pP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полипропиленовая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Монолитная структура и гидрофобность предотвращают пропитывание тканевыми жидкостями, что исключает инфицирование через данный </w:t>
            </w:r>
            <w:proofErr w:type="spellStart"/>
            <w:r w:rsidRPr="006B5D28">
              <w:rPr>
                <w:rFonts w:ascii="PT Astra Serif" w:hAnsi="PT Astra Serif"/>
                <w:kern w:val="2"/>
                <w:lang w:eastAsia="hi-IN" w:bidi="hi-IN"/>
              </w:rPr>
              <w:t>шовштштный</w:t>
            </w:r>
            <w:proofErr w:type="spellEnd"/>
            <w:r w:rsidRPr="006B5D28">
              <w:rPr>
                <w:rFonts w:ascii="PT Astra Serif" w:hAnsi="PT Astra Serif"/>
                <w:kern w:val="2"/>
                <w:lang w:eastAsia="hi-IN" w:bidi="hi-IN"/>
              </w:rPr>
              <w:t xml:space="preserve"> материал. Нить окрашена в цвет, контрастный цвету крови. Индив</w:t>
            </w:r>
            <w:r>
              <w:rPr>
                <w:rFonts w:ascii="PT Astra Serif" w:hAnsi="PT Astra Serif"/>
                <w:kern w:val="2"/>
                <w:lang w:eastAsia="hi-IN" w:bidi="hi-IN"/>
              </w:rPr>
              <w:t>идуальная стерильная упаковка</w:t>
            </w:r>
          </w:p>
          <w:p w:rsidR="00ED2A80" w:rsidRPr="00C520EA" w:rsidRDefault="00ED2A80" w:rsidP="00377C26">
            <w:pPr>
              <w:rPr>
                <w:rFonts w:ascii="PT Astra Serif" w:hAnsi="PT Astra Serif"/>
              </w:rPr>
            </w:pPr>
            <w:r w:rsidRPr="006B5D28">
              <w:rPr>
                <w:rFonts w:ascii="PT Astra Serif" w:hAnsi="PT Astra Serif"/>
                <w:kern w:val="2"/>
                <w:lang w:eastAsia="hi-IN" w:bidi="hi-IN"/>
              </w:rPr>
              <w:t xml:space="preserve"> Метрический размер МР </w:t>
            </w:r>
            <w:r w:rsidR="00377C26">
              <w:rPr>
                <w:rFonts w:ascii="PT Astra Serif" w:hAnsi="PT Astra Serif"/>
                <w:kern w:val="2"/>
                <w:lang w:eastAsia="hi-IN" w:bidi="hi-IN"/>
              </w:rPr>
              <w:t>5</w:t>
            </w:r>
            <w:r w:rsidRPr="006B5D28">
              <w:rPr>
                <w:rFonts w:ascii="PT Astra Serif" w:hAnsi="PT Astra Serif"/>
                <w:kern w:val="2"/>
                <w:lang w:eastAsia="hi-IN" w:bidi="hi-IN"/>
              </w:rPr>
              <w:t xml:space="preserve"> (условный номер USP </w:t>
            </w:r>
            <w:r w:rsidR="00377C26">
              <w:rPr>
                <w:rFonts w:ascii="PT Astra Serif" w:hAnsi="PT Astra Serif"/>
                <w:kern w:val="2"/>
                <w:lang w:eastAsia="hi-IN" w:bidi="hi-IN"/>
              </w:rPr>
              <w:t>1</w:t>
            </w:r>
            <w:r w:rsidRPr="006B5D28">
              <w:rPr>
                <w:rFonts w:ascii="PT Astra Serif" w:hAnsi="PT Astra Serif"/>
                <w:kern w:val="2"/>
                <w:lang w:eastAsia="hi-IN" w:bidi="hi-IN"/>
              </w:rPr>
              <w:t xml:space="preserve">), длина нити не менее </w:t>
            </w:r>
            <w:smartTag w:uri="urn:schemas-microsoft-com:office:smarttags" w:element="metricconverter">
              <w:smartTagPr>
                <w:attr w:name="ProductID" w:val="75 см"/>
              </w:smartTagPr>
              <w:r w:rsidRPr="006B5D28">
                <w:rPr>
                  <w:rFonts w:ascii="PT Astra Serif" w:hAnsi="PT Astra Serif"/>
                  <w:kern w:val="2"/>
                  <w:lang w:eastAsia="hi-IN" w:bidi="hi-IN"/>
                </w:rPr>
                <w:t>75 см</w:t>
              </w:r>
            </w:smartTag>
            <w:r w:rsidRPr="006B5D28">
              <w:rPr>
                <w:rFonts w:ascii="PT Astra Serif" w:hAnsi="PT Astra Serif"/>
                <w:kern w:val="2"/>
                <w:lang w:eastAsia="hi-IN" w:bidi="hi-IN"/>
              </w:rPr>
              <w:t xml:space="preserve">, одна колющая игла, длина </w:t>
            </w:r>
            <w:r w:rsidR="00377C26">
              <w:rPr>
                <w:rFonts w:ascii="PT Astra Serif" w:hAnsi="PT Astra Serif"/>
                <w:kern w:val="2"/>
                <w:lang w:eastAsia="hi-IN" w:bidi="hi-IN"/>
              </w:rPr>
              <w:lastRenderedPageBreak/>
              <w:t>иглы 3</w:t>
            </w:r>
            <w:r w:rsidRPr="006B5D28">
              <w:rPr>
                <w:rFonts w:ascii="PT Astra Serif" w:hAnsi="PT Astra Serif"/>
                <w:kern w:val="2"/>
                <w:lang w:eastAsia="hi-IN" w:bidi="hi-IN"/>
              </w:rPr>
              <w:t>5 мм, степень изгиба иглы 1/2 окружности.</w:t>
            </w: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709"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r>
      <w:tr w:rsidR="00ED2A80" w:rsidRPr="00FE3DEE" w:rsidTr="00FE3DEE">
        <w:tc>
          <w:tcPr>
            <w:tcW w:w="561" w:type="dxa"/>
            <w:shd w:val="clear" w:color="auto" w:fill="auto"/>
          </w:tcPr>
          <w:p w:rsidR="00ED2A80" w:rsidRPr="00FE3DEE" w:rsidRDefault="00377C26" w:rsidP="00ED2A80">
            <w:pPr>
              <w:autoSpaceDE w:val="0"/>
              <w:autoSpaceDN w:val="0"/>
              <w:adjustRightIn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lastRenderedPageBreak/>
              <w:t>3</w:t>
            </w:r>
            <w:r w:rsidR="00ED2A80">
              <w:rPr>
                <w:rFonts w:ascii="PT Astra Serif" w:eastAsia="Times New Roman" w:hAnsi="PT Astra Serif" w:cs="Times New Roman"/>
                <w:lang w:eastAsia="ru-RU"/>
              </w:rPr>
              <w:t>.</w:t>
            </w:r>
          </w:p>
        </w:tc>
        <w:tc>
          <w:tcPr>
            <w:tcW w:w="2235" w:type="dxa"/>
            <w:shd w:val="clear" w:color="000000" w:fill="FFFFFF"/>
          </w:tcPr>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МОНОФИЛ – нить полипропиленовая  USP 0 </w:t>
            </w:r>
            <w:smartTag w:uri="urn:schemas-microsoft-com:office:smarttags" w:element="metricconverter">
              <w:smartTagPr>
                <w:attr w:name="ProductID" w:val="75 см"/>
              </w:smartTagPr>
              <w:r w:rsidRPr="006B5D28">
                <w:rPr>
                  <w:rFonts w:ascii="PT Astra Serif" w:hAnsi="PT Astra Serif"/>
                  <w:kern w:val="2"/>
                  <w:lang w:eastAsia="hi-IN" w:bidi="hi-IN"/>
                </w:rPr>
                <w:t>75 см</w:t>
              </w:r>
            </w:smartTag>
            <w:r w:rsidRPr="006B5D28">
              <w:rPr>
                <w:rFonts w:ascii="PT Astra Serif" w:hAnsi="PT Astra Serif"/>
                <w:kern w:val="2"/>
                <w:lang w:eastAsia="hi-IN" w:bidi="hi-IN"/>
              </w:rPr>
              <w:t xml:space="preserve">, с колющей иглой 30 мм ½ </w:t>
            </w:r>
            <w:proofErr w:type="spellStart"/>
            <w:proofErr w:type="gramStart"/>
            <w:r w:rsidRPr="006B5D28">
              <w:rPr>
                <w:rFonts w:ascii="PT Astra Serif" w:hAnsi="PT Astra Serif"/>
                <w:kern w:val="2"/>
                <w:lang w:eastAsia="hi-IN" w:bidi="hi-IN"/>
              </w:rPr>
              <w:t>окр</w:t>
            </w:r>
            <w:proofErr w:type="spellEnd"/>
            <w:proofErr w:type="gramEnd"/>
            <w:r w:rsidRPr="006B5D28">
              <w:rPr>
                <w:rFonts w:ascii="PT Astra Serif" w:hAnsi="PT Astra Serif"/>
                <w:kern w:val="2"/>
                <w:lang w:eastAsia="hi-IN" w:bidi="hi-IN"/>
              </w:rPr>
              <w:t xml:space="preserve"> </w:t>
            </w:r>
          </w:p>
          <w:p w:rsidR="00ED2A80" w:rsidRPr="006B5D28" w:rsidRDefault="00ED2A80" w:rsidP="00ED2A80">
            <w:pPr>
              <w:rPr>
                <w:rFonts w:ascii="PT Astra Serif" w:hAnsi="PT Astra Serif"/>
                <w:kern w:val="2"/>
                <w:lang w:eastAsia="hi-IN" w:bidi="hi-IN"/>
              </w:rPr>
            </w:pPr>
          </w:p>
          <w:p w:rsidR="00ED2A80" w:rsidRPr="006B5D28" w:rsidRDefault="00ED2A80" w:rsidP="00ED2A80">
            <w:pPr>
              <w:rPr>
                <w:rFonts w:ascii="PT Astra Serif" w:hAnsi="PT Astra Serif"/>
                <w:kern w:val="2"/>
                <w:lang w:eastAsia="hi-IN" w:bidi="hi-IN"/>
              </w:rPr>
            </w:pPr>
          </w:p>
          <w:p w:rsidR="00ED2A80" w:rsidRPr="006B5D28" w:rsidRDefault="00ED2A80" w:rsidP="00ED2A80">
            <w:pPr>
              <w:rPr>
                <w:rFonts w:ascii="PT Astra Serif" w:hAnsi="PT Astra Serif"/>
                <w:kern w:val="2"/>
                <w:lang w:eastAsia="hi-IN" w:bidi="hi-IN"/>
              </w:rPr>
            </w:pPr>
          </w:p>
          <w:p w:rsidR="00ED2A80" w:rsidRPr="006B5D28" w:rsidRDefault="00ED2A80" w:rsidP="00ED2A80">
            <w:pPr>
              <w:rPr>
                <w:rFonts w:ascii="PT Astra Serif" w:hAnsi="PT Astra Serif"/>
                <w:kern w:val="2"/>
                <w:lang w:eastAsia="hi-IN" w:bidi="hi-IN"/>
              </w:rPr>
            </w:pPr>
          </w:p>
        </w:tc>
        <w:tc>
          <w:tcPr>
            <w:tcW w:w="1701"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5534" w:type="dxa"/>
          </w:tcPr>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21.20.24.120-00000028  Нить хирургическая из полиолефина, </w:t>
            </w:r>
            <w:proofErr w:type="spellStart"/>
            <w:r w:rsidRPr="006B5D28">
              <w:rPr>
                <w:rFonts w:ascii="PT Astra Serif" w:hAnsi="PT Astra Serif"/>
                <w:kern w:val="2"/>
                <w:lang w:eastAsia="hi-IN" w:bidi="hi-IN"/>
              </w:rPr>
              <w:t>мононить</w:t>
            </w:r>
            <w:proofErr w:type="spellEnd"/>
          </w:p>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Синтетическая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w:t>
            </w: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из полиолефина (например, из полипропилена, полиэтилена, политетрафторэтилена, </w:t>
            </w:r>
            <w:proofErr w:type="spellStart"/>
            <w:r w:rsidRPr="006B5D28">
              <w:rPr>
                <w:rFonts w:ascii="PT Astra Serif" w:hAnsi="PT Astra Serif"/>
                <w:kern w:val="2"/>
                <w:lang w:eastAsia="hi-IN" w:bidi="hi-IN"/>
              </w:rPr>
              <w:t>поливинилиденфторида</w:t>
            </w:r>
            <w:proofErr w:type="spellEnd"/>
            <w:r w:rsidRPr="006B5D28">
              <w:rPr>
                <w:rFonts w:ascii="PT Astra Serif" w:hAnsi="PT Astra Serif"/>
                <w:kern w:val="2"/>
                <w:lang w:eastAsia="hi-IN" w:bidi="hi-IN"/>
              </w:rPr>
              <w:t xml:space="preserve">), предназначенная для соединения (аппроксимации) краев раны мягких тканей или разреза путем сшивания или для </w:t>
            </w:r>
            <w:proofErr w:type="spellStart"/>
            <w:r w:rsidRPr="006B5D28">
              <w:rPr>
                <w:rFonts w:ascii="PT Astra Serif" w:hAnsi="PT Astra Serif"/>
                <w:kern w:val="2"/>
                <w:lang w:eastAsia="hi-IN" w:bidi="hi-IN"/>
              </w:rPr>
              <w:t>лигирования</w:t>
            </w:r>
            <w:proofErr w:type="spellEnd"/>
            <w:r w:rsidRPr="006B5D28">
              <w:rPr>
                <w:rFonts w:ascii="PT Astra Serif" w:hAnsi="PT Astra Serif"/>
                <w:kern w:val="2"/>
                <w:lang w:eastAsia="hi-IN" w:bidi="hi-IN"/>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6B5D28">
              <w:rPr>
                <w:rFonts w:ascii="PT Astra Serif" w:hAnsi="PT Astra Serif"/>
                <w:kern w:val="2"/>
                <w:lang w:eastAsia="hi-IN" w:bidi="hi-IN"/>
              </w:rPr>
              <w:t>самофиксирующаяся</w:t>
            </w:r>
            <w:proofErr w:type="spellEnd"/>
            <w:r w:rsidRPr="006B5D28">
              <w:rPr>
                <w:rFonts w:ascii="PT Astra Serif" w:hAnsi="PT Astra Serif"/>
                <w:kern w:val="2"/>
                <w:lang w:eastAsia="hi-IN" w:bidi="hi-IN"/>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p w:rsidR="00ED2A80" w:rsidRPr="006B5D28" w:rsidRDefault="00ED2A80" w:rsidP="00ED2A80">
            <w:pPr>
              <w:rPr>
                <w:rFonts w:ascii="PT Astra Serif" w:hAnsi="PT Astra Serif"/>
                <w:kern w:val="2"/>
                <w:lang w:eastAsia="hi-IN" w:bidi="hi-IN"/>
              </w:rPr>
            </w:pP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полипропиленовая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Монолитная структура и гидрофобность предотвращают пропитывание тканевыми жидкостями, что исключает инфицирование через данный шовный материал. Нить окрашена в цвет, контрастный цвету крови. Индивидуальная стерильная упаковка.</w:t>
            </w:r>
          </w:p>
          <w:p w:rsidR="00ED2A80" w:rsidRPr="006B5D28" w:rsidRDefault="00ED2A80" w:rsidP="00ED2A80">
            <w:pPr>
              <w:jc w:val="both"/>
              <w:rPr>
                <w:rFonts w:ascii="PT Astra Serif" w:hAnsi="PT Astra Serif"/>
                <w:kern w:val="2"/>
                <w:lang w:eastAsia="hi-IN" w:bidi="hi-IN"/>
              </w:rPr>
            </w:pPr>
            <w:r w:rsidRPr="006B5D28">
              <w:rPr>
                <w:rFonts w:ascii="PT Astra Serif" w:hAnsi="PT Astra Serif"/>
                <w:kern w:val="2"/>
                <w:lang w:eastAsia="hi-IN" w:bidi="hi-IN"/>
              </w:rPr>
              <w:t xml:space="preserve">Метрический размер МР 3,5 (условный номер USP 0), длина нити не менее </w:t>
            </w:r>
            <w:smartTag w:uri="urn:schemas-microsoft-com:office:smarttags" w:element="metricconverter">
              <w:smartTagPr>
                <w:attr w:name="ProductID" w:val="75 см"/>
              </w:smartTagPr>
              <w:r w:rsidRPr="006B5D28">
                <w:rPr>
                  <w:rFonts w:ascii="PT Astra Serif" w:hAnsi="PT Astra Serif"/>
                  <w:kern w:val="2"/>
                  <w:lang w:eastAsia="hi-IN" w:bidi="hi-IN"/>
                </w:rPr>
                <w:t>75 см</w:t>
              </w:r>
            </w:smartTag>
            <w:r w:rsidRPr="006B5D28">
              <w:rPr>
                <w:rFonts w:ascii="PT Astra Serif" w:hAnsi="PT Astra Serif"/>
                <w:kern w:val="2"/>
                <w:lang w:eastAsia="hi-IN" w:bidi="hi-IN"/>
              </w:rPr>
              <w:t>, одна колющая игла, длина иглы 30 мм, степень изгиба иглы 1/2 окружности.</w:t>
            </w: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709"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r>
      <w:tr w:rsidR="00ED2A80" w:rsidRPr="00FE3DEE" w:rsidTr="00FE3DEE">
        <w:tc>
          <w:tcPr>
            <w:tcW w:w="561" w:type="dxa"/>
            <w:shd w:val="clear" w:color="auto" w:fill="auto"/>
          </w:tcPr>
          <w:p w:rsidR="00ED2A80" w:rsidRPr="00FE3DEE" w:rsidRDefault="00377C26" w:rsidP="00ED2A80">
            <w:pPr>
              <w:autoSpaceDE w:val="0"/>
              <w:autoSpaceDN w:val="0"/>
              <w:adjustRightIn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t>4</w:t>
            </w:r>
            <w:r w:rsidR="00ED2A80">
              <w:rPr>
                <w:rFonts w:ascii="PT Astra Serif" w:eastAsia="Times New Roman" w:hAnsi="PT Astra Serif" w:cs="Times New Roman"/>
                <w:lang w:eastAsia="ru-RU"/>
              </w:rPr>
              <w:t>.</w:t>
            </w:r>
          </w:p>
        </w:tc>
        <w:tc>
          <w:tcPr>
            <w:tcW w:w="2235" w:type="dxa"/>
            <w:shd w:val="clear" w:color="000000" w:fill="FFFFFF"/>
          </w:tcPr>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МОНОФИЛ – нить полипропиленовая </w:t>
            </w:r>
            <w:r w:rsidRPr="006B5D28">
              <w:rPr>
                <w:rFonts w:ascii="PT Astra Serif" w:hAnsi="PT Astra Serif"/>
              </w:rPr>
              <w:t xml:space="preserve"> </w:t>
            </w:r>
            <w:r w:rsidR="00377C26">
              <w:rPr>
                <w:rFonts w:ascii="PT Astra Serif" w:hAnsi="PT Astra Serif"/>
                <w:kern w:val="2"/>
                <w:lang w:eastAsia="hi-IN" w:bidi="hi-IN"/>
              </w:rPr>
              <w:t>USP 3</w:t>
            </w:r>
            <w:r w:rsidRPr="006B5D28">
              <w:rPr>
                <w:rFonts w:ascii="PT Astra Serif" w:hAnsi="PT Astra Serif"/>
                <w:kern w:val="2"/>
                <w:lang w:eastAsia="hi-IN" w:bidi="hi-IN"/>
              </w:rPr>
              <w:t xml:space="preserve">/0 </w:t>
            </w:r>
            <w:smartTag w:uri="urn:schemas-microsoft-com:office:smarttags" w:element="metricconverter">
              <w:smartTagPr>
                <w:attr w:name="ProductID" w:val="75 см"/>
              </w:smartTagPr>
              <w:r w:rsidRPr="006B5D28">
                <w:rPr>
                  <w:rFonts w:ascii="PT Astra Serif" w:hAnsi="PT Astra Serif"/>
                  <w:kern w:val="2"/>
                  <w:lang w:eastAsia="hi-IN" w:bidi="hi-IN"/>
                </w:rPr>
                <w:t>75 см</w:t>
              </w:r>
            </w:smartTag>
            <w:r w:rsidRPr="006B5D28">
              <w:rPr>
                <w:rFonts w:ascii="PT Astra Serif" w:hAnsi="PT Astra Serif"/>
                <w:kern w:val="2"/>
                <w:lang w:eastAsia="hi-IN" w:bidi="hi-IN"/>
              </w:rPr>
              <w:t xml:space="preserve">, с </w:t>
            </w:r>
            <w:r w:rsidR="00377C26">
              <w:rPr>
                <w:rFonts w:ascii="PT Astra Serif" w:hAnsi="PT Astra Serif"/>
                <w:kern w:val="2"/>
                <w:lang w:eastAsia="hi-IN" w:bidi="hi-IN"/>
              </w:rPr>
              <w:t>колю</w:t>
            </w:r>
            <w:r w:rsidRPr="006B5D28">
              <w:rPr>
                <w:rFonts w:ascii="PT Astra Serif" w:hAnsi="PT Astra Serif"/>
                <w:kern w:val="2"/>
                <w:lang w:eastAsia="hi-IN" w:bidi="hi-IN"/>
              </w:rPr>
              <w:t xml:space="preserve">щей иглой 25 </w:t>
            </w:r>
            <w:r w:rsidRPr="006B5D28">
              <w:rPr>
                <w:rFonts w:ascii="PT Astra Serif" w:hAnsi="PT Astra Serif"/>
                <w:kern w:val="2"/>
                <w:lang w:eastAsia="hi-IN" w:bidi="hi-IN"/>
              </w:rPr>
              <w:lastRenderedPageBreak/>
              <w:t xml:space="preserve">мм ½ </w:t>
            </w:r>
            <w:proofErr w:type="spellStart"/>
            <w:proofErr w:type="gramStart"/>
            <w:r w:rsidRPr="006B5D28">
              <w:rPr>
                <w:rFonts w:ascii="PT Astra Serif" w:hAnsi="PT Astra Serif"/>
                <w:kern w:val="2"/>
                <w:lang w:eastAsia="hi-IN" w:bidi="hi-IN"/>
              </w:rPr>
              <w:t>окр</w:t>
            </w:r>
            <w:proofErr w:type="spellEnd"/>
            <w:proofErr w:type="gramEnd"/>
            <w:r w:rsidRPr="006B5D28">
              <w:rPr>
                <w:rFonts w:ascii="PT Astra Serif" w:hAnsi="PT Astra Serif"/>
                <w:kern w:val="2"/>
                <w:lang w:eastAsia="hi-IN" w:bidi="hi-IN"/>
              </w:rPr>
              <w:t xml:space="preserve"> </w:t>
            </w:r>
          </w:p>
          <w:p w:rsidR="00ED2A80" w:rsidRPr="006B5D28" w:rsidRDefault="00ED2A80" w:rsidP="00ED2A80">
            <w:pPr>
              <w:rPr>
                <w:rFonts w:ascii="PT Astra Serif" w:hAnsi="PT Astra Serif"/>
                <w:kern w:val="2"/>
                <w:lang w:eastAsia="hi-IN" w:bidi="hi-IN"/>
              </w:rPr>
            </w:pPr>
          </w:p>
          <w:p w:rsidR="00ED2A80" w:rsidRPr="006B5D28" w:rsidRDefault="00ED2A80" w:rsidP="00ED2A80">
            <w:pPr>
              <w:rPr>
                <w:rFonts w:ascii="PT Astra Serif" w:hAnsi="PT Astra Serif"/>
                <w:kern w:val="2"/>
                <w:lang w:eastAsia="hi-IN" w:bidi="hi-IN"/>
              </w:rPr>
            </w:pPr>
          </w:p>
          <w:p w:rsidR="00ED2A80" w:rsidRPr="006B5D28" w:rsidRDefault="00ED2A80" w:rsidP="00ED2A80">
            <w:pPr>
              <w:rPr>
                <w:rFonts w:ascii="PT Astra Serif" w:hAnsi="PT Astra Serif"/>
                <w:kern w:val="2"/>
                <w:lang w:eastAsia="hi-IN" w:bidi="hi-IN"/>
              </w:rPr>
            </w:pPr>
          </w:p>
        </w:tc>
        <w:tc>
          <w:tcPr>
            <w:tcW w:w="1701"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5534" w:type="dxa"/>
          </w:tcPr>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21.20.24.120-00000028  Нить хирургическая из полиолефина, </w:t>
            </w:r>
            <w:proofErr w:type="spellStart"/>
            <w:r w:rsidRPr="006B5D28">
              <w:rPr>
                <w:rFonts w:ascii="PT Astra Serif" w:hAnsi="PT Astra Serif"/>
                <w:kern w:val="2"/>
                <w:lang w:eastAsia="hi-IN" w:bidi="hi-IN"/>
              </w:rPr>
              <w:t>мононить</w:t>
            </w:r>
            <w:proofErr w:type="spellEnd"/>
          </w:p>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Синтетическая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w:t>
            </w: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из полиолефина (например, из полипропилена, </w:t>
            </w:r>
            <w:r w:rsidRPr="006B5D28">
              <w:rPr>
                <w:rFonts w:ascii="PT Astra Serif" w:hAnsi="PT Astra Serif"/>
                <w:kern w:val="2"/>
                <w:lang w:eastAsia="hi-IN" w:bidi="hi-IN"/>
              </w:rPr>
              <w:lastRenderedPageBreak/>
              <w:t xml:space="preserve">полиэтилена, политетрафторэтилена, </w:t>
            </w:r>
            <w:proofErr w:type="spellStart"/>
            <w:r w:rsidRPr="006B5D28">
              <w:rPr>
                <w:rFonts w:ascii="PT Astra Serif" w:hAnsi="PT Astra Serif"/>
                <w:kern w:val="2"/>
                <w:lang w:eastAsia="hi-IN" w:bidi="hi-IN"/>
              </w:rPr>
              <w:t>поливинилиденфторида</w:t>
            </w:r>
            <w:proofErr w:type="spellEnd"/>
            <w:r w:rsidRPr="006B5D28">
              <w:rPr>
                <w:rFonts w:ascii="PT Astra Serif" w:hAnsi="PT Astra Serif"/>
                <w:kern w:val="2"/>
                <w:lang w:eastAsia="hi-IN" w:bidi="hi-IN"/>
              </w:rPr>
              <w:t xml:space="preserve">), предназначенная для соединения (аппроксимации) краев раны мягких тканей или разреза путем сшивания или для </w:t>
            </w:r>
            <w:proofErr w:type="spellStart"/>
            <w:r w:rsidRPr="006B5D28">
              <w:rPr>
                <w:rFonts w:ascii="PT Astra Serif" w:hAnsi="PT Astra Serif"/>
                <w:kern w:val="2"/>
                <w:lang w:eastAsia="hi-IN" w:bidi="hi-IN"/>
              </w:rPr>
              <w:t>лигирования</w:t>
            </w:r>
            <w:proofErr w:type="spellEnd"/>
            <w:r w:rsidRPr="006B5D28">
              <w:rPr>
                <w:rFonts w:ascii="PT Astra Serif" w:hAnsi="PT Astra Serif"/>
                <w:kern w:val="2"/>
                <w:lang w:eastAsia="hi-IN" w:bidi="hi-IN"/>
              </w:rPr>
              <w:t xml:space="preserve">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6B5D28">
              <w:rPr>
                <w:rFonts w:ascii="PT Astra Serif" w:hAnsi="PT Astra Serif"/>
                <w:kern w:val="2"/>
                <w:lang w:eastAsia="hi-IN" w:bidi="hi-IN"/>
              </w:rPr>
              <w:t>самофиксирующаяся</w:t>
            </w:r>
            <w:proofErr w:type="spellEnd"/>
            <w:r w:rsidRPr="006B5D28">
              <w:rPr>
                <w:rFonts w:ascii="PT Astra Serif" w:hAnsi="PT Astra Serif"/>
                <w:kern w:val="2"/>
                <w:lang w:eastAsia="hi-IN" w:bidi="hi-IN"/>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p w:rsidR="00ED2A80" w:rsidRPr="006B5D28" w:rsidRDefault="00ED2A80" w:rsidP="00ED2A80">
            <w:pPr>
              <w:rPr>
                <w:rFonts w:ascii="PT Astra Serif" w:hAnsi="PT Astra Serif"/>
                <w:kern w:val="2"/>
                <w:lang w:eastAsia="hi-IN" w:bidi="hi-IN"/>
              </w:rPr>
            </w:pP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полипропиленовая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Монолитная структура и гидрофобность предотвращают пропитывание тканевыми жидкостями, что исключает инфицирование через данный шовный материал. Нить окрашена в цвет, контрастный цвету крови. Индивидуальная стерильная упаковка.</w:t>
            </w:r>
          </w:p>
          <w:p w:rsidR="00ED2A80" w:rsidRPr="006B5D28" w:rsidRDefault="00ED2A80" w:rsidP="00377C26">
            <w:pPr>
              <w:jc w:val="both"/>
              <w:rPr>
                <w:rFonts w:ascii="PT Astra Serif" w:hAnsi="PT Astra Serif"/>
                <w:kern w:val="2"/>
                <w:lang w:eastAsia="hi-IN" w:bidi="hi-IN"/>
              </w:rPr>
            </w:pPr>
            <w:r w:rsidRPr="006B5D28">
              <w:rPr>
                <w:rFonts w:ascii="PT Astra Serif" w:hAnsi="PT Astra Serif"/>
                <w:kern w:val="2"/>
                <w:lang w:eastAsia="hi-IN" w:bidi="hi-IN"/>
              </w:rPr>
              <w:t xml:space="preserve">Метрический размер МР </w:t>
            </w:r>
            <w:r w:rsidR="00377C26">
              <w:rPr>
                <w:rFonts w:ascii="PT Astra Serif" w:hAnsi="PT Astra Serif"/>
                <w:kern w:val="2"/>
                <w:lang w:eastAsia="hi-IN" w:bidi="hi-IN"/>
              </w:rPr>
              <w:t>2</w:t>
            </w:r>
            <w:r w:rsidRPr="006B5D28">
              <w:rPr>
                <w:rFonts w:ascii="PT Astra Serif" w:hAnsi="PT Astra Serif"/>
                <w:kern w:val="2"/>
                <w:lang w:eastAsia="hi-IN" w:bidi="hi-IN"/>
              </w:rPr>
              <w:t xml:space="preserve"> (условный номер USP </w:t>
            </w:r>
            <w:r w:rsidR="00377C26">
              <w:rPr>
                <w:rFonts w:ascii="PT Astra Serif" w:hAnsi="PT Astra Serif"/>
                <w:kern w:val="2"/>
                <w:lang w:eastAsia="hi-IN" w:bidi="hi-IN"/>
              </w:rPr>
              <w:t>3</w:t>
            </w:r>
            <w:r w:rsidRPr="006B5D28">
              <w:rPr>
                <w:rFonts w:ascii="PT Astra Serif" w:hAnsi="PT Astra Serif"/>
                <w:kern w:val="2"/>
                <w:lang w:eastAsia="hi-IN" w:bidi="hi-IN"/>
              </w:rPr>
              <w:t xml:space="preserve">/0), длина нити не менее </w:t>
            </w:r>
            <w:smartTag w:uri="urn:schemas-microsoft-com:office:smarttags" w:element="metricconverter">
              <w:smartTagPr>
                <w:attr w:name="ProductID" w:val="75 см"/>
              </w:smartTagPr>
              <w:r w:rsidRPr="006B5D28">
                <w:rPr>
                  <w:rFonts w:ascii="PT Astra Serif" w:hAnsi="PT Astra Serif"/>
                  <w:kern w:val="2"/>
                  <w:lang w:eastAsia="hi-IN" w:bidi="hi-IN"/>
                </w:rPr>
                <w:t>75 см</w:t>
              </w:r>
            </w:smartTag>
            <w:r w:rsidRPr="006B5D28">
              <w:rPr>
                <w:rFonts w:ascii="PT Astra Serif" w:hAnsi="PT Astra Serif"/>
                <w:kern w:val="2"/>
                <w:lang w:eastAsia="hi-IN" w:bidi="hi-IN"/>
              </w:rPr>
              <w:t>, одна режущая игла, длина иглы 25 мм, степень изгиба иглы 1/2 окружности.</w:t>
            </w: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709"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r>
      <w:tr w:rsidR="00ED2A80" w:rsidRPr="00FE3DEE" w:rsidTr="00FE3DEE">
        <w:tc>
          <w:tcPr>
            <w:tcW w:w="561" w:type="dxa"/>
            <w:shd w:val="clear" w:color="auto" w:fill="auto"/>
          </w:tcPr>
          <w:p w:rsidR="00ED2A80" w:rsidRPr="00FE3DEE" w:rsidRDefault="00377C26" w:rsidP="00ED2A80">
            <w:pPr>
              <w:autoSpaceDE w:val="0"/>
              <w:autoSpaceDN w:val="0"/>
              <w:adjustRightInd w:val="0"/>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lang w:eastAsia="ru-RU"/>
              </w:rPr>
              <w:lastRenderedPageBreak/>
              <w:t>5</w:t>
            </w:r>
            <w:r w:rsidR="00ED2A80">
              <w:rPr>
                <w:rFonts w:ascii="PT Astra Serif" w:eastAsia="Times New Roman" w:hAnsi="PT Astra Serif" w:cs="Times New Roman"/>
                <w:lang w:eastAsia="ru-RU"/>
              </w:rPr>
              <w:t>.</w:t>
            </w:r>
          </w:p>
        </w:tc>
        <w:tc>
          <w:tcPr>
            <w:tcW w:w="2235" w:type="dxa"/>
            <w:shd w:val="clear" w:color="000000" w:fill="FFFFFF"/>
          </w:tcPr>
          <w:p w:rsidR="00ED2A80" w:rsidRPr="006B5D28" w:rsidRDefault="00ED2A80" w:rsidP="00377C26">
            <w:pPr>
              <w:rPr>
                <w:rFonts w:ascii="PT Astra Serif" w:hAnsi="PT Astra Serif"/>
                <w:kern w:val="2"/>
                <w:lang w:eastAsia="hi-IN" w:bidi="hi-IN"/>
              </w:rPr>
            </w:pPr>
            <w:r w:rsidRPr="006B5D28">
              <w:rPr>
                <w:rFonts w:ascii="PT Astra Serif" w:hAnsi="PT Astra Serif"/>
                <w:kern w:val="2"/>
                <w:lang w:eastAsia="hi-IN" w:bidi="hi-IN"/>
              </w:rPr>
              <w:t>МОНОФИ</w:t>
            </w:r>
            <w:r w:rsidR="00377C26">
              <w:rPr>
                <w:rFonts w:ascii="PT Astra Serif" w:hAnsi="PT Astra Serif"/>
                <w:kern w:val="2"/>
                <w:lang w:eastAsia="hi-IN" w:bidi="hi-IN"/>
              </w:rPr>
              <w:t>Л – нить полипропиленовая  USP 4/0 75 см, с колющей иглой 2</w:t>
            </w:r>
            <w:r w:rsidRPr="006B5D28">
              <w:rPr>
                <w:rFonts w:ascii="PT Astra Serif" w:hAnsi="PT Astra Serif"/>
                <w:kern w:val="2"/>
                <w:lang w:eastAsia="hi-IN" w:bidi="hi-IN"/>
              </w:rPr>
              <w:t xml:space="preserve">0 мм ½ </w:t>
            </w:r>
            <w:proofErr w:type="spellStart"/>
            <w:proofErr w:type="gramStart"/>
            <w:r w:rsidRPr="006B5D28">
              <w:rPr>
                <w:rFonts w:ascii="PT Astra Serif" w:hAnsi="PT Astra Serif"/>
                <w:kern w:val="2"/>
                <w:lang w:eastAsia="hi-IN" w:bidi="hi-IN"/>
              </w:rPr>
              <w:t>окр</w:t>
            </w:r>
            <w:proofErr w:type="spellEnd"/>
            <w:proofErr w:type="gramEnd"/>
            <w:r w:rsidRPr="006B5D28">
              <w:rPr>
                <w:rFonts w:ascii="PT Astra Serif" w:hAnsi="PT Astra Serif"/>
                <w:kern w:val="2"/>
                <w:lang w:eastAsia="hi-IN" w:bidi="hi-IN"/>
              </w:rPr>
              <w:t xml:space="preserve"> </w:t>
            </w:r>
          </w:p>
        </w:tc>
        <w:tc>
          <w:tcPr>
            <w:tcW w:w="1701"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5534" w:type="dxa"/>
          </w:tcPr>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21.20.24.120-00000028 </w:t>
            </w:r>
            <w:r w:rsidRPr="006B5D28">
              <w:rPr>
                <w:rFonts w:ascii="PT Astra Serif" w:hAnsi="PT Astra Serif"/>
              </w:rPr>
              <w:t xml:space="preserve"> </w:t>
            </w:r>
            <w:r w:rsidRPr="006B5D28">
              <w:rPr>
                <w:rFonts w:ascii="PT Astra Serif" w:hAnsi="PT Astra Serif"/>
                <w:kern w:val="2"/>
                <w:lang w:eastAsia="hi-IN" w:bidi="hi-IN"/>
              </w:rPr>
              <w:t xml:space="preserve">Нить хирургическая из полиолефина, </w:t>
            </w:r>
            <w:proofErr w:type="spellStart"/>
            <w:r w:rsidRPr="006B5D28">
              <w:rPr>
                <w:rFonts w:ascii="PT Astra Serif" w:hAnsi="PT Astra Serif"/>
                <w:kern w:val="2"/>
                <w:lang w:eastAsia="hi-IN" w:bidi="hi-IN"/>
              </w:rPr>
              <w:t>мононить</w:t>
            </w:r>
            <w:proofErr w:type="spellEnd"/>
          </w:p>
          <w:p w:rsidR="00ED2A80" w:rsidRPr="006B5D28" w:rsidRDefault="00ED2A80" w:rsidP="00ED2A80">
            <w:pPr>
              <w:rPr>
                <w:rFonts w:ascii="PT Astra Serif" w:hAnsi="PT Astra Serif"/>
                <w:kern w:val="2"/>
                <w:lang w:eastAsia="hi-IN" w:bidi="hi-IN"/>
              </w:rPr>
            </w:pPr>
            <w:r w:rsidRPr="006B5D28">
              <w:rPr>
                <w:rFonts w:ascii="PT Astra Serif" w:hAnsi="PT Astra Serif"/>
                <w:kern w:val="2"/>
                <w:lang w:eastAsia="hi-IN" w:bidi="hi-IN"/>
              </w:rPr>
              <w:t xml:space="preserve">Синтетическая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xml:space="preserve"> </w:t>
            </w: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из полиолефина (например, из полипропилена, полиэтилена, политетрафторэтилена, </w:t>
            </w:r>
            <w:proofErr w:type="spellStart"/>
            <w:r w:rsidRPr="006B5D28">
              <w:rPr>
                <w:rFonts w:ascii="PT Astra Serif" w:hAnsi="PT Astra Serif"/>
                <w:kern w:val="2"/>
                <w:lang w:eastAsia="hi-IN" w:bidi="hi-IN"/>
              </w:rPr>
              <w:t>поливинилиденфторида</w:t>
            </w:r>
            <w:proofErr w:type="spellEnd"/>
            <w:r w:rsidRPr="006B5D28">
              <w:rPr>
                <w:rFonts w:ascii="PT Astra Serif" w:hAnsi="PT Astra Serif"/>
                <w:kern w:val="2"/>
                <w:lang w:eastAsia="hi-IN" w:bidi="hi-IN"/>
              </w:rPr>
              <w:t xml:space="preserve">), предназначенная для соединения (аппроксимации) краев раны мягких тканей или разреза путем сшивания или для </w:t>
            </w:r>
            <w:proofErr w:type="spellStart"/>
            <w:r w:rsidRPr="006B5D28">
              <w:rPr>
                <w:rFonts w:ascii="PT Astra Serif" w:hAnsi="PT Astra Serif"/>
                <w:kern w:val="2"/>
                <w:lang w:eastAsia="hi-IN" w:bidi="hi-IN"/>
              </w:rPr>
              <w:t>лигирования</w:t>
            </w:r>
            <w:proofErr w:type="spellEnd"/>
            <w:r w:rsidRPr="006B5D28">
              <w:rPr>
                <w:rFonts w:ascii="PT Astra Serif" w:hAnsi="PT Astra Serif"/>
                <w:kern w:val="2"/>
                <w:lang w:eastAsia="hi-IN" w:bidi="hi-IN"/>
              </w:rPr>
              <w:t xml:space="preserve"> мягких тканей; может комплектоваться прикрепленной одноразовой иглой, которую необходимо утилизировать </w:t>
            </w:r>
            <w:r w:rsidRPr="006B5D28">
              <w:rPr>
                <w:rFonts w:ascii="PT Astra Serif" w:hAnsi="PT Astra Serif"/>
                <w:kern w:val="2"/>
                <w:lang w:eastAsia="hi-IN" w:bidi="hi-IN"/>
              </w:rPr>
              <w:lastRenderedPageBreak/>
              <w:t xml:space="preserve">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6B5D28">
              <w:rPr>
                <w:rFonts w:ascii="PT Astra Serif" w:hAnsi="PT Astra Serif"/>
                <w:kern w:val="2"/>
                <w:lang w:eastAsia="hi-IN" w:bidi="hi-IN"/>
              </w:rPr>
              <w:t>самофиксирующаяся</w:t>
            </w:r>
            <w:proofErr w:type="spellEnd"/>
            <w:r w:rsidRPr="006B5D28">
              <w:rPr>
                <w:rFonts w:ascii="PT Astra Serif" w:hAnsi="PT Astra Serif"/>
                <w:kern w:val="2"/>
                <w:lang w:eastAsia="hi-IN" w:bidi="hi-IN"/>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w:t>
            </w:r>
          </w:p>
          <w:p w:rsidR="00ED2A80" w:rsidRPr="006B5D28" w:rsidRDefault="00ED2A80" w:rsidP="00ED2A80">
            <w:pPr>
              <w:rPr>
                <w:rFonts w:ascii="PT Astra Serif" w:hAnsi="PT Astra Serif"/>
                <w:kern w:val="2"/>
                <w:lang w:eastAsia="hi-IN" w:bidi="hi-IN"/>
              </w:rPr>
            </w:pPr>
          </w:p>
          <w:p w:rsidR="00ED2A80" w:rsidRPr="006B5D28" w:rsidRDefault="00ED2A80" w:rsidP="00ED2A80">
            <w:pPr>
              <w:rPr>
                <w:rFonts w:ascii="PT Astra Serif" w:hAnsi="PT Astra Serif"/>
                <w:kern w:val="2"/>
                <w:lang w:eastAsia="hi-IN" w:bidi="hi-IN"/>
              </w:rPr>
            </w:pPr>
            <w:proofErr w:type="spellStart"/>
            <w:r w:rsidRPr="006B5D28">
              <w:rPr>
                <w:rFonts w:ascii="PT Astra Serif" w:hAnsi="PT Astra Serif"/>
                <w:kern w:val="2"/>
                <w:lang w:eastAsia="hi-IN" w:bidi="hi-IN"/>
              </w:rPr>
              <w:t>Мононить</w:t>
            </w:r>
            <w:proofErr w:type="spellEnd"/>
            <w:r w:rsidRPr="006B5D28">
              <w:rPr>
                <w:rFonts w:ascii="PT Astra Serif" w:hAnsi="PT Astra Serif"/>
                <w:kern w:val="2"/>
                <w:lang w:eastAsia="hi-IN" w:bidi="hi-IN"/>
              </w:rPr>
              <w:t xml:space="preserve"> полипропиленовая </w:t>
            </w:r>
            <w:proofErr w:type="spellStart"/>
            <w:r w:rsidRPr="006B5D28">
              <w:rPr>
                <w:rFonts w:ascii="PT Astra Serif" w:hAnsi="PT Astra Serif"/>
                <w:kern w:val="2"/>
                <w:lang w:eastAsia="hi-IN" w:bidi="hi-IN"/>
              </w:rPr>
              <w:t>нерассасывающаяся</w:t>
            </w:r>
            <w:proofErr w:type="spellEnd"/>
            <w:r w:rsidRPr="006B5D28">
              <w:rPr>
                <w:rFonts w:ascii="PT Astra Serif" w:hAnsi="PT Astra Serif"/>
                <w:kern w:val="2"/>
                <w:lang w:eastAsia="hi-IN" w:bidi="hi-IN"/>
              </w:rPr>
              <w:t>. Монолитная структура и гидрофобность предотвращают пропитывание тканевыми жидкостями, что исключает инфицирование через данный шовный материал. Нить окрашена в цвет, контрастный цвету крови. Индивидуальная стерильная упаковка.</w:t>
            </w:r>
          </w:p>
          <w:p w:rsidR="00ED2A80" w:rsidRPr="006B5D28" w:rsidRDefault="00ED2A80" w:rsidP="00377C26">
            <w:pPr>
              <w:rPr>
                <w:rFonts w:ascii="PT Astra Serif" w:hAnsi="PT Astra Serif"/>
                <w:kern w:val="2"/>
                <w:lang w:eastAsia="hi-IN" w:bidi="hi-IN"/>
              </w:rPr>
            </w:pPr>
            <w:r w:rsidRPr="006B5D28">
              <w:rPr>
                <w:rFonts w:ascii="PT Astra Serif" w:hAnsi="PT Astra Serif"/>
                <w:kern w:val="2"/>
                <w:lang w:eastAsia="hi-IN" w:bidi="hi-IN"/>
              </w:rPr>
              <w:t xml:space="preserve">Метрический размер МР </w:t>
            </w:r>
            <w:r w:rsidR="00377C26">
              <w:rPr>
                <w:rFonts w:ascii="PT Astra Serif" w:hAnsi="PT Astra Serif"/>
                <w:kern w:val="2"/>
                <w:lang w:eastAsia="hi-IN" w:bidi="hi-IN"/>
              </w:rPr>
              <w:t>1</w:t>
            </w:r>
            <w:r w:rsidRPr="006B5D28">
              <w:rPr>
                <w:rFonts w:ascii="PT Astra Serif" w:hAnsi="PT Astra Serif"/>
                <w:kern w:val="2"/>
                <w:lang w:eastAsia="hi-IN" w:bidi="hi-IN"/>
              </w:rPr>
              <w:t xml:space="preserve">,5 (условный номер USP </w:t>
            </w:r>
            <w:r w:rsidR="00377C26">
              <w:rPr>
                <w:rFonts w:ascii="PT Astra Serif" w:hAnsi="PT Astra Serif"/>
                <w:kern w:val="2"/>
                <w:lang w:eastAsia="hi-IN" w:bidi="hi-IN"/>
              </w:rPr>
              <w:t>4/0</w:t>
            </w:r>
            <w:r w:rsidRPr="006B5D28">
              <w:rPr>
                <w:rFonts w:ascii="PT Astra Serif" w:hAnsi="PT Astra Serif"/>
                <w:kern w:val="2"/>
                <w:lang w:eastAsia="hi-IN" w:bidi="hi-IN"/>
              </w:rPr>
              <w:t>), длина нити не менее 75 см,</w:t>
            </w:r>
            <w:r w:rsidR="00377C26">
              <w:rPr>
                <w:rFonts w:ascii="PT Astra Serif" w:hAnsi="PT Astra Serif"/>
                <w:kern w:val="2"/>
                <w:lang w:eastAsia="hi-IN" w:bidi="hi-IN"/>
              </w:rPr>
              <w:t xml:space="preserve"> одна режущая игла, длина иглы 2</w:t>
            </w:r>
            <w:r w:rsidRPr="006B5D28">
              <w:rPr>
                <w:rFonts w:ascii="PT Astra Serif" w:hAnsi="PT Astra Serif"/>
                <w:kern w:val="2"/>
                <w:lang w:eastAsia="hi-IN" w:bidi="hi-IN"/>
              </w:rPr>
              <w:t>0 мм, степень изгиба иглы 1/2 окружности.</w:t>
            </w: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567" w:type="dxa"/>
            <w:shd w:val="clear" w:color="auto" w:fill="auto"/>
          </w:tcPr>
          <w:p w:rsidR="00ED2A80" w:rsidRPr="00FE3DEE" w:rsidRDefault="00ED2A80" w:rsidP="00ED2A80">
            <w:pPr>
              <w:spacing w:after="0" w:line="240" w:lineRule="auto"/>
              <w:jc w:val="center"/>
              <w:rPr>
                <w:rFonts w:ascii="PT Astra Serif" w:eastAsia="Calibri" w:hAnsi="PT Astra Serif" w:cs="Times New Roman"/>
                <w:lang w:eastAsia="ar-SA"/>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709" w:type="dxa"/>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1134"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r>
      <w:tr w:rsidR="00ED2A80" w:rsidRPr="00FE3DEE" w:rsidTr="00FE3DEE">
        <w:tc>
          <w:tcPr>
            <w:tcW w:w="561" w:type="dxa"/>
            <w:shd w:val="clear" w:color="auto" w:fill="auto"/>
          </w:tcPr>
          <w:p w:rsidR="00ED2A80" w:rsidRPr="00FE3DEE" w:rsidRDefault="00ED2A80" w:rsidP="00ED2A80">
            <w:pPr>
              <w:autoSpaceDE w:val="0"/>
              <w:autoSpaceDN w:val="0"/>
              <w:adjustRightInd w:val="0"/>
              <w:spacing w:after="0" w:line="240" w:lineRule="auto"/>
              <w:jc w:val="both"/>
              <w:rPr>
                <w:rFonts w:ascii="PT Astra Serif" w:eastAsia="Times New Roman" w:hAnsi="PT Astra Serif" w:cs="Times New Roman"/>
                <w:lang w:eastAsia="ru-RU"/>
              </w:rPr>
            </w:pPr>
          </w:p>
        </w:tc>
        <w:tc>
          <w:tcPr>
            <w:tcW w:w="2235" w:type="dxa"/>
            <w:shd w:val="clear" w:color="000000" w:fill="FFFFFF"/>
          </w:tcPr>
          <w:p w:rsidR="00ED2A80" w:rsidRPr="00A71EAB" w:rsidRDefault="00ED2A80" w:rsidP="00ED2A80">
            <w:pPr>
              <w:spacing w:line="240" w:lineRule="auto"/>
              <w:rPr>
                <w:rFonts w:ascii="PT Astra Serif" w:hAnsi="PT Astra Serif" w:cs="Times New Roman"/>
                <w:b/>
                <w:bCs/>
                <w:lang w:eastAsia="ru-RU"/>
              </w:rPr>
            </w:pPr>
            <w:r>
              <w:rPr>
                <w:rFonts w:ascii="PT Astra Serif" w:hAnsi="PT Astra Serif" w:cs="Times New Roman"/>
                <w:b/>
                <w:bCs/>
                <w:lang w:eastAsia="ru-RU"/>
              </w:rPr>
              <w:t>И</w:t>
            </w:r>
            <w:r w:rsidRPr="00A71EAB">
              <w:rPr>
                <w:rFonts w:ascii="PT Astra Serif" w:hAnsi="PT Astra Serif" w:cs="Times New Roman"/>
                <w:b/>
                <w:bCs/>
                <w:lang w:eastAsia="ru-RU"/>
              </w:rPr>
              <w:t>того</w:t>
            </w:r>
            <w:r>
              <w:rPr>
                <w:rFonts w:ascii="PT Astra Serif" w:hAnsi="PT Astra Serif" w:cs="Times New Roman"/>
                <w:b/>
                <w:bCs/>
                <w:lang w:eastAsia="ru-RU"/>
              </w:rPr>
              <w:t>:</w:t>
            </w:r>
          </w:p>
        </w:tc>
        <w:tc>
          <w:tcPr>
            <w:tcW w:w="1701" w:type="dxa"/>
          </w:tcPr>
          <w:p w:rsidR="00ED2A80" w:rsidRPr="00A71EAB"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5534" w:type="dxa"/>
          </w:tcPr>
          <w:p w:rsidR="00ED2A80" w:rsidRPr="00A71EAB"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567" w:type="dxa"/>
            <w:shd w:val="clear" w:color="auto" w:fill="auto"/>
          </w:tcPr>
          <w:p w:rsidR="00ED2A80" w:rsidRPr="00A71EAB" w:rsidRDefault="00ED2A80" w:rsidP="00ED2A80">
            <w:pPr>
              <w:spacing w:after="0" w:line="240" w:lineRule="auto"/>
              <w:jc w:val="center"/>
              <w:rPr>
                <w:rFonts w:ascii="PT Astra Serif" w:eastAsia="Calibri" w:hAnsi="PT Astra Serif" w:cs="Times New Roman"/>
                <w:b/>
                <w:lang w:eastAsia="ar-SA"/>
              </w:rPr>
            </w:pPr>
          </w:p>
        </w:tc>
        <w:tc>
          <w:tcPr>
            <w:tcW w:w="567" w:type="dxa"/>
            <w:shd w:val="clear" w:color="auto" w:fill="auto"/>
          </w:tcPr>
          <w:p w:rsidR="00ED2A80" w:rsidRPr="00A71EAB" w:rsidRDefault="00ED2A80" w:rsidP="00ED2A80">
            <w:pPr>
              <w:spacing w:after="0" w:line="240" w:lineRule="auto"/>
              <w:jc w:val="center"/>
              <w:rPr>
                <w:rFonts w:ascii="PT Astra Serif" w:eastAsia="Calibri" w:hAnsi="PT Astra Serif" w:cs="Times New Roman"/>
                <w:b/>
                <w:lang w:eastAsia="ar-SA"/>
              </w:rPr>
            </w:pPr>
          </w:p>
        </w:tc>
        <w:tc>
          <w:tcPr>
            <w:tcW w:w="1134" w:type="dxa"/>
            <w:shd w:val="clear" w:color="auto" w:fill="auto"/>
          </w:tcPr>
          <w:p w:rsidR="00ED2A80" w:rsidRPr="00A71EAB"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709" w:type="dxa"/>
          </w:tcPr>
          <w:p w:rsidR="00ED2A80" w:rsidRPr="00A71EAB"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c>
          <w:tcPr>
            <w:tcW w:w="1134" w:type="dxa"/>
            <w:shd w:val="clear" w:color="auto" w:fill="auto"/>
          </w:tcPr>
          <w:p w:rsidR="00ED2A80" w:rsidRPr="00A71EAB" w:rsidRDefault="00ED2A80" w:rsidP="00ED2A80">
            <w:pPr>
              <w:autoSpaceDE w:val="0"/>
              <w:autoSpaceDN w:val="0"/>
              <w:adjustRightInd w:val="0"/>
              <w:spacing w:after="0" w:line="240" w:lineRule="auto"/>
              <w:jc w:val="both"/>
              <w:rPr>
                <w:rFonts w:ascii="PT Astra Serif" w:eastAsia="Times New Roman" w:hAnsi="PT Astra Serif" w:cs="Times New Roman"/>
                <w:b/>
                <w:lang w:eastAsia="ru-RU"/>
              </w:rPr>
            </w:pPr>
          </w:p>
        </w:tc>
      </w:tr>
    </w:tbl>
    <w:p w:rsidR="006D4EC7" w:rsidRPr="00FE3DEE" w:rsidRDefault="006D4EC7" w:rsidP="006D4EC7">
      <w:pPr>
        <w:spacing w:after="0" w:line="240" w:lineRule="auto"/>
        <w:rPr>
          <w:rFonts w:ascii="PT Astra Serif" w:eastAsia="Times New Roman" w:hAnsi="PT Astra Serif" w:cs="Times New Roman"/>
          <w:lang w:eastAsia="ru-RU"/>
        </w:rPr>
      </w:pPr>
    </w:p>
    <w:tbl>
      <w:tblPr>
        <w:tblpPr w:leftFromText="180" w:rightFromText="180" w:vertAnchor="text" w:horzAnchor="margin" w:tblpXSpec="center" w:tblpY="150"/>
        <w:tblW w:w="17025" w:type="dxa"/>
        <w:tblCellMar>
          <w:top w:w="102" w:type="dxa"/>
          <w:left w:w="62" w:type="dxa"/>
          <w:bottom w:w="102" w:type="dxa"/>
          <w:right w:w="62" w:type="dxa"/>
        </w:tblCellMar>
        <w:tblLook w:val="0000" w:firstRow="0" w:lastRow="0" w:firstColumn="0" w:lastColumn="0" w:noHBand="0" w:noVBand="0"/>
      </w:tblPr>
      <w:tblGrid>
        <w:gridCol w:w="9134"/>
        <w:gridCol w:w="7891"/>
      </w:tblGrid>
      <w:tr w:rsidR="00FE3DEE" w:rsidRPr="00FE3DEE" w:rsidTr="00A033E0">
        <w:tc>
          <w:tcPr>
            <w:tcW w:w="9134" w:type="dxa"/>
          </w:tcPr>
          <w:p w:rsidR="00A033E0" w:rsidRPr="00FE3DEE" w:rsidRDefault="00A033E0" w:rsidP="00A033E0">
            <w:pPr>
              <w:widowControl w:val="0"/>
              <w:autoSpaceDE w:val="0"/>
              <w:autoSpaceDN w:val="0"/>
              <w:adjustRightInd w:val="0"/>
              <w:spacing w:after="0" w:line="240" w:lineRule="auto"/>
              <w:jc w:val="center"/>
              <w:rPr>
                <w:rFonts w:ascii="PT Astra Serif" w:eastAsia="Times New Roman" w:hAnsi="PT Astra Serif" w:cs="Times New Roman"/>
                <w:bCs/>
                <w:lang w:eastAsia="ru-RU"/>
              </w:rPr>
            </w:pPr>
          </w:p>
        </w:tc>
        <w:tc>
          <w:tcPr>
            <w:tcW w:w="7891" w:type="dxa"/>
          </w:tcPr>
          <w:p w:rsidR="00A033E0" w:rsidRPr="00FE3DEE" w:rsidRDefault="00A033E0" w:rsidP="00444DA2">
            <w:pPr>
              <w:widowControl w:val="0"/>
              <w:autoSpaceDE w:val="0"/>
              <w:autoSpaceDN w:val="0"/>
              <w:adjustRightInd w:val="0"/>
              <w:spacing w:after="0" w:line="240" w:lineRule="auto"/>
              <w:rPr>
                <w:rFonts w:ascii="PT Astra Serif" w:eastAsia="Times New Roman" w:hAnsi="PT Astra Serif" w:cs="Times New Roman"/>
                <w:bCs/>
                <w:lang w:eastAsia="ru-RU"/>
              </w:rPr>
            </w:pPr>
          </w:p>
        </w:tc>
      </w:tr>
    </w:tbl>
    <w:p w:rsidR="006D4EC7" w:rsidRPr="00FE3DEE" w:rsidRDefault="006D4EC7" w:rsidP="006D4EC7">
      <w:pPr>
        <w:spacing w:after="0" w:line="240" w:lineRule="auto"/>
        <w:rPr>
          <w:rFonts w:ascii="PT Astra Serif" w:eastAsia="Times New Roman" w:hAnsi="PT Astra Serif" w:cs="Times New Roman"/>
          <w:lang w:eastAsia="ru-RU"/>
        </w:rPr>
        <w:sectPr w:rsidR="006D4EC7" w:rsidRPr="00FE3DEE" w:rsidSect="002374CC">
          <w:pgSz w:w="16838" w:h="11906" w:orient="landscape"/>
          <w:pgMar w:top="851" w:right="1387" w:bottom="851" w:left="1134" w:header="709" w:footer="709" w:gutter="0"/>
          <w:cols w:space="708"/>
          <w:docGrid w:linePitch="360"/>
        </w:sectPr>
      </w:pPr>
    </w:p>
    <w:p w:rsidR="006D4EC7" w:rsidRPr="00FE3DEE" w:rsidRDefault="006D4EC7" w:rsidP="006D4EC7">
      <w:pPr>
        <w:autoSpaceDE w:val="0"/>
        <w:autoSpaceDN w:val="0"/>
        <w:adjustRightInd w:val="0"/>
        <w:spacing w:after="0" w:line="240" w:lineRule="auto"/>
        <w:jc w:val="right"/>
        <w:outlineLvl w:val="0"/>
        <w:rPr>
          <w:rFonts w:ascii="PT Astra Serif" w:eastAsia="Times New Roman" w:hAnsi="PT Astra Serif" w:cs="Times New Roman"/>
          <w:lang w:eastAsia="ru-RU"/>
        </w:rPr>
      </w:pPr>
      <w:r w:rsidRPr="00FE3DEE">
        <w:rPr>
          <w:rFonts w:ascii="PT Astra Serif" w:eastAsia="Times New Roman" w:hAnsi="PT Astra Serif" w:cs="Times New Roman"/>
          <w:lang w:eastAsia="ru-RU"/>
        </w:rPr>
        <w:lastRenderedPageBreak/>
        <w:t>Приложение N 2</w:t>
      </w:r>
    </w:p>
    <w:p w:rsidR="006D4EC7" w:rsidRPr="00FE3DEE" w:rsidRDefault="006D4EC7" w:rsidP="006D4EC7">
      <w:pPr>
        <w:autoSpaceDE w:val="0"/>
        <w:autoSpaceDN w:val="0"/>
        <w:adjustRightInd w:val="0"/>
        <w:spacing w:after="0" w:line="240" w:lineRule="auto"/>
        <w:jc w:val="right"/>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w:t>
      </w:r>
      <w:r w:rsidR="00A033E0"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к Государственному контракту</w:t>
      </w:r>
    </w:p>
    <w:p w:rsidR="006D4EC7" w:rsidRPr="00FE3DEE" w:rsidRDefault="006D4EC7" w:rsidP="006D4EC7">
      <w:pPr>
        <w:autoSpaceDE w:val="0"/>
        <w:autoSpaceDN w:val="0"/>
        <w:adjustRightInd w:val="0"/>
        <w:spacing w:after="0" w:line="240" w:lineRule="auto"/>
        <w:jc w:val="right"/>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                                                                                           </w:t>
      </w:r>
      <w:r w:rsidR="00A033E0" w:rsidRPr="00FE3DEE">
        <w:rPr>
          <w:rFonts w:ascii="PT Astra Serif" w:eastAsia="Times New Roman" w:hAnsi="PT Astra Serif" w:cs="Times New Roman"/>
          <w:lang w:eastAsia="ru-RU"/>
        </w:rPr>
        <w:t xml:space="preserve"> </w:t>
      </w:r>
      <w:r w:rsidRPr="00FE3DEE">
        <w:rPr>
          <w:rFonts w:ascii="PT Astra Serif" w:eastAsia="Times New Roman" w:hAnsi="PT Astra Serif" w:cs="Times New Roman"/>
          <w:lang w:eastAsia="ru-RU"/>
        </w:rPr>
        <w:t>№ ________________________</w:t>
      </w:r>
    </w:p>
    <w:p w:rsidR="006D4EC7" w:rsidRPr="00FE3DEE" w:rsidRDefault="006D4EC7" w:rsidP="006D4EC7">
      <w:pPr>
        <w:widowControl w:val="0"/>
        <w:autoSpaceDE w:val="0"/>
        <w:autoSpaceDN w:val="0"/>
        <w:adjustRightInd w:val="0"/>
        <w:spacing w:after="0" w:line="240" w:lineRule="auto"/>
        <w:jc w:val="right"/>
        <w:rPr>
          <w:rFonts w:ascii="PT Astra Serif" w:eastAsia="Times New Roman" w:hAnsi="PT Astra Serif" w:cs="Times New Roman"/>
          <w:bCs/>
          <w:lang w:eastAsia="ru-RU"/>
        </w:rPr>
      </w:pPr>
      <w:r w:rsidRPr="00FE3DEE">
        <w:rPr>
          <w:rFonts w:ascii="PT Astra Serif" w:eastAsia="Times New Roman" w:hAnsi="PT Astra Serif" w:cs="Times New Roman"/>
          <w:lang w:eastAsia="ru-RU"/>
        </w:rPr>
        <w:t>от "__" __________ 202</w:t>
      </w:r>
      <w:r w:rsidR="00A71EAB">
        <w:rPr>
          <w:rFonts w:ascii="PT Astra Serif" w:eastAsia="Times New Roman" w:hAnsi="PT Astra Serif" w:cs="Times New Roman"/>
          <w:lang w:eastAsia="ru-RU"/>
        </w:rPr>
        <w:t>6</w:t>
      </w:r>
      <w:r w:rsidRPr="00FE3DEE">
        <w:rPr>
          <w:rFonts w:ascii="PT Astra Serif" w:eastAsia="Times New Roman" w:hAnsi="PT Astra Serif" w:cs="Times New Roman"/>
          <w:lang w:eastAsia="ru-RU"/>
        </w:rPr>
        <w:t xml:space="preserve"> г.</w:t>
      </w:r>
      <w:r w:rsidRPr="00FE3DEE">
        <w:rPr>
          <w:rFonts w:ascii="PT Astra Serif" w:eastAsia="Times New Roman" w:hAnsi="PT Astra Serif" w:cs="Times New Roman"/>
          <w:bCs/>
          <w:lang w:eastAsia="ru-RU"/>
        </w:rPr>
        <w:t>.</w:t>
      </w:r>
    </w:p>
    <w:p w:rsidR="006D4EC7" w:rsidRPr="00FE3DEE" w:rsidRDefault="006D4EC7" w:rsidP="006D4EC7">
      <w:pPr>
        <w:tabs>
          <w:tab w:val="left" w:pos="8328"/>
        </w:tabs>
        <w:autoSpaceDE w:val="0"/>
        <w:autoSpaceDN w:val="0"/>
        <w:adjustRightInd w:val="0"/>
        <w:spacing w:after="0" w:line="240" w:lineRule="auto"/>
        <w:jc w:val="right"/>
        <w:rPr>
          <w:rFonts w:ascii="PT Astra Serif" w:eastAsia="Times New Roman" w:hAnsi="PT Astra Serif" w:cs="Times New Roman"/>
          <w:lang w:eastAsia="ru-RU"/>
        </w:rPr>
      </w:pPr>
      <w:r w:rsidRPr="00FE3DEE">
        <w:rPr>
          <w:rFonts w:ascii="PT Astra Serif" w:eastAsia="Times New Roman" w:hAnsi="PT Astra Serif" w:cs="Times New Roman"/>
          <w:lang w:eastAsia="ru-RU"/>
        </w:rPr>
        <w:tab/>
      </w:r>
    </w:p>
    <w:p w:rsidR="006D4EC7" w:rsidRPr="00FE3DEE" w:rsidRDefault="006D4EC7" w:rsidP="006D4EC7">
      <w:pPr>
        <w:autoSpaceDE w:val="0"/>
        <w:autoSpaceDN w:val="0"/>
        <w:adjustRightInd w:val="0"/>
        <w:spacing w:after="0" w:line="240" w:lineRule="auto"/>
        <w:jc w:val="right"/>
        <w:rPr>
          <w:rFonts w:ascii="PT Astra Serif" w:eastAsia="Times New Roman" w:hAnsi="PT Astra Serif" w:cs="Times New Roman"/>
          <w:lang w:eastAsia="ru-RU"/>
        </w:rPr>
      </w:pPr>
    </w:p>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p>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b/>
          <w:lang w:eastAsia="ru-RU"/>
        </w:rPr>
      </w:pPr>
      <w:r w:rsidRPr="00FE3DEE">
        <w:rPr>
          <w:rFonts w:ascii="PT Astra Serif" w:eastAsia="Times New Roman" w:hAnsi="PT Astra Serif" w:cs="Times New Roman"/>
          <w:b/>
          <w:lang w:eastAsia="ru-RU"/>
        </w:rPr>
        <w:t>КАЛЕНДАРНЫЙ ПЛАН</w:t>
      </w:r>
    </w:p>
    <w:tbl>
      <w:tblPr>
        <w:tblW w:w="10518" w:type="dxa"/>
        <w:tblInd w:w="-958" w:type="dxa"/>
        <w:tblLayout w:type="fixed"/>
        <w:tblCellMar>
          <w:top w:w="102" w:type="dxa"/>
          <w:left w:w="62" w:type="dxa"/>
          <w:bottom w:w="102" w:type="dxa"/>
          <w:right w:w="62" w:type="dxa"/>
        </w:tblCellMar>
        <w:tblLook w:val="0000" w:firstRow="0" w:lastRow="0" w:firstColumn="0" w:lastColumn="0" w:noHBand="0" w:noVBand="0"/>
      </w:tblPr>
      <w:tblGrid>
        <w:gridCol w:w="476"/>
        <w:gridCol w:w="1962"/>
        <w:gridCol w:w="1173"/>
        <w:gridCol w:w="1662"/>
        <w:gridCol w:w="3866"/>
        <w:gridCol w:w="1379"/>
      </w:tblGrid>
      <w:tr w:rsidR="00FE3DEE" w:rsidRPr="00FE3DEE" w:rsidTr="00A71EAB">
        <w:tc>
          <w:tcPr>
            <w:tcW w:w="476" w:type="dxa"/>
            <w:tcBorders>
              <w:top w:val="single" w:sz="4" w:space="0" w:color="auto"/>
              <w:left w:val="single" w:sz="4" w:space="0" w:color="auto"/>
              <w:bottom w:val="single" w:sz="4" w:space="0" w:color="auto"/>
              <w:right w:val="single" w:sz="4" w:space="0" w:color="auto"/>
            </w:tcBorders>
          </w:tcPr>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N п/п</w:t>
            </w:r>
          </w:p>
        </w:tc>
        <w:tc>
          <w:tcPr>
            <w:tcW w:w="1962" w:type="dxa"/>
            <w:tcBorders>
              <w:top w:val="single" w:sz="4" w:space="0" w:color="auto"/>
              <w:left w:val="single" w:sz="4" w:space="0" w:color="auto"/>
              <w:bottom w:val="single" w:sz="4" w:space="0" w:color="auto"/>
              <w:right w:val="single" w:sz="4" w:space="0" w:color="auto"/>
            </w:tcBorders>
          </w:tcPr>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 xml:space="preserve">Наименование </w:t>
            </w:r>
          </w:p>
        </w:tc>
        <w:tc>
          <w:tcPr>
            <w:tcW w:w="1173" w:type="dxa"/>
            <w:tcBorders>
              <w:top w:val="single" w:sz="4" w:space="0" w:color="auto"/>
              <w:left w:val="single" w:sz="4" w:space="0" w:color="auto"/>
              <w:bottom w:val="single" w:sz="4" w:space="0" w:color="auto"/>
              <w:right w:val="single" w:sz="4" w:space="0" w:color="auto"/>
            </w:tcBorders>
          </w:tcPr>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Срок поставки</w:t>
            </w:r>
          </w:p>
        </w:tc>
        <w:tc>
          <w:tcPr>
            <w:tcW w:w="1662" w:type="dxa"/>
            <w:tcBorders>
              <w:top w:val="single" w:sz="4" w:space="0" w:color="auto"/>
              <w:left w:val="single" w:sz="4" w:space="0" w:color="auto"/>
              <w:bottom w:val="single" w:sz="4" w:space="0" w:color="auto"/>
              <w:right w:val="single" w:sz="4" w:space="0" w:color="auto"/>
            </w:tcBorders>
          </w:tcPr>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Получатель</w:t>
            </w:r>
          </w:p>
        </w:tc>
        <w:tc>
          <w:tcPr>
            <w:tcW w:w="3866" w:type="dxa"/>
            <w:tcBorders>
              <w:top w:val="single" w:sz="4" w:space="0" w:color="auto"/>
              <w:left w:val="single" w:sz="4" w:space="0" w:color="auto"/>
              <w:bottom w:val="single" w:sz="4" w:space="0" w:color="auto"/>
              <w:right w:val="single" w:sz="4" w:space="0" w:color="auto"/>
            </w:tcBorders>
          </w:tcPr>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Адрес поставки</w:t>
            </w:r>
          </w:p>
        </w:tc>
        <w:tc>
          <w:tcPr>
            <w:tcW w:w="1379" w:type="dxa"/>
            <w:tcBorders>
              <w:top w:val="single" w:sz="4" w:space="0" w:color="auto"/>
              <w:left w:val="single" w:sz="4" w:space="0" w:color="auto"/>
              <w:bottom w:val="single" w:sz="4" w:space="0" w:color="auto"/>
              <w:right w:val="single" w:sz="4" w:space="0" w:color="auto"/>
            </w:tcBorders>
          </w:tcPr>
          <w:p w:rsidR="006D4EC7" w:rsidRPr="00FE3DEE" w:rsidRDefault="006D4EC7" w:rsidP="006D4EC7">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Количество, шт.</w:t>
            </w:r>
          </w:p>
        </w:tc>
      </w:tr>
      <w:tr w:rsidR="00FE3DEE" w:rsidRPr="00FE3DEE" w:rsidTr="00A71EAB">
        <w:trPr>
          <w:trHeight w:val="1366"/>
        </w:trPr>
        <w:tc>
          <w:tcPr>
            <w:tcW w:w="476" w:type="dxa"/>
            <w:tcBorders>
              <w:top w:val="single" w:sz="4" w:space="0" w:color="auto"/>
              <w:left w:val="single" w:sz="4" w:space="0" w:color="auto"/>
              <w:bottom w:val="single" w:sz="4" w:space="0" w:color="auto"/>
              <w:right w:val="single" w:sz="4" w:space="0" w:color="auto"/>
            </w:tcBorders>
          </w:tcPr>
          <w:p w:rsidR="00C76982" w:rsidRPr="00FE3DEE" w:rsidRDefault="00C76982" w:rsidP="00C76982">
            <w:pPr>
              <w:autoSpaceDE w:val="0"/>
              <w:autoSpaceDN w:val="0"/>
              <w:adjustRightInd w:val="0"/>
              <w:spacing w:after="0" w:line="240" w:lineRule="auto"/>
              <w:rPr>
                <w:rFonts w:ascii="PT Astra Serif" w:eastAsia="Times New Roman" w:hAnsi="PT Astra Serif" w:cs="Times New Roman"/>
                <w:lang w:eastAsia="ru-RU"/>
              </w:rPr>
            </w:pPr>
            <w:r w:rsidRPr="00FE3DEE">
              <w:rPr>
                <w:rFonts w:ascii="PT Astra Serif" w:eastAsia="Times New Roman" w:hAnsi="PT Astra Serif" w:cs="Times New Roman"/>
                <w:lang w:eastAsia="ru-RU"/>
              </w:rPr>
              <w:t>1</w:t>
            </w:r>
          </w:p>
        </w:tc>
        <w:tc>
          <w:tcPr>
            <w:tcW w:w="1962" w:type="dxa"/>
            <w:tcBorders>
              <w:bottom w:val="single" w:sz="4" w:space="0" w:color="auto"/>
            </w:tcBorders>
            <w:shd w:val="clear" w:color="auto" w:fill="auto"/>
          </w:tcPr>
          <w:p w:rsidR="00C76982" w:rsidRPr="00FE3DEE" w:rsidRDefault="00A71EAB" w:rsidP="00F361F8">
            <w:pPr>
              <w:jc w:val="both"/>
              <w:rPr>
                <w:rFonts w:ascii="PT Astra Serif" w:hAnsi="PT Astra Serif"/>
              </w:rPr>
            </w:pPr>
            <w:r>
              <w:rPr>
                <w:rFonts w:ascii="PT Astra Serif" w:hAnsi="PT Astra Serif"/>
              </w:rPr>
              <w:t>Шовные материалы (согласно спецификации)</w:t>
            </w:r>
          </w:p>
        </w:tc>
        <w:tc>
          <w:tcPr>
            <w:tcW w:w="1173" w:type="dxa"/>
            <w:tcBorders>
              <w:top w:val="single" w:sz="4" w:space="0" w:color="auto"/>
              <w:left w:val="single" w:sz="4" w:space="0" w:color="auto"/>
              <w:bottom w:val="single" w:sz="4" w:space="0" w:color="auto"/>
              <w:right w:val="single" w:sz="4" w:space="0" w:color="auto"/>
            </w:tcBorders>
          </w:tcPr>
          <w:p w:rsidR="00C76982" w:rsidRPr="00FE3DEE" w:rsidRDefault="00A71EAB" w:rsidP="004C7FA6">
            <w:pPr>
              <w:spacing w:after="0" w:line="240" w:lineRule="auto"/>
              <w:rPr>
                <w:rFonts w:ascii="PT Astra Serif" w:eastAsia="Times New Roman" w:hAnsi="PT Astra Serif" w:cs="Times New Roman"/>
                <w:lang w:eastAsia="ru-RU"/>
              </w:rPr>
            </w:pPr>
            <w:r>
              <w:rPr>
                <w:rFonts w:ascii="PT Astra Serif" w:eastAsia="Times New Roman" w:hAnsi="PT Astra Serif" w:cs="Times New Roman"/>
                <w:lang w:eastAsia="ru-RU"/>
              </w:rPr>
              <w:t>В течение</w:t>
            </w:r>
            <w:r w:rsidR="00F54780" w:rsidRPr="00FE3DEE">
              <w:rPr>
                <w:rFonts w:ascii="PT Astra Serif" w:eastAsia="Times New Roman" w:hAnsi="PT Astra Serif" w:cs="Times New Roman"/>
                <w:lang w:eastAsia="ru-RU"/>
              </w:rPr>
              <w:t xml:space="preserve"> </w:t>
            </w:r>
            <w:r w:rsidR="00377C26">
              <w:rPr>
                <w:rFonts w:ascii="PT Astra Serif" w:eastAsia="Times New Roman" w:hAnsi="PT Astra Serif" w:cs="Times New Roman"/>
                <w:lang w:eastAsia="ru-RU"/>
              </w:rPr>
              <w:t>1</w:t>
            </w:r>
            <w:r w:rsidR="008931FC">
              <w:rPr>
                <w:rFonts w:ascii="PT Astra Serif" w:eastAsia="Times New Roman" w:hAnsi="PT Astra Serif" w:cs="Times New Roman"/>
                <w:lang w:eastAsia="ru-RU"/>
              </w:rPr>
              <w:t>5</w:t>
            </w:r>
            <w:r w:rsidR="00A57DC7" w:rsidRPr="00FE3DEE">
              <w:rPr>
                <w:rFonts w:ascii="PT Astra Serif" w:eastAsia="Times New Roman" w:hAnsi="PT Astra Serif" w:cs="Times New Roman"/>
                <w:lang w:eastAsia="ru-RU"/>
              </w:rPr>
              <w:t xml:space="preserve"> календарных дней </w:t>
            </w:r>
            <w:r>
              <w:rPr>
                <w:rFonts w:ascii="PT Astra Serif" w:eastAsia="Times New Roman" w:hAnsi="PT Astra Serif" w:cs="Times New Roman"/>
                <w:lang w:eastAsia="ru-RU"/>
              </w:rPr>
              <w:t xml:space="preserve"> </w:t>
            </w:r>
            <w:proofErr w:type="gramStart"/>
            <w:r>
              <w:rPr>
                <w:rFonts w:ascii="PT Astra Serif" w:eastAsia="Times New Roman" w:hAnsi="PT Astra Serif" w:cs="Times New Roman"/>
                <w:lang w:eastAsia="ru-RU"/>
              </w:rPr>
              <w:t>с даты подписания</w:t>
            </w:r>
            <w:proofErr w:type="gramEnd"/>
            <w:r>
              <w:rPr>
                <w:rFonts w:ascii="PT Astra Serif" w:eastAsia="Times New Roman" w:hAnsi="PT Astra Serif" w:cs="Times New Roman"/>
                <w:lang w:eastAsia="ru-RU"/>
              </w:rPr>
              <w:t xml:space="preserve"> Контракта</w:t>
            </w:r>
          </w:p>
        </w:tc>
        <w:tc>
          <w:tcPr>
            <w:tcW w:w="1662" w:type="dxa"/>
            <w:tcBorders>
              <w:top w:val="single" w:sz="4" w:space="0" w:color="auto"/>
              <w:left w:val="single" w:sz="4" w:space="0" w:color="auto"/>
              <w:bottom w:val="single" w:sz="4" w:space="0" w:color="auto"/>
              <w:right w:val="single" w:sz="4" w:space="0" w:color="auto"/>
            </w:tcBorders>
          </w:tcPr>
          <w:p w:rsidR="00C76982" w:rsidRPr="00FE3DEE" w:rsidRDefault="00C76982" w:rsidP="00C76982">
            <w:pPr>
              <w:autoSpaceDE w:val="0"/>
              <w:autoSpaceDN w:val="0"/>
              <w:adjustRightInd w:val="0"/>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ФКУЗ МСЧ-13 ФСИН России</w:t>
            </w:r>
          </w:p>
        </w:tc>
        <w:tc>
          <w:tcPr>
            <w:tcW w:w="3866" w:type="dxa"/>
            <w:tcBorders>
              <w:top w:val="single" w:sz="4" w:space="0" w:color="auto"/>
              <w:left w:val="single" w:sz="4" w:space="0" w:color="auto"/>
              <w:bottom w:val="single" w:sz="4" w:space="0" w:color="auto"/>
              <w:right w:val="single" w:sz="4" w:space="0" w:color="auto"/>
            </w:tcBorders>
          </w:tcPr>
          <w:p w:rsidR="00C76982" w:rsidRPr="00FE3DEE" w:rsidRDefault="00377C26" w:rsidP="00A71EAB">
            <w:pPr>
              <w:autoSpaceDE w:val="0"/>
              <w:autoSpaceDN w:val="0"/>
              <w:adjustRightInd w:val="0"/>
              <w:spacing w:after="0" w:line="240" w:lineRule="auto"/>
              <w:rPr>
                <w:rFonts w:ascii="PT Astra Serif" w:eastAsia="Times New Roman" w:hAnsi="PT Astra Serif" w:cs="Times New Roman"/>
                <w:bCs/>
                <w:snapToGrid w:val="0"/>
                <w:lang w:eastAsia="ru-RU"/>
              </w:rPr>
            </w:pPr>
            <w:r w:rsidRPr="00377C26">
              <w:rPr>
                <w:rFonts w:ascii="PT Astra Serif" w:eastAsia="Times New Roman" w:hAnsi="PT Astra Serif" w:cs="Times New Roman"/>
                <w:bCs/>
                <w:snapToGrid w:val="0"/>
                <w:lang w:eastAsia="ru-RU"/>
              </w:rPr>
              <w:t xml:space="preserve">431160, Республика Мордовия, </w:t>
            </w:r>
            <w:proofErr w:type="spellStart"/>
            <w:r w:rsidRPr="00377C26">
              <w:rPr>
                <w:rFonts w:ascii="PT Astra Serif" w:eastAsia="Times New Roman" w:hAnsi="PT Astra Serif" w:cs="Times New Roman"/>
                <w:bCs/>
                <w:snapToGrid w:val="0"/>
                <w:lang w:eastAsia="ru-RU"/>
              </w:rPr>
              <w:t>Зубово</w:t>
            </w:r>
            <w:proofErr w:type="spellEnd"/>
            <w:r w:rsidRPr="00377C26">
              <w:rPr>
                <w:rFonts w:ascii="PT Astra Serif" w:eastAsia="Times New Roman" w:hAnsi="PT Astra Serif" w:cs="Times New Roman"/>
                <w:bCs/>
                <w:snapToGrid w:val="0"/>
                <w:lang w:eastAsia="ru-RU"/>
              </w:rPr>
              <w:t xml:space="preserve">-Полянский р-н, </w:t>
            </w:r>
            <w:proofErr w:type="spellStart"/>
            <w:r w:rsidRPr="00377C26">
              <w:rPr>
                <w:rFonts w:ascii="PT Astra Serif" w:eastAsia="Times New Roman" w:hAnsi="PT Astra Serif" w:cs="Times New Roman"/>
                <w:bCs/>
                <w:snapToGrid w:val="0"/>
                <w:lang w:eastAsia="ru-RU"/>
              </w:rPr>
              <w:t>рп</w:t>
            </w:r>
            <w:proofErr w:type="spellEnd"/>
            <w:r w:rsidRPr="00377C26">
              <w:rPr>
                <w:rFonts w:ascii="PT Astra Serif" w:eastAsia="Times New Roman" w:hAnsi="PT Astra Serif" w:cs="Times New Roman"/>
                <w:bCs/>
                <w:snapToGrid w:val="0"/>
                <w:lang w:eastAsia="ru-RU"/>
              </w:rPr>
              <w:t xml:space="preserve">. </w:t>
            </w:r>
            <w:proofErr w:type="spellStart"/>
            <w:r w:rsidRPr="00377C26">
              <w:rPr>
                <w:rFonts w:ascii="PT Astra Serif" w:eastAsia="Times New Roman" w:hAnsi="PT Astra Serif" w:cs="Times New Roman"/>
                <w:bCs/>
                <w:snapToGrid w:val="0"/>
                <w:lang w:eastAsia="ru-RU"/>
              </w:rPr>
              <w:t>Явас</w:t>
            </w:r>
            <w:proofErr w:type="spellEnd"/>
            <w:r w:rsidRPr="00377C26">
              <w:rPr>
                <w:rFonts w:ascii="PT Astra Serif" w:eastAsia="Times New Roman" w:hAnsi="PT Astra Serif" w:cs="Times New Roman"/>
                <w:bCs/>
                <w:snapToGrid w:val="0"/>
                <w:lang w:eastAsia="ru-RU"/>
              </w:rPr>
              <w:t>, ул. Комсомольская, д.38 (аптека филиала «Больница № 1» ФКУЗ МСЧ-13 ФСИН России).</w:t>
            </w:r>
          </w:p>
        </w:tc>
        <w:tc>
          <w:tcPr>
            <w:tcW w:w="1379" w:type="dxa"/>
            <w:tcBorders>
              <w:top w:val="single" w:sz="4" w:space="0" w:color="auto"/>
              <w:bottom w:val="single" w:sz="4" w:space="0" w:color="auto"/>
              <w:right w:val="single" w:sz="4" w:space="0" w:color="auto"/>
            </w:tcBorders>
          </w:tcPr>
          <w:p w:rsidR="00C76982" w:rsidRPr="00FE3DEE" w:rsidRDefault="00C76982" w:rsidP="00C76982">
            <w:pPr>
              <w:spacing w:after="0" w:line="240" w:lineRule="auto"/>
              <w:jc w:val="center"/>
              <w:rPr>
                <w:rFonts w:ascii="PT Astra Serif" w:eastAsia="Times New Roman" w:hAnsi="PT Astra Serif" w:cs="Times New Roman"/>
                <w:lang w:eastAsia="ru-RU"/>
              </w:rPr>
            </w:pPr>
            <w:r w:rsidRPr="00FE3DEE">
              <w:rPr>
                <w:rFonts w:ascii="PT Astra Serif" w:eastAsia="Times New Roman" w:hAnsi="PT Astra Serif" w:cs="Times New Roman"/>
                <w:lang w:eastAsia="ru-RU"/>
              </w:rPr>
              <w:t>согласно спецификации</w:t>
            </w:r>
          </w:p>
          <w:p w:rsidR="00C76982" w:rsidRPr="00FE3DEE" w:rsidRDefault="00C76982" w:rsidP="00C76982">
            <w:pPr>
              <w:spacing w:after="0" w:line="240" w:lineRule="auto"/>
              <w:jc w:val="center"/>
              <w:rPr>
                <w:rFonts w:ascii="PT Astra Serif" w:eastAsia="Times New Roman" w:hAnsi="PT Astra Serif" w:cs="Times New Roman"/>
                <w:lang w:eastAsia="ru-RU"/>
              </w:rPr>
            </w:pPr>
          </w:p>
          <w:p w:rsidR="00C76982" w:rsidRPr="00FE3DEE" w:rsidRDefault="00C76982" w:rsidP="00C76982">
            <w:pPr>
              <w:spacing w:after="0" w:line="240" w:lineRule="auto"/>
              <w:jc w:val="center"/>
              <w:rPr>
                <w:rFonts w:ascii="PT Astra Serif" w:eastAsia="Times New Roman" w:hAnsi="PT Astra Serif" w:cs="Times New Roman"/>
                <w:lang w:eastAsia="ru-RU"/>
              </w:rPr>
            </w:pPr>
          </w:p>
          <w:p w:rsidR="00C76982" w:rsidRPr="00FE3DEE" w:rsidRDefault="00C76982" w:rsidP="00C76982">
            <w:pPr>
              <w:spacing w:after="0" w:line="240" w:lineRule="auto"/>
              <w:jc w:val="center"/>
              <w:rPr>
                <w:rFonts w:ascii="PT Astra Serif" w:eastAsia="Times New Roman" w:hAnsi="PT Astra Serif" w:cs="Times New Roman"/>
                <w:lang w:eastAsia="ru-RU"/>
              </w:rPr>
            </w:pPr>
          </w:p>
          <w:p w:rsidR="00C76982" w:rsidRPr="00FE3DEE" w:rsidRDefault="00C76982" w:rsidP="00C76982">
            <w:pPr>
              <w:spacing w:after="0" w:line="240" w:lineRule="auto"/>
              <w:jc w:val="center"/>
              <w:rPr>
                <w:rFonts w:ascii="PT Astra Serif" w:eastAsia="Times New Roman" w:hAnsi="PT Astra Serif" w:cs="Times New Roman"/>
                <w:lang w:eastAsia="ru-RU"/>
              </w:rPr>
            </w:pPr>
          </w:p>
          <w:p w:rsidR="00C76982" w:rsidRPr="00FE3DEE" w:rsidRDefault="00C76982" w:rsidP="00C76982">
            <w:pPr>
              <w:spacing w:after="0" w:line="240" w:lineRule="auto"/>
              <w:jc w:val="center"/>
              <w:rPr>
                <w:rFonts w:ascii="PT Astra Serif" w:eastAsia="Times New Roman" w:hAnsi="PT Astra Serif" w:cs="Times New Roman"/>
                <w:lang w:eastAsia="ru-RU"/>
              </w:rPr>
            </w:pPr>
          </w:p>
        </w:tc>
      </w:tr>
    </w:tbl>
    <w:p w:rsidR="006D4EC7" w:rsidRPr="00FE3DEE" w:rsidRDefault="006D4EC7" w:rsidP="006D4EC7">
      <w:pPr>
        <w:autoSpaceDE w:val="0"/>
        <w:autoSpaceDN w:val="0"/>
        <w:adjustRightInd w:val="0"/>
        <w:spacing w:after="0" w:line="240" w:lineRule="auto"/>
        <w:ind w:firstLine="540"/>
        <w:jc w:val="both"/>
        <w:rPr>
          <w:rFonts w:ascii="PT Astra Serif" w:eastAsia="Times New Roman" w:hAnsi="PT Astra Serif" w:cs="Times New Roman"/>
          <w:lang w:eastAsia="ru-RU"/>
        </w:rPr>
      </w:pPr>
    </w:p>
    <w:tbl>
      <w:tblPr>
        <w:tblpPr w:leftFromText="180" w:rightFromText="180" w:vertAnchor="text" w:horzAnchor="margin" w:tblpXSpec="center" w:tblpY="-17"/>
        <w:tblOverlap w:val="never"/>
        <w:tblW w:w="10668" w:type="dxa"/>
        <w:tblLayout w:type="fixed"/>
        <w:tblLook w:val="0000" w:firstRow="0" w:lastRow="0" w:firstColumn="0" w:lastColumn="0" w:noHBand="0" w:noVBand="0"/>
      </w:tblPr>
      <w:tblGrid>
        <w:gridCol w:w="5268"/>
        <w:gridCol w:w="5400"/>
      </w:tblGrid>
      <w:tr w:rsidR="00FE3DEE" w:rsidRPr="00FE3DEE" w:rsidTr="00B476E5">
        <w:trPr>
          <w:trHeight w:val="108"/>
        </w:trPr>
        <w:tc>
          <w:tcPr>
            <w:tcW w:w="5268" w:type="dxa"/>
          </w:tcPr>
          <w:p w:rsidR="006D4EC7" w:rsidRPr="00FE3DEE" w:rsidRDefault="006D4EC7" w:rsidP="008270B7">
            <w:pPr>
              <w:widowControl w:val="0"/>
              <w:autoSpaceDE w:val="0"/>
              <w:autoSpaceDN w:val="0"/>
              <w:adjustRightInd w:val="0"/>
              <w:spacing w:after="0" w:line="240" w:lineRule="auto"/>
              <w:jc w:val="center"/>
              <w:rPr>
                <w:rFonts w:ascii="PT Astra Serif" w:eastAsia="Times New Roman" w:hAnsi="PT Astra Serif" w:cs="Times New Roman"/>
                <w:b/>
                <w:bCs/>
                <w:lang w:eastAsia="ru-RU"/>
              </w:rPr>
            </w:pPr>
          </w:p>
        </w:tc>
        <w:tc>
          <w:tcPr>
            <w:tcW w:w="5400" w:type="dxa"/>
          </w:tcPr>
          <w:p w:rsidR="006D4EC7" w:rsidRPr="00FE3DEE" w:rsidRDefault="006D4EC7" w:rsidP="008270B7">
            <w:pPr>
              <w:widowControl w:val="0"/>
              <w:autoSpaceDE w:val="0"/>
              <w:autoSpaceDN w:val="0"/>
              <w:adjustRightInd w:val="0"/>
              <w:spacing w:after="0" w:line="240" w:lineRule="auto"/>
              <w:jc w:val="center"/>
              <w:rPr>
                <w:rFonts w:ascii="PT Astra Serif" w:eastAsia="Times New Roman" w:hAnsi="PT Astra Serif" w:cs="Times New Roman"/>
                <w:b/>
                <w:bCs/>
                <w:lang w:eastAsia="ru-RU"/>
              </w:rPr>
            </w:pPr>
          </w:p>
        </w:tc>
      </w:tr>
    </w:tbl>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bookmarkStart w:id="9" w:name="_GoBack"/>
      <w:bookmarkEnd w:id="9"/>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spacing w:after="0" w:line="240" w:lineRule="auto"/>
        <w:rPr>
          <w:rFonts w:ascii="PT Astra Serif" w:eastAsia="Times New Roman" w:hAnsi="PT Astra Serif" w:cs="Times New Roman"/>
          <w:lang w:eastAsia="ru-RU"/>
        </w:rPr>
      </w:pPr>
    </w:p>
    <w:p w:rsidR="006D4EC7" w:rsidRPr="00FE3DEE" w:rsidRDefault="006D4EC7" w:rsidP="006D4EC7">
      <w:pPr>
        <w:autoSpaceDE w:val="0"/>
        <w:autoSpaceDN w:val="0"/>
        <w:adjustRightInd w:val="0"/>
        <w:spacing w:after="0" w:line="240" w:lineRule="auto"/>
        <w:outlineLvl w:val="0"/>
        <w:rPr>
          <w:rFonts w:ascii="PT Astra Serif" w:eastAsia="Times New Roman" w:hAnsi="PT Astra Serif" w:cs="Times New Roman"/>
          <w:lang w:eastAsia="ru-RU"/>
        </w:rPr>
      </w:pPr>
    </w:p>
    <w:p w:rsidR="006D4EC7" w:rsidRPr="00FE3DEE" w:rsidRDefault="006D4EC7" w:rsidP="006D4EC7">
      <w:pPr>
        <w:autoSpaceDE w:val="0"/>
        <w:autoSpaceDN w:val="0"/>
        <w:adjustRightInd w:val="0"/>
        <w:spacing w:after="0" w:line="240" w:lineRule="auto"/>
        <w:jc w:val="right"/>
        <w:outlineLvl w:val="0"/>
        <w:rPr>
          <w:rFonts w:ascii="PT Astra Serif" w:eastAsia="Times New Roman" w:hAnsi="PT Astra Serif" w:cs="Times New Roman"/>
          <w:b/>
          <w:bCs/>
          <w:lang w:eastAsia="ru-RU"/>
        </w:rPr>
      </w:pPr>
    </w:p>
    <w:p w:rsidR="006D4EC7" w:rsidRPr="00FE3DEE" w:rsidRDefault="006D4EC7" w:rsidP="006D4EC7">
      <w:pPr>
        <w:widowControl w:val="0"/>
        <w:autoSpaceDE w:val="0"/>
        <w:autoSpaceDN w:val="0"/>
        <w:adjustRightInd w:val="0"/>
        <w:spacing w:after="0" w:line="240" w:lineRule="auto"/>
        <w:jc w:val="center"/>
        <w:rPr>
          <w:rFonts w:ascii="PT Astra Serif" w:eastAsia="Times New Roman" w:hAnsi="PT Astra Serif" w:cs="Times New Roman"/>
          <w:b/>
          <w:bCs/>
          <w:lang w:eastAsia="ru-RU"/>
        </w:rPr>
      </w:pPr>
    </w:p>
    <w:p w:rsidR="00816D63" w:rsidRPr="00FE3DEE" w:rsidRDefault="00816D63">
      <w:pPr>
        <w:rPr>
          <w:rFonts w:ascii="PT Astra Serif" w:hAnsi="PT Astra Serif" w:cs="Times New Roman"/>
        </w:rPr>
      </w:pPr>
    </w:p>
    <w:sectPr w:rsidR="00816D63" w:rsidRPr="00FE3DEE" w:rsidSect="00A775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78" w:rsidRDefault="00A30878">
      <w:pPr>
        <w:spacing w:after="0" w:line="240" w:lineRule="auto"/>
      </w:pPr>
      <w:r>
        <w:separator/>
      </w:r>
    </w:p>
  </w:endnote>
  <w:endnote w:type="continuationSeparator" w:id="0">
    <w:p w:rsidR="00A30878" w:rsidRDefault="00A3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0" w:rsidRDefault="00A033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0" w:rsidRDefault="00A033E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0" w:rsidRDefault="00A033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78" w:rsidRDefault="00A30878">
      <w:pPr>
        <w:spacing w:after="0" w:line="240" w:lineRule="auto"/>
      </w:pPr>
      <w:r>
        <w:separator/>
      </w:r>
    </w:p>
  </w:footnote>
  <w:footnote w:type="continuationSeparator" w:id="0">
    <w:p w:rsidR="00A30878" w:rsidRDefault="00A30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0" w:rsidRDefault="00A033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0" w:rsidRDefault="00156EAB">
    <w:pPr>
      <w:pStyle w:val="a3"/>
      <w:jc w:val="right"/>
    </w:pPr>
    <w:r>
      <w:fldChar w:fldCharType="begin"/>
    </w:r>
    <w:r>
      <w:instrText>PAGE   \* MERGEFORMAT</w:instrText>
    </w:r>
    <w:r>
      <w:fldChar w:fldCharType="separate"/>
    </w:r>
    <w:r w:rsidR="00377C26">
      <w:rPr>
        <w:noProof/>
      </w:rPr>
      <w:t>15</w:t>
    </w:r>
    <w:r>
      <w:rPr>
        <w:noProof/>
      </w:rPr>
      <w:fldChar w:fldCharType="end"/>
    </w:r>
  </w:p>
  <w:p w:rsidR="00A033E0" w:rsidRDefault="00A033E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0" w:rsidRDefault="00A033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00E740"/>
    <w:lvl w:ilvl="0">
      <w:numFmt w:val="bullet"/>
      <w:lvlText w:val="*"/>
      <w:lvlJc w:val="left"/>
    </w:lvl>
  </w:abstractNum>
  <w:abstractNum w:abstractNumId="1">
    <w:nsid w:val="4B1B09EC"/>
    <w:multiLevelType w:val="hybridMultilevel"/>
    <w:tmpl w:val="8620E8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07E61F2"/>
    <w:multiLevelType w:val="hybridMultilevel"/>
    <w:tmpl w:val="30884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C7"/>
    <w:rsid w:val="00012395"/>
    <w:rsid w:val="00026E12"/>
    <w:rsid w:val="00030A4F"/>
    <w:rsid w:val="00041997"/>
    <w:rsid w:val="00046672"/>
    <w:rsid w:val="00057E0A"/>
    <w:rsid w:val="00057F96"/>
    <w:rsid w:val="00090DF1"/>
    <w:rsid w:val="000A2525"/>
    <w:rsid w:val="000C403A"/>
    <w:rsid w:val="000F430F"/>
    <w:rsid w:val="00110FF0"/>
    <w:rsid w:val="0011344E"/>
    <w:rsid w:val="00117FA7"/>
    <w:rsid w:val="001315B9"/>
    <w:rsid w:val="0013600B"/>
    <w:rsid w:val="0014118A"/>
    <w:rsid w:val="00155ACE"/>
    <w:rsid w:val="00156EAB"/>
    <w:rsid w:val="00166548"/>
    <w:rsid w:val="00181113"/>
    <w:rsid w:val="0019105E"/>
    <w:rsid w:val="00197EA4"/>
    <w:rsid w:val="001C5E04"/>
    <w:rsid w:val="001C6FD6"/>
    <w:rsid w:val="001E5D1A"/>
    <w:rsid w:val="001E71EB"/>
    <w:rsid w:val="00233B65"/>
    <w:rsid w:val="002374CC"/>
    <w:rsid w:val="002479E0"/>
    <w:rsid w:val="0027244A"/>
    <w:rsid w:val="002750AE"/>
    <w:rsid w:val="002949CA"/>
    <w:rsid w:val="002A6F85"/>
    <w:rsid w:val="002F7329"/>
    <w:rsid w:val="00307D11"/>
    <w:rsid w:val="003127BD"/>
    <w:rsid w:val="00327401"/>
    <w:rsid w:val="00346E62"/>
    <w:rsid w:val="00357A7C"/>
    <w:rsid w:val="00370D33"/>
    <w:rsid w:val="00377C26"/>
    <w:rsid w:val="003847D7"/>
    <w:rsid w:val="003E0B0B"/>
    <w:rsid w:val="00402C6F"/>
    <w:rsid w:val="00412B52"/>
    <w:rsid w:val="00416400"/>
    <w:rsid w:val="00444DA2"/>
    <w:rsid w:val="00457CDD"/>
    <w:rsid w:val="0049606E"/>
    <w:rsid w:val="004C2DE3"/>
    <w:rsid w:val="004C4207"/>
    <w:rsid w:val="004C7FA6"/>
    <w:rsid w:val="004D1A2D"/>
    <w:rsid w:val="004D6512"/>
    <w:rsid w:val="004E0708"/>
    <w:rsid w:val="005418ED"/>
    <w:rsid w:val="00596BF1"/>
    <w:rsid w:val="005B2A79"/>
    <w:rsid w:val="005C78A0"/>
    <w:rsid w:val="005D44B8"/>
    <w:rsid w:val="005F21A7"/>
    <w:rsid w:val="00636238"/>
    <w:rsid w:val="0063689E"/>
    <w:rsid w:val="0065487F"/>
    <w:rsid w:val="006B07CB"/>
    <w:rsid w:val="006D4EC7"/>
    <w:rsid w:val="006F3D24"/>
    <w:rsid w:val="007533B5"/>
    <w:rsid w:val="00760D2A"/>
    <w:rsid w:val="007767DE"/>
    <w:rsid w:val="00787651"/>
    <w:rsid w:val="00794E23"/>
    <w:rsid w:val="007A15E9"/>
    <w:rsid w:val="007A71A5"/>
    <w:rsid w:val="007B53D2"/>
    <w:rsid w:val="007B7549"/>
    <w:rsid w:val="007D5438"/>
    <w:rsid w:val="00816D63"/>
    <w:rsid w:val="008270B7"/>
    <w:rsid w:val="00861964"/>
    <w:rsid w:val="008931FC"/>
    <w:rsid w:val="008A6C92"/>
    <w:rsid w:val="008E128C"/>
    <w:rsid w:val="008E4FB1"/>
    <w:rsid w:val="008E752E"/>
    <w:rsid w:val="008F7CB9"/>
    <w:rsid w:val="0090032A"/>
    <w:rsid w:val="00903A38"/>
    <w:rsid w:val="00906459"/>
    <w:rsid w:val="009072B3"/>
    <w:rsid w:val="0091161E"/>
    <w:rsid w:val="00915C91"/>
    <w:rsid w:val="009369E1"/>
    <w:rsid w:val="00936ED2"/>
    <w:rsid w:val="00944B52"/>
    <w:rsid w:val="00975650"/>
    <w:rsid w:val="00991E88"/>
    <w:rsid w:val="009C0421"/>
    <w:rsid w:val="009C07FE"/>
    <w:rsid w:val="009E4767"/>
    <w:rsid w:val="009E4FE1"/>
    <w:rsid w:val="00A033E0"/>
    <w:rsid w:val="00A100C6"/>
    <w:rsid w:val="00A11FA8"/>
    <w:rsid w:val="00A30878"/>
    <w:rsid w:val="00A43067"/>
    <w:rsid w:val="00A43A0F"/>
    <w:rsid w:val="00A53A3A"/>
    <w:rsid w:val="00A57DC7"/>
    <w:rsid w:val="00A63DC1"/>
    <w:rsid w:val="00A71EAB"/>
    <w:rsid w:val="00A73BB0"/>
    <w:rsid w:val="00A77525"/>
    <w:rsid w:val="00A95742"/>
    <w:rsid w:val="00AB2C96"/>
    <w:rsid w:val="00AC0ED7"/>
    <w:rsid w:val="00B13F9D"/>
    <w:rsid w:val="00B20212"/>
    <w:rsid w:val="00B476E5"/>
    <w:rsid w:val="00B47787"/>
    <w:rsid w:val="00B61855"/>
    <w:rsid w:val="00B6756A"/>
    <w:rsid w:val="00B74410"/>
    <w:rsid w:val="00B757C8"/>
    <w:rsid w:val="00BA72D1"/>
    <w:rsid w:val="00BB26DC"/>
    <w:rsid w:val="00C062CD"/>
    <w:rsid w:val="00C46869"/>
    <w:rsid w:val="00C50A9F"/>
    <w:rsid w:val="00C520EA"/>
    <w:rsid w:val="00C61BB0"/>
    <w:rsid w:val="00C76982"/>
    <w:rsid w:val="00C82257"/>
    <w:rsid w:val="00CB0A8A"/>
    <w:rsid w:val="00CC4E8D"/>
    <w:rsid w:val="00CC5F4A"/>
    <w:rsid w:val="00CC6D43"/>
    <w:rsid w:val="00CF6A03"/>
    <w:rsid w:val="00D1649F"/>
    <w:rsid w:val="00D45E5C"/>
    <w:rsid w:val="00D65DCA"/>
    <w:rsid w:val="00D83EDD"/>
    <w:rsid w:val="00DA3227"/>
    <w:rsid w:val="00DB088C"/>
    <w:rsid w:val="00DF784D"/>
    <w:rsid w:val="00E04E31"/>
    <w:rsid w:val="00E85507"/>
    <w:rsid w:val="00E953A2"/>
    <w:rsid w:val="00E97473"/>
    <w:rsid w:val="00EA5CC0"/>
    <w:rsid w:val="00EA6928"/>
    <w:rsid w:val="00EB430D"/>
    <w:rsid w:val="00ED2A80"/>
    <w:rsid w:val="00ED49A8"/>
    <w:rsid w:val="00EE017B"/>
    <w:rsid w:val="00F361F8"/>
    <w:rsid w:val="00F47AA9"/>
    <w:rsid w:val="00F54780"/>
    <w:rsid w:val="00F56C1B"/>
    <w:rsid w:val="00F75B00"/>
    <w:rsid w:val="00F76058"/>
    <w:rsid w:val="00F81998"/>
    <w:rsid w:val="00F977B1"/>
    <w:rsid w:val="00FA6E39"/>
    <w:rsid w:val="00FD1740"/>
    <w:rsid w:val="00FE3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rsid w:val="006D4E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0"/>
    <w:link w:val="a3"/>
    <w:uiPriority w:val="99"/>
    <w:rsid w:val="006D4EC7"/>
    <w:rPr>
      <w:rFonts w:ascii="Times New Roman" w:eastAsia="Times New Roman" w:hAnsi="Times New Roman" w:cs="Times New Roman"/>
      <w:sz w:val="24"/>
      <w:szCs w:val="24"/>
      <w:lang w:eastAsia="ru-RU"/>
    </w:rPr>
  </w:style>
  <w:style w:type="paragraph" w:styleId="a5">
    <w:name w:val="List Paragraph"/>
    <w:basedOn w:val="a"/>
    <w:uiPriority w:val="34"/>
    <w:qFormat/>
    <w:rsid w:val="00C61BB0"/>
    <w:pPr>
      <w:ind w:left="720"/>
      <w:contextualSpacing/>
    </w:pPr>
  </w:style>
  <w:style w:type="paragraph" w:styleId="a6">
    <w:name w:val="footer"/>
    <w:basedOn w:val="a"/>
    <w:link w:val="a7"/>
    <w:uiPriority w:val="99"/>
    <w:semiHidden/>
    <w:unhideWhenUsed/>
    <w:rsid w:val="00F75B0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75B00"/>
  </w:style>
  <w:style w:type="paragraph" w:styleId="a8">
    <w:name w:val="Balloon Text"/>
    <w:basedOn w:val="a"/>
    <w:link w:val="a9"/>
    <w:uiPriority w:val="99"/>
    <w:semiHidden/>
    <w:unhideWhenUsed/>
    <w:rsid w:val="0027244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7244A"/>
    <w:rPr>
      <w:rFonts w:ascii="Segoe UI" w:hAnsi="Segoe UI" w:cs="Segoe UI"/>
      <w:sz w:val="18"/>
      <w:szCs w:val="18"/>
    </w:rPr>
  </w:style>
  <w:style w:type="character" w:styleId="aa">
    <w:name w:val="Hyperlink"/>
    <w:basedOn w:val="a0"/>
    <w:uiPriority w:val="99"/>
    <w:unhideWhenUsed/>
    <w:rsid w:val="002374CC"/>
    <w:rPr>
      <w:color w:val="0563C1" w:themeColor="hyperlink"/>
      <w:u w:val="single"/>
    </w:rPr>
  </w:style>
  <w:style w:type="paragraph" w:customStyle="1" w:styleId="ConsNormal">
    <w:name w:val="ConsNormal"/>
    <w:uiPriority w:val="99"/>
    <w:rsid w:val="00197EA4"/>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rsid w:val="006D4E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0"/>
    <w:link w:val="a3"/>
    <w:uiPriority w:val="99"/>
    <w:rsid w:val="006D4EC7"/>
    <w:rPr>
      <w:rFonts w:ascii="Times New Roman" w:eastAsia="Times New Roman" w:hAnsi="Times New Roman" w:cs="Times New Roman"/>
      <w:sz w:val="24"/>
      <w:szCs w:val="24"/>
      <w:lang w:eastAsia="ru-RU"/>
    </w:rPr>
  </w:style>
  <w:style w:type="paragraph" w:styleId="a5">
    <w:name w:val="List Paragraph"/>
    <w:basedOn w:val="a"/>
    <w:uiPriority w:val="34"/>
    <w:qFormat/>
    <w:rsid w:val="00C61BB0"/>
    <w:pPr>
      <w:ind w:left="720"/>
      <w:contextualSpacing/>
    </w:pPr>
  </w:style>
  <w:style w:type="paragraph" w:styleId="a6">
    <w:name w:val="footer"/>
    <w:basedOn w:val="a"/>
    <w:link w:val="a7"/>
    <w:uiPriority w:val="99"/>
    <w:semiHidden/>
    <w:unhideWhenUsed/>
    <w:rsid w:val="00F75B0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75B00"/>
  </w:style>
  <w:style w:type="paragraph" w:styleId="a8">
    <w:name w:val="Balloon Text"/>
    <w:basedOn w:val="a"/>
    <w:link w:val="a9"/>
    <w:uiPriority w:val="99"/>
    <w:semiHidden/>
    <w:unhideWhenUsed/>
    <w:rsid w:val="0027244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7244A"/>
    <w:rPr>
      <w:rFonts w:ascii="Segoe UI" w:hAnsi="Segoe UI" w:cs="Segoe UI"/>
      <w:sz w:val="18"/>
      <w:szCs w:val="18"/>
    </w:rPr>
  </w:style>
  <w:style w:type="character" w:styleId="aa">
    <w:name w:val="Hyperlink"/>
    <w:basedOn w:val="a0"/>
    <w:uiPriority w:val="99"/>
    <w:unhideWhenUsed/>
    <w:rsid w:val="002374CC"/>
    <w:rPr>
      <w:color w:val="0563C1" w:themeColor="hyperlink"/>
      <w:u w:val="single"/>
    </w:rPr>
  </w:style>
  <w:style w:type="paragraph" w:customStyle="1" w:styleId="ConsNormal">
    <w:name w:val="ConsNormal"/>
    <w:uiPriority w:val="99"/>
    <w:rsid w:val="00197EA4"/>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878DA03DED7068BD1E6B1F1F395957288A5BFF7ADE4F155A124C5286A0B966153F9BE724956E58F1A2E14A53C86C84CBA22188F3t2JBH" TargetMode="External"/><Relationship Id="rId13" Type="http://schemas.openxmlformats.org/officeDocument/2006/relationships/hyperlink" Target="mailto:msch@13.fsin.gov.ru"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908F2C361FF81C6526E90858A70A76509F8A61D5930D2091AA301A950b9E6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E5782BBD0F003DB273BF2C03F8530AD8F6F9D1D80E2E6AE76258F1C395D13C6064E4B43144FFB0B1344293C42A8B4B0F22178B08E348DA0l4X1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A8878DA03DED7068BD1E6B1F1F395957288A5BFF7ADE4F155A124C5286A0B966073FC3EB249F7B0CA9F8B64751tCJB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8878DA03DED7068BD1E6B1F1F395957288A5BFF7ADE4F155A124C5286A0B966073FC3EB249F7B0CA9F8B64751tCJB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6716</Words>
  <Characters>38287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Дашуня</cp:lastModifiedBy>
  <cp:revision>6</cp:revision>
  <cp:lastPrinted>2023-10-17T12:58:00Z</cp:lastPrinted>
  <dcterms:created xsi:type="dcterms:W3CDTF">2026-02-22T14:04:00Z</dcterms:created>
  <dcterms:modified xsi:type="dcterms:W3CDTF">2026-06-16T19:26:00Z</dcterms:modified>
</cp:coreProperties>
</file>