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Style0"/>
        <w:tblW w:w="9840" w:type="dxa"/>
        <w:tblInd w:w="57" w:type="dxa"/>
        <w:tblLayout w:type="fixed"/>
        <w:tblCellMar>
          <w:left w:w="57" w:type="dxa"/>
          <w:right w:w="57" w:type="dxa"/>
        </w:tblCellMar>
        <w:tblLook w:val="04A0" w:firstRow="1" w:lastRow="0" w:firstColumn="1" w:lastColumn="0" w:noHBand="0" w:noVBand="1"/>
      </w:tblPr>
      <w:tblGrid>
        <w:gridCol w:w="135"/>
        <w:gridCol w:w="390"/>
        <w:gridCol w:w="314"/>
        <w:gridCol w:w="314"/>
        <w:gridCol w:w="314"/>
        <w:gridCol w:w="314"/>
        <w:gridCol w:w="314"/>
        <w:gridCol w:w="314"/>
        <w:gridCol w:w="314"/>
        <w:gridCol w:w="314"/>
        <w:gridCol w:w="314"/>
        <w:gridCol w:w="314"/>
        <w:gridCol w:w="314"/>
        <w:gridCol w:w="314"/>
        <w:gridCol w:w="254"/>
        <w:gridCol w:w="239"/>
        <w:gridCol w:w="239"/>
        <w:gridCol w:w="254"/>
        <w:gridCol w:w="314"/>
        <w:gridCol w:w="314"/>
        <w:gridCol w:w="314"/>
        <w:gridCol w:w="314"/>
        <w:gridCol w:w="314"/>
        <w:gridCol w:w="314"/>
        <w:gridCol w:w="314"/>
        <w:gridCol w:w="314"/>
        <w:gridCol w:w="314"/>
        <w:gridCol w:w="314"/>
        <w:gridCol w:w="314"/>
        <w:gridCol w:w="314"/>
        <w:gridCol w:w="314"/>
        <w:gridCol w:w="314"/>
        <w:gridCol w:w="165"/>
      </w:tblGrid>
      <w:tr w:rsidR="00BC1BF7" w14:paraId="791E31CC" w14:textId="77777777">
        <w:trPr>
          <w:cantSplit/>
        </w:trPr>
        <w:tc>
          <w:tcPr>
            <w:tcW w:w="105" w:type="dxa"/>
            <w:vAlign w:val="bottom"/>
          </w:tcPr>
          <w:p w14:paraId="3712223D" w14:textId="77777777" w:rsidR="00BC1BF7" w:rsidRDefault="00BC1BF7"/>
        </w:tc>
        <w:tc>
          <w:tcPr>
            <w:tcW w:w="390" w:type="dxa"/>
            <w:vAlign w:val="bottom"/>
          </w:tcPr>
          <w:p w14:paraId="4DB8438B" w14:textId="77777777" w:rsidR="00BC1BF7" w:rsidRDefault="00BC1BF7"/>
        </w:tc>
        <w:tc>
          <w:tcPr>
            <w:tcW w:w="315" w:type="dxa"/>
            <w:vAlign w:val="bottom"/>
          </w:tcPr>
          <w:p w14:paraId="31040CFB" w14:textId="77777777" w:rsidR="00BC1BF7" w:rsidRDefault="00BC1BF7"/>
        </w:tc>
        <w:tc>
          <w:tcPr>
            <w:tcW w:w="315" w:type="dxa"/>
            <w:vAlign w:val="bottom"/>
          </w:tcPr>
          <w:p w14:paraId="0372B8BA" w14:textId="77777777" w:rsidR="00BC1BF7" w:rsidRDefault="00BC1BF7"/>
        </w:tc>
        <w:tc>
          <w:tcPr>
            <w:tcW w:w="315" w:type="dxa"/>
            <w:vAlign w:val="bottom"/>
          </w:tcPr>
          <w:p w14:paraId="63256C3E" w14:textId="77777777" w:rsidR="00BC1BF7" w:rsidRDefault="00BC1BF7"/>
        </w:tc>
        <w:tc>
          <w:tcPr>
            <w:tcW w:w="315" w:type="dxa"/>
            <w:vAlign w:val="bottom"/>
          </w:tcPr>
          <w:p w14:paraId="2DB67AF7" w14:textId="77777777" w:rsidR="00BC1BF7" w:rsidRDefault="00BC1BF7"/>
        </w:tc>
        <w:tc>
          <w:tcPr>
            <w:tcW w:w="315" w:type="dxa"/>
            <w:vAlign w:val="bottom"/>
          </w:tcPr>
          <w:p w14:paraId="4C98138C" w14:textId="77777777" w:rsidR="00BC1BF7" w:rsidRDefault="00BC1BF7"/>
        </w:tc>
        <w:tc>
          <w:tcPr>
            <w:tcW w:w="315" w:type="dxa"/>
            <w:vAlign w:val="bottom"/>
          </w:tcPr>
          <w:p w14:paraId="0132B615" w14:textId="77777777" w:rsidR="00BC1BF7" w:rsidRDefault="00BC1BF7"/>
        </w:tc>
        <w:tc>
          <w:tcPr>
            <w:tcW w:w="315" w:type="dxa"/>
            <w:vAlign w:val="bottom"/>
          </w:tcPr>
          <w:p w14:paraId="117FFD67" w14:textId="77777777" w:rsidR="00BC1BF7" w:rsidRDefault="00BC1BF7"/>
        </w:tc>
        <w:tc>
          <w:tcPr>
            <w:tcW w:w="315" w:type="dxa"/>
            <w:vAlign w:val="bottom"/>
          </w:tcPr>
          <w:p w14:paraId="76290D9E" w14:textId="77777777" w:rsidR="00BC1BF7" w:rsidRDefault="00BC1BF7"/>
        </w:tc>
        <w:tc>
          <w:tcPr>
            <w:tcW w:w="315" w:type="dxa"/>
            <w:vAlign w:val="bottom"/>
          </w:tcPr>
          <w:p w14:paraId="1FFC4A64" w14:textId="77777777" w:rsidR="00BC1BF7" w:rsidRDefault="00BC1BF7"/>
        </w:tc>
        <w:tc>
          <w:tcPr>
            <w:tcW w:w="315" w:type="dxa"/>
            <w:vAlign w:val="bottom"/>
          </w:tcPr>
          <w:p w14:paraId="2CBEB46C" w14:textId="77777777" w:rsidR="00BC1BF7" w:rsidRDefault="00BC1BF7"/>
        </w:tc>
        <w:tc>
          <w:tcPr>
            <w:tcW w:w="315" w:type="dxa"/>
            <w:vAlign w:val="bottom"/>
          </w:tcPr>
          <w:p w14:paraId="2B1C61C3" w14:textId="77777777" w:rsidR="00BC1BF7" w:rsidRDefault="00BC1BF7"/>
        </w:tc>
        <w:tc>
          <w:tcPr>
            <w:tcW w:w="315" w:type="dxa"/>
            <w:vAlign w:val="bottom"/>
          </w:tcPr>
          <w:p w14:paraId="7ADF3719" w14:textId="77777777" w:rsidR="00BC1BF7" w:rsidRDefault="00BC1BF7"/>
        </w:tc>
        <w:tc>
          <w:tcPr>
            <w:tcW w:w="255" w:type="dxa"/>
            <w:vAlign w:val="bottom"/>
          </w:tcPr>
          <w:p w14:paraId="6051C24D" w14:textId="77777777" w:rsidR="00BC1BF7" w:rsidRDefault="00BC1BF7"/>
        </w:tc>
        <w:tc>
          <w:tcPr>
            <w:tcW w:w="240" w:type="dxa"/>
            <w:vAlign w:val="bottom"/>
          </w:tcPr>
          <w:p w14:paraId="3B97E681" w14:textId="77777777" w:rsidR="00BC1BF7" w:rsidRDefault="00BC1BF7"/>
        </w:tc>
        <w:tc>
          <w:tcPr>
            <w:tcW w:w="240" w:type="dxa"/>
            <w:vAlign w:val="bottom"/>
          </w:tcPr>
          <w:p w14:paraId="4D72B73B" w14:textId="77777777" w:rsidR="00BC1BF7" w:rsidRDefault="00BC1BF7"/>
        </w:tc>
        <w:tc>
          <w:tcPr>
            <w:tcW w:w="255" w:type="dxa"/>
            <w:vAlign w:val="bottom"/>
          </w:tcPr>
          <w:p w14:paraId="44EC4081" w14:textId="77777777" w:rsidR="00BC1BF7" w:rsidRDefault="00BC1BF7"/>
        </w:tc>
        <w:tc>
          <w:tcPr>
            <w:tcW w:w="315" w:type="dxa"/>
            <w:vAlign w:val="bottom"/>
          </w:tcPr>
          <w:p w14:paraId="3673682F" w14:textId="77777777" w:rsidR="00BC1BF7" w:rsidRDefault="00BC1BF7"/>
        </w:tc>
        <w:tc>
          <w:tcPr>
            <w:tcW w:w="315" w:type="dxa"/>
            <w:vAlign w:val="bottom"/>
          </w:tcPr>
          <w:p w14:paraId="0470AC51" w14:textId="77777777" w:rsidR="00BC1BF7" w:rsidRDefault="00BC1BF7"/>
        </w:tc>
        <w:tc>
          <w:tcPr>
            <w:tcW w:w="315" w:type="dxa"/>
            <w:vAlign w:val="bottom"/>
          </w:tcPr>
          <w:p w14:paraId="718F5FB6" w14:textId="77777777" w:rsidR="00BC1BF7" w:rsidRDefault="00BC1BF7"/>
        </w:tc>
        <w:tc>
          <w:tcPr>
            <w:tcW w:w="315" w:type="dxa"/>
            <w:vAlign w:val="bottom"/>
          </w:tcPr>
          <w:p w14:paraId="2457C37A" w14:textId="77777777" w:rsidR="00BC1BF7" w:rsidRDefault="00BC1BF7"/>
        </w:tc>
        <w:tc>
          <w:tcPr>
            <w:tcW w:w="315" w:type="dxa"/>
            <w:vAlign w:val="bottom"/>
          </w:tcPr>
          <w:p w14:paraId="55F2EA9F" w14:textId="77777777" w:rsidR="00BC1BF7" w:rsidRDefault="00BC1BF7"/>
        </w:tc>
        <w:tc>
          <w:tcPr>
            <w:tcW w:w="315" w:type="dxa"/>
            <w:vAlign w:val="bottom"/>
          </w:tcPr>
          <w:p w14:paraId="631FC4A7" w14:textId="77777777" w:rsidR="00BC1BF7" w:rsidRDefault="00BC1BF7"/>
        </w:tc>
        <w:tc>
          <w:tcPr>
            <w:tcW w:w="315" w:type="dxa"/>
            <w:vAlign w:val="bottom"/>
          </w:tcPr>
          <w:p w14:paraId="54C83447" w14:textId="77777777" w:rsidR="00BC1BF7" w:rsidRDefault="00BC1BF7"/>
        </w:tc>
        <w:tc>
          <w:tcPr>
            <w:tcW w:w="315" w:type="dxa"/>
            <w:vAlign w:val="bottom"/>
          </w:tcPr>
          <w:p w14:paraId="1F8A5A11" w14:textId="77777777" w:rsidR="00BC1BF7" w:rsidRDefault="00BC1BF7"/>
        </w:tc>
        <w:tc>
          <w:tcPr>
            <w:tcW w:w="315" w:type="dxa"/>
            <w:vAlign w:val="bottom"/>
          </w:tcPr>
          <w:p w14:paraId="19AE0297" w14:textId="77777777" w:rsidR="00BC1BF7" w:rsidRDefault="00BC1BF7"/>
        </w:tc>
        <w:tc>
          <w:tcPr>
            <w:tcW w:w="315" w:type="dxa"/>
            <w:vAlign w:val="bottom"/>
          </w:tcPr>
          <w:p w14:paraId="43A6081D" w14:textId="77777777" w:rsidR="00BC1BF7" w:rsidRDefault="00BC1BF7"/>
        </w:tc>
        <w:tc>
          <w:tcPr>
            <w:tcW w:w="315" w:type="dxa"/>
            <w:vAlign w:val="bottom"/>
          </w:tcPr>
          <w:p w14:paraId="53920F49" w14:textId="77777777" w:rsidR="00BC1BF7" w:rsidRDefault="00BC1BF7"/>
        </w:tc>
        <w:tc>
          <w:tcPr>
            <w:tcW w:w="315" w:type="dxa"/>
            <w:vAlign w:val="bottom"/>
          </w:tcPr>
          <w:p w14:paraId="256139B0" w14:textId="77777777" w:rsidR="00BC1BF7" w:rsidRDefault="00BC1BF7"/>
        </w:tc>
        <w:tc>
          <w:tcPr>
            <w:tcW w:w="315" w:type="dxa"/>
            <w:vAlign w:val="bottom"/>
          </w:tcPr>
          <w:p w14:paraId="1DEEEA6F" w14:textId="77777777" w:rsidR="00BC1BF7" w:rsidRDefault="00BC1BF7"/>
        </w:tc>
        <w:tc>
          <w:tcPr>
            <w:tcW w:w="315" w:type="dxa"/>
            <w:vAlign w:val="bottom"/>
          </w:tcPr>
          <w:p w14:paraId="71A46177" w14:textId="77777777" w:rsidR="00BC1BF7" w:rsidRDefault="00BC1BF7"/>
        </w:tc>
        <w:tc>
          <w:tcPr>
            <w:tcW w:w="165" w:type="dxa"/>
            <w:vAlign w:val="bottom"/>
          </w:tcPr>
          <w:p w14:paraId="4A3BF476" w14:textId="77777777" w:rsidR="00BC1BF7" w:rsidRDefault="00BC1BF7"/>
        </w:tc>
      </w:tr>
      <w:tr w:rsidR="00BC1BF7" w14:paraId="40E8AAB1" w14:textId="77777777">
        <w:trPr>
          <w:cantSplit/>
        </w:trPr>
        <w:tc>
          <w:tcPr>
            <w:tcW w:w="105" w:type="dxa"/>
            <w:vAlign w:val="bottom"/>
          </w:tcPr>
          <w:p w14:paraId="166964A2" w14:textId="77777777" w:rsidR="00BC1BF7" w:rsidRDefault="00BC1BF7">
            <w:pPr>
              <w:jc w:val="right"/>
            </w:pPr>
          </w:p>
        </w:tc>
        <w:tc>
          <w:tcPr>
            <w:tcW w:w="7050" w:type="dxa"/>
            <w:gridSpan w:val="23"/>
            <w:vAlign w:val="bottom"/>
          </w:tcPr>
          <w:p w14:paraId="644668B3" w14:textId="596E3AC5" w:rsidR="00BC1BF7" w:rsidRDefault="00094B5F">
            <w:r>
              <w:rPr>
                <w:b/>
                <w:szCs w:val="16"/>
              </w:rPr>
              <w:t>ДОГОВОР НА ОКАЗАНИЕ УСЛУГ № 3182417/1</w:t>
            </w:r>
            <w:r w:rsidR="004D001C">
              <w:rPr>
                <w:b/>
                <w:szCs w:val="16"/>
              </w:rPr>
              <w:t>7</w:t>
            </w:r>
          </w:p>
        </w:tc>
        <w:tc>
          <w:tcPr>
            <w:tcW w:w="2520" w:type="dxa"/>
            <w:gridSpan w:val="8"/>
            <w:vAlign w:val="bottom"/>
          </w:tcPr>
          <w:p w14:paraId="7C2B90A9" w14:textId="32EDEA00" w:rsidR="00BC1BF7" w:rsidRDefault="00094B5F">
            <w:r>
              <w:rPr>
                <w:b/>
                <w:szCs w:val="16"/>
              </w:rPr>
              <w:t>г. Москва, «___» ________________ 202</w:t>
            </w:r>
            <w:r w:rsidR="004D7098">
              <w:rPr>
                <w:b/>
                <w:szCs w:val="16"/>
              </w:rPr>
              <w:t>6</w:t>
            </w:r>
            <w:r>
              <w:rPr>
                <w:b/>
                <w:szCs w:val="16"/>
              </w:rPr>
              <w:t>г.</w:t>
            </w:r>
          </w:p>
        </w:tc>
        <w:tc>
          <w:tcPr>
            <w:tcW w:w="165" w:type="dxa"/>
            <w:vAlign w:val="bottom"/>
          </w:tcPr>
          <w:p w14:paraId="2E59AA57" w14:textId="77777777" w:rsidR="00BC1BF7" w:rsidRDefault="00BC1BF7">
            <w:pPr>
              <w:jc w:val="right"/>
            </w:pPr>
          </w:p>
        </w:tc>
      </w:tr>
      <w:tr w:rsidR="00BC1BF7" w14:paraId="200F229A" w14:textId="77777777">
        <w:trPr>
          <w:cantSplit/>
        </w:trPr>
        <w:tc>
          <w:tcPr>
            <w:tcW w:w="105" w:type="dxa"/>
            <w:vAlign w:val="bottom"/>
          </w:tcPr>
          <w:p w14:paraId="38E90F09" w14:textId="77777777" w:rsidR="00BC1BF7" w:rsidRDefault="00BC1BF7"/>
        </w:tc>
        <w:tc>
          <w:tcPr>
            <w:tcW w:w="9570" w:type="dxa"/>
            <w:gridSpan w:val="31"/>
            <w:tcBorders>
              <w:bottom w:val="single" w:sz="5" w:space="0" w:color="auto"/>
            </w:tcBorders>
            <w:vAlign w:val="bottom"/>
          </w:tcPr>
          <w:p w14:paraId="5FF291BA" w14:textId="77777777" w:rsidR="00BC1BF7" w:rsidRDefault="00094B5F">
            <w:r>
              <w:rPr>
                <w:szCs w:val="16"/>
              </w:rPr>
              <w:t>Исполнитель: Общество с ограниченной ответственностью "Хэдхантер"</w:t>
            </w:r>
          </w:p>
        </w:tc>
        <w:tc>
          <w:tcPr>
            <w:tcW w:w="165" w:type="dxa"/>
            <w:vAlign w:val="bottom"/>
          </w:tcPr>
          <w:p w14:paraId="77CD7504" w14:textId="77777777" w:rsidR="00BC1BF7" w:rsidRDefault="00BC1BF7"/>
        </w:tc>
      </w:tr>
      <w:tr w:rsidR="00BC1BF7" w14:paraId="5A97F2F1" w14:textId="77777777">
        <w:trPr>
          <w:cantSplit/>
        </w:trPr>
        <w:tc>
          <w:tcPr>
            <w:tcW w:w="105" w:type="dxa"/>
            <w:vAlign w:val="bottom"/>
          </w:tcPr>
          <w:p w14:paraId="7FAF2311" w14:textId="77777777" w:rsidR="00BC1BF7" w:rsidRDefault="00BC1BF7"/>
        </w:tc>
        <w:tc>
          <w:tcPr>
            <w:tcW w:w="390" w:type="dxa"/>
            <w:vAlign w:val="bottom"/>
          </w:tcPr>
          <w:p w14:paraId="7CE13B0F" w14:textId="77777777" w:rsidR="00BC1BF7" w:rsidRDefault="00BC1BF7"/>
        </w:tc>
        <w:tc>
          <w:tcPr>
            <w:tcW w:w="315" w:type="dxa"/>
            <w:vAlign w:val="bottom"/>
          </w:tcPr>
          <w:p w14:paraId="67A3A043" w14:textId="77777777" w:rsidR="00BC1BF7" w:rsidRDefault="00BC1BF7"/>
        </w:tc>
        <w:tc>
          <w:tcPr>
            <w:tcW w:w="315" w:type="dxa"/>
            <w:vAlign w:val="bottom"/>
          </w:tcPr>
          <w:p w14:paraId="0B482740" w14:textId="77777777" w:rsidR="00BC1BF7" w:rsidRDefault="00BC1BF7"/>
        </w:tc>
        <w:tc>
          <w:tcPr>
            <w:tcW w:w="1890" w:type="dxa"/>
            <w:gridSpan w:val="6"/>
            <w:vAlign w:val="bottom"/>
          </w:tcPr>
          <w:p w14:paraId="6A166DDB" w14:textId="77777777" w:rsidR="00BC1BF7" w:rsidRDefault="00094B5F">
            <w:r>
              <w:rPr>
                <w:szCs w:val="16"/>
              </w:rPr>
              <w:t>ИНН:</w:t>
            </w:r>
          </w:p>
        </w:tc>
        <w:tc>
          <w:tcPr>
            <w:tcW w:w="6660" w:type="dxa"/>
            <w:gridSpan w:val="22"/>
            <w:vAlign w:val="bottom"/>
          </w:tcPr>
          <w:p w14:paraId="79815FD1" w14:textId="77777777" w:rsidR="00BC1BF7" w:rsidRDefault="00094B5F">
            <w:r>
              <w:rPr>
                <w:szCs w:val="16"/>
              </w:rPr>
              <w:t>7718620740</w:t>
            </w:r>
          </w:p>
        </w:tc>
        <w:tc>
          <w:tcPr>
            <w:tcW w:w="165" w:type="dxa"/>
            <w:vAlign w:val="bottom"/>
          </w:tcPr>
          <w:p w14:paraId="7345DF64" w14:textId="77777777" w:rsidR="00BC1BF7" w:rsidRDefault="00BC1BF7"/>
        </w:tc>
      </w:tr>
      <w:tr w:rsidR="00BC1BF7" w14:paraId="439E17D8" w14:textId="77777777">
        <w:trPr>
          <w:cantSplit/>
        </w:trPr>
        <w:tc>
          <w:tcPr>
            <w:tcW w:w="105" w:type="dxa"/>
            <w:vAlign w:val="bottom"/>
          </w:tcPr>
          <w:p w14:paraId="124FEBE2" w14:textId="77777777" w:rsidR="00BC1BF7" w:rsidRDefault="00BC1BF7"/>
        </w:tc>
        <w:tc>
          <w:tcPr>
            <w:tcW w:w="390" w:type="dxa"/>
            <w:vAlign w:val="bottom"/>
          </w:tcPr>
          <w:p w14:paraId="1F18F8E6" w14:textId="77777777" w:rsidR="00BC1BF7" w:rsidRDefault="00BC1BF7"/>
        </w:tc>
        <w:tc>
          <w:tcPr>
            <w:tcW w:w="315" w:type="dxa"/>
            <w:vAlign w:val="bottom"/>
          </w:tcPr>
          <w:p w14:paraId="1C114116" w14:textId="77777777" w:rsidR="00BC1BF7" w:rsidRDefault="00BC1BF7"/>
        </w:tc>
        <w:tc>
          <w:tcPr>
            <w:tcW w:w="315" w:type="dxa"/>
            <w:vAlign w:val="bottom"/>
          </w:tcPr>
          <w:p w14:paraId="5CFA9EF0" w14:textId="77777777" w:rsidR="00BC1BF7" w:rsidRDefault="00BC1BF7"/>
        </w:tc>
        <w:tc>
          <w:tcPr>
            <w:tcW w:w="1890" w:type="dxa"/>
            <w:gridSpan w:val="6"/>
            <w:vAlign w:val="bottom"/>
          </w:tcPr>
          <w:p w14:paraId="15B05500" w14:textId="77777777" w:rsidR="00BC1BF7" w:rsidRDefault="00094B5F">
            <w:r>
              <w:rPr>
                <w:szCs w:val="16"/>
              </w:rPr>
              <w:t>КПП:</w:t>
            </w:r>
          </w:p>
        </w:tc>
        <w:tc>
          <w:tcPr>
            <w:tcW w:w="6660" w:type="dxa"/>
            <w:gridSpan w:val="22"/>
            <w:vAlign w:val="bottom"/>
          </w:tcPr>
          <w:p w14:paraId="28B9A57C" w14:textId="77777777" w:rsidR="00BC1BF7" w:rsidRDefault="00094B5F">
            <w:r>
              <w:rPr>
                <w:szCs w:val="16"/>
              </w:rPr>
              <w:t>997750001</w:t>
            </w:r>
          </w:p>
        </w:tc>
        <w:tc>
          <w:tcPr>
            <w:tcW w:w="165" w:type="dxa"/>
            <w:vAlign w:val="bottom"/>
          </w:tcPr>
          <w:p w14:paraId="750E60A2" w14:textId="77777777" w:rsidR="00BC1BF7" w:rsidRDefault="00BC1BF7"/>
        </w:tc>
      </w:tr>
      <w:tr w:rsidR="00BC1BF7" w14:paraId="47EF5529" w14:textId="77777777">
        <w:trPr>
          <w:cantSplit/>
        </w:trPr>
        <w:tc>
          <w:tcPr>
            <w:tcW w:w="105" w:type="dxa"/>
            <w:vAlign w:val="bottom"/>
          </w:tcPr>
          <w:p w14:paraId="23059003" w14:textId="77777777" w:rsidR="00BC1BF7" w:rsidRDefault="00BC1BF7"/>
        </w:tc>
        <w:tc>
          <w:tcPr>
            <w:tcW w:w="390" w:type="dxa"/>
            <w:vAlign w:val="bottom"/>
          </w:tcPr>
          <w:p w14:paraId="27729510" w14:textId="77777777" w:rsidR="00BC1BF7" w:rsidRDefault="00BC1BF7"/>
        </w:tc>
        <w:tc>
          <w:tcPr>
            <w:tcW w:w="315" w:type="dxa"/>
            <w:vAlign w:val="bottom"/>
          </w:tcPr>
          <w:p w14:paraId="71CD55B6" w14:textId="77777777" w:rsidR="00BC1BF7" w:rsidRDefault="00BC1BF7"/>
        </w:tc>
        <w:tc>
          <w:tcPr>
            <w:tcW w:w="315" w:type="dxa"/>
            <w:vAlign w:val="bottom"/>
          </w:tcPr>
          <w:p w14:paraId="6D5E0B38" w14:textId="77777777" w:rsidR="00BC1BF7" w:rsidRDefault="00BC1BF7"/>
        </w:tc>
        <w:tc>
          <w:tcPr>
            <w:tcW w:w="1890" w:type="dxa"/>
            <w:gridSpan w:val="6"/>
            <w:vAlign w:val="bottom"/>
          </w:tcPr>
          <w:p w14:paraId="4BE156F5" w14:textId="77777777" w:rsidR="00BC1BF7" w:rsidRDefault="00094B5F">
            <w:r>
              <w:rPr>
                <w:szCs w:val="16"/>
              </w:rPr>
              <w:t>Местонахождение:</w:t>
            </w:r>
          </w:p>
        </w:tc>
        <w:tc>
          <w:tcPr>
            <w:tcW w:w="6660" w:type="dxa"/>
            <w:gridSpan w:val="22"/>
            <w:vAlign w:val="bottom"/>
          </w:tcPr>
          <w:p w14:paraId="1ED1D956" w14:textId="77777777" w:rsidR="00BC1BF7" w:rsidRDefault="00094B5F">
            <w:r>
              <w:rPr>
                <w:szCs w:val="16"/>
              </w:rPr>
              <w:t>125047, Город Москва, ул 2-я Брестская, д. 48, помещ. 25</w:t>
            </w:r>
          </w:p>
        </w:tc>
        <w:tc>
          <w:tcPr>
            <w:tcW w:w="165" w:type="dxa"/>
            <w:vAlign w:val="bottom"/>
          </w:tcPr>
          <w:p w14:paraId="738B7408" w14:textId="77777777" w:rsidR="00BC1BF7" w:rsidRDefault="00BC1BF7"/>
        </w:tc>
      </w:tr>
      <w:tr w:rsidR="00BC1BF7" w14:paraId="220523A0" w14:textId="77777777">
        <w:trPr>
          <w:cantSplit/>
        </w:trPr>
        <w:tc>
          <w:tcPr>
            <w:tcW w:w="105" w:type="dxa"/>
            <w:vAlign w:val="bottom"/>
          </w:tcPr>
          <w:p w14:paraId="43A2E248" w14:textId="77777777" w:rsidR="00BC1BF7" w:rsidRDefault="00BC1BF7"/>
        </w:tc>
        <w:tc>
          <w:tcPr>
            <w:tcW w:w="390" w:type="dxa"/>
            <w:vAlign w:val="bottom"/>
          </w:tcPr>
          <w:p w14:paraId="5ACFBC92" w14:textId="77777777" w:rsidR="00BC1BF7" w:rsidRDefault="00BC1BF7"/>
        </w:tc>
        <w:tc>
          <w:tcPr>
            <w:tcW w:w="315" w:type="dxa"/>
            <w:vAlign w:val="bottom"/>
          </w:tcPr>
          <w:p w14:paraId="6E8213C3" w14:textId="77777777" w:rsidR="00BC1BF7" w:rsidRDefault="00BC1BF7"/>
        </w:tc>
        <w:tc>
          <w:tcPr>
            <w:tcW w:w="315" w:type="dxa"/>
            <w:vAlign w:val="bottom"/>
          </w:tcPr>
          <w:p w14:paraId="0F3D212B" w14:textId="77777777" w:rsidR="00BC1BF7" w:rsidRDefault="00BC1BF7"/>
        </w:tc>
        <w:tc>
          <w:tcPr>
            <w:tcW w:w="1890" w:type="dxa"/>
            <w:gridSpan w:val="6"/>
            <w:vAlign w:val="bottom"/>
          </w:tcPr>
          <w:p w14:paraId="372E35E1" w14:textId="77777777" w:rsidR="00BC1BF7" w:rsidRDefault="00094B5F">
            <w:r>
              <w:rPr>
                <w:szCs w:val="16"/>
              </w:rPr>
              <w:t>Банковские реквизиты:</w:t>
            </w:r>
          </w:p>
        </w:tc>
        <w:tc>
          <w:tcPr>
            <w:tcW w:w="6660" w:type="dxa"/>
            <w:gridSpan w:val="22"/>
            <w:tcBorders>
              <w:bottom w:val="single" w:sz="5" w:space="0" w:color="auto"/>
            </w:tcBorders>
            <w:vAlign w:val="bottom"/>
          </w:tcPr>
          <w:p w14:paraId="02D5C89E" w14:textId="77777777" w:rsidR="00BC1BF7" w:rsidRDefault="00094B5F">
            <w:r>
              <w:rPr>
                <w:szCs w:val="16"/>
              </w:rPr>
              <w:t>р/с 40702810900190000478 в БАНК ВТБ (ПАО) Г. МОСКВА</w:t>
            </w:r>
          </w:p>
        </w:tc>
        <w:tc>
          <w:tcPr>
            <w:tcW w:w="165" w:type="dxa"/>
            <w:vAlign w:val="bottom"/>
          </w:tcPr>
          <w:p w14:paraId="5E7DFAA3" w14:textId="77777777" w:rsidR="00BC1BF7" w:rsidRDefault="00BC1BF7"/>
        </w:tc>
      </w:tr>
      <w:tr w:rsidR="00BC1BF7" w14:paraId="77385E31" w14:textId="77777777">
        <w:trPr>
          <w:cantSplit/>
        </w:trPr>
        <w:tc>
          <w:tcPr>
            <w:tcW w:w="105" w:type="dxa"/>
            <w:vAlign w:val="bottom"/>
          </w:tcPr>
          <w:p w14:paraId="3A346487" w14:textId="77777777" w:rsidR="00BC1BF7" w:rsidRDefault="00BC1BF7"/>
        </w:tc>
        <w:tc>
          <w:tcPr>
            <w:tcW w:w="390" w:type="dxa"/>
            <w:vAlign w:val="bottom"/>
          </w:tcPr>
          <w:p w14:paraId="070159C0" w14:textId="77777777" w:rsidR="00BC1BF7" w:rsidRDefault="00BC1BF7"/>
        </w:tc>
        <w:tc>
          <w:tcPr>
            <w:tcW w:w="315" w:type="dxa"/>
            <w:vAlign w:val="bottom"/>
          </w:tcPr>
          <w:p w14:paraId="59DCD1E5" w14:textId="77777777" w:rsidR="00BC1BF7" w:rsidRDefault="00BC1BF7"/>
        </w:tc>
        <w:tc>
          <w:tcPr>
            <w:tcW w:w="315" w:type="dxa"/>
            <w:vAlign w:val="bottom"/>
          </w:tcPr>
          <w:p w14:paraId="076D3269" w14:textId="77777777" w:rsidR="00BC1BF7" w:rsidRDefault="00BC1BF7"/>
        </w:tc>
        <w:tc>
          <w:tcPr>
            <w:tcW w:w="1890" w:type="dxa"/>
            <w:gridSpan w:val="6"/>
            <w:vAlign w:val="bottom"/>
          </w:tcPr>
          <w:p w14:paraId="03338F0F" w14:textId="77777777" w:rsidR="00BC1BF7" w:rsidRDefault="00BC1BF7"/>
        </w:tc>
        <w:tc>
          <w:tcPr>
            <w:tcW w:w="6660" w:type="dxa"/>
            <w:gridSpan w:val="22"/>
            <w:tcBorders>
              <w:bottom w:val="single" w:sz="5" w:space="0" w:color="auto"/>
            </w:tcBorders>
            <w:vAlign w:val="bottom"/>
          </w:tcPr>
          <w:p w14:paraId="6C03ECAB" w14:textId="77777777" w:rsidR="00BC1BF7" w:rsidRDefault="00094B5F">
            <w:r>
              <w:rPr>
                <w:szCs w:val="16"/>
              </w:rPr>
              <w:t>БИК 044525187, к/с 30101810700000000187</w:t>
            </w:r>
          </w:p>
        </w:tc>
        <w:tc>
          <w:tcPr>
            <w:tcW w:w="165" w:type="dxa"/>
            <w:vAlign w:val="bottom"/>
          </w:tcPr>
          <w:p w14:paraId="6D9B3B21" w14:textId="77777777" w:rsidR="00BC1BF7" w:rsidRDefault="00BC1BF7"/>
        </w:tc>
      </w:tr>
      <w:tr w:rsidR="00BC1BF7" w14:paraId="02164391" w14:textId="77777777">
        <w:trPr>
          <w:cantSplit/>
        </w:trPr>
        <w:tc>
          <w:tcPr>
            <w:tcW w:w="105" w:type="dxa"/>
            <w:vAlign w:val="bottom"/>
          </w:tcPr>
          <w:p w14:paraId="48826BB8" w14:textId="77777777" w:rsidR="00BC1BF7" w:rsidRDefault="00BC1BF7"/>
        </w:tc>
        <w:tc>
          <w:tcPr>
            <w:tcW w:w="390" w:type="dxa"/>
            <w:vAlign w:val="bottom"/>
          </w:tcPr>
          <w:p w14:paraId="4E6B5DAA" w14:textId="77777777" w:rsidR="00BC1BF7" w:rsidRDefault="00BC1BF7"/>
        </w:tc>
        <w:tc>
          <w:tcPr>
            <w:tcW w:w="315" w:type="dxa"/>
            <w:vAlign w:val="bottom"/>
          </w:tcPr>
          <w:p w14:paraId="07F52B36" w14:textId="77777777" w:rsidR="00BC1BF7" w:rsidRDefault="00BC1BF7"/>
        </w:tc>
        <w:tc>
          <w:tcPr>
            <w:tcW w:w="315" w:type="dxa"/>
            <w:vAlign w:val="bottom"/>
          </w:tcPr>
          <w:p w14:paraId="63877209" w14:textId="77777777" w:rsidR="00BC1BF7" w:rsidRDefault="00BC1BF7"/>
        </w:tc>
        <w:tc>
          <w:tcPr>
            <w:tcW w:w="8550" w:type="dxa"/>
            <w:gridSpan w:val="28"/>
            <w:tcBorders>
              <w:bottom w:val="single" w:sz="5" w:space="0" w:color="auto"/>
            </w:tcBorders>
            <w:vAlign w:val="bottom"/>
          </w:tcPr>
          <w:p w14:paraId="5E2E9EAE" w14:textId="77777777" w:rsidR="00BC1BF7" w:rsidRDefault="00094B5F">
            <w:r>
              <w:rPr>
                <w:szCs w:val="16"/>
              </w:rPr>
              <w:t>От имени Исполнителя настоящий Договор подписывает:</w:t>
            </w:r>
          </w:p>
        </w:tc>
        <w:tc>
          <w:tcPr>
            <w:tcW w:w="165" w:type="dxa"/>
            <w:vAlign w:val="bottom"/>
          </w:tcPr>
          <w:p w14:paraId="3D8A6A21" w14:textId="77777777" w:rsidR="00BC1BF7" w:rsidRDefault="00BC1BF7"/>
        </w:tc>
      </w:tr>
      <w:tr w:rsidR="00BC1BF7" w14:paraId="135BD8E1" w14:textId="77777777">
        <w:trPr>
          <w:cantSplit/>
        </w:trPr>
        <w:tc>
          <w:tcPr>
            <w:tcW w:w="105" w:type="dxa"/>
            <w:vAlign w:val="bottom"/>
          </w:tcPr>
          <w:p w14:paraId="2B2AC168" w14:textId="77777777" w:rsidR="00BC1BF7" w:rsidRDefault="00BC1BF7"/>
        </w:tc>
        <w:tc>
          <w:tcPr>
            <w:tcW w:w="390" w:type="dxa"/>
            <w:vAlign w:val="bottom"/>
          </w:tcPr>
          <w:p w14:paraId="224A8150" w14:textId="77777777" w:rsidR="00BC1BF7" w:rsidRDefault="00BC1BF7"/>
        </w:tc>
        <w:tc>
          <w:tcPr>
            <w:tcW w:w="315" w:type="dxa"/>
            <w:vAlign w:val="bottom"/>
          </w:tcPr>
          <w:p w14:paraId="1F4F8BF8" w14:textId="77777777" w:rsidR="00BC1BF7" w:rsidRDefault="00BC1BF7"/>
        </w:tc>
        <w:tc>
          <w:tcPr>
            <w:tcW w:w="315" w:type="dxa"/>
            <w:vAlign w:val="bottom"/>
          </w:tcPr>
          <w:p w14:paraId="49B95B85" w14:textId="77777777" w:rsidR="00BC1BF7" w:rsidRDefault="00BC1BF7"/>
        </w:tc>
        <w:tc>
          <w:tcPr>
            <w:tcW w:w="1890" w:type="dxa"/>
            <w:gridSpan w:val="6"/>
            <w:vAlign w:val="bottom"/>
          </w:tcPr>
          <w:p w14:paraId="66F8E085" w14:textId="77777777" w:rsidR="00BC1BF7" w:rsidRDefault="00094B5F">
            <w:r>
              <w:rPr>
                <w:szCs w:val="16"/>
              </w:rPr>
              <w:t>ФИО:</w:t>
            </w:r>
          </w:p>
        </w:tc>
        <w:tc>
          <w:tcPr>
            <w:tcW w:w="6660" w:type="dxa"/>
            <w:gridSpan w:val="22"/>
            <w:vAlign w:val="bottom"/>
          </w:tcPr>
          <w:p w14:paraId="74CA3B09" w14:textId="77777777" w:rsidR="00BC1BF7" w:rsidRDefault="00094B5F">
            <w:r>
              <w:rPr>
                <w:szCs w:val="16"/>
              </w:rPr>
              <w:t>Сергиенков Д. С.</w:t>
            </w:r>
          </w:p>
        </w:tc>
        <w:tc>
          <w:tcPr>
            <w:tcW w:w="165" w:type="dxa"/>
            <w:vAlign w:val="bottom"/>
          </w:tcPr>
          <w:p w14:paraId="0D47B79E" w14:textId="77777777" w:rsidR="00BC1BF7" w:rsidRDefault="00BC1BF7"/>
        </w:tc>
      </w:tr>
      <w:tr w:rsidR="00BC1BF7" w14:paraId="5EB12462" w14:textId="77777777">
        <w:trPr>
          <w:cantSplit/>
        </w:trPr>
        <w:tc>
          <w:tcPr>
            <w:tcW w:w="105" w:type="dxa"/>
            <w:vAlign w:val="bottom"/>
          </w:tcPr>
          <w:p w14:paraId="459BF738" w14:textId="77777777" w:rsidR="00BC1BF7" w:rsidRDefault="00BC1BF7"/>
        </w:tc>
        <w:tc>
          <w:tcPr>
            <w:tcW w:w="390" w:type="dxa"/>
            <w:vAlign w:val="bottom"/>
          </w:tcPr>
          <w:p w14:paraId="0B680420" w14:textId="77777777" w:rsidR="00BC1BF7" w:rsidRDefault="00BC1BF7"/>
        </w:tc>
        <w:tc>
          <w:tcPr>
            <w:tcW w:w="315" w:type="dxa"/>
            <w:vAlign w:val="bottom"/>
          </w:tcPr>
          <w:p w14:paraId="3072FEDE" w14:textId="77777777" w:rsidR="00BC1BF7" w:rsidRDefault="00BC1BF7"/>
        </w:tc>
        <w:tc>
          <w:tcPr>
            <w:tcW w:w="315" w:type="dxa"/>
            <w:vAlign w:val="bottom"/>
          </w:tcPr>
          <w:p w14:paraId="46A849D0" w14:textId="77777777" w:rsidR="00BC1BF7" w:rsidRDefault="00BC1BF7"/>
        </w:tc>
        <w:tc>
          <w:tcPr>
            <w:tcW w:w="1890" w:type="dxa"/>
            <w:gridSpan w:val="6"/>
            <w:vAlign w:val="bottom"/>
          </w:tcPr>
          <w:p w14:paraId="41248F1F" w14:textId="77777777" w:rsidR="00BC1BF7" w:rsidRDefault="00094B5F">
            <w:r>
              <w:rPr>
                <w:szCs w:val="16"/>
              </w:rPr>
              <w:t>Должность:</w:t>
            </w:r>
          </w:p>
        </w:tc>
        <w:tc>
          <w:tcPr>
            <w:tcW w:w="6660" w:type="dxa"/>
            <w:gridSpan w:val="22"/>
            <w:vAlign w:val="bottom"/>
          </w:tcPr>
          <w:p w14:paraId="32937AF2" w14:textId="77777777" w:rsidR="00BC1BF7" w:rsidRDefault="00094B5F">
            <w:r>
              <w:rPr>
                <w:szCs w:val="16"/>
              </w:rPr>
              <w:t>Генеральный директор</w:t>
            </w:r>
          </w:p>
        </w:tc>
        <w:tc>
          <w:tcPr>
            <w:tcW w:w="165" w:type="dxa"/>
            <w:vAlign w:val="bottom"/>
          </w:tcPr>
          <w:p w14:paraId="5EE051DB" w14:textId="77777777" w:rsidR="00BC1BF7" w:rsidRDefault="00BC1BF7"/>
        </w:tc>
      </w:tr>
      <w:tr w:rsidR="00BC1BF7" w14:paraId="7AD31C6D" w14:textId="77777777">
        <w:trPr>
          <w:cantSplit/>
        </w:trPr>
        <w:tc>
          <w:tcPr>
            <w:tcW w:w="105" w:type="dxa"/>
            <w:vAlign w:val="bottom"/>
          </w:tcPr>
          <w:p w14:paraId="4CCDBE09" w14:textId="77777777" w:rsidR="00BC1BF7" w:rsidRDefault="00BC1BF7"/>
        </w:tc>
        <w:tc>
          <w:tcPr>
            <w:tcW w:w="390" w:type="dxa"/>
            <w:vAlign w:val="bottom"/>
          </w:tcPr>
          <w:p w14:paraId="0C003178" w14:textId="77777777" w:rsidR="00BC1BF7" w:rsidRDefault="00BC1BF7"/>
        </w:tc>
        <w:tc>
          <w:tcPr>
            <w:tcW w:w="315" w:type="dxa"/>
            <w:vAlign w:val="bottom"/>
          </w:tcPr>
          <w:p w14:paraId="7E768608" w14:textId="77777777" w:rsidR="00BC1BF7" w:rsidRDefault="00BC1BF7"/>
        </w:tc>
        <w:tc>
          <w:tcPr>
            <w:tcW w:w="315" w:type="dxa"/>
            <w:vAlign w:val="bottom"/>
          </w:tcPr>
          <w:p w14:paraId="2400DF03" w14:textId="77777777" w:rsidR="00BC1BF7" w:rsidRDefault="00BC1BF7"/>
        </w:tc>
        <w:tc>
          <w:tcPr>
            <w:tcW w:w="1890" w:type="dxa"/>
            <w:gridSpan w:val="6"/>
            <w:vAlign w:val="bottom"/>
          </w:tcPr>
          <w:p w14:paraId="5078448A" w14:textId="77777777" w:rsidR="00BC1BF7" w:rsidRDefault="00094B5F">
            <w:r>
              <w:rPr>
                <w:szCs w:val="16"/>
              </w:rPr>
              <w:t>На основании:</w:t>
            </w:r>
          </w:p>
        </w:tc>
        <w:tc>
          <w:tcPr>
            <w:tcW w:w="6660" w:type="dxa"/>
            <w:gridSpan w:val="22"/>
            <w:vAlign w:val="bottom"/>
          </w:tcPr>
          <w:p w14:paraId="30EA42CB" w14:textId="77777777" w:rsidR="00BC1BF7" w:rsidRDefault="00094B5F">
            <w:r>
              <w:rPr>
                <w:szCs w:val="16"/>
              </w:rPr>
              <w:t>Устав</w:t>
            </w:r>
          </w:p>
        </w:tc>
        <w:tc>
          <w:tcPr>
            <w:tcW w:w="165" w:type="dxa"/>
            <w:vAlign w:val="bottom"/>
          </w:tcPr>
          <w:p w14:paraId="2611255D" w14:textId="77777777" w:rsidR="00BC1BF7" w:rsidRDefault="00BC1BF7"/>
        </w:tc>
      </w:tr>
      <w:tr w:rsidR="00BC1BF7" w14:paraId="28C6A679" w14:textId="77777777">
        <w:trPr>
          <w:cantSplit/>
        </w:trPr>
        <w:tc>
          <w:tcPr>
            <w:tcW w:w="105" w:type="dxa"/>
            <w:vAlign w:val="bottom"/>
          </w:tcPr>
          <w:p w14:paraId="0FF671EB" w14:textId="77777777" w:rsidR="00BC1BF7" w:rsidRDefault="00BC1BF7"/>
        </w:tc>
        <w:tc>
          <w:tcPr>
            <w:tcW w:w="390" w:type="dxa"/>
            <w:vAlign w:val="bottom"/>
          </w:tcPr>
          <w:p w14:paraId="7C7D02A2" w14:textId="77777777" w:rsidR="00BC1BF7" w:rsidRDefault="00BC1BF7"/>
        </w:tc>
        <w:tc>
          <w:tcPr>
            <w:tcW w:w="315" w:type="dxa"/>
            <w:vAlign w:val="bottom"/>
          </w:tcPr>
          <w:p w14:paraId="62DAFEE1" w14:textId="77777777" w:rsidR="00BC1BF7" w:rsidRDefault="00BC1BF7"/>
        </w:tc>
        <w:tc>
          <w:tcPr>
            <w:tcW w:w="315" w:type="dxa"/>
            <w:vAlign w:val="bottom"/>
          </w:tcPr>
          <w:p w14:paraId="0670EBA9" w14:textId="77777777" w:rsidR="00BC1BF7" w:rsidRDefault="00BC1BF7"/>
        </w:tc>
        <w:tc>
          <w:tcPr>
            <w:tcW w:w="315" w:type="dxa"/>
            <w:vAlign w:val="bottom"/>
          </w:tcPr>
          <w:p w14:paraId="350D77C7" w14:textId="77777777" w:rsidR="00BC1BF7" w:rsidRDefault="00BC1BF7"/>
        </w:tc>
        <w:tc>
          <w:tcPr>
            <w:tcW w:w="315" w:type="dxa"/>
            <w:vAlign w:val="bottom"/>
          </w:tcPr>
          <w:p w14:paraId="60B8EEC6" w14:textId="77777777" w:rsidR="00BC1BF7" w:rsidRDefault="00BC1BF7"/>
        </w:tc>
        <w:tc>
          <w:tcPr>
            <w:tcW w:w="315" w:type="dxa"/>
            <w:vAlign w:val="bottom"/>
          </w:tcPr>
          <w:p w14:paraId="31AD07D5" w14:textId="77777777" w:rsidR="00BC1BF7" w:rsidRDefault="00BC1BF7"/>
        </w:tc>
        <w:tc>
          <w:tcPr>
            <w:tcW w:w="315" w:type="dxa"/>
            <w:vAlign w:val="bottom"/>
          </w:tcPr>
          <w:p w14:paraId="5612516A" w14:textId="77777777" w:rsidR="00BC1BF7" w:rsidRDefault="00BC1BF7"/>
        </w:tc>
        <w:tc>
          <w:tcPr>
            <w:tcW w:w="315" w:type="dxa"/>
            <w:vAlign w:val="bottom"/>
          </w:tcPr>
          <w:p w14:paraId="17CA43F3" w14:textId="77777777" w:rsidR="00BC1BF7" w:rsidRDefault="00BC1BF7"/>
        </w:tc>
        <w:tc>
          <w:tcPr>
            <w:tcW w:w="315" w:type="dxa"/>
            <w:vAlign w:val="bottom"/>
          </w:tcPr>
          <w:p w14:paraId="459D7F18" w14:textId="77777777" w:rsidR="00BC1BF7" w:rsidRDefault="00BC1BF7"/>
        </w:tc>
        <w:tc>
          <w:tcPr>
            <w:tcW w:w="315" w:type="dxa"/>
            <w:vAlign w:val="bottom"/>
          </w:tcPr>
          <w:p w14:paraId="46218FF0" w14:textId="77777777" w:rsidR="00BC1BF7" w:rsidRDefault="00BC1BF7"/>
        </w:tc>
        <w:tc>
          <w:tcPr>
            <w:tcW w:w="315" w:type="dxa"/>
            <w:vAlign w:val="bottom"/>
          </w:tcPr>
          <w:p w14:paraId="109BCA53" w14:textId="77777777" w:rsidR="00BC1BF7" w:rsidRDefault="00BC1BF7"/>
        </w:tc>
        <w:tc>
          <w:tcPr>
            <w:tcW w:w="315" w:type="dxa"/>
            <w:vAlign w:val="bottom"/>
          </w:tcPr>
          <w:p w14:paraId="43AD875A" w14:textId="77777777" w:rsidR="00BC1BF7" w:rsidRDefault="00BC1BF7"/>
        </w:tc>
        <w:tc>
          <w:tcPr>
            <w:tcW w:w="315" w:type="dxa"/>
            <w:vAlign w:val="bottom"/>
          </w:tcPr>
          <w:p w14:paraId="732E602F" w14:textId="77777777" w:rsidR="00BC1BF7" w:rsidRDefault="00BC1BF7"/>
        </w:tc>
        <w:tc>
          <w:tcPr>
            <w:tcW w:w="255" w:type="dxa"/>
            <w:vAlign w:val="bottom"/>
          </w:tcPr>
          <w:p w14:paraId="552CD8C5" w14:textId="77777777" w:rsidR="00BC1BF7" w:rsidRDefault="00BC1BF7"/>
        </w:tc>
        <w:tc>
          <w:tcPr>
            <w:tcW w:w="240" w:type="dxa"/>
            <w:vAlign w:val="bottom"/>
          </w:tcPr>
          <w:p w14:paraId="3484D469" w14:textId="77777777" w:rsidR="00BC1BF7" w:rsidRDefault="00BC1BF7"/>
        </w:tc>
        <w:tc>
          <w:tcPr>
            <w:tcW w:w="240" w:type="dxa"/>
            <w:vAlign w:val="bottom"/>
          </w:tcPr>
          <w:p w14:paraId="66D587A0" w14:textId="77777777" w:rsidR="00BC1BF7" w:rsidRDefault="00BC1BF7"/>
        </w:tc>
        <w:tc>
          <w:tcPr>
            <w:tcW w:w="255" w:type="dxa"/>
            <w:vAlign w:val="bottom"/>
          </w:tcPr>
          <w:p w14:paraId="28C0E9E8" w14:textId="77777777" w:rsidR="00BC1BF7" w:rsidRDefault="00BC1BF7"/>
        </w:tc>
        <w:tc>
          <w:tcPr>
            <w:tcW w:w="315" w:type="dxa"/>
            <w:vAlign w:val="bottom"/>
          </w:tcPr>
          <w:p w14:paraId="0BDA2886" w14:textId="77777777" w:rsidR="00BC1BF7" w:rsidRDefault="00BC1BF7"/>
        </w:tc>
        <w:tc>
          <w:tcPr>
            <w:tcW w:w="315" w:type="dxa"/>
            <w:vAlign w:val="bottom"/>
          </w:tcPr>
          <w:p w14:paraId="4B515BD8" w14:textId="77777777" w:rsidR="00BC1BF7" w:rsidRDefault="00BC1BF7"/>
        </w:tc>
        <w:tc>
          <w:tcPr>
            <w:tcW w:w="315" w:type="dxa"/>
            <w:vAlign w:val="bottom"/>
          </w:tcPr>
          <w:p w14:paraId="0B3D4C08" w14:textId="77777777" w:rsidR="00BC1BF7" w:rsidRDefault="00BC1BF7"/>
        </w:tc>
        <w:tc>
          <w:tcPr>
            <w:tcW w:w="315" w:type="dxa"/>
            <w:vAlign w:val="bottom"/>
          </w:tcPr>
          <w:p w14:paraId="499A8B39" w14:textId="77777777" w:rsidR="00BC1BF7" w:rsidRDefault="00BC1BF7"/>
        </w:tc>
        <w:tc>
          <w:tcPr>
            <w:tcW w:w="315" w:type="dxa"/>
            <w:vAlign w:val="bottom"/>
          </w:tcPr>
          <w:p w14:paraId="48DBEC03" w14:textId="77777777" w:rsidR="00BC1BF7" w:rsidRDefault="00BC1BF7"/>
        </w:tc>
        <w:tc>
          <w:tcPr>
            <w:tcW w:w="315" w:type="dxa"/>
            <w:vAlign w:val="bottom"/>
          </w:tcPr>
          <w:p w14:paraId="37FA14EB" w14:textId="77777777" w:rsidR="00BC1BF7" w:rsidRDefault="00BC1BF7"/>
        </w:tc>
        <w:tc>
          <w:tcPr>
            <w:tcW w:w="315" w:type="dxa"/>
            <w:vAlign w:val="bottom"/>
          </w:tcPr>
          <w:p w14:paraId="10014F72" w14:textId="77777777" w:rsidR="00BC1BF7" w:rsidRDefault="00BC1BF7"/>
        </w:tc>
        <w:tc>
          <w:tcPr>
            <w:tcW w:w="315" w:type="dxa"/>
            <w:vAlign w:val="bottom"/>
          </w:tcPr>
          <w:p w14:paraId="1D517440" w14:textId="77777777" w:rsidR="00BC1BF7" w:rsidRDefault="00BC1BF7"/>
        </w:tc>
        <w:tc>
          <w:tcPr>
            <w:tcW w:w="315" w:type="dxa"/>
            <w:vAlign w:val="bottom"/>
          </w:tcPr>
          <w:p w14:paraId="58E578B1" w14:textId="77777777" w:rsidR="00BC1BF7" w:rsidRDefault="00BC1BF7"/>
        </w:tc>
        <w:tc>
          <w:tcPr>
            <w:tcW w:w="315" w:type="dxa"/>
            <w:vAlign w:val="bottom"/>
          </w:tcPr>
          <w:p w14:paraId="7653F60A" w14:textId="77777777" w:rsidR="00BC1BF7" w:rsidRDefault="00BC1BF7"/>
        </w:tc>
        <w:tc>
          <w:tcPr>
            <w:tcW w:w="315" w:type="dxa"/>
            <w:vAlign w:val="bottom"/>
          </w:tcPr>
          <w:p w14:paraId="0E12D260" w14:textId="77777777" w:rsidR="00BC1BF7" w:rsidRDefault="00BC1BF7"/>
        </w:tc>
        <w:tc>
          <w:tcPr>
            <w:tcW w:w="315" w:type="dxa"/>
            <w:vAlign w:val="bottom"/>
          </w:tcPr>
          <w:p w14:paraId="031D605B" w14:textId="77777777" w:rsidR="00BC1BF7" w:rsidRDefault="00BC1BF7"/>
        </w:tc>
        <w:tc>
          <w:tcPr>
            <w:tcW w:w="315" w:type="dxa"/>
            <w:vAlign w:val="bottom"/>
          </w:tcPr>
          <w:p w14:paraId="19062E5F" w14:textId="77777777" w:rsidR="00BC1BF7" w:rsidRDefault="00BC1BF7"/>
        </w:tc>
        <w:tc>
          <w:tcPr>
            <w:tcW w:w="315" w:type="dxa"/>
            <w:vAlign w:val="bottom"/>
          </w:tcPr>
          <w:p w14:paraId="1D2DA58B" w14:textId="77777777" w:rsidR="00BC1BF7" w:rsidRDefault="00BC1BF7"/>
        </w:tc>
        <w:tc>
          <w:tcPr>
            <w:tcW w:w="165" w:type="dxa"/>
            <w:vAlign w:val="bottom"/>
          </w:tcPr>
          <w:p w14:paraId="7B34845C" w14:textId="77777777" w:rsidR="00BC1BF7" w:rsidRDefault="00BC1BF7"/>
        </w:tc>
      </w:tr>
      <w:tr w:rsidR="00BC1BF7" w14:paraId="6B5529B5" w14:textId="77777777">
        <w:trPr>
          <w:cantSplit/>
        </w:trPr>
        <w:tc>
          <w:tcPr>
            <w:tcW w:w="105" w:type="dxa"/>
            <w:vAlign w:val="bottom"/>
          </w:tcPr>
          <w:p w14:paraId="67ED3CE8" w14:textId="77777777" w:rsidR="00BC1BF7" w:rsidRDefault="00BC1BF7"/>
        </w:tc>
        <w:tc>
          <w:tcPr>
            <w:tcW w:w="9570" w:type="dxa"/>
            <w:gridSpan w:val="31"/>
            <w:tcBorders>
              <w:bottom w:val="single" w:sz="5" w:space="0" w:color="auto"/>
            </w:tcBorders>
            <w:vAlign w:val="bottom"/>
          </w:tcPr>
          <w:p w14:paraId="13467F07" w14:textId="77777777" w:rsidR="00BC1BF7" w:rsidRDefault="00094B5F">
            <w:r>
              <w:rPr>
                <w:szCs w:val="16"/>
              </w:rPr>
              <w:t>Заказчик: ФЕДЕРАЛЬНОЕ ГОСУДАРСТВЕННОЕ БЮДЖЕТНОЕ УЧРЕЖДЕНИЕ КУЛЬТУРЫ "ГОСУДАРСТВЕННЫЙ ЦЕНТРАЛЬНЫЙ ТЕАТРАЛЬНЫЙ МУЗЕЙ ИМЕНИ А.А. БАХРУШИНА"</w:t>
            </w:r>
          </w:p>
        </w:tc>
        <w:tc>
          <w:tcPr>
            <w:tcW w:w="165" w:type="dxa"/>
            <w:vAlign w:val="bottom"/>
          </w:tcPr>
          <w:p w14:paraId="1283F4DB" w14:textId="77777777" w:rsidR="00BC1BF7" w:rsidRDefault="00BC1BF7"/>
        </w:tc>
      </w:tr>
      <w:tr w:rsidR="00BC1BF7" w14:paraId="7AB30AEB" w14:textId="77777777">
        <w:trPr>
          <w:cantSplit/>
        </w:trPr>
        <w:tc>
          <w:tcPr>
            <w:tcW w:w="105" w:type="dxa"/>
            <w:vAlign w:val="bottom"/>
          </w:tcPr>
          <w:p w14:paraId="3D2DEEC7" w14:textId="77777777" w:rsidR="00BC1BF7" w:rsidRDefault="00BC1BF7"/>
        </w:tc>
        <w:tc>
          <w:tcPr>
            <w:tcW w:w="390" w:type="dxa"/>
            <w:vAlign w:val="bottom"/>
          </w:tcPr>
          <w:p w14:paraId="262E2308" w14:textId="77777777" w:rsidR="00BC1BF7" w:rsidRDefault="00BC1BF7"/>
        </w:tc>
        <w:tc>
          <w:tcPr>
            <w:tcW w:w="315" w:type="dxa"/>
            <w:vAlign w:val="bottom"/>
          </w:tcPr>
          <w:p w14:paraId="5302C278" w14:textId="77777777" w:rsidR="00BC1BF7" w:rsidRDefault="00BC1BF7"/>
        </w:tc>
        <w:tc>
          <w:tcPr>
            <w:tcW w:w="315" w:type="dxa"/>
            <w:vAlign w:val="bottom"/>
          </w:tcPr>
          <w:p w14:paraId="2BEB6A42" w14:textId="77777777" w:rsidR="00BC1BF7" w:rsidRDefault="00BC1BF7"/>
        </w:tc>
        <w:tc>
          <w:tcPr>
            <w:tcW w:w="1890" w:type="dxa"/>
            <w:gridSpan w:val="6"/>
            <w:vAlign w:val="bottom"/>
          </w:tcPr>
          <w:p w14:paraId="015838B4" w14:textId="77777777" w:rsidR="00BC1BF7" w:rsidRDefault="00094B5F">
            <w:r>
              <w:rPr>
                <w:szCs w:val="16"/>
              </w:rPr>
              <w:t>ИНН:</w:t>
            </w:r>
          </w:p>
        </w:tc>
        <w:tc>
          <w:tcPr>
            <w:tcW w:w="6660" w:type="dxa"/>
            <w:gridSpan w:val="22"/>
            <w:tcBorders>
              <w:bottom w:val="single" w:sz="5" w:space="0" w:color="auto"/>
            </w:tcBorders>
            <w:vAlign w:val="bottom"/>
          </w:tcPr>
          <w:p w14:paraId="3083F2E3" w14:textId="77777777" w:rsidR="00BC1BF7" w:rsidRDefault="00094B5F">
            <w:r>
              <w:rPr>
                <w:szCs w:val="16"/>
              </w:rPr>
              <w:t>7705042669</w:t>
            </w:r>
          </w:p>
        </w:tc>
        <w:tc>
          <w:tcPr>
            <w:tcW w:w="165" w:type="dxa"/>
            <w:vAlign w:val="bottom"/>
          </w:tcPr>
          <w:p w14:paraId="5109A95C" w14:textId="77777777" w:rsidR="00BC1BF7" w:rsidRDefault="00BC1BF7"/>
        </w:tc>
      </w:tr>
      <w:tr w:rsidR="00BC1BF7" w14:paraId="5BE2ECF1" w14:textId="77777777">
        <w:trPr>
          <w:cantSplit/>
        </w:trPr>
        <w:tc>
          <w:tcPr>
            <w:tcW w:w="105" w:type="dxa"/>
            <w:vAlign w:val="bottom"/>
          </w:tcPr>
          <w:p w14:paraId="41B6CF75" w14:textId="77777777" w:rsidR="00BC1BF7" w:rsidRDefault="00BC1BF7"/>
        </w:tc>
        <w:tc>
          <w:tcPr>
            <w:tcW w:w="390" w:type="dxa"/>
            <w:vAlign w:val="bottom"/>
          </w:tcPr>
          <w:p w14:paraId="1D419F89" w14:textId="77777777" w:rsidR="00BC1BF7" w:rsidRDefault="00BC1BF7"/>
        </w:tc>
        <w:tc>
          <w:tcPr>
            <w:tcW w:w="315" w:type="dxa"/>
            <w:vAlign w:val="bottom"/>
          </w:tcPr>
          <w:p w14:paraId="7992110D" w14:textId="77777777" w:rsidR="00BC1BF7" w:rsidRDefault="00BC1BF7"/>
        </w:tc>
        <w:tc>
          <w:tcPr>
            <w:tcW w:w="315" w:type="dxa"/>
            <w:vAlign w:val="bottom"/>
          </w:tcPr>
          <w:p w14:paraId="73A50818" w14:textId="77777777" w:rsidR="00BC1BF7" w:rsidRDefault="00BC1BF7"/>
        </w:tc>
        <w:tc>
          <w:tcPr>
            <w:tcW w:w="1890" w:type="dxa"/>
            <w:gridSpan w:val="6"/>
            <w:vAlign w:val="bottom"/>
          </w:tcPr>
          <w:p w14:paraId="1D3481F9" w14:textId="77777777" w:rsidR="00BC1BF7" w:rsidRDefault="00094B5F">
            <w:r>
              <w:rPr>
                <w:szCs w:val="16"/>
              </w:rPr>
              <w:t>КПП:</w:t>
            </w:r>
          </w:p>
        </w:tc>
        <w:tc>
          <w:tcPr>
            <w:tcW w:w="6660" w:type="dxa"/>
            <w:gridSpan w:val="22"/>
            <w:tcBorders>
              <w:bottom w:val="single" w:sz="5" w:space="0" w:color="auto"/>
            </w:tcBorders>
            <w:vAlign w:val="bottom"/>
          </w:tcPr>
          <w:p w14:paraId="026AEDAD" w14:textId="77777777" w:rsidR="00BC1BF7" w:rsidRDefault="00094B5F">
            <w:r>
              <w:rPr>
                <w:szCs w:val="16"/>
              </w:rPr>
              <w:t>770501001</w:t>
            </w:r>
          </w:p>
        </w:tc>
        <w:tc>
          <w:tcPr>
            <w:tcW w:w="165" w:type="dxa"/>
            <w:vAlign w:val="bottom"/>
          </w:tcPr>
          <w:p w14:paraId="5B2CAC82" w14:textId="77777777" w:rsidR="00BC1BF7" w:rsidRDefault="00BC1BF7"/>
        </w:tc>
      </w:tr>
      <w:tr w:rsidR="00BC1BF7" w14:paraId="389A62C1" w14:textId="77777777">
        <w:trPr>
          <w:cantSplit/>
        </w:trPr>
        <w:tc>
          <w:tcPr>
            <w:tcW w:w="105" w:type="dxa"/>
            <w:vAlign w:val="bottom"/>
          </w:tcPr>
          <w:p w14:paraId="2BA8B1BE" w14:textId="77777777" w:rsidR="00BC1BF7" w:rsidRDefault="00BC1BF7"/>
        </w:tc>
        <w:tc>
          <w:tcPr>
            <w:tcW w:w="390" w:type="dxa"/>
            <w:vAlign w:val="bottom"/>
          </w:tcPr>
          <w:p w14:paraId="01B797D9" w14:textId="77777777" w:rsidR="00BC1BF7" w:rsidRDefault="00BC1BF7"/>
        </w:tc>
        <w:tc>
          <w:tcPr>
            <w:tcW w:w="315" w:type="dxa"/>
            <w:vAlign w:val="bottom"/>
          </w:tcPr>
          <w:p w14:paraId="7B4920CB" w14:textId="77777777" w:rsidR="00BC1BF7" w:rsidRDefault="00BC1BF7"/>
        </w:tc>
        <w:tc>
          <w:tcPr>
            <w:tcW w:w="315" w:type="dxa"/>
            <w:vAlign w:val="bottom"/>
          </w:tcPr>
          <w:p w14:paraId="3F7BF818" w14:textId="77777777" w:rsidR="00BC1BF7" w:rsidRDefault="00BC1BF7"/>
        </w:tc>
        <w:tc>
          <w:tcPr>
            <w:tcW w:w="1890" w:type="dxa"/>
            <w:gridSpan w:val="6"/>
            <w:vAlign w:val="bottom"/>
          </w:tcPr>
          <w:p w14:paraId="11E9944D" w14:textId="77777777" w:rsidR="00BC1BF7" w:rsidRDefault="00094B5F">
            <w:r>
              <w:rPr>
                <w:szCs w:val="16"/>
              </w:rPr>
              <w:t>Местонахождение:</w:t>
            </w:r>
          </w:p>
        </w:tc>
        <w:tc>
          <w:tcPr>
            <w:tcW w:w="6660" w:type="dxa"/>
            <w:gridSpan w:val="22"/>
            <w:tcBorders>
              <w:bottom w:val="single" w:sz="5" w:space="0" w:color="auto"/>
            </w:tcBorders>
            <w:vAlign w:val="bottom"/>
          </w:tcPr>
          <w:p w14:paraId="48EB10CF" w14:textId="77777777" w:rsidR="00BC1BF7" w:rsidRDefault="00094B5F">
            <w:r>
              <w:rPr>
                <w:szCs w:val="16"/>
              </w:rPr>
              <w:t>115054, г. Москва, вн.тер.г. муниципальный округ Замоскворечье, ул Бахрушина, д. 31/12, стр. 1</w:t>
            </w:r>
          </w:p>
        </w:tc>
        <w:tc>
          <w:tcPr>
            <w:tcW w:w="165" w:type="dxa"/>
            <w:vAlign w:val="bottom"/>
          </w:tcPr>
          <w:p w14:paraId="7CF0AFEF" w14:textId="77777777" w:rsidR="00BC1BF7" w:rsidRDefault="00BC1BF7"/>
        </w:tc>
      </w:tr>
      <w:tr w:rsidR="00BC1BF7" w14:paraId="62ECAC1C" w14:textId="77777777">
        <w:trPr>
          <w:cantSplit/>
        </w:trPr>
        <w:tc>
          <w:tcPr>
            <w:tcW w:w="105" w:type="dxa"/>
            <w:vAlign w:val="bottom"/>
          </w:tcPr>
          <w:p w14:paraId="15CB5491" w14:textId="77777777" w:rsidR="00BC1BF7" w:rsidRDefault="00BC1BF7"/>
        </w:tc>
        <w:tc>
          <w:tcPr>
            <w:tcW w:w="390" w:type="dxa"/>
            <w:vAlign w:val="bottom"/>
          </w:tcPr>
          <w:p w14:paraId="3477F8F9" w14:textId="77777777" w:rsidR="00BC1BF7" w:rsidRDefault="00BC1BF7"/>
        </w:tc>
        <w:tc>
          <w:tcPr>
            <w:tcW w:w="315" w:type="dxa"/>
            <w:vAlign w:val="bottom"/>
          </w:tcPr>
          <w:p w14:paraId="79972811" w14:textId="77777777" w:rsidR="00BC1BF7" w:rsidRDefault="00BC1BF7"/>
        </w:tc>
        <w:tc>
          <w:tcPr>
            <w:tcW w:w="315" w:type="dxa"/>
            <w:vAlign w:val="bottom"/>
          </w:tcPr>
          <w:p w14:paraId="36E91C8C" w14:textId="77777777" w:rsidR="00BC1BF7" w:rsidRDefault="00BC1BF7"/>
        </w:tc>
        <w:tc>
          <w:tcPr>
            <w:tcW w:w="1890" w:type="dxa"/>
            <w:gridSpan w:val="6"/>
            <w:vAlign w:val="bottom"/>
          </w:tcPr>
          <w:p w14:paraId="27F8F0D1" w14:textId="77777777" w:rsidR="00BC1BF7" w:rsidRDefault="00094B5F">
            <w:r>
              <w:rPr>
                <w:szCs w:val="16"/>
              </w:rPr>
              <w:t>Банковские реквизиты:</w:t>
            </w:r>
          </w:p>
        </w:tc>
        <w:tc>
          <w:tcPr>
            <w:tcW w:w="6660" w:type="dxa"/>
            <w:gridSpan w:val="22"/>
            <w:tcBorders>
              <w:bottom w:val="single" w:sz="5" w:space="0" w:color="auto"/>
            </w:tcBorders>
            <w:vAlign w:val="bottom"/>
          </w:tcPr>
          <w:p w14:paraId="5817BD52" w14:textId="77777777" w:rsidR="00C94043" w:rsidRPr="00A30851" w:rsidRDefault="00C94043" w:rsidP="00C94043">
            <w:pPr>
              <w:rPr>
                <w:szCs w:val="16"/>
              </w:rPr>
            </w:pPr>
            <w:r w:rsidRPr="00A30851">
              <w:rPr>
                <w:szCs w:val="16"/>
              </w:rPr>
              <w:t>ОКЦ №1 ГУ БАНКА РОССИИ ПО ЦФО//УФК ПО Г.МОСКВЕ</w:t>
            </w:r>
          </w:p>
          <w:p w14:paraId="21C6CD28" w14:textId="77777777" w:rsidR="00C94043" w:rsidRPr="00A30851" w:rsidRDefault="00C94043" w:rsidP="00C94043">
            <w:pPr>
              <w:rPr>
                <w:szCs w:val="16"/>
              </w:rPr>
            </w:pPr>
            <w:r w:rsidRPr="00A30851">
              <w:rPr>
                <w:szCs w:val="16"/>
              </w:rPr>
              <w:t xml:space="preserve">г. Москва </w:t>
            </w:r>
          </w:p>
          <w:p w14:paraId="62B92D41" w14:textId="77777777" w:rsidR="00C94043" w:rsidRPr="00A30851" w:rsidRDefault="00C94043" w:rsidP="00C94043">
            <w:pPr>
              <w:rPr>
                <w:szCs w:val="16"/>
              </w:rPr>
            </w:pPr>
            <w:r w:rsidRPr="00A30851">
              <w:rPr>
                <w:szCs w:val="16"/>
              </w:rPr>
              <w:t>Единый казначейский счет 40102810545370000003</w:t>
            </w:r>
          </w:p>
          <w:p w14:paraId="7509F984" w14:textId="77777777" w:rsidR="00C94043" w:rsidRPr="00A30851" w:rsidRDefault="00C94043" w:rsidP="00C94043">
            <w:pPr>
              <w:rPr>
                <w:szCs w:val="16"/>
              </w:rPr>
            </w:pPr>
            <w:r w:rsidRPr="00A30851">
              <w:rPr>
                <w:szCs w:val="16"/>
              </w:rPr>
              <w:t>Казначейский счет 03214643000000017300</w:t>
            </w:r>
          </w:p>
          <w:p w14:paraId="1AB6342B" w14:textId="77777777" w:rsidR="00C94043" w:rsidRPr="00A30851" w:rsidRDefault="00C94043" w:rsidP="00C94043">
            <w:pPr>
              <w:rPr>
                <w:szCs w:val="16"/>
              </w:rPr>
            </w:pPr>
            <w:r w:rsidRPr="00A30851">
              <w:rPr>
                <w:szCs w:val="16"/>
              </w:rPr>
              <w:t>УФК ПО Г. МОСКВЕ (ТЕАТРАЛЬНЫЙ МУЗЕЙ ИМ. А.А. БАХРУШИНА, БАХРУШИНСКИЙ ТЕАТРАЛЬНЫЙ МУЗЕЙ, БАХРУШИНСКИЙ МУЗЕЙ, БТМ, л/с 20736Х29810)</w:t>
            </w:r>
          </w:p>
          <w:p w14:paraId="143B401F" w14:textId="58AA7DE3" w:rsidR="00BC1BF7" w:rsidRDefault="00C94043" w:rsidP="00C94043">
            <w:r w:rsidRPr="00A30851">
              <w:rPr>
                <w:szCs w:val="16"/>
              </w:rPr>
              <w:t>(Внимание! В лицевом счёте «</w:t>
            </w:r>
            <w:r w:rsidRPr="00A30851">
              <w:rPr>
                <w:szCs w:val="16"/>
                <w:lang w:val="en-US"/>
              </w:rPr>
              <w:t>X</w:t>
            </w:r>
            <w:r w:rsidRPr="00A30851">
              <w:rPr>
                <w:szCs w:val="16"/>
              </w:rPr>
              <w:t>» печатать в латинице)</w:t>
            </w:r>
          </w:p>
        </w:tc>
        <w:tc>
          <w:tcPr>
            <w:tcW w:w="165" w:type="dxa"/>
            <w:vAlign w:val="bottom"/>
          </w:tcPr>
          <w:p w14:paraId="40178F99" w14:textId="77777777" w:rsidR="00BC1BF7" w:rsidRDefault="00BC1BF7"/>
        </w:tc>
      </w:tr>
      <w:tr w:rsidR="00BC1BF7" w14:paraId="1873AEF7" w14:textId="77777777">
        <w:trPr>
          <w:cantSplit/>
        </w:trPr>
        <w:tc>
          <w:tcPr>
            <w:tcW w:w="105" w:type="dxa"/>
            <w:vAlign w:val="bottom"/>
          </w:tcPr>
          <w:p w14:paraId="2C938B9C" w14:textId="77777777" w:rsidR="00BC1BF7" w:rsidRDefault="00BC1BF7"/>
        </w:tc>
        <w:tc>
          <w:tcPr>
            <w:tcW w:w="390" w:type="dxa"/>
            <w:vAlign w:val="bottom"/>
          </w:tcPr>
          <w:p w14:paraId="335FA68E" w14:textId="77777777" w:rsidR="00BC1BF7" w:rsidRDefault="00BC1BF7"/>
        </w:tc>
        <w:tc>
          <w:tcPr>
            <w:tcW w:w="315" w:type="dxa"/>
            <w:vAlign w:val="bottom"/>
          </w:tcPr>
          <w:p w14:paraId="778568FA" w14:textId="77777777" w:rsidR="00BC1BF7" w:rsidRDefault="00BC1BF7"/>
        </w:tc>
        <w:tc>
          <w:tcPr>
            <w:tcW w:w="315" w:type="dxa"/>
            <w:vAlign w:val="bottom"/>
          </w:tcPr>
          <w:p w14:paraId="54194564" w14:textId="77777777" w:rsidR="00BC1BF7" w:rsidRDefault="00BC1BF7"/>
        </w:tc>
        <w:tc>
          <w:tcPr>
            <w:tcW w:w="1890" w:type="dxa"/>
            <w:gridSpan w:val="6"/>
            <w:vAlign w:val="bottom"/>
          </w:tcPr>
          <w:p w14:paraId="6887EFDB" w14:textId="77777777" w:rsidR="00BC1BF7" w:rsidRDefault="00BC1BF7"/>
        </w:tc>
        <w:tc>
          <w:tcPr>
            <w:tcW w:w="6660" w:type="dxa"/>
            <w:gridSpan w:val="22"/>
            <w:tcBorders>
              <w:bottom w:val="single" w:sz="5" w:space="0" w:color="auto"/>
            </w:tcBorders>
            <w:vAlign w:val="bottom"/>
          </w:tcPr>
          <w:p w14:paraId="42099F4B" w14:textId="1FAC3FBD" w:rsidR="00BC1BF7" w:rsidRDefault="00C94043">
            <w:r w:rsidRPr="00A30851">
              <w:rPr>
                <w:szCs w:val="16"/>
                <w:lang w:val="en-US"/>
              </w:rPr>
              <w:t>БИК ТОФК 004525988</w:t>
            </w:r>
          </w:p>
        </w:tc>
        <w:tc>
          <w:tcPr>
            <w:tcW w:w="165" w:type="dxa"/>
            <w:vAlign w:val="bottom"/>
          </w:tcPr>
          <w:p w14:paraId="0630C7F5" w14:textId="77777777" w:rsidR="00BC1BF7" w:rsidRDefault="00BC1BF7"/>
        </w:tc>
      </w:tr>
      <w:tr w:rsidR="00BC1BF7" w14:paraId="7E9B4155" w14:textId="77777777">
        <w:trPr>
          <w:cantSplit/>
        </w:trPr>
        <w:tc>
          <w:tcPr>
            <w:tcW w:w="105" w:type="dxa"/>
            <w:vAlign w:val="bottom"/>
          </w:tcPr>
          <w:p w14:paraId="290BEC9C" w14:textId="77777777" w:rsidR="00BC1BF7" w:rsidRDefault="00BC1BF7"/>
        </w:tc>
        <w:tc>
          <w:tcPr>
            <w:tcW w:w="390" w:type="dxa"/>
            <w:vAlign w:val="bottom"/>
          </w:tcPr>
          <w:p w14:paraId="4980DCF6" w14:textId="77777777" w:rsidR="00BC1BF7" w:rsidRDefault="00BC1BF7"/>
        </w:tc>
        <w:tc>
          <w:tcPr>
            <w:tcW w:w="315" w:type="dxa"/>
            <w:vAlign w:val="bottom"/>
          </w:tcPr>
          <w:p w14:paraId="6FA99D5C" w14:textId="77777777" w:rsidR="00BC1BF7" w:rsidRDefault="00BC1BF7"/>
        </w:tc>
        <w:tc>
          <w:tcPr>
            <w:tcW w:w="315" w:type="dxa"/>
            <w:vAlign w:val="bottom"/>
          </w:tcPr>
          <w:p w14:paraId="5906C403" w14:textId="77777777" w:rsidR="00BC1BF7" w:rsidRDefault="00BC1BF7"/>
        </w:tc>
        <w:tc>
          <w:tcPr>
            <w:tcW w:w="8550" w:type="dxa"/>
            <w:gridSpan w:val="28"/>
            <w:tcBorders>
              <w:bottom w:val="single" w:sz="5" w:space="0" w:color="auto"/>
            </w:tcBorders>
            <w:vAlign w:val="bottom"/>
          </w:tcPr>
          <w:p w14:paraId="739A8F03" w14:textId="77777777" w:rsidR="00BC1BF7" w:rsidRDefault="00094B5F">
            <w:r>
              <w:rPr>
                <w:szCs w:val="16"/>
              </w:rPr>
              <w:t>От имени Заказчика настоящий Договор подписывает:</w:t>
            </w:r>
          </w:p>
        </w:tc>
        <w:tc>
          <w:tcPr>
            <w:tcW w:w="165" w:type="dxa"/>
            <w:vAlign w:val="bottom"/>
          </w:tcPr>
          <w:p w14:paraId="0B6D63D3" w14:textId="77777777" w:rsidR="00BC1BF7" w:rsidRDefault="00BC1BF7"/>
        </w:tc>
      </w:tr>
      <w:tr w:rsidR="00BC1BF7" w14:paraId="0F4CBF84" w14:textId="77777777">
        <w:trPr>
          <w:cantSplit/>
        </w:trPr>
        <w:tc>
          <w:tcPr>
            <w:tcW w:w="105" w:type="dxa"/>
            <w:vAlign w:val="bottom"/>
          </w:tcPr>
          <w:p w14:paraId="2526561D" w14:textId="77777777" w:rsidR="00BC1BF7" w:rsidRDefault="00BC1BF7"/>
        </w:tc>
        <w:tc>
          <w:tcPr>
            <w:tcW w:w="390" w:type="dxa"/>
            <w:vAlign w:val="bottom"/>
          </w:tcPr>
          <w:p w14:paraId="4AC2504E" w14:textId="77777777" w:rsidR="00BC1BF7" w:rsidRDefault="00BC1BF7"/>
        </w:tc>
        <w:tc>
          <w:tcPr>
            <w:tcW w:w="315" w:type="dxa"/>
            <w:vAlign w:val="bottom"/>
          </w:tcPr>
          <w:p w14:paraId="1B8F9BE7" w14:textId="77777777" w:rsidR="00BC1BF7" w:rsidRDefault="00BC1BF7"/>
        </w:tc>
        <w:tc>
          <w:tcPr>
            <w:tcW w:w="315" w:type="dxa"/>
            <w:vAlign w:val="bottom"/>
          </w:tcPr>
          <w:p w14:paraId="6F5C9F0B" w14:textId="77777777" w:rsidR="00BC1BF7" w:rsidRDefault="00BC1BF7"/>
        </w:tc>
        <w:tc>
          <w:tcPr>
            <w:tcW w:w="1890" w:type="dxa"/>
            <w:gridSpan w:val="6"/>
            <w:vAlign w:val="bottom"/>
          </w:tcPr>
          <w:p w14:paraId="4F4E56B1" w14:textId="77777777" w:rsidR="00BC1BF7" w:rsidRDefault="00094B5F">
            <w:r>
              <w:rPr>
                <w:szCs w:val="16"/>
              </w:rPr>
              <w:t>ФИО:</w:t>
            </w:r>
          </w:p>
        </w:tc>
        <w:tc>
          <w:tcPr>
            <w:tcW w:w="6660" w:type="dxa"/>
            <w:gridSpan w:val="22"/>
            <w:tcBorders>
              <w:bottom w:val="single" w:sz="5" w:space="0" w:color="auto"/>
            </w:tcBorders>
            <w:vAlign w:val="bottom"/>
          </w:tcPr>
          <w:p w14:paraId="0B609B25" w14:textId="7B256A16" w:rsidR="00BC1BF7" w:rsidRDefault="00C94043">
            <w:r w:rsidRPr="00C94043">
              <w:t>Фирсов С.И.</w:t>
            </w:r>
          </w:p>
        </w:tc>
        <w:tc>
          <w:tcPr>
            <w:tcW w:w="165" w:type="dxa"/>
            <w:vAlign w:val="bottom"/>
          </w:tcPr>
          <w:p w14:paraId="142CA1ED" w14:textId="77777777" w:rsidR="00BC1BF7" w:rsidRDefault="00BC1BF7"/>
        </w:tc>
      </w:tr>
      <w:tr w:rsidR="00BC1BF7" w14:paraId="4BFC1A18" w14:textId="77777777">
        <w:trPr>
          <w:cantSplit/>
        </w:trPr>
        <w:tc>
          <w:tcPr>
            <w:tcW w:w="105" w:type="dxa"/>
            <w:vAlign w:val="bottom"/>
          </w:tcPr>
          <w:p w14:paraId="0E5BEA32" w14:textId="77777777" w:rsidR="00BC1BF7" w:rsidRDefault="00BC1BF7"/>
        </w:tc>
        <w:tc>
          <w:tcPr>
            <w:tcW w:w="390" w:type="dxa"/>
            <w:vAlign w:val="bottom"/>
          </w:tcPr>
          <w:p w14:paraId="77343F53" w14:textId="77777777" w:rsidR="00BC1BF7" w:rsidRDefault="00BC1BF7"/>
        </w:tc>
        <w:tc>
          <w:tcPr>
            <w:tcW w:w="315" w:type="dxa"/>
            <w:vAlign w:val="bottom"/>
          </w:tcPr>
          <w:p w14:paraId="2A6E5814" w14:textId="77777777" w:rsidR="00BC1BF7" w:rsidRDefault="00BC1BF7"/>
        </w:tc>
        <w:tc>
          <w:tcPr>
            <w:tcW w:w="315" w:type="dxa"/>
            <w:vAlign w:val="bottom"/>
          </w:tcPr>
          <w:p w14:paraId="6635B3BB" w14:textId="77777777" w:rsidR="00BC1BF7" w:rsidRDefault="00BC1BF7"/>
        </w:tc>
        <w:tc>
          <w:tcPr>
            <w:tcW w:w="1890" w:type="dxa"/>
            <w:gridSpan w:val="6"/>
            <w:vAlign w:val="bottom"/>
          </w:tcPr>
          <w:p w14:paraId="353CFD2D" w14:textId="77777777" w:rsidR="00BC1BF7" w:rsidRDefault="00094B5F">
            <w:r>
              <w:rPr>
                <w:szCs w:val="16"/>
              </w:rPr>
              <w:t>Должность:</w:t>
            </w:r>
          </w:p>
        </w:tc>
        <w:tc>
          <w:tcPr>
            <w:tcW w:w="6660" w:type="dxa"/>
            <w:gridSpan w:val="22"/>
            <w:tcBorders>
              <w:bottom w:val="single" w:sz="5" w:space="0" w:color="auto"/>
            </w:tcBorders>
            <w:vAlign w:val="bottom"/>
          </w:tcPr>
          <w:p w14:paraId="7FC984EE" w14:textId="38C46BC6" w:rsidR="00BC1BF7" w:rsidRDefault="00C94043">
            <w:r w:rsidRPr="00866D98">
              <w:t>Заместитель директора</w:t>
            </w:r>
          </w:p>
        </w:tc>
        <w:tc>
          <w:tcPr>
            <w:tcW w:w="165" w:type="dxa"/>
            <w:vAlign w:val="bottom"/>
          </w:tcPr>
          <w:p w14:paraId="70FD99A4" w14:textId="77777777" w:rsidR="00BC1BF7" w:rsidRDefault="00BC1BF7"/>
        </w:tc>
      </w:tr>
      <w:tr w:rsidR="00BC1BF7" w14:paraId="0386A680" w14:textId="77777777">
        <w:trPr>
          <w:cantSplit/>
        </w:trPr>
        <w:tc>
          <w:tcPr>
            <w:tcW w:w="105" w:type="dxa"/>
            <w:vAlign w:val="bottom"/>
          </w:tcPr>
          <w:p w14:paraId="2181EBC1" w14:textId="77777777" w:rsidR="00BC1BF7" w:rsidRDefault="00BC1BF7"/>
        </w:tc>
        <w:tc>
          <w:tcPr>
            <w:tcW w:w="390" w:type="dxa"/>
            <w:vAlign w:val="bottom"/>
          </w:tcPr>
          <w:p w14:paraId="103E0736" w14:textId="77777777" w:rsidR="00BC1BF7" w:rsidRDefault="00BC1BF7"/>
        </w:tc>
        <w:tc>
          <w:tcPr>
            <w:tcW w:w="315" w:type="dxa"/>
            <w:vAlign w:val="bottom"/>
          </w:tcPr>
          <w:p w14:paraId="36A749A8" w14:textId="77777777" w:rsidR="00BC1BF7" w:rsidRDefault="00BC1BF7"/>
        </w:tc>
        <w:tc>
          <w:tcPr>
            <w:tcW w:w="315" w:type="dxa"/>
            <w:vAlign w:val="bottom"/>
          </w:tcPr>
          <w:p w14:paraId="4AC17DDC" w14:textId="77777777" w:rsidR="00BC1BF7" w:rsidRDefault="00BC1BF7"/>
        </w:tc>
        <w:tc>
          <w:tcPr>
            <w:tcW w:w="1890" w:type="dxa"/>
            <w:gridSpan w:val="6"/>
            <w:vAlign w:val="bottom"/>
          </w:tcPr>
          <w:p w14:paraId="7C0633DD" w14:textId="77777777" w:rsidR="00BC1BF7" w:rsidRDefault="00094B5F">
            <w:r>
              <w:rPr>
                <w:szCs w:val="16"/>
              </w:rPr>
              <w:t>На основании:</w:t>
            </w:r>
          </w:p>
        </w:tc>
        <w:tc>
          <w:tcPr>
            <w:tcW w:w="6660" w:type="dxa"/>
            <w:gridSpan w:val="22"/>
            <w:tcBorders>
              <w:bottom w:val="single" w:sz="5" w:space="0" w:color="auto"/>
            </w:tcBorders>
            <w:vAlign w:val="bottom"/>
          </w:tcPr>
          <w:p w14:paraId="1500A86A" w14:textId="4A990D04" w:rsidR="00BC1BF7" w:rsidRDefault="00C94043">
            <w:r>
              <w:rPr>
                <w:rFonts w:ascii="Times" w:hAnsi="Times" w:cs="Times"/>
                <w:color w:val="000000"/>
                <w:sz w:val="18"/>
                <w:szCs w:val="18"/>
              </w:rPr>
              <w:t>доверенности № 65</w:t>
            </w:r>
            <w:r w:rsidRPr="004C32A1">
              <w:rPr>
                <w:rFonts w:ascii="Times" w:hAnsi="Times" w:cs="Times"/>
                <w:color w:val="000000"/>
                <w:sz w:val="18"/>
                <w:szCs w:val="18"/>
              </w:rPr>
              <w:t xml:space="preserve"> от </w:t>
            </w:r>
            <w:r>
              <w:rPr>
                <w:rFonts w:ascii="Times" w:hAnsi="Times" w:cs="Times"/>
                <w:color w:val="000000"/>
                <w:sz w:val="18"/>
                <w:szCs w:val="18"/>
              </w:rPr>
              <w:t>23</w:t>
            </w:r>
            <w:r w:rsidRPr="004C32A1">
              <w:rPr>
                <w:rFonts w:ascii="Times" w:hAnsi="Times" w:cs="Times"/>
                <w:color w:val="000000"/>
                <w:sz w:val="18"/>
                <w:szCs w:val="18"/>
              </w:rPr>
              <w:t>.10.2025</w:t>
            </w:r>
            <w:r>
              <w:rPr>
                <w:rFonts w:ascii="Times" w:hAnsi="Times" w:cs="Times"/>
                <w:color w:val="000000"/>
                <w:sz w:val="18"/>
                <w:szCs w:val="18"/>
              </w:rPr>
              <w:t>г.</w:t>
            </w:r>
          </w:p>
        </w:tc>
        <w:tc>
          <w:tcPr>
            <w:tcW w:w="165" w:type="dxa"/>
            <w:vAlign w:val="bottom"/>
          </w:tcPr>
          <w:p w14:paraId="55499930" w14:textId="77777777" w:rsidR="00BC1BF7" w:rsidRDefault="00BC1BF7"/>
        </w:tc>
      </w:tr>
      <w:tr w:rsidR="00BC1BF7" w14:paraId="79ECAD88" w14:textId="77777777">
        <w:trPr>
          <w:cantSplit/>
        </w:trPr>
        <w:tc>
          <w:tcPr>
            <w:tcW w:w="105" w:type="dxa"/>
            <w:vAlign w:val="bottom"/>
          </w:tcPr>
          <w:p w14:paraId="5FAE2ABB" w14:textId="77777777" w:rsidR="00BC1BF7" w:rsidRDefault="00BC1BF7"/>
        </w:tc>
        <w:tc>
          <w:tcPr>
            <w:tcW w:w="390" w:type="dxa"/>
            <w:vAlign w:val="bottom"/>
          </w:tcPr>
          <w:p w14:paraId="37AA248C" w14:textId="77777777" w:rsidR="00BC1BF7" w:rsidRDefault="00BC1BF7"/>
        </w:tc>
        <w:tc>
          <w:tcPr>
            <w:tcW w:w="315" w:type="dxa"/>
            <w:vAlign w:val="bottom"/>
          </w:tcPr>
          <w:p w14:paraId="1548D5D2" w14:textId="77777777" w:rsidR="00BC1BF7" w:rsidRDefault="00BC1BF7"/>
        </w:tc>
        <w:tc>
          <w:tcPr>
            <w:tcW w:w="315" w:type="dxa"/>
            <w:vAlign w:val="bottom"/>
          </w:tcPr>
          <w:p w14:paraId="263F8D4B" w14:textId="77777777" w:rsidR="00BC1BF7" w:rsidRDefault="00BC1BF7"/>
        </w:tc>
        <w:tc>
          <w:tcPr>
            <w:tcW w:w="315" w:type="dxa"/>
            <w:vAlign w:val="bottom"/>
          </w:tcPr>
          <w:p w14:paraId="6F1C2BF8" w14:textId="77777777" w:rsidR="00BC1BF7" w:rsidRDefault="00BC1BF7"/>
        </w:tc>
        <w:tc>
          <w:tcPr>
            <w:tcW w:w="315" w:type="dxa"/>
            <w:vAlign w:val="bottom"/>
          </w:tcPr>
          <w:p w14:paraId="26CFAC00" w14:textId="77777777" w:rsidR="00BC1BF7" w:rsidRDefault="00BC1BF7"/>
        </w:tc>
        <w:tc>
          <w:tcPr>
            <w:tcW w:w="315" w:type="dxa"/>
            <w:vAlign w:val="bottom"/>
          </w:tcPr>
          <w:p w14:paraId="08064CDA" w14:textId="77777777" w:rsidR="00BC1BF7" w:rsidRDefault="00BC1BF7"/>
        </w:tc>
        <w:tc>
          <w:tcPr>
            <w:tcW w:w="315" w:type="dxa"/>
            <w:vAlign w:val="bottom"/>
          </w:tcPr>
          <w:p w14:paraId="74BEFA4B" w14:textId="77777777" w:rsidR="00BC1BF7" w:rsidRDefault="00BC1BF7"/>
        </w:tc>
        <w:tc>
          <w:tcPr>
            <w:tcW w:w="315" w:type="dxa"/>
            <w:vAlign w:val="bottom"/>
          </w:tcPr>
          <w:p w14:paraId="5D950ACD" w14:textId="77777777" w:rsidR="00BC1BF7" w:rsidRDefault="00BC1BF7"/>
        </w:tc>
        <w:tc>
          <w:tcPr>
            <w:tcW w:w="315" w:type="dxa"/>
            <w:vAlign w:val="bottom"/>
          </w:tcPr>
          <w:p w14:paraId="39CC488B" w14:textId="77777777" w:rsidR="00BC1BF7" w:rsidRDefault="00BC1BF7"/>
        </w:tc>
        <w:tc>
          <w:tcPr>
            <w:tcW w:w="315" w:type="dxa"/>
            <w:vAlign w:val="bottom"/>
          </w:tcPr>
          <w:p w14:paraId="6D07CFD0" w14:textId="77777777" w:rsidR="00BC1BF7" w:rsidRDefault="00BC1BF7"/>
        </w:tc>
        <w:tc>
          <w:tcPr>
            <w:tcW w:w="315" w:type="dxa"/>
            <w:vAlign w:val="bottom"/>
          </w:tcPr>
          <w:p w14:paraId="5FBC5E2A" w14:textId="77777777" w:rsidR="00BC1BF7" w:rsidRDefault="00BC1BF7"/>
        </w:tc>
        <w:tc>
          <w:tcPr>
            <w:tcW w:w="315" w:type="dxa"/>
            <w:vAlign w:val="bottom"/>
          </w:tcPr>
          <w:p w14:paraId="587557FC" w14:textId="77777777" w:rsidR="00BC1BF7" w:rsidRDefault="00BC1BF7"/>
        </w:tc>
        <w:tc>
          <w:tcPr>
            <w:tcW w:w="315" w:type="dxa"/>
            <w:vAlign w:val="bottom"/>
          </w:tcPr>
          <w:p w14:paraId="28BD3983" w14:textId="77777777" w:rsidR="00BC1BF7" w:rsidRDefault="00BC1BF7"/>
        </w:tc>
        <w:tc>
          <w:tcPr>
            <w:tcW w:w="255" w:type="dxa"/>
            <w:vAlign w:val="bottom"/>
          </w:tcPr>
          <w:p w14:paraId="7E541DB1" w14:textId="77777777" w:rsidR="00BC1BF7" w:rsidRDefault="00BC1BF7"/>
        </w:tc>
        <w:tc>
          <w:tcPr>
            <w:tcW w:w="240" w:type="dxa"/>
            <w:vAlign w:val="bottom"/>
          </w:tcPr>
          <w:p w14:paraId="7C041DF6" w14:textId="77777777" w:rsidR="00BC1BF7" w:rsidRDefault="00BC1BF7"/>
        </w:tc>
        <w:tc>
          <w:tcPr>
            <w:tcW w:w="240" w:type="dxa"/>
            <w:vAlign w:val="bottom"/>
          </w:tcPr>
          <w:p w14:paraId="44FE6093" w14:textId="77777777" w:rsidR="00BC1BF7" w:rsidRDefault="00BC1BF7"/>
        </w:tc>
        <w:tc>
          <w:tcPr>
            <w:tcW w:w="255" w:type="dxa"/>
            <w:vAlign w:val="bottom"/>
          </w:tcPr>
          <w:p w14:paraId="6DCBCB21" w14:textId="77777777" w:rsidR="00BC1BF7" w:rsidRDefault="00BC1BF7"/>
        </w:tc>
        <w:tc>
          <w:tcPr>
            <w:tcW w:w="315" w:type="dxa"/>
            <w:vAlign w:val="bottom"/>
          </w:tcPr>
          <w:p w14:paraId="3E3CA820" w14:textId="77777777" w:rsidR="00BC1BF7" w:rsidRDefault="00BC1BF7"/>
        </w:tc>
        <w:tc>
          <w:tcPr>
            <w:tcW w:w="315" w:type="dxa"/>
            <w:vAlign w:val="bottom"/>
          </w:tcPr>
          <w:p w14:paraId="380AA646" w14:textId="77777777" w:rsidR="00BC1BF7" w:rsidRDefault="00BC1BF7"/>
        </w:tc>
        <w:tc>
          <w:tcPr>
            <w:tcW w:w="315" w:type="dxa"/>
            <w:vAlign w:val="bottom"/>
          </w:tcPr>
          <w:p w14:paraId="0B998C52" w14:textId="77777777" w:rsidR="00BC1BF7" w:rsidRDefault="00BC1BF7"/>
        </w:tc>
        <w:tc>
          <w:tcPr>
            <w:tcW w:w="315" w:type="dxa"/>
            <w:vAlign w:val="bottom"/>
          </w:tcPr>
          <w:p w14:paraId="1CA8E4CE" w14:textId="77777777" w:rsidR="00BC1BF7" w:rsidRDefault="00BC1BF7"/>
        </w:tc>
        <w:tc>
          <w:tcPr>
            <w:tcW w:w="315" w:type="dxa"/>
            <w:vAlign w:val="bottom"/>
          </w:tcPr>
          <w:p w14:paraId="165E8376" w14:textId="77777777" w:rsidR="00BC1BF7" w:rsidRDefault="00BC1BF7"/>
        </w:tc>
        <w:tc>
          <w:tcPr>
            <w:tcW w:w="315" w:type="dxa"/>
            <w:vAlign w:val="bottom"/>
          </w:tcPr>
          <w:p w14:paraId="42E60A6D" w14:textId="77777777" w:rsidR="00BC1BF7" w:rsidRDefault="00BC1BF7"/>
        </w:tc>
        <w:tc>
          <w:tcPr>
            <w:tcW w:w="315" w:type="dxa"/>
            <w:vAlign w:val="bottom"/>
          </w:tcPr>
          <w:p w14:paraId="0E2AD928" w14:textId="77777777" w:rsidR="00BC1BF7" w:rsidRDefault="00BC1BF7"/>
        </w:tc>
        <w:tc>
          <w:tcPr>
            <w:tcW w:w="315" w:type="dxa"/>
            <w:vAlign w:val="bottom"/>
          </w:tcPr>
          <w:p w14:paraId="1CD99A0B" w14:textId="77777777" w:rsidR="00BC1BF7" w:rsidRDefault="00BC1BF7"/>
        </w:tc>
        <w:tc>
          <w:tcPr>
            <w:tcW w:w="315" w:type="dxa"/>
            <w:vAlign w:val="bottom"/>
          </w:tcPr>
          <w:p w14:paraId="62F7488C" w14:textId="77777777" w:rsidR="00BC1BF7" w:rsidRDefault="00BC1BF7"/>
        </w:tc>
        <w:tc>
          <w:tcPr>
            <w:tcW w:w="315" w:type="dxa"/>
            <w:vAlign w:val="bottom"/>
          </w:tcPr>
          <w:p w14:paraId="43A717AC" w14:textId="77777777" w:rsidR="00BC1BF7" w:rsidRDefault="00BC1BF7"/>
        </w:tc>
        <w:tc>
          <w:tcPr>
            <w:tcW w:w="315" w:type="dxa"/>
            <w:vAlign w:val="bottom"/>
          </w:tcPr>
          <w:p w14:paraId="7C440223" w14:textId="77777777" w:rsidR="00BC1BF7" w:rsidRDefault="00BC1BF7"/>
        </w:tc>
        <w:tc>
          <w:tcPr>
            <w:tcW w:w="315" w:type="dxa"/>
            <w:vAlign w:val="bottom"/>
          </w:tcPr>
          <w:p w14:paraId="5813050E" w14:textId="77777777" w:rsidR="00BC1BF7" w:rsidRDefault="00BC1BF7"/>
        </w:tc>
        <w:tc>
          <w:tcPr>
            <w:tcW w:w="315" w:type="dxa"/>
            <w:vAlign w:val="bottom"/>
          </w:tcPr>
          <w:p w14:paraId="6CB5CC2A" w14:textId="77777777" w:rsidR="00BC1BF7" w:rsidRDefault="00BC1BF7"/>
        </w:tc>
        <w:tc>
          <w:tcPr>
            <w:tcW w:w="315" w:type="dxa"/>
            <w:vAlign w:val="bottom"/>
          </w:tcPr>
          <w:p w14:paraId="15665E8C" w14:textId="77777777" w:rsidR="00BC1BF7" w:rsidRDefault="00BC1BF7"/>
        </w:tc>
        <w:tc>
          <w:tcPr>
            <w:tcW w:w="165" w:type="dxa"/>
            <w:vAlign w:val="bottom"/>
          </w:tcPr>
          <w:p w14:paraId="1345DAEF" w14:textId="77777777" w:rsidR="00BC1BF7" w:rsidRDefault="00BC1BF7"/>
        </w:tc>
      </w:tr>
      <w:tr w:rsidR="00BC1BF7" w14:paraId="4E505950" w14:textId="77777777">
        <w:trPr>
          <w:cantSplit/>
        </w:trPr>
        <w:tc>
          <w:tcPr>
            <w:tcW w:w="105" w:type="dxa"/>
          </w:tcPr>
          <w:p w14:paraId="07CA28C8" w14:textId="77777777" w:rsidR="00BC1BF7" w:rsidRDefault="00BC1BF7"/>
        </w:tc>
        <w:tc>
          <w:tcPr>
            <w:tcW w:w="390" w:type="dxa"/>
            <w:vAlign w:val="bottom"/>
          </w:tcPr>
          <w:p w14:paraId="718B2332" w14:textId="77777777" w:rsidR="00BC1BF7" w:rsidRDefault="00BC1BF7"/>
        </w:tc>
        <w:tc>
          <w:tcPr>
            <w:tcW w:w="315" w:type="dxa"/>
            <w:vAlign w:val="bottom"/>
          </w:tcPr>
          <w:p w14:paraId="01D22B41" w14:textId="77777777" w:rsidR="00BC1BF7" w:rsidRDefault="00BC1BF7"/>
        </w:tc>
        <w:tc>
          <w:tcPr>
            <w:tcW w:w="315" w:type="dxa"/>
            <w:vAlign w:val="bottom"/>
          </w:tcPr>
          <w:p w14:paraId="76D21A47" w14:textId="77777777" w:rsidR="00BC1BF7" w:rsidRDefault="00BC1BF7"/>
        </w:tc>
        <w:tc>
          <w:tcPr>
            <w:tcW w:w="315" w:type="dxa"/>
            <w:vAlign w:val="bottom"/>
          </w:tcPr>
          <w:p w14:paraId="75470270" w14:textId="77777777" w:rsidR="00BC1BF7" w:rsidRDefault="00BC1BF7"/>
        </w:tc>
        <w:tc>
          <w:tcPr>
            <w:tcW w:w="315" w:type="dxa"/>
            <w:vAlign w:val="bottom"/>
          </w:tcPr>
          <w:p w14:paraId="40358224" w14:textId="77777777" w:rsidR="00BC1BF7" w:rsidRDefault="00BC1BF7"/>
        </w:tc>
        <w:tc>
          <w:tcPr>
            <w:tcW w:w="315" w:type="dxa"/>
            <w:vAlign w:val="bottom"/>
          </w:tcPr>
          <w:p w14:paraId="5FCE77DE" w14:textId="77777777" w:rsidR="00BC1BF7" w:rsidRDefault="00BC1BF7"/>
        </w:tc>
        <w:tc>
          <w:tcPr>
            <w:tcW w:w="315" w:type="dxa"/>
            <w:vAlign w:val="bottom"/>
          </w:tcPr>
          <w:p w14:paraId="0ED962DB" w14:textId="77777777" w:rsidR="00BC1BF7" w:rsidRDefault="00BC1BF7"/>
        </w:tc>
        <w:tc>
          <w:tcPr>
            <w:tcW w:w="315" w:type="dxa"/>
            <w:vAlign w:val="bottom"/>
          </w:tcPr>
          <w:p w14:paraId="44B231EB" w14:textId="77777777" w:rsidR="00BC1BF7" w:rsidRDefault="00BC1BF7"/>
        </w:tc>
        <w:tc>
          <w:tcPr>
            <w:tcW w:w="315" w:type="dxa"/>
            <w:vAlign w:val="bottom"/>
          </w:tcPr>
          <w:p w14:paraId="0331CD5B" w14:textId="77777777" w:rsidR="00BC1BF7" w:rsidRDefault="00BC1BF7"/>
        </w:tc>
        <w:tc>
          <w:tcPr>
            <w:tcW w:w="315" w:type="dxa"/>
            <w:vAlign w:val="bottom"/>
          </w:tcPr>
          <w:p w14:paraId="289FCC64" w14:textId="77777777" w:rsidR="00BC1BF7" w:rsidRDefault="00BC1BF7"/>
        </w:tc>
        <w:tc>
          <w:tcPr>
            <w:tcW w:w="315" w:type="dxa"/>
            <w:vAlign w:val="bottom"/>
          </w:tcPr>
          <w:p w14:paraId="1570D1E1" w14:textId="77777777" w:rsidR="00BC1BF7" w:rsidRDefault="00BC1BF7"/>
        </w:tc>
        <w:tc>
          <w:tcPr>
            <w:tcW w:w="315" w:type="dxa"/>
            <w:vAlign w:val="bottom"/>
          </w:tcPr>
          <w:p w14:paraId="24305C0A" w14:textId="77777777" w:rsidR="00BC1BF7" w:rsidRDefault="00BC1BF7"/>
        </w:tc>
        <w:tc>
          <w:tcPr>
            <w:tcW w:w="315" w:type="dxa"/>
            <w:vAlign w:val="bottom"/>
          </w:tcPr>
          <w:p w14:paraId="6E47A10E" w14:textId="77777777" w:rsidR="00BC1BF7" w:rsidRDefault="00BC1BF7"/>
        </w:tc>
        <w:tc>
          <w:tcPr>
            <w:tcW w:w="255" w:type="dxa"/>
            <w:vAlign w:val="bottom"/>
          </w:tcPr>
          <w:p w14:paraId="4CFA837B" w14:textId="77777777" w:rsidR="00BC1BF7" w:rsidRDefault="00BC1BF7"/>
        </w:tc>
        <w:tc>
          <w:tcPr>
            <w:tcW w:w="240" w:type="dxa"/>
            <w:vAlign w:val="bottom"/>
          </w:tcPr>
          <w:p w14:paraId="4192E704" w14:textId="77777777" w:rsidR="00BC1BF7" w:rsidRDefault="00BC1BF7"/>
        </w:tc>
        <w:tc>
          <w:tcPr>
            <w:tcW w:w="240" w:type="dxa"/>
            <w:vAlign w:val="bottom"/>
          </w:tcPr>
          <w:p w14:paraId="3BB55C6B" w14:textId="77777777" w:rsidR="00BC1BF7" w:rsidRDefault="00BC1BF7"/>
        </w:tc>
        <w:tc>
          <w:tcPr>
            <w:tcW w:w="255" w:type="dxa"/>
            <w:vAlign w:val="bottom"/>
          </w:tcPr>
          <w:p w14:paraId="37A75827" w14:textId="77777777" w:rsidR="00BC1BF7" w:rsidRDefault="00BC1BF7"/>
        </w:tc>
        <w:tc>
          <w:tcPr>
            <w:tcW w:w="315" w:type="dxa"/>
            <w:vAlign w:val="bottom"/>
          </w:tcPr>
          <w:p w14:paraId="29ED9D7F" w14:textId="77777777" w:rsidR="00BC1BF7" w:rsidRDefault="00BC1BF7"/>
        </w:tc>
        <w:tc>
          <w:tcPr>
            <w:tcW w:w="315" w:type="dxa"/>
            <w:vAlign w:val="bottom"/>
          </w:tcPr>
          <w:p w14:paraId="1BBFD600" w14:textId="77777777" w:rsidR="00BC1BF7" w:rsidRDefault="00BC1BF7"/>
        </w:tc>
        <w:tc>
          <w:tcPr>
            <w:tcW w:w="315" w:type="dxa"/>
            <w:vAlign w:val="bottom"/>
          </w:tcPr>
          <w:p w14:paraId="29816EB5" w14:textId="77777777" w:rsidR="00BC1BF7" w:rsidRDefault="00BC1BF7"/>
        </w:tc>
        <w:tc>
          <w:tcPr>
            <w:tcW w:w="315" w:type="dxa"/>
            <w:vAlign w:val="bottom"/>
          </w:tcPr>
          <w:p w14:paraId="6580CBC6" w14:textId="77777777" w:rsidR="00BC1BF7" w:rsidRDefault="00BC1BF7"/>
        </w:tc>
        <w:tc>
          <w:tcPr>
            <w:tcW w:w="315" w:type="dxa"/>
            <w:vAlign w:val="bottom"/>
          </w:tcPr>
          <w:p w14:paraId="191669B6" w14:textId="77777777" w:rsidR="00BC1BF7" w:rsidRDefault="00BC1BF7"/>
        </w:tc>
        <w:tc>
          <w:tcPr>
            <w:tcW w:w="315" w:type="dxa"/>
            <w:vAlign w:val="bottom"/>
          </w:tcPr>
          <w:p w14:paraId="0BE22B7C" w14:textId="77777777" w:rsidR="00BC1BF7" w:rsidRDefault="00BC1BF7"/>
        </w:tc>
        <w:tc>
          <w:tcPr>
            <w:tcW w:w="315" w:type="dxa"/>
            <w:vAlign w:val="bottom"/>
          </w:tcPr>
          <w:p w14:paraId="7EAAE8A5" w14:textId="77777777" w:rsidR="00BC1BF7" w:rsidRDefault="00BC1BF7"/>
        </w:tc>
        <w:tc>
          <w:tcPr>
            <w:tcW w:w="315" w:type="dxa"/>
            <w:vAlign w:val="bottom"/>
          </w:tcPr>
          <w:p w14:paraId="7DABEF69" w14:textId="77777777" w:rsidR="00BC1BF7" w:rsidRDefault="00BC1BF7"/>
        </w:tc>
        <w:tc>
          <w:tcPr>
            <w:tcW w:w="315" w:type="dxa"/>
            <w:vAlign w:val="bottom"/>
          </w:tcPr>
          <w:p w14:paraId="480C7785" w14:textId="77777777" w:rsidR="00BC1BF7" w:rsidRDefault="00BC1BF7"/>
        </w:tc>
        <w:tc>
          <w:tcPr>
            <w:tcW w:w="315" w:type="dxa"/>
            <w:vAlign w:val="bottom"/>
          </w:tcPr>
          <w:p w14:paraId="21520435" w14:textId="77777777" w:rsidR="00BC1BF7" w:rsidRDefault="00BC1BF7"/>
        </w:tc>
        <w:tc>
          <w:tcPr>
            <w:tcW w:w="315" w:type="dxa"/>
            <w:vAlign w:val="bottom"/>
          </w:tcPr>
          <w:p w14:paraId="62782564" w14:textId="77777777" w:rsidR="00BC1BF7" w:rsidRDefault="00BC1BF7"/>
        </w:tc>
        <w:tc>
          <w:tcPr>
            <w:tcW w:w="315" w:type="dxa"/>
            <w:vAlign w:val="bottom"/>
          </w:tcPr>
          <w:p w14:paraId="363F59C0" w14:textId="77777777" w:rsidR="00BC1BF7" w:rsidRDefault="00BC1BF7"/>
        </w:tc>
        <w:tc>
          <w:tcPr>
            <w:tcW w:w="315" w:type="dxa"/>
            <w:vAlign w:val="bottom"/>
          </w:tcPr>
          <w:p w14:paraId="3762EE39" w14:textId="77777777" w:rsidR="00BC1BF7" w:rsidRDefault="00BC1BF7"/>
        </w:tc>
        <w:tc>
          <w:tcPr>
            <w:tcW w:w="315" w:type="dxa"/>
            <w:vAlign w:val="bottom"/>
          </w:tcPr>
          <w:p w14:paraId="6959C185" w14:textId="77777777" w:rsidR="00BC1BF7" w:rsidRDefault="00BC1BF7"/>
        </w:tc>
        <w:tc>
          <w:tcPr>
            <w:tcW w:w="165" w:type="dxa"/>
          </w:tcPr>
          <w:p w14:paraId="3361E9BA" w14:textId="77777777" w:rsidR="00BC1BF7" w:rsidRDefault="00BC1BF7">
            <w:pPr>
              <w:jc w:val="both"/>
            </w:pPr>
          </w:p>
        </w:tc>
      </w:tr>
      <w:tr w:rsidR="00BC1BF7" w14:paraId="7CD74C32" w14:textId="77777777">
        <w:trPr>
          <w:cantSplit/>
        </w:trPr>
        <w:tc>
          <w:tcPr>
            <w:tcW w:w="9675" w:type="dxa"/>
            <w:gridSpan w:val="32"/>
          </w:tcPr>
          <w:p w14:paraId="7B7F3C9B" w14:textId="2E15FA12" w:rsidR="00BC1BF7" w:rsidRDefault="00C94043">
            <w:r w:rsidRPr="00C94043">
              <w:rPr>
                <w:szCs w:val="16"/>
              </w:rPr>
              <w:t>Исполнитель и Заказчик, далее совместно именуемые «Стороны», а каждая по отдельности – «Сторона», руководствуясь пунктом 4 части 1 ст. 93 Федерального закона № 44-ФЗ от 5 апреля 2013 г, заключили настоящий Договор (далее также «Договор» или «настоящий Договор») о нижеследующем</w:t>
            </w:r>
            <w:r>
              <w:rPr>
                <w:szCs w:val="16"/>
              </w:rPr>
              <w:t>:</w:t>
            </w:r>
          </w:p>
          <w:p w14:paraId="5B4511C0" w14:textId="77777777" w:rsidR="00BC1BF7" w:rsidRDefault="00094B5F">
            <w:r>
              <w:rPr>
                <w:szCs w:val="16"/>
              </w:rPr>
              <w:t>1. ПРЕДМЕТ ДОГОВОРА</w:t>
            </w:r>
          </w:p>
        </w:tc>
        <w:tc>
          <w:tcPr>
            <w:tcW w:w="165" w:type="dxa"/>
          </w:tcPr>
          <w:p w14:paraId="03C6CDF1" w14:textId="77777777" w:rsidR="00BC1BF7" w:rsidRDefault="00BC1BF7">
            <w:pPr>
              <w:jc w:val="both"/>
            </w:pPr>
          </w:p>
        </w:tc>
      </w:tr>
      <w:tr w:rsidR="00BC1BF7" w14:paraId="2FA41B7D" w14:textId="77777777">
        <w:trPr>
          <w:cantSplit/>
        </w:trPr>
        <w:tc>
          <w:tcPr>
            <w:tcW w:w="9675" w:type="dxa"/>
            <w:gridSpan w:val="32"/>
          </w:tcPr>
          <w:p w14:paraId="6A931C76" w14:textId="77777777" w:rsidR="00BC1BF7" w:rsidRDefault="00094B5F">
            <w:pPr>
              <w:jc w:val="both"/>
            </w:pPr>
            <w:r>
              <w:rPr>
                <w:szCs w:val="16"/>
              </w:rPr>
              <w:t>1.1. Исполнитель обязуется оказать Заказчику следующие услуги:</w:t>
            </w:r>
          </w:p>
        </w:tc>
        <w:tc>
          <w:tcPr>
            <w:tcW w:w="165" w:type="dxa"/>
          </w:tcPr>
          <w:p w14:paraId="28B7D647" w14:textId="77777777" w:rsidR="00BC1BF7" w:rsidRDefault="00BC1BF7">
            <w:pPr>
              <w:jc w:val="both"/>
            </w:pPr>
          </w:p>
        </w:tc>
      </w:tr>
      <w:tr w:rsidR="00BC1BF7" w14:paraId="731E42A7" w14:textId="77777777">
        <w:trPr>
          <w:cantSplit/>
        </w:trPr>
        <w:tc>
          <w:tcPr>
            <w:tcW w:w="105" w:type="dxa"/>
            <w:vAlign w:val="center"/>
          </w:tcPr>
          <w:p w14:paraId="45BF5F01" w14:textId="77777777" w:rsidR="00BC1BF7" w:rsidRDefault="00BC1BF7">
            <w:pPr>
              <w:jc w:val="center"/>
            </w:pPr>
          </w:p>
        </w:tc>
        <w:tc>
          <w:tcPr>
            <w:tcW w:w="9570" w:type="dxa"/>
            <w:gridSpan w:val="31"/>
            <w:vAlign w:val="center"/>
          </w:tcPr>
          <w:p w14:paraId="59AC85F9" w14:textId="75A6C73D" w:rsidR="00BC1BF7" w:rsidRDefault="00094B5F">
            <w:r>
              <w:rPr>
                <w:szCs w:val="16"/>
              </w:rPr>
              <w:t xml:space="preserve"> </w:t>
            </w:r>
            <w:r w:rsidR="004D001C" w:rsidRPr="004D001C">
              <w:rPr>
                <w:szCs w:val="16"/>
              </w:rPr>
              <w:t xml:space="preserve"> Доступ к Базе данных резюме с предложениями соискателей о трудоустройстве (резюме) с использованием ПО HeadHunter с возможностью просмотра контактной информации соискателя с использованием API HH и публикациями вакансий: региональный критерий "Москва и Московская область", критерий специализации "Все специализации", возможность просмотра контактной информации соискателя, количество просмотров 2470 шт., сроком предоставления на 96 дней, предоставление возможности публикации вакансий «Стандарт» в течение срока предоставления Доступа к Базе данных в количестве 470 шт.</w:t>
            </w:r>
          </w:p>
        </w:tc>
        <w:tc>
          <w:tcPr>
            <w:tcW w:w="165" w:type="dxa"/>
            <w:vAlign w:val="bottom"/>
          </w:tcPr>
          <w:p w14:paraId="4A9C8EC7" w14:textId="77777777" w:rsidR="00BC1BF7" w:rsidRDefault="00BC1BF7"/>
        </w:tc>
      </w:tr>
      <w:tr w:rsidR="00BC1BF7" w14:paraId="6A8E27A0" w14:textId="77777777">
        <w:trPr>
          <w:cantSplit/>
        </w:trPr>
        <w:tc>
          <w:tcPr>
            <w:tcW w:w="9675" w:type="dxa"/>
            <w:gridSpan w:val="32"/>
          </w:tcPr>
          <w:p w14:paraId="6AF0031E" w14:textId="77777777" w:rsidR="00BC1BF7" w:rsidRDefault="00094B5F">
            <w:pPr>
              <w:jc w:val="both"/>
            </w:pPr>
            <w:r>
              <w:rPr>
                <w:szCs w:val="16"/>
              </w:rPr>
              <w:t>а Заказчик обязуется оплатить эти Услуги. Услуги могут оказываться посредством информационных систем, размещенных в сети Интернет по адресу домена https://hh.ru  (далее по тексту «Сайт») и на других доменах.</w:t>
            </w:r>
          </w:p>
        </w:tc>
        <w:tc>
          <w:tcPr>
            <w:tcW w:w="165" w:type="dxa"/>
          </w:tcPr>
          <w:p w14:paraId="14B478E2" w14:textId="77777777" w:rsidR="00BC1BF7" w:rsidRDefault="00BC1BF7">
            <w:pPr>
              <w:jc w:val="both"/>
            </w:pPr>
          </w:p>
        </w:tc>
      </w:tr>
      <w:tr w:rsidR="00BC1BF7" w14:paraId="5AAB8638" w14:textId="77777777">
        <w:trPr>
          <w:cantSplit/>
        </w:trPr>
        <w:tc>
          <w:tcPr>
            <w:tcW w:w="9675" w:type="dxa"/>
            <w:gridSpan w:val="32"/>
          </w:tcPr>
          <w:p w14:paraId="6A9327CC" w14:textId="31F13BD9" w:rsidR="00BC1BF7" w:rsidRDefault="00094B5F">
            <w:pPr>
              <w:jc w:val="both"/>
            </w:pPr>
            <w:r>
              <w:rPr>
                <w:szCs w:val="16"/>
              </w:rPr>
              <w:t xml:space="preserve">1.2. </w:t>
            </w:r>
            <w:r w:rsidR="005B0D55" w:rsidRPr="005B0D55">
              <w:rPr>
                <w:szCs w:val="16"/>
              </w:rPr>
              <w:t xml:space="preserve">Активация Услуги производится Исполнителем </w:t>
            </w:r>
            <w:r w:rsidR="004D001C">
              <w:rPr>
                <w:szCs w:val="16"/>
              </w:rPr>
              <w:t>14</w:t>
            </w:r>
            <w:r w:rsidR="005B0D55" w:rsidRPr="005B0D55">
              <w:rPr>
                <w:szCs w:val="16"/>
              </w:rPr>
              <w:t>.</w:t>
            </w:r>
            <w:r w:rsidR="00C94043">
              <w:rPr>
                <w:szCs w:val="16"/>
              </w:rPr>
              <w:t>0</w:t>
            </w:r>
            <w:r w:rsidR="004D001C">
              <w:rPr>
                <w:szCs w:val="16"/>
              </w:rPr>
              <w:t>6</w:t>
            </w:r>
            <w:r w:rsidR="005B0D55" w:rsidRPr="005B0D55">
              <w:rPr>
                <w:szCs w:val="16"/>
              </w:rPr>
              <w:t>.202</w:t>
            </w:r>
            <w:r w:rsidR="00C94043">
              <w:rPr>
                <w:szCs w:val="16"/>
              </w:rPr>
              <w:t>6</w:t>
            </w:r>
            <w:r w:rsidR="005B0D55" w:rsidRPr="005B0D55">
              <w:rPr>
                <w:szCs w:val="16"/>
              </w:rPr>
              <w:t xml:space="preserve"> при условии заключения Договора до этой даты. В противном случае </w:t>
            </w:r>
            <w:r>
              <w:rPr>
                <w:szCs w:val="16"/>
              </w:rPr>
              <w:t xml:space="preserve">Активация Услуги производится Исполнителем в течение 10 (Десяти) рабочих дней с момента заключения </w:t>
            </w:r>
            <w:r w:rsidR="005B0D55">
              <w:rPr>
                <w:szCs w:val="16"/>
              </w:rPr>
              <w:t>Договора.</w:t>
            </w:r>
          </w:p>
        </w:tc>
        <w:tc>
          <w:tcPr>
            <w:tcW w:w="165" w:type="dxa"/>
          </w:tcPr>
          <w:p w14:paraId="2A6AB4EC" w14:textId="77777777" w:rsidR="00BC1BF7" w:rsidRDefault="00BC1BF7">
            <w:pPr>
              <w:jc w:val="both"/>
            </w:pPr>
          </w:p>
        </w:tc>
      </w:tr>
      <w:tr w:rsidR="00BC1BF7" w14:paraId="1F45D3B0" w14:textId="77777777">
        <w:trPr>
          <w:cantSplit/>
        </w:trPr>
        <w:tc>
          <w:tcPr>
            <w:tcW w:w="9675" w:type="dxa"/>
            <w:gridSpan w:val="32"/>
          </w:tcPr>
          <w:p w14:paraId="0148ECF0" w14:textId="442058DE" w:rsidR="00BC1BF7" w:rsidRDefault="00094B5F">
            <w:pPr>
              <w:jc w:val="both"/>
            </w:pPr>
            <w:r>
              <w:rPr>
                <w:szCs w:val="16"/>
              </w:rPr>
              <w:t>1.3. ИКЗ</w:t>
            </w:r>
            <w:r w:rsidR="00B658B8">
              <w:rPr>
                <w:szCs w:val="16"/>
              </w:rPr>
              <w:t xml:space="preserve"> </w:t>
            </w:r>
            <w:r w:rsidR="00B658B8" w:rsidRPr="00C94043">
              <w:rPr>
                <w:szCs w:val="16"/>
              </w:rPr>
              <w:t>261770504266977050100100060000000000</w:t>
            </w:r>
            <w:r w:rsidR="00B658B8">
              <w:rPr>
                <w:szCs w:val="16"/>
              </w:rPr>
              <w:t>.</w:t>
            </w:r>
            <w:r w:rsidR="00C94043">
              <w:rPr>
                <w:szCs w:val="16"/>
              </w:rPr>
              <w:t xml:space="preserve"> </w:t>
            </w:r>
            <w:r w:rsidR="004D001C">
              <w:rPr>
                <w:szCs w:val="16"/>
              </w:rPr>
              <w:t xml:space="preserve"> </w:t>
            </w:r>
          </w:p>
        </w:tc>
        <w:tc>
          <w:tcPr>
            <w:tcW w:w="165" w:type="dxa"/>
          </w:tcPr>
          <w:p w14:paraId="65B65773" w14:textId="77777777" w:rsidR="00BC1BF7" w:rsidRDefault="00BC1BF7">
            <w:pPr>
              <w:jc w:val="both"/>
            </w:pPr>
          </w:p>
        </w:tc>
      </w:tr>
      <w:tr w:rsidR="00BC1BF7" w14:paraId="52B1871F" w14:textId="77777777">
        <w:trPr>
          <w:cantSplit/>
        </w:trPr>
        <w:tc>
          <w:tcPr>
            <w:tcW w:w="105" w:type="dxa"/>
          </w:tcPr>
          <w:p w14:paraId="54D6BE02" w14:textId="77777777" w:rsidR="00BC1BF7" w:rsidRDefault="00BC1BF7"/>
        </w:tc>
        <w:tc>
          <w:tcPr>
            <w:tcW w:w="390" w:type="dxa"/>
            <w:vAlign w:val="bottom"/>
          </w:tcPr>
          <w:p w14:paraId="4D443FF9" w14:textId="77777777" w:rsidR="00BC1BF7" w:rsidRDefault="00BC1BF7"/>
        </w:tc>
        <w:tc>
          <w:tcPr>
            <w:tcW w:w="315" w:type="dxa"/>
            <w:vAlign w:val="bottom"/>
          </w:tcPr>
          <w:p w14:paraId="4E5706DA" w14:textId="77777777" w:rsidR="00BC1BF7" w:rsidRDefault="00BC1BF7"/>
        </w:tc>
        <w:tc>
          <w:tcPr>
            <w:tcW w:w="315" w:type="dxa"/>
            <w:vAlign w:val="bottom"/>
          </w:tcPr>
          <w:p w14:paraId="7BAEB966" w14:textId="77777777" w:rsidR="00BC1BF7" w:rsidRDefault="00BC1BF7"/>
        </w:tc>
        <w:tc>
          <w:tcPr>
            <w:tcW w:w="315" w:type="dxa"/>
            <w:vAlign w:val="bottom"/>
          </w:tcPr>
          <w:p w14:paraId="790B86F2" w14:textId="77777777" w:rsidR="00BC1BF7" w:rsidRDefault="00BC1BF7"/>
        </w:tc>
        <w:tc>
          <w:tcPr>
            <w:tcW w:w="315" w:type="dxa"/>
            <w:vAlign w:val="bottom"/>
          </w:tcPr>
          <w:p w14:paraId="4A44ECB9" w14:textId="77777777" w:rsidR="00BC1BF7" w:rsidRDefault="00BC1BF7"/>
        </w:tc>
        <w:tc>
          <w:tcPr>
            <w:tcW w:w="315" w:type="dxa"/>
            <w:vAlign w:val="bottom"/>
          </w:tcPr>
          <w:p w14:paraId="513A43F5" w14:textId="77777777" w:rsidR="00BC1BF7" w:rsidRDefault="00BC1BF7"/>
        </w:tc>
        <w:tc>
          <w:tcPr>
            <w:tcW w:w="315" w:type="dxa"/>
            <w:vAlign w:val="bottom"/>
          </w:tcPr>
          <w:p w14:paraId="434DE42C" w14:textId="77777777" w:rsidR="00BC1BF7" w:rsidRDefault="00BC1BF7"/>
        </w:tc>
        <w:tc>
          <w:tcPr>
            <w:tcW w:w="315" w:type="dxa"/>
            <w:vAlign w:val="bottom"/>
          </w:tcPr>
          <w:p w14:paraId="1E37417B" w14:textId="77777777" w:rsidR="00BC1BF7" w:rsidRDefault="00BC1BF7"/>
        </w:tc>
        <w:tc>
          <w:tcPr>
            <w:tcW w:w="315" w:type="dxa"/>
            <w:vAlign w:val="bottom"/>
          </w:tcPr>
          <w:p w14:paraId="48D7C8D3" w14:textId="77777777" w:rsidR="00BC1BF7" w:rsidRDefault="00BC1BF7"/>
        </w:tc>
        <w:tc>
          <w:tcPr>
            <w:tcW w:w="315" w:type="dxa"/>
            <w:vAlign w:val="bottom"/>
          </w:tcPr>
          <w:p w14:paraId="194028E3" w14:textId="77777777" w:rsidR="00BC1BF7" w:rsidRDefault="00BC1BF7"/>
        </w:tc>
        <w:tc>
          <w:tcPr>
            <w:tcW w:w="315" w:type="dxa"/>
            <w:vAlign w:val="bottom"/>
          </w:tcPr>
          <w:p w14:paraId="4D6D44F6" w14:textId="77777777" w:rsidR="00BC1BF7" w:rsidRDefault="00BC1BF7"/>
        </w:tc>
        <w:tc>
          <w:tcPr>
            <w:tcW w:w="315" w:type="dxa"/>
            <w:vAlign w:val="bottom"/>
          </w:tcPr>
          <w:p w14:paraId="73FB698E" w14:textId="77777777" w:rsidR="00BC1BF7" w:rsidRDefault="00BC1BF7"/>
        </w:tc>
        <w:tc>
          <w:tcPr>
            <w:tcW w:w="315" w:type="dxa"/>
            <w:vAlign w:val="bottom"/>
          </w:tcPr>
          <w:p w14:paraId="0F0D64C6" w14:textId="77777777" w:rsidR="00BC1BF7" w:rsidRDefault="00BC1BF7"/>
        </w:tc>
        <w:tc>
          <w:tcPr>
            <w:tcW w:w="255" w:type="dxa"/>
            <w:vAlign w:val="bottom"/>
          </w:tcPr>
          <w:p w14:paraId="0FDFC0E5" w14:textId="77777777" w:rsidR="00BC1BF7" w:rsidRDefault="00BC1BF7"/>
        </w:tc>
        <w:tc>
          <w:tcPr>
            <w:tcW w:w="240" w:type="dxa"/>
            <w:vAlign w:val="bottom"/>
          </w:tcPr>
          <w:p w14:paraId="15F7D72D" w14:textId="77777777" w:rsidR="00BC1BF7" w:rsidRDefault="00BC1BF7"/>
        </w:tc>
        <w:tc>
          <w:tcPr>
            <w:tcW w:w="240" w:type="dxa"/>
            <w:vAlign w:val="bottom"/>
          </w:tcPr>
          <w:p w14:paraId="6006A5D9" w14:textId="77777777" w:rsidR="00BC1BF7" w:rsidRDefault="00BC1BF7"/>
        </w:tc>
        <w:tc>
          <w:tcPr>
            <w:tcW w:w="255" w:type="dxa"/>
            <w:vAlign w:val="bottom"/>
          </w:tcPr>
          <w:p w14:paraId="7A156120" w14:textId="77777777" w:rsidR="00BC1BF7" w:rsidRDefault="00BC1BF7"/>
        </w:tc>
        <w:tc>
          <w:tcPr>
            <w:tcW w:w="315" w:type="dxa"/>
            <w:vAlign w:val="bottom"/>
          </w:tcPr>
          <w:p w14:paraId="213C0D07" w14:textId="77777777" w:rsidR="00BC1BF7" w:rsidRDefault="00BC1BF7"/>
        </w:tc>
        <w:tc>
          <w:tcPr>
            <w:tcW w:w="315" w:type="dxa"/>
            <w:vAlign w:val="bottom"/>
          </w:tcPr>
          <w:p w14:paraId="17CC7786" w14:textId="77777777" w:rsidR="00BC1BF7" w:rsidRDefault="00BC1BF7"/>
        </w:tc>
        <w:tc>
          <w:tcPr>
            <w:tcW w:w="315" w:type="dxa"/>
            <w:vAlign w:val="bottom"/>
          </w:tcPr>
          <w:p w14:paraId="1A120914" w14:textId="77777777" w:rsidR="00BC1BF7" w:rsidRDefault="00BC1BF7"/>
        </w:tc>
        <w:tc>
          <w:tcPr>
            <w:tcW w:w="315" w:type="dxa"/>
            <w:vAlign w:val="bottom"/>
          </w:tcPr>
          <w:p w14:paraId="40F2FCFD" w14:textId="77777777" w:rsidR="00BC1BF7" w:rsidRDefault="00BC1BF7"/>
        </w:tc>
        <w:tc>
          <w:tcPr>
            <w:tcW w:w="315" w:type="dxa"/>
            <w:vAlign w:val="bottom"/>
          </w:tcPr>
          <w:p w14:paraId="44E03CA4" w14:textId="77777777" w:rsidR="00BC1BF7" w:rsidRDefault="00BC1BF7"/>
        </w:tc>
        <w:tc>
          <w:tcPr>
            <w:tcW w:w="315" w:type="dxa"/>
            <w:vAlign w:val="bottom"/>
          </w:tcPr>
          <w:p w14:paraId="69834B66" w14:textId="77777777" w:rsidR="00BC1BF7" w:rsidRDefault="00BC1BF7"/>
        </w:tc>
        <w:tc>
          <w:tcPr>
            <w:tcW w:w="315" w:type="dxa"/>
            <w:vAlign w:val="bottom"/>
          </w:tcPr>
          <w:p w14:paraId="6CF07081" w14:textId="77777777" w:rsidR="00BC1BF7" w:rsidRDefault="00BC1BF7"/>
        </w:tc>
        <w:tc>
          <w:tcPr>
            <w:tcW w:w="315" w:type="dxa"/>
            <w:vAlign w:val="bottom"/>
          </w:tcPr>
          <w:p w14:paraId="5F18E6A5" w14:textId="77777777" w:rsidR="00BC1BF7" w:rsidRDefault="00BC1BF7"/>
        </w:tc>
        <w:tc>
          <w:tcPr>
            <w:tcW w:w="315" w:type="dxa"/>
            <w:vAlign w:val="bottom"/>
          </w:tcPr>
          <w:p w14:paraId="5955236D" w14:textId="77777777" w:rsidR="00BC1BF7" w:rsidRDefault="00BC1BF7"/>
        </w:tc>
        <w:tc>
          <w:tcPr>
            <w:tcW w:w="315" w:type="dxa"/>
            <w:vAlign w:val="bottom"/>
          </w:tcPr>
          <w:p w14:paraId="323D047C" w14:textId="77777777" w:rsidR="00BC1BF7" w:rsidRDefault="00BC1BF7"/>
        </w:tc>
        <w:tc>
          <w:tcPr>
            <w:tcW w:w="315" w:type="dxa"/>
            <w:vAlign w:val="bottom"/>
          </w:tcPr>
          <w:p w14:paraId="69E1D47F" w14:textId="77777777" w:rsidR="00BC1BF7" w:rsidRDefault="00BC1BF7"/>
        </w:tc>
        <w:tc>
          <w:tcPr>
            <w:tcW w:w="315" w:type="dxa"/>
            <w:vAlign w:val="bottom"/>
          </w:tcPr>
          <w:p w14:paraId="17A208F8" w14:textId="77777777" w:rsidR="00BC1BF7" w:rsidRDefault="00BC1BF7"/>
        </w:tc>
        <w:tc>
          <w:tcPr>
            <w:tcW w:w="315" w:type="dxa"/>
            <w:vAlign w:val="bottom"/>
          </w:tcPr>
          <w:p w14:paraId="3E3EDD19" w14:textId="77777777" w:rsidR="00BC1BF7" w:rsidRDefault="00BC1BF7"/>
        </w:tc>
        <w:tc>
          <w:tcPr>
            <w:tcW w:w="315" w:type="dxa"/>
            <w:vAlign w:val="bottom"/>
          </w:tcPr>
          <w:p w14:paraId="0CB4DB1B" w14:textId="77777777" w:rsidR="00BC1BF7" w:rsidRDefault="00BC1BF7"/>
        </w:tc>
        <w:tc>
          <w:tcPr>
            <w:tcW w:w="165" w:type="dxa"/>
          </w:tcPr>
          <w:p w14:paraId="1146582E" w14:textId="77777777" w:rsidR="00BC1BF7" w:rsidRDefault="00BC1BF7">
            <w:pPr>
              <w:jc w:val="both"/>
            </w:pPr>
          </w:p>
        </w:tc>
      </w:tr>
      <w:tr w:rsidR="00BC1BF7" w14:paraId="34C8A401" w14:textId="77777777">
        <w:trPr>
          <w:cantSplit/>
        </w:trPr>
        <w:tc>
          <w:tcPr>
            <w:tcW w:w="9675" w:type="dxa"/>
            <w:gridSpan w:val="32"/>
          </w:tcPr>
          <w:p w14:paraId="7F9982C1" w14:textId="77777777" w:rsidR="00BC1BF7" w:rsidRDefault="00094B5F">
            <w:r>
              <w:rPr>
                <w:szCs w:val="16"/>
              </w:rPr>
              <w:t>2. ОБЩИЕ УСЛОВИЯ И ПОРЯДОК ОКАЗАНИЯ УСЛУГ</w:t>
            </w:r>
          </w:p>
        </w:tc>
        <w:tc>
          <w:tcPr>
            <w:tcW w:w="165" w:type="dxa"/>
          </w:tcPr>
          <w:p w14:paraId="3F3A25CB" w14:textId="77777777" w:rsidR="00BC1BF7" w:rsidRDefault="00BC1BF7">
            <w:pPr>
              <w:jc w:val="both"/>
            </w:pPr>
          </w:p>
        </w:tc>
      </w:tr>
      <w:tr w:rsidR="00BC1BF7" w14:paraId="00724A3F" w14:textId="77777777">
        <w:trPr>
          <w:cantSplit/>
        </w:trPr>
        <w:tc>
          <w:tcPr>
            <w:tcW w:w="9675" w:type="dxa"/>
            <w:gridSpan w:val="32"/>
          </w:tcPr>
          <w:p w14:paraId="10488A3D" w14:textId="77777777" w:rsidR="00BC1BF7" w:rsidRDefault="00094B5F">
            <w:pPr>
              <w:jc w:val="both"/>
            </w:pPr>
            <w:r>
              <w:rPr>
                <w:szCs w:val="16"/>
              </w:rPr>
              <w:t>2.1. Для получения Услуг по Договору Заказчик должен зарегистрироваться на Сайте. После регистрации Заказчику посредством электронной почты предоставляется логин и пароль для доступа к Сайту и получения Услуг (далее – «Учетная информация»).</w:t>
            </w:r>
          </w:p>
        </w:tc>
        <w:tc>
          <w:tcPr>
            <w:tcW w:w="165" w:type="dxa"/>
          </w:tcPr>
          <w:p w14:paraId="49EC11C3" w14:textId="77777777" w:rsidR="00BC1BF7" w:rsidRDefault="00BC1BF7">
            <w:pPr>
              <w:jc w:val="both"/>
            </w:pPr>
          </w:p>
        </w:tc>
      </w:tr>
      <w:tr w:rsidR="00BC1BF7" w14:paraId="0F9AA20E" w14:textId="77777777">
        <w:trPr>
          <w:cantSplit/>
        </w:trPr>
        <w:tc>
          <w:tcPr>
            <w:tcW w:w="9675" w:type="dxa"/>
            <w:gridSpan w:val="32"/>
          </w:tcPr>
          <w:p w14:paraId="3B9715A6" w14:textId="77777777" w:rsidR="00BC1BF7" w:rsidRDefault="00094B5F">
            <w:pPr>
              <w:jc w:val="both"/>
            </w:pPr>
            <w:r>
              <w:rPr>
                <w:szCs w:val="16"/>
              </w:rPr>
              <w:t>2.2. Для начала работы с Сайтом Заказчик должен сообщить свою Учетную информацию (ввести логин и пароль на странице авторизации).</w:t>
            </w:r>
          </w:p>
        </w:tc>
        <w:tc>
          <w:tcPr>
            <w:tcW w:w="165" w:type="dxa"/>
          </w:tcPr>
          <w:p w14:paraId="2E265514" w14:textId="77777777" w:rsidR="00BC1BF7" w:rsidRDefault="00BC1BF7">
            <w:pPr>
              <w:jc w:val="both"/>
            </w:pPr>
          </w:p>
        </w:tc>
      </w:tr>
      <w:tr w:rsidR="00BC1BF7" w14:paraId="0B28650B" w14:textId="77777777">
        <w:trPr>
          <w:cantSplit/>
        </w:trPr>
        <w:tc>
          <w:tcPr>
            <w:tcW w:w="9675" w:type="dxa"/>
            <w:gridSpan w:val="32"/>
          </w:tcPr>
          <w:p w14:paraId="3A47B8FF" w14:textId="77777777" w:rsidR="00BC1BF7" w:rsidRDefault="00094B5F">
            <w:pPr>
              <w:jc w:val="both"/>
            </w:pPr>
            <w:r>
              <w:rPr>
                <w:szCs w:val="16"/>
              </w:rPr>
              <w:t>2.3. Порядок и сроки оказания Услуг определяются в Условиях оказания Услуг для данного вида Услуг.</w:t>
            </w:r>
          </w:p>
        </w:tc>
        <w:tc>
          <w:tcPr>
            <w:tcW w:w="165" w:type="dxa"/>
          </w:tcPr>
          <w:p w14:paraId="6C90D42B" w14:textId="77777777" w:rsidR="00BC1BF7" w:rsidRDefault="00BC1BF7">
            <w:pPr>
              <w:jc w:val="both"/>
            </w:pPr>
          </w:p>
        </w:tc>
      </w:tr>
      <w:tr w:rsidR="00BC1BF7" w14:paraId="366D9D31" w14:textId="77777777">
        <w:trPr>
          <w:cantSplit/>
        </w:trPr>
        <w:tc>
          <w:tcPr>
            <w:tcW w:w="9675" w:type="dxa"/>
            <w:gridSpan w:val="32"/>
          </w:tcPr>
          <w:p w14:paraId="27B90E5F" w14:textId="77777777" w:rsidR="00BC1BF7" w:rsidRDefault="00094B5F">
            <w:pPr>
              <w:jc w:val="both"/>
            </w:pPr>
            <w:r>
              <w:rPr>
                <w:szCs w:val="16"/>
              </w:rPr>
              <w:t>2.4. Исполнитель обладает правами на использование объектов интеллектуальной собственности необходимых для оказания услуг по Договору.</w:t>
            </w:r>
          </w:p>
        </w:tc>
        <w:tc>
          <w:tcPr>
            <w:tcW w:w="165" w:type="dxa"/>
          </w:tcPr>
          <w:p w14:paraId="01690EE8" w14:textId="77777777" w:rsidR="00BC1BF7" w:rsidRDefault="00BC1BF7">
            <w:pPr>
              <w:jc w:val="both"/>
            </w:pPr>
          </w:p>
        </w:tc>
      </w:tr>
      <w:tr w:rsidR="00BC1BF7" w14:paraId="5E36D194" w14:textId="77777777">
        <w:trPr>
          <w:cantSplit/>
        </w:trPr>
        <w:tc>
          <w:tcPr>
            <w:tcW w:w="105" w:type="dxa"/>
          </w:tcPr>
          <w:p w14:paraId="26344283" w14:textId="77777777" w:rsidR="00BC1BF7" w:rsidRDefault="00BC1BF7"/>
        </w:tc>
        <w:tc>
          <w:tcPr>
            <w:tcW w:w="390" w:type="dxa"/>
            <w:vAlign w:val="bottom"/>
          </w:tcPr>
          <w:p w14:paraId="3DE85523" w14:textId="77777777" w:rsidR="00BC1BF7" w:rsidRDefault="00BC1BF7"/>
        </w:tc>
        <w:tc>
          <w:tcPr>
            <w:tcW w:w="315" w:type="dxa"/>
            <w:vAlign w:val="bottom"/>
          </w:tcPr>
          <w:p w14:paraId="1516E660" w14:textId="77777777" w:rsidR="00BC1BF7" w:rsidRDefault="00BC1BF7"/>
        </w:tc>
        <w:tc>
          <w:tcPr>
            <w:tcW w:w="315" w:type="dxa"/>
            <w:vAlign w:val="bottom"/>
          </w:tcPr>
          <w:p w14:paraId="2A90AF5E" w14:textId="77777777" w:rsidR="00BC1BF7" w:rsidRDefault="00BC1BF7"/>
        </w:tc>
        <w:tc>
          <w:tcPr>
            <w:tcW w:w="315" w:type="dxa"/>
            <w:vAlign w:val="bottom"/>
          </w:tcPr>
          <w:p w14:paraId="0BA46F5C" w14:textId="77777777" w:rsidR="00BC1BF7" w:rsidRDefault="00BC1BF7"/>
        </w:tc>
        <w:tc>
          <w:tcPr>
            <w:tcW w:w="315" w:type="dxa"/>
            <w:vAlign w:val="bottom"/>
          </w:tcPr>
          <w:p w14:paraId="3E50D777" w14:textId="77777777" w:rsidR="00BC1BF7" w:rsidRDefault="00BC1BF7"/>
        </w:tc>
        <w:tc>
          <w:tcPr>
            <w:tcW w:w="315" w:type="dxa"/>
            <w:vAlign w:val="bottom"/>
          </w:tcPr>
          <w:p w14:paraId="3E66CF2A" w14:textId="77777777" w:rsidR="00BC1BF7" w:rsidRDefault="00BC1BF7"/>
        </w:tc>
        <w:tc>
          <w:tcPr>
            <w:tcW w:w="315" w:type="dxa"/>
            <w:vAlign w:val="bottom"/>
          </w:tcPr>
          <w:p w14:paraId="09265D6C" w14:textId="77777777" w:rsidR="00BC1BF7" w:rsidRDefault="00BC1BF7"/>
        </w:tc>
        <w:tc>
          <w:tcPr>
            <w:tcW w:w="315" w:type="dxa"/>
            <w:vAlign w:val="bottom"/>
          </w:tcPr>
          <w:p w14:paraId="1FDA9F93" w14:textId="77777777" w:rsidR="00BC1BF7" w:rsidRDefault="00BC1BF7"/>
        </w:tc>
        <w:tc>
          <w:tcPr>
            <w:tcW w:w="315" w:type="dxa"/>
            <w:vAlign w:val="bottom"/>
          </w:tcPr>
          <w:p w14:paraId="21288BBE" w14:textId="77777777" w:rsidR="00BC1BF7" w:rsidRDefault="00BC1BF7"/>
        </w:tc>
        <w:tc>
          <w:tcPr>
            <w:tcW w:w="315" w:type="dxa"/>
            <w:vAlign w:val="bottom"/>
          </w:tcPr>
          <w:p w14:paraId="2B85BA7D" w14:textId="77777777" w:rsidR="00BC1BF7" w:rsidRDefault="00BC1BF7"/>
        </w:tc>
        <w:tc>
          <w:tcPr>
            <w:tcW w:w="315" w:type="dxa"/>
            <w:vAlign w:val="bottom"/>
          </w:tcPr>
          <w:p w14:paraId="4450054F" w14:textId="77777777" w:rsidR="00BC1BF7" w:rsidRDefault="00BC1BF7"/>
        </w:tc>
        <w:tc>
          <w:tcPr>
            <w:tcW w:w="315" w:type="dxa"/>
            <w:vAlign w:val="bottom"/>
          </w:tcPr>
          <w:p w14:paraId="4CE86E82" w14:textId="77777777" w:rsidR="00BC1BF7" w:rsidRDefault="00BC1BF7"/>
        </w:tc>
        <w:tc>
          <w:tcPr>
            <w:tcW w:w="315" w:type="dxa"/>
            <w:vAlign w:val="bottom"/>
          </w:tcPr>
          <w:p w14:paraId="0BE43DA8" w14:textId="77777777" w:rsidR="00BC1BF7" w:rsidRDefault="00BC1BF7"/>
        </w:tc>
        <w:tc>
          <w:tcPr>
            <w:tcW w:w="255" w:type="dxa"/>
            <w:vAlign w:val="bottom"/>
          </w:tcPr>
          <w:p w14:paraId="4E1E13FF" w14:textId="77777777" w:rsidR="00BC1BF7" w:rsidRDefault="00BC1BF7"/>
        </w:tc>
        <w:tc>
          <w:tcPr>
            <w:tcW w:w="240" w:type="dxa"/>
            <w:vAlign w:val="bottom"/>
          </w:tcPr>
          <w:p w14:paraId="72F1FFCA" w14:textId="77777777" w:rsidR="00BC1BF7" w:rsidRDefault="00BC1BF7"/>
        </w:tc>
        <w:tc>
          <w:tcPr>
            <w:tcW w:w="240" w:type="dxa"/>
            <w:vAlign w:val="bottom"/>
          </w:tcPr>
          <w:p w14:paraId="48EEE6A3" w14:textId="77777777" w:rsidR="00BC1BF7" w:rsidRDefault="00BC1BF7"/>
        </w:tc>
        <w:tc>
          <w:tcPr>
            <w:tcW w:w="255" w:type="dxa"/>
            <w:vAlign w:val="bottom"/>
          </w:tcPr>
          <w:p w14:paraId="1012D79B" w14:textId="77777777" w:rsidR="00BC1BF7" w:rsidRDefault="00BC1BF7"/>
        </w:tc>
        <w:tc>
          <w:tcPr>
            <w:tcW w:w="315" w:type="dxa"/>
            <w:vAlign w:val="bottom"/>
          </w:tcPr>
          <w:p w14:paraId="3DE6075C" w14:textId="77777777" w:rsidR="00BC1BF7" w:rsidRDefault="00BC1BF7"/>
        </w:tc>
        <w:tc>
          <w:tcPr>
            <w:tcW w:w="315" w:type="dxa"/>
            <w:vAlign w:val="bottom"/>
          </w:tcPr>
          <w:p w14:paraId="3CB53B26" w14:textId="77777777" w:rsidR="00BC1BF7" w:rsidRDefault="00BC1BF7"/>
        </w:tc>
        <w:tc>
          <w:tcPr>
            <w:tcW w:w="315" w:type="dxa"/>
            <w:vAlign w:val="bottom"/>
          </w:tcPr>
          <w:p w14:paraId="0FAAFBC5" w14:textId="77777777" w:rsidR="00BC1BF7" w:rsidRDefault="00BC1BF7"/>
        </w:tc>
        <w:tc>
          <w:tcPr>
            <w:tcW w:w="315" w:type="dxa"/>
            <w:vAlign w:val="bottom"/>
          </w:tcPr>
          <w:p w14:paraId="2D897BAD" w14:textId="77777777" w:rsidR="00BC1BF7" w:rsidRDefault="00BC1BF7"/>
        </w:tc>
        <w:tc>
          <w:tcPr>
            <w:tcW w:w="315" w:type="dxa"/>
            <w:vAlign w:val="bottom"/>
          </w:tcPr>
          <w:p w14:paraId="0E5A5DCA" w14:textId="77777777" w:rsidR="00BC1BF7" w:rsidRDefault="00BC1BF7"/>
        </w:tc>
        <w:tc>
          <w:tcPr>
            <w:tcW w:w="315" w:type="dxa"/>
            <w:vAlign w:val="bottom"/>
          </w:tcPr>
          <w:p w14:paraId="3BCCBBDD" w14:textId="77777777" w:rsidR="00BC1BF7" w:rsidRDefault="00BC1BF7"/>
        </w:tc>
        <w:tc>
          <w:tcPr>
            <w:tcW w:w="315" w:type="dxa"/>
            <w:vAlign w:val="bottom"/>
          </w:tcPr>
          <w:p w14:paraId="384FF0F1" w14:textId="77777777" w:rsidR="00BC1BF7" w:rsidRDefault="00BC1BF7"/>
        </w:tc>
        <w:tc>
          <w:tcPr>
            <w:tcW w:w="315" w:type="dxa"/>
            <w:vAlign w:val="bottom"/>
          </w:tcPr>
          <w:p w14:paraId="6DDB175A" w14:textId="77777777" w:rsidR="00BC1BF7" w:rsidRDefault="00BC1BF7"/>
        </w:tc>
        <w:tc>
          <w:tcPr>
            <w:tcW w:w="315" w:type="dxa"/>
            <w:vAlign w:val="bottom"/>
          </w:tcPr>
          <w:p w14:paraId="091BD4AE" w14:textId="77777777" w:rsidR="00BC1BF7" w:rsidRDefault="00BC1BF7"/>
        </w:tc>
        <w:tc>
          <w:tcPr>
            <w:tcW w:w="315" w:type="dxa"/>
            <w:vAlign w:val="bottom"/>
          </w:tcPr>
          <w:p w14:paraId="0BBAC9CB" w14:textId="77777777" w:rsidR="00BC1BF7" w:rsidRDefault="00BC1BF7"/>
        </w:tc>
        <w:tc>
          <w:tcPr>
            <w:tcW w:w="315" w:type="dxa"/>
            <w:vAlign w:val="bottom"/>
          </w:tcPr>
          <w:p w14:paraId="17DC152A" w14:textId="77777777" w:rsidR="00BC1BF7" w:rsidRDefault="00BC1BF7"/>
        </w:tc>
        <w:tc>
          <w:tcPr>
            <w:tcW w:w="315" w:type="dxa"/>
            <w:vAlign w:val="bottom"/>
          </w:tcPr>
          <w:p w14:paraId="7124AA5F" w14:textId="77777777" w:rsidR="00BC1BF7" w:rsidRDefault="00BC1BF7"/>
        </w:tc>
        <w:tc>
          <w:tcPr>
            <w:tcW w:w="315" w:type="dxa"/>
            <w:vAlign w:val="bottom"/>
          </w:tcPr>
          <w:p w14:paraId="26A8EE9B" w14:textId="77777777" w:rsidR="00BC1BF7" w:rsidRDefault="00BC1BF7"/>
        </w:tc>
        <w:tc>
          <w:tcPr>
            <w:tcW w:w="315" w:type="dxa"/>
            <w:vAlign w:val="bottom"/>
          </w:tcPr>
          <w:p w14:paraId="39D67FF5" w14:textId="77777777" w:rsidR="00BC1BF7" w:rsidRDefault="00BC1BF7"/>
        </w:tc>
        <w:tc>
          <w:tcPr>
            <w:tcW w:w="165" w:type="dxa"/>
          </w:tcPr>
          <w:p w14:paraId="74F7B710" w14:textId="77777777" w:rsidR="00BC1BF7" w:rsidRDefault="00BC1BF7">
            <w:pPr>
              <w:jc w:val="both"/>
            </w:pPr>
          </w:p>
        </w:tc>
      </w:tr>
      <w:tr w:rsidR="00BC1BF7" w14:paraId="7A34A0CC" w14:textId="77777777">
        <w:trPr>
          <w:cantSplit/>
        </w:trPr>
        <w:tc>
          <w:tcPr>
            <w:tcW w:w="9675" w:type="dxa"/>
            <w:gridSpan w:val="32"/>
          </w:tcPr>
          <w:p w14:paraId="781302D7" w14:textId="77777777" w:rsidR="00BC1BF7" w:rsidRDefault="00094B5F">
            <w:r>
              <w:rPr>
                <w:szCs w:val="16"/>
              </w:rPr>
              <w:t>3. ПРАВА И ОБЯЗАННОСТИ ИСПОЛНИТЕЛЯ</w:t>
            </w:r>
          </w:p>
        </w:tc>
        <w:tc>
          <w:tcPr>
            <w:tcW w:w="165" w:type="dxa"/>
          </w:tcPr>
          <w:p w14:paraId="0C60D769" w14:textId="77777777" w:rsidR="00BC1BF7" w:rsidRDefault="00BC1BF7">
            <w:pPr>
              <w:jc w:val="both"/>
            </w:pPr>
          </w:p>
        </w:tc>
      </w:tr>
      <w:tr w:rsidR="00BC1BF7" w14:paraId="4ACFA477" w14:textId="77777777">
        <w:trPr>
          <w:cantSplit/>
        </w:trPr>
        <w:tc>
          <w:tcPr>
            <w:tcW w:w="9675" w:type="dxa"/>
            <w:gridSpan w:val="32"/>
          </w:tcPr>
          <w:p w14:paraId="5009A127" w14:textId="77777777" w:rsidR="00BC1BF7" w:rsidRDefault="00094B5F">
            <w:pPr>
              <w:jc w:val="both"/>
            </w:pPr>
            <w:r>
              <w:rPr>
                <w:szCs w:val="16"/>
              </w:rPr>
              <w:t>3.1. Исполнитель обязуется: (а) обеспечить регистрацию Заказчика на Сайте и предоставление ему Учетной информации; (б) оказать Заказчику Услуги по Договору.</w:t>
            </w:r>
          </w:p>
        </w:tc>
        <w:tc>
          <w:tcPr>
            <w:tcW w:w="165" w:type="dxa"/>
          </w:tcPr>
          <w:p w14:paraId="1C783681" w14:textId="77777777" w:rsidR="00BC1BF7" w:rsidRDefault="00BC1BF7">
            <w:pPr>
              <w:jc w:val="both"/>
            </w:pPr>
          </w:p>
        </w:tc>
      </w:tr>
      <w:tr w:rsidR="00BC1BF7" w14:paraId="61709E3A" w14:textId="77777777">
        <w:trPr>
          <w:cantSplit/>
        </w:trPr>
        <w:tc>
          <w:tcPr>
            <w:tcW w:w="9675" w:type="dxa"/>
            <w:gridSpan w:val="32"/>
          </w:tcPr>
          <w:p w14:paraId="1AE54C83" w14:textId="77777777" w:rsidR="00BC1BF7" w:rsidRDefault="00094B5F">
            <w:pPr>
              <w:jc w:val="both"/>
            </w:pPr>
            <w:r>
              <w:rPr>
                <w:szCs w:val="16"/>
              </w:rPr>
              <w:t>3.2. Исполнитель вправе: (а) отказать Заказчику в предоставлении Услуг, либо приостановить оказание Услуг, если Заказчик не предоставил Исполнителю информацию о Заказчике согласно Условий использования Сайта; (б) по своему усмотрению в одностороннем порядке вносить изменения в Условия использования Сайта, указанные изменения вступают в силу с момента размещения новой редакции на Сайте; (в) без согласования с Заказчиком вернуть Заказчику сумму денежных средств в размере остатка по Лицевому счету Заказчика в случае, если Заказчик не получал Услуг в течение последних 6 (Шести) месяцев по своей воле; (г) привлекать третьих лиц для оказания услуг по Договору.</w:t>
            </w:r>
          </w:p>
        </w:tc>
        <w:tc>
          <w:tcPr>
            <w:tcW w:w="165" w:type="dxa"/>
          </w:tcPr>
          <w:p w14:paraId="69B50AEA" w14:textId="77777777" w:rsidR="00BC1BF7" w:rsidRDefault="00BC1BF7">
            <w:pPr>
              <w:jc w:val="both"/>
            </w:pPr>
          </w:p>
        </w:tc>
      </w:tr>
      <w:tr w:rsidR="00BC1BF7" w14:paraId="689D83E6" w14:textId="77777777">
        <w:trPr>
          <w:cantSplit/>
        </w:trPr>
        <w:tc>
          <w:tcPr>
            <w:tcW w:w="105" w:type="dxa"/>
          </w:tcPr>
          <w:p w14:paraId="38731480" w14:textId="77777777" w:rsidR="00BC1BF7" w:rsidRDefault="00BC1BF7"/>
        </w:tc>
        <w:tc>
          <w:tcPr>
            <w:tcW w:w="390" w:type="dxa"/>
            <w:vAlign w:val="bottom"/>
          </w:tcPr>
          <w:p w14:paraId="31E64EE3" w14:textId="77777777" w:rsidR="00BC1BF7" w:rsidRDefault="00BC1BF7"/>
        </w:tc>
        <w:tc>
          <w:tcPr>
            <w:tcW w:w="315" w:type="dxa"/>
            <w:vAlign w:val="bottom"/>
          </w:tcPr>
          <w:p w14:paraId="6B6D32E1" w14:textId="77777777" w:rsidR="00BC1BF7" w:rsidRDefault="00BC1BF7"/>
        </w:tc>
        <w:tc>
          <w:tcPr>
            <w:tcW w:w="315" w:type="dxa"/>
            <w:vAlign w:val="bottom"/>
          </w:tcPr>
          <w:p w14:paraId="5745C877" w14:textId="77777777" w:rsidR="00BC1BF7" w:rsidRDefault="00BC1BF7"/>
        </w:tc>
        <w:tc>
          <w:tcPr>
            <w:tcW w:w="315" w:type="dxa"/>
            <w:vAlign w:val="bottom"/>
          </w:tcPr>
          <w:p w14:paraId="2B285845" w14:textId="77777777" w:rsidR="00BC1BF7" w:rsidRDefault="00BC1BF7"/>
        </w:tc>
        <w:tc>
          <w:tcPr>
            <w:tcW w:w="315" w:type="dxa"/>
            <w:vAlign w:val="bottom"/>
          </w:tcPr>
          <w:p w14:paraId="45CF1D24" w14:textId="77777777" w:rsidR="00BC1BF7" w:rsidRDefault="00BC1BF7"/>
        </w:tc>
        <w:tc>
          <w:tcPr>
            <w:tcW w:w="315" w:type="dxa"/>
            <w:vAlign w:val="bottom"/>
          </w:tcPr>
          <w:p w14:paraId="359DD242" w14:textId="77777777" w:rsidR="00BC1BF7" w:rsidRDefault="00BC1BF7"/>
        </w:tc>
        <w:tc>
          <w:tcPr>
            <w:tcW w:w="315" w:type="dxa"/>
            <w:vAlign w:val="bottom"/>
          </w:tcPr>
          <w:p w14:paraId="02980233" w14:textId="77777777" w:rsidR="00BC1BF7" w:rsidRDefault="00BC1BF7"/>
        </w:tc>
        <w:tc>
          <w:tcPr>
            <w:tcW w:w="315" w:type="dxa"/>
            <w:vAlign w:val="bottom"/>
          </w:tcPr>
          <w:p w14:paraId="1C99184D" w14:textId="77777777" w:rsidR="00BC1BF7" w:rsidRDefault="00BC1BF7"/>
        </w:tc>
        <w:tc>
          <w:tcPr>
            <w:tcW w:w="315" w:type="dxa"/>
            <w:vAlign w:val="bottom"/>
          </w:tcPr>
          <w:p w14:paraId="3845F72D" w14:textId="77777777" w:rsidR="00BC1BF7" w:rsidRDefault="00BC1BF7"/>
        </w:tc>
        <w:tc>
          <w:tcPr>
            <w:tcW w:w="315" w:type="dxa"/>
            <w:vAlign w:val="bottom"/>
          </w:tcPr>
          <w:p w14:paraId="6F28427A" w14:textId="77777777" w:rsidR="00BC1BF7" w:rsidRDefault="00BC1BF7"/>
        </w:tc>
        <w:tc>
          <w:tcPr>
            <w:tcW w:w="315" w:type="dxa"/>
            <w:vAlign w:val="bottom"/>
          </w:tcPr>
          <w:p w14:paraId="768B26F2" w14:textId="77777777" w:rsidR="00BC1BF7" w:rsidRDefault="00BC1BF7"/>
        </w:tc>
        <w:tc>
          <w:tcPr>
            <w:tcW w:w="315" w:type="dxa"/>
            <w:vAlign w:val="bottom"/>
          </w:tcPr>
          <w:p w14:paraId="53621004" w14:textId="77777777" w:rsidR="00BC1BF7" w:rsidRDefault="00BC1BF7"/>
        </w:tc>
        <w:tc>
          <w:tcPr>
            <w:tcW w:w="315" w:type="dxa"/>
            <w:vAlign w:val="bottom"/>
          </w:tcPr>
          <w:p w14:paraId="740D5E43" w14:textId="77777777" w:rsidR="00BC1BF7" w:rsidRDefault="00BC1BF7"/>
        </w:tc>
        <w:tc>
          <w:tcPr>
            <w:tcW w:w="255" w:type="dxa"/>
            <w:vAlign w:val="bottom"/>
          </w:tcPr>
          <w:p w14:paraId="3FE6375C" w14:textId="77777777" w:rsidR="00BC1BF7" w:rsidRDefault="00BC1BF7"/>
        </w:tc>
        <w:tc>
          <w:tcPr>
            <w:tcW w:w="240" w:type="dxa"/>
            <w:vAlign w:val="bottom"/>
          </w:tcPr>
          <w:p w14:paraId="7DE6AA8C" w14:textId="77777777" w:rsidR="00BC1BF7" w:rsidRDefault="00BC1BF7"/>
        </w:tc>
        <w:tc>
          <w:tcPr>
            <w:tcW w:w="240" w:type="dxa"/>
            <w:vAlign w:val="bottom"/>
          </w:tcPr>
          <w:p w14:paraId="1529ACCE" w14:textId="77777777" w:rsidR="00BC1BF7" w:rsidRDefault="00BC1BF7"/>
        </w:tc>
        <w:tc>
          <w:tcPr>
            <w:tcW w:w="255" w:type="dxa"/>
            <w:vAlign w:val="bottom"/>
          </w:tcPr>
          <w:p w14:paraId="7AD71CB2" w14:textId="77777777" w:rsidR="00BC1BF7" w:rsidRDefault="00BC1BF7"/>
        </w:tc>
        <w:tc>
          <w:tcPr>
            <w:tcW w:w="315" w:type="dxa"/>
            <w:vAlign w:val="bottom"/>
          </w:tcPr>
          <w:p w14:paraId="2974CBE8" w14:textId="77777777" w:rsidR="00BC1BF7" w:rsidRDefault="00BC1BF7"/>
        </w:tc>
        <w:tc>
          <w:tcPr>
            <w:tcW w:w="315" w:type="dxa"/>
            <w:vAlign w:val="bottom"/>
          </w:tcPr>
          <w:p w14:paraId="00BF44D9" w14:textId="77777777" w:rsidR="00BC1BF7" w:rsidRDefault="00BC1BF7"/>
        </w:tc>
        <w:tc>
          <w:tcPr>
            <w:tcW w:w="315" w:type="dxa"/>
            <w:vAlign w:val="bottom"/>
          </w:tcPr>
          <w:p w14:paraId="44C0E9D6" w14:textId="77777777" w:rsidR="00BC1BF7" w:rsidRDefault="00BC1BF7"/>
        </w:tc>
        <w:tc>
          <w:tcPr>
            <w:tcW w:w="315" w:type="dxa"/>
            <w:vAlign w:val="bottom"/>
          </w:tcPr>
          <w:p w14:paraId="37D788A4" w14:textId="77777777" w:rsidR="00BC1BF7" w:rsidRDefault="00BC1BF7"/>
        </w:tc>
        <w:tc>
          <w:tcPr>
            <w:tcW w:w="315" w:type="dxa"/>
            <w:vAlign w:val="bottom"/>
          </w:tcPr>
          <w:p w14:paraId="62A1CEF9" w14:textId="77777777" w:rsidR="00BC1BF7" w:rsidRDefault="00BC1BF7"/>
        </w:tc>
        <w:tc>
          <w:tcPr>
            <w:tcW w:w="315" w:type="dxa"/>
            <w:vAlign w:val="bottom"/>
          </w:tcPr>
          <w:p w14:paraId="748E06A9" w14:textId="77777777" w:rsidR="00BC1BF7" w:rsidRDefault="00BC1BF7"/>
        </w:tc>
        <w:tc>
          <w:tcPr>
            <w:tcW w:w="315" w:type="dxa"/>
            <w:vAlign w:val="bottom"/>
          </w:tcPr>
          <w:p w14:paraId="07A28A4B" w14:textId="77777777" w:rsidR="00BC1BF7" w:rsidRDefault="00BC1BF7"/>
        </w:tc>
        <w:tc>
          <w:tcPr>
            <w:tcW w:w="315" w:type="dxa"/>
            <w:vAlign w:val="bottom"/>
          </w:tcPr>
          <w:p w14:paraId="01A00D55" w14:textId="77777777" w:rsidR="00BC1BF7" w:rsidRDefault="00BC1BF7"/>
        </w:tc>
        <w:tc>
          <w:tcPr>
            <w:tcW w:w="315" w:type="dxa"/>
            <w:vAlign w:val="bottom"/>
          </w:tcPr>
          <w:p w14:paraId="742C1E30" w14:textId="77777777" w:rsidR="00BC1BF7" w:rsidRDefault="00BC1BF7"/>
        </w:tc>
        <w:tc>
          <w:tcPr>
            <w:tcW w:w="315" w:type="dxa"/>
            <w:vAlign w:val="bottom"/>
          </w:tcPr>
          <w:p w14:paraId="5B8F0D00" w14:textId="77777777" w:rsidR="00BC1BF7" w:rsidRDefault="00BC1BF7"/>
        </w:tc>
        <w:tc>
          <w:tcPr>
            <w:tcW w:w="315" w:type="dxa"/>
            <w:vAlign w:val="bottom"/>
          </w:tcPr>
          <w:p w14:paraId="19F29E3B" w14:textId="77777777" w:rsidR="00BC1BF7" w:rsidRDefault="00BC1BF7"/>
        </w:tc>
        <w:tc>
          <w:tcPr>
            <w:tcW w:w="315" w:type="dxa"/>
            <w:vAlign w:val="bottom"/>
          </w:tcPr>
          <w:p w14:paraId="0BAD0020" w14:textId="77777777" w:rsidR="00BC1BF7" w:rsidRDefault="00BC1BF7"/>
        </w:tc>
        <w:tc>
          <w:tcPr>
            <w:tcW w:w="315" w:type="dxa"/>
            <w:vAlign w:val="bottom"/>
          </w:tcPr>
          <w:p w14:paraId="06EA7211" w14:textId="77777777" w:rsidR="00BC1BF7" w:rsidRDefault="00BC1BF7"/>
        </w:tc>
        <w:tc>
          <w:tcPr>
            <w:tcW w:w="315" w:type="dxa"/>
            <w:vAlign w:val="bottom"/>
          </w:tcPr>
          <w:p w14:paraId="6B26B09E" w14:textId="77777777" w:rsidR="00BC1BF7" w:rsidRDefault="00BC1BF7"/>
        </w:tc>
        <w:tc>
          <w:tcPr>
            <w:tcW w:w="165" w:type="dxa"/>
          </w:tcPr>
          <w:p w14:paraId="46529150" w14:textId="77777777" w:rsidR="00BC1BF7" w:rsidRDefault="00BC1BF7">
            <w:pPr>
              <w:jc w:val="both"/>
            </w:pPr>
          </w:p>
        </w:tc>
      </w:tr>
      <w:tr w:rsidR="00BC1BF7" w14:paraId="7BB2472F" w14:textId="77777777">
        <w:trPr>
          <w:cantSplit/>
        </w:trPr>
        <w:tc>
          <w:tcPr>
            <w:tcW w:w="9675" w:type="dxa"/>
            <w:gridSpan w:val="32"/>
          </w:tcPr>
          <w:p w14:paraId="7DDA0696" w14:textId="77777777" w:rsidR="00BC1BF7" w:rsidRDefault="00094B5F">
            <w:r>
              <w:rPr>
                <w:szCs w:val="16"/>
              </w:rPr>
              <w:t>4. ПРАВА И ОБЯЗАННОСТИ ЗАКАЗЧИКА</w:t>
            </w:r>
          </w:p>
        </w:tc>
        <w:tc>
          <w:tcPr>
            <w:tcW w:w="165" w:type="dxa"/>
          </w:tcPr>
          <w:p w14:paraId="303BA83F" w14:textId="77777777" w:rsidR="00BC1BF7" w:rsidRDefault="00BC1BF7">
            <w:pPr>
              <w:jc w:val="both"/>
            </w:pPr>
          </w:p>
        </w:tc>
      </w:tr>
      <w:tr w:rsidR="00BC1BF7" w14:paraId="7CAFEA01" w14:textId="77777777">
        <w:trPr>
          <w:cantSplit/>
        </w:trPr>
        <w:tc>
          <w:tcPr>
            <w:tcW w:w="9675" w:type="dxa"/>
            <w:gridSpan w:val="32"/>
          </w:tcPr>
          <w:p w14:paraId="0161CF2A" w14:textId="77777777" w:rsidR="00BC1BF7" w:rsidRDefault="00094B5F">
            <w:pPr>
              <w:jc w:val="both"/>
            </w:pPr>
            <w:r>
              <w:rPr>
                <w:szCs w:val="16"/>
              </w:rPr>
              <w:t>4.1. Заказчик обязан: (а) не передавать свою Учетную информацию третьим лицам; (б) не использовать чужую Учетную информацию; (в) при использовании Сайтов соблюдать Условия использования Сайтов; (г) самостоятельно и за свой счет решать все вопросы, связанные с использованием прав на результаты интеллектуальной деятельности, в том числе прав на средства индивидуализации юридических лиц, товаров, работ, услуг, в предоставляемых для размещения и/или самостоятельно размещенных Заказчиком материалах. В случае предъявления к Исполнителю требований, претензий и/или исков со стороны третьих лиц, в том числе со стороны правообладателей, самостоятельно разрешать эти требования, претензии и/или иски и за свой счет возместить все убытки Исполнителя, возникшие в связи с ними.</w:t>
            </w:r>
          </w:p>
        </w:tc>
        <w:tc>
          <w:tcPr>
            <w:tcW w:w="165" w:type="dxa"/>
          </w:tcPr>
          <w:p w14:paraId="20551FC1" w14:textId="77777777" w:rsidR="00BC1BF7" w:rsidRDefault="00BC1BF7">
            <w:pPr>
              <w:jc w:val="both"/>
            </w:pPr>
          </w:p>
        </w:tc>
      </w:tr>
      <w:tr w:rsidR="00BC1BF7" w14:paraId="194FB5C6" w14:textId="77777777">
        <w:trPr>
          <w:cantSplit/>
        </w:trPr>
        <w:tc>
          <w:tcPr>
            <w:tcW w:w="105" w:type="dxa"/>
          </w:tcPr>
          <w:p w14:paraId="03B12B3B" w14:textId="77777777" w:rsidR="00BC1BF7" w:rsidRDefault="00BC1BF7"/>
        </w:tc>
        <w:tc>
          <w:tcPr>
            <w:tcW w:w="390" w:type="dxa"/>
            <w:vAlign w:val="bottom"/>
          </w:tcPr>
          <w:p w14:paraId="3ED41FDF" w14:textId="77777777" w:rsidR="00BC1BF7" w:rsidRDefault="00BC1BF7"/>
        </w:tc>
        <w:tc>
          <w:tcPr>
            <w:tcW w:w="315" w:type="dxa"/>
            <w:vAlign w:val="bottom"/>
          </w:tcPr>
          <w:p w14:paraId="6AD772A5" w14:textId="77777777" w:rsidR="00BC1BF7" w:rsidRDefault="00BC1BF7"/>
        </w:tc>
        <w:tc>
          <w:tcPr>
            <w:tcW w:w="315" w:type="dxa"/>
            <w:vAlign w:val="bottom"/>
          </w:tcPr>
          <w:p w14:paraId="66560C77" w14:textId="77777777" w:rsidR="00BC1BF7" w:rsidRDefault="00BC1BF7"/>
        </w:tc>
        <w:tc>
          <w:tcPr>
            <w:tcW w:w="315" w:type="dxa"/>
            <w:vAlign w:val="bottom"/>
          </w:tcPr>
          <w:p w14:paraId="0E291A0F" w14:textId="77777777" w:rsidR="00BC1BF7" w:rsidRDefault="00BC1BF7"/>
        </w:tc>
        <w:tc>
          <w:tcPr>
            <w:tcW w:w="315" w:type="dxa"/>
            <w:vAlign w:val="bottom"/>
          </w:tcPr>
          <w:p w14:paraId="59D96958" w14:textId="77777777" w:rsidR="00BC1BF7" w:rsidRDefault="00BC1BF7"/>
        </w:tc>
        <w:tc>
          <w:tcPr>
            <w:tcW w:w="315" w:type="dxa"/>
            <w:vAlign w:val="bottom"/>
          </w:tcPr>
          <w:p w14:paraId="04AB4225" w14:textId="77777777" w:rsidR="00BC1BF7" w:rsidRDefault="00BC1BF7"/>
        </w:tc>
        <w:tc>
          <w:tcPr>
            <w:tcW w:w="315" w:type="dxa"/>
            <w:vAlign w:val="bottom"/>
          </w:tcPr>
          <w:p w14:paraId="39152B81" w14:textId="77777777" w:rsidR="00BC1BF7" w:rsidRDefault="00BC1BF7"/>
        </w:tc>
        <w:tc>
          <w:tcPr>
            <w:tcW w:w="315" w:type="dxa"/>
            <w:vAlign w:val="bottom"/>
          </w:tcPr>
          <w:p w14:paraId="7C32D830" w14:textId="77777777" w:rsidR="00BC1BF7" w:rsidRDefault="00BC1BF7"/>
        </w:tc>
        <w:tc>
          <w:tcPr>
            <w:tcW w:w="315" w:type="dxa"/>
            <w:vAlign w:val="bottom"/>
          </w:tcPr>
          <w:p w14:paraId="459CB1F5" w14:textId="77777777" w:rsidR="00BC1BF7" w:rsidRDefault="00BC1BF7"/>
        </w:tc>
        <w:tc>
          <w:tcPr>
            <w:tcW w:w="315" w:type="dxa"/>
            <w:vAlign w:val="bottom"/>
          </w:tcPr>
          <w:p w14:paraId="2763DC0C" w14:textId="77777777" w:rsidR="00BC1BF7" w:rsidRDefault="00BC1BF7"/>
        </w:tc>
        <w:tc>
          <w:tcPr>
            <w:tcW w:w="315" w:type="dxa"/>
            <w:vAlign w:val="bottom"/>
          </w:tcPr>
          <w:p w14:paraId="3CFD7C3F" w14:textId="77777777" w:rsidR="00BC1BF7" w:rsidRDefault="00BC1BF7"/>
        </w:tc>
        <w:tc>
          <w:tcPr>
            <w:tcW w:w="315" w:type="dxa"/>
            <w:vAlign w:val="bottom"/>
          </w:tcPr>
          <w:p w14:paraId="63944617" w14:textId="77777777" w:rsidR="00BC1BF7" w:rsidRDefault="00BC1BF7"/>
        </w:tc>
        <w:tc>
          <w:tcPr>
            <w:tcW w:w="315" w:type="dxa"/>
            <w:vAlign w:val="bottom"/>
          </w:tcPr>
          <w:p w14:paraId="4A51CBF4" w14:textId="77777777" w:rsidR="00BC1BF7" w:rsidRDefault="00BC1BF7"/>
        </w:tc>
        <w:tc>
          <w:tcPr>
            <w:tcW w:w="255" w:type="dxa"/>
            <w:vAlign w:val="bottom"/>
          </w:tcPr>
          <w:p w14:paraId="3F0A2330" w14:textId="77777777" w:rsidR="00BC1BF7" w:rsidRDefault="00BC1BF7"/>
        </w:tc>
        <w:tc>
          <w:tcPr>
            <w:tcW w:w="240" w:type="dxa"/>
            <w:vAlign w:val="bottom"/>
          </w:tcPr>
          <w:p w14:paraId="02F4B039" w14:textId="77777777" w:rsidR="00BC1BF7" w:rsidRDefault="00BC1BF7"/>
        </w:tc>
        <w:tc>
          <w:tcPr>
            <w:tcW w:w="240" w:type="dxa"/>
            <w:vAlign w:val="bottom"/>
          </w:tcPr>
          <w:p w14:paraId="00192EA3" w14:textId="77777777" w:rsidR="00BC1BF7" w:rsidRDefault="00BC1BF7"/>
        </w:tc>
        <w:tc>
          <w:tcPr>
            <w:tcW w:w="255" w:type="dxa"/>
            <w:vAlign w:val="bottom"/>
          </w:tcPr>
          <w:p w14:paraId="611ED1F9" w14:textId="77777777" w:rsidR="00BC1BF7" w:rsidRDefault="00BC1BF7"/>
        </w:tc>
        <w:tc>
          <w:tcPr>
            <w:tcW w:w="315" w:type="dxa"/>
            <w:vAlign w:val="bottom"/>
          </w:tcPr>
          <w:p w14:paraId="766A151D" w14:textId="77777777" w:rsidR="00BC1BF7" w:rsidRDefault="00BC1BF7"/>
        </w:tc>
        <w:tc>
          <w:tcPr>
            <w:tcW w:w="315" w:type="dxa"/>
            <w:vAlign w:val="bottom"/>
          </w:tcPr>
          <w:p w14:paraId="5EB8FCBC" w14:textId="77777777" w:rsidR="00BC1BF7" w:rsidRDefault="00BC1BF7"/>
        </w:tc>
        <w:tc>
          <w:tcPr>
            <w:tcW w:w="315" w:type="dxa"/>
            <w:vAlign w:val="bottom"/>
          </w:tcPr>
          <w:p w14:paraId="79C4943B" w14:textId="77777777" w:rsidR="00BC1BF7" w:rsidRDefault="00BC1BF7"/>
        </w:tc>
        <w:tc>
          <w:tcPr>
            <w:tcW w:w="315" w:type="dxa"/>
            <w:vAlign w:val="bottom"/>
          </w:tcPr>
          <w:p w14:paraId="057796C5" w14:textId="77777777" w:rsidR="00BC1BF7" w:rsidRDefault="00BC1BF7"/>
        </w:tc>
        <w:tc>
          <w:tcPr>
            <w:tcW w:w="315" w:type="dxa"/>
            <w:vAlign w:val="bottom"/>
          </w:tcPr>
          <w:p w14:paraId="57DFB671" w14:textId="77777777" w:rsidR="00BC1BF7" w:rsidRDefault="00BC1BF7"/>
        </w:tc>
        <w:tc>
          <w:tcPr>
            <w:tcW w:w="315" w:type="dxa"/>
            <w:vAlign w:val="bottom"/>
          </w:tcPr>
          <w:p w14:paraId="3C66F3B4" w14:textId="77777777" w:rsidR="00BC1BF7" w:rsidRDefault="00BC1BF7"/>
        </w:tc>
        <w:tc>
          <w:tcPr>
            <w:tcW w:w="315" w:type="dxa"/>
            <w:vAlign w:val="bottom"/>
          </w:tcPr>
          <w:p w14:paraId="54A01462" w14:textId="77777777" w:rsidR="00BC1BF7" w:rsidRDefault="00BC1BF7"/>
        </w:tc>
        <w:tc>
          <w:tcPr>
            <w:tcW w:w="315" w:type="dxa"/>
            <w:vAlign w:val="bottom"/>
          </w:tcPr>
          <w:p w14:paraId="1C3AE532" w14:textId="77777777" w:rsidR="00BC1BF7" w:rsidRDefault="00BC1BF7"/>
        </w:tc>
        <w:tc>
          <w:tcPr>
            <w:tcW w:w="315" w:type="dxa"/>
            <w:vAlign w:val="bottom"/>
          </w:tcPr>
          <w:p w14:paraId="1A7770BB" w14:textId="77777777" w:rsidR="00BC1BF7" w:rsidRDefault="00BC1BF7"/>
        </w:tc>
        <w:tc>
          <w:tcPr>
            <w:tcW w:w="315" w:type="dxa"/>
            <w:vAlign w:val="bottom"/>
          </w:tcPr>
          <w:p w14:paraId="732C66EF" w14:textId="77777777" w:rsidR="00BC1BF7" w:rsidRDefault="00BC1BF7"/>
        </w:tc>
        <w:tc>
          <w:tcPr>
            <w:tcW w:w="315" w:type="dxa"/>
            <w:vAlign w:val="bottom"/>
          </w:tcPr>
          <w:p w14:paraId="0975D716" w14:textId="77777777" w:rsidR="00BC1BF7" w:rsidRDefault="00BC1BF7"/>
        </w:tc>
        <w:tc>
          <w:tcPr>
            <w:tcW w:w="315" w:type="dxa"/>
            <w:vAlign w:val="bottom"/>
          </w:tcPr>
          <w:p w14:paraId="08C92F01" w14:textId="77777777" w:rsidR="00BC1BF7" w:rsidRDefault="00BC1BF7"/>
        </w:tc>
        <w:tc>
          <w:tcPr>
            <w:tcW w:w="315" w:type="dxa"/>
            <w:vAlign w:val="bottom"/>
          </w:tcPr>
          <w:p w14:paraId="291CDBD5" w14:textId="77777777" w:rsidR="00BC1BF7" w:rsidRDefault="00BC1BF7"/>
        </w:tc>
        <w:tc>
          <w:tcPr>
            <w:tcW w:w="315" w:type="dxa"/>
            <w:vAlign w:val="bottom"/>
          </w:tcPr>
          <w:p w14:paraId="532A4322" w14:textId="77777777" w:rsidR="00BC1BF7" w:rsidRDefault="00BC1BF7"/>
        </w:tc>
        <w:tc>
          <w:tcPr>
            <w:tcW w:w="165" w:type="dxa"/>
          </w:tcPr>
          <w:p w14:paraId="175E5781" w14:textId="77777777" w:rsidR="00BC1BF7" w:rsidRDefault="00BC1BF7">
            <w:pPr>
              <w:jc w:val="both"/>
            </w:pPr>
          </w:p>
        </w:tc>
      </w:tr>
      <w:tr w:rsidR="00BC1BF7" w14:paraId="6C61762D" w14:textId="77777777">
        <w:trPr>
          <w:cantSplit/>
        </w:trPr>
        <w:tc>
          <w:tcPr>
            <w:tcW w:w="9675" w:type="dxa"/>
            <w:gridSpan w:val="32"/>
          </w:tcPr>
          <w:p w14:paraId="21FD3277" w14:textId="77777777" w:rsidR="00BC1BF7" w:rsidRDefault="00094B5F">
            <w:r>
              <w:rPr>
                <w:szCs w:val="16"/>
              </w:rPr>
              <w:t>5. СТОИМОСТЬ УСЛУГ И ПОРЯДОК РАСЧЕТОВ</w:t>
            </w:r>
          </w:p>
        </w:tc>
        <w:tc>
          <w:tcPr>
            <w:tcW w:w="165" w:type="dxa"/>
          </w:tcPr>
          <w:p w14:paraId="0985C84A" w14:textId="77777777" w:rsidR="00BC1BF7" w:rsidRDefault="00BC1BF7">
            <w:pPr>
              <w:jc w:val="both"/>
            </w:pPr>
          </w:p>
        </w:tc>
      </w:tr>
      <w:tr w:rsidR="00BC1BF7" w14:paraId="4F7731AF" w14:textId="77777777">
        <w:trPr>
          <w:cantSplit/>
        </w:trPr>
        <w:tc>
          <w:tcPr>
            <w:tcW w:w="9675" w:type="dxa"/>
            <w:gridSpan w:val="32"/>
          </w:tcPr>
          <w:p w14:paraId="71FF9E7F" w14:textId="0D3B7224" w:rsidR="00BC1BF7" w:rsidRDefault="00094B5F">
            <w:pPr>
              <w:jc w:val="both"/>
            </w:pPr>
            <w:r>
              <w:rPr>
                <w:szCs w:val="16"/>
              </w:rPr>
              <w:t>5.1. Стоимость Услуг Исполнителя по настоящему Договору составляет</w:t>
            </w:r>
            <w:r w:rsidR="00B658B8">
              <w:rPr>
                <w:szCs w:val="16"/>
              </w:rPr>
              <w:t xml:space="preserve"> </w:t>
            </w:r>
            <w:r w:rsidR="004D001C" w:rsidRPr="004D001C">
              <w:rPr>
                <w:szCs w:val="16"/>
              </w:rPr>
              <w:t>599 990,00 р.  (Пятьсот девяносто девять тысяч девятьсот девяносто рублей 00 копеек), в том числе НДС</w:t>
            </w:r>
            <w:r w:rsidR="00B658B8">
              <w:rPr>
                <w:szCs w:val="16"/>
              </w:rPr>
              <w:t xml:space="preserve"> 22%</w:t>
            </w:r>
            <w:r w:rsidR="004D001C" w:rsidRPr="004D001C">
              <w:rPr>
                <w:szCs w:val="16"/>
              </w:rPr>
              <w:t xml:space="preserve"> 108 194,92 р. (Сто восемь тысяч сто девяносто четыре рубля 92 копейки).</w:t>
            </w:r>
          </w:p>
        </w:tc>
        <w:tc>
          <w:tcPr>
            <w:tcW w:w="165" w:type="dxa"/>
          </w:tcPr>
          <w:p w14:paraId="76705B9B" w14:textId="77777777" w:rsidR="00BC1BF7" w:rsidRDefault="00BC1BF7">
            <w:pPr>
              <w:jc w:val="both"/>
            </w:pPr>
          </w:p>
        </w:tc>
      </w:tr>
      <w:tr w:rsidR="00BC1BF7" w14:paraId="00ABD083" w14:textId="77777777">
        <w:trPr>
          <w:cantSplit/>
        </w:trPr>
        <w:tc>
          <w:tcPr>
            <w:tcW w:w="9675" w:type="dxa"/>
            <w:gridSpan w:val="32"/>
          </w:tcPr>
          <w:p w14:paraId="2AB9E177" w14:textId="77777777" w:rsidR="00BC1BF7" w:rsidRDefault="00094B5F">
            <w:pPr>
              <w:jc w:val="both"/>
            </w:pPr>
            <w:r>
              <w:rPr>
                <w:szCs w:val="16"/>
              </w:rPr>
              <w:t>Цена Договора является твердой и определяется на весь срок исполнения Договора.</w:t>
            </w:r>
          </w:p>
          <w:p w14:paraId="380B525F" w14:textId="77777777" w:rsidR="00BC1BF7" w:rsidRDefault="00094B5F">
            <w:pPr>
              <w:jc w:val="both"/>
            </w:pPr>
            <w:r>
              <w:rPr>
                <w:szCs w:val="16"/>
              </w:rPr>
              <w:t>5.2. Стоимость Услуг, оказанных Заказчику, определяется в документе, подтверждающем оказание Услуг. Услуги Исполнителя облагаются НДС в соответствии с законодательством РФ. В случае изменения налогового законодательства, виды и ставки косвенных налогов, в том числе таких как НДС, будут применяться в соответствии с такими изменениями. Исполнитель оформляет документы в соответствии с изменениями, а Заказчик обязан принимать такие документы. Обязательства по оплате Услуг Исполнителя считаются исполненными с момента перечисления денежных средств со счета банка Заказчика в адрес Исполнителя. Оплата Услуг осуществляется на основании счета Исполнителя путем перевода денежных средств на расчетный счет Исполнителя в течение 7 (семи) рабочих дней с момента подписания Заказчиком соответствующего документа, подтверждающего оказание Услуг, и зачисляется Исполнителем на Лицевой счет Заказчика в течение 1 (Одного) рабочего дня с момента поступления денежных средств на расчетный счет Исполнителя. Исполнитель ведет реестр учета движения денежных средств и расчетных операций Сторон (далее – «Лицевой счет»), и предоставляет Заказчику информацию по Лицевому счету на Сайте.</w:t>
            </w:r>
          </w:p>
        </w:tc>
        <w:tc>
          <w:tcPr>
            <w:tcW w:w="165" w:type="dxa"/>
          </w:tcPr>
          <w:p w14:paraId="2563CC92" w14:textId="77777777" w:rsidR="00BC1BF7" w:rsidRDefault="00BC1BF7">
            <w:pPr>
              <w:jc w:val="both"/>
            </w:pPr>
          </w:p>
        </w:tc>
      </w:tr>
      <w:tr w:rsidR="00BC1BF7" w14:paraId="2884A03A" w14:textId="77777777">
        <w:trPr>
          <w:cantSplit/>
        </w:trPr>
        <w:tc>
          <w:tcPr>
            <w:tcW w:w="9675" w:type="dxa"/>
            <w:gridSpan w:val="32"/>
          </w:tcPr>
          <w:p w14:paraId="5A6AF267" w14:textId="77777777" w:rsidR="00BC1BF7" w:rsidRDefault="00094B5F">
            <w:pPr>
              <w:jc w:val="both"/>
            </w:pPr>
            <w:r>
              <w:rPr>
                <w:szCs w:val="16"/>
              </w:rPr>
              <w:t>5.3. Заказчик обязан указывать в платежном поручении в назначении платежа номер счета Исполнителя, на основании которого производится оплата. В случае полного или частичного отсутствия в платежном поручении номера счета Исполнителя, Исполнитель вправе считать, что обязательство Заказчика по оплате надлежащим образом не исполнено (то есть, что оплата не осуществлена) до момента получения соответствующих уточнений Заказчика, идентифицирующих платеж, либо самостоятельно идентифицировать и учесть платеж в соответствии с данными собственного учета. В случае совершения платежа за Заказчика третьим лицом, уполномоченным Заказчиком, Заказчик обязуется обеспечить, что это уполномоченное лицо в платежном получении в назначении платежа будет указывать, что оно производит платеж за Заказчика, и указывать наименование Заказчика, а также что такое уполномоченное лицо обладает всеми необходимыми полномочиями на осуществление платежа и указывает полные и достоверные сведения о себе и о Заказчике.</w:t>
            </w:r>
          </w:p>
        </w:tc>
        <w:tc>
          <w:tcPr>
            <w:tcW w:w="165" w:type="dxa"/>
          </w:tcPr>
          <w:p w14:paraId="53E237D4" w14:textId="77777777" w:rsidR="00BC1BF7" w:rsidRDefault="00BC1BF7">
            <w:pPr>
              <w:jc w:val="both"/>
            </w:pPr>
          </w:p>
        </w:tc>
      </w:tr>
      <w:tr w:rsidR="00BC1BF7" w14:paraId="64CEF61D" w14:textId="77777777">
        <w:trPr>
          <w:cantSplit/>
        </w:trPr>
        <w:tc>
          <w:tcPr>
            <w:tcW w:w="9675" w:type="dxa"/>
            <w:gridSpan w:val="32"/>
          </w:tcPr>
          <w:p w14:paraId="03038D3E" w14:textId="77777777" w:rsidR="00BC1BF7" w:rsidRDefault="00094B5F">
            <w:pPr>
              <w:jc w:val="both"/>
            </w:pPr>
            <w:r>
              <w:rPr>
                <w:szCs w:val="16"/>
              </w:rPr>
              <w:t>5.4. Стороны документально фиксируют факт оказания Услуг, их стоимость и сумму налога путем составления документа/документов в соответствии с законодательством РФ.  Документ, подтверждающий оказание Услуг, выставляется Исполнителем в порядке, определенном для данной Услуги в Условиях оказания Услуг и должен быть подписан Заказчиком в течение 5 (Пяти) рабочих дней с момента его предоставления. Если документ, подтверждающий оказание Услуг, не оспорен Заказчиком в течение 5 (Пяти) рабочих дней с момента его предоставления, то он считается подписанным Заказчиком, а Услуги по данному документу принятыми Заказчиком.</w:t>
            </w:r>
          </w:p>
        </w:tc>
        <w:tc>
          <w:tcPr>
            <w:tcW w:w="165" w:type="dxa"/>
          </w:tcPr>
          <w:p w14:paraId="3A4E3188" w14:textId="77777777" w:rsidR="00BC1BF7" w:rsidRDefault="00BC1BF7">
            <w:pPr>
              <w:jc w:val="both"/>
            </w:pPr>
          </w:p>
        </w:tc>
      </w:tr>
      <w:tr w:rsidR="00BC1BF7" w14:paraId="6CE3C858" w14:textId="77777777">
        <w:trPr>
          <w:cantSplit/>
        </w:trPr>
        <w:tc>
          <w:tcPr>
            <w:tcW w:w="9675" w:type="dxa"/>
            <w:gridSpan w:val="32"/>
          </w:tcPr>
          <w:p w14:paraId="72C4A0DB" w14:textId="77777777" w:rsidR="00BC1BF7" w:rsidRDefault="00094B5F">
            <w:pPr>
              <w:jc w:val="both"/>
            </w:pPr>
            <w:r>
              <w:rPr>
                <w:szCs w:val="16"/>
              </w:rPr>
              <w:t>5.5. В случае не произведения Заказчиком оплаты услуг в указанный в п. 5.2. Договора срок, Исполнитель вправе, но не обязан, приостановить оказание услуг, а также потребовать от Заказчика уплаты неустойки в размере одной трехсотой действующей на  дату  уплаты  пеней  ключевой  ставки  Центрального  банка  Российской  Федерации от стоимости неоплаченных услуг за каждый день просрочки оплаты.</w:t>
            </w:r>
          </w:p>
        </w:tc>
        <w:tc>
          <w:tcPr>
            <w:tcW w:w="165" w:type="dxa"/>
          </w:tcPr>
          <w:p w14:paraId="7C5BE818" w14:textId="77777777" w:rsidR="00BC1BF7" w:rsidRDefault="00BC1BF7">
            <w:pPr>
              <w:jc w:val="both"/>
            </w:pPr>
          </w:p>
        </w:tc>
      </w:tr>
      <w:tr w:rsidR="00BC1BF7" w14:paraId="255F878A" w14:textId="77777777">
        <w:trPr>
          <w:cantSplit/>
        </w:trPr>
        <w:tc>
          <w:tcPr>
            <w:tcW w:w="9675" w:type="dxa"/>
            <w:gridSpan w:val="32"/>
          </w:tcPr>
          <w:p w14:paraId="7989B9E6" w14:textId="77777777" w:rsidR="00BC1BF7" w:rsidRDefault="00094B5F">
            <w:pPr>
              <w:jc w:val="both"/>
            </w:pPr>
            <w:r>
              <w:rPr>
                <w:szCs w:val="16"/>
              </w:rPr>
              <w:t>5.6.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c>
          <w:tcPr>
            <w:tcW w:w="165" w:type="dxa"/>
          </w:tcPr>
          <w:p w14:paraId="33AD95FB" w14:textId="77777777" w:rsidR="00BC1BF7" w:rsidRDefault="00BC1BF7">
            <w:pPr>
              <w:jc w:val="both"/>
            </w:pPr>
          </w:p>
        </w:tc>
      </w:tr>
      <w:tr w:rsidR="00BC1BF7" w14:paraId="7F2CF71B" w14:textId="77777777">
        <w:trPr>
          <w:cantSplit/>
        </w:trPr>
        <w:tc>
          <w:tcPr>
            <w:tcW w:w="9675" w:type="dxa"/>
            <w:gridSpan w:val="32"/>
          </w:tcPr>
          <w:p w14:paraId="21D90CBB" w14:textId="0FF5EF1D" w:rsidR="00BC1BF7" w:rsidRDefault="00094B5F">
            <w:pPr>
              <w:jc w:val="both"/>
              <w:rPr>
                <w:szCs w:val="16"/>
              </w:rPr>
            </w:pPr>
            <w:r>
              <w:rPr>
                <w:szCs w:val="16"/>
              </w:rPr>
              <w:t xml:space="preserve">5.7. </w:t>
            </w:r>
            <w:r w:rsidR="00CE630F" w:rsidRPr="001A597A">
              <w:t>По итогам приемки оказанных услуг Заказчик оформляет Акт приемки товаров, работ, услуг (ф.0510452, унифицированная форма, установлена Приказом Минфина России от 15.06.2021 № 61н). Акт формируется на основании данных документов, предоставленных Исполнителем и подтверждающих оказание услуг</w:t>
            </w:r>
            <w:r>
              <w:rPr>
                <w:szCs w:val="16"/>
              </w:rPr>
              <w:t>.</w:t>
            </w:r>
          </w:p>
          <w:p w14:paraId="67131460" w14:textId="005EFA00" w:rsidR="00CE630F" w:rsidRPr="001A597A" w:rsidRDefault="00CE630F" w:rsidP="00CE630F">
            <w:pPr>
              <w:jc w:val="both"/>
            </w:pPr>
            <w:r w:rsidRPr="001A597A">
              <w:t xml:space="preserve">5.8. </w:t>
            </w:r>
            <w:r w:rsidR="009622C1" w:rsidRPr="009622C1">
              <w:t>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Заказчиком на бумажном носителе и подписывается представителем Заказчика в одностороннем порядке. В случае наличия замечаний Заказчик в сроки, предусмотренные Договором, направляет Исполнителю Акт приемки товаров, работ, услуг (ф. 0510452) с указанием сведений о количественном и качественном расхождении при приемке услуг</w:t>
            </w:r>
            <w:r w:rsidR="009622C1">
              <w:t>.</w:t>
            </w:r>
          </w:p>
          <w:p w14:paraId="620196E4" w14:textId="77777777" w:rsidR="00CE630F" w:rsidRPr="00A30851" w:rsidRDefault="00CE630F" w:rsidP="00CE630F">
            <w:pPr>
              <w:jc w:val="both"/>
              <w:rPr>
                <w:strike/>
              </w:rPr>
            </w:pPr>
            <w:r w:rsidRPr="001A597A">
              <w:t>5.9. Оформление документов о приемке осуществляется в порядке и на условиях, которые определены в приказе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5CDF8C4D" w14:textId="275E6367" w:rsidR="00CE630F" w:rsidRDefault="00CE630F" w:rsidP="00CE630F">
            <w:pPr>
              <w:jc w:val="both"/>
            </w:pPr>
            <w:r w:rsidRPr="0025642A">
              <w:t>5.1</w:t>
            </w:r>
            <w:r>
              <w:t>0</w:t>
            </w:r>
            <w:r w:rsidRPr="0025642A">
              <w:t>. Источник финансирования: средства бюджетного учреждения</w:t>
            </w:r>
            <w:r>
              <w:t>.</w:t>
            </w:r>
          </w:p>
        </w:tc>
        <w:tc>
          <w:tcPr>
            <w:tcW w:w="165" w:type="dxa"/>
          </w:tcPr>
          <w:p w14:paraId="071657A5" w14:textId="77777777" w:rsidR="00BC1BF7" w:rsidRDefault="00BC1BF7">
            <w:pPr>
              <w:jc w:val="both"/>
            </w:pPr>
          </w:p>
        </w:tc>
      </w:tr>
      <w:tr w:rsidR="00BC1BF7" w14:paraId="7AD13820" w14:textId="77777777">
        <w:trPr>
          <w:cantSplit/>
        </w:trPr>
        <w:tc>
          <w:tcPr>
            <w:tcW w:w="105" w:type="dxa"/>
          </w:tcPr>
          <w:p w14:paraId="7B10C06A" w14:textId="77777777" w:rsidR="00BC1BF7" w:rsidRDefault="00BC1BF7"/>
        </w:tc>
        <w:tc>
          <w:tcPr>
            <w:tcW w:w="390" w:type="dxa"/>
            <w:vAlign w:val="bottom"/>
          </w:tcPr>
          <w:p w14:paraId="4CB29B38" w14:textId="77777777" w:rsidR="00BC1BF7" w:rsidRDefault="00BC1BF7"/>
        </w:tc>
        <w:tc>
          <w:tcPr>
            <w:tcW w:w="315" w:type="dxa"/>
            <w:vAlign w:val="bottom"/>
          </w:tcPr>
          <w:p w14:paraId="7AF97ECB" w14:textId="77777777" w:rsidR="00BC1BF7" w:rsidRDefault="00BC1BF7"/>
        </w:tc>
        <w:tc>
          <w:tcPr>
            <w:tcW w:w="315" w:type="dxa"/>
            <w:vAlign w:val="bottom"/>
          </w:tcPr>
          <w:p w14:paraId="50822E93" w14:textId="77777777" w:rsidR="00BC1BF7" w:rsidRDefault="00BC1BF7"/>
        </w:tc>
        <w:tc>
          <w:tcPr>
            <w:tcW w:w="315" w:type="dxa"/>
            <w:vAlign w:val="bottom"/>
          </w:tcPr>
          <w:p w14:paraId="2D41AEEC" w14:textId="77777777" w:rsidR="00BC1BF7" w:rsidRDefault="00BC1BF7"/>
        </w:tc>
        <w:tc>
          <w:tcPr>
            <w:tcW w:w="315" w:type="dxa"/>
            <w:vAlign w:val="bottom"/>
          </w:tcPr>
          <w:p w14:paraId="4BE04E54" w14:textId="77777777" w:rsidR="00BC1BF7" w:rsidRDefault="00BC1BF7"/>
        </w:tc>
        <w:tc>
          <w:tcPr>
            <w:tcW w:w="315" w:type="dxa"/>
            <w:vAlign w:val="bottom"/>
          </w:tcPr>
          <w:p w14:paraId="7729C800" w14:textId="77777777" w:rsidR="00BC1BF7" w:rsidRDefault="00BC1BF7"/>
        </w:tc>
        <w:tc>
          <w:tcPr>
            <w:tcW w:w="315" w:type="dxa"/>
            <w:vAlign w:val="bottom"/>
          </w:tcPr>
          <w:p w14:paraId="18EA9FE3" w14:textId="77777777" w:rsidR="00BC1BF7" w:rsidRDefault="00BC1BF7"/>
        </w:tc>
        <w:tc>
          <w:tcPr>
            <w:tcW w:w="315" w:type="dxa"/>
            <w:vAlign w:val="bottom"/>
          </w:tcPr>
          <w:p w14:paraId="7C0492EA" w14:textId="77777777" w:rsidR="00BC1BF7" w:rsidRDefault="00BC1BF7"/>
        </w:tc>
        <w:tc>
          <w:tcPr>
            <w:tcW w:w="315" w:type="dxa"/>
            <w:vAlign w:val="bottom"/>
          </w:tcPr>
          <w:p w14:paraId="568517D6" w14:textId="77777777" w:rsidR="00BC1BF7" w:rsidRDefault="00BC1BF7"/>
        </w:tc>
        <w:tc>
          <w:tcPr>
            <w:tcW w:w="315" w:type="dxa"/>
            <w:vAlign w:val="bottom"/>
          </w:tcPr>
          <w:p w14:paraId="4AF05E42" w14:textId="77777777" w:rsidR="00BC1BF7" w:rsidRDefault="00BC1BF7"/>
        </w:tc>
        <w:tc>
          <w:tcPr>
            <w:tcW w:w="315" w:type="dxa"/>
            <w:vAlign w:val="bottom"/>
          </w:tcPr>
          <w:p w14:paraId="025CEAF0" w14:textId="77777777" w:rsidR="00BC1BF7" w:rsidRDefault="00BC1BF7"/>
        </w:tc>
        <w:tc>
          <w:tcPr>
            <w:tcW w:w="315" w:type="dxa"/>
            <w:vAlign w:val="bottom"/>
          </w:tcPr>
          <w:p w14:paraId="41ADAE50" w14:textId="77777777" w:rsidR="00BC1BF7" w:rsidRDefault="00BC1BF7"/>
        </w:tc>
        <w:tc>
          <w:tcPr>
            <w:tcW w:w="315" w:type="dxa"/>
            <w:vAlign w:val="bottom"/>
          </w:tcPr>
          <w:p w14:paraId="3F050496" w14:textId="77777777" w:rsidR="00BC1BF7" w:rsidRDefault="00BC1BF7"/>
        </w:tc>
        <w:tc>
          <w:tcPr>
            <w:tcW w:w="255" w:type="dxa"/>
            <w:vAlign w:val="bottom"/>
          </w:tcPr>
          <w:p w14:paraId="3E8DD0F3" w14:textId="77777777" w:rsidR="00BC1BF7" w:rsidRDefault="00BC1BF7"/>
        </w:tc>
        <w:tc>
          <w:tcPr>
            <w:tcW w:w="240" w:type="dxa"/>
            <w:vAlign w:val="bottom"/>
          </w:tcPr>
          <w:p w14:paraId="6195C7AD" w14:textId="77777777" w:rsidR="00BC1BF7" w:rsidRDefault="00BC1BF7"/>
        </w:tc>
        <w:tc>
          <w:tcPr>
            <w:tcW w:w="240" w:type="dxa"/>
            <w:vAlign w:val="bottom"/>
          </w:tcPr>
          <w:p w14:paraId="4A1A2A0A" w14:textId="77777777" w:rsidR="00BC1BF7" w:rsidRDefault="00BC1BF7"/>
        </w:tc>
        <w:tc>
          <w:tcPr>
            <w:tcW w:w="255" w:type="dxa"/>
            <w:vAlign w:val="bottom"/>
          </w:tcPr>
          <w:p w14:paraId="68CB9494" w14:textId="77777777" w:rsidR="00BC1BF7" w:rsidRDefault="00BC1BF7"/>
        </w:tc>
        <w:tc>
          <w:tcPr>
            <w:tcW w:w="315" w:type="dxa"/>
            <w:vAlign w:val="bottom"/>
          </w:tcPr>
          <w:p w14:paraId="650FCE86" w14:textId="77777777" w:rsidR="00BC1BF7" w:rsidRDefault="00BC1BF7"/>
        </w:tc>
        <w:tc>
          <w:tcPr>
            <w:tcW w:w="315" w:type="dxa"/>
            <w:vAlign w:val="bottom"/>
          </w:tcPr>
          <w:p w14:paraId="2A72E5F0" w14:textId="77777777" w:rsidR="00BC1BF7" w:rsidRDefault="00BC1BF7"/>
        </w:tc>
        <w:tc>
          <w:tcPr>
            <w:tcW w:w="315" w:type="dxa"/>
            <w:vAlign w:val="bottom"/>
          </w:tcPr>
          <w:p w14:paraId="14EBFA50" w14:textId="77777777" w:rsidR="00BC1BF7" w:rsidRDefault="00BC1BF7"/>
        </w:tc>
        <w:tc>
          <w:tcPr>
            <w:tcW w:w="315" w:type="dxa"/>
            <w:vAlign w:val="bottom"/>
          </w:tcPr>
          <w:p w14:paraId="3BEE8589" w14:textId="77777777" w:rsidR="00BC1BF7" w:rsidRDefault="00BC1BF7"/>
        </w:tc>
        <w:tc>
          <w:tcPr>
            <w:tcW w:w="315" w:type="dxa"/>
            <w:vAlign w:val="bottom"/>
          </w:tcPr>
          <w:p w14:paraId="4885B4A2" w14:textId="77777777" w:rsidR="00BC1BF7" w:rsidRDefault="00BC1BF7"/>
        </w:tc>
        <w:tc>
          <w:tcPr>
            <w:tcW w:w="315" w:type="dxa"/>
            <w:vAlign w:val="bottom"/>
          </w:tcPr>
          <w:p w14:paraId="4C6F78DA" w14:textId="77777777" w:rsidR="00BC1BF7" w:rsidRDefault="00BC1BF7"/>
        </w:tc>
        <w:tc>
          <w:tcPr>
            <w:tcW w:w="315" w:type="dxa"/>
            <w:vAlign w:val="bottom"/>
          </w:tcPr>
          <w:p w14:paraId="6B7C2067" w14:textId="77777777" w:rsidR="00BC1BF7" w:rsidRDefault="00BC1BF7"/>
        </w:tc>
        <w:tc>
          <w:tcPr>
            <w:tcW w:w="315" w:type="dxa"/>
            <w:vAlign w:val="bottom"/>
          </w:tcPr>
          <w:p w14:paraId="13F40E20" w14:textId="77777777" w:rsidR="00BC1BF7" w:rsidRDefault="00BC1BF7"/>
        </w:tc>
        <w:tc>
          <w:tcPr>
            <w:tcW w:w="315" w:type="dxa"/>
            <w:vAlign w:val="bottom"/>
          </w:tcPr>
          <w:p w14:paraId="14CE9B19" w14:textId="77777777" w:rsidR="00BC1BF7" w:rsidRDefault="00BC1BF7"/>
        </w:tc>
        <w:tc>
          <w:tcPr>
            <w:tcW w:w="315" w:type="dxa"/>
            <w:vAlign w:val="bottom"/>
          </w:tcPr>
          <w:p w14:paraId="5520CDC5" w14:textId="77777777" w:rsidR="00BC1BF7" w:rsidRDefault="00BC1BF7"/>
        </w:tc>
        <w:tc>
          <w:tcPr>
            <w:tcW w:w="315" w:type="dxa"/>
            <w:vAlign w:val="bottom"/>
          </w:tcPr>
          <w:p w14:paraId="6682E78A" w14:textId="77777777" w:rsidR="00BC1BF7" w:rsidRDefault="00BC1BF7"/>
        </w:tc>
        <w:tc>
          <w:tcPr>
            <w:tcW w:w="315" w:type="dxa"/>
            <w:vAlign w:val="bottom"/>
          </w:tcPr>
          <w:p w14:paraId="46F98554" w14:textId="77777777" w:rsidR="00BC1BF7" w:rsidRDefault="00BC1BF7"/>
        </w:tc>
        <w:tc>
          <w:tcPr>
            <w:tcW w:w="315" w:type="dxa"/>
            <w:vAlign w:val="bottom"/>
          </w:tcPr>
          <w:p w14:paraId="6D7CCC71" w14:textId="77777777" w:rsidR="00BC1BF7" w:rsidRDefault="00BC1BF7"/>
        </w:tc>
        <w:tc>
          <w:tcPr>
            <w:tcW w:w="315" w:type="dxa"/>
            <w:vAlign w:val="bottom"/>
          </w:tcPr>
          <w:p w14:paraId="67BBFE97" w14:textId="77777777" w:rsidR="00BC1BF7" w:rsidRDefault="00BC1BF7"/>
        </w:tc>
        <w:tc>
          <w:tcPr>
            <w:tcW w:w="165" w:type="dxa"/>
          </w:tcPr>
          <w:p w14:paraId="3222C44B" w14:textId="77777777" w:rsidR="00BC1BF7" w:rsidRDefault="00BC1BF7">
            <w:pPr>
              <w:jc w:val="both"/>
            </w:pPr>
          </w:p>
        </w:tc>
      </w:tr>
      <w:tr w:rsidR="00BC1BF7" w14:paraId="67A67F99" w14:textId="77777777">
        <w:trPr>
          <w:cantSplit/>
        </w:trPr>
        <w:tc>
          <w:tcPr>
            <w:tcW w:w="9675" w:type="dxa"/>
            <w:gridSpan w:val="32"/>
          </w:tcPr>
          <w:p w14:paraId="47631D62" w14:textId="77777777" w:rsidR="00BC1BF7" w:rsidRDefault="00094B5F">
            <w:r>
              <w:rPr>
                <w:szCs w:val="16"/>
              </w:rPr>
              <w:t>6. КОНФИДЕНЦИАЛЬНОСТЬ ИНФОРМАЦИИ</w:t>
            </w:r>
          </w:p>
        </w:tc>
        <w:tc>
          <w:tcPr>
            <w:tcW w:w="165" w:type="dxa"/>
          </w:tcPr>
          <w:p w14:paraId="406B18E2" w14:textId="77777777" w:rsidR="00BC1BF7" w:rsidRDefault="00BC1BF7">
            <w:pPr>
              <w:jc w:val="both"/>
            </w:pPr>
          </w:p>
        </w:tc>
      </w:tr>
      <w:tr w:rsidR="00BC1BF7" w14:paraId="24D22DD6" w14:textId="77777777">
        <w:trPr>
          <w:cantSplit/>
        </w:trPr>
        <w:tc>
          <w:tcPr>
            <w:tcW w:w="9675" w:type="dxa"/>
            <w:gridSpan w:val="32"/>
          </w:tcPr>
          <w:p w14:paraId="797A0731" w14:textId="77777777" w:rsidR="00BC1BF7" w:rsidRDefault="00094B5F">
            <w:pPr>
              <w:jc w:val="both"/>
            </w:pPr>
            <w:r>
              <w:rPr>
                <w:szCs w:val="16"/>
              </w:rPr>
              <w:t>6.1. Стороны обязуются обеспечить конфиденциальность информации, ставшей известной в рамках исполнения настоящего Договора, в соответствии с законодательством Российской Федерации. Допускается передача конфиденциальной информации исключительно во исполнение обязательств по настоящему Договору и в случаях, предусмотренных действующим законодательством Российской Федерации. Факт заключения Сторонами настоящего Договора не является конфиденциальной информацией.</w:t>
            </w:r>
          </w:p>
        </w:tc>
        <w:tc>
          <w:tcPr>
            <w:tcW w:w="165" w:type="dxa"/>
          </w:tcPr>
          <w:p w14:paraId="5972D13E" w14:textId="77777777" w:rsidR="00BC1BF7" w:rsidRDefault="00BC1BF7">
            <w:pPr>
              <w:jc w:val="both"/>
            </w:pPr>
          </w:p>
        </w:tc>
      </w:tr>
      <w:tr w:rsidR="00BC1BF7" w14:paraId="3CC64778" w14:textId="77777777">
        <w:trPr>
          <w:cantSplit/>
        </w:trPr>
        <w:tc>
          <w:tcPr>
            <w:tcW w:w="9675" w:type="dxa"/>
            <w:gridSpan w:val="32"/>
          </w:tcPr>
          <w:p w14:paraId="2E353D51" w14:textId="77777777" w:rsidR="00BC1BF7" w:rsidRDefault="00094B5F">
            <w:pPr>
              <w:jc w:val="both"/>
            </w:pPr>
            <w:r>
              <w:rPr>
                <w:szCs w:val="16"/>
              </w:rPr>
              <w:t>6.2. Стороны относят Учетную информацию Заказчика и Персональные данные, доступ к которым получит Заказчик в результате заключения Договора к Конфиденциальной информации. Заказчик и Исполнитель обязуются не передавать Конфиденциальную информацию третьим лицам.</w:t>
            </w:r>
          </w:p>
        </w:tc>
        <w:tc>
          <w:tcPr>
            <w:tcW w:w="165" w:type="dxa"/>
          </w:tcPr>
          <w:p w14:paraId="4B7E0658" w14:textId="77777777" w:rsidR="00BC1BF7" w:rsidRDefault="00BC1BF7">
            <w:pPr>
              <w:jc w:val="both"/>
            </w:pPr>
          </w:p>
        </w:tc>
      </w:tr>
      <w:tr w:rsidR="00BC1BF7" w14:paraId="46908505" w14:textId="77777777">
        <w:trPr>
          <w:cantSplit/>
        </w:trPr>
        <w:tc>
          <w:tcPr>
            <w:tcW w:w="9675" w:type="dxa"/>
            <w:gridSpan w:val="32"/>
          </w:tcPr>
          <w:p w14:paraId="1DB096D8" w14:textId="77777777" w:rsidR="00BC1BF7" w:rsidRDefault="00094B5F">
            <w:pPr>
              <w:jc w:val="both"/>
            </w:pPr>
            <w:r>
              <w:rPr>
                <w:szCs w:val="16"/>
              </w:rPr>
              <w:t>6.3. Сторона обязуется сообщать другой Стороне о факте несанкционированного разглашения Учетной информации Заказчика. Исполнитель не несет ответственность за убытки, причиненные Заказчику в результате разглашения третьим лицам Конфиденциальной информации Заказчика, произошедшего не по вине Исполнителя.</w:t>
            </w:r>
          </w:p>
        </w:tc>
        <w:tc>
          <w:tcPr>
            <w:tcW w:w="165" w:type="dxa"/>
          </w:tcPr>
          <w:p w14:paraId="1A97A48D" w14:textId="77777777" w:rsidR="00BC1BF7" w:rsidRDefault="00BC1BF7">
            <w:pPr>
              <w:jc w:val="both"/>
            </w:pPr>
          </w:p>
        </w:tc>
      </w:tr>
      <w:tr w:rsidR="00BC1BF7" w14:paraId="10AB2B15" w14:textId="77777777">
        <w:trPr>
          <w:cantSplit/>
        </w:trPr>
        <w:tc>
          <w:tcPr>
            <w:tcW w:w="105" w:type="dxa"/>
          </w:tcPr>
          <w:p w14:paraId="314BFBD1" w14:textId="77777777" w:rsidR="00BC1BF7" w:rsidRDefault="00BC1BF7"/>
        </w:tc>
        <w:tc>
          <w:tcPr>
            <w:tcW w:w="390" w:type="dxa"/>
            <w:vAlign w:val="bottom"/>
          </w:tcPr>
          <w:p w14:paraId="4B084316" w14:textId="77777777" w:rsidR="00BC1BF7" w:rsidRDefault="00BC1BF7"/>
        </w:tc>
        <w:tc>
          <w:tcPr>
            <w:tcW w:w="315" w:type="dxa"/>
            <w:vAlign w:val="bottom"/>
          </w:tcPr>
          <w:p w14:paraId="17028BBF" w14:textId="77777777" w:rsidR="00BC1BF7" w:rsidRDefault="00BC1BF7"/>
        </w:tc>
        <w:tc>
          <w:tcPr>
            <w:tcW w:w="315" w:type="dxa"/>
            <w:vAlign w:val="bottom"/>
          </w:tcPr>
          <w:p w14:paraId="57B7CF50" w14:textId="77777777" w:rsidR="00BC1BF7" w:rsidRDefault="00BC1BF7"/>
        </w:tc>
        <w:tc>
          <w:tcPr>
            <w:tcW w:w="315" w:type="dxa"/>
            <w:vAlign w:val="bottom"/>
          </w:tcPr>
          <w:p w14:paraId="4199215B" w14:textId="77777777" w:rsidR="00BC1BF7" w:rsidRDefault="00BC1BF7"/>
        </w:tc>
        <w:tc>
          <w:tcPr>
            <w:tcW w:w="315" w:type="dxa"/>
            <w:vAlign w:val="bottom"/>
          </w:tcPr>
          <w:p w14:paraId="2AA16C1D" w14:textId="77777777" w:rsidR="00BC1BF7" w:rsidRDefault="00BC1BF7"/>
        </w:tc>
        <w:tc>
          <w:tcPr>
            <w:tcW w:w="315" w:type="dxa"/>
            <w:vAlign w:val="bottom"/>
          </w:tcPr>
          <w:p w14:paraId="0DBD5607" w14:textId="77777777" w:rsidR="00BC1BF7" w:rsidRDefault="00BC1BF7"/>
        </w:tc>
        <w:tc>
          <w:tcPr>
            <w:tcW w:w="315" w:type="dxa"/>
            <w:vAlign w:val="bottom"/>
          </w:tcPr>
          <w:p w14:paraId="3399F494" w14:textId="77777777" w:rsidR="00BC1BF7" w:rsidRDefault="00BC1BF7"/>
        </w:tc>
        <w:tc>
          <w:tcPr>
            <w:tcW w:w="315" w:type="dxa"/>
            <w:vAlign w:val="bottom"/>
          </w:tcPr>
          <w:p w14:paraId="3448A7C9" w14:textId="77777777" w:rsidR="00BC1BF7" w:rsidRDefault="00BC1BF7"/>
        </w:tc>
        <w:tc>
          <w:tcPr>
            <w:tcW w:w="315" w:type="dxa"/>
            <w:vAlign w:val="bottom"/>
          </w:tcPr>
          <w:p w14:paraId="62599193" w14:textId="77777777" w:rsidR="00BC1BF7" w:rsidRDefault="00BC1BF7"/>
        </w:tc>
        <w:tc>
          <w:tcPr>
            <w:tcW w:w="315" w:type="dxa"/>
            <w:vAlign w:val="bottom"/>
          </w:tcPr>
          <w:p w14:paraId="2132A027" w14:textId="77777777" w:rsidR="00BC1BF7" w:rsidRDefault="00BC1BF7"/>
        </w:tc>
        <w:tc>
          <w:tcPr>
            <w:tcW w:w="315" w:type="dxa"/>
            <w:vAlign w:val="bottom"/>
          </w:tcPr>
          <w:p w14:paraId="2E36B34A" w14:textId="77777777" w:rsidR="00BC1BF7" w:rsidRDefault="00BC1BF7"/>
        </w:tc>
        <w:tc>
          <w:tcPr>
            <w:tcW w:w="315" w:type="dxa"/>
            <w:vAlign w:val="bottom"/>
          </w:tcPr>
          <w:p w14:paraId="0388DD6D" w14:textId="77777777" w:rsidR="00BC1BF7" w:rsidRDefault="00BC1BF7"/>
        </w:tc>
        <w:tc>
          <w:tcPr>
            <w:tcW w:w="315" w:type="dxa"/>
            <w:vAlign w:val="bottom"/>
          </w:tcPr>
          <w:p w14:paraId="34A35346" w14:textId="77777777" w:rsidR="00BC1BF7" w:rsidRDefault="00BC1BF7"/>
        </w:tc>
        <w:tc>
          <w:tcPr>
            <w:tcW w:w="255" w:type="dxa"/>
            <w:vAlign w:val="bottom"/>
          </w:tcPr>
          <w:p w14:paraId="78BE7280" w14:textId="77777777" w:rsidR="00BC1BF7" w:rsidRDefault="00BC1BF7"/>
        </w:tc>
        <w:tc>
          <w:tcPr>
            <w:tcW w:w="240" w:type="dxa"/>
            <w:vAlign w:val="bottom"/>
          </w:tcPr>
          <w:p w14:paraId="3D3BA30B" w14:textId="77777777" w:rsidR="00BC1BF7" w:rsidRDefault="00BC1BF7"/>
        </w:tc>
        <w:tc>
          <w:tcPr>
            <w:tcW w:w="240" w:type="dxa"/>
            <w:vAlign w:val="bottom"/>
          </w:tcPr>
          <w:p w14:paraId="33EAB14B" w14:textId="77777777" w:rsidR="00BC1BF7" w:rsidRDefault="00BC1BF7"/>
        </w:tc>
        <w:tc>
          <w:tcPr>
            <w:tcW w:w="255" w:type="dxa"/>
            <w:vAlign w:val="bottom"/>
          </w:tcPr>
          <w:p w14:paraId="4DA04AFC" w14:textId="77777777" w:rsidR="00BC1BF7" w:rsidRDefault="00BC1BF7"/>
        </w:tc>
        <w:tc>
          <w:tcPr>
            <w:tcW w:w="315" w:type="dxa"/>
            <w:vAlign w:val="bottom"/>
          </w:tcPr>
          <w:p w14:paraId="19697CFE" w14:textId="77777777" w:rsidR="00BC1BF7" w:rsidRDefault="00BC1BF7"/>
        </w:tc>
        <w:tc>
          <w:tcPr>
            <w:tcW w:w="315" w:type="dxa"/>
            <w:vAlign w:val="bottom"/>
          </w:tcPr>
          <w:p w14:paraId="7EECCEC6" w14:textId="77777777" w:rsidR="00BC1BF7" w:rsidRDefault="00BC1BF7"/>
        </w:tc>
        <w:tc>
          <w:tcPr>
            <w:tcW w:w="315" w:type="dxa"/>
            <w:vAlign w:val="bottom"/>
          </w:tcPr>
          <w:p w14:paraId="5DC56C1A" w14:textId="77777777" w:rsidR="00BC1BF7" w:rsidRDefault="00BC1BF7"/>
        </w:tc>
        <w:tc>
          <w:tcPr>
            <w:tcW w:w="315" w:type="dxa"/>
            <w:vAlign w:val="bottom"/>
          </w:tcPr>
          <w:p w14:paraId="79D10A1E" w14:textId="77777777" w:rsidR="00BC1BF7" w:rsidRDefault="00BC1BF7"/>
        </w:tc>
        <w:tc>
          <w:tcPr>
            <w:tcW w:w="315" w:type="dxa"/>
            <w:vAlign w:val="bottom"/>
          </w:tcPr>
          <w:p w14:paraId="637E1795" w14:textId="77777777" w:rsidR="00BC1BF7" w:rsidRDefault="00BC1BF7"/>
        </w:tc>
        <w:tc>
          <w:tcPr>
            <w:tcW w:w="315" w:type="dxa"/>
            <w:vAlign w:val="bottom"/>
          </w:tcPr>
          <w:p w14:paraId="775BA48A" w14:textId="77777777" w:rsidR="00BC1BF7" w:rsidRDefault="00BC1BF7"/>
        </w:tc>
        <w:tc>
          <w:tcPr>
            <w:tcW w:w="315" w:type="dxa"/>
            <w:vAlign w:val="bottom"/>
          </w:tcPr>
          <w:p w14:paraId="11C4342D" w14:textId="77777777" w:rsidR="00BC1BF7" w:rsidRDefault="00BC1BF7"/>
        </w:tc>
        <w:tc>
          <w:tcPr>
            <w:tcW w:w="315" w:type="dxa"/>
            <w:vAlign w:val="bottom"/>
          </w:tcPr>
          <w:p w14:paraId="2F126782" w14:textId="77777777" w:rsidR="00BC1BF7" w:rsidRDefault="00BC1BF7"/>
        </w:tc>
        <w:tc>
          <w:tcPr>
            <w:tcW w:w="315" w:type="dxa"/>
            <w:vAlign w:val="bottom"/>
          </w:tcPr>
          <w:p w14:paraId="7019B2CD" w14:textId="77777777" w:rsidR="00BC1BF7" w:rsidRDefault="00BC1BF7"/>
        </w:tc>
        <w:tc>
          <w:tcPr>
            <w:tcW w:w="315" w:type="dxa"/>
            <w:vAlign w:val="bottom"/>
          </w:tcPr>
          <w:p w14:paraId="24ED54BE" w14:textId="77777777" w:rsidR="00BC1BF7" w:rsidRDefault="00BC1BF7"/>
        </w:tc>
        <w:tc>
          <w:tcPr>
            <w:tcW w:w="315" w:type="dxa"/>
            <w:vAlign w:val="bottom"/>
          </w:tcPr>
          <w:p w14:paraId="3FD8B0A6" w14:textId="77777777" w:rsidR="00BC1BF7" w:rsidRDefault="00BC1BF7"/>
        </w:tc>
        <w:tc>
          <w:tcPr>
            <w:tcW w:w="315" w:type="dxa"/>
            <w:vAlign w:val="bottom"/>
          </w:tcPr>
          <w:p w14:paraId="76FDAFE9" w14:textId="77777777" w:rsidR="00BC1BF7" w:rsidRDefault="00BC1BF7"/>
        </w:tc>
        <w:tc>
          <w:tcPr>
            <w:tcW w:w="315" w:type="dxa"/>
            <w:vAlign w:val="bottom"/>
          </w:tcPr>
          <w:p w14:paraId="7D527527" w14:textId="77777777" w:rsidR="00BC1BF7" w:rsidRDefault="00BC1BF7"/>
        </w:tc>
        <w:tc>
          <w:tcPr>
            <w:tcW w:w="315" w:type="dxa"/>
            <w:vAlign w:val="bottom"/>
          </w:tcPr>
          <w:p w14:paraId="5F654E94" w14:textId="77777777" w:rsidR="00BC1BF7" w:rsidRDefault="00BC1BF7"/>
        </w:tc>
        <w:tc>
          <w:tcPr>
            <w:tcW w:w="165" w:type="dxa"/>
          </w:tcPr>
          <w:p w14:paraId="4C8475E2" w14:textId="77777777" w:rsidR="00BC1BF7" w:rsidRDefault="00BC1BF7">
            <w:pPr>
              <w:jc w:val="both"/>
            </w:pPr>
          </w:p>
        </w:tc>
      </w:tr>
      <w:tr w:rsidR="00BC1BF7" w14:paraId="467EAACC" w14:textId="77777777">
        <w:trPr>
          <w:cantSplit/>
        </w:trPr>
        <w:tc>
          <w:tcPr>
            <w:tcW w:w="9675" w:type="dxa"/>
            <w:gridSpan w:val="32"/>
          </w:tcPr>
          <w:p w14:paraId="11A07F27" w14:textId="77777777" w:rsidR="00BC1BF7" w:rsidRDefault="00094B5F">
            <w:r>
              <w:rPr>
                <w:szCs w:val="16"/>
              </w:rPr>
              <w:t>7. ЗАЩИТА ПЕРСОНАЛЬНЫХ ДАННЫХ</w:t>
            </w:r>
          </w:p>
        </w:tc>
        <w:tc>
          <w:tcPr>
            <w:tcW w:w="165" w:type="dxa"/>
          </w:tcPr>
          <w:p w14:paraId="553AA953" w14:textId="77777777" w:rsidR="00BC1BF7" w:rsidRDefault="00BC1BF7">
            <w:pPr>
              <w:jc w:val="both"/>
            </w:pPr>
          </w:p>
        </w:tc>
      </w:tr>
      <w:tr w:rsidR="00BC1BF7" w14:paraId="1A058B35" w14:textId="77777777">
        <w:trPr>
          <w:cantSplit/>
        </w:trPr>
        <w:tc>
          <w:tcPr>
            <w:tcW w:w="9675" w:type="dxa"/>
            <w:gridSpan w:val="32"/>
          </w:tcPr>
          <w:p w14:paraId="046B1F31" w14:textId="77777777" w:rsidR="00BC1BF7" w:rsidRDefault="00094B5F">
            <w:pPr>
              <w:jc w:val="both"/>
            </w:pPr>
            <w:r>
              <w:rPr>
                <w:szCs w:val="16"/>
              </w:rPr>
              <w:lastRenderedPageBreak/>
              <w:t>7.1. Если по настоящему Договору Заказчик получит от Исполнителя Персональные данные физических лиц, то Заказчик обязуется использовать Персональные данные строго в соответствии с Федеральным Законом №152-ФЗ от 27 июля 2006 года «О персональных данных», в том числе: (а) использовать Персональные данные физических лиц, полученные Заказчиком от Исполнителя, только с целью трудоустройства этих физических лиц у Заказчика; (б) не передавать Персональные данные физических лиц третьим лицам; (в) не разглашать информацию о том, что Персональные данные какого-либо физического лица находятся на Сайте или Сайтах Исполнителя и о том, что они были получены Заказчиком от Исполнителя; (г) при сохранении копий полученных Персональных данных на бумажных или электронных носителях делать это в соответствии с Федеральным Законом №152-ФЗ от 27 июля 2006 года «О персональных данных», принимая на себя все обязательства Оператора в терминах данного Закона; (д) не предлагать физическим лицам, Персональные данные которых размещены на Сайте или Сайтах Исполнителя, размещать их Персональные данные на сайте или в базах данных Заказчика или иных третьих лиц.</w:t>
            </w:r>
          </w:p>
        </w:tc>
        <w:tc>
          <w:tcPr>
            <w:tcW w:w="165" w:type="dxa"/>
          </w:tcPr>
          <w:p w14:paraId="1C984E6E" w14:textId="77777777" w:rsidR="00BC1BF7" w:rsidRDefault="00BC1BF7">
            <w:pPr>
              <w:jc w:val="both"/>
            </w:pPr>
          </w:p>
        </w:tc>
      </w:tr>
      <w:tr w:rsidR="00BC1BF7" w14:paraId="61CC7666" w14:textId="77777777">
        <w:trPr>
          <w:cantSplit/>
        </w:trPr>
        <w:tc>
          <w:tcPr>
            <w:tcW w:w="9675" w:type="dxa"/>
            <w:gridSpan w:val="32"/>
          </w:tcPr>
          <w:p w14:paraId="61BA4166" w14:textId="77777777" w:rsidR="00BC1BF7" w:rsidRDefault="00094B5F">
            <w:pPr>
              <w:jc w:val="both"/>
            </w:pPr>
            <w:r>
              <w:rPr>
                <w:szCs w:val="16"/>
              </w:rPr>
              <w:t>7.2. В случае нанесения какого-либо ущерба физическим лицам, связанного с невыполнением Заказчиком требований Федерального Закона №152-ФЗ от 27 июля 2006 года «О персональных данных» по отношению к их персональным данным, ответственность за такой ущерб полностью лежит на Заказчике.</w:t>
            </w:r>
          </w:p>
        </w:tc>
        <w:tc>
          <w:tcPr>
            <w:tcW w:w="165" w:type="dxa"/>
          </w:tcPr>
          <w:p w14:paraId="416BDB65" w14:textId="77777777" w:rsidR="00BC1BF7" w:rsidRDefault="00BC1BF7">
            <w:pPr>
              <w:jc w:val="both"/>
            </w:pPr>
          </w:p>
        </w:tc>
      </w:tr>
      <w:tr w:rsidR="00BC1BF7" w14:paraId="7B5BFD7D" w14:textId="77777777">
        <w:trPr>
          <w:cantSplit/>
        </w:trPr>
        <w:tc>
          <w:tcPr>
            <w:tcW w:w="105" w:type="dxa"/>
          </w:tcPr>
          <w:p w14:paraId="7BE7168B" w14:textId="77777777" w:rsidR="00BC1BF7" w:rsidRDefault="00BC1BF7"/>
        </w:tc>
        <w:tc>
          <w:tcPr>
            <w:tcW w:w="390" w:type="dxa"/>
            <w:vAlign w:val="bottom"/>
          </w:tcPr>
          <w:p w14:paraId="6B58DD7C" w14:textId="77777777" w:rsidR="00BC1BF7" w:rsidRDefault="00BC1BF7"/>
        </w:tc>
        <w:tc>
          <w:tcPr>
            <w:tcW w:w="315" w:type="dxa"/>
            <w:vAlign w:val="bottom"/>
          </w:tcPr>
          <w:p w14:paraId="4B35DC27" w14:textId="77777777" w:rsidR="00BC1BF7" w:rsidRDefault="00BC1BF7"/>
        </w:tc>
        <w:tc>
          <w:tcPr>
            <w:tcW w:w="315" w:type="dxa"/>
            <w:vAlign w:val="bottom"/>
          </w:tcPr>
          <w:p w14:paraId="6C4B929E" w14:textId="77777777" w:rsidR="00BC1BF7" w:rsidRDefault="00BC1BF7"/>
        </w:tc>
        <w:tc>
          <w:tcPr>
            <w:tcW w:w="315" w:type="dxa"/>
            <w:vAlign w:val="bottom"/>
          </w:tcPr>
          <w:p w14:paraId="2A44980F" w14:textId="77777777" w:rsidR="00BC1BF7" w:rsidRDefault="00BC1BF7"/>
        </w:tc>
        <w:tc>
          <w:tcPr>
            <w:tcW w:w="315" w:type="dxa"/>
            <w:vAlign w:val="bottom"/>
          </w:tcPr>
          <w:p w14:paraId="248A3737" w14:textId="77777777" w:rsidR="00BC1BF7" w:rsidRDefault="00BC1BF7"/>
        </w:tc>
        <w:tc>
          <w:tcPr>
            <w:tcW w:w="315" w:type="dxa"/>
            <w:vAlign w:val="bottom"/>
          </w:tcPr>
          <w:p w14:paraId="6575028F" w14:textId="77777777" w:rsidR="00BC1BF7" w:rsidRDefault="00BC1BF7"/>
        </w:tc>
        <w:tc>
          <w:tcPr>
            <w:tcW w:w="315" w:type="dxa"/>
            <w:vAlign w:val="bottom"/>
          </w:tcPr>
          <w:p w14:paraId="54F01006" w14:textId="77777777" w:rsidR="00BC1BF7" w:rsidRDefault="00BC1BF7"/>
        </w:tc>
        <w:tc>
          <w:tcPr>
            <w:tcW w:w="315" w:type="dxa"/>
            <w:vAlign w:val="bottom"/>
          </w:tcPr>
          <w:p w14:paraId="18A39B7C" w14:textId="77777777" w:rsidR="00BC1BF7" w:rsidRDefault="00BC1BF7"/>
        </w:tc>
        <w:tc>
          <w:tcPr>
            <w:tcW w:w="315" w:type="dxa"/>
            <w:vAlign w:val="bottom"/>
          </w:tcPr>
          <w:p w14:paraId="5790ADB3" w14:textId="77777777" w:rsidR="00BC1BF7" w:rsidRDefault="00BC1BF7"/>
        </w:tc>
        <w:tc>
          <w:tcPr>
            <w:tcW w:w="315" w:type="dxa"/>
            <w:vAlign w:val="bottom"/>
          </w:tcPr>
          <w:p w14:paraId="64649B12" w14:textId="77777777" w:rsidR="00BC1BF7" w:rsidRDefault="00BC1BF7"/>
        </w:tc>
        <w:tc>
          <w:tcPr>
            <w:tcW w:w="315" w:type="dxa"/>
            <w:vAlign w:val="bottom"/>
          </w:tcPr>
          <w:p w14:paraId="029DE2BA" w14:textId="77777777" w:rsidR="00BC1BF7" w:rsidRDefault="00BC1BF7"/>
        </w:tc>
        <w:tc>
          <w:tcPr>
            <w:tcW w:w="315" w:type="dxa"/>
            <w:vAlign w:val="bottom"/>
          </w:tcPr>
          <w:p w14:paraId="7E0F9D3C" w14:textId="77777777" w:rsidR="00BC1BF7" w:rsidRDefault="00BC1BF7"/>
        </w:tc>
        <w:tc>
          <w:tcPr>
            <w:tcW w:w="315" w:type="dxa"/>
            <w:vAlign w:val="bottom"/>
          </w:tcPr>
          <w:p w14:paraId="380FF252" w14:textId="77777777" w:rsidR="00BC1BF7" w:rsidRDefault="00BC1BF7"/>
        </w:tc>
        <w:tc>
          <w:tcPr>
            <w:tcW w:w="255" w:type="dxa"/>
            <w:vAlign w:val="bottom"/>
          </w:tcPr>
          <w:p w14:paraId="56D0175E" w14:textId="77777777" w:rsidR="00BC1BF7" w:rsidRDefault="00BC1BF7"/>
        </w:tc>
        <w:tc>
          <w:tcPr>
            <w:tcW w:w="240" w:type="dxa"/>
            <w:vAlign w:val="bottom"/>
          </w:tcPr>
          <w:p w14:paraId="081D5A5A" w14:textId="77777777" w:rsidR="00BC1BF7" w:rsidRDefault="00BC1BF7"/>
        </w:tc>
        <w:tc>
          <w:tcPr>
            <w:tcW w:w="240" w:type="dxa"/>
            <w:vAlign w:val="bottom"/>
          </w:tcPr>
          <w:p w14:paraId="691FE311" w14:textId="77777777" w:rsidR="00BC1BF7" w:rsidRDefault="00BC1BF7"/>
        </w:tc>
        <w:tc>
          <w:tcPr>
            <w:tcW w:w="255" w:type="dxa"/>
            <w:vAlign w:val="bottom"/>
          </w:tcPr>
          <w:p w14:paraId="0757021C" w14:textId="77777777" w:rsidR="00BC1BF7" w:rsidRDefault="00BC1BF7"/>
        </w:tc>
        <w:tc>
          <w:tcPr>
            <w:tcW w:w="315" w:type="dxa"/>
            <w:vAlign w:val="bottom"/>
          </w:tcPr>
          <w:p w14:paraId="2FF8941C" w14:textId="77777777" w:rsidR="00BC1BF7" w:rsidRDefault="00BC1BF7"/>
        </w:tc>
        <w:tc>
          <w:tcPr>
            <w:tcW w:w="315" w:type="dxa"/>
            <w:vAlign w:val="bottom"/>
          </w:tcPr>
          <w:p w14:paraId="6E56C8E4" w14:textId="77777777" w:rsidR="00BC1BF7" w:rsidRDefault="00BC1BF7"/>
        </w:tc>
        <w:tc>
          <w:tcPr>
            <w:tcW w:w="315" w:type="dxa"/>
            <w:vAlign w:val="bottom"/>
          </w:tcPr>
          <w:p w14:paraId="1265C10D" w14:textId="77777777" w:rsidR="00BC1BF7" w:rsidRDefault="00BC1BF7"/>
        </w:tc>
        <w:tc>
          <w:tcPr>
            <w:tcW w:w="315" w:type="dxa"/>
            <w:vAlign w:val="bottom"/>
          </w:tcPr>
          <w:p w14:paraId="64ABCAB0" w14:textId="77777777" w:rsidR="00BC1BF7" w:rsidRDefault="00BC1BF7"/>
        </w:tc>
        <w:tc>
          <w:tcPr>
            <w:tcW w:w="315" w:type="dxa"/>
            <w:vAlign w:val="bottom"/>
          </w:tcPr>
          <w:p w14:paraId="2D8BC045" w14:textId="77777777" w:rsidR="00BC1BF7" w:rsidRDefault="00BC1BF7"/>
        </w:tc>
        <w:tc>
          <w:tcPr>
            <w:tcW w:w="315" w:type="dxa"/>
            <w:vAlign w:val="bottom"/>
          </w:tcPr>
          <w:p w14:paraId="655BD3FB" w14:textId="77777777" w:rsidR="00BC1BF7" w:rsidRDefault="00BC1BF7"/>
        </w:tc>
        <w:tc>
          <w:tcPr>
            <w:tcW w:w="315" w:type="dxa"/>
            <w:vAlign w:val="bottom"/>
          </w:tcPr>
          <w:p w14:paraId="0EE037E0" w14:textId="77777777" w:rsidR="00BC1BF7" w:rsidRDefault="00BC1BF7"/>
        </w:tc>
        <w:tc>
          <w:tcPr>
            <w:tcW w:w="315" w:type="dxa"/>
            <w:vAlign w:val="bottom"/>
          </w:tcPr>
          <w:p w14:paraId="4ACC513C" w14:textId="77777777" w:rsidR="00BC1BF7" w:rsidRDefault="00BC1BF7"/>
        </w:tc>
        <w:tc>
          <w:tcPr>
            <w:tcW w:w="315" w:type="dxa"/>
            <w:vAlign w:val="bottom"/>
          </w:tcPr>
          <w:p w14:paraId="1B5541DE" w14:textId="77777777" w:rsidR="00BC1BF7" w:rsidRDefault="00BC1BF7"/>
        </w:tc>
        <w:tc>
          <w:tcPr>
            <w:tcW w:w="315" w:type="dxa"/>
            <w:vAlign w:val="bottom"/>
          </w:tcPr>
          <w:p w14:paraId="30CC97AC" w14:textId="77777777" w:rsidR="00BC1BF7" w:rsidRDefault="00BC1BF7"/>
        </w:tc>
        <w:tc>
          <w:tcPr>
            <w:tcW w:w="315" w:type="dxa"/>
            <w:vAlign w:val="bottom"/>
          </w:tcPr>
          <w:p w14:paraId="33E379E7" w14:textId="77777777" w:rsidR="00BC1BF7" w:rsidRDefault="00BC1BF7"/>
        </w:tc>
        <w:tc>
          <w:tcPr>
            <w:tcW w:w="315" w:type="dxa"/>
            <w:vAlign w:val="bottom"/>
          </w:tcPr>
          <w:p w14:paraId="38C85348" w14:textId="77777777" w:rsidR="00BC1BF7" w:rsidRDefault="00BC1BF7"/>
        </w:tc>
        <w:tc>
          <w:tcPr>
            <w:tcW w:w="315" w:type="dxa"/>
            <w:vAlign w:val="bottom"/>
          </w:tcPr>
          <w:p w14:paraId="782FCC1E" w14:textId="77777777" w:rsidR="00BC1BF7" w:rsidRDefault="00BC1BF7"/>
        </w:tc>
        <w:tc>
          <w:tcPr>
            <w:tcW w:w="315" w:type="dxa"/>
            <w:vAlign w:val="bottom"/>
          </w:tcPr>
          <w:p w14:paraId="5CB6885E" w14:textId="77777777" w:rsidR="00BC1BF7" w:rsidRDefault="00BC1BF7"/>
        </w:tc>
        <w:tc>
          <w:tcPr>
            <w:tcW w:w="165" w:type="dxa"/>
          </w:tcPr>
          <w:p w14:paraId="619A6686" w14:textId="77777777" w:rsidR="00BC1BF7" w:rsidRDefault="00BC1BF7">
            <w:pPr>
              <w:jc w:val="both"/>
            </w:pPr>
          </w:p>
        </w:tc>
      </w:tr>
      <w:tr w:rsidR="00BC1BF7" w14:paraId="24C304B5" w14:textId="77777777">
        <w:trPr>
          <w:cantSplit/>
        </w:trPr>
        <w:tc>
          <w:tcPr>
            <w:tcW w:w="9675" w:type="dxa"/>
            <w:gridSpan w:val="32"/>
          </w:tcPr>
          <w:p w14:paraId="1318AA4F" w14:textId="77777777" w:rsidR="00BC1BF7" w:rsidRDefault="00094B5F">
            <w:r>
              <w:rPr>
                <w:szCs w:val="16"/>
              </w:rPr>
              <w:t>8. ОТВЕТСТВЕННОСТЬ СТОРОН</w:t>
            </w:r>
          </w:p>
        </w:tc>
        <w:tc>
          <w:tcPr>
            <w:tcW w:w="165" w:type="dxa"/>
          </w:tcPr>
          <w:p w14:paraId="344A62F4" w14:textId="77777777" w:rsidR="00BC1BF7" w:rsidRDefault="00BC1BF7">
            <w:pPr>
              <w:jc w:val="both"/>
            </w:pPr>
          </w:p>
        </w:tc>
      </w:tr>
      <w:tr w:rsidR="00BC1BF7" w14:paraId="68C25A9C" w14:textId="77777777">
        <w:trPr>
          <w:cantSplit/>
        </w:trPr>
        <w:tc>
          <w:tcPr>
            <w:tcW w:w="9675" w:type="dxa"/>
            <w:gridSpan w:val="32"/>
          </w:tcPr>
          <w:p w14:paraId="689853F7" w14:textId="77777777" w:rsidR="00BC1BF7" w:rsidRDefault="00094B5F">
            <w:pPr>
              <w:jc w:val="both"/>
            </w:pPr>
            <w:r>
              <w:rPr>
                <w:szCs w:val="16"/>
              </w:rPr>
              <w:t>8.1. За неисполнение или ненадлежащее исполнение принятых на себя обязательств по Договору, Стороны несут ответственность в соответствии с действующим законодательством Российской Федерации, а также положениями настоящего Договора и приложениями к нему (п.12.1. Договора).</w:t>
            </w:r>
          </w:p>
        </w:tc>
        <w:tc>
          <w:tcPr>
            <w:tcW w:w="165" w:type="dxa"/>
          </w:tcPr>
          <w:p w14:paraId="36DA1E1F" w14:textId="77777777" w:rsidR="00BC1BF7" w:rsidRDefault="00BC1BF7">
            <w:pPr>
              <w:jc w:val="both"/>
            </w:pPr>
          </w:p>
        </w:tc>
      </w:tr>
      <w:tr w:rsidR="00BC1BF7" w14:paraId="7FA7A8B8" w14:textId="77777777">
        <w:trPr>
          <w:cantSplit/>
        </w:trPr>
        <w:tc>
          <w:tcPr>
            <w:tcW w:w="9675" w:type="dxa"/>
            <w:gridSpan w:val="32"/>
          </w:tcPr>
          <w:p w14:paraId="031AFA3A" w14:textId="77777777" w:rsidR="00BC1BF7" w:rsidRDefault="00094B5F">
            <w:pPr>
              <w:jc w:val="both"/>
            </w:pPr>
            <w:r>
              <w:rPr>
                <w:szCs w:val="16"/>
              </w:rPr>
              <w:t>8.2.  В случае, когда Заказчик предъявил претензию о том, что Услуга не была предоставлена из-за неработоспособности Сайта (для Услуг, оказываемых посредством Сайта) в течение более чем 4 (Четырех) часов в рабочие дни в рабочее время с 9:00 до 19:00 по местному времени местонахождения Заказчика,  Исполнитель обязуется увеличить период оказания Заказчику Услуги на сутки. Нарушение обязательств Исполнителем устанавливается на основе технических средств контроля и статистических данных Сайта.</w:t>
            </w:r>
          </w:p>
        </w:tc>
        <w:tc>
          <w:tcPr>
            <w:tcW w:w="165" w:type="dxa"/>
          </w:tcPr>
          <w:p w14:paraId="3CFE3798" w14:textId="77777777" w:rsidR="00BC1BF7" w:rsidRDefault="00BC1BF7">
            <w:pPr>
              <w:jc w:val="both"/>
            </w:pPr>
          </w:p>
        </w:tc>
      </w:tr>
      <w:tr w:rsidR="00BC1BF7" w14:paraId="0693AE57" w14:textId="77777777">
        <w:trPr>
          <w:cantSplit/>
        </w:trPr>
        <w:tc>
          <w:tcPr>
            <w:tcW w:w="9675" w:type="dxa"/>
            <w:gridSpan w:val="32"/>
          </w:tcPr>
          <w:p w14:paraId="5E009E44" w14:textId="77777777" w:rsidR="00BC1BF7" w:rsidRDefault="00094B5F">
            <w:pPr>
              <w:jc w:val="both"/>
            </w:pPr>
            <w:r>
              <w:rPr>
                <w:szCs w:val="16"/>
              </w:rPr>
              <w:t>8.3. В случае нарушения Заказчиком своих обязанностей, указанных в п.4.1. и 7.1. Договора или в Условиях использования Сайтов, Исполнитель направляет Заказчику предупреждение с указанием нарушений и вправе в день направления предупреждения приостановить исполнение своих обязательств по Договору (использование Заказчиком Услуг) до устранения нарушений, либо Исполнитель вправе по своему усмотрению в случаях, предусмотренных действующим законодательством  приостановить исполнение своих обязательств по Договору (использование Заказчиком Услуг), аннулировать Учетную информацию Заказчика с момента приостановления исполнения обязательств по Договору и отказаться от исполнения Договора (расторгнуть Договор) с уведомлением Заказчика согласно п. 11.3 Договора и потребовать от Заказчика уплаты штрафа в размере 1 000 (Одна тысяча) рублей за каждый факт нарушения Заказчиком условий, указанных в п.4.1. и 7.1. Договора или Условий использования Сайтов. В случае если такие нарушения причинили ущерб третьим лицам, ответственность за причиненный ущерб полностью лежит на Заказчике. Исполнитель вправе удержать полностью или частично указанную в настоящем пункте сумму штрафа в счет его оплаты из денежных средств, перечисленных Заказчиком Исполнителю в виде аванса.</w:t>
            </w:r>
          </w:p>
        </w:tc>
        <w:tc>
          <w:tcPr>
            <w:tcW w:w="165" w:type="dxa"/>
          </w:tcPr>
          <w:p w14:paraId="58C4879E" w14:textId="77777777" w:rsidR="00BC1BF7" w:rsidRDefault="00BC1BF7">
            <w:pPr>
              <w:jc w:val="both"/>
            </w:pPr>
          </w:p>
        </w:tc>
      </w:tr>
      <w:tr w:rsidR="00BC1BF7" w14:paraId="7A5F3AD3" w14:textId="77777777">
        <w:trPr>
          <w:cantSplit/>
        </w:trPr>
        <w:tc>
          <w:tcPr>
            <w:tcW w:w="9675" w:type="dxa"/>
            <w:gridSpan w:val="32"/>
          </w:tcPr>
          <w:p w14:paraId="6A93EF55" w14:textId="77777777" w:rsidR="00BC1BF7" w:rsidRDefault="00094B5F">
            <w:pPr>
              <w:jc w:val="both"/>
            </w:pPr>
            <w:r>
              <w:rPr>
                <w:szCs w:val="16"/>
              </w:rPr>
              <w:t>8.4. Сторона, полагавшаяся на недостоверные заверения другой Стороны, указанные в Договоре, являющиеся существенными условиями, вправе в любое время в течение срока действия Договора в одностороннем порядке отказаться от исполнения Договора, расторгнуть Договор в связи с нарушением другой Стороной заверений с уведомлением другой Стороны. В этом случае Договор считается расторгнутым с даты предоставления соответствующего уведомления. Сторона, полагавшаяся на недостоверные заверения другой Стороны вправе потребовать возмещения документально подтвержденных убытков, возникших в случае нарушения заверений Стороной Договора.</w:t>
            </w:r>
          </w:p>
        </w:tc>
        <w:tc>
          <w:tcPr>
            <w:tcW w:w="165" w:type="dxa"/>
          </w:tcPr>
          <w:p w14:paraId="485184C4" w14:textId="77777777" w:rsidR="00BC1BF7" w:rsidRDefault="00BC1BF7">
            <w:pPr>
              <w:jc w:val="both"/>
            </w:pPr>
          </w:p>
        </w:tc>
      </w:tr>
      <w:tr w:rsidR="00BC1BF7" w14:paraId="57361A33" w14:textId="77777777">
        <w:trPr>
          <w:cantSplit/>
        </w:trPr>
        <w:tc>
          <w:tcPr>
            <w:tcW w:w="105" w:type="dxa"/>
          </w:tcPr>
          <w:p w14:paraId="3260B8E0" w14:textId="77777777" w:rsidR="00BC1BF7" w:rsidRDefault="00BC1BF7"/>
        </w:tc>
        <w:tc>
          <w:tcPr>
            <w:tcW w:w="390" w:type="dxa"/>
            <w:vAlign w:val="bottom"/>
          </w:tcPr>
          <w:p w14:paraId="43A1258B" w14:textId="77777777" w:rsidR="00BC1BF7" w:rsidRDefault="00BC1BF7"/>
        </w:tc>
        <w:tc>
          <w:tcPr>
            <w:tcW w:w="315" w:type="dxa"/>
            <w:vAlign w:val="bottom"/>
          </w:tcPr>
          <w:p w14:paraId="182A19DE" w14:textId="77777777" w:rsidR="00BC1BF7" w:rsidRDefault="00BC1BF7"/>
        </w:tc>
        <w:tc>
          <w:tcPr>
            <w:tcW w:w="315" w:type="dxa"/>
            <w:vAlign w:val="bottom"/>
          </w:tcPr>
          <w:p w14:paraId="222F215B" w14:textId="77777777" w:rsidR="00BC1BF7" w:rsidRDefault="00BC1BF7"/>
        </w:tc>
        <w:tc>
          <w:tcPr>
            <w:tcW w:w="315" w:type="dxa"/>
            <w:vAlign w:val="bottom"/>
          </w:tcPr>
          <w:p w14:paraId="051F7362" w14:textId="77777777" w:rsidR="00BC1BF7" w:rsidRDefault="00BC1BF7"/>
        </w:tc>
        <w:tc>
          <w:tcPr>
            <w:tcW w:w="315" w:type="dxa"/>
            <w:vAlign w:val="bottom"/>
          </w:tcPr>
          <w:p w14:paraId="229A297B" w14:textId="77777777" w:rsidR="00BC1BF7" w:rsidRDefault="00BC1BF7"/>
        </w:tc>
        <w:tc>
          <w:tcPr>
            <w:tcW w:w="315" w:type="dxa"/>
            <w:vAlign w:val="bottom"/>
          </w:tcPr>
          <w:p w14:paraId="0F3613FA" w14:textId="77777777" w:rsidR="00BC1BF7" w:rsidRDefault="00BC1BF7"/>
        </w:tc>
        <w:tc>
          <w:tcPr>
            <w:tcW w:w="315" w:type="dxa"/>
            <w:vAlign w:val="bottom"/>
          </w:tcPr>
          <w:p w14:paraId="28A90B74" w14:textId="77777777" w:rsidR="00BC1BF7" w:rsidRDefault="00BC1BF7"/>
        </w:tc>
        <w:tc>
          <w:tcPr>
            <w:tcW w:w="315" w:type="dxa"/>
            <w:vAlign w:val="bottom"/>
          </w:tcPr>
          <w:p w14:paraId="78292C5E" w14:textId="77777777" w:rsidR="00BC1BF7" w:rsidRDefault="00BC1BF7"/>
        </w:tc>
        <w:tc>
          <w:tcPr>
            <w:tcW w:w="315" w:type="dxa"/>
            <w:vAlign w:val="bottom"/>
          </w:tcPr>
          <w:p w14:paraId="5E97FA13" w14:textId="77777777" w:rsidR="00BC1BF7" w:rsidRDefault="00BC1BF7"/>
        </w:tc>
        <w:tc>
          <w:tcPr>
            <w:tcW w:w="315" w:type="dxa"/>
            <w:vAlign w:val="bottom"/>
          </w:tcPr>
          <w:p w14:paraId="07618259" w14:textId="77777777" w:rsidR="00BC1BF7" w:rsidRDefault="00BC1BF7"/>
        </w:tc>
        <w:tc>
          <w:tcPr>
            <w:tcW w:w="315" w:type="dxa"/>
            <w:vAlign w:val="bottom"/>
          </w:tcPr>
          <w:p w14:paraId="42D242D5" w14:textId="77777777" w:rsidR="00BC1BF7" w:rsidRDefault="00BC1BF7"/>
        </w:tc>
        <w:tc>
          <w:tcPr>
            <w:tcW w:w="315" w:type="dxa"/>
            <w:vAlign w:val="bottom"/>
          </w:tcPr>
          <w:p w14:paraId="175ACF8E" w14:textId="77777777" w:rsidR="00BC1BF7" w:rsidRDefault="00BC1BF7"/>
        </w:tc>
        <w:tc>
          <w:tcPr>
            <w:tcW w:w="315" w:type="dxa"/>
            <w:vAlign w:val="bottom"/>
          </w:tcPr>
          <w:p w14:paraId="11D93CD3" w14:textId="77777777" w:rsidR="00BC1BF7" w:rsidRDefault="00BC1BF7"/>
        </w:tc>
        <w:tc>
          <w:tcPr>
            <w:tcW w:w="255" w:type="dxa"/>
            <w:vAlign w:val="bottom"/>
          </w:tcPr>
          <w:p w14:paraId="55FF3402" w14:textId="77777777" w:rsidR="00BC1BF7" w:rsidRDefault="00BC1BF7"/>
        </w:tc>
        <w:tc>
          <w:tcPr>
            <w:tcW w:w="240" w:type="dxa"/>
            <w:vAlign w:val="bottom"/>
          </w:tcPr>
          <w:p w14:paraId="3A7B03E6" w14:textId="77777777" w:rsidR="00BC1BF7" w:rsidRDefault="00BC1BF7"/>
        </w:tc>
        <w:tc>
          <w:tcPr>
            <w:tcW w:w="240" w:type="dxa"/>
            <w:vAlign w:val="bottom"/>
          </w:tcPr>
          <w:p w14:paraId="1C5159DC" w14:textId="77777777" w:rsidR="00BC1BF7" w:rsidRDefault="00BC1BF7"/>
        </w:tc>
        <w:tc>
          <w:tcPr>
            <w:tcW w:w="255" w:type="dxa"/>
            <w:vAlign w:val="bottom"/>
          </w:tcPr>
          <w:p w14:paraId="77F11573" w14:textId="77777777" w:rsidR="00BC1BF7" w:rsidRDefault="00BC1BF7"/>
        </w:tc>
        <w:tc>
          <w:tcPr>
            <w:tcW w:w="315" w:type="dxa"/>
            <w:vAlign w:val="bottom"/>
          </w:tcPr>
          <w:p w14:paraId="76D0D662" w14:textId="77777777" w:rsidR="00BC1BF7" w:rsidRDefault="00BC1BF7"/>
        </w:tc>
        <w:tc>
          <w:tcPr>
            <w:tcW w:w="315" w:type="dxa"/>
            <w:vAlign w:val="bottom"/>
          </w:tcPr>
          <w:p w14:paraId="44BD6650" w14:textId="77777777" w:rsidR="00BC1BF7" w:rsidRDefault="00BC1BF7"/>
        </w:tc>
        <w:tc>
          <w:tcPr>
            <w:tcW w:w="315" w:type="dxa"/>
            <w:vAlign w:val="bottom"/>
          </w:tcPr>
          <w:p w14:paraId="310AD684" w14:textId="77777777" w:rsidR="00BC1BF7" w:rsidRDefault="00BC1BF7"/>
        </w:tc>
        <w:tc>
          <w:tcPr>
            <w:tcW w:w="315" w:type="dxa"/>
            <w:vAlign w:val="bottom"/>
          </w:tcPr>
          <w:p w14:paraId="07D45C6D" w14:textId="77777777" w:rsidR="00BC1BF7" w:rsidRDefault="00BC1BF7"/>
        </w:tc>
        <w:tc>
          <w:tcPr>
            <w:tcW w:w="315" w:type="dxa"/>
            <w:vAlign w:val="bottom"/>
          </w:tcPr>
          <w:p w14:paraId="78EA663C" w14:textId="77777777" w:rsidR="00BC1BF7" w:rsidRDefault="00BC1BF7"/>
        </w:tc>
        <w:tc>
          <w:tcPr>
            <w:tcW w:w="315" w:type="dxa"/>
            <w:vAlign w:val="bottom"/>
          </w:tcPr>
          <w:p w14:paraId="5361052E" w14:textId="77777777" w:rsidR="00BC1BF7" w:rsidRDefault="00BC1BF7"/>
        </w:tc>
        <w:tc>
          <w:tcPr>
            <w:tcW w:w="315" w:type="dxa"/>
            <w:vAlign w:val="bottom"/>
          </w:tcPr>
          <w:p w14:paraId="4C109971" w14:textId="77777777" w:rsidR="00BC1BF7" w:rsidRDefault="00BC1BF7"/>
        </w:tc>
        <w:tc>
          <w:tcPr>
            <w:tcW w:w="315" w:type="dxa"/>
            <w:vAlign w:val="bottom"/>
          </w:tcPr>
          <w:p w14:paraId="33DB54D3" w14:textId="77777777" w:rsidR="00BC1BF7" w:rsidRDefault="00BC1BF7"/>
        </w:tc>
        <w:tc>
          <w:tcPr>
            <w:tcW w:w="315" w:type="dxa"/>
            <w:vAlign w:val="bottom"/>
          </w:tcPr>
          <w:p w14:paraId="0051F527" w14:textId="77777777" w:rsidR="00BC1BF7" w:rsidRDefault="00BC1BF7"/>
        </w:tc>
        <w:tc>
          <w:tcPr>
            <w:tcW w:w="315" w:type="dxa"/>
            <w:vAlign w:val="bottom"/>
          </w:tcPr>
          <w:p w14:paraId="63368C1E" w14:textId="77777777" w:rsidR="00BC1BF7" w:rsidRDefault="00BC1BF7"/>
        </w:tc>
        <w:tc>
          <w:tcPr>
            <w:tcW w:w="315" w:type="dxa"/>
            <w:vAlign w:val="bottom"/>
          </w:tcPr>
          <w:p w14:paraId="3EAA4885" w14:textId="77777777" w:rsidR="00BC1BF7" w:rsidRDefault="00BC1BF7"/>
        </w:tc>
        <w:tc>
          <w:tcPr>
            <w:tcW w:w="315" w:type="dxa"/>
            <w:vAlign w:val="bottom"/>
          </w:tcPr>
          <w:p w14:paraId="25ACF494" w14:textId="77777777" w:rsidR="00BC1BF7" w:rsidRDefault="00BC1BF7"/>
        </w:tc>
        <w:tc>
          <w:tcPr>
            <w:tcW w:w="315" w:type="dxa"/>
            <w:vAlign w:val="bottom"/>
          </w:tcPr>
          <w:p w14:paraId="772F9892" w14:textId="77777777" w:rsidR="00BC1BF7" w:rsidRDefault="00BC1BF7"/>
        </w:tc>
        <w:tc>
          <w:tcPr>
            <w:tcW w:w="315" w:type="dxa"/>
            <w:vAlign w:val="bottom"/>
          </w:tcPr>
          <w:p w14:paraId="77FD0BD3" w14:textId="77777777" w:rsidR="00BC1BF7" w:rsidRDefault="00BC1BF7"/>
        </w:tc>
        <w:tc>
          <w:tcPr>
            <w:tcW w:w="165" w:type="dxa"/>
          </w:tcPr>
          <w:p w14:paraId="41BBA858" w14:textId="77777777" w:rsidR="00BC1BF7" w:rsidRDefault="00BC1BF7">
            <w:pPr>
              <w:jc w:val="both"/>
            </w:pPr>
          </w:p>
        </w:tc>
      </w:tr>
      <w:tr w:rsidR="00BC1BF7" w14:paraId="1B25635B" w14:textId="77777777">
        <w:trPr>
          <w:cantSplit/>
        </w:trPr>
        <w:tc>
          <w:tcPr>
            <w:tcW w:w="9675" w:type="dxa"/>
            <w:gridSpan w:val="32"/>
          </w:tcPr>
          <w:p w14:paraId="5197F563" w14:textId="77777777" w:rsidR="00BC1BF7" w:rsidRDefault="00094B5F">
            <w:r>
              <w:rPr>
                <w:szCs w:val="16"/>
              </w:rPr>
              <w:t>9. ОБСТОЯТЕЛЬСТВА НЕПРЕОДОЛИМОЙ СИЛЫ</w:t>
            </w:r>
          </w:p>
        </w:tc>
        <w:tc>
          <w:tcPr>
            <w:tcW w:w="165" w:type="dxa"/>
          </w:tcPr>
          <w:p w14:paraId="4DADAF28" w14:textId="77777777" w:rsidR="00BC1BF7" w:rsidRDefault="00BC1BF7">
            <w:pPr>
              <w:jc w:val="both"/>
            </w:pPr>
          </w:p>
        </w:tc>
      </w:tr>
      <w:tr w:rsidR="00BC1BF7" w14:paraId="2C3206C3" w14:textId="77777777">
        <w:trPr>
          <w:cantSplit/>
        </w:trPr>
        <w:tc>
          <w:tcPr>
            <w:tcW w:w="9675" w:type="dxa"/>
            <w:gridSpan w:val="32"/>
          </w:tcPr>
          <w:p w14:paraId="04615B06" w14:textId="77777777" w:rsidR="00BC1BF7" w:rsidRDefault="00094B5F">
            <w:pPr>
              <w:jc w:val="both"/>
            </w:pPr>
            <w:r>
              <w:rPr>
                <w:szCs w:val="16"/>
              </w:rPr>
              <w:t>9.1. 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Договора.</w:t>
            </w:r>
          </w:p>
        </w:tc>
        <w:tc>
          <w:tcPr>
            <w:tcW w:w="165" w:type="dxa"/>
          </w:tcPr>
          <w:p w14:paraId="25EDBB2A" w14:textId="77777777" w:rsidR="00BC1BF7" w:rsidRDefault="00BC1BF7">
            <w:pPr>
              <w:jc w:val="both"/>
            </w:pPr>
          </w:p>
        </w:tc>
      </w:tr>
      <w:tr w:rsidR="00BC1BF7" w14:paraId="446663FF" w14:textId="77777777">
        <w:trPr>
          <w:cantSplit/>
        </w:trPr>
        <w:tc>
          <w:tcPr>
            <w:tcW w:w="9675" w:type="dxa"/>
            <w:gridSpan w:val="32"/>
          </w:tcPr>
          <w:p w14:paraId="163A2BC7" w14:textId="77777777" w:rsidR="00BC1BF7" w:rsidRDefault="00094B5F">
            <w:pPr>
              <w:jc w:val="both"/>
            </w:pPr>
            <w:r>
              <w:rPr>
                <w:szCs w:val="16"/>
              </w:rPr>
              <w:t>9.2.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tc>
        <w:tc>
          <w:tcPr>
            <w:tcW w:w="165" w:type="dxa"/>
          </w:tcPr>
          <w:p w14:paraId="50AE28F7" w14:textId="77777777" w:rsidR="00BC1BF7" w:rsidRDefault="00BC1BF7">
            <w:pPr>
              <w:jc w:val="both"/>
            </w:pPr>
          </w:p>
        </w:tc>
      </w:tr>
      <w:tr w:rsidR="00BC1BF7" w14:paraId="759AB331" w14:textId="77777777">
        <w:trPr>
          <w:cantSplit/>
        </w:trPr>
        <w:tc>
          <w:tcPr>
            <w:tcW w:w="9675" w:type="dxa"/>
            <w:gridSpan w:val="32"/>
          </w:tcPr>
          <w:p w14:paraId="2717066E" w14:textId="77777777" w:rsidR="00BC1BF7" w:rsidRDefault="00094B5F">
            <w:pPr>
              <w:jc w:val="both"/>
            </w:pPr>
            <w:r>
              <w:rPr>
                <w:szCs w:val="16"/>
              </w:rPr>
              <w:t>9.3. В случае действия обстоятельств непреодолимой силы более 3 (Трех) месяцев любая Сторона вправе в одностороннем порядке отказаться от исполнения своих обязательств по Договору (расторгнуть Договор).</w:t>
            </w:r>
          </w:p>
        </w:tc>
        <w:tc>
          <w:tcPr>
            <w:tcW w:w="165" w:type="dxa"/>
          </w:tcPr>
          <w:p w14:paraId="395E66CE" w14:textId="77777777" w:rsidR="00BC1BF7" w:rsidRDefault="00BC1BF7">
            <w:pPr>
              <w:jc w:val="both"/>
            </w:pPr>
          </w:p>
        </w:tc>
      </w:tr>
      <w:tr w:rsidR="00BC1BF7" w14:paraId="3E89CB82" w14:textId="77777777">
        <w:trPr>
          <w:cantSplit/>
        </w:trPr>
        <w:tc>
          <w:tcPr>
            <w:tcW w:w="105" w:type="dxa"/>
          </w:tcPr>
          <w:p w14:paraId="4AD94E25" w14:textId="77777777" w:rsidR="00BC1BF7" w:rsidRDefault="00BC1BF7"/>
        </w:tc>
        <w:tc>
          <w:tcPr>
            <w:tcW w:w="390" w:type="dxa"/>
            <w:vAlign w:val="bottom"/>
          </w:tcPr>
          <w:p w14:paraId="0D97B849" w14:textId="77777777" w:rsidR="00BC1BF7" w:rsidRDefault="00BC1BF7"/>
        </w:tc>
        <w:tc>
          <w:tcPr>
            <w:tcW w:w="315" w:type="dxa"/>
            <w:vAlign w:val="bottom"/>
          </w:tcPr>
          <w:p w14:paraId="10859001" w14:textId="77777777" w:rsidR="00BC1BF7" w:rsidRDefault="00BC1BF7"/>
        </w:tc>
        <w:tc>
          <w:tcPr>
            <w:tcW w:w="315" w:type="dxa"/>
            <w:vAlign w:val="bottom"/>
          </w:tcPr>
          <w:p w14:paraId="6EF234C7" w14:textId="77777777" w:rsidR="00BC1BF7" w:rsidRDefault="00BC1BF7"/>
        </w:tc>
        <w:tc>
          <w:tcPr>
            <w:tcW w:w="315" w:type="dxa"/>
            <w:vAlign w:val="bottom"/>
          </w:tcPr>
          <w:p w14:paraId="5CDF9BE5" w14:textId="77777777" w:rsidR="00BC1BF7" w:rsidRDefault="00BC1BF7"/>
        </w:tc>
        <w:tc>
          <w:tcPr>
            <w:tcW w:w="315" w:type="dxa"/>
            <w:vAlign w:val="bottom"/>
          </w:tcPr>
          <w:p w14:paraId="096C85B9" w14:textId="77777777" w:rsidR="00BC1BF7" w:rsidRDefault="00BC1BF7"/>
        </w:tc>
        <w:tc>
          <w:tcPr>
            <w:tcW w:w="315" w:type="dxa"/>
            <w:vAlign w:val="bottom"/>
          </w:tcPr>
          <w:p w14:paraId="2352C268" w14:textId="77777777" w:rsidR="00BC1BF7" w:rsidRDefault="00BC1BF7"/>
        </w:tc>
        <w:tc>
          <w:tcPr>
            <w:tcW w:w="315" w:type="dxa"/>
            <w:vAlign w:val="bottom"/>
          </w:tcPr>
          <w:p w14:paraId="38F8CC19" w14:textId="77777777" w:rsidR="00BC1BF7" w:rsidRDefault="00BC1BF7"/>
        </w:tc>
        <w:tc>
          <w:tcPr>
            <w:tcW w:w="315" w:type="dxa"/>
            <w:vAlign w:val="bottom"/>
          </w:tcPr>
          <w:p w14:paraId="3BBABD63" w14:textId="77777777" w:rsidR="00BC1BF7" w:rsidRDefault="00BC1BF7"/>
        </w:tc>
        <w:tc>
          <w:tcPr>
            <w:tcW w:w="315" w:type="dxa"/>
            <w:vAlign w:val="bottom"/>
          </w:tcPr>
          <w:p w14:paraId="060064CC" w14:textId="77777777" w:rsidR="00BC1BF7" w:rsidRDefault="00BC1BF7"/>
        </w:tc>
        <w:tc>
          <w:tcPr>
            <w:tcW w:w="315" w:type="dxa"/>
            <w:vAlign w:val="bottom"/>
          </w:tcPr>
          <w:p w14:paraId="582793D1" w14:textId="77777777" w:rsidR="00BC1BF7" w:rsidRDefault="00BC1BF7"/>
        </w:tc>
        <w:tc>
          <w:tcPr>
            <w:tcW w:w="315" w:type="dxa"/>
            <w:vAlign w:val="bottom"/>
          </w:tcPr>
          <w:p w14:paraId="015E8B20" w14:textId="77777777" w:rsidR="00BC1BF7" w:rsidRDefault="00BC1BF7"/>
        </w:tc>
        <w:tc>
          <w:tcPr>
            <w:tcW w:w="315" w:type="dxa"/>
            <w:vAlign w:val="bottom"/>
          </w:tcPr>
          <w:p w14:paraId="230C0811" w14:textId="77777777" w:rsidR="00BC1BF7" w:rsidRDefault="00BC1BF7"/>
        </w:tc>
        <w:tc>
          <w:tcPr>
            <w:tcW w:w="315" w:type="dxa"/>
            <w:vAlign w:val="bottom"/>
          </w:tcPr>
          <w:p w14:paraId="1F9E4BEC" w14:textId="77777777" w:rsidR="00BC1BF7" w:rsidRDefault="00BC1BF7"/>
        </w:tc>
        <w:tc>
          <w:tcPr>
            <w:tcW w:w="255" w:type="dxa"/>
            <w:vAlign w:val="bottom"/>
          </w:tcPr>
          <w:p w14:paraId="16D35040" w14:textId="77777777" w:rsidR="00BC1BF7" w:rsidRDefault="00BC1BF7"/>
        </w:tc>
        <w:tc>
          <w:tcPr>
            <w:tcW w:w="240" w:type="dxa"/>
            <w:vAlign w:val="bottom"/>
          </w:tcPr>
          <w:p w14:paraId="43BA6939" w14:textId="77777777" w:rsidR="00BC1BF7" w:rsidRDefault="00BC1BF7"/>
        </w:tc>
        <w:tc>
          <w:tcPr>
            <w:tcW w:w="240" w:type="dxa"/>
            <w:vAlign w:val="bottom"/>
          </w:tcPr>
          <w:p w14:paraId="61639A37" w14:textId="77777777" w:rsidR="00BC1BF7" w:rsidRDefault="00BC1BF7"/>
        </w:tc>
        <w:tc>
          <w:tcPr>
            <w:tcW w:w="255" w:type="dxa"/>
            <w:vAlign w:val="bottom"/>
          </w:tcPr>
          <w:p w14:paraId="452024B8" w14:textId="77777777" w:rsidR="00BC1BF7" w:rsidRDefault="00BC1BF7"/>
        </w:tc>
        <w:tc>
          <w:tcPr>
            <w:tcW w:w="315" w:type="dxa"/>
            <w:vAlign w:val="bottom"/>
          </w:tcPr>
          <w:p w14:paraId="7D2D8088" w14:textId="77777777" w:rsidR="00BC1BF7" w:rsidRDefault="00BC1BF7"/>
        </w:tc>
        <w:tc>
          <w:tcPr>
            <w:tcW w:w="315" w:type="dxa"/>
            <w:vAlign w:val="bottom"/>
          </w:tcPr>
          <w:p w14:paraId="55A8CB81" w14:textId="77777777" w:rsidR="00BC1BF7" w:rsidRDefault="00BC1BF7"/>
        </w:tc>
        <w:tc>
          <w:tcPr>
            <w:tcW w:w="315" w:type="dxa"/>
            <w:vAlign w:val="bottom"/>
          </w:tcPr>
          <w:p w14:paraId="4793F57F" w14:textId="77777777" w:rsidR="00BC1BF7" w:rsidRDefault="00BC1BF7"/>
        </w:tc>
        <w:tc>
          <w:tcPr>
            <w:tcW w:w="315" w:type="dxa"/>
            <w:vAlign w:val="bottom"/>
          </w:tcPr>
          <w:p w14:paraId="123DD69E" w14:textId="77777777" w:rsidR="00BC1BF7" w:rsidRDefault="00BC1BF7"/>
        </w:tc>
        <w:tc>
          <w:tcPr>
            <w:tcW w:w="315" w:type="dxa"/>
            <w:vAlign w:val="bottom"/>
          </w:tcPr>
          <w:p w14:paraId="695F17D4" w14:textId="77777777" w:rsidR="00BC1BF7" w:rsidRDefault="00BC1BF7"/>
        </w:tc>
        <w:tc>
          <w:tcPr>
            <w:tcW w:w="315" w:type="dxa"/>
            <w:vAlign w:val="bottom"/>
          </w:tcPr>
          <w:p w14:paraId="00221535" w14:textId="77777777" w:rsidR="00BC1BF7" w:rsidRDefault="00BC1BF7"/>
        </w:tc>
        <w:tc>
          <w:tcPr>
            <w:tcW w:w="315" w:type="dxa"/>
            <w:vAlign w:val="bottom"/>
          </w:tcPr>
          <w:p w14:paraId="36944907" w14:textId="77777777" w:rsidR="00BC1BF7" w:rsidRDefault="00BC1BF7"/>
        </w:tc>
        <w:tc>
          <w:tcPr>
            <w:tcW w:w="315" w:type="dxa"/>
            <w:vAlign w:val="bottom"/>
          </w:tcPr>
          <w:p w14:paraId="71C262EA" w14:textId="77777777" w:rsidR="00BC1BF7" w:rsidRDefault="00BC1BF7"/>
        </w:tc>
        <w:tc>
          <w:tcPr>
            <w:tcW w:w="315" w:type="dxa"/>
            <w:vAlign w:val="bottom"/>
          </w:tcPr>
          <w:p w14:paraId="49599D46" w14:textId="77777777" w:rsidR="00BC1BF7" w:rsidRDefault="00BC1BF7"/>
        </w:tc>
        <w:tc>
          <w:tcPr>
            <w:tcW w:w="315" w:type="dxa"/>
            <w:vAlign w:val="bottom"/>
          </w:tcPr>
          <w:p w14:paraId="0DF3606C" w14:textId="77777777" w:rsidR="00BC1BF7" w:rsidRDefault="00BC1BF7"/>
        </w:tc>
        <w:tc>
          <w:tcPr>
            <w:tcW w:w="315" w:type="dxa"/>
            <w:vAlign w:val="bottom"/>
          </w:tcPr>
          <w:p w14:paraId="4CC6C87B" w14:textId="77777777" w:rsidR="00BC1BF7" w:rsidRDefault="00BC1BF7"/>
        </w:tc>
        <w:tc>
          <w:tcPr>
            <w:tcW w:w="315" w:type="dxa"/>
            <w:vAlign w:val="bottom"/>
          </w:tcPr>
          <w:p w14:paraId="0105E7D6" w14:textId="77777777" w:rsidR="00BC1BF7" w:rsidRDefault="00BC1BF7"/>
        </w:tc>
        <w:tc>
          <w:tcPr>
            <w:tcW w:w="315" w:type="dxa"/>
            <w:vAlign w:val="bottom"/>
          </w:tcPr>
          <w:p w14:paraId="5A9BA55A" w14:textId="77777777" w:rsidR="00BC1BF7" w:rsidRDefault="00BC1BF7"/>
        </w:tc>
        <w:tc>
          <w:tcPr>
            <w:tcW w:w="315" w:type="dxa"/>
            <w:vAlign w:val="bottom"/>
          </w:tcPr>
          <w:p w14:paraId="202358C5" w14:textId="77777777" w:rsidR="00BC1BF7" w:rsidRDefault="00BC1BF7"/>
        </w:tc>
        <w:tc>
          <w:tcPr>
            <w:tcW w:w="165" w:type="dxa"/>
          </w:tcPr>
          <w:p w14:paraId="0711522A" w14:textId="77777777" w:rsidR="00BC1BF7" w:rsidRDefault="00BC1BF7">
            <w:pPr>
              <w:jc w:val="both"/>
            </w:pPr>
          </w:p>
        </w:tc>
      </w:tr>
      <w:tr w:rsidR="00BC1BF7" w14:paraId="70AC9EC6" w14:textId="77777777">
        <w:trPr>
          <w:cantSplit/>
        </w:trPr>
        <w:tc>
          <w:tcPr>
            <w:tcW w:w="9675" w:type="dxa"/>
            <w:gridSpan w:val="32"/>
          </w:tcPr>
          <w:p w14:paraId="4751012F" w14:textId="77777777" w:rsidR="00BC1BF7" w:rsidRDefault="00094B5F">
            <w:r>
              <w:rPr>
                <w:szCs w:val="16"/>
              </w:rPr>
              <w:t>10. ПОРЯДОК РАЗРЕШЕНИЯ СПОРОВ</w:t>
            </w:r>
          </w:p>
        </w:tc>
        <w:tc>
          <w:tcPr>
            <w:tcW w:w="165" w:type="dxa"/>
          </w:tcPr>
          <w:p w14:paraId="09A74271" w14:textId="77777777" w:rsidR="00BC1BF7" w:rsidRDefault="00BC1BF7">
            <w:pPr>
              <w:jc w:val="both"/>
            </w:pPr>
          </w:p>
        </w:tc>
      </w:tr>
      <w:tr w:rsidR="00BC1BF7" w14:paraId="1E0C2852" w14:textId="77777777">
        <w:trPr>
          <w:cantSplit/>
        </w:trPr>
        <w:tc>
          <w:tcPr>
            <w:tcW w:w="9675" w:type="dxa"/>
            <w:gridSpan w:val="32"/>
          </w:tcPr>
          <w:p w14:paraId="2953F4D6" w14:textId="77777777" w:rsidR="00BC1BF7" w:rsidRDefault="00094B5F">
            <w:pPr>
              <w:jc w:val="both"/>
            </w:pPr>
            <w:r>
              <w:rPr>
                <w:szCs w:val="16"/>
              </w:rPr>
              <w:t>10.1. Споры и разногласия, которые могут возникнуть из настоящего договора или в связи с ним рассматриваются в претензионном порядке. Срок рассмотрения претензии составляет 30 (тридцать) дней с даты получения претензии. В случае если споры не урегулированы сторонами в претензионном порядке они должны решаться в Арбитражном суде по месту нахождения ответчика.</w:t>
            </w:r>
          </w:p>
        </w:tc>
        <w:tc>
          <w:tcPr>
            <w:tcW w:w="165" w:type="dxa"/>
          </w:tcPr>
          <w:p w14:paraId="14E48698" w14:textId="77777777" w:rsidR="00BC1BF7" w:rsidRDefault="00BC1BF7">
            <w:pPr>
              <w:jc w:val="both"/>
            </w:pPr>
          </w:p>
        </w:tc>
      </w:tr>
      <w:tr w:rsidR="00BC1BF7" w14:paraId="34FAF54E" w14:textId="77777777">
        <w:trPr>
          <w:cantSplit/>
        </w:trPr>
        <w:tc>
          <w:tcPr>
            <w:tcW w:w="105" w:type="dxa"/>
          </w:tcPr>
          <w:p w14:paraId="5373A6FB" w14:textId="77777777" w:rsidR="00BC1BF7" w:rsidRDefault="00BC1BF7"/>
        </w:tc>
        <w:tc>
          <w:tcPr>
            <w:tcW w:w="390" w:type="dxa"/>
            <w:vAlign w:val="bottom"/>
          </w:tcPr>
          <w:p w14:paraId="16D9D92E" w14:textId="77777777" w:rsidR="00BC1BF7" w:rsidRDefault="00BC1BF7"/>
        </w:tc>
        <w:tc>
          <w:tcPr>
            <w:tcW w:w="315" w:type="dxa"/>
            <w:vAlign w:val="bottom"/>
          </w:tcPr>
          <w:p w14:paraId="3E6D8610" w14:textId="77777777" w:rsidR="00BC1BF7" w:rsidRDefault="00BC1BF7"/>
        </w:tc>
        <w:tc>
          <w:tcPr>
            <w:tcW w:w="315" w:type="dxa"/>
            <w:vAlign w:val="bottom"/>
          </w:tcPr>
          <w:p w14:paraId="0ABCF12D" w14:textId="77777777" w:rsidR="00BC1BF7" w:rsidRDefault="00BC1BF7"/>
        </w:tc>
        <w:tc>
          <w:tcPr>
            <w:tcW w:w="315" w:type="dxa"/>
            <w:vAlign w:val="bottom"/>
          </w:tcPr>
          <w:p w14:paraId="0D7D0B44" w14:textId="77777777" w:rsidR="00BC1BF7" w:rsidRDefault="00BC1BF7"/>
        </w:tc>
        <w:tc>
          <w:tcPr>
            <w:tcW w:w="315" w:type="dxa"/>
            <w:vAlign w:val="bottom"/>
          </w:tcPr>
          <w:p w14:paraId="1125E0DC" w14:textId="77777777" w:rsidR="00BC1BF7" w:rsidRDefault="00BC1BF7"/>
        </w:tc>
        <w:tc>
          <w:tcPr>
            <w:tcW w:w="315" w:type="dxa"/>
            <w:vAlign w:val="bottom"/>
          </w:tcPr>
          <w:p w14:paraId="75301164" w14:textId="77777777" w:rsidR="00BC1BF7" w:rsidRDefault="00BC1BF7"/>
        </w:tc>
        <w:tc>
          <w:tcPr>
            <w:tcW w:w="315" w:type="dxa"/>
            <w:vAlign w:val="bottom"/>
          </w:tcPr>
          <w:p w14:paraId="50180F61" w14:textId="77777777" w:rsidR="00BC1BF7" w:rsidRDefault="00BC1BF7"/>
        </w:tc>
        <w:tc>
          <w:tcPr>
            <w:tcW w:w="315" w:type="dxa"/>
            <w:vAlign w:val="bottom"/>
          </w:tcPr>
          <w:p w14:paraId="4612E55D" w14:textId="77777777" w:rsidR="00BC1BF7" w:rsidRDefault="00BC1BF7"/>
        </w:tc>
        <w:tc>
          <w:tcPr>
            <w:tcW w:w="315" w:type="dxa"/>
            <w:vAlign w:val="bottom"/>
          </w:tcPr>
          <w:p w14:paraId="5DF5F48E" w14:textId="77777777" w:rsidR="00BC1BF7" w:rsidRDefault="00BC1BF7"/>
        </w:tc>
        <w:tc>
          <w:tcPr>
            <w:tcW w:w="315" w:type="dxa"/>
            <w:vAlign w:val="bottom"/>
          </w:tcPr>
          <w:p w14:paraId="3FB3C846" w14:textId="77777777" w:rsidR="00BC1BF7" w:rsidRDefault="00BC1BF7"/>
        </w:tc>
        <w:tc>
          <w:tcPr>
            <w:tcW w:w="315" w:type="dxa"/>
            <w:vAlign w:val="bottom"/>
          </w:tcPr>
          <w:p w14:paraId="6F16F35A" w14:textId="77777777" w:rsidR="00BC1BF7" w:rsidRDefault="00BC1BF7"/>
        </w:tc>
        <w:tc>
          <w:tcPr>
            <w:tcW w:w="315" w:type="dxa"/>
            <w:vAlign w:val="bottom"/>
          </w:tcPr>
          <w:p w14:paraId="5E82C04D" w14:textId="77777777" w:rsidR="00BC1BF7" w:rsidRDefault="00BC1BF7"/>
        </w:tc>
        <w:tc>
          <w:tcPr>
            <w:tcW w:w="315" w:type="dxa"/>
            <w:vAlign w:val="bottom"/>
          </w:tcPr>
          <w:p w14:paraId="59182682" w14:textId="77777777" w:rsidR="00BC1BF7" w:rsidRDefault="00BC1BF7"/>
        </w:tc>
        <w:tc>
          <w:tcPr>
            <w:tcW w:w="255" w:type="dxa"/>
            <w:vAlign w:val="bottom"/>
          </w:tcPr>
          <w:p w14:paraId="0E8A2F95" w14:textId="77777777" w:rsidR="00BC1BF7" w:rsidRDefault="00BC1BF7"/>
        </w:tc>
        <w:tc>
          <w:tcPr>
            <w:tcW w:w="240" w:type="dxa"/>
            <w:vAlign w:val="bottom"/>
          </w:tcPr>
          <w:p w14:paraId="66501F40" w14:textId="77777777" w:rsidR="00BC1BF7" w:rsidRDefault="00BC1BF7"/>
        </w:tc>
        <w:tc>
          <w:tcPr>
            <w:tcW w:w="240" w:type="dxa"/>
            <w:vAlign w:val="bottom"/>
          </w:tcPr>
          <w:p w14:paraId="2ACBB5F7" w14:textId="77777777" w:rsidR="00BC1BF7" w:rsidRDefault="00BC1BF7"/>
        </w:tc>
        <w:tc>
          <w:tcPr>
            <w:tcW w:w="255" w:type="dxa"/>
            <w:vAlign w:val="bottom"/>
          </w:tcPr>
          <w:p w14:paraId="641084CB" w14:textId="77777777" w:rsidR="00BC1BF7" w:rsidRDefault="00BC1BF7"/>
        </w:tc>
        <w:tc>
          <w:tcPr>
            <w:tcW w:w="315" w:type="dxa"/>
            <w:vAlign w:val="bottom"/>
          </w:tcPr>
          <w:p w14:paraId="68C34532" w14:textId="77777777" w:rsidR="00BC1BF7" w:rsidRDefault="00BC1BF7"/>
        </w:tc>
        <w:tc>
          <w:tcPr>
            <w:tcW w:w="315" w:type="dxa"/>
            <w:vAlign w:val="bottom"/>
          </w:tcPr>
          <w:p w14:paraId="26428D1F" w14:textId="77777777" w:rsidR="00BC1BF7" w:rsidRDefault="00BC1BF7"/>
        </w:tc>
        <w:tc>
          <w:tcPr>
            <w:tcW w:w="315" w:type="dxa"/>
            <w:vAlign w:val="bottom"/>
          </w:tcPr>
          <w:p w14:paraId="622C9EB3" w14:textId="77777777" w:rsidR="00BC1BF7" w:rsidRDefault="00BC1BF7"/>
        </w:tc>
        <w:tc>
          <w:tcPr>
            <w:tcW w:w="315" w:type="dxa"/>
            <w:vAlign w:val="bottom"/>
          </w:tcPr>
          <w:p w14:paraId="64D11AF5" w14:textId="77777777" w:rsidR="00BC1BF7" w:rsidRDefault="00BC1BF7"/>
        </w:tc>
        <w:tc>
          <w:tcPr>
            <w:tcW w:w="315" w:type="dxa"/>
            <w:vAlign w:val="bottom"/>
          </w:tcPr>
          <w:p w14:paraId="4504125A" w14:textId="77777777" w:rsidR="00BC1BF7" w:rsidRDefault="00BC1BF7"/>
        </w:tc>
        <w:tc>
          <w:tcPr>
            <w:tcW w:w="315" w:type="dxa"/>
            <w:vAlign w:val="bottom"/>
          </w:tcPr>
          <w:p w14:paraId="4840EF5F" w14:textId="77777777" w:rsidR="00BC1BF7" w:rsidRDefault="00BC1BF7"/>
        </w:tc>
        <w:tc>
          <w:tcPr>
            <w:tcW w:w="315" w:type="dxa"/>
            <w:vAlign w:val="bottom"/>
          </w:tcPr>
          <w:p w14:paraId="7E2BDFD5" w14:textId="77777777" w:rsidR="00BC1BF7" w:rsidRDefault="00BC1BF7"/>
        </w:tc>
        <w:tc>
          <w:tcPr>
            <w:tcW w:w="315" w:type="dxa"/>
            <w:vAlign w:val="bottom"/>
          </w:tcPr>
          <w:p w14:paraId="7436E3CA" w14:textId="77777777" w:rsidR="00BC1BF7" w:rsidRDefault="00BC1BF7"/>
        </w:tc>
        <w:tc>
          <w:tcPr>
            <w:tcW w:w="315" w:type="dxa"/>
            <w:vAlign w:val="bottom"/>
          </w:tcPr>
          <w:p w14:paraId="78CDAE7F" w14:textId="77777777" w:rsidR="00BC1BF7" w:rsidRDefault="00BC1BF7"/>
        </w:tc>
        <w:tc>
          <w:tcPr>
            <w:tcW w:w="315" w:type="dxa"/>
            <w:vAlign w:val="bottom"/>
          </w:tcPr>
          <w:p w14:paraId="05AC308E" w14:textId="77777777" w:rsidR="00BC1BF7" w:rsidRDefault="00BC1BF7"/>
        </w:tc>
        <w:tc>
          <w:tcPr>
            <w:tcW w:w="315" w:type="dxa"/>
            <w:vAlign w:val="bottom"/>
          </w:tcPr>
          <w:p w14:paraId="39CF7926" w14:textId="77777777" w:rsidR="00BC1BF7" w:rsidRDefault="00BC1BF7"/>
        </w:tc>
        <w:tc>
          <w:tcPr>
            <w:tcW w:w="315" w:type="dxa"/>
            <w:vAlign w:val="bottom"/>
          </w:tcPr>
          <w:p w14:paraId="67677E2B" w14:textId="77777777" w:rsidR="00BC1BF7" w:rsidRDefault="00BC1BF7"/>
        </w:tc>
        <w:tc>
          <w:tcPr>
            <w:tcW w:w="315" w:type="dxa"/>
            <w:vAlign w:val="bottom"/>
          </w:tcPr>
          <w:p w14:paraId="08602FE2" w14:textId="77777777" w:rsidR="00BC1BF7" w:rsidRDefault="00BC1BF7"/>
        </w:tc>
        <w:tc>
          <w:tcPr>
            <w:tcW w:w="315" w:type="dxa"/>
            <w:vAlign w:val="bottom"/>
          </w:tcPr>
          <w:p w14:paraId="6D19B908" w14:textId="77777777" w:rsidR="00BC1BF7" w:rsidRDefault="00BC1BF7"/>
        </w:tc>
        <w:tc>
          <w:tcPr>
            <w:tcW w:w="165" w:type="dxa"/>
          </w:tcPr>
          <w:p w14:paraId="0EDC5023" w14:textId="77777777" w:rsidR="00BC1BF7" w:rsidRDefault="00BC1BF7">
            <w:pPr>
              <w:jc w:val="both"/>
            </w:pPr>
          </w:p>
        </w:tc>
      </w:tr>
      <w:tr w:rsidR="00BC1BF7" w14:paraId="5BE7ABAE" w14:textId="77777777">
        <w:trPr>
          <w:cantSplit/>
        </w:trPr>
        <w:tc>
          <w:tcPr>
            <w:tcW w:w="9675" w:type="dxa"/>
            <w:gridSpan w:val="32"/>
          </w:tcPr>
          <w:p w14:paraId="1AA179B8" w14:textId="77777777" w:rsidR="00BC1BF7" w:rsidRDefault="00094B5F">
            <w:r>
              <w:rPr>
                <w:szCs w:val="16"/>
              </w:rPr>
              <w:t>11. ВСТУПЛЕНИЕ ДОГОВОРА В СИЛУ И ДЕЙСТВИЕ</w:t>
            </w:r>
          </w:p>
        </w:tc>
        <w:tc>
          <w:tcPr>
            <w:tcW w:w="165" w:type="dxa"/>
          </w:tcPr>
          <w:p w14:paraId="3FC74D27" w14:textId="77777777" w:rsidR="00BC1BF7" w:rsidRDefault="00BC1BF7">
            <w:pPr>
              <w:jc w:val="both"/>
            </w:pPr>
          </w:p>
        </w:tc>
      </w:tr>
      <w:tr w:rsidR="00BC1BF7" w14:paraId="47A1F477" w14:textId="77777777">
        <w:trPr>
          <w:cantSplit/>
        </w:trPr>
        <w:tc>
          <w:tcPr>
            <w:tcW w:w="9675" w:type="dxa"/>
            <w:gridSpan w:val="32"/>
          </w:tcPr>
          <w:p w14:paraId="61B21C3C" w14:textId="77777777" w:rsidR="00BC1BF7" w:rsidRDefault="00094B5F">
            <w:pPr>
              <w:jc w:val="both"/>
            </w:pPr>
            <w:r>
              <w:rPr>
                <w:szCs w:val="16"/>
              </w:rPr>
              <w:t>11.1. Договор вступает в силу с момента его подписания обеими Сторонами и действует до полного исполнения Сторонами своих обязательств по настоящему Договору. Прекращение срока действия Договора не освобождает Стороны от исполнения своих обязательств по Договору.</w:t>
            </w:r>
          </w:p>
        </w:tc>
        <w:tc>
          <w:tcPr>
            <w:tcW w:w="165" w:type="dxa"/>
          </w:tcPr>
          <w:p w14:paraId="08F20477" w14:textId="77777777" w:rsidR="00BC1BF7" w:rsidRDefault="00BC1BF7">
            <w:pPr>
              <w:jc w:val="both"/>
            </w:pPr>
          </w:p>
        </w:tc>
      </w:tr>
      <w:tr w:rsidR="00BC1BF7" w14:paraId="24291CD5" w14:textId="77777777">
        <w:trPr>
          <w:cantSplit/>
        </w:trPr>
        <w:tc>
          <w:tcPr>
            <w:tcW w:w="9675" w:type="dxa"/>
            <w:gridSpan w:val="32"/>
          </w:tcPr>
          <w:p w14:paraId="2B2C4BA7" w14:textId="77777777" w:rsidR="00BC1BF7" w:rsidRDefault="00094B5F">
            <w:pPr>
              <w:jc w:val="both"/>
            </w:pPr>
            <w:r>
              <w:rPr>
                <w:szCs w:val="16"/>
              </w:rPr>
              <w:t>11.2. Изменение условий Договора допускается только по соглашению Сторон, путем подписания Сторонами дополнительного соглашения, за исключением случаев прямо предусмотренных Договором.</w:t>
            </w:r>
          </w:p>
        </w:tc>
        <w:tc>
          <w:tcPr>
            <w:tcW w:w="165" w:type="dxa"/>
          </w:tcPr>
          <w:p w14:paraId="5D5F1803" w14:textId="77777777" w:rsidR="00BC1BF7" w:rsidRDefault="00BC1BF7">
            <w:pPr>
              <w:jc w:val="both"/>
            </w:pPr>
          </w:p>
        </w:tc>
      </w:tr>
      <w:tr w:rsidR="00BC1BF7" w14:paraId="6B1634EE" w14:textId="77777777">
        <w:trPr>
          <w:cantSplit/>
        </w:trPr>
        <w:tc>
          <w:tcPr>
            <w:tcW w:w="9675" w:type="dxa"/>
            <w:gridSpan w:val="32"/>
          </w:tcPr>
          <w:p w14:paraId="5843E6E0" w14:textId="77777777" w:rsidR="00BC1BF7" w:rsidRDefault="00094B5F">
            <w:pPr>
              <w:jc w:val="both"/>
            </w:pPr>
            <w:r>
              <w:rPr>
                <w:szCs w:val="16"/>
              </w:rPr>
              <w:t>11.3. Договор может быть расторгнут по инициативе любой из Сторон в любое время, с уведомлением другой Стороны за 10 (Десять) календарных дней до предполагаемой даты расторжения. В случае расторжения Договора по инициативе любой из Сторон Исполнитель возвращает денежные средства, уплаченные Заказчиком Исполнителю по Договору, за вычетом стоимости фактически оказанных на дату расторжения Договора Услуг. В случае, если расторжение Договора происходит по инициативе Заказчика, последний обязан указать в тексте уведомления о расторжении Договора платежные реквизиты, по которым нужно Исполнителю произвести возврат денежных средств, если на момент расторжения Договора будет необходимость у Исполнителя произвести такой возврат.</w:t>
            </w:r>
          </w:p>
        </w:tc>
        <w:tc>
          <w:tcPr>
            <w:tcW w:w="165" w:type="dxa"/>
          </w:tcPr>
          <w:p w14:paraId="3FFD14DD" w14:textId="77777777" w:rsidR="00BC1BF7" w:rsidRDefault="00BC1BF7">
            <w:pPr>
              <w:jc w:val="both"/>
            </w:pPr>
          </w:p>
        </w:tc>
      </w:tr>
      <w:tr w:rsidR="00BC1BF7" w14:paraId="1E5D1481" w14:textId="77777777">
        <w:trPr>
          <w:cantSplit/>
        </w:trPr>
        <w:tc>
          <w:tcPr>
            <w:tcW w:w="9675" w:type="dxa"/>
            <w:gridSpan w:val="32"/>
          </w:tcPr>
          <w:p w14:paraId="4DF975B6" w14:textId="77777777" w:rsidR="00BC1BF7" w:rsidRDefault="00094B5F">
            <w:pPr>
              <w:jc w:val="both"/>
            </w:pPr>
            <w:r>
              <w:rPr>
                <w:szCs w:val="16"/>
              </w:rPr>
              <w:t>11.4. Уведомление о расторжении Договора может быть направлено: (а) любой из сторон по почте с уведомлением о вручении; (б) любой из сторон нарочно курьером; (в) в случае отсутствия информации об адресе местонахождения Стороны другая Сторона вправе направить по адресу электронной почты, в том числе, указанному при регистрации, сканированную версию  уведомления за подписью уполномоченного лица, что будет являться надлежащим уведомлением. В этом случае уведомление считается полученным по истечении 2 (Двух) рабочих дней с момента его направления.</w:t>
            </w:r>
          </w:p>
        </w:tc>
        <w:tc>
          <w:tcPr>
            <w:tcW w:w="165" w:type="dxa"/>
          </w:tcPr>
          <w:p w14:paraId="7625ACA4" w14:textId="77777777" w:rsidR="00BC1BF7" w:rsidRDefault="00BC1BF7">
            <w:pPr>
              <w:jc w:val="both"/>
            </w:pPr>
          </w:p>
        </w:tc>
      </w:tr>
      <w:tr w:rsidR="00BC1BF7" w14:paraId="1C227334" w14:textId="77777777">
        <w:trPr>
          <w:cantSplit/>
        </w:trPr>
        <w:tc>
          <w:tcPr>
            <w:tcW w:w="105" w:type="dxa"/>
          </w:tcPr>
          <w:p w14:paraId="73E85554" w14:textId="77777777" w:rsidR="00BC1BF7" w:rsidRDefault="00BC1BF7"/>
        </w:tc>
        <w:tc>
          <w:tcPr>
            <w:tcW w:w="390" w:type="dxa"/>
            <w:vAlign w:val="bottom"/>
          </w:tcPr>
          <w:p w14:paraId="331E67C2" w14:textId="77777777" w:rsidR="00BC1BF7" w:rsidRDefault="00BC1BF7"/>
        </w:tc>
        <w:tc>
          <w:tcPr>
            <w:tcW w:w="315" w:type="dxa"/>
            <w:vAlign w:val="bottom"/>
          </w:tcPr>
          <w:p w14:paraId="307F5B37" w14:textId="77777777" w:rsidR="00BC1BF7" w:rsidRDefault="00BC1BF7"/>
        </w:tc>
        <w:tc>
          <w:tcPr>
            <w:tcW w:w="315" w:type="dxa"/>
            <w:vAlign w:val="bottom"/>
          </w:tcPr>
          <w:p w14:paraId="20DB0960" w14:textId="77777777" w:rsidR="00BC1BF7" w:rsidRDefault="00BC1BF7"/>
        </w:tc>
        <w:tc>
          <w:tcPr>
            <w:tcW w:w="315" w:type="dxa"/>
            <w:vAlign w:val="bottom"/>
          </w:tcPr>
          <w:p w14:paraId="0E036ACA" w14:textId="77777777" w:rsidR="00BC1BF7" w:rsidRDefault="00BC1BF7"/>
        </w:tc>
        <w:tc>
          <w:tcPr>
            <w:tcW w:w="315" w:type="dxa"/>
            <w:vAlign w:val="bottom"/>
          </w:tcPr>
          <w:p w14:paraId="342482BA" w14:textId="77777777" w:rsidR="00BC1BF7" w:rsidRDefault="00BC1BF7"/>
        </w:tc>
        <w:tc>
          <w:tcPr>
            <w:tcW w:w="315" w:type="dxa"/>
            <w:vAlign w:val="bottom"/>
          </w:tcPr>
          <w:p w14:paraId="77B7EE03" w14:textId="77777777" w:rsidR="00BC1BF7" w:rsidRDefault="00BC1BF7"/>
        </w:tc>
        <w:tc>
          <w:tcPr>
            <w:tcW w:w="315" w:type="dxa"/>
            <w:vAlign w:val="bottom"/>
          </w:tcPr>
          <w:p w14:paraId="6632DE20" w14:textId="77777777" w:rsidR="00BC1BF7" w:rsidRDefault="00BC1BF7"/>
        </w:tc>
        <w:tc>
          <w:tcPr>
            <w:tcW w:w="315" w:type="dxa"/>
            <w:vAlign w:val="bottom"/>
          </w:tcPr>
          <w:p w14:paraId="48806756" w14:textId="77777777" w:rsidR="00BC1BF7" w:rsidRDefault="00BC1BF7"/>
        </w:tc>
        <w:tc>
          <w:tcPr>
            <w:tcW w:w="315" w:type="dxa"/>
            <w:vAlign w:val="bottom"/>
          </w:tcPr>
          <w:p w14:paraId="010935CC" w14:textId="77777777" w:rsidR="00BC1BF7" w:rsidRDefault="00BC1BF7"/>
        </w:tc>
        <w:tc>
          <w:tcPr>
            <w:tcW w:w="315" w:type="dxa"/>
            <w:vAlign w:val="bottom"/>
          </w:tcPr>
          <w:p w14:paraId="596187A2" w14:textId="77777777" w:rsidR="00BC1BF7" w:rsidRDefault="00BC1BF7"/>
        </w:tc>
        <w:tc>
          <w:tcPr>
            <w:tcW w:w="315" w:type="dxa"/>
            <w:vAlign w:val="bottom"/>
          </w:tcPr>
          <w:p w14:paraId="0D9D385C" w14:textId="77777777" w:rsidR="00BC1BF7" w:rsidRDefault="00BC1BF7"/>
        </w:tc>
        <w:tc>
          <w:tcPr>
            <w:tcW w:w="315" w:type="dxa"/>
            <w:vAlign w:val="bottom"/>
          </w:tcPr>
          <w:p w14:paraId="6387CC94" w14:textId="77777777" w:rsidR="00BC1BF7" w:rsidRDefault="00BC1BF7"/>
        </w:tc>
        <w:tc>
          <w:tcPr>
            <w:tcW w:w="315" w:type="dxa"/>
            <w:vAlign w:val="bottom"/>
          </w:tcPr>
          <w:p w14:paraId="6BC03B94" w14:textId="77777777" w:rsidR="00BC1BF7" w:rsidRDefault="00BC1BF7"/>
        </w:tc>
        <w:tc>
          <w:tcPr>
            <w:tcW w:w="255" w:type="dxa"/>
            <w:vAlign w:val="bottom"/>
          </w:tcPr>
          <w:p w14:paraId="48BA9999" w14:textId="77777777" w:rsidR="00BC1BF7" w:rsidRDefault="00BC1BF7"/>
        </w:tc>
        <w:tc>
          <w:tcPr>
            <w:tcW w:w="240" w:type="dxa"/>
            <w:vAlign w:val="bottom"/>
          </w:tcPr>
          <w:p w14:paraId="39A34DBC" w14:textId="77777777" w:rsidR="00BC1BF7" w:rsidRDefault="00BC1BF7"/>
        </w:tc>
        <w:tc>
          <w:tcPr>
            <w:tcW w:w="240" w:type="dxa"/>
            <w:vAlign w:val="bottom"/>
          </w:tcPr>
          <w:p w14:paraId="48EA0641" w14:textId="77777777" w:rsidR="00BC1BF7" w:rsidRDefault="00BC1BF7"/>
        </w:tc>
        <w:tc>
          <w:tcPr>
            <w:tcW w:w="255" w:type="dxa"/>
            <w:vAlign w:val="bottom"/>
          </w:tcPr>
          <w:p w14:paraId="54FEC71A" w14:textId="77777777" w:rsidR="00BC1BF7" w:rsidRDefault="00BC1BF7"/>
        </w:tc>
        <w:tc>
          <w:tcPr>
            <w:tcW w:w="315" w:type="dxa"/>
            <w:vAlign w:val="bottom"/>
          </w:tcPr>
          <w:p w14:paraId="4D2901F8" w14:textId="77777777" w:rsidR="00BC1BF7" w:rsidRDefault="00BC1BF7"/>
        </w:tc>
        <w:tc>
          <w:tcPr>
            <w:tcW w:w="315" w:type="dxa"/>
            <w:vAlign w:val="bottom"/>
          </w:tcPr>
          <w:p w14:paraId="393D528C" w14:textId="77777777" w:rsidR="00BC1BF7" w:rsidRDefault="00BC1BF7"/>
        </w:tc>
        <w:tc>
          <w:tcPr>
            <w:tcW w:w="315" w:type="dxa"/>
            <w:vAlign w:val="bottom"/>
          </w:tcPr>
          <w:p w14:paraId="00949B55" w14:textId="77777777" w:rsidR="00BC1BF7" w:rsidRDefault="00BC1BF7"/>
        </w:tc>
        <w:tc>
          <w:tcPr>
            <w:tcW w:w="315" w:type="dxa"/>
            <w:vAlign w:val="bottom"/>
          </w:tcPr>
          <w:p w14:paraId="6017B084" w14:textId="77777777" w:rsidR="00BC1BF7" w:rsidRDefault="00BC1BF7"/>
        </w:tc>
        <w:tc>
          <w:tcPr>
            <w:tcW w:w="315" w:type="dxa"/>
            <w:vAlign w:val="bottom"/>
          </w:tcPr>
          <w:p w14:paraId="07DBB158" w14:textId="77777777" w:rsidR="00BC1BF7" w:rsidRDefault="00BC1BF7"/>
        </w:tc>
        <w:tc>
          <w:tcPr>
            <w:tcW w:w="315" w:type="dxa"/>
            <w:vAlign w:val="bottom"/>
          </w:tcPr>
          <w:p w14:paraId="122F1F70" w14:textId="77777777" w:rsidR="00BC1BF7" w:rsidRDefault="00BC1BF7"/>
        </w:tc>
        <w:tc>
          <w:tcPr>
            <w:tcW w:w="315" w:type="dxa"/>
            <w:vAlign w:val="bottom"/>
          </w:tcPr>
          <w:p w14:paraId="34D5D472" w14:textId="77777777" w:rsidR="00BC1BF7" w:rsidRDefault="00BC1BF7"/>
        </w:tc>
        <w:tc>
          <w:tcPr>
            <w:tcW w:w="315" w:type="dxa"/>
            <w:vAlign w:val="bottom"/>
          </w:tcPr>
          <w:p w14:paraId="0A43DB34" w14:textId="77777777" w:rsidR="00BC1BF7" w:rsidRDefault="00BC1BF7"/>
        </w:tc>
        <w:tc>
          <w:tcPr>
            <w:tcW w:w="315" w:type="dxa"/>
            <w:vAlign w:val="bottom"/>
          </w:tcPr>
          <w:p w14:paraId="683D1FCC" w14:textId="77777777" w:rsidR="00BC1BF7" w:rsidRDefault="00BC1BF7"/>
        </w:tc>
        <w:tc>
          <w:tcPr>
            <w:tcW w:w="315" w:type="dxa"/>
            <w:vAlign w:val="bottom"/>
          </w:tcPr>
          <w:p w14:paraId="0BF9C102" w14:textId="77777777" w:rsidR="00BC1BF7" w:rsidRDefault="00BC1BF7"/>
        </w:tc>
        <w:tc>
          <w:tcPr>
            <w:tcW w:w="315" w:type="dxa"/>
            <w:vAlign w:val="bottom"/>
          </w:tcPr>
          <w:p w14:paraId="076E32C9" w14:textId="77777777" w:rsidR="00BC1BF7" w:rsidRDefault="00BC1BF7"/>
        </w:tc>
        <w:tc>
          <w:tcPr>
            <w:tcW w:w="315" w:type="dxa"/>
            <w:vAlign w:val="bottom"/>
          </w:tcPr>
          <w:p w14:paraId="299F0051" w14:textId="77777777" w:rsidR="00BC1BF7" w:rsidRDefault="00BC1BF7"/>
        </w:tc>
        <w:tc>
          <w:tcPr>
            <w:tcW w:w="315" w:type="dxa"/>
            <w:vAlign w:val="bottom"/>
          </w:tcPr>
          <w:p w14:paraId="53DBFF36" w14:textId="77777777" w:rsidR="00BC1BF7" w:rsidRDefault="00BC1BF7"/>
        </w:tc>
        <w:tc>
          <w:tcPr>
            <w:tcW w:w="315" w:type="dxa"/>
            <w:vAlign w:val="bottom"/>
          </w:tcPr>
          <w:p w14:paraId="39DAA803" w14:textId="77777777" w:rsidR="00BC1BF7" w:rsidRDefault="00BC1BF7"/>
        </w:tc>
        <w:tc>
          <w:tcPr>
            <w:tcW w:w="165" w:type="dxa"/>
          </w:tcPr>
          <w:p w14:paraId="146C5C6D" w14:textId="77777777" w:rsidR="00BC1BF7" w:rsidRDefault="00BC1BF7">
            <w:pPr>
              <w:jc w:val="both"/>
            </w:pPr>
          </w:p>
        </w:tc>
      </w:tr>
      <w:tr w:rsidR="00BC1BF7" w14:paraId="5E8587E7" w14:textId="77777777">
        <w:trPr>
          <w:cantSplit/>
        </w:trPr>
        <w:tc>
          <w:tcPr>
            <w:tcW w:w="9675" w:type="dxa"/>
            <w:gridSpan w:val="32"/>
          </w:tcPr>
          <w:p w14:paraId="70AA4ECE" w14:textId="77777777" w:rsidR="00BC1BF7" w:rsidRDefault="00094B5F">
            <w:r>
              <w:rPr>
                <w:szCs w:val="16"/>
              </w:rPr>
              <w:t>12. ЗАЯВЛЕНИЯ ЗАКАЗЧИКА</w:t>
            </w:r>
          </w:p>
        </w:tc>
        <w:tc>
          <w:tcPr>
            <w:tcW w:w="165" w:type="dxa"/>
          </w:tcPr>
          <w:p w14:paraId="509E2886" w14:textId="77777777" w:rsidR="00BC1BF7" w:rsidRDefault="00BC1BF7">
            <w:pPr>
              <w:jc w:val="both"/>
            </w:pPr>
          </w:p>
        </w:tc>
      </w:tr>
      <w:tr w:rsidR="00BC1BF7" w14:paraId="5C28233D" w14:textId="77777777">
        <w:trPr>
          <w:cantSplit/>
        </w:trPr>
        <w:tc>
          <w:tcPr>
            <w:tcW w:w="9675" w:type="dxa"/>
            <w:gridSpan w:val="32"/>
          </w:tcPr>
          <w:p w14:paraId="43BB7FFC" w14:textId="77777777" w:rsidR="00BC1BF7" w:rsidRDefault="00094B5F">
            <w:pPr>
              <w:jc w:val="both"/>
            </w:pPr>
            <w:r>
              <w:rPr>
                <w:szCs w:val="16"/>
              </w:rPr>
              <w:lastRenderedPageBreak/>
              <w:t>12.1. Заказчик ознакомился и согласен со следующими приложениями к Договору, которые являются его неотъемлемой частью: (а) с Условиями оказания Услуг, размещенными в сети Интернет по адресу https://hh.ru/conditions; (б) с Тарифами, отображаемыми в интерфейсе личного кабинета Заказчика на Сайте в сети интернет по адресу https://hh.ru/price; (в) с Условиями использования Сайтов, размещенными в сети Интернет по адресу  https://hh.ru/terms</w:t>
            </w:r>
          </w:p>
        </w:tc>
        <w:tc>
          <w:tcPr>
            <w:tcW w:w="165" w:type="dxa"/>
          </w:tcPr>
          <w:p w14:paraId="0B29C2F0" w14:textId="77777777" w:rsidR="00BC1BF7" w:rsidRDefault="00BC1BF7">
            <w:pPr>
              <w:jc w:val="both"/>
            </w:pPr>
          </w:p>
        </w:tc>
      </w:tr>
      <w:tr w:rsidR="00BC1BF7" w14:paraId="710ECF11" w14:textId="77777777">
        <w:trPr>
          <w:cantSplit/>
        </w:trPr>
        <w:tc>
          <w:tcPr>
            <w:tcW w:w="9675" w:type="dxa"/>
            <w:gridSpan w:val="32"/>
          </w:tcPr>
          <w:p w14:paraId="0ADCC1E4" w14:textId="77777777" w:rsidR="00BC1BF7" w:rsidRDefault="00094B5F">
            <w:pPr>
              <w:jc w:val="both"/>
            </w:pPr>
            <w:r>
              <w:rPr>
                <w:szCs w:val="16"/>
              </w:rPr>
              <w:t>12.2. Заказчик обязуется регулярно осуществлять проверку на Сайте наличия изменений в Условиях использования Сайтов, а также Заказчик не может ссылаться на свою не информированность о внесении таких изменений.  Заказчик согласен, что не может ссылаться на невозможность исполнения своих обязательств по Договору надлежащим образом, или на невозможность получения Услуг от Исполнителя, или отказываться от получения Услуг Исполнителя на основании несогласия с Условиями оказания Услуг или Условиями использования Сайтов по причине их не оформления в письменном виде, скрепленном подписями и печатями Сторон.</w:t>
            </w:r>
          </w:p>
        </w:tc>
        <w:tc>
          <w:tcPr>
            <w:tcW w:w="165" w:type="dxa"/>
          </w:tcPr>
          <w:p w14:paraId="5206FC6D" w14:textId="77777777" w:rsidR="00BC1BF7" w:rsidRDefault="00BC1BF7">
            <w:pPr>
              <w:jc w:val="both"/>
            </w:pPr>
          </w:p>
        </w:tc>
      </w:tr>
      <w:tr w:rsidR="00BC1BF7" w14:paraId="2B5079EA" w14:textId="77777777">
        <w:trPr>
          <w:cantSplit/>
        </w:trPr>
        <w:tc>
          <w:tcPr>
            <w:tcW w:w="9675" w:type="dxa"/>
            <w:gridSpan w:val="32"/>
          </w:tcPr>
          <w:p w14:paraId="602AA779" w14:textId="77777777" w:rsidR="00BC1BF7" w:rsidRDefault="00094B5F">
            <w:pPr>
              <w:jc w:val="both"/>
            </w:pPr>
            <w:r>
              <w:rPr>
                <w:szCs w:val="16"/>
              </w:rPr>
              <w:t>12.3. Заказчик безоговорочно согласен и признает, что достаточным и правомерным подтверждением факта оказания любой Услуги Исполнителя, оказываемой посредством Сайта Исполнителя, и любых действий Заказчика на Сайте являются статистические данные, формируемые программным обеспечением Сайта. Заказчик подтверждает свое согласие с тем, что факт отдачи команды (клик или нажатие клавиши, ввод информации и пр. действия) через предоставленный Исполнителем специальный пользовательский интерфейс на Сайте (страница Заказчика на Сайте) с использованием Учетной информации Заказчика означает конклюдентные действия Заказчика по Активации, согласованию наименования, содержания, стоимости и сроков оказания Услуг или иных действий, ассоциируемых с Заказчиком (все действия произведенные с использованием Учетной информации Заказчика являются действиями самого Заказчика, что является бесспорным доказательством волеизъявления Заказчика на выполнение этих действий).</w:t>
            </w:r>
          </w:p>
        </w:tc>
        <w:tc>
          <w:tcPr>
            <w:tcW w:w="165" w:type="dxa"/>
          </w:tcPr>
          <w:p w14:paraId="5F67C72A" w14:textId="77777777" w:rsidR="00BC1BF7" w:rsidRDefault="00BC1BF7">
            <w:pPr>
              <w:jc w:val="both"/>
            </w:pPr>
          </w:p>
        </w:tc>
      </w:tr>
      <w:tr w:rsidR="00BC1BF7" w14:paraId="46FAFEA7" w14:textId="77777777">
        <w:trPr>
          <w:cantSplit/>
        </w:trPr>
        <w:tc>
          <w:tcPr>
            <w:tcW w:w="9675" w:type="dxa"/>
            <w:gridSpan w:val="32"/>
          </w:tcPr>
          <w:p w14:paraId="4961CFD0" w14:textId="77777777" w:rsidR="00BC1BF7" w:rsidRDefault="00094B5F">
            <w:pPr>
              <w:jc w:val="both"/>
            </w:pPr>
            <w:r>
              <w:rPr>
                <w:szCs w:val="16"/>
              </w:rPr>
              <w:t>12.4. Каждая из Сторон предоставляет другой Стороне следующие заверения об обстоятельствах в соответствии со ст. 431.2 Гражданского кодекса РФ, являющиеся существенным условием Договора (далее - "Заверения об обстоятельствах"):</w:t>
            </w:r>
          </w:p>
        </w:tc>
        <w:tc>
          <w:tcPr>
            <w:tcW w:w="165" w:type="dxa"/>
          </w:tcPr>
          <w:p w14:paraId="486E352E" w14:textId="77777777" w:rsidR="00BC1BF7" w:rsidRDefault="00BC1BF7">
            <w:pPr>
              <w:jc w:val="both"/>
            </w:pPr>
          </w:p>
        </w:tc>
      </w:tr>
      <w:tr w:rsidR="00BC1BF7" w14:paraId="3BA20B08" w14:textId="77777777">
        <w:trPr>
          <w:cantSplit/>
        </w:trPr>
        <w:tc>
          <w:tcPr>
            <w:tcW w:w="9675" w:type="dxa"/>
            <w:gridSpan w:val="32"/>
          </w:tcPr>
          <w:p w14:paraId="26081773" w14:textId="77777777" w:rsidR="00BC1BF7" w:rsidRDefault="00094B5F">
            <w:pPr>
              <w:jc w:val="both"/>
            </w:pPr>
            <w:r>
              <w:rPr>
                <w:szCs w:val="16"/>
              </w:rPr>
              <w:t>12.4.1. Каждая Сторона, подтверждает и заверяет, что:</w:t>
            </w:r>
          </w:p>
          <w:p w14:paraId="1F7854E5" w14:textId="77777777" w:rsidR="00BC1BF7" w:rsidRDefault="00094B5F">
            <w:pPr>
              <w:jc w:val="both"/>
            </w:pPr>
            <w:r>
              <w:rPr>
                <w:szCs w:val="16"/>
              </w:rPr>
              <w:t>(а) не владеет долями/акциями в уставном/акционерном капитале другой Стороны, дающими право 50% и более голосов на собраниях участников/акционеров такой другой Стороны;</w:t>
            </w:r>
          </w:p>
          <w:p w14:paraId="665D9EEB" w14:textId="77777777" w:rsidR="00BC1BF7" w:rsidRDefault="00094B5F">
            <w:pPr>
              <w:jc w:val="both"/>
            </w:pPr>
            <w:r>
              <w:rPr>
                <w:szCs w:val="16"/>
              </w:rPr>
              <w:t>(б) не обладает правом назначать единоличный исполнительный орган или более половины членов коллегиального исполнительного органа или совета директоров (наблюдательного совета) другой Стороны;</w:t>
            </w:r>
          </w:p>
          <w:p w14:paraId="30A69362" w14:textId="77777777" w:rsidR="00BC1BF7" w:rsidRDefault="00094B5F">
            <w:pPr>
              <w:jc w:val="both"/>
            </w:pPr>
            <w:r>
              <w:rPr>
                <w:szCs w:val="16"/>
              </w:rPr>
              <w:t>(в) учредительные документы, соглашение акционеров/корпоративный договор или иное юридически обязывающее соглашение, действующие в отношении такой Стороны, не содержат положений, предусматривающих возможность единоличного принятия решений другой Стороной по вопросам избрания единоличного/коллегиального исполнительного органа, утверждения годового бюджета или бизнес-плана, распределения дивидендов, утверждения стратегии развития, или права вето такой другой Стороны по указанным вопросам;</w:t>
            </w:r>
          </w:p>
          <w:p w14:paraId="0170F3AB" w14:textId="77777777" w:rsidR="00BC1BF7" w:rsidRDefault="00094B5F">
            <w:pPr>
              <w:jc w:val="both"/>
            </w:pPr>
            <w:r>
              <w:rPr>
                <w:szCs w:val="16"/>
              </w:rPr>
              <w:t>(г) ей не известно о том, что другая Сторона владеет или имеет право распоряжаться опционами, конвертируемыми облигациями или иными инструментами, конвертируемыми в доли/акции такой Стороны, при условии что, в случае реализации или конвертации  другая Сторона получит право распоряжаться более 50% голосов на собрании участников/акционеров такой Стороны; реализация или конвертация юридически возможны на дату заключения договора и реализация или конвертация таких инструментов экономически целесообразна для другой Стороны;</w:t>
            </w:r>
          </w:p>
          <w:p w14:paraId="65408B29" w14:textId="77777777" w:rsidR="00BC1BF7" w:rsidRDefault="00094B5F">
            <w:pPr>
              <w:jc w:val="both"/>
            </w:pPr>
            <w:r>
              <w:rPr>
                <w:szCs w:val="16"/>
              </w:rPr>
              <w:t>(д) в отношении такой Стороны не заключены соглашения о порядке голосования (или иные аналогичные соглашения), дающие право другой Стороне прямо или косвенно распоряжаться более 50% голосов на собрании участников/акционеров такой Стороны;</w:t>
            </w:r>
          </w:p>
          <w:p w14:paraId="78278BE5" w14:textId="77777777" w:rsidR="00BC1BF7" w:rsidRDefault="00094B5F">
            <w:pPr>
              <w:jc w:val="both"/>
            </w:pPr>
            <w:r>
              <w:rPr>
                <w:szCs w:val="16"/>
              </w:rPr>
              <w:t>(е) в отношении такой Стороны не заключено трастовое соглашение или соглашение о доверительном управлении, в рамках которого третье лицо владеет/управляет акциями/долями в уставном/акционерном капитале такой Стороны в пользу другой Стороны.</w:t>
            </w:r>
          </w:p>
        </w:tc>
        <w:tc>
          <w:tcPr>
            <w:tcW w:w="165" w:type="dxa"/>
          </w:tcPr>
          <w:p w14:paraId="202EB9FE" w14:textId="77777777" w:rsidR="00BC1BF7" w:rsidRDefault="00BC1BF7">
            <w:pPr>
              <w:jc w:val="both"/>
            </w:pPr>
          </w:p>
        </w:tc>
      </w:tr>
      <w:tr w:rsidR="00BC1BF7" w14:paraId="35A988D3" w14:textId="77777777">
        <w:trPr>
          <w:cantSplit/>
        </w:trPr>
        <w:tc>
          <w:tcPr>
            <w:tcW w:w="9675" w:type="dxa"/>
            <w:gridSpan w:val="32"/>
          </w:tcPr>
          <w:p w14:paraId="528E0FDE" w14:textId="77777777" w:rsidR="00BC1BF7" w:rsidRDefault="00094B5F">
            <w:pPr>
              <w:jc w:val="both"/>
            </w:pPr>
            <w:r>
              <w:rPr>
                <w:szCs w:val="16"/>
              </w:rPr>
              <w:t>12.4.2. Стороны заверяют что являются добросовестными налогоплательщиками: исполняют обязанности, установленные действующим законодательством в части предоставления бухгалтерской и налоговой отчетности, а также по оплате налогов надлежащим образом; обладают необходимыми средствами, обеспечивающими исполнение Договора.</w:t>
            </w:r>
          </w:p>
        </w:tc>
        <w:tc>
          <w:tcPr>
            <w:tcW w:w="165" w:type="dxa"/>
          </w:tcPr>
          <w:p w14:paraId="2F0388F2" w14:textId="77777777" w:rsidR="00BC1BF7" w:rsidRDefault="00BC1BF7">
            <w:pPr>
              <w:jc w:val="both"/>
            </w:pPr>
          </w:p>
        </w:tc>
      </w:tr>
      <w:tr w:rsidR="00BC1BF7" w14:paraId="25A5AE6E" w14:textId="77777777">
        <w:trPr>
          <w:cantSplit/>
        </w:trPr>
        <w:tc>
          <w:tcPr>
            <w:tcW w:w="9675" w:type="dxa"/>
            <w:gridSpan w:val="32"/>
          </w:tcPr>
          <w:p w14:paraId="43F2E97C" w14:textId="77777777" w:rsidR="00BC1BF7" w:rsidRDefault="00094B5F">
            <w:pPr>
              <w:jc w:val="both"/>
            </w:pPr>
            <w:r>
              <w:rPr>
                <w:szCs w:val="16"/>
              </w:rPr>
              <w:t>12.4.3. Каждая Сторона подтверждает, что:</w:t>
            </w:r>
          </w:p>
          <w:p w14:paraId="58F403ED" w14:textId="77777777" w:rsidR="00BC1BF7" w:rsidRDefault="00094B5F">
            <w:pPr>
              <w:jc w:val="both"/>
            </w:pPr>
            <w:r>
              <w:rPr>
                <w:szCs w:val="16"/>
              </w:rPr>
              <w:t>(а) она удостоверилась в достоверности каждого из предоставляемых ею Заверения об обстоятельствах;</w:t>
            </w:r>
          </w:p>
          <w:p w14:paraId="244778AF" w14:textId="77777777" w:rsidR="00BC1BF7" w:rsidRDefault="00094B5F">
            <w:pPr>
              <w:jc w:val="both"/>
            </w:pPr>
            <w:r>
              <w:rPr>
                <w:szCs w:val="16"/>
              </w:rPr>
              <w:t>(б) ей неизвестно о каких-либо фактах и обстоятельствах, которые могут привести к недостоверности какого-либо из предоставленных ею Заверений об обстоятельствах;</w:t>
            </w:r>
          </w:p>
          <w:p w14:paraId="64EDA664" w14:textId="77777777" w:rsidR="00BC1BF7" w:rsidRDefault="00094B5F">
            <w:pPr>
              <w:jc w:val="both"/>
            </w:pPr>
            <w:r>
              <w:rPr>
                <w:szCs w:val="16"/>
              </w:rPr>
              <w:t>(в) заключила Договор, полагаясь на достоверность Заверений об обстоятельствах.</w:t>
            </w:r>
          </w:p>
        </w:tc>
        <w:tc>
          <w:tcPr>
            <w:tcW w:w="165" w:type="dxa"/>
          </w:tcPr>
          <w:p w14:paraId="0C153BD9" w14:textId="77777777" w:rsidR="00BC1BF7" w:rsidRDefault="00BC1BF7">
            <w:pPr>
              <w:jc w:val="both"/>
            </w:pPr>
          </w:p>
        </w:tc>
      </w:tr>
      <w:tr w:rsidR="00BC1BF7" w14:paraId="508DFB68" w14:textId="77777777">
        <w:trPr>
          <w:cantSplit/>
        </w:trPr>
        <w:tc>
          <w:tcPr>
            <w:tcW w:w="9675" w:type="dxa"/>
            <w:gridSpan w:val="32"/>
          </w:tcPr>
          <w:p w14:paraId="60216715" w14:textId="77777777" w:rsidR="00BC1BF7" w:rsidRDefault="00094B5F">
            <w:pPr>
              <w:jc w:val="both"/>
            </w:pPr>
            <w:r>
              <w:rPr>
                <w:szCs w:val="16"/>
              </w:rPr>
              <w:t>12.4.4. Каждое из Заверений об обстоятельствах является самостоятельным и не зависит от каких-либо иных Заверений об обстоятельствах или положений настоящего Договора.</w:t>
            </w:r>
          </w:p>
        </w:tc>
        <w:tc>
          <w:tcPr>
            <w:tcW w:w="165" w:type="dxa"/>
          </w:tcPr>
          <w:p w14:paraId="7C7C8883" w14:textId="77777777" w:rsidR="00BC1BF7" w:rsidRDefault="00BC1BF7">
            <w:pPr>
              <w:jc w:val="both"/>
            </w:pPr>
          </w:p>
        </w:tc>
      </w:tr>
      <w:tr w:rsidR="00BC1BF7" w14:paraId="450A2818" w14:textId="77777777">
        <w:trPr>
          <w:cantSplit/>
        </w:trPr>
        <w:tc>
          <w:tcPr>
            <w:tcW w:w="105" w:type="dxa"/>
          </w:tcPr>
          <w:p w14:paraId="71F29B52" w14:textId="77777777" w:rsidR="00BC1BF7" w:rsidRDefault="00BC1BF7"/>
        </w:tc>
        <w:tc>
          <w:tcPr>
            <w:tcW w:w="390" w:type="dxa"/>
            <w:vAlign w:val="bottom"/>
          </w:tcPr>
          <w:p w14:paraId="033D9121" w14:textId="77777777" w:rsidR="00BC1BF7" w:rsidRDefault="00BC1BF7"/>
        </w:tc>
        <w:tc>
          <w:tcPr>
            <w:tcW w:w="315" w:type="dxa"/>
            <w:vAlign w:val="bottom"/>
          </w:tcPr>
          <w:p w14:paraId="6BF547AC" w14:textId="77777777" w:rsidR="00BC1BF7" w:rsidRDefault="00BC1BF7"/>
        </w:tc>
        <w:tc>
          <w:tcPr>
            <w:tcW w:w="315" w:type="dxa"/>
            <w:vAlign w:val="bottom"/>
          </w:tcPr>
          <w:p w14:paraId="3BCB8387" w14:textId="77777777" w:rsidR="00BC1BF7" w:rsidRDefault="00BC1BF7"/>
        </w:tc>
        <w:tc>
          <w:tcPr>
            <w:tcW w:w="315" w:type="dxa"/>
            <w:vAlign w:val="bottom"/>
          </w:tcPr>
          <w:p w14:paraId="0981AE22" w14:textId="77777777" w:rsidR="00BC1BF7" w:rsidRDefault="00BC1BF7"/>
        </w:tc>
        <w:tc>
          <w:tcPr>
            <w:tcW w:w="315" w:type="dxa"/>
            <w:vAlign w:val="bottom"/>
          </w:tcPr>
          <w:p w14:paraId="4F020AE5" w14:textId="77777777" w:rsidR="00BC1BF7" w:rsidRDefault="00BC1BF7"/>
        </w:tc>
        <w:tc>
          <w:tcPr>
            <w:tcW w:w="315" w:type="dxa"/>
            <w:vAlign w:val="bottom"/>
          </w:tcPr>
          <w:p w14:paraId="1C68C40B" w14:textId="77777777" w:rsidR="00BC1BF7" w:rsidRDefault="00BC1BF7"/>
        </w:tc>
        <w:tc>
          <w:tcPr>
            <w:tcW w:w="315" w:type="dxa"/>
            <w:vAlign w:val="bottom"/>
          </w:tcPr>
          <w:p w14:paraId="7A358D18" w14:textId="77777777" w:rsidR="00BC1BF7" w:rsidRDefault="00BC1BF7"/>
        </w:tc>
        <w:tc>
          <w:tcPr>
            <w:tcW w:w="315" w:type="dxa"/>
            <w:vAlign w:val="bottom"/>
          </w:tcPr>
          <w:p w14:paraId="7372CD46" w14:textId="77777777" w:rsidR="00BC1BF7" w:rsidRDefault="00BC1BF7"/>
        </w:tc>
        <w:tc>
          <w:tcPr>
            <w:tcW w:w="315" w:type="dxa"/>
            <w:vAlign w:val="bottom"/>
          </w:tcPr>
          <w:p w14:paraId="1639E481" w14:textId="77777777" w:rsidR="00BC1BF7" w:rsidRDefault="00BC1BF7"/>
        </w:tc>
        <w:tc>
          <w:tcPr>
            <w:tcW w:w="315" w:type="dxa"/>
            <w:vAlign w:val="bottom"/>
          </w:tcPr>
          <w:p w14:paraId="45FFD5E5" w14:textId="77777777" w:rsidR="00BC1BF7" w:rsidRDefault="00BC1BF7"/>
        </w:tc>
        <w:tc>
          <w:tcPr>
            <w:tcW w:w="315" w:type="dxa"/>
            <w:vAlign w:val="bottom"/>
          </w:tcPr>
          <w:p w14:paraId="02BD9267" w14:textId="77777777" w:rsidR="00BC1BF7" w:rsidRDefault="00BC1BF7"/>
        </w:tc>
        <w:tc>
          <w:tcPr>
            <w:tcW w:w="315" w:type="dxa"/>
            <w:vAlign w:val="bottom"/>
          </w:tcPr>
          <w:p w14:paraId="3DA63596" w14:textId="77777777" w:rsidR="00BC1BF7" w:rsidRDefault="00BC1BF7"/>
        </w:tc>
        <w:tc>
          <w:tcPr>
            <w:tcW w:w="315" w:type="dxa"/>
            <w:vAlign w:val="bottom"/>
          </w:tcPr>
          <w:p w14:paraId="2C628FDE" w14:textId="77777777" w:rsidR="00BC1BF7" w:rsidRDefault="00BC1BF7"/>
        </w:tc>
        <w:tc>
          <w:tcPr>
            <w:tcW w:w="255" w:type="dxa"/>
            <w:vAlign w:val="bottom"/>
          </w:tcPr>
          <w:p w14:paraId="5C35EFFE" w14:textId="77777777" w:rsidR="00BC1BF7" w:rsidRDefault="00BC1BF7"/>
        </w:tc>
        <w:tc>
          <w:tcPr>
            <w:tcW w:w="240" w:type="dxa"/>
            <w:vAlign w:val="bottom"/>
          </w:tcPr>
          <w:p w14:paraId="1C44D3E5" w14:textId="77777777" w:rsidR="00BC1BF7" w:rsidRDefault="00BC1BF7"/>
        </w:tc>
        <w:tc>
          <w:tcPr>
            <w:tcW w:w="240" w:type="dxa"/>
            <w:vAlign w:val="bottom"/>
          </w:tcPr>
          <w:p w14:paraId="1781ABE5" w14:textId="77777777" w:rsidR="00BC1BF7" w:rsidRDefault="00BC1BF7"/>
        </w:tc>
        <w:tc>
          <w:tcPr>
            <w:tcW w:w="255" w:type="dxa"/>
            <w:vAlign w:val="bottom"/>
          </w:tcPr>
          <w:p w14:paraId="64AC3067" w14:textId="77777777" w:rsidR="00BC1BF7" w:rsidRDefault="00BC1BF7"/>
        </w:tc>
        <w:tc>
          <w:tcPr>
            <w:tcW w:w="315" w:type="dxa"/>
            <w:vAlign w:val="bottom"/>
          </w:tcPr>
          <w:p w14:paraId="3CC9D2CF" w14:textId="77777777" w:rsidR="00BC1BF7" w:rsidRDefault="00BC1BF7"/>
        </w:tc>
        <w:tc>
          <w:tcPr>
            <w:tcW w:w="315" w:type="dxa"/>
            <w:vAlign w:val="bottom"/>
          </w:tcPr>
          <w:p w14:paraId="25A91E8D" w14:textId="77777777" w:rsidR="00BC1BF7" w:rsidRDefault="00BC1BF7"/>
        </w:tc>
        <w:tc>
          <w:tcPr>
            <w:tcW w:w="315" w:type="dxa"/>
            <w:vAlign w:val="bottom"/>
          </w:tcPr>
          <w:p w14:paraId="6405C869" w14:textId="77777777" w:rsidR="00BC1BF7" w:rsidRDefault="00BC1BF7"/>
        </w:tc>
        <w:tc>
          <w:tcPr>
            <w:tcW w:w="315" w:type="dxa"/>
            <w:vAlign w:val="bottom"/>
          </w:tcPr>
          <w:p w14:paraId="4CE63F08" w14:textId="77777777" w:rsidR="00BC1BF7" w:rsidRDefault="00BC1BF7"/>
        </w:tc>
        <w:tc>
          <w:tcPr>
            <w:tcW w:w="315" w:type="dxa"/>
            <w:vAlign w:val="bottom"/>
          </w:tcPr>
          <w:p w14:paraId="380CFC69" w14:textId="77777777" w:rsidR="00BC1BF7" w:rsidRDefault="00BC1BF7"/>
        </w:tc>
        <w:tc>
          <w:tcPr>
            <w:tcW w:w="315" w:type="dxa"/>
            <w:vAlign w:val="bottom"/>
          </w:tcPr>
          <w:p w14:paraId="653C0E33" w14:textId="77777777" w:rsidR="00BC1BF7" w:rsidRDefault="00BC1BF7"/>
        </w:tc>
        <w:tc>
          <w:tcPr>
            <w:tcW w:w="315" w:type="dxa"/>
            <w:vAlign w:val="bottom"/>
          </w:tcPr>
          <w:p w14:paraId="4BF9B45C" w14:textId="77777777" w:rsidR="00BC1BF7" w:rsidRDefault="00BC1BF7"/>
        </w:tc>
        <w:tc>
          <w:tcPr>
            <w:tcW w:w="315" w:type="dxa"/>
            <w:vAlign w:val="bottom"/>
          </w:tcPr>
          <w:p w14:paraId="45891499" w14:textId="77777777" w:rsidR="00BC1BF7" w:rsidRDefault="00BC1BF7"/>
        </w:tc>
        <w:tc>
          <w:tcPr>
            <w:tcW w:w="315" w:type="dxa"/>
            <w:vAlign w:val="bottom"/>
          </w:tcPr>
          <w:p w14:paraId="36E80FFE" w14:textId="77777777" w:rsidR="00BC1BF7" w:rsidRDefault="00BC1BF7"/>
        </w:tc>
        <w:tc>
          <w:tcPr>
            <w:tcW w:w="315" w:type="dxa"/>
            <w:vAlign w:val="bottom"/>
          </w:tcPr>
          <w:p w14:paraId="7FBA5804" w14:textId="77777777" w:rsidR="00BC1BF7" w:rsidRDefault="00BC1BF7"/>
        </w:tc>
        <w:tc>
          <w:tcPr>
            <w:tcW w:w="315" w:type="dxa"/>
            <w:vAlign w:val="bottom"/>
          </w:tcPr>
          <w:p w14:paraId="2ACF7C01" w14:textId="77777777" w:rsidR="00BC1BF7" w:rsidRDefault="00BC1BF7"/>
        </w:tc>
        <w:tc>
          <w:tcPr>
            <w:tcW w:w="315" w:type="dxa"/>
            <w:vAlign w:val="bottom"/>
          </w:tcPr>
          <w:p w14:paraId="74D4F13A" w14:textId="77777777" w:rsidR="00BC1BF7" w:rsidRDefault="00BC1BF7"/>
        </w:tc>
        <w:tc>
          <w:tcPr>
            <w:tcW w:w="315" w:type="dxa"/>
            <w:vAlign w:val="bottom"/>
          </w:tcPr>
          <w:p w14:paraId="2837271F" w14:textId="77777777" w:rsidR="00BC1BF7" w:rsidRDefault="00BC1BF7"/>
        </w:tc>
        <w:tc>
          <w:tcPr>
            <w:tcW w:w="315" w:type="dxa"/>
            <w:vAlign w:val="bottom"/>
          </w:tcPr>
          <w:p w14:paraId="66E49D36" w14:textId="77777777" w:rsidR="00BC1BF7" w:rsidRDefault="00BC1BF7"/>
        </w:tc>
        <w:tc>
          <w:tcPr>
            <w:tcW w:w="165" w:type="dxa"/>
          </w:tcPr>
          <w:p w14:paraId="6B700F5C" w14:textId="77777777" w:rsidR="00BC1BF7" w:rsidRDefault="00BC1BF7">
            <w:pPr>
              <w:jc w:val="both"/>
            </w:pPr>
          </w:p>
        </w:tc>
      </w:tr>
      <w:tr w:rsidR="00BC1BF7" w14:paraId="0D35FD10" w14:textId="77777777">
        <w:trPr>
          <w:cantSplit/>
        </w:trPr>
        <w:tc>
          <w:tcPr>
            <w:tcW w:w="9675" w:type="dxa"/>
            <w:gridSpan w:val="32"/>
          </w:tcPr>
          <w:p w14:paraId="31B0FB4F" w14:textId="77777777" w:rsidR="00BC1BF7" w:rsidRDefault="00094B5F">
            <w:r>
              <w:rPr>
                <w:szCs w:val="16"/>
              </w:rPr>
              <w:t>13. АНТИКОРРУПЦИОННАЯ ОГОВОРКА</w:t>
            </w:r>
          </w:p>
        </w:tc>
        <w:tc>
          <w:tcPr>
            <w:tcW w:w="165" w:type="dxa"/>
          </w:tcPr>
          <w:p w14:paraId="6DA5D053" w14:textId="77777777" w:rsidR="00BC1BF7" w:rsidRDefault="00BC1BF7">
            <w:pPr>
              <w:jc w:val="both"/>
            </w:pPr>
          </w:p>
        </w:tc>
      </w:tr>
      <w:tr w:rsidR="00BC1BF7" w14:paraId="34ABF67F" w14:textId="77777777">
        <w:trPr>
          <w:cantSplit/>
        </w:trPr>
        <w:tc>
          <w:tcPr>
            <w:tcW w:w="9675" w:type="dxa"/>
            <w:gridSpan w:val="32"/>
          </w:tcPr>
          <w:p w14:paraId="6B39FA7E" w14:textId="77777777" w:rsidR="00BC1BF7" w:rsidRDefault="00094B5F">
            <w:pPr>
              <w:jc w:val="both"/>
            </w:pPr>
            <w:r>
              <w:rPr>
                <w:szCs w:val="16"/>
              </w:rP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применимых международных актов о противодействии легализации (отмыванию) доходов, полученных преступным путем.</w:t>
            </w:r>
          </w:p>
        </w:tc>
        <w:tc>
          <w:tcPr>
            <w:tcW w:w="165" w:type="dxa"/>
          </w:tcPr>
          <w:p w14:paraId="2A4BB002" w14:textId="77777777" w:rsidR="00BC1BF7" w:rsidRDefault="00BC1BF7">
            <w:pPr>
              <w:jc w:val="both"/>
            </w:pPr>
          </w:p>
        </w:tc>
      </w:tr>
      <w:tr w:rsidR="00BC1BF7" w14:paraId="3117DDA6" w14:textId="77777777">
        <w:trPr>
          <w:cantSplit/>
        </w:trPr>
        <w:tc>
          <w:tcPr>
            <w:tcW w:w="9675" w:type="dxa"/>
            <w:gridSpan w:val="32"/>
          </w:tcPr>
          <w:p w14:paraId="441C41B3" w14:textId="77777777" w:rsidR="00BC1BF7" w:rsidRDefault="00094B5F">
            <w:pPr>
              <w:jc w:val="both"/>
            </w:pPr>
            <w:r>
              <w:rPr>
                <w:szCs w:val="16"/>
              </w:rPr>
              <w:t>13.2.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tc>
        <w:tc>
          <w:tcPr>
            <w:tcW w:w="165" w:type="dxa"/>
          </w:tcPr>
          <w:p w14:paraId="0B114885" w14:textId="77777777" w:rsidR="00BC1BF7" w:rsidRDefault="00BC1BF7">
            <w:pPr>
              <w:jc w:val="both"/>
            </w:pPr>
          </w:p>
        </w:tc>
      </w:tr>
      <w:tr w:rsidR="00BC1BF7" w14:paraId="219ACA73" w14:textId="77777777">
        <w:trPr>
          <w:cantSplit/>
        </w:trPr>
        <w:tc>
          <w:tcPr>
            <w:tcW w:w="9675" w:type="dxa"/>
            <w:gridSpan w:val="32"/>
          </w:tcPr>
          <w:p w14:paraId="7B9F0025" w14:textId="77777777" w:rsidR="00BC1BF7" w:rsidRDefault="00094B5F">
            <w:pPr>
              <w:jc w:val="both"/>
            </w:pPr>
            <w:r>
              <w:rPr>
                <w:szCs w:val="16"/>
              </w:rPr>
              <w:t>13.3.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tc>
        <w:tc>
          <w:tcPr>
            <w:tcW w:w="165" w:type="dxa"/>
          </w:tcPr>
          <w:p w14:paraId="1DD5794A" w14:textId="77777777" w:rsidR="00BC1BF7" w:rsidRDefault="00BC1BF7">
            <w:pPr>
              <w:jc w:val="both"/>
            </w:pPr>
          </w:p>
        </w:tc>
      </w:tr>
      <w:tr w:rsidR="00BC1BF7" w14:paraId="54A53668" w14:textId="77777777">
        <w:trPr>
          <w:cantSplit/>
        </w:trPr>
        <w:tc>
          <w:tcPr>
            <w:tcW w:w="9675" w:type="dxa"/>
            <w:gridSpan w:val="32"/>
          </w:tcPr>
          <w:p w14:paraId="4A556AF4" w14:textId="77777777" w:rsidR="00BC1BF7" w:rsidRDefault="00094B5F">
            <w:pPr>
              <w:jc w:val="both"/>
            </w:pPr>
            <w:r>
              <w:rPr>
                <w:szCs w:val="16"/>
              </w:rPr>
              <w:t>13.4.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tc>
        <w:tc>
          <w:tcPr>
            <w:tcW w:w="165" w:type="dxa"/>
          </w:tcPr>
          <w:p w14:paraId="49F4EFED" w14:textId="77777777" w:rsidR="00BC1BF7" w:rsidRDefault="00BC1BF7">
            <w:pPr>
              <w:jc w:val="both"/>
            </w:pPr>
          </w:p>
        </w:tc>
      </w:tr>
      <w:tr w:rsidR="00BC1BF7" w14:paraId="12358F18" w14:textId="77777777">
        <w:trPr>
          <w:cantSplit/>
        </w:trPr>
        <w:tc>
          <w:tcPr>
            <w:tcW w:w="9675" w:type="dxa"/>
            <w:gridSpan w:val="32"/>
          </w:tcPr>
          <w:p w14:paraId="61250F6B" w14:textId="77777777" w:rsidR="00BC1BF7" w:rsidRDefault="00094B5F">
            <w:pPr>
              <w:jc w:val="both"/>
            </w:pPr>
            <w:r>
              <w:rPr>
                <w:szCs w:val="16"/>
              </w:rPr>
              <w:t>13.5.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tc>
        <w:tc>
          <w:tcPr>
            <w:tcW w:w="165" w:type="dxa"/>
          </w:tcPr>
          <w:p w14:paraId="65CD5B54" w14:textId="77777777" w:rsidR="00BC1BF7" w:rsidRDefault="00BC1BF7">
            <w:pPr>
              <w:jc w:val="both"/>
            </w:pPr>
          </w:p>
        </w:tc>
      </w:tr>
      <w:tr w:rsidR="00BC1BF7" w14:paraId="0BE8E6BF" w14:textId="77777777">
        <w:trPr>
          <w:cantSplit/>
        </w:trPr>
        <w:tc>
          <w:tcPr>
            <w:tcW w:w="105" w:type="dxa"/>
          </w:tcPr>
          <w:p w14:paraId="2BBF3C93" w14:textId="77777777" w:rsidR="00BC1BF7" w:rsidRDefault="00BC1BF7"/>
        </w:tc>
        <w:tc>
          <w:tcPr>
            <w:tcW w:w="390" w:type="dxa"/>
            <w:vAlign w:val="bottom"/>
          </w:tcPr>
          <w:p w14:paraId="6283975C" w14:textId="77777777" w:rsidR="00BC1BF7" w:rsidRDefault="00BC1BF7"/>
        </w:tc>
        <w:tc>
          <w:tcPr>
            <w:tcW w:w="315" w:type="dxa"/>
            <w:vAlign w:val="bottom"/>
          </w:tcPr>
          <w:p w14:paraId="6D529AF5" w14:textId="77777777" w:rsidR="00BC1BF7" w:rsidRDefault="00BC1BF7"/>
        </w:tc>
        <w:tc>
          <w:tcPr>
            <w:tcW w:w="315" w:type="dxa"/>
            <w:vAlign w:val="bottom"/>
          </w:tcPr>
          <w:p w14:paraId="150F907C" w14:textId="77777777" w:rsidR="00BC1BF7" w:rsidRDefault="00BC1BF7"/>
        </w:tc>
        <w:tc>
          <w:tcPr>
            <w:tcW w:w="315" w:type="dxa"/>
            <w:vAlign w:val="bottom"/>
          </w:tcPr>
          <w:p w14:paraId="112692AE" w14:textId="77777777" w:rsidR="00BC1BF7" w:rsidRDefault="00BC1BF7"/>
        </w:tc>
        <w:tc>
          <w:tcPr>
            <w:tcW w:w="315" w:type="dxa"/>
            <w:vAlign w:val="bottom"/>
          </w:tcPr>
          <w:p w14:paraId="0FD5E871" w14:textId="77777777" w:rsidR="00BC1BF7" w:rsidRDefault="00BC1BF7"/>
        </w:tc>
        <w:tc>
          <w:tcPr>
            <w:tcW w:w="315" w:type="dxa"/>
            <w:vAlign w:val="bottom"/>
          </w:tcPr>
          <w:p w14:paraId="1C42F89E" w14:textId="77777777" w:rsidR="00BC1BF7" w:rsidRDefault="00BC1BF7"/>
        </w:tc>
        <w:tc>
          <w:tcPr>
            <w:tcW w:w="315" w:type="dxa"/>
            <w:vAlign w:val="bottom"/>
          </w:tcPr>
          <w:p w14:paraId="50487667" w14:textId="77777777" w:rsidR="00BC1BF7" w:rsidRDefault="00BC1BF7"/>
        </w:tc>
        <w:tc>
          <w:tcPr>
            <w:tcW w:w="315" w:type="dxa"/>
            <w:vAlign w:val="bottom"/>
          </w:tcPr>
          <w:p w14:paraId="06F31F52" w14:textId="77777777" w:rsidR="00BC1BF7" w:rsidRDefault="00BC1BF7"/>
        </w:tc>
        <w:tc>
          <w:tcPr>
            <w:tcW w:w="315" w:type="dxa"/>
            <w:vAlign w:val="bottom"/>
          </w:tcPr>
          <w:p w14:paraId="38052E5C" w14:textId="77777777" w:rsidR="00BC1BF7" w:rsidRDefault="00BC1BF7"/>
        </w:tc>
        <w:tc>
          <w:tcPr>
            <w:tcW w:w="315" w:type="dxa"/>
            <w:vAlign w:val="bottom"/>
          </w:tcPr>
          <w:p w14:paraId="39D04149" w14:textId="77777777" w:rsidR="00BC1BF7" w:rsidRDefault="00BC1BF7"/>
        </w:tc>
        <w:tc>
          <w:tcPr>
            <w:tcW w:w="315" w:type="dxa"/>
            <w:vAlign w:val="bottom"/>
          </w:tcPr>
          <w:p w14:paraId="05655A66" w14:textId="77777777" w:rsidR="00BC1BF7" w:rsidRDefault="00BC1BF7"/>
        </w:tc>
        <w:tc>
          <w:tcPr>
            <w:tcW w:w="315" w:type="dxa"/>
            <w:vAlign w:val="bottom"/>
          </w:tcPr>
          <w:p w14:paraId="1C49BC78" w14:textId="77777777" w:rsidR="00BC1BF7" w:rsidRDefault="00BC1BF7"/>
        </w:tc>
        <w:tc>
          <w:tcPr>
            <w:tcW w:w="315" w:type="dxa"/>
            <w:vAlign w:val="bottom"/>
          </w:tcPr>
          <w:p w14:paraId="53D01106" w14:textId="77777777" w:rsidR="00BC1BF7" w:rsidRDefault="00BC1BF7"/>
        </w:tc>
        <w:tc>
          <w:tcPr>
            <w:tcW w:w="255" w:type="dxa"/>
            <w:vAlign w:val="bottom"/>
          </w:tcPr>
          <w:p w14:paraId="7029ED51" w14:textId="77777777" w:rsidR="00BC1BF7" w:rsidRDefault="00BC1BF7"/>
        </w:tc>
        <w:tc>
          <w:tcPr>
            <w:tcW w:w="240" w:type="dxa"/>
            <w:vAlign w:val="bottom"/>
          </w:tcPr>
          <w:p w14:paraId="138229F9" w14:textId="77777777" w:rsidR="00BC1BF7" w:rsidRDefault="00BC1BF7"/>
        </w:tc>
        <w:tc>
          <w:tcPr>
            <w:tcW w:w="240" w:type="dxa"/>
            <w:vAlign w:val="bottom"/>
          </w:tcPr>
          <w:p w14:paraId="0390FE84" w14:textId="77777777" w:rsidR="00BC1BF7" w:rsidRDefault="00BC1BF7"/>
        </w:tc>
        <w:tc>
          <w:tcPr>
            <w:tcW w:w="255" w:type="dxa"/>
            <w:vAlign w:val="bottom"/>
          </w:tcPr>
          <w:p w14:paraId="6C80C53F" w14:textId="77777777" w:rsidR="00BC1BF7" w:rsidRDefault="00BC1BF7"/>
        </w:tc>
        <w:tc>
          <w:tcPr>
            <w:tcW w:w="315" w:type="dxa"/>
            <w:vAlign w:val="bottom"/>
          </w:tcPr>
          <w:p w14:paraId="231C040A" w14:textId="77777777" w:rsidR="00BC1BF7" w:rsidRDefault="00BC1BF7"/>
        </w:tc>
        <w:tc>
          <w:tcPr>
            <w:tcW w:w="315" w:type="dxa"/>
            <w:vAlign w:val="bottom"/>
          </w:tcPr>
          <w:p w14:paraId="04D3BABE" w14:textId="77777777" w:rsidR="00BC1BF7" w:rsidRDefault="00BC1BF7"/>
        </w:tc>
        <w:tc>
          <w:tcPr>
            <w:tcW w:w="315" w:type="dxa"/>
            <w:vAlign w:val="bottom"/>
          </w:tcPr>
          <w:p w14:paraId="49AFCCF6" w14:textId="77777777" w:rsidR="00BC1BF7" w:rsidRDefault="00BC1BF7"/>
        </w:tc>
        <w:tc>
          <w:tcPr>
            <w:tcW w:w="315" w:type="dxa"/>
            <w:vAlign w:val="bottom"/>
          </w:tcPr>
          <w:p w14:paraId="7856CD35" w14:textId="77777777" w:rsidR="00BC1BF7" w:rsidRDefault="00BC1BF7"/>
        </w:tc>
        <w:tc>
          <w:tcPr>
            <w:tcW w:w="315" w:type="dxa"/>
            <w:vAlign w:val="bottom"/>
          </w:tcPr>
          <w:p w14:paraId="350B7446" w14:textId="77777777" w:rsidR="00BC1BF7" w:rsidRDefault="00BC1BF7"/>
        </w:tc>
        <w:tc>
          <w:tcPr>
            <w:tcW w:w="315" w:type="dxa"/>
            <w:vAlign w:val="bottom"/>
          </w:tcPr>
          <w:p w14:paraId="13786B63" w14:textId="77777777" w:rsidR="00BC1BF7" w:rsidRDefault="00BC1BF7"/>
        </w:tc>
        <w:tc>
          <w:tcPr>
            <w:tcW w:w="315" w:type="dxa"/>
            <w:vAlign w:val="bottom"/>
          </w:tcPr>
          <w:p w14:paraId="0DBC7329" w14:textId="77777777" w:rsidR="00BC1BF7" w:rsidRDefault="00BC1BF7"/>
        </w:tc>
        <w:tc>
          <w:tcPr>
            <w:tcW w:w="315" w:type="dxa"/>
            <w:vAlign w:val="bottom"/>
          </w:tcPr>
          <w:p w14:paraId="119A963B" w14:textId="77777777" w:rsidR="00BC1BF7" w:rsidRDefault="00BC1BF7"/>
        </w:tc>
        <w:tc>
          <w:tcPr>
            <w:tcW w:w="315" w:type="dxa"/>
            <w:vAlign w:val="bottom"/>
          </w:tcPr>
          <w:p w14:paraId="728220F5" w14:textId="77777777" w:rsidR="00BC1BF7" w:rsidRDefault="00BC1BF7"/>
        </w:tc>
        <w:tc>
          <w:tcPr>
            <w:tcW w:w="315" w:type="dxa"/>
            <w:vAlign w:val="bottom"/>
          </w:tcPr>
          <w:p w14:paraId="05375ACF" w14:textId="77777777" w:rsidR="00BC1BF7" w:rsidRDefault="00BC1BF7"/>
        </w:tc>
        <w:tc>
          <w:tcPr>
            <w:tcW w:w="315" w:type="dxa"/>
            <w:vAlign w:val="bottom"/>
          </w:tcPr>
          <w:p w14:paraId="37A357CB" w14:textId="77777777" w:rsidR="00BC1BF7" w:rsidRDefault="00BC1BF7"/>
        </w:tc>
        <w:tc>
          <w:tcPr>
            <w:tcW w:w="315" w:type="dxa"/>
            <w:vAlign w:val="bottom"/>
          </w:tcPr>
          <w:p w14:paraId="106BE11D" w14:textId="77777777" w:rsidR="00BC1BF7" w:rsidRDefault="00BC1BF7"/>
        </w:tc>
        <w:tc>
          <w:tcPr>
            <w:tcW w:w="315" w:type="dxa"/>
            <w:vAlign w:val="bottom"/>
          </w:tcPr>
          <w:p w14:paraId="15A7CB43" w14:textId="77777777" w:rsidR="00BC1BF7" w:rsidRDefault="00BC1BF7"/>
        </w:tc>
        <w:tc>
          <w:tcPr>
            <w:tcW w:w="315" w:type="dxa"/>
            <w:vAlign w:val="bottom"/>
          </w:tcPr>
          <w:p w14:paraId="612D85E1" w14:textId="77777777" w:rsidR="00BC1BF7" w:rsidRDefault="00BC1BF7"/>
        </w:tc>
        <w:tc>
          <w:tcPr>
            <w:tcW w:w="165" w:type="dxa"/>
          </w:tcPr>
          <w:p w14:paraId="2A75FFF3" w14:textId="77777777" w:rsidR="00BC1BF7" w:rsidRDefault="00BC1BF7">
            <w:pPr>
              <w:jc w:val="both"/>
            </w:pPr>
          </w:p>
        </w:tc>
      </w:tr>
      <w:tr w:rsidR="00BC1BF7" w14:paraId="5B859E2C" w14:textId="77777777">
        <w:trPr>
          <w:cantSplit/>
        </w:trPr>
        <w:tc>
          <w:tcPr>
            <w:tcW w:w="9675" w:type="dxa"/>
            <w:gridSpan w:val="32"/>
          </w:tcPr>
          <w:p w14:paraId="00E8DC39" w14:textId="77777777" w:rsidR="00BC1BF7" w:rsidRDefault="00094B5F">
            <w:r>
              <w:rPr>
                <w:szCs w:val="16"/>
              </w:rPr>
              <w:lastRenderedPageBreak/>
              <w:t>14. ЭЛЕКТРОННЫЙ ДОКУМЕНТООБОРОТ</w:t>
            </w:r>
          </w:p>
        </w:tc>
        <w:tc>
          <w:tcPr>
            <w:tcW w:w="165" w:type="dxa"/>
          </w:tcPr>
          <w:p w14:paraId="005517FB" w14:textId="77777777" w:rsidR="00BC1BF7" w:rsidRDefault="00BC1BF7">
            <w:pPr>
              <w:jc w:val="both"/>
            </w:pPr>
          </w:p>
        </w:tc>
      </w:tr>
      <w:tr w:rsidR="00BC1BF7" w14:paraId="40BCEA58" w14:textId="77777777">
        <w:trPr>
          <w:cantSplit/>
        </w:trPr>
        <w:tc>
          <w:tcPr>
            <w:tcW w:w="9675" w:type="dxa"/>
            <w:gridSpan w:val="32"/>
          </w:tcPr>
          <w:p w14:paraId="3011E6D9" w14:textId="77777777" w:rsidR="00BC1BF7" w:rsidRDefault="00094B5F">
            <w:pPr>
              <w:jc w:val="both"/>
            </w:pPr>
            <w:r>
              <w:rPr>
                <w:szCs w:val="16"/>
              </w:rPr>
              <w:t>14.1. Стороны договорились о возможности в рамках настоящего Договора осуществлять документооборот в электронном виде с использованием усиленной квалифицированной электронной подписи. В случае невозможности выставления документов в электронном виде, в том числе по причинам технического характера или отсутствия связи, а также несогласия какой-либо Стороны осуществлять документооборот в электронном виде, оформление и выставление первичных документов осуществляется на бумажном носителе.</w:t>
            </w:r>
          </w:p>
        </w:tc>
        <w:tc>
          <w:tcPr>
            <w:tcW w:w="165" w:type="dxa"/>
          </w:tcPr>
          <w:p w14:paraId="39D1CD47" w14:textId="77777777" w:rsidR="00BC1BF7" w:rsidRDefault="00BC1BF7">
            <w:pPr>
              <w:jc w:val="both"/>
            </w:pPr>
          </w:p>
        </w:tc>
      </w:tr>
      <w:tr w:rsidR="00BC1BF7" w14:paraId="7D2F3B82" w14:textId="77777777">
        <w:trPr>
          <w:cantSplit/>
        </w:trPr>
        <w:tc>
          <w:tcPr>
            <w:tcW w:w="9675" w:type="dxa"/>
            <w:gridSpan w:val="32"/>
          </w:tcPr>
          <w:p w14:paraId="2A770BBC" w14:textId="77777777" w:rsidR="00BC1BF7" w:rsidRDefault="00094B5F">
            <w:pPr>
              <w:jc w:val="both"/>
            </w:pPr>
            <w:r>
              <w:rPr>
                <w:szCs w:val="16"/>
              </w:rPr>
              <w:t>14.2. В соответствии с действующим законодательством Стороны признают юридическую силу электронных документов (счетов-фактур, товарных накладных, актов приемки-передачи, актов об оказании услуг, универсальных передаточных документов, актов сверки взаиморасчетов и иных сообщений и документов), подписанных с использованием усиленной квалифицированной электронной подписи, наравне с документами на бумажном носителе.</w:t>
            </w:r>
          </w:p>
        </w:tc>
        <w:tc>
          <w:tcPr>
            <w:tcW w:w="165" w:type="dxa"/>
          </w:tcPr>
          <w:p w14:paraId="3409F600" w14:textId="77777777" w:rsidR="00BC1BF7" w:rsidRDefault="00BC1BF7">
            <w:pPr>
              <w:jc w:val="both"/>
            </w:pPr>
          </w:p>
        </w:tc>
      </w:tr>
      <w:tr w:rsidR="00BC1BF7" w14:paraId="678C849A" w14:textId="77777777">
        <w:trPr>
          <w:cantSplit/>
        </w:trPr>
        <w:tc>
          <w:tcPr>
            <w:tcW w:w="9675" w:type="dxa"/>
            <w:gridSpan w:val="32"/>
          </w:tcPr>
          <w:p w14:paraId="180ADE71" w14:textId="77777777" w:rsidR="00BC1BF7" w:rsidRDefault="00094B5F">
            <w:pPr>
              <w:jc w:val="both"/>
            </w:pPr>
            <w:r>
              <w:rPr>
                <w:szCs w:val="16"/>
              </w:rPr>
              <w:t>14.3. Электронные документы изготавливаются, принимаются и передаются Сторонами в электронно-цифровой форме без их последующего обязательного предоставления на бумажном носителе. Электронные документы будут считаться направленными надлежащим образом, если они отправлены с помощью системы юридически значимого обмена электронными документами.  Датой получения электронных документов считается дата в извещении о получении, сформированного в системе юридически значимого обмена электронными документами.</w:t>
            </w:r>
          </w:p>
        </w:tc>
        <w:tc>
          <w:tcPr>
            <w:tcW w:w="165" w:type="dxa"/>
          </w:tcPr>
          <w:p w14:paraId="74046466" w14:textId="77777777" w:rsidR="00BC1BF7" w:rsidRDefault="00BC1BF7">
            <w:pPr>
              <w:jc w:val="both"/>
            </w:pPr>
          </w:p>
        </w:tc>
      </w:tr>
      <w:tr w:rsidR="00BC1BF7" w14:paraId="0BA79EF7" w14:textId="77777777">
        <w:trPr>
          <w:cantSplit/>
        </w:trPr>
        <w:tc>
          <w:tcPr>
            <w:tcW w:w="9675" w:type="dxa"/>
            <w:gridSpan w:val="32"/>
          </w:tcPr>
          <w:p w14:paraId="14C80959" w14:textId="77777777" w:rsidR="00BC1BF7" w:rsidRDefault="00094B5F">
            <w:pPr>
              <w:jc w:val="both"/>
            </w:pPr>
            <w:r>
              <w:rPr>
                <w:szCs w:val="16"/>
              </w:rPr>
              <w:t>14.4. Стороны договорились самостоятельно осуществлять все необходимые для применения электронного документооборота мероприятия, в том числе заключить соответствующий договор со специализированным оператором электронного обмена и получить усиленные квалифицированные электронные подписи, а также самостоятельно нести расходы, связанные с применением электронного документооборота.</w:t>
            </w:r>
          </w:p>
        </w:tc>
        <w:tc>
          <w:tcPr>
            <w:tcW w:w="165" w:type="dxa"/>
          </w:tcPr>
          <w:p w14:paraId="591B6968" w14:textId="77777777" w:rsidR="00BC1BF7" w:rsidRDefault="00BC1BF7">
            <w:pPr>
              <w:jc w:val="both"/>
            </w:pPr>
          </w:p>
        </w:tc>
      </w:tr>
      <w:tr w:rsidR="00BC1BF7" w14:paraId="36BF96B0" w14:textId="77777777">
        <w:trPr>
          <w:cantSplit/>
        </w:trPr>
        <w:tc>
          <w:tcPr>
            <w:tcW w:w="9675" w:type="dxa"/>
            <w:gridSpan w:val="32"/>
          </w:tcPr>
          <w:p w14:paraId="388A1796" w14:textId="77777777" w:rsidR="00BC1BF7" w:rsidRDefault="00094B5F">
            <w:pPr>
              <w:jc w:val="both"/>
            </w:pPr>
            <w:r>
              <w:rPr>
                <w:szCs w:val="16"/>
              </w:rPr>
              <w:t>14.5. Стороны заявляют, что по мере технической возможности, в соответствии с действующем законодательством Стороны стремятся применять универсальный передаточный документ (УПД), сочетающий в себе форму первичного учетного документа и счета-фактуры, при этом первичный учетный документ и счет-фактура не оформляются.</w:t>
            </w:r>
          </w:p>
        </w:tc>
        <w:tc>
          <w:tcPr>
            <w:tcW w:w="165" w:type="dxa"/>
          </w:tcPr>
          <w:p w14:paraId="24B7B5A1" w14:textId="77777777" w:rsidR="00BC1BF7" w:rsidRDefault="00BC1BF7">
            <w:pPr>
              <w:jc w:val="both"/>
            </w:pPr>
          </w:p>
        </w:tc>
      </w:tr>
      <w:tr w:rsidR="00BC1BF7" w14:paraId="3BBC5117" w14:textId="77777777">
        <w:trPr>
          <w:cantSplit/>
        </w:trPr>
        <w:tc>
          <w:tcPr>
            <w:tcW w:w="9675" w:type="dxa"/>
            <w:gridSpan w:val="32"/>
          </w:tcPr>
          <w:p w14:paraId="6F04B66D" w14:textId="77777777" w:rsidR="00BC1BF7" w:rsidRDefault="00094B5F">
            <w:pPr>
              <w:jc w:val="both"/>
            </w:pPr>
            <w:r>
              <w:rPr>
                <w:szCs w:val="16"/>
              </w:rPr>
              <w:t>14.6. Стороны обязуются при использовании электронного документооборота осуществлять проверку своих систем на предмет поступления электронных документов ежедневно в рабочие дни с последующим их подписанием в соответствии с условиями Договора или отказом от подписания в случае наличия претензий.</w:t>
            </w:r>
          </w:p>
        </w:tc>
        <w:tc>
          <w:tcPr>
            <w:tcW w:w="165" w:type="dxa"/>
          </w:tcPr>
          <w:p w14:paraId="22D7614B" w14:textId="77777777" w:rsidR="00BC1BF7" w:rsidRDefault="00BC1BF7">
            <w:pPr>
              <w:jc w:val="both"/>
            </w:pPr>
          </w:p>
        </w:tc>
      </w:tr>
      <w:tr w:rsidR="00BC1BF7" w14:paraId="7BDBD7CA" w14:textId="77777777">
        <w:trPr>
          <w:cantSplit/>
        </w:trPr>
        <w:tc>
          <w:tcPr>
            <w:tcW w:w="105" w:type="dxa"/>
          </w:tcPr>
          <w:p w14:paraId="427FA6D6" w14:textId="77777777" w:rsidR="00BC1BF7" w:rsidRDefault="00BC1BF7"/>
        </w:tc>
        <w:tc>
          <w:tcPr>
            <w:tcW w:w="390" w:type="dxa"/>
            <w:vAlign w:val="bottom"/>
          </w:tcPr>
          <w:p w14:paraId="36304486" w14:textId="77777777" w:rsidR="00BC1BF7" w:rsidRDefault="00BC1BF7"/>
        </w:tc>
        <w:tc>
          <w:tcPr>
            <w:tcW w:w="315" w:type="dxa"/>
            <w:vAlign w:val="bottom"/>
          </w:tcPr>
          <w:p w14:paraId="74C187EB" w14:textId="77777777" w:rsidR="00BC1BF7" w:rsidRDefault="00BC1BF7"/>
        </w:tc>
        <w:tc>
          <w:tcPr>
            <w:tcW w:w="315" w:type="dxa"/>
            <w:vAlign w:val="bottom"/>
          </w:tcPr>
          <w:p w14:paraId="3F8827E6" w14:textId="77777777" w:rsidR="00BC1BF7" w:rsidRDefault="00BC1BF7"/>
        </w:tc>
        <w:tc>
          <w:tcPr>
            <w:tcW w:w="315" w:type="dxa"/>
            <w:vAlign w:val="bottom"/>
          </w:tcPr>
          <w:p w14:paraId="656F8130" w14:textId="77777777" w:rsidR="00BC1BF7" w:rsidRDefault="00BC1BF7"/>
        </w:tc>
        <w:tc>
          <w:tcPr>
            <w:tcW w:w="315" w:type="dxa"/>
            <w:vAlign w:val="bottom"/>
          </w:tcPr>
          <w:p w14:paraId="01BBF817" w14:textId="77777777" w:rsidR="00BC1BF7" w:rsidRDefault="00BC1BF7"/>
        </w:tc>
        <w:tc>
          <w:tcPr>
            <w:tcW w:w="315" w:type="dxa"/>
            <w:vAlign w:val="bottom"/>
          </w:tcPr>
          <w:p w14:paraId="2329422E" w14:textId="77777777" w:rsidR="00BC1BF7" w:rsidRDefault="00BC1BF7"/>
        </w:tc>
        <w:tc>
          <w:tcPr>
            <w:tcW w:w="315" w:type="dxa"/>
            <w:vAlign w:val="bottom"/>
          </w:tcPr>
          <w:p w14:paraId="00DC9E8E" w14:textId="77777777" w:rsidR="00BC1BF7" w:rsidRDefault="00BC1BF7"/>
        </w:tc>
        <w:tc>
          <w:tcPr>
            <w:tcW w:w="315" w:type="dxa"/>
            <w:vAlign w:val="bottom"/>
          </w:tcPr>
          <w:p w14:paraId="2ABB6EC6" w14:textId="77777777" w:rsidR="00BC1BF7" w:rsidRDefault="00BC1BF7"/>
        </w:tc>
        <w:tc>
          <w:tcPr>
            <w:tcW w:w="315" w:type="dxa"/>
            <w:vAlign w:val="bottom"/>
          </w:tcPr>
          <w:p w14:paraId="73957CD1" w14:textId="77777777" w:rsidR="00BC1BF7" w:rsidRDefault="00BC1BF7"/>
        </w:tc>
        <w:tc>
          <w:tcPr>
            <w:tcW w:w="315" w:type="dxa"/>
            <w:vAlign w:val="bottom"/>
          </w:tcPr>
          <w:p w14:paraId="48E24FEE" w14:textId="77777777" w:rsidR="00BC1BF7" w:rsidRDefault="00BC1BF7"/>
        </w:tc>
        <w:tc>
          <w:tcPr>
            <w:tcW w:w="315" w:type="dxa"/>
            <w:vAlign w:val="bottom"/>
          </w:tcPr>
          <w:p w14:paraId="2D213235" w14:textId="77777777" w:rsidR="00BC1BF7" w:rsidRDefault="00BC1BF7"/>
        </w:tc>
        <w:tc>
          <w:tcPr>
            <w:tcW w:w="315" w:type="dxa"/>
            <w:vAlign w:val="bottom"/>
          </w:tcPr>
          <w:p w14:paraId="6D8FDF70" w14:textId="77777777" w:rsidR="00BC1BF7" w:rsidRDefault="00BC1BF7"/>
        </w:tc>
        <w:tc>
          <w:tcPr>
            <w:tcW w:w="315" w:type="dxa"/>
            <w:vAlign w:val="bottom"/>
          </w:tcPr>
          <w:p w14:paraId="437BB0C4" w14:textId="77777777" w:rsidR="00BC1BF7" w:rsidRDefault="00BC1BF7"/>
        </w:tc>
        <w:tc>
          <w:tcPr>
            <w:tcW w:w="255" w:type="dxa"/>
            <w:vAlign w:val="bottom"/>
          </w:tcPr>
          <w:p w14:paraId="7B392A63" w14:textId="77777777" w:rsidR="00BC1BF7" w:rsidRDefault="00BC1BF7"/>
        </w:tc>
        <w:tc>
          <w:tcPr>
            <w:tcW w:w="240" w:type="dxa"/>
            <w:vAlign w:val="bottom"/>
          </w:tcPr>
          <w:p w14:paraId="5B1C1A57" w14:textId="77777777" w:rsidR="00BC1BF7" w:rsidRDefault="00BC1BF7"/>
        </w:tc>
        <w:tc>
          <w:tcPr>
            <w:tcW w:w="240" w:type="dxa"/>
            <w:vAlign w:val="bottom"/>
          </w:tcPr>
          <w:p w14:paraId="602B578A" w14:textId="77777777" w:rsidR="00BC1BF7" w:rsidRDefault="00BC1BF7"/>
        </w:tc>
        <w:tc>
          <w:tcPr>
            <w:tcW w:w="255" w:type="dxa"/>
            <w:vAlign w:val="bottom"/>
          </w:tcPr>
          <w:p w14:paraId="79CA4476" w14:textId="77777777" w:rsidR="00BC1BF7" w:rsidRDefault="00BC1BF7"/>
        </w:tc>
        <w:tc>
          <w:tcPr>
            <w:tcW w:w="315" w:type="dxa"/>
            <w:vAlign w:val="bottom"/>
          </w:tcPr>
          <w:p w14:paraId="5FB16252" w14:textId="77777777" w:rsidR="00BC1BF7" w:rsidRDefault="00BC1BF7"/>
        </w:tc>
        <w:tc>
          <w:tcPr>
            <w:tcW w:w="315" w:type="dxa"/>
            <w:vAlign w:val="bottom"/>
          </w:tcPr>
          <w:p w14:paraId="3315BC95" w14:textId="77777777" w:rsidR="00BC1BF7" w:rsidRDefault="00BC1BF7"/>
        </w:tc>
        <w:tc>
          <w:tcPr>
            <w:tcW w:w="315" w:type="dxa"/>
            <w:vAlign w:val="bottom"/>
          </w:tcPr>
          <w:p w14:paraId="63F05CF8" w14:textId="77777777" w:rsidR="00BC1BF7" w:rsidRDefault="00BC1BF7"/>
        </w:tc>
        <w:tc>
          <w:tcPr>
            <w:tcW w:w="315" w:type="dxa"/>
            <w:vAlign w:val="bottom"/>
          </w:tcPr>
          <w:p w14:paraId="172B82D1" w14:textId="77777777" w:rsidR="00BC1BF7" w:rsidRDefault="00BC1BF7"/>
        </w:tc>
        <w:tc>
          <w:tcPr>
            <w:tcW w:w="315" w:type="dxa"/>
            <w:vAlign w:val="bottom"/>
          </w:tcPr>
          <w:p w14:paraId="7B4654E7" w14:textId="77777777" w:rsidR="00BC1BF7" w:rsidRDefault="00BC1BF7"/>
        </w:tc>
        <w:tc>
          <w:tcPr>
            <w:tcW w:w="315" w:type="dxa"/>
            <w:vAlign w:val="bottom"/>
          </w:tcPr>
          <w:p w14:paraId="54341EF9" w14:textId="77777777" w:rsidR="00BC1BF7" w:rsidRDefault="00BC1BF7"/>
        </w:tc>
        <w:tc>
          <w:tcPr>
            <w:tcW w:w="315" w:type="dxa"/>
            <w:vAlign w:val="bottom"/>
          </w:tcPr>
          <w:p w14:paraId="6E951670" w14:textId="77777777" w:rsidR="00BC1BF7" w:rsidRDefault="00BC1BF7"/>
        </w:tc>
        <w:tc>
          <w:tcPr>
            <w:tcW w:w="315" w:type="dxa"/>
            <w:vAlign w:val="bottom"/>
          </w:tcPr>
          <w:p w14:paraId="688ABAAD" w14:textId="77777777" w:rsidR="00BC1BF7" w:rsidRDefault="00BC1BF7"/>
        </w:tc>
        <w:tc>
          <w:tcPr>
            <w:tcW w:w="315" w:type="dxa"/>
            <w:vAlign w:val="bottom"/>
          </w:tcPr>
          <w:p w14:paraId="2D285F95" w14:textId="77777777" w:rsidR="00BC1BF7" w:rsidRDefault="00BC1BF7"/>
        </w:tc>
        <w:tc>
          <w:tcPr>
            <w:tcW w:w="315" w:type="dxa"/>
            <w:vAlign w:val="bottom"/>
          </w:tcPr>
          <w:p w14:paraId="00E79DB7" w14:textId="77777777" w:rsidR="00BC1BF7" w:rsidRDefault="00BC1BF7"/>
        </w:tc>
        <w:tc>
          <w:tcPr>
            <w:tcW w:w="315" w:type="dxa"/>
            <w:vAlign w:val="bottom"/>
          </w:tcPr>
          <w:p w14:paraId="509A2D00" w14:textId="77777777" w:rsidR="00BC1BF7" w:rsidRDefault="00BC1BF7"/>
        </w:tc>
        <w:tc>
          <w:tcPr>
            <w:tcW w:w="315" w:type="dxa"/>
            <w:vAlign w:val="bottom"/>
          </w:tcPr>
          <w:p w14:paraId="45BD49B1" w14:textId="77777777" w:rsidR="00BC1BF7" w:rsidRDefault="00BC1BF7"/>
        </w:tc>
        <w:tc>
          <w:tcPr>
            <w:tcW w:w="315" w:type="dxa"/>
            <w:vAlign w:val="bottom"/>
          </w:tcPr>
          <w:p w14:paraId="09C0F7CD" w14:textId="77777777" w:rsidR="00BC1BF7" w:rsidRDefault="00BC1BF7"/>
        </w:tc>
        <w:tc>
          <w:tcPr>
            <w:tcW w:w="315" w:type="dxa"/>
            <w:vAlign w:val="bottom"/>
          </w:tcPr>
          <w:p w14:paraId="4AEF278C" w14:textId="77777777" w:rsidR="00BC1BF7" w:rsidRDefault="00BC1BF7"/>
        </w:tc>
        <w:tc>
          <w:tcPr>
            <w:tcW w:w="165" w:type="dxa"/>
          </w:tcPr>
          <w:p w14:paraId="53CD08EA" w14:textId="77777777" w:rsidR="00BC1BF7" w:rsidRDefault="00BC1BF7">
            <w:pPr>
              <w:jc w:val="both"/>
            </w:pPr>
          </w:p>
        </w:tc>
      </w:tr>
      <w:tr w:rsidR="00BC1BF7" w14:paraId="4CB98F38" w14:textId="77777777">
        <w:trPr>
          <w:cantSplit/>
        </w:trPr>
        <w:tc>
          <w:tcPr>
            <w:tcW w:w="9675" w:type="dxa"/>
            <w:gridSpan w:val="32"/>
          </w:tcPr>
          <w:p w14:paraId="3BF257F8" w14:textId="77777777" w:rsidR="00BC1BF7" w:rsidRDefault="00094B5F">
            <w:r>
              <w:rPr>
                <w:szCs w:val="16"/>
              </w:rPr>
              <w:t>15.  ПРОЧИЕ УСЛОВИЯ</w:t>
            </w:r>
          </w:p>
        </w:tc>
        <w:tc>
          <w:tcPr>
            <w:tcW w:w="165" w:type="dxa"/>
          </w:tcPr>
          <w:p w14:paraId="5B259B09" w14:textId="77777777" w:rsidR="00BC1BF7" w:rsidRDefault="00BC1BF7">
            <w:pPr>
              <w:jc w:val="both"/>
            </w:pPr>
          </w:p>
        </w:tc>
      </w:tr>
      <w:tr w:rsidR="00BC1BF7" w14:paraId="11B179A2" w14:textId="77777777">
        <w:trPr>
          <w:cantSplit/>
        </w:trPr>
        <w:tc>
          <w:tcPr>
            <w:tcW w:w="9675" w:type="dxa"/>
            <w:gridSpan w:val="32"/>
          </w:tcPr>
          <w:p w14:paraId="05B84737" w14:textId="77777777" w:rsidR="00BC1BF7" w:rsidRDefault="00094B5F">
            <w:pPr>
              <w:jc w:val="both"/>
            </w:pPr>
            <w:r>
              <w:rPr>
                <w:szCs w:val="16"/>
              </w:rPr>
              <w:t>15.1. Стороны допускают обмен юридически значимыми сообщениями, информацией в рамках заключения и исполнения Договора посредством электронной почты, мессенджеров и иных технических средств мгновенной коммуникации, если стороны Договора, их работники, своими действиями, в том числе конклюдентными, выразили согласие на такой обмен сообщениями и информацией. В этом случае переписка может использоваться Сторонами в качестве надлежащего доказательства взаимодействия Сторон по Договору.</w:t>
            </w:r>
          </w:p>
        </w:tc>
        <w:tc>
          <w:tcPr>
            <w:tcW w:w="165" w:type="dxa"/>
          </w:tcPr>
          <w:p w14:paraId="0990C3BA" w14:textId="77777777" w:rsidR="00BC1BF7" w:rsidRDefault="00BC1BF7">
            <w:pPr>
              <w:jc w:val="both"/>
            </w:pPr>
          </w:p>
        </w:tc>
      </w:tr>
      <w:tr w:rsidR="00BC1BF7" w14:paraId="6F62D802" w14:textId="77777777">
        <w:trPr>
          <w:cantSplit/>
        </w:trPr>
        <w:tc>
          <w:tcPr>
            <w:tcW w:w="9675" w:type="dxa"/>
            <w:gridSpan w:val="32"/>
          </w:tcPr>
          <w:p w14:paraId="60940521" w14:textId="77777777" w:rsidR="00BC1BF7" w:rsidRDefault="00094B5F">
            <w:pPr>
              <w:jc w:val="both"/>
            </w:pPr>
            <w:r>
              <w:rPr>
                <w:szCs w:val="16"/>
              </w:rPr>
              <w:t>15.2. Датой предоставления любого документа направляемого одной Стороной другой Стороне признается: (а) дата вручения адресату под расписку в ведомости или реестре отправлений (при направлении корреспонденции курьером Исполнителя или курьерской службой); (б) дата по истечении 30 (Тридцати) календарных дней с момента отправки корреспонденции, что подтверждается записью в реестре почтовых отправлений/ведомостью отправлений или иным способом, позволяющим зафиксировать дату отправки Стороне документов, либо получение Стороной почтового отправления, в зависимости от того, какое событие наступит ранее (при направлении корреспонденции почтовой службой); (в) дата получения Стороной документа через сервис Электронных заказных писем (ЭЗП) Почты России, в случае если Сторона подключена к данному сервису; (г) дата получения Стороной документа с помощью системы юридически значимого обмена электронными документами, если стороны осуществляют документооборот в электронном виде.</w:t>
            </w:r>
          </w:p>
        </w:tc>
        <w:tc>
          <w:tcPr>
            <w:tcW w:w="165" w:type="dxa"/>
          </w:tcPr>
          <w:p w14:paraId="2995B58E" w14:textId="77777777" w:rsidR="00BC1BF7" w:rsidRDefault="00BC1BF7">
            <w:pPr>
              <w:jc w:val="both"/>
            </w:pPr>
          </w:p>
        </w:tc>
      </w:tr>
      <w:tr w:rsidR="00BC1BF7" w14:paraId="356B236B" w14:textId="77777777">
        <w:trPr>
          <w:cantSplit/>
        </w:trPr>
        <w:tc>
          <w:tcPr>
            <w:tcW w:w="9675" w:type="dxa"/>
            <w:gridSpan w:val="32"/>
          </w:tcPr>
          <w:p w14:paraId="3E05B33F" w14:textId="77777777" w:rsidR="00BC1BF7" w:rsidRDefault="00094B5F">
            <w:pPr>
              <w:jc w:val="both"/>
            </w:pPr>
            <w:r>
              <w:rPr>
                <w:szCs w:val="16"/>
              </w:rPr>
              <w:t>15.3. Стороны обязуются уведомлять друг друга о факте реорганизации, ликвидации, передачи прав и обязательств другой стороне, об изменении своих реквизитов, в том числе: об изменении организационно-правой формы, регистрационных учетных данных как налогоплательщика (наименования, ИНН, КПП), адреса, банковских реквизитов, в течение 5 (пяти) рабочих дней с момента изменения соответствующих данных. Уведомление должно быть составлено в письменной форме, подписано уполномоченным лицом Стороны, заверено печатью Стороны и направлено другой Стороне любым доступным способом, позволяющим зафиксировать факт получения другой Стороной такого уведомления. В случае не уведомления/ненадлежащего уведомления другой Стороны в соответствии с условиями настоящего пункта Договора, виновная Сторона несет риск наступления для нее последствий, вызванных таким не уведомлением/не надлежащим уведомлением, а в случае, если другая Сторона понесла в результате такого не уведомления/не надлежащего уведомления убытки, виновная Сторона обязана возместить ей такие убытки.</w:t>
            </w:r>
          </w:p>
        </w:tc>
        <w:tc>
          <w:tcPr>
            <w:tcW w:w="165" w:type="dxa"/>
          </w:tcPr>
          <w:p w14:paraId="7BBA4EBA" w14:textId="77777777" w:rsidR="00BC1BF7" w:rsidRDefault="00BC1BF7">
            <w:pPr>
              <w:jc w:val="both"/>
            </w:pPr>
          </w:p>
        </w:tc>
      </w:tr>
      <w:tr w:rsidR="00BC1BF7" w14:paraId="3F5CD4B7" w14:textId="77777777">
        <w:trPr>
          <w:cantSplit/>
        </w:trPr>
        <w:tc>
          <w:tcPr>
            <w:tcW w:w="105" w:type="dxa"/>
          </w:tcPr>
          <w:p w14:paraId="6A3A7E6F" w14:textId="77777777" w:rsidR="00BC1BF7" w:rsidRDefault="00BC1BF7"/>
        </w:tc>
        <w:tc>
          <w:tcPr>
            <w:tcW w:w="390" w:type="dxa"/>
            <w:vAlign w:val="bottom"/>
          </w:tcPr>
          <w:p w14:paraId="61115BDD" w14:textId="77777777" w:rsidR="00BC1BF7" w:rsidRDefault="00BC1BF7"/>
        </w:tc>
        <w:tc>
          <w:tcPr>
            <w:tcW w:w="315" w:type="dxa"/>
            <w:vAlign w:val="bottom"/>
          </w:tcPr>
          <w:p w14:paraId="71FE0A91" w14:textId="77777777" w:rsidR="00BC1BF7" w:rsidRDefault="00BC1BF7"/>
        </w:tc>
        <w:tc>
          <w:tcPr>
            <w:tcW w:w="315" w:type="dxa"/>
            <w:vAlign w:val="bottom"/>
          </w:tcPr>
          <w:p w14:paraId="39E86259" w14:textId="77777777" w:rsidR="00BC1BF7" w:rsidRDefault="00BC1BF7"/>
        </w:tc>
        <w:tc>
          <w:tcPr>
            <w:tcW w:w="315" w:type="dxa"/>
            <w:vAlign w:val="bottom"/>
          </w:tcPr>
          <w:p w14:paraId="2311CBF9" w14:textId="77777777" w:rsidR="00BC1BF7" w:rsidRDefault="00BC1BF7"/>
        </w:tc>
        <w:tc>
          <w:tcPr>
            <w:tcW w:w="315" w:type="dxa"/>
            <w:vAlign w:val="bottom"/>
          </w:tcPr>
          <w:p w14:paraId="7CCAC88D" w14:textId="77777777" w:rsidR="00BC1BF7" w:rsidRDefault="00BC1BF7"/>
        </w:tc>
        <w:tc>
          <w:tcPr>
            <w:tcW w:w="315" w:type="dxa"/>
            <w:vAlign w:val="bottom"/>
          </w:tcPr>
          <w:p w14:paraId="0A7CB2CD" w14:textId="77777777" w:rsidR="00BC1BF7" w:rsidRDefault="00BC1BF7"/>
        </w:tc>
        <w:tc>
          <w:tcPr>
            <w:tcW w:w="315" w:type="dxa"/>
            <w:vAlign w:val="bottom"/>
          </w:tcPr>
          <w:p w14:paraId="6CE41366" w14:textId="77777777" w:rsidR="00BC1BF7" w:rsidRDefault="00BC1BF7"/>
        </w:tc>
        <w:tc>
          <w:tcPr>
            <w:tcW w:w="315" w:type="dxa"/>
            <w:vAlign w:val="bottom"/>
          </w:tcPr>
          <w:p w14:paraId="04C9215A" w14:textId="77777777" w:rsidR="00BC1BF7" w:rsidRDefault="00BC1BF7"/>
        </w:tc>
        <w:tc>
          <w:tcPr>
            <w:tcW w:w="315" w:type="dxa"/>
            <w:vAlign w:val="bottom"/>
          </w:tcPr>
          <w:p w14:paraId="33111F63" w14:textId="77777777" w:rsidR="00BC1BF7" w:rsidRDefault="00BC1BF7"/>
        </w:tc>
        <w:tc>
          <w:tcPr>
            <w:tcW w:w="315" w:type="dxa"/>
            <w:vAlign w:val="bottom"/>
          </w:tcPr>
          <w:p w14:paraId="32EDDA74" w14:textId="77777777" w:rsidR="00BC1BF7" w:rsidRDefault="00BC1BF7"/>
        </w:tc>
        <w:tc>
          <w:tcPr>
            <w:tcW w:w="315" w:type="dxa"/>
            <w:vAlign w:val="bottom"/>
          </w:tcPr>
          <w:p w14:paraId="69E26489" w14:textId="77777777" w:rsidR="00BC1BF7" w:rsidRDefault="00BC1BF7"/>
        </w:tc>
        <w:tc>
          <w:tcPr>
            <w:tcW w:w="315" w:type="dxa"/>
            <w:vAlign w:val="bottom"/>
          </w:tcPr>
          <w:p w14:paraId="2D37D827" w14:textId="77777777" w:rsidR="00BC1BF7" w:rsidRDefault="00BC1BF7"/>
        </w:tc>
        <w:tc>
          <w:tcPr>
            <w:tcW w:w="315" w:type="dxa"/>
            <w:vAlign w:val="bottom"/>
          </w:tcPr>
          <w:p w14:paraId="526C17B9" w14:textId="77777777" w:rsidR="00BC1BF7" w:rsidRDefault="00BC1BF7"/>
        </w:tc>
        <w:tc>
          <w:tcPr>
            <w:tcW w:w="255" w:type="dxa"/>
            <w:vAlign w:val="bottom"/>
          </w:tcPr>
          <w:p w14:paraId="17D6FFF5" w14:textId="77777777" w:rsidR="00BC1BF7" w:rsidRDefault="00BC1BF7"/>
        </w:tc>
        <w:tc>
          <w:tcPr>
            <w:tcW w:w="240" w:type="dxa"/>
            <w:vAlign w:val="bottom"/>
          </w:tcPr>
          <w:p w14:paraId="2E261520" w14:textId="77777777" w:rsidR="00BC1BF7" w:rsidRDefault="00BC1BF7"/>
        </w:tc>
        <w:tc>
          <w:tcPr>
            <w:tcW w:w="240" w:type="dxa"/>
            <w:vAlign w:val="bottom"/>
          </w:tcPr>
          <w:p w14:paraId="06052C2B" w14:textId="77777777" w:rsidR="00BC1BF7" w:rsidRDefault="00BC1BF7"/>
        </w:tc>
        <w:tc>
          <w:tcPr>
            <w:tcW w:w="255" w:type="dxa"/>
            <w:vAlign w:val="bottom"/>
          </w:tcPr>
          <w:p w14:paraId="0F7C224D" w14:textId="77777777" w:rsidR="00BC1BF7" w:rsidRDefault="00BC1BF7"/>
        </w:tc>
        <w:tc>
          <w:tcPr>
            <w:tcW w:w="315" w:type="dxa"/>
            <w:vAlign w:val="bottom"/>
          </w:tcPr>
          <w:p w14:paraId="283C8BB0" w14:textId="77777777" w:rsidR="00BC1BF7" w:rsidRDefault="00BC1BF7"/>
        </w:tc>
        <w:tc>
          <w:tcPr>
            <w:tcW w:w="315" w:type="dxa"/>
            <w:vAlign w:val="bottom"/>
          </w:tcPr>
          <w:p w14:paraId="35C79CC1" w14:textId="77777777" w:rsidR="00BC1BF7" w:rsidRDefault="00BC1BF7"/>
        </w:tc>
        <w:tc>
          <w:tcPr>
            <w:tcW w:w="315" w:type="dxa"/>
            <w:vAlign w:val="bottom"/>
          </w:tcPr>
          <w:p w14:paraId="45D56C55" w14:textId="77777777" w:rsidR="00BC1BF7" w:rsidRDefault="00BC1BF7"/>
        </w:tc>
        <w:tc>
          <w:tcPr>
            <w:tcW w:w="315" w:type="dxa"/>
            <w:vAlign w:val="bottom"/>
          </w:tcPr>
          <w:p w14:paraId="27A9D904" w14:textId="77777777" w:rsidR="00BC1BF7" w:rsidRDefault="00BC1BF7"/>
        </w:tc>
        <w:tc>
          <w:tcPr>
            <w:tcW w:w="315" w:type="dxa"/>
            <w:vAlign w:val="bottom"/>
          </w:tcPr>
          <w:p w14:paraId="39F723A7" w14:textId="77777777" w:rsidR="00BC1BF7" w:rsidRDefault="00BC1BF7"/>
        </w:tc>
        <w:tc>
          <w:tcPr>
            <w:tcW w:w="315" w:type="dxa"/>
            <w:vAlign w:val="bottom"/>
          </w:tcPr>
          <w:p w14:paraId="591F9628" w14:textId="77777777" w:rsidR="00BC1BF7" w:rsidRDefault="00BC1BF7"/>
        </w:tc>
        <w:tc>
          <w:tcPr>
            <w:tcW w:w="315" w:type="dxa"/>
            <w:vAlign w:val="bottom"/>
          </w:tcPr>
          <w:p w14:paraId="2BD06A3A" w14:textId="77777777" w:rsidR="00BC1BF7" w:rsidRDefault="00BC1BF7"/>
        </w:tc>
        <w:tc>
          <w:tcPr>
            <w:tcW w:w="315" w:type="dxa"/>
            <w:vAlign w:val="bottom"/>
          </w:tcPr>
          <w:p w14:paraId="758809E9" w14:textId="77777777" w:rsidR="00BC1BF7" w:rsidRDefault="00BC1BF7"/>
        </w:tc>
        <w:tc>
          <w:tcPr>
            <w:tcW w:w="315" w:type="dxa"/>
            <w:vAlign w:val="bottom"/>
          </w:tcPr>
          <w:p w14:paraId="7EF11D7C" w14:textId="77777777" w:rsidR="00BC1BF7" w:rsidRDefault="00BC1BF7"/>
        </w:tc>
        <w:tc>
          <w:tcPr>
            <w:tcW w:w="315" w:type="dxa"/>
            <w:vAlign w:val="bottom"/>
          </w:tcPr>
          <w:p w14:paraId="03052958" w14:textId="77777777" w:rsidR="00BC1BF7" w:rsidRDefault="00BC1BF7"/>
        </w:tc>
        <w:tc>
          <w:tcPr>
            <w:tcW w:w="315" w:type="dxa"/>
            <w:vAlign w:val="bottom"/>
          </w:tcPr>
          <w:p w14:paraId="780FBBDA" w14:textId="77777777" w:rsidR="00BC1BF7" w:rsidRDefault="00BC1BF7"/>
        </w:tc>
        <w:tc>
          <w:tcPr>
            <w:tcW w:w="315" w:type="dxa"/>
            <w:vAlign w:val="bottom"/>
          </w:tcPr>
          <w:p w14:paraId="0EA6A4D1" w14:textId="77777777" w:rsidR="00BC1BF7" w:rsidRDefault="00BC1BF7"/>
        </w:tc>
        <w:tc>
          <w:tcPr>
            <w:tcW w:w="315" w:type="dxa"/>
            <w:vAlign w:val="bottom"/>
          </w:tcPr>
          <w:p w14:paraId="2A0DB1D4" w14:textId="77777777" w:rsidR="00BC1BF7" w:rsidRDefault="00BC1BF7"/>
        </w:tc>
        <w:tc>
          <w:tcPr>
            <w:tcW w:w="315" w:type="dxa"/>
            <w:vAlign w:val="bottom"/>
          </w:tcPr>
          <w:p w14:paraId="6A6BEBED" w14:textId="77777777" w:rsidR="00BC1BF7" w:rsidRDefault="00BC1BF7"/>
        </w:tc>
        <w:tc>
          <w:tcPr>
            <w:tcW w:w="165" w:type="dxa"/>
          </w:tcPr>
          <w:p w14:paraId="4946E21A" w14:textId="77777777" w:rsidR="00BC1BF7" w:rsidRDefault="00BC1BF7">
            <w:pPr>
              <w:jc w:val="both"/>
            </w:pPr>
          </w:p>
        </w:tc>
      </w:tr>
      <w:tr w:rsidR="00BC1BF7" w14:paraId="56BA65A8" w14:textId="77777777">
        <w:trPr>
          <w:cantSplit/>
        </w:trPr>
        <w:tc>
          <w:tcPr>
            <w:tcW w:w="9675" w:type="dxa"/>
            <w:gridSpan w:val="32"/>
          </w:tcPr>
          <w:p w14:paraId="67593F14" w14:textId="77777777" w:rsidR="00BC1BF7" w:rsidRDefault="00094B5F">
            <w:r>
              <w:rPr>
                <w:szCs w:val="16"/>
              </w:rPr>
              <w:t>16.  ПОДПИСИ СТОРОН</w:t>
            </w:r>
          </w:p>
        </w:tc>
        <w:tc>
          <w:tcPr>
            <w:tcW w:w="165" w:type="dxa"/>
          </w:tcPr>
          <w:p w14:paraId="65D5D0DC" w14:textId="77777777" w:rsidR="00BC1BF7" w:rsidRDefault="00BC1BF7">
            <w:pPr>
              <w:jc w:val="both"/>
            </w:pPr>
          </w:p>
        </w:tc>
      </w:tr>
      <w:tr w:rsidR="00BC1BF7" w14:paraId="68E1C7F8" w14:textId="77777777">
        <w:trPr>
          <w:cantSplit/>
        </w:trPr>
        <w:tc>
          <w:tcPr>
            <w:tcW w:w="105" w:type="dxa"/>
            <w:vAlign w:val="bottom"/>
          </w:tcPr>
          <w:p w14:paraId="47DAC0C9" w14:textId="77777777" w:rsidR="00BC1BF7" w:rsidRDefault="00BC1BF7"/>
        </w:tc>
        <w:tc>
          <w:tcPr>
            <w:tcW w:w="390" w:type="dxa"/>
          </w:tcPr>
          <w:p w14:paraId="2E22C84C" w14:textId="77777777" w:rsidR="00BC1BF7" w:rsidRDefault="00BC1BF7"/>
        </w:tc>
        <w:tc>
          <w:tcPr>
            <w:tcW w:w="315" w:type="dxa"/>
            <w:vAlign w:val="bottom"/>
          </w:tcPr>
          <w:p w14:paraId="076AC6F5" w14:textId="77777777" w:rsidR="00BC1BF7" w:rsidRDefault="00BC1BF7"/>
        </w:tc>
        <w:tc>
          <w:tcPr>
            <w:tcW w:w="315" w:type="dxa"/>
            <w:vAlign w:val="bottom"/>
          </w:tcPr>
          <w:p w14:paraId="265F5316" w14:textId="77777777" w:rsidR="00BC1BF7" w:rsidRDefault="00BC1BF7"/>
        </w:tc>
        <w:tc>
          <w:tcPr>
            <w:tcW w:w="315" w:type="dxa"/>
            <w:vAlign w:val="bottom"/>
          </w:tcPr>
          <w:p w14:paraId="320341AB" w14:textId="77777777" w:rsidR="00BC1BF7" w:rsidRDefault="00BC1BF7"/>
        </w:tc>
        <w:tc>
          <w:tcPr>
            <w:tcW w:w="315" w:type="dxa"/>
            <w:vAlign w:val="bottom"/>
          </w:tcPr>
          <w:p w14:paraId="41FB0C52" w14:textId="77777777" w:rsidR="00BC1BF7" w:rsidRDefault="00BC1BF7"/>
        </w:tc>
        <w:tc>
          <w:tcPr>
            <w:tcW w:w="315" w:type="dxa"/>
            <w:vAlign w:val="bottom"/>
          </w:tcPr>
          <w:p w14:paraId="57147F67" w14:textId="77777777" w:rsidR="00BC1BF7" w:rsidRDefault="00BC1BF7"/>
        </w:tc>
        <w:tc>
          <w:tcPr>
            <w:tcW w:w="315" w:type="dxa"/>
            <w:vAlign w:val="bottom"/>
          </w:tcPr>
          <w:p w14:paraId="4868758C" w14:textId="77777777" w:rsidR="00BC1BF7" w:rsidRDefault="00BC1BF7"/>
        </w:tc>
        <w:tc>
          <w:tcPr>
            <w:tcW w:w="315" w:type="dxa"/>
            <w:vAlign w:val="bottom"/>
          </w:tcPr>
          <w:p w14:paraId="6A72619C" w14:textId="77777777" w:rsidR="00BC1BF7" w:rsidRDefault="00BC1BF7"/>
        </w:tc>
        <w:tc>
          <w:tcPr>
            <w:tcW w:w="315" w:type="dxa"/>
            <w:vAlign w:val="bottom"/>
          </w:tcPr>
          <w:p w14:paraId="41179123" w14:textId="77777777" w:rsidR="00BC1BF7" w:rsidRDefault="00BC1BF7"/>
        </w:tc>
        <w:tc>
          <w:tcPr>
            <w:tcW w:w="315" w:type="dxa"/>
            <w:vAlign w:val="bottom"/>
          </w:tcPr>
          <w:p w14:paraId="4027C208" w14:textId="77777777" w:rsidR="00BC1BF7" w:rsidRDefault="00BC1BF7"/>
        </w:tc>
        <w:tc>
          <w:tcPr>
            <w:tcW w:w="315" w:type="dxa"/>
            <w:vAlign w:val="bottom"/>
          </w:tcPr>
          <w:p w14:paraId="504B9056" w14:textId="77777777" w:rsidR="00BC1BF7" w:rsidRDefault="00BC1BF7"/>
        </w:tc>
        <w:tc>
          <w:tcPr>
            <w:tcW w:w="315" w:type="dxa"/>
            <w:vAlign w:val="bottom"/>
          </w:tcPr>
          <w:p w14:paraId="7DED0E80" w14:textId="77777777" w:rsidR="00BC1BF7" w:rsidRDefault="00BC1BF7"/>
        </w:tc>
        <w:tc>
          <w:tcPr>
            <w:tcW w:w="315" w:type="dxa"/>
            <w:vAlign w:val="bottom"/>
          </w:tcPr>
          <w:p w14:paraId="0A524DD9" w14:textId="77777777" w:rsidR="00BC1BF7" w:rsidRDefault="00BC1BF7"/>
        </w:tc>
        <w:tc>
          <w:tcPr>
            <w:tcW w:w="255" w:type="dxa"/>
            <w:vAlign w:val="bottom"/>
          </w:tcPr>
          <w:p w14:paraId="12812F5D" w14:textId="77777777" w:rsidR="00BC1BF7" w:rsidRDefault="00BC1BF7"/>
        </w:tc>
        <w:tc>
          <w:tcPr>
            <w:tcW w:w="240" w:type="dxa"/>
            <w:vAlign w:val="bottom"/>
          </w:tcPr>
          <w:p w14:paraId="0102B8BD" w14:textId="77777777" w:rsidR="00BC1BF7" w:rsidRDefault="00BC1BF7"/>
        </w:tc>
        <w:tc>
          <w:tcPr>
            <w:tcW w:w="240" w:type="dxa"/>
            <w:vAlign w:val="bottom"/>
          </w:tcPr>
          <w:p w14:paraId="6075D5BE" w14:textId="77777777" w:rsidR="00BC1BF7" w:rsidRDefault="00BC1BF7"/>
        </w:tc>
        <w:tc>
          <w:tcPr>
            <w:tcW w:w="255" w:type="dxa"/>
            <w:vAlign w:val="bottom"/>
          </w:tcPr>
          <w:p w14:paraId="2395C4E0" w14:textId="77777777" w:rsidR="00BC1BF7" w:rsidRDefault="00BC1BF7"/>
        </w:tc>
        <w:tc>
          <w:tcPr>
            <w:tcW w:w="315" w:type="dxa"/>
            <w:vAlign w:val="bottom"/>
          </w:tcPr>
          <w:p w14:paraId="43AE8510" w14:textId="77777777" w:rsidR="00BC1BF7" w:rsidRDefault="00BC1BF7"/>
        </w:tc>
        <w:tc>
          <w:tcPr>
            <w:tcW w:w="315" w:type="dxa"/>
            <w:vAlign w:val="bottom"/>
          </w:tcPr>
          <w:p w14:paraId="19339FCA" w14:textId="77777777" w:rsidR="00BC1BF7" w:rsidRDefault="00BC1BF7"/>
        </w:tc>
        <w:tc>
          <w:tcPr>
            <w:tcW w:w="315" w:type="dxa"/>
            <w:vAlign w:val="bottom"/>
          </w:tcPr>
          <w:p w14:paraId="6C85CE37" w14:textId="77777777" w:rsidR="00BC1BF7" w:rsidRDefault="00BC1BF7"/>
        </w:tc>
        <w:tc>
          <w:tcPr>
            <w:tcW w:w="315" w:type="dxa"/>
            <w:vAlign w:val="bottom"/>
          </w:tcPr>
          <w:p w14:paraId="6444F8E8" w14:textId="77777777" w:rsidR="00BC1BF7" w:rsidRDefault="00BC1BF7"/>
        </w:tc>
        <w:tc>
          <w:tcPr>
            <w:tcW w:w="315" w:type="dxa"/>
            <w:vAlign w:val="bottom"/>
          </w:tcPr>
          <w:p w14:paraId="450DCFE5" w14:textId="77777777" w:rsidR="00BC1BF7" w:rsidRDefault="00BC1BF7"/>
        </w:tc>
        <w:tc>
          <w:tcPr>
            <w:tcW w:w="315" w:type="dxa"/>
            <w:vAlign w:val="bottom"/>
          </w:tcPr>
          <w:p w14:paraId="3DED6872" w14:textId="77777777" w:rsidR="00BC1BF7" w:rsidRDefault="00BC1BF7"/>
        </w:tc>
        <w:tc>
          <w:tcPr>
            <w:tcW w:w="315" w:type="dxa"/>
            <w:vAlign w:val="bottom"/>
          </w:tcPr>
          <w:p w14:paraId="57CCB89A" w14:textId="77777777" w:rsidR="00BC1BF7" w:rsidRDefault="00BC1BF7"/>
        </w:tc>
        <w:tc>
          <w:tcPr>
            <w:tcW w:w="315" w:type="dxa"/>
            <w:vAlign w:val="bottom"/>
          </w:tcPr>
          <w:p w14:paraId="63D2C7F5" w14:textId="77777777" w:rsidR="00BC1BF7" w:rsidRDefault="00BC1BF7"/>
        </w:tc>
        <w:tc>
          <w:tcPr>
            <w:tcW w:w="315" w:type="dxa"/>
            <w:vAlign w:val="bottom"/>
          </w:tcPr>
          <w:p w14:paraId="284DDDF1" w14:textId="77777777" w:rsidR="00BC1BF7" w:rsidRDefault="00BC1BF7"/>
        </w:tc>
        <w:tc>
          <w:tcPr>
            <w:tcW w:w="315" w:type="dxa"/>
            <w:vAlign w:val="bottom"/>
          </w:tcPr>
          <w:p w14:paraId="4E483B85" w14:textId="77777777" w:rsidR="00BC1BF7" w:rsidRDefault="00BC1BF7"/>
        </w:tc>
        <w:tc>
          <w:tcPr>
            <w:tcW w:w="315" w:type="dxa"/>
            <w:vAlign w:val="bottom"/>
          </w:tcPr>
          <w:p w14:paraId="44203668" w14:textId="77777777" w:rsidR="00BC1BF7" w:rsidRDefault="00BC1BF7"/>
        </w:tc>
        <w:tc>
          <w:tcPr>
            <w:tcW w:w="315" w:type="dxa"/>
            <w:vAlign w:val="bottom"/>
          </w:tcPr>
          <w:p w14:paraId="22D40C80" w14:textId="77777777" w:rsidR="00BC1BF7" w:rsidRDefault="00BC1BF7"/>
        </w:tc>
        <w:tc>
          <w:tcPr>
            <w:tcW w:w="315" w:type="dxa"/>
            <w:vAlign w:val="bottom"/>
          </w:tcPr>
          <w:p w14:paraId="3BF04060" w14:textId="77777777" w:rsidR="00BC1BF7" w:rsidRDefault="00BC1BF7"/>
        </w:tc>
        <w:tc>
          <w:tcPr>
            <w:tcW w:w="315" w:type="dxa"/>
            <w:vAlign w:val="bottom"/>
          </w:tcPr>
          <w:p w14:paraId="0AE26D5B" w14:textId="77777777" w:rsidR="00BC1BF7" w:rsidRDefault="00BC1BF7"/>
        </w:tc>
        <w:tc>
          <w:tcPr>
            <w:tcW w:w="165" w:type="dxa"/>
            <w:vAlign w:val="bottom"/>
          </w:tcPr>
          <w:p w14:paraId="2B8A04AA" w14:textId="77777777" w:rsidR="00BC1BF7" w:rsidRDefault="00BC1BF7"/>
        </w:tc>
      </w:tr>
      <w:tr w:rsidR="00BC1BF7" w14:paraId="5014B801" w14:textId="77777777">
        <w:trPr>
          <w:cantSplit/>
        </w:trPr>
        <w:tc>
          <w:tcPr>
            <w:tcW w:w="105" w:type="dxa"/>
            <w:vAlign w:val="bottom"/>
          </w:tcPr>
          <w:p w14:paraId="38C1699C" w14:textId="77777777" w:rsidR="00BC1BF7" w:rsidRDefault="00BC1BF7"/>
        </w:tc>
        <w:tc>
          <w:tcPr>
            <w:tcW w:w="390" w:type="dxa"/>
          </w:tcPr>
          <w:p w14:paraId="6EFD4A74" w14:textId="77777777" w:rsidR="00BC1BF7" w:rsidRDefault="00BC1BF7"/>
        </w:tc>
        <w:tc>
          <w:tcPr>
            <w:tcW w:w="4275" w:type="dxa"/>
            <w:gridSpan w:val="14"/>
            <w:vAlign w:val="bottom"/>
          </w:tcPr>
          <w:p w14:paraId="061E3A9B" w14:textId="77777777" w:rsidR="00BC1BF7" w:rsidRDefault="00094B5F">
            <w:r>
              <w:rPr>
                <w:szCs w:val="16"/>
              </w:rPr>
              <w:t>ИСПОЛНИТЕЛЬ</w:t>
            </w:r>
          </w:p>
        </w:tc>
        <w:tc>
          <w:tcPr>
            <w:tcW w:w="240" w:type="dxa"/>
            <w:vAlign w:val="bottom"/>
          </w:tcPr>
          <w:p w14:paraId="50BB0687" w14:textId="77777777" w:rsidR="00BC1BF7" w:rsidRDefault="00BC1BF7"/>
        </w:tc>
        <w:tc>
          <w:tcPr>
            <w:tcW w:w="255" w:type="dxa"/>
            <w:vAlign w:val="bottom"/>
          </w:tcPr>
          <w:p w14:paraId="31F6480E" w14:textId="77777777" w:rsidR="00BC1BF7" w:rsidRDefault="00BC1BF7"/>
        </w:tc>
        <w:tc>
          <w:tcPr>
            <w:tcW w:w="4410" w:type="dxa"/>
            <w:gridSpan w:val="14"/>
            <w:vAlign w:val="bottom"/>
          </w:tcPr>
          <w:p w14:paraId="503700D9" w14:textId="77777777" w:rsidR="00BC1BF7" w:rsidRDefault="00094B5F">
            <w:r>
              <w:rPr>
                <w:szCs w:val="16"/>
              </w:rPr>
              <w:t>ЗАКАЗЧИК</w:t>
            </w:r>
          </w:p>
        </w:tc>
        <w:tc>
          <w:tcPr>
            <w:tcW w:w="165" w:type="dxa"/>
            <w:vAlign w:val="bottom"/>
          </w:tcPr>
          <w:p w14:paraId="692874C6" w14:textId="77777777" w:rsidR="00BC1BF7" w:rsidRDefault="00BC1BF7"/>
        </w:tc>
      </w:tr>
      <w:tr w:rsidR="00BC1BF7" w14:paraId="2FB74EE8" w14:textId="77777777">
        <w:trPr>
          <w:cantSplit/>
        </w:trPr>
        <w:tc>
          <w:tcPr>
            <w:tcW w:w="105" w:type="dxa"/>
            <w:vAlign w:val="bottom"/>
          </w:tcPr>
          <w:p w14:paraId="45E3E3AB" w14:textId="77777777" w:rsidR="00BC1BF7" w:rsidRDefault="00BC1BF7"/>
        </w:tc>
        <w:tc>
          <w:tcPr>
            <w:tcW w:w="4425" w:type="dxa"/>
            <w:gridSpan w:val="14"/>
            <w:tcBorders>
              <w:left w:val="single" w:sz="10" w:space="0" w:color="auto"/>
            </w:tcBorders>
          </w:tcPr>
          <w:p w14:paraId="52A1E0C6" w14:textId="77777777" w:rsidR="00BC1BF7" w:rsidRDefault="00094B5F">
            <w:pPr>
              <w:ind w:left="105"/>
            </w:pPr>
            <w:r>
              <w:rPr>
                <w:szCs w:val="16"/>
              </w:rPr>
              <w:t>Общество с ограниченной ответственностью "Хэдхантер"</w:t>
            </w:r>
          </w:p>
        </w:tc>
        <w:tc>
          <w:tcPr>
            <w:tcW w:w="240" w:type="dxa"/>
          </w:tcPr>
          <w:p w14:paraId="2738FAFA" w14:textId="77777777" w:rsidR="00BC1BF7" w:rsidRDefault="00BC1BF7">
            <w:pPr>
              <w:ind w:left="105"/>
            </w:pPr>
          </w:p>
        </w:tc>
        <w:tc>
          <w:tcPr>
            <w:tcW w:w="240" w:type="dxa"/>
            <w:vAlign w:val="bottom"/>
          </w:tcPr>
          <w:p w14:paraId="500103A3" w14:textId="77777777" w:rsidR="00BC1BF7" w:rsidRDefault="00BC1BF7"/>
        </w:tc>
        <w:tc>
          <w:tcPr>
            <w:tcW w:w="255" w:type="dxa"/>
            <w:vAlign w:val="bottom"/>
          </w:tcPr>
          <w:p w14:paraId="51F5749B" w14:textId="77777777" w:rsidR="00BC1BF7" w:rsidRDefault="00BC1BF7"/>
        </w:tc>
        <w:tc>
          <w:tcPr>
            <w:tcW w:w="4410" w:type="dxa"/>
            <w:gridSpan w:val="14"/>
          </w:tcPr>
          <w:p w14:paraId="7EFA964D" w14:textId="77777777" w:rsidR="00BC1BF7" w:rsidRDefault="00094B5F">
            <w:pPr>
              <w:ind w:left="105"/>
              <w:rPr>
                <w:szCs w:val="16"/>
              </w:rPr>
            </w:pPr>
            <w:r>
              <w:rPr>
                <w:szCs w:val="16"/>
              </w:rPr>
              <w:t>ФЕДЕРАЛЬНОЕ ГОСУДАРСТВЕННОЕ БЮДЖЕТНОЕ УЧРЕЖДЕНИЕ КУЛЬТУРЫ "ГОСУДАРСТВЕННЫЙ ЦЕНТРАЛЬНЫЙ ТЕАТРАЛЬНЫЙ МУЗЕЙ ИМЕНИ А.А. БАХРУШИНА"</w:t>
            </w:r>
          </w:p>
          <w:p w14:paraId="508749D4" w14:textId="77777777" w:rsidR="00317A9E" w:rsidRDefault="00317A9E">
            <w:pPr>
              <w:ind w:left="105"/>
            </w:pPr>
          </w:p>
        </w:tc>
        <w:tc>
          <w:tcPr>
            <w:tcW w:w="165" w:type="dxa"/>
            <w:vAlign w:val="bottom"/>
          </w:tcPr>
          <w:p w14:paraId="71283CF4" w14:textId="77777777" w:rsidR="00BC1BF7" w:rsidRDefault="00BC1BF7"/>
        </w:tc>
      </w:tr>
      <w:tr w:rsidR="00BC1BF7" w14:paraId="2D5B1ECC" w14:textId="77777777">
        <w:trPr>
          <w:cantSplit/>
        </w:trPr>
        <w:tc>
          <w:tcPr>
            <w:tcW w:w="105" w:type="dxa"/>
            <w:vAlign w:val="bottom"/>
          </w:tcPr>
          <w:p w14:paraId="265AF446" w14:textId="77777777" w:rsidR="00BC1BF7" w:rsidRDefault="00BC1BF7"/>
        </w:tc>
        <w:tc>
          <w:tcPr>
            <w:tcW w:w="4425" w:type="dxa"/>
            <w:gridSpan w:val="14"/>
            <w:tcBorders>
              <w:left w:val="single" w:sz="10" w:space="0" w:color="auto"/>
            </w:tcBorders>
            <w:vAlign w:val="bottom"/>
          </w:tcPr>
          <w:p w14:paraId="0A59DAAE" w14:textId="77777777" w:rsidR="00BC1BF7" w:rsidRDefault="00094B5F">
            <w:pPr>
              <w:ind w:left="105"/>
            </w:pPr>
            <w:r>
              <w:rPr>
                <w:szCs w:val="16"/>
              </w:rPr>
              <w:t>Генеральный директор</w:t>
            </w:r>
          </w:p>
        </w:tc>
        <w:tc>
          <w:tcPr>
            <w:tcW w:w="240" w:type="dxa"/>
            <w:vAlign w:val="bottom"/>
          </w:tcPr>
          <w:p w14:paraId="3426EFFF" w14:textId="77777777" w:rsidR="00BC1BF7" w:rsidRDefault="00BC1BF7">
            <w:pPr>
              <w:ind w:left="105"/>
            </w:pPr>
          </w:p>
        </w:tc>
        <w:tc>
          <w:tcPr>
            <w:tcW w:w="240" w:type="dxa"/>
            <w:vAlign w:val="bottom"/>
          </w:tcPr>
          <w:p w14:paraId="54D1D89C" w14:textId="77777777" w:rsidR="00BC1BF7" w:rsidRDefault="00BC1BF7"/>
        </w:tc>
        <w:tc>
          <w:tcPr>
            <w:tcW w:w="255" w:type="dxa"/>
            <w:vAlign w:val="bottom"/>
          </w:tcPr>
          <w:p w14:paraId="116FC3BF" w14:textId="77777777" w:rsidR="00BC1BF7" w:rsidRDefault="00BC1BF7"/>
        </w:tc>
        <w:tc>
          <w:tcPr>
            <w:tcW w:w="4410" w:type="dxa"/>
            <w:gridSpan w:val="14"/>
            <w:vAlign w:val="bottom"/>
          </w:tcPr>
          <w:p w14:paraId="07B53F85" w14:textId="08F41288" w:rsidR="00BC1BF7" w:rsidRDefault="00317A9E">
            <w:pPr>
              <w:ind w:left="105"/>
            </w:pPr>
            <w:r>
              <w:t>Заместитель директора</w:t>
            </w:r>
          </w:p>
        </w:tc>
        <w:tc>
          <w:tcPr>
            <w:tcW w:w="165" w:type="dxa"/>
            <w:vAlign w:val="bottom"/>
          </w:tcPr>
          <w:p w14:paraId="4F528F95" w14:textId="77777777" w:rsidR="00BC1BF7" w:rsidRDefault="00BC1BF7"/>
        </w:tc>
      </w:tr>
      <w:tr w:rsidR="00BC1BF7" w14:paraId="02270219" w14:textId="77777777">
        <w:trPr>
          <w:cantSplit/>
        </w:trPr>
        <w:tc>
          <w:tcPr>
            <w:tcW w:w="105" w:type="dxa"/>
            <w:vAlign w:val="bottom"/>
          </w:tcPr>
          <w:p w14:paraId="1BB93F85" w14:textId="77777777" w:rsidR="00BC1BF7" w:rsidRDefault="00BC1BF7"/>
        </w:tc>
        <w:tc>
          <w:tcPr>
            <w:tcW w:w="4425" w:type="dxa"/>
            <w:gridSpan w:val="14"/>
            <w:tcBorders>
              <w:left w:val="single" w:sz="10" w:space="0" w:color="auto"/>
            </w:tcBorders>
            <w:vAlign w:val="bottom"/>
          </w:tcPr>
          <w:p w14:paraId="2CC688C4" w14:textId="77777777" w:rsidR="00BC1BF7" w:rsidRDefault="00094B5F">
            <w:pPr>
              <w:ind w:left="105"/>
            </w:pPr>
            <w:r>
              <w:rPr>
                <w:szCs w:val="16"/>
              </w:rPr>
              <w:t>Основание: Устав</w:t>
            </w:r>
          </w:p>
        </w:tc>
        <w:tc>
          <w:tcPr>
            <w:tcW w:w="240" w:type="dxa"/>
            <w:vAlign w:val="bottom"/>
          </w:tcPr>
          <w:p w14:paraId="57798A90" w14:textId="77777777" w:rsidR="00BC1BF7" w:rsidRDefault="00BC1BF7">
            <w:pPr>
              <w:ind w:left="105"/>
            </w:pPr>
          </w:p>
        </w:tc>
        <w:tc>
          <w:tcPr>
            <w:tcW w:w="240" w:type="dxa"/>
            <w:vAlign w:val="bottom"/>
          </w:tcPr>
          <w:p w14:paraId="6CC59B77" w14:textId="77777777" w:rsidR="00BC1BF7" w:rsidRDefault="00BC1BF7"/>
        </w:tc>
        <w:tc>
          <w:tcPr>
            <w:tcW w:w="255" w:type="dxa"/>
            <w:vAlign w:val="bottom"/>
          </w:tcPr>
          <w:p w14:paraId="73EA064F" w14:textId="77777777" w:rsidR="00BC1BF7" w:rsidRDefault="00BC1BF7"/>
        </w:tc>
        <w:tc>
          <w:tcPr>
            <w:tcW w:w="4410" w:type="dxa"/>
            <w:gridSpan w:val="14"/>
            <w:vAlign w:val="bottom"/>
          </w:tcPr>
          <w:p w14:paraId="7400FC0F" w14:textId="3C969729" w:rsidR="00BC1BF7" w:rsidRDefault="00317A9E">
            <w:pPr>
              <w:ind w:left="105"/>
            </w:pPr>
            <w:r>
              <w:rPr>
                <w:szCs w:val="16"/>
              </w:rPr>
              <w:t>На основании</w:t>
            </w:r>
            <w:r>
              <w:rPr>
                <w:rFonts w:ascii="Times" w:hAnsi="Times" w:cs="Times"/>
                <w:color w:val="000000"/>
                <w:sz w:val="18"/>
                <w:szCs w:val="18"/>
              </w:rPr>
              <w:t xml:space="preserve"> доверенности № 65</w:t>
            </w:r>
            <w:r w:rsidRPr="004C32A1">
              <w:rPr>
                <w:rFonts w:ascii="Times" w:hAnsi="Times" w:cs="Times"/>
                <w:color w:val="000000"/>
                <w:sz w:val="18"/>
                <w:szCs w:val="18"/>
              </w:rPr>
              <w:t xml:space="preserve"> от </w:t>
            </w:r>
            <w:r>
              <w:rPr>
                <w:rFonts w:ascii="Times" w:hAnsi="Times" w:cs="Times"/>
                <w:color w:val="000000"/>
                <w:sz w:val="18"/>
                <w:szCs w:val="18"/>
              </w:rPr>
              <w:t>23</w:t>
            </w:r>
            <w:r w:rsidRPr="004C32A1">
              <w:rPr>
                <w:rFonts w:ascii="Times" w:hAnsi="Times" w:cs="Times"/>
                <w:color w:val="000000"/>
                <w:sz w:val="18"/>
                <w:szCs w:val="18"/>
              </w:rPr>
              <w:t>.10.2025</w:t>
            </w:r>
            <w:r>
              <w:rPr>
                <w:rFonts w:ascii="Times" w:hAnsi="Times" w:cs="Times"/>
                <w:color w:val="000000"/>
                <w:sz w:val="18"/>
                <w:szCs w:val="18"/>
              </w:rPr>
              <w:t>г.</w:t>
            </w:r>
          </w:p>
        </w:tc>
        <w:tc>
          <w:tcPr>
            <w:tcW w:w="165" w:type="dxa"/>
            <w:vAlign w:val="bottom"/>
          </w:tcPr>
          <w:p w14:paraId="64D2B2EC" w14:textId="77777777" w:rsidR="00BC1BF7" w:rsidRDefault="00BC1BF7"/>
        </w:tc>
      </w:tr>
      <w:tr w:rsidR="00BC1BF7" w14:paraId="700D7A7B" w14:textId="77777777">
        <w:trPr>
          <w:cantSplit/>
        </w:trPr>
        <w:tc>
          <w:tcPr>
            <w:tcW w:w="105" w:type="dxa"/>
            <w:vAlign w:val="bottom"/>
          </w:tcPr>
          <w:p w14:paraId="2D881DF3" w14:textId="77777777" w:rsidR="00BC1BF7" w:rsidRDefault="00BC1BF7"/>
        </w:tc>
        <w:tc>
          <w:tcPr>
            <w:tcW w:w="4425" w:type="dxa"/>
            <w:gridSpan w:val="14"/>
            <w:tcBorders>
              <w:left w:val="single" w:sz="10" w:space="0" w:color="auto"/>
            </w:tcBorders>
            <w:vAlign w:val="bottom"/>
          </w:tcPr>
          <w:p w14:paraId="59F1B4D7" w14:textId="77777777" w:rsidR="00BC1BF7" w:rsidRDefault="00094B5F">
            <w:pPr>
              <w:ind w:left="105"/>
            </w:pPr>
            <w:r>
              <w:rPr>
                <w:szCs w:val="16"/>
              </w:rPr>
              <w:t>Сергиенков Д. С.</w:t>
            </w:r>
          </w:p>
        </w:tc>
        <w:tc>
          <w:tcPr>
            <w:tcW w:w="240" w:type="dxa"/>
            <w:vAlign w:val="bottom"/>
          </w:tcPr>
          <w:p w14:paraId="28B38A7A" w14:textId="77777777" w:rsidR="00BC1BF7" w:rsidRDefault="00BC1BF7">
            <w:pPr>
              <w:ind w:left="105"/>
            </w:pPr>
          </w:p>
        </w:tc>
        <w:tc>
          <w:tcPr>
            <w:tcW w:w="240" w:type="dxa"/>
            <w:vAlign w:val="bottom"/>
          </w:tcPr>
          <w:p w14:paraId="0AD43327" w14:textId="77777777" w:rsidR="00BC1BF7" w:rsidRDefault="00BC1BF7"/>
        </w:tc>
        <w:tc>
          <w:tcPr>
            <w:tcW w:w="255" w:type="dxa"/>
            <w:vAlign w:val="bottom"/>
          </w:tcPr>
          <w:p w14:paraId="09BB27ED" w14:textId="77777777" w:rsidR="00BC1BF7" w:rsidRDefault="00BC1BF7"/>
        </w:tc>
        <w:tc>
          <w:tcPr>
            <w:tcW w:w="4410" w:type="dxa"/>
            <w:gridSpan w:val="14"/>
            <w:vAlign w:val="bottom"/>
          </w:tcPr>
          <w:p w14:paraId="6BF770E2" w14:textId="68E2DAAA" w:rsidR="00BC1BF7" w:rsidRDefault="00317A9E">
            <w:pPr>
              <w:ind w:left="105"/>
            </w:pPr>
            <w:r>
              <w:rPr>
                <w:rFonts w:ascii="Times" w:hAnsi="Times" w:cs="Times"/>
                <w:color w:val="000000"/>
                <w:sz w:val="18"/>
                <w:szCs w:val="18"/>
              </w:rPr>
              <w:t>Фирсов С</w:t>
            </w:r>
            <w:r>
              <w:rPr>
                <w:rFonts w:ascii="Times" w:hAnsi="Times" w:cs="Times"/>
                <w:color w:val="000000"/>
                <w:sz w:val="18"/>
                <w:szCs w:val="18"/>
                <w:lang w:val="en-US"/>
              </w:rPr>
              <w:t>.</w:t>
            </w:r>
            <w:r>
              <w:rPr>
                <w:rFonts w:ascii="Times" w:hAnsi="Times" w:cs="Times"/>
                <w:color w:val="000000"/>
                <w:sz w:val="18"/>
                <w:szCs w:val="18"/>
              </w:rPr>
              <w:t>И</w:t>
            </w:r>
            <w:r>
              <w:rPr>
                <w:rFonts w:ascii="Times" w:hAnsi="Times" w:cs="Times"/>
                <w:color w:val="000000"/>
                <w:sz w:val="18"/>
                <w:szCs w:val="18"/>
                <w:lang w:val="en-US"/>
              </w:rPr>
              <w:t>.</w:t>
            </w:r>
          </w:p>
        </w:tc>
        <w:tc>
          <w:tcPr>
            <w:tcW w:w="165" w:type="dxa"/>
            <w:vAlign w:val="bottom"/>
          </w:tcPr>
          <w:p w14:paraId="0EB27A60" w14:textId="77777777" w:rsidR="00BC1BF7" w:rsidRDefault="00BC1BF7"/>
        </w:tc>
      </w:tr>
      <w:tr w:rsidR="00BC1BF7" w14:paraId="2A336B55" w14:textId="77777777">
        <w:trPr>
          <w:cantSplit/>
        </w:trPr>
        <w:tc>
          <w:tcPr>
            <w:tcW w:w="105" w:type="dxa"/>
            <w:vAlign w:val="bottom"/>
          </w:tcPr>
          <w:p w14:paraId="5020B712" w14:textId="77777777" w:rsidR="00BC1BF7" w:rsidRDefault="00BC1BF7"/>
        </w:tc>
        <w:tc>
          <w:tcPr>
            <w:tcW w:w="390" w:type="dxa"/>
          </w:tcPr>
          <w:p w14:paraId="121C0715" w14:textId="77777777" w:rsidR="00BC1BF7" w:rsidRDefault="00BC1BF7"/>
        </w:tc>
        <w:tc>
          <w:tcPr>
            <w:tcW w:w="315" w:type="dxa"/>
            <w:vAlign w:val="bottom"/>
          </w:tcPr>
          <w:p w14:paraId="5848666D" w14:textId="77777777" w:rsidR="00BC1BF7" w:rsidRDefault="00BC1BF7"/>
        </w:tc>
        <w:tc>
          <w:tcPr>
            <w:tcW w:w="315" w:type="dxa"/>
            <w:vAlign w:val="bottom"/>
          </w:tcPr>
          <w:p w14:paraId="6C8E4D78" w14:textId="77777777" w:rsidR="00BC1BF7" w:rsidRDefault="00BC1BF7"/>
        </w:tc>
        <w:tc>
          <w:tcPr>
            <w:tcW w:w="315" w:type="dxa"/>
            <w:vAlign w:val="bottom"/>
          </w:tcPr>
          <w:p w14:paraId="2A3EE7AF" w14:textId="77777777" w:rsidR="00BC1BF7" w:rsidRDefault="00BC1BF7"/>
        </w:tc>
        <w:tc>
          <w:tcPr>
            <w:tcW w:w="315" w:type="dxa"/>
            <w:vAlign w:val="bottom"/>
          </w:tcPr>
          <w:p w14:paraId="4A4AFE6A" w14:textId="77777777" w:rsidR="00BC1BF7" w:rsidRDefault="00BC1BF7"/>
        </w:tc>
        <w:tc>
          <w:tcPr>
            <w:tcW w:w="315" w:type="dxa"/>
            <w:vAlign w:val="bottom"/>
          </w:tcPr>
          <w:p w14:paraId="3A0EFA2E" w14:textId="77777777" w:rsidR="00BC1BF7" w:rsidRDefault="00BC1BF7"/>
        </w:tc>
        <w:tc>
          <w:tcPr>
            <w:tcW w:w="315" w:type="dxa"/>
            <w:vAlign w:val="bottom"/>
          </w:tcPr>
          <w:p w14:paraId="6BA09019" w14:textId="77777777" w:rsidR="00BC1BF7" w:rsidRDefault="00BC1BF7"/>
        </w:tc>
        <w:tc>
          <w:tcPr>
            <w:tcW w:w="315" w:type="dxa"/>
            <w:vAlign w:val="bottom"/>
          </w:tcPr>
          <w:p w14:paraId="09C503AD" w14:textId="77777777" w:rsidR="00BC1BF7" w:rsidRDefault="00BC1BF7"/>
        </w:tc>
        <w:tc>
          <w:tcPr>
            <w:tcW w:w="315" w:type="dxa"/>
            <w:vAlign w:val="bottom"/>
          </w:tcPr>
          <w:p w14:paraId="662AA93C" w14:textId="77777777" w:rsidR="00BC1BF7" w:rsidRDefault="00BC1BF7"/>
        </w:tc>
        <w:tc>
          <w:tcPr>
            <w:tcW w:w="315" w:type="dxa"/>
            <w:vAlign w:val="bottom"/>
          </w:tcPr>
          <w:p w14:paraId="0DAB5524" w14:textId="77777777" w:rsidR="00BC1BF7" w:rsidRDefault="00BC1BF7"/>
        </w:tc>
        <w:tc>
          <w:tcPr>
            <w:tcW w:w="315" w:type="dxa"/>
            <w:vAlign w:val="bottom"/>
          </w:tcPr>
          <w:p w14:paraId="00EE009A" w14:textId="77777777" w:rsidR="00BC1BF7" w:rsidRDefault="00BC1BF7"/>
        </w:tc>
        <w:tc>
          <w:tcPr>
            <w:tcW w:w="315" w:type="dxa"/>
            <w:vAlign w:val="bottom"/>
          </w:tcPr>
          <w:p w14:paraId="4599C21A" w14:textId="77777777" w:rsidR="00BC1BF7" w:rsidRDefault="00BC1BF7"/>
        </w:tc>
        <w:tc>
          <w:tcPr>
            <w:tcW w:w="315" w:type="dxa"/>
            <w:vAlign w:val="bottom"/>
          </w:tcPr>
          <w:p w14:paraId="36B83517" w14:textId="77777777" w:rsidR="00BC1BF7" w:rsidRDefault="00BC1BF7"/>
        </w:tc>
        <w:tc>
          <w:tcPr>
            <w:tcW w:w="255" w:type="dxa"/>
            <w:vAlign w:val="bottom"/>
          </w:tcPr>
          <w:p w14:paraId="53D989E6" w14:textId="77777777" w:rsidR="00BC1BF7" w:rsidRDefault="00BC1BF7"/>
        </w:tc>
        <w:tc>
          <w:tcPr>
            <w:tcW w:w="240" w:type="dxa"/>
            <w:vAlign w:val="bottom"/>
          </w:tcPr>
          <w:p w14:paraId="5B8C0E86" w14:textId="77777777" w:rsidR="00BC1BF7" w:rsidRDefault="00BC1BF7"/>
        </w:tc>
        <w:tc>
          <w:tcPr>
            <w:tcW w:w="240" w:type="dxa"/>
            <w:vAlign w:val="bottom"/>
          </w:tcPr>
          <w:p w14:paraId="27161FF2" w14:textId="77777777" w:rsidR="00BC1BF7" w:rsidRDefault="00BC1BF7"/>
        </w:tc>
        <w:tc>
          <w:tcPr>
            <w:tcW w:w="255" w:type="dxa"/>
            <w:vAlign w:val="bottom"/>
          </w:tcPr>
          <w:p w14:paraId="16D444A8" w14:textId="77777777" w:rsidR="00BC1BF7" w:rsidRDefault="00BC1BF7"/>
        </w:tc>
        <w:tc>
          <w:tcPr>
            <w:tcW w:w="4410" w:type="dxa"/>
            <w:gridSpan w:val="14"/>
            <w:vAlign w:val="bottom"/>
          </w:tcPr>
          <w:p w14:paraId="685AAE48" w14:textId="77777777" w:rsidR="00BC1BF7" w:rsidRDefault="00BC1BF7">
            <w:pPr>
              <w:ind w:left="105"/>
            </w:pPr>
          </w:p>
        </w:tc>
        <w:tc>
          <w:tcPr>
            <w:tcW w:w="165" w:type="dxa"/>
            <w:vAlign w:val="bottom"/>
          </w:tcPr>
          <w:p w14:paraId="79DCE468" w14:textId="77777777" w:rsidR="00BC1BF7" w:rsidRDefault="00BC1BF7"/>
        </w:tc>
      </w:tr>
      <w:tr w:rsidR="00BC1BF7" w14:paraId="3800E132" w14:textId="77777777">
        <w:trPr>
          <w:cantSplit/>
        </w:trPr>
        <w:tc>
          <w:tcPr>
            <w:tcW w:w="105" w:type="dxa"/>
            <w:vAlign w:val="bottom"/>
          </w:tcPr>
          <w:p w14:paraId="11A977F8" w14:textId="77777777" w:rsidR="00BC1BF7" w:rsidRDefault="00BC1BF7"/>
        </w:tc>
        <w:tc>
          <w:tcPr>
            <w:tcW w:w="390" w:type="dxa"/>
          </w:tcPr>
          <w:p w14:paraId="2D6C21A3" w14:textId="77777777" w:rsidR="00BC1BF7" w:rsidRDefault="00BC1BF7"/>
        </w:tc>
        <w:tc>
          <w:tcPr>
            <w:tcW w:w="4275" w:type="dxa"/>
            <w:gridSpan w:val="14"/>
            <w:vAlign w:val="bottom"/>
          </w:tcPr>
          <w:p w14:paraId="28533B10" w14:textId="77777777" w:rsidR="00BC1BF7" w:rsidRDefault="00094B5F">
            <w:r>
              <w:rPr>
                <w:szCs w:val="16"/>
              </w:rPr>
              <w:t>Подпись: ______________________</w:t>
            </w:r>
          </w:p>
        </w:tc>
        <w:tc>
          <w:tcPr>
            <w:tcW w:w="240" w:type="dxa"/>
            <w:vAlign w:val="bottom"/>
          </w:tcPr>
          <w:p w14:paraId="1C0DAE48" w14:textId="77777777" w:rsidR="00BC1BF7" w:rsidRDefault="00BC1BF7"/>
        </w:tc>
        <w:tc>
          <w:tcPr>
            <w:tcW w:w="255" w:type="dxa"/>
            <w:vAlign w:val="bottom"/>
          </w:tcPr>
          <w:p w14:paraId="53E3AEFC" w14:textId="77777777" w:rsidR="00BC1BF7" w:rsidRDefault="00BC1BF7"/>
        </w:tc>
        <w:tc>
          <w:tcPr>
            <w:tcW w:w="4410" w:type="dxa"/>
            <w:gridSpan w:val="14"/>
            <w:vAlign w:val="bottom"/>
          </w:tcPr>
          <w:p w14:paraId="60BCE78A" w14:textId="77777777" w:rsidR="00BC1BF7" w:rsidRDefault="00094B5F">
            <w:r>
              <w:rPr>
                <w:szCs w:val="16"/>
              </w:rPr>
              <w:t>Подпись: ______________________</w:t>
            </w:r>
          </w:p>
        </w:tc>
        <w:tc>
          <w:tcPr>
            <w:tcW w:w="165" w:type="dxa"/>
            <w:vAlign w:val="bottom"/>
          </w:tcPr>
          <w:p w14:paraId="4A0B8BD9" w14:textId="77777777" w:rsidR="00BC1BF7" w:rsidRDefault="00BC1BF7"/>
        </w:tc>
      </w:tr>
      <w:tr w:rsidR="00BC1BF7" w14:paraId="496C6568" w14:textId="77777777">
        <w:trPr>
          <w:cantSplit/>
        </w:trPr>
        <w:tc>
          <w:tcPr>
            <w:tcW w:w="105" w:type="dxa"/>
            <w:vAlign w:val="bottom"/>
          </w:tcPr>
          <w:p w14:paraId="14CBFB15" w14:textId="77777777" w:rsidR="00BC1BF7" w:rsidRDefault="00BC1BF7"/>
        </w:tc>
        <w:tc>
          <w:tcPr>
            <w:tcW w:w="390" w:type="dxa"/>
          </w:tcPr>
          <w:p w14:paraId="706C05C7" w14:textId="77777777" w:rsidR="00BC1BF7" w:rsidRDefault="00BC1BF7"/>
        </w:tc>
        <w:tc>
          <w:tcPr>
            <w:tcW w:w="4275" w:type="dxa"/>
            <w:gridSpan w:val="14"/>
            <w:vAlign w:val="bottom"/>
          </w:tcPr>
          <w:p w14:paraId="7B26A97C" w14:textId="77777777" w:rsidR="00BC1BF7" w:rsidRDefault="00094B5F">
            <w:r>
              <w:rPr>
                <w:szCs w:val="16"/>
              </w:rPr>
              <w:t>М.П.</w:t>
            </w:r>
          </w:p>
        </w:tc>
        <w:tc>
          <w:tcPr>
            <w:tcW w:w="240" w:type="dxa"/>
            <w:vAlign w:val="bottom"/>
          </w:tcPr>
          <w:p w14:paraId="1541068A" w14:textId="77777777" w:rsidR="00BC1BF7" w:rsidRDefault="00BC1BF7"/>
        </w:tc>
        <w:tc>
          <w:tcPr>
            <w:tcW w:w="255" w:type="dxa"/>
            <w:vAlign w:val="bottom"/>
          </w:tcPr>
          <w:p w14:paraId="7AA4A5C9" w14:textId="77777777" w:rsidR="00BC1BF7" w:rsidRDefault="00BC1BF7"/>
        </w:tc>
        <w:tc>
          <w:tcPr>
            <w:tcW w:w="4410" w:type="dxa"/>
            <w:gridSpan w:val="14"/>
            <w:vAlign w:val="bottom"/>
          </w:tcPr>
          <w:p w14:paraId="1978FF11" w14:textId="77777777" w:rsidR="00BC1BF7" w:rsidRDefault="00094B5F">
            <w:r>
              <w:rPr>
                <w:szCs w:val="16"/>
              </w:rPr>
              <w:t>М.П.</w:t>
            </w:r>
          </w:p>
        </w:tc>
        <w:tc>
          <w:tcPr>
            <w:tcW w:w="165" w:type="dxa"/>
            <w:vAlign w:val="bottom"/>
          </w:tcPr>
          <w:p w14:paraId="51DDEA25" w14:textId="77777777" w:rsidR="00BC1BF7" w:rsidRDefault="00BC1BF7"/>
        </w:tc>
      </w:tr>
      <w:tr w:rsidR="00BC1BF7" w14:paraId="67C13364" w14:textId="77777777">
        <w:trPr>
          <w:cantSplit/>
        </w:trPr>
        <w:tc>
          <w:tcPr>
            <w:tcW w:w="105" w:type="dxa"/>
            <w:vAlign w:val="bottom"/>
          </w:tcPr>
          <w:p w14:paraId="5E7B2A0F" w14:textId="77777777" w:rsidR="00BC1BF7" w:rsidRDefault="00BC1BF7"/>
        </w:tc>
        <w:tc>
          <w:tcPr>
            <w:tcW w:w="390" w:type="dxa"/>
          </w:tcPr>
          <w:p w14:paraId="36097524" w14:textId="77777777" w:rsidR="00BC1BF7" w:rsidRDefault="00BC1BF7"/>
        </w:tc>
        <w:tc>
          <w:tcPr>
            <w:tcW w:w="315" w:type="dxa"/>
            <w:vAlign w:val="bottom"/>
          </w:tcPr>
          <w:p w14:paraId="23DFAAF0" w14:textId="77777777" w:rsidR="00BC1BF7" w:rsidRDefault="00BC1BF7"/>
        </w:tc>
        <w:tc>
          <w:tcPr>
            <w:tcW w:w="315" w:type="dxa"/>
            <w:vAlign w:val="bottom"/>
          </w:tcPr>
          <w:p w14:paraId="56AD9041" w14:textId="77777777" w:rsidR="00BC1BF7" w:rsidRDefault="00BC1BF7"/>
        </w:tc>
        <w:tc>
          <w:tcPr>
            <w:tcW w:w="315" w:type="dxa"/>
            <w:vAlign w:val="bottom"/>
          </w:tcPr>
          <w:p w14:paraId="5B83EA00" w14:textId="77777777" w:rsidR="00BC1BF7" w:rsidRDefault="00BC1BF7"/>
        </w:tc>
        <w:tc>
          <w:tcPr>
            <w:tcW w:w="315" w:type="dxa"/>
            <w:vAlign w:val="bottom"/>
          </w:tcPr>
          <w:p w14:paraId="6EB4DA6A" w14:textId="77777777" w:rsidR="00BC1BF7" w:rsidRDefault="00BC1BF7"/>
        </w:tc>
        <w:tc>
          <w:tcPr>
            <w:tcW w:w="315" w:type="dxa"/>
            <w:vAlign w:val="bottom"/>
          </w:tcPr>
          <w:p w14:paraId="2B2BFB3C" w14:textId="77777777" w:rsidR="00BC1BF7" w:rsidRDefault="00BC1BF7"/>
        </w:tc>
        <w:tc>
          <w:tcPr>
            <w:tcW w:w="315" w:type="dxa"/>
            <w:vAlign w:val="bottom"/>
          </w:tcPr>
          <w:p w14:paraId="515207D6" w14:textId="77777777" w:rsidR="00BC1BF7" w:rsidRDefault="00BC1BF7"/>
        </w:tc>
        <w:tc>
          <w:tcPr>
            <w:tcW w:w="315" w:type="dxa"/>
            <w:vAlign w:val="bottom"/>
          </w:tcPr>
          <w:p w14:paraId="53036AD1" w14:textId="77777777" w:rsidR="00BC1BF7" w:rsidRDefault="00BC1BF7"/>
        </w:tc>
        <w:tc>
          <w:tcPr>
            <w:tcW w:w="315" w:type="dxa"/>
            <w:vAlign w:val="bottom"/>
          </w:tcPr>
          <w:p w14:paraId="4525B81B" w14:textId="77777777" w:rsidR="00BC1BF7" w:rsidRDefault="00BC1BF7"/>
        </w:tc>
        <w:tc>
          <w:tcPr>
            <w:tcW w:w="315" w:type="dxa"/>
            <w:vAlign w:val="bottom"/>
          </w:tcPr>
          <w:p w14:paraId="5314B807" w14:textId="77777777" w:rsidR="00BC1BF7" w:rsidRDefault="00BC1BF7"/>
        </w:tc>
        <w:tc>
          <w:tcPr>
            <w:tcW w:w="315" w:type="dxa"/>
            <w:vAlign w:val="bottom"/>
          </w:tcPr>
          <w:p w14:paraId="5CE4C4AD" w14:textId="77777777" w:rsidR="00BC1BF7" w:rsidRDefault="00BC1BF7"/>
        </w:tc>
        <w:tc>
          <w:tcPr>
            <w:tcW w:w="315" w:type="dxa"/>
            <w:vAlign w:val="bottom"/>
          </w:tcPr>
          <w:p w14:paraId="4F59FC69" w14:textId="77777777" w:rsidR="00BC1BF7" w:rsidRDefault="00BC1BF7"/>
        </w:tc>
        <w:tc>
          <w:tcPr>
            <w:tcW w:w="315" w:type="dxa"/>
            <w:vAlign w:val="bottom"/>
          </w:tcPr>
          <w:p w14:paraId="4A3520A2" w14:textId="77777777" w:rsidR="00BC1BF7" w:rsidRDefault="00BC1BF7"/>
        </w:tc>
        <w:tc>
          <w:tcPr>
            <w:tcW w:w="255" w:type="dxa"/>
            <w:vAlign w:val="bottom"/>
          </w:tcPr>
          <w:p w14:paraId="7331D48B" w14:textId="77777777" w:rsidR="00BC1BF7" w:rsidRDefault="00BC1BF7"/>
        </w:tc>
        <w:tc>
          <w:tcPr>
            <w:tcW w:w="240" w:type="dxa"/>
            <w:vAlign w:val="bottom"/>
          </w:tcPr>
          <w:p w14:paraId="59B3D5B3" w14:textId="77777777" w:rsidR="00BC1BF7" w:rsidRDefault="00BC1BF7"/>
        </w:tc>
        <w:tc>
          <w:tcPr>
            <w:tcW w:w="240" w:type="dxa"/>
            <w:vAlign w:val="bottom"/>
          </w:tcPr>
          <w:p w14:paraId="631A21F2" w14:textId="77777777" w:rsidR="00BC1BF7" w:rsidRDefault="00BC1BF7"/>
        </w:tc>
        <w:tc>
          <w:tcPr>
            <w:tcW w:w="255" w:type="dxa"/>
            <w:vAlign w:val="bottom"/>
          </w:tcPr>
          <w:p w14:paraId="7C952CA8" w14:textId="77777777" w:rsidR="00BC1BF7" w:rsidRDefault="00BC1BF7"/>
        </w:tc>
        <w:tc>
          <w:tcPr>
            <w:tcW w:w="315" w:type="dxa"/>
            <w:vAlign w:val="bottom"/>
          </w:tcPr>
          <w:p w14:paraId="01DF30E1" w14:textId="77777777" w:rsidR="00BC1BF7" w:rsidRDefault="00BC1BF7"/>
        </w:tc>
        <w:tc>
          <w:tcPr>
            <w:tcW w:w="315" w:type="dxa"/>
            <w:vAlign w:val="bottom"/>
          </w:tcPr>
          <w:p w14:paraId="6A62E75A" w14:textId="77777777" w:rsidR="00BC1BF7" w:rsidRDefault="00BC1BF7"/>
        </w:tc>
        <w:tc>
          <w:tcPr>
            <w:tcW w:w="315" w:type="dxa"/>
            <w:vAlign w:val="bottom"/>
          </w:tcPr>
          <w:p w14:paraId="6F5249B4" w14:textId="77777777" w:rsidR="00BC1BF7" w:rsidRDefault="00BC1BF7"/>
        </w:tc>
        <w:tc>
          <w:tcPr>
            <w:tcW w:w="315" w:type="dxa"/>
            <w:vAlign w:val="bottom"/>
          </w:tcPr>
          <w:p w14:paraId="42E25F59" w14:textId="77777777" w:rsidR="00BC1BF7" w:rsidRDefault="00BC1BF7"/>
        </w:tc>
        <w:tc>
          <w:tcPr>
            <w:tcW w:w="315" w:type="dxa"/>
            <w:vAlign w:val="bottom"/>
          </w:tcPr>
          <w:p w14:paraId="0170B4F9" w14:textId="77777777" w:rsidR="00BC1BF7" w:rsidRDefault="00BC1BF7"/>
        </w:tc>
        <w:tc>
          <w:tcPr>
            <w:tcW w:w="315" w:type="dxa"/>
            <w:vAlign w:val="bottom"/>
          </w:tcPr>
          <w:p w14:paraId="5BDB6D8D" w14:textId="77777777" w:rsidR="00BC1BF7" w:rsidRDefault="00BC1BF7"/>
        </w:tc>
        <w:tc>
          <w:tcPr>
            <w:tcW w:w="315" w:type="dxa"/>
            <w:vAlign w:val="bottom"/>
          </w:tcPr>
          <w:p w14:paraId="0C06A3CD" w14:textId="77777777" w:rsidR="00BC1BF7" w:rsidRDefault="00BC1BF7"/>
        </w:tc>
        <w:tc>
          <w:tcPr>
            <w:tcW w:w="315" w:type="dxa"/>
            <w:vAlign w:val="bottom"/>
          </w:tcPr>
          <w:p w14:paraId="75C6ABC9" w14:textId="77777777" w:rsidR="00BC1BF7" w:rsidRDefault="00BC1BF7"/>
        </w:tc>
        <w:tc>
          <w:tcPr>
            <w:tcW w:w="315" w:type="dxa"/>
            <w:vAlign w:val="bottom"/>
          </w:tcPr>
          <w:p w14:paraId="61B946B0" w14:textId="77777777" w:rsidR="00BC1BF7" w:rsidRDefault="00BC1BF7"/>
        </w:tc>
        <w:tc>
          <w:tcPr>
            <w:tcW w:w="315" w:type="dxa"/>
            <w:vAlign w:val="bottom"/>
          </w:tcPr>
          <w:p w14:paraId="1BD9B3C5" w14:textId="77777777" w:rsidR="00BC1BF7" w:rsidRDefault="00BC1BF7"/>
        </w:tc>
        <w:tc>
          <w:tcPr>
            <w:tcW w:w="315" w:type="dxa"/>
            <w:vAlign w:val="bottom"/>
          </w:tcPr>
          <w:p w14:paraId="09D23A47" w14:textId="77777777" w:rsidR="00BC1BF7" w:rsidRDefault="00BC1BF7"/>
        </w:tc>
        <w:tc>
          <w:tcPr>
            <w:tcW w:w="315" w:type="dxa"/>
            <w:vAlign w:val="bottom"/>
          </w:tcPr>
          <w:p w14:paraId="611261A0" w14:textId="77777777" w:rsidR="00BC1BF7" w:rsidRDefault="00BC1BF7"/>
        </w:tc>
        <w:tc>
          <w:tcPr>
            <w:tcW w:w="315" w:type="dxa"/>
            <w:vAlign w:val="bottom"/>
          </w:tcPr>
          <w:p w14:paraId="19381AEF" w14:textId="77777777" w:rsidR="00BC1BF7" w:rsidRDefault="00BC1BF7"/>
        </w:tc>
        <w:tc>
          <w:tcPr>
            <w:tcW w:w="315" w:type="dxa"/>
            <w:vAlign w:val="bottom"/>
          </w:tcPr>
          <w:p w14:paraId="186DF434" w14:textId="77777777" w:rsidR="00BC1BF7" w:rsidRDefault="00BC1BF7"/>
        </w:tc>
        <w:tc>
          <w:tcPr>
            <w:tcW w:w="165" w:type="dxa"/>
            <w:vAlign w:val="bottom"/>
          </w:tcPr>
          <w:p w14:paraId="4D3E3D44" w14:textId="77777777" w:rsidR="00BC1BF7" w:rsidRDefault="00BC1BF7"/>
        </w:tc>
      </w:tr>
    </w:tbl>
    <w:p w14:paraId="79DD6D6C" w14:textId="77777777" w:rsidR="009964C8" w:rsidRDefault="009964C8"/>
    <w:sectPr w:rsidR="009964C8">
      <w:footerReference w:type="default" r:id="rId6"/>
      <w:footerReference w:type="first" r:id="rId7"/>
      <w:pgSz w:w="11907" w:h="16839"/>
      <w:pgMar w:top="567" w:right="567" w:bottom="113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BFC21" w14:textId="77777777" w:rsidR="00555022" w:rsidRDefault="00555022">
      <w:pPr>
        <w:spacing w:after="0" w:line="240" w:lineRule="auto"/>
      </w:pPr>
      <w:r>
        <w:separator/>
      </w:r>
    </w:p>
  </w:endnote>
  <w:endnote w:type="continuationSeparator" w:id="0">
    <w:p w14:paraId="143450EB" w14:textId="77777777" w:rsidR="00555022" w:rsidRDefault="0055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417687"/>
      <w:docPartObj>
        <w:docPartGallery w:val="Page Numbers (Top of Page)"/>
      </w:docPartObj>
    </w:sdtPr>
    <w:sdtEndPr/>
    <w:sdtContent>
      <w:p w14:paraId="35D67E63" w14:textId="77777777" w:rsidR="00BC1BF7" w:rsidRDefault="00094B5F">
        <w:r>
          <w:ptab w:relativeTo="margin" w:alignment="right" w:leader="none"/>
        </w:r>
        <w:r>
          <w:rPr>
            <w:rFonts w:ascii="Arial" w:hAnsi="Arial"/>
            <w:sz w:val="16"/>
          </w:rPr>
          <w:t xml:space="preserve">Стр. </w:t>
        </w:r>
        <w:r>
          <w:rPr>
            <w:rFonts w:ascii="Arial" w:hAnsi="Arial"/>
            <w:sz w:val="16"/>
          </w:rPr>
          <w:fldChar w:fldCharType="begin"/>
        </w:r>
        <w:r>
          <w:rPr>
            <w:rFonts w:ascii="Arial" w:hAnsi="Arial"/>
            <w:sz w:val="16"/>
          </w:rPr>
          <w:instrText>PAGE   \* MERGEFORMAT</w:instrText>
        </w:r>
        <w:r>
          <w:rPr>
            <w:rFonts w:ascii="Arial" w:hAnsi="Arial"/>
            <w:sz w:val="16"/>
          </w:rPr>
          <w:fldChar w:fldCharType="separate"/>
        </w:r>
        <w:r w:rsidR="005B0D55">
          <w:rPr>
            <w:rFonts w:ascii="Arial" w:hAnsi="Arial"/>
            <w:noProof/>
            <w:sz w:val="16"/>
          </w:rPr>
          <w:t>1</w:t>
        </w:r>
        <w:r>
          <w:rPr>
            <w:rFonts w:ascii="Arial" w:hAnsi="Arial"/>
            <w:sz w:val="16"/>
          </w:rPr>
          <w:fldChar w:fldCharType="end"/>
        </w:r>
        <w:r>
          <w:rPr>
            <w:rFonts w:ascii="Arial" w:hAnsi="Arial"/>
            <w:sz w:val="16"/>
          </w:rPr>
          <w:t xml:space="preserve"> / </w:t>
        </w:r>
        <w:r>
          <w:rPr>
            <w:rFonts w:ascii="Arial" w:hAnsi="Arial"/>
            <w:sz w:val="16"/>
          </w:rPr>
          <w:fldChar w:fldCharType="begin"/>
        </w:r>
        <w:r>
          <w:rPr>
            <w:rFonts w:ascii="Arial" w:hAnsi="Arial"/>
            <w:sz w:val="16"/>
          </w:rPr>
          <w:instrText>NUMPAGES   \* MERGEFORMAT</w:instrText>
        </w:r>
        <w:r>
          <w:rPr>
            <w:rFonts w:ascii="Arial" w:hAnsi="Arial"/>
            <w:sz w:val="16"/>
          </w:rPr>
          <w:fldChar w:fldCharType="separate"/>
        </w:r>
        <w:r w:rsidR="005B0D55">
          <w:rPr>
            <w:rFonts w:ascii="Arial" w:hAnsi="Arial"/>
            <w:noProof/>
            <w:sz w:val="16"/>
          </w:rPr>
          <w:t>2</w:t>
        </w:r>
        <w:r>
          <w:rPr>
            <w:rFonts w:ascii="Arial" w:hAnsi="Arial"/>
            <w:sz w:val="16"/>
          </w:rPr>
          <w:fldChar w:fldCharType="end"/>
        </w:r>
      </w:p>
    </w:sdtContent>
  </w:sdt>
  <w:p w14:paraId="00BB664C" w14:textId="77777777" w:rsidR="00BC1BF7" w:rsidRDefault="00BC1B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3306"/>
      <w:docPartObj>
        <w:docPartGallery w:val="Page Numbers (Top of Page)"/>
      </w:docPartObj>
    </w:sdtPr>
    <w:sdtEndPr/>
    <w:sdtContent>
      <w:p w14:paraId="0EBF8241" w14:textId="77777777" w:rsidR="00BC1BF7" w:rsidRDefault="00094B5F">
        <w:r>
          <w:ptab w:relativeTo="margin" w:alignment="right" w:leader="none"/>
        </w:r>
        <w:r>
          <w:rPr>
            <w:rFonts w:ascii="Arial" w:hAnsi="Arial"/>
            <w:sz w:val="16"/>
          </w:rPr>
          <w:t xml:space="preserve">Стр. </w:t>
        </w:r>
        <w:r>
          <w:rPr>
            <w:rFonts w:ascii="Arial" w:hAnsi="Arial"/>
            <w:sz w:val="16"/>
          </w:rPr>
          <w:fldChar w:fldCharType="begin"/>
        </w:r>
        <w:r>
          <w:rPr>
            <w:rFonts w:ascii="Arial" w:hAnsi="Arial"/>
            <w:sz w:val="16"/>
          </w:rPr>
          <w:instrText>PAGE   \* MERGEFORMAT</w:instrText>
        </w:r>
        <w:r>
          <w:rPr>
            <w:rFonts w:ascii="Arial" w:hAnsi="Arial"/>
            <w:sz w:val="16"/>
          </w:rPr>
          <w:fldChar w:fldCharType="end"/>
        </w:r>
        <w:r>
          <w:rPr>
            <w:rFonts w:ascii="Arial" w:hAnsi="Arial"/>
            <w:sz w:val="16"/>
          </w:rPr>
          <w:t xml:space="preserve"> / </w:t>
        </w:r>
        <w:r>
          <w:rPr>
            <w:rFonts w:ascii="Arial" w:hAnsi="Arial"/>
            <w:sz w:val="16"/>
          </w:rPr>
          <w:fldChar w:fldCharType="begin"/>
        </w:r>
        <w:r>
          <w:rPr>
            <w:rFonts w:ascii="Arial" w:hAnsi="Arial"/>
            <w:sz w:val="16"/>
          </w:rPr>
          <w:instrText>NUMPAGES   \* MERGEFORMAT</w:instrText>
        </w:r>
        <w:r>
          <w:rPr>
            <w:rFonts w:ascii="Arial" w:hAnsi="Arial"/>
            <w:sz w:val="16"/>
          </w:rPr>
          <w:fldChar w:fldCharType="end"/>
        </w:r>
      </w:p>
    </w:sdtContent>
  </w:sdt>
  <w:p w14:paraId="63F4AA27" w14:textId="77777777" w:rsidR="00BC1BF7" w:rsidRDefault="00BC1B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E593" w14:textId="77777777" w:rsidR="00555022" w:rsidRDefault="00555022">
      <w:pPr>
        <w:spacing w:after="0" w:line="240" w:lineRule="auto"/>
      </w:pPr>
      <w:r>
        <w:separator/>
      </w:r>
    </w:p>
  </w:footnote>
  <w:footnote w:type="continuationSeparator" w:id="0">
    <w:p w14:paraId="1D26F62A" w14:textId="77777777" w:rsidR="00555022" w:rsidRDefault="005550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F7"/>
    <w:rsid w:val="00094B5F"/>
    <w:rsid w:val="000D0904"/>
    <w:rsid w:val="001E37D4"/>
    <w:rsid w:val="001F14F2"/>
    <w:rsid w:val="0022352E"/>
    <w:rsid w:val="002C47DA"/>
    <w:rsid w:val="00317A9E"/>
    <w:rsid w:val="00323A20"/>
    <w:rsid w:val="004D001C"/>
    <w:rsid w:val="004D7098"/>
    <w:rsid w:val="00555022"/>
    <w:rsid w:val="005B0D55"/>
    <w:rsid w:val="00692954"/>
    <w:rsid w:val="006D7F19"/>
    <w:rsid w:val="007D63E0"/>
    <w:rsid w:val="00945E87"/>
    <w:rsid w:val="009622C1"/>
    <w:rsid w:val="009964C8"/>
    <w:rsid w:val="00A364C6"/>
    <w:rsid w:val="00AF633D"/>
    <w:rsid w:val="00B0126E"/>
    <w:rsid w:val="00B658B8"/>
    <w:rsid w:val="00BC1BF7"/>
    <w:rsid w:val="00C94043"/>
    <w:rsid w:val="00CE630F"/>
    <w:rsid w:val="00DE4B40"/>
    <w:rsid w:val="00F7068B"/>
    <w:rsid w:val="00FB1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846B"/>
  <w15:docId w15:val="{F157D9A3-8DD1-482B-8D31-17B0175D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paragraph" w:styleId="a3">
    <w:name w:val="footer"/>
  </w:style>
  <w:style w:type="paragraph" w:styleId="a4">
    <w:name w:val="Revision"/>
    <w:hidden/>
    <w:uiPriority w:val="99"/>
    <w:semiHidden/>
    <w:rsid w:val="005B0D55"/>
    <w:pPr>
      <w:spacing w:after="0" w:line="240" w:lineRule="auto"/>
    </w:pPr>
  </w:style>
  <w:style w:type="character" w:styleId="a5">
    <w:name w:val="annotation reference"/>
    <w:basedOn w:val="a0"/>
    <w:uiPriority w:val="99"/>
    <w:semiHidden/>
    <w:unhideWhenUsed/>
    <w:rsid w:val="009622C1"/>
    <w:rPr>
      <w:sz w:val="16"/>
      <w:szCs w:val="16"/>
    </w:rPr>
  </w:style>
  <w:style w:type="paragraph" w:styleId="a6">
    <w:name w:val="annotation text"/>
    <w:basedOn w:val="a"/>
    <w:link w:val="a7"/>
    <w:uiPriority w:val="99"/>
    <w:semiHidden/>
    <w:unhideWhenUsed/>
    <w:rsid w:val="009622C1"/>
    <w:pPr>
      <w:spacing w:line="240" w:lineRule="auto"/>
    </w:pPr>
    <w:rPr>
      <w:sz w:val="20"/>
      <w:szCs w:val="20"/>
    </w:rPr>
  </w:style>
  <w:style w:type="character" w:customStyle="1" w:styleId="a7">
    <w:name w:val="Текст примечания Знак"/>
    <w:basedOn w:val="a0"/>
    <w:link w:val="a6"/>
    <w:uiPriority w:val="99"/>
    <w:semiHidden/>
    <w:rsid w:val="009622C1"/>
    <w:rPr>
      <w:sz w:val="20"/>
      <w:szCs w:val="20"/>
    </w:rPr>
  </w:style>
  <w:style w:type="paragraph" w:styleId="a8">
    <w:name w:val="annotation subject"/>
    <w:basedOn w:val="a6"/>
    <w:next w:val="a6"/>
    <w:link w:val="a9"/>
    <w:uiPriority w:val="99"/>
    <w:semiHidden/>
    <w:unhideWhenUsed/>
    <w:rsid w:val="009622C1"/>
    <w:rPr>
      <w:b/>
      <w:bCs/>
    </w:rPr>
  </w:style>
  <w:style w:type="character" w:customStyle="1" w:styleId="a9">
    <w:name w:val="Тема примечания Знак"/>
    <w:basedOn w:val="a7"/>
    <w:link w:val="a8"/>
    <w:uiPriority w:val="99"/>
    <w:semiHidden/>
    <w:rsid w:val="009622C1"/>
    <w:rPr>
      <w:b/>
      <w:bCs/>
      <w:sz w:val="20"/>
      <w:szCs w:val="20"/>
    </w:rPr>
  </w:style>
  <w:style w:type="paragraph" w:styleId="aa">
    <w:name w:val="Balloon Text"/>
    <w:basedOn w:val="a"/>
    <w:link w:val="ab"/>
    <w:uiPriority w:val="99"/>
    <w:semiHidden/>
    <w:unhideWhenUsed/>
    <w:rsid w:val="004D001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D00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4866</Words>
  <Characters>27739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Лебедева Ольга</dc:creator>
  <cp:lastModifiedBy>Плаксун Василий Васильевич</cp:lastModifiedBy>
  <cp:revision>5</cp:revision>
  <dcterms:created xsi:type="dcterms:W3CDTF">2026-05-27T14:37:00Z</dcterms:created>
  <dcterms:modified xsi:type="dcterms:W3CDTF">2026-06-04T09:26:00Z</dcterms:modified>
</cp:coreProperties>
</file>