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EFF59">
      <w:pPr>
        <w:pStyle w:val="8"/>
        <w:rPr>
          <w:rFonts w:ascii="Times New Roman" w:hAnsi="Times New Roman" w:cs="Times New Roman"/>
          <w:sz w:val="24"/>
          <w:szCs w:val="24"/>
        </w:rPr>
      </w:pPr>
    </w:p>
    <w:p w14:paraId="6C26BC9E">
      <w:pPr>
        <w:pStyle w:val="8"/>
        <w:jc w:val="center"/>
        <w:rPr>
          <w:rFonts w:ascii="Times New Roman" w:hAnsi="Times New Roman" w:cs="Times New Roman"/>
          <w:sz w:val="24"/>
          <w:szCs w:val="24"/>
        </w:rPr>
      </w:pPr>
      <w:r>
        <w:rPr>
          <w:rFonts w:ascii="Times New Roman" w:hAnsi="Times New Roman" w:cs="Times New Roman"/>
          <w:sz w:val="24"/>
          <w:szCs w:val="24"/>
        </w:rPr>
        <w:t>Приложение 4. ТИПОВОЙ КОНТРАКТ  N ___</w:t>
      </w:r>
    </w:p>
    <w:p w14:paraId="251ED796">
      <w:pPr>
        <w:pStyle w:val="8"/>
        <w:jc w:val="center"/>
        <w:rPr>
          <w:rFonts w:ascii="Times New Roman" w:hAnsi="Times New Roman" w:cs="Times New Roman"/>
          <w:sz w:val="24"/>
          <w:szCs w:val="24"/>
        </w:rPr>
      </w:pPr>
      <w:r>
        <w:rPr>
          <w:rFonts w:ascii="Times New Roman" w:hAnsi="Times New Roman" w:cs="Times New Roman"/>
          <w:sz w:val="24"/>
          <w:szCs w:val="24"/>
        </w:rPr>
        <w:t>на поставку продуктов питания (</w:t>
      </w:r>
      <w:r>
        <w:rPr>
          <w:rFonts w:ascii="Times New Roman" w:hAnsi="Times New Roman" w:cs="Times New Roman"/>
          <w:sz w:val="24"/>
          <w:szCs w:val="24"/>
          <w:lang w:val="ru-RU"/>
        </w:rPr>
        <w:t>соки</w:t>
      </w:r>
      <w:r>
        <w:rPr>
          <w:rFonts w:hint="default" w:ascii="Times New Roman" w:hAnsi="Times New Roman" w:cs="Times New Roman"/>
          <w:sz w:val="24"/>
          <w:szCs w:val="24"/>
          <w:lang w:val="ru-RU"/>
        </w:rPr>
        <w:t xml:space="preserve"> фрукты</w:t>
      </w:r>
      <w:bookmarkStart w:id="15" w:name="_GoBack"/>
      <w:bookmarkEnd w:id="15"/>
      <w:r>
        <w:rPr>
          <w:rFonts w:ascii="Times New Roman" w:hAnsi="Times New Roman" w:cs="Times New Roman"/>
          <w:sz w:val="24"/>
          <w:szCs w:val="24"/>
        </w:rPr>
        <w:t>)</w:t>
      </w:r>
    </w:p>
    <w:p w14:paraId="2B415568">
      <w:pPr>
        <w:pStyle w:val="8"/>
        <w:jc w:val="both"/>
        <w:rPr>
          <w:rFonts w:ascii="Times New Roman" w:hAnsi="Times New Roman" w:cs="Times New Roman"/>
          <w:sz w:val="24"/>
          <w:szCs w:val="24"/>
        </w:rPr>
      </w:pPr>
    </w:p>
    <w:p w14:paraId="04764E4D">
      <w:pPr>
        <w:jc w:val="center"/>
      </w:pPr>
      <w:r>
        <w:rPr>
          <w:rFonts w:ascii="Times New Roman" w:hAnsi="Times New Roman" w:cs="Times New Roman"/>
          <w:sz w:val="24"/>
          <w:szCs w:val="24"/>
        </w:rPr>
        <w:t xml:space="preserve">(Идентификационный код закупки - </w:t>
      </w:r>
      <w:r>
        <w:t>261540712151214350200100080000000244</w:t>
      </w:r>
      <w:r>
        <w:rPr>
          <w:rFonts w:ascii="Times New Roman" w:hAnsi="Times New Roman" w:cs="Times New Roman"/>
          <w:sz w:val="24"/>
          <w:szCs w:val="24"/>
        </w:rPr>
        <w:t>)</w:t>
      </w:r>
    </w:p>
    <w:p w14:paraId="49A69971">
      <w:pPr>
        <w:pStyle w:val="8"/>
        <w:jc w:val="center"/>
        <w:rPr>
          <w:rFonts w:ascii="Times New Roman" w:hAnsi="Times New Roman" w:cs="Times New Roman"/>
          <w:sz w:val="24"/>
          <w:szCs w:val="24"/>
        </w:rPr>
      </w:pPr>
    </w:p>
    <w:tbl>
      <w:tblPr>
        <w:tblStyle w:val="4"/>
        <w:tblpPr w:leftFromText="180" w:rightFromText="180" w:vertAnchor="text" w:tblpY="1"/>
        <w:tblOverlap w:val="never"/>
        <w:tblW w:w="0" w:type="auto"/>
        <w:tblInd w:w="0" w:type="dxa"/>
        <w:tblLayout w:type="fixed"/>
        <w:tblCellMar>
          <w:top w:w="102" w:type="dxa"/>
          <w:left w:w="62" w:type="dxa"/>
          <w:bottom w:w="102" w:type="dxa"/>
          <w:right w:w="62" w:type="dxa"/>
        </w:tblCellMar>
      </w:tblPr>
      <w:tblGrid>
        <w:gridCol w:w="4535"/>
        <w:gridCol w:w="348"/>
        <w:gridCol w:w="1125"/>
      </w:tblGrid>
      <w:tr w14:paraId="48C9421B">
        <w:tblPrEx>
          <w:tblCellMar>
            <w:top w:w="102" w:type="dxa"/>
            <w:left w:w="62" w:type="dxa"/>
            <w:bottom w:w="102" w:type="dxa"/>
            <w:right w:w="62" w:type="dxa"/>
          </w:tblCellMar>
        </w:tblPrEx>
        <w:tc>
          <w:tcPr>
            <w:tcW w:w="4535" w:type="dxa"/>
            <w:tcBorders>
              <w:top w:val="nil"/>
              <w:left w:val="nil"/>
              <w:bottom w:val="nil"/>
              <w:right w:val="nil"/>
            </w:tcBorders>
          </w:tcPr>
          <w:p w14:paraId="17596A1B">
            <w:pPr>
              <w:pStyle w:val="8"/>
              <w:rPr>
                <w:rFonts w:ascii="Times New Roman" w:hAnsi="Times New Roman" w:cs="Times New Roman"/>
                <w:sz w:val="24"/>
                <w:szCs w:val="24"/>
              </w:rPr>
            </w:pPr>
            <w:r>
              <w:rPr>
                <w:rFonts w:ascii="Times New Roman" w:hAnsi="Times New Roman" w:cs="Times New Roman"/>
                <w:sz w:val="24"/>
                <w:szCs w:val="24"/>
              </w:rPr>
              <w:t>г.Якутск</w:t>
            </w:r>
          </w:p>
        </w:tc>
        <w:tc>
          <w:tcPr>
            <w:tcW w:w="348" w:type="dxa"/>
            <w:tcBorders>
              <w:top w:val="nil"/>
              <w:left w:val="nil"/>
              <w:bottom w:val="nil"/>
              <w:right w:val="nil"/>
            </w:tcBorders>
          </w:tcPr>
          <w:p w14:paraId="5C48506B">
            <w:pPr>
              <w:pStyle w:val="8"/>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125" w:type="dxa"/>
            <w:tcBorders>
              <w:top w:val="nil"/>
              <w:left w:val="nil"/>
              <w:bottom w:val="nil"/>
              <w:right w:val="nil"/>
            </w:tcBorders>
          </w:tcPr>
          <w:p w14:paraId="5D420511">
            <w:pPr>
              <w:pStyle w:val="8"/>
              <w:jc w:val="both"/>
              <w:rPr>
                <w:rFonts w:ascii="Times New Roman" w:hAnsi="Times New Roman" w:cs="Times New Roman"/>
                <w:sz w:val="24"/>
                <w:szCs w:val="24"/>
              </w:rPr>
            </w:pPr>
          </w:p>
        </w:tc>
      </w:tr>
    </w:tbl>
    <w:p w14:paraId="6BF9D2FB">
      <w:pPr>
        <w:pStyle w:val="8"/>
        <w:jc w:val="both"/>
        <w:rPr>
          <w:rFonts w:ascii="Times New Roman" w:hAnsi="Times New Roman" w:cs="Times New Roman"/>
          <w:sz w:val="24"/>
          <w:szCs w:val="24"/>
        </w:rPr>
      </w:pPr>
      <w:r>
        <w:rPr>
          <w:rFonts w:ascii="Times New Roman" w:hAnsi="Times New Roman" w:cs="Times New Roman"/>
          <w:sz w:val="24"/>
          <w:szCs w:val="24"/>
        </w:rPr>
        <w:t xml:space="preserve">            «___»______2026 год</w:t>
      </w:r>
      <w:r>
        <w:rPr>
          <w:rFonts w:ascii="Times New Roman" w:hAnsi="Times New Roman" w:cs="Times New Roman"/>
          <w:sz w:val="24"/>
          <w:szCs w:val="24"/>
        </w:rPr>
        <w:br w:type="textWrapping" w:clear="all"/>
      </w:r>
    </w:p>
    <w:p w14:paraId="6A1FEAD5">
      <w:pPr>
        <w:pStyle w:val="8"/>
        <w:ind w:firstLine="540"/>
        <w:jc w:val="both"/>
        <w:rPr>
          <w:rFonts w:ascii="Times New Roman" w:hAnsi="Times New Roman" w:cs="Times New Roman"/>
          <w:sz w:val="24"/>
          <w:szCs w:val="24"/>
        </w:rPr>
      </w:pPr>
      <w:r>
        <w:rPr>
          <w:rFonts w:ascii="Times New Roman" w:hAnsi="Times New Roman" w:cs="Times New Roman"/>
          <w:sz w:val="24"/>
          <w:szCs w:val="24"/>
        </w:rPr>
        <w:t xml:space="preserve">Якутский институт водного транспорта филиал Федерального государственного бюджетного образовательного учреждения высшего образования «Сибирский государственный университет водного транспорта» именуемое в дальнейшем «Заказчик», в лице директора Стрек Ярослава Михайловича, действующего на основании доверенности № 56/25 от 15 декабря 2025 года, с одной стороны, и ________ , именуемый в дальнейшем "Поставщик", в лице _________, действующего на основании ________, с другой стороны, вместе именуемые в дальнейшем "Стороны", на основании _______________  от __ ______ 20__ г. N ___ и в соответствии с пунктом 4 части1 статьи 93 Федерального </w:t>
      </w:r>
      <w:r>
        <w:fldChar w:fldCharType="begin"/>
      </w:r>
      <w:r>
        <w:instrText xml:space="preserve"> HYPERLINK "consultantplus://offline/ref=8F8AF2F3203F8C8EBCE0BFF5F8C0BF79351E9E5030B70664E605E3599035E93B502A8DBD94921BEAE040E38361KBe9M" </w:instrText>
      </w:r>
      <w:r>
        <w:fldChar w:fldCharType="separate"/>
      </w:r>
      <w:r>
        <w:rPr>
          <w:rFonts w:ascii="Times New Roman" w:hAnsi="Times New Roman" w:cs="Times New Roman"/>
          <w:sz w:val="24"/>
          <w:szCs w:val="24"/>
        </w:rPr>
        <w:t>закона</w:t>
      </w:r>
      <w:r>
        <w:rPr>
          <w:rFonts w:ascii="Times New Roman" w:hAnsi="Times New Roman" w:cs="Times New Roman"/>
          <w:sz w:val="24"/>
          <w:szCs w:val="24"/>
        </w:rPr>
        <w:fldChar w:fldCharType="end"/>
      </w:r>
      <w:r>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государственный контракт о нижеследующем:</w:t>
      </w:r>
    </w:p>
    <w:p w14:paraId="6580CCC3">
      <w:pPr>
        <w:pStyle w:val="8"/>
        <w:jc w:val="both"/>
        <w:rPr>
          <w:rFonts w:ascii="Times New Roman" w:hAnsi="Times New Roman" w:cs="Times New Roman"/>
          <w:sz w:val="24"/>
          <w:szCs w:val="24"/>
        </w:rPr>
      </w:pPr>
    </w:p>
    <w:p w14:paraId="193C3773">
      <w:pPr>
        <w:pStyle w:val="8"/>
        <w:jc w:val="center"/>
        <w:outlineLvl w:val="1"/>
        <w:rPr>
          <w:rFonts w:ascii="Times New Roman" w:hAnsi="Times New Roman" w:cs="Times New Roman"/>
          <w:sz w:val="24"/>
          <w:szCs w:val="24"/>
        </w:rPr>
      </w:pPr>
      <w:r>
        <w:rPr>
          <w:rFonts w:ascii="Times New Roman" w:hAnsi="Times New Roman" w:cs="Times New Roman"/>
          <w:sz w:val="24"/>
          <w:szCs w:val="24"/>
        </w:rPr>
        <w:t>I. ПРЕДМЕТ КОНТРАКТА</w:t>
      </w:r>
    </w:p>
    <w:p w14:paraId="3627EBC1">
      <w:pPr>
        <w:pStyle w:val="8"/>
        <w:contextualSpacing/>
        <w:jc w:val="both"/>
        <w:rPr>
          <w:rFonts w:ascii="Times New Roman" w:hAnsi="Times New Roman" w:cs="Times New Roman"/>
          <w:sz w:val="24"/>
          <w:szCs w:val="24"/>
        </w:rPr>
      </w:pPr>
    </w:p>
    <w:p w14:paraId="348C0EB3">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1.1. Поставщик обязуется передать в собственность продукты питания Заказчику в обусловленный настоящим Контрактом срок, согласно Спецификации (</w:t>
      </w:r>
      <w:r>
        <w:fldChar w:fldCharType="begin"/>
      </w:r>
      <w:r>
        <w:instrText xml:space="preserve"> HYPERLINK \l "P303" </w:instrText>
      </w:r>
      <w:r>
        <w:fldChar w:fldCharType="separate"/>
      </w:r>
      <w:r>
        <w:rPr>
          <w:rFonts w:ascii="Times New Roman" w:hAnsi="Times New Roman" w:cs="Times New Roman"/>
          <w:sz w:val="24"/>
          <w:szCs w:val="24"/>
        </w:rPr>
        <w:t>Приложение N 1</w:t>
      </w:r>
      <w:r>
        <w:rPr>
          <w:rFonts w:ascii="Times New Roman" w:hAnsi="Times New Roman" w:cs="Times New Roman"/>
          <w:sz w:val="24"/>
          <w:szCs w:val="24"/>
        </w:rPr>
        <w:fldChar w:fldCharType="end"/>
      </w:r>
      <w:r>
        <w:rPr>
          <w:rFonts w:ascii="Times New Roman" w:hAnsi="Times New Roman" w:cs="Times New Roman"/>
          <w:sz w:val="24"/>
          <w:szCs w:val="24"/>
        </w:rPr>
        <w:t xml:space="preserve"> к настоящему Контракту) и Техническому заданию (</w:t>
      </w:r>
      <w:r>
        <w:fldChar w:fldCharType="begin"/>
      </w:r>
      <w:r>
        <w:instrText xml:space="preserve"> HYPERLINK \l "P366" </w:instrText>
      </w:r>
      <w:r>
        <w:fldChar w:fldCharType="separate"/>
      </w:r>
      <w:r>
        <w:rPr>
          <w:rFonts w:ascii="Times New Roman" w:hAnsi="Times New Roman" w:cs="Times New Roman"/>
          <w:sz w:val="24"/>
          <w:szCs w:val="24"/>
        </w:rPr>
        <w:t>Приложение N 2</w:t>
      </w:r>
      <w:r>
        <w:rPr>
          <w:rFonts w:ascii="Times New Roman" w:hAnsi="Times New Roman" w:cs="Times New Roman"/>
          <w:sz w:val="24"/>
          <w:szCs w:val="24"/>
        </w:rPr>
        <w:fldChar w:fldCharType="end"/>
      </w:r>
      <w:r>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7C1CBCB8">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1.2. Наименование и количество поставляемого Товара указаны в Спецификации (</w:t>
      </w:r>
      <w:r>
        <w:fldChar w:fldCharType="begin"/>
      </w:r>
      <w:r>
        <w:instrText xml:space="preserve"> HYPERLINK \l "P303" </w:instrText>
      </w:r>
      <w:r>
        <w:fldChar w:fldCharType="separate"/>
      </w:r>
      <w:r>
        <w:rPr>
          <w:rFonts w:ascii="Times New Roman" w:hAnsi="Times New Roman" w:cs="Times New Roman"/>
          <w:sz w:val="24"/>
          <w:szCs w:val="24"/>
        </w:rPr>
        <w:t>Приложение N 1</w:t>
      </w:r>
      <w:r>
        <w:rPr>
          <w:rFonts w:ascii="Times New Roman" w:hAnsi="Times New Roman" w:cs="Times New Roman"/>
          <w:sz w:val="24"/>
          <w:szCs w:val="24"/>
        </w:rPr>
        <w:fldChar w:fldCharType="end"/>
      </w:r>
      <w:r>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r>
        <w:fldChar w:fldCharType="begin"/>
      </w:r>
      <w:r>
        <w:instrText xml:space="preserve"> HYPERLINK \l "P366" </w:instrText>
      </w:r>
      <w:r>
        <w:fldChar w:fldCharType="separate"/>
      </w:r>
      <w:r>
        <w:rPr>
          <w:rFonts w:ascii="Times New Roman" w:hAnsi="Times New Roman" w:cs="Times New Roman"/>
          <w:sz w:val="24"/>
          <w:szCs w:val="24"/>
        </w:rPr>
        <w:t>Приложение N 2</w:t>
      </w:r>
      <w:r>
        <w:rPr>
          <w:rFonts w:ascii="Times New Roman" w:hAnsi="Times New Roman" w:cs="Times New Roman"/>
          <w:sz w:val="24"/>
          <w:szCs w:val="24"/>
        </w:rPr>
        <w:fldChar w:fldCharType="end"/>
      </w:r>
      <w:r>
        <w:rPr>
          <w:rFonts w:ascii="Times New Roman" w:hAnsi="Times New Roman" w:cs="Times New Roman"/>
          <w:sz w:val="24"/>
          <w:szCs w:val="24"/>
        </w:rPr>
        <w:t xml:space="preserve"> к настоящему Контракту).</w:t>
      </w:r>
    </w:p>
    <w:p w14:paraId="7580DAEC">
      <w:pPr>
        <w:pStyle w:val="8"/>
        <w:jc w:val="both"/>
        <w:rPr>
          <w:rFonts w:ascii="Times New Roman" w:hAnsi="Times New Roman" w:cs="Times New Roman"/>
          <w:sz w:val="24"/>
          <w:szCs w:val="24"/>
        </w:rPr>
      </w:pPr>
      <w:r>
        <w:rPr>
          <w:rFonts w:ascii="Times New Roman" w:hAnsi="Times New Roman" w:cs="Times New Roman"/>
          <w:sz w:val="24"/>
          <w:szCs w:val="24"/>
        </w:rPr>
        <w:t xml:space="preserve">          1.3. Остаточный срок годности на поставляемый Товар составляет не менее 70% с момента его приемки Заказчиком.</w:t>
      </w:r>
    </w:p>
    <w:p w14:paraId="6B5B8824">
      <w:pPr>
        <w:pStyle w:val="8"/>
        <w:ind w:firstLine="540"/>
        <w:contextualSpacing/>
        <w:jc w:val="both"/>
        <w:rPr>
          <w:rFonts w:ascii="Times New Roman" w:hAnsi="Times New Roman" w:cs="Times New Roman"/>
          <w:sz w:val="24"/>
          <w:szCs w:val="24"/>
        </w:rPr>
      </w:pPr>
    </w:p>
    <w:p w14:paraId="3182C963">
      <w:pPr>
        <w:pStyle w:val="8"/>
        <w:contextualSpacing/>
        <w:jc w:val="both"/>
        <w:rPr>
          <w:rFonts w:ascii="Times New Roman" w:hAnsi="Times New Roman" w:cs="Times New Roman"/>
          <w:sz w:val="24"/>
          <w:szCs w:val="24"/>
        </w:rPr>
      </w:pPr>
    </w:p>
    <w:p w14:paraId="01749BA2">
      <w:pPr>
        <w:pStyle w:val="8"/>
        <w:jc w:val="center"/>
        <w:outlineLvl w:val="1"/>
        <w:rPr>
          <w:rFonts w:ascii="Times New Roman" w:hAnsi="Times New Roman" w:cs="Times New Roman"/>
          <w:sz w:val="24"/>
          <w:szCs w:val="24"/>
        </w:rPr>
      </w:pPr>
      <w:r>
        <w:rPr>
          <w:rFonts w:ascii="Times New Roman" w:hAnsi="Times New Roman" w:cs="Times New Roman"/>
          <w:sz w:val="24"/>
          <w:szCs w:val="24"/>
        </w:rPr>
        <w:t>II. ЦЕНА КОНТРАКТА И ПОРЯДОК РАСЧЕТОВ</w:t>
      </w:r>
    </w:p>
    <w:p w14:paraId="71833FF5">
      <w:pPr>
        <w:pStyle w:val="8"/>
        <w:jc w:val="both"/>
        <w:rPr>
          <w:rFonts w:ascii="Times New Roman" w:hAnsi="Times New Roman" w:cs="Times New Roman"/>
          <w:sz w:val="24"/>
          <w:szCs w:val="24"/>
        </w:rPr>
      </w:pPr>
    </w:p>
    <w:p w14:paraId="53399D5B">
      <w:pPr>
        <w:pStyle w:val="8"/>
        <w:ind w:firstLine="540"/>
        <w:jc w:val="both"/>
        <w:rPr>
          <w:rFonts w:ascii="Times New Roman" w:hAnsi="Times New Roman" w:cs="Times New Roman"/>
          <w:sz w:val="24"/>
          <w:szCs w:val="24"/>
        </w:rPr>
      </w:pPr>
      <w:r>
        <w:rPr>
          <w:rFonts w:ascii="Times New Roman" w:hAnsi="Times New Roman" w:cs="Times New Roman"/>
          <w:sz w:val="24"/>
          <w:szCs w:val="24"/>
        </w:rPr>
        <w:t>2.1. Цена Контракта (предложение о цене за право заключения Контракта) составляет _____________ (_______)</w:t>
      </w:r>
      <w:r>
        <w:t xml:space="preserve"> </w:t>
      </w:r>
      <w:r>
        <w:rPr>
          <w:rFonts w:ascii="Times New Roman" w:hAnsi="Times New Roman" w:cs="Times New Roman"/>
          <w:sz w:val="24"/>
          <w:szCs w:val="24"/>
        </w:rPr>
        <w:t>рублей __ копеек, в том числе НДС - (__ процентов) ________ (______)</w:t>
      </w:r>
      <w:r>
        <w:t xml:space="preserve"> </w:t>
      </w:r>
      <w:r>
        <w:rPr>
          <w:rFonts w:ascii="Times New Roman" w:hAnsi="Times New Roman" w:cs="Times New Roman"/>
          <w:sz w:val="24"/>
          <w:szCs w:val="24"/>
        </w:rPr>
        <w:t xml:space="preserve">рублей __ копеек/НДС не облагается в соответствии с налоговым законодательством Российской Федерации </w:t>
      </w:r>
      <w:r>
        <w:t>.</w:t>
      </w:r>
    </w:p>
    <w:p w14:paraId="64567B1B">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Цена единицы Товара установлена в Спецификации (</w:t>
      </w:r>
      <w:r>
        <w:fldChar w:fldCharType="begin"/>
      </w:r>
      <w:r>
        <w:instrText xml:space="preserve"> HYPERLINK \l "P303" </w:instrText>
      </w:r>
      <w:r>
        <w:fldChar w:fldCharType="separate"/>
      </w:r>
      <w:r>
        <w:rPr>
          <w:rFonts w:ascii="Times New Roman" w:hAnsi="Times New Roman" w:cs="Times New Roman"/>
          <w:sz w:val="24"/>
          <w:szCs w:val="24"/>
        </w:rPr>
        <w:t>Приложение N 1</w:t>
      </w:r>
      <w:r>
        <w:rPr>
          <w:rFonts w:ascii="Times New Roman" w:hAnsi="Times New Roman" w:cs="Times New Roman"/>
          <w:sz w:val="24"/>
          <w:szCs w:val="24"/>
        </w:rPr>
        <w:fldChar w:fldCharType="end"/>
      </w:r>
      <w:r>
        <w:rPr>
          <w:rFonts w:ascii="Times New Roman" w:hAnsi="Times New Roman" w:cs="Times New Roman"/>
          <w:sz w:val="24"/>
          <w:szCs w:val="24"/>
        </w:rPr>
        <w:t xml:space="preserve"> к настоящему Контракту).</w:t>
      </w:r>
    </w:p>
    <w:p w14:paraId="64BDACD9">
      <w:pPr>
        <w:pStyle w:val="8"/>
        <w:ind w:firstLine="540"/>
        <w:contextualSpacing/>
        <w:jc w:val="both"/>
        <w:rPr>
          <w:rFonts w:ascii="Times New Roman" w:hAnsi="Times New Roman" w:cs="Times New Roman"/>
          <w:sz w:val="24"/>
          <w:szCs w:val="24"/>
        </w:rPr>
      </w:pPr>
      <w:bookmarkStart w:id="0" w:name="P37"/>
      <w:bookmarkEnd w:id="0"/>
      <w:r>
        <w:rPr>
          <w:rFonts w:ascii="Times New Roman" w:hAnsi="Times New Roman" w:cs="Times New Roman"/>
          <w:sz w:val="24"/>
          <w:szCs w:val="24"/>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5B9CEC34">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r>
        <w:fldChar w:fldCharType="begin"/>
      </w:r>
      <w:r>
        <w:instrText xml:space="preserve"> HYPERLINK "consultantplus://offline/ref=8F8AF2F3203F8C8EBCE0BFF5F8C0BF79351E9E5030B70664E605E3599035E93B502A8DBD94921BEAE040E38361KBe9M"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N 44-ФЗ и настоящим Контрактом. </w:t>
      </w:r>
    </w:p>
    <w:p w14:paraId="2E1E6BE5">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r>
        <w:fldChar w:fldCharType="begin"/>
      </w:r>
      <w:r>
        <w:instrText xml:space="preserve"> HYPERLINK "consultantplus://offline/ref=8F8AF2F3203F8C8EBCE0BFF5F8C0BF79351E9E5030B70664E605E3599035E93B422AD5B1969401EAE155B5D227ED1CEA19673D6274AE8838K1eFM" </w:instrText>
      </w:r>
      <w:r>
        <w:fldChar w:fldCharType="separate"/>
      </w:r>
      <w:r>
        <w:rPr>
          <w:rFonts w:ascii="Times New Roman" w:hAnsi="Times New Roman" w:cs="Times New Roman"/>
          <w:sz w:val="24"/>
          <w:szCs w:val="24"/>
        </w:rPr>
        <w:t>статьями 34</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fldChar w:fldCharType="begin"/>
      </w:r>
      <w:r>
        <w:instrText xml:space="preserve"> HYPERLINK "consultantplus://offline/ref=8F8AF2F3203F8C8EBCE0BFF5F8C0BF79351E9E5030B70664E605E3599035E93B422AD5B1969506EAE855B5D227ED1CEA19673D6274AE8838K1eFM" </w:instrText>
      </w:r>
      <w:r>
        <w:fldChar w:fldCharType="separate"/>
      </w:r>
      <w:r>
        <w:rPr>
          <w:rFonts w:ascii="Times New Roman" w:hAnsi="Times New Roman" w:cs="Times New Roman"/>
          <w:sz w:val="24"/>
          <w:szCs w:val="24"/>
        </w:rPr>
        <w:t>95</w:t>
      </w:r>
      <w:r>
        <w:rPr>
          <w:rFonts w:ascii="Times New Roman" w:hAnsi="Times New Roman" w:cs="Times New Roman"/>
          <w:sz w:val="24"/>
          <w:szCs w:val="24"/>
        </w:rPr>
        <w:fldChar w:fldCharType="end"/>
      </w:r>
      <w:r>
        <w:rPr>
          <w:rFonts w:ascii="Times New Roman" w:hAnsi="Times New Roman" w:cs="Times New Roman"/>
          <w:sz w:val="24"/>
          <w:szCs w:val="24"/>
        </w:rPr>
        <w:t xml:space="preserve"> Закона N 44-ФЗ.</w:t>
      </w:r>
    </w:p>
    <w:p w14:paraId="601E0456">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7A993067">
      <w:pPr>
        <w:pStyle w:val="8"/>
        <w:ind w:firstLine="540"/>
        <w:contextualSpacing/>
        <w:jc w:val="both"/>
        <w:rPr>
          <w:rFonts w:ascii="Times New Roman" w:hAnsi="Times New Roman" w:cs="Times New Roman"/>
          <w:sz w:val="24"/>
          <w:szCs w:val="24"/>
        </w:rPr>
      </w:pPr>
      <w:bookmarkStart w:id="1" w:name="P41"/>
      <w:bookmarkEnd w:id="1"/>
      <w:r>
        <w:rPr>
          <w:rFonts w:ascii="Times New Roman" w:hAnsi="Times New Roman" w:cs="Times New Roman"/>
          <w:sz w:val="24"/>
          <w:szCs w:val="24"/>
        </w:rPr>
        <w:t>2.3. Источник финансирования Контракта – Целевые субсидии с Федерального бюджета.</w:t>
      </w:r>
    </w:p>
    <w:p w14:paraId="258F6CF3">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2.4. Оплата Товара производится Заказчиком по факту поставки на основании счета, предоставленного Поставщиком, не позднее 7 (семи) рабочих дней со дня подписания Сторонами соответствующей товарной накладной.</w:t>
      </w:r>
    </w:p>
    <w:p w14:paraId="6F489BB6">
      <w:pPr>
        <w:pStyle w:val="8"/>
        <w:ind w:firstLine="540"/>
        <w:contextualSpacing/>
        <w:jc w:val="both"/>
        <w:rPr>
          <w:rFonts w:ascii="Times New Roman" w:hAnsi="Times New Roman" w:cs="Times New Roman"/>
          <w:sz w:val="24"/>
          <w:szCs w:val="24"/>
        </w:rPr>
      </w:pPr>
      <w:bookmarkStart w:id="2" w:name="P56"/>
      <w:bookmarkEnd w:id="2"/>
      <w:r>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3C26A70E">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E3AB6A">
      <w:pPr>
        <w:pStyle w:val="8"/>
        <w:ind w:firstLine="540"/>
        <w:contextualSpacing/>
        <w:jc w:val="both"/>
        <w:rPr>
          <w:rFonts w:ascii="Times New Roman" w:hAnsi="Times New Roman" w:cs="Times New Roman"/>
          <w:sz w:val="24"/>
          <w:szCs w:val="24"/>
        </w:rPr>
      </w:pPr>
      <w:bookmarkStart w:id="3" w:name="P58"/>
      <w:bookmarkEnd w:id="3"/>
      <w:r>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14:paraId="0633C77F">
      <w:pPr>
        <w:pStyle w:val="8"/>
        <w:jc w:val="both"/>
        <w:rPr>
          <w:rFonts w:ascii="Times New Roman" w:hAnsi="Times New Roman" w:cs="Times New Roman"/>
          <w:sz w:val="24"/>
          <w:szCs w:val="24"/>
        </w:rPr>
      </w:pPr>
    </w:p>
    <w:p w14:paraId="0B78F947">
      <w:pPr>
        <w:pStyle w:val="8"/>
        <w:contextualSpacing/>
        <w:jc w:val="center"/>
        <w:outlineLvl w:val="1"/>
        <w:rPr>
          <w:rFonts w:ascii="Times New Roman" w:hAnsi="Times New Roman" w:cs="Times New Roman"/>
          <w:sz w:val="24"/>
          <w:szCs w:val="24"/>
        </w:rPr>
      </w:pPr>
      <w:r>
        <w:rPr>
          <w:rFonts w:ascii="Times New Roman" w:hAnsi="Times New Roman" w:cs="Times New Roman"/>
          <w:sz w:val="24"/>
          <w:szCs w:val="24"/>
        </w:rPr>
        <w:t>III. ПОРЯДОК, СРОКИ И УСЛОВИЯ ПОСТАВКИ И ПРИЕМКИ ТОВАРА</w:t>
      </w:r>
    </w:p>
    <w:p w14:paraId="3AFFDDBA">
      <w:pPr>
        <w:pStyle w:val="8"/>
        <w:contextualSpacing/>
        <w:jc w:val="both"/>
        <w:rPr>
          <w:rFonts w:ascii="Times New Roman" w:hAnsi="Times New Roman" w:cs="Times New Roman"/>
          <w:sz w:val="24"/>
          <w:szCs w:val="24"/>
        </w:rPr>
      </w:pPr>
    </w:p>
    <w:p w14:paraId="23A43890">
      <w:pPr>
        <w:pStyle w:val="8"/>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3.1. Поставка Товара осуществляется на основании заявки два раза в неделю, </w:t>
      </w:r>
      <w:r>
        <w:rPr>
          <w:rFonts w:ascii="Times New Roman" w:hAnsi="Times New Roman" w:cs="Times New Roman"/>
          <w:sz w:val="24"/>
          <w:szCs w:val="24"/>
          <w:highlight w:val="yellow"/>
        </w:rPr>
        <w:t>небольшими партиями, ввиду отсутствия складских помещений.</w:t>
      </w:r>
      <w:r>
        <w:rPr>
          <w:rFonts w:ascii="Times New Roman" w:hAnsi="Times New Roman" w:cs="Times New Roman"/>
          <w:sz w:val="24"/>
          <w:szCs w:val="24"/>
        </w:rPr>
        <w:t xml:space="preserve"> Заказ на поставку необходимых Товаров проводится в следующем порядке: поставщику направляется письменно (по факсимильной связи) или устно (по телефону) не позднее, чем за два рабочих дня до дня поставки и не позднее 17-00 часов, заявка на поставку Товара с указанием необходимого Товара.</w:t>
      </w:r>
    </w:p>
    <w:p w14:paraId="6E1AB7FD">
      <w:pPr>
        <w:pStyle w:val="8"/>
        <w:ind w:firstLine="708"/>
        <w:contextualSpacing/>
        <w:jc w:val="both"/>
        <w:rPr>
          <w:rFonts w:ascii="Times New Roman" w:hAnsi="Times New Roman" w:cs="Times New Roman"/>
          <w:sz w:val="24"/>
          <w:szCs w:val="24"/>
        </w:rPr>
      </w:pPr>
      <w:r>
        <w:rPr>
          <w:rFonts w:ascii="Times New Roman" w:hAnsi="Times New Roman" w:cs="Times New Roman"/>
          <w:sz w:val="24"/>
          <w:szCs w:val="24"/>
        </w:rPr>
        <w:t>Поставка и разгрузка Товара на склад Заказчика осуществляется транспортом и силами Поставщика. Упаковка Товара должна обеспечивать его сохранность при транспортировке и хранении.</w:t>
      </w:r>
    </w:p>
    <w:p w14:paraId="788EF4C9">
      <w:pPr>
        <w:pStyle w:val="8"/>
        <w:ind w:firstLine="708"/>
        <w:contextualSpacing/>
        <w:jc w:val="both"/>
        <w:rPr>
          <w:rFonts w:ascii="Times New Roman" w:hAnsi="Times New Roman" w:cs="Times New Roman"/>
          <w:sz w:val="24"/>
          <w:szCs w:val="24"/>
        </w:rPr>
      </w:pPr>
      <w:r>
        <w:rPr>
          <w:rFonts w:ascii="Times New Roman" w:hAnsi="Times New Roman" w:cs="Times New Roman"/>
          <w:sz w:val="24"/>
          <w:szCs w:val="24"/>
        </w:rPr>
        <w:t>В случае поставки Товара в оборотной таре Заказчик возвращает оборотную тару Поставщику транспортом Поставщика, не ранее, чем со следующей поставкой продуктов питания.</w:t>
      </w:r>
    </w:p>
    <w:p w14:paraId="3D41BF3C">
      <w:pPr>
        <w:pStyle w:val="8"/>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3.2. Поставка Товаров осуществляется в рабочие дни в период с 09 час 00 мин до 16 час 00 мин. в течение 3-х рабочих дней после направления заказчиком заявки. Поставка Товара осуществляется транспортом Поставщика по адресу Заказчика: г.Якутск, улица Водников, дом 1 (столовая Якутского института водного транспорта) (далее - Место доставки).</w:t>
      </w:r>
    </w:p>
    <w:p w14:paraId="210C4094">
      <w:pPr>
        <w:pStyle w:val="8"/>
        <w:ind w:firstLine="708"/>
        <w:contextualSpacing/>
        <w:jc w:val="both"/>
        <w:rPr>
          <w:rFonts w:ascii="Times New Roman" w:hAnsi="Times New Roman" w:cs="Times New Roman"/>
          <w:sz w:val="24"/>
          <w:szCs w:val="24"/>
        </w:rPr>
      </w:pPr>
      <w:r>
        <w:rPr>
          <w:rFonts w:ascii="Times New Roman" w:hAnsi="Times New Roman" w:cs="Times New Roman"/>
          <w:sz w:val="24"/>
          <w:szCs w:val="24"/>
        </w:rPr>
        <w:t>Срок поставки:  с 28.08.2026г по 31.12.2026 г.</w:t>
      </w:r>
    </w:p>
    <w:p w14:paraId="21779A18">
      <w:pPr>
        <w:pStyle w:val="8"/>
        <w:contextualSpacing/>
        <w:jc w:val="both"/>
        <w:rPr>
          <w:rFonts w:ascii="Times New Roman" w:hAnsi="Times New Roman" w:cs="Times New Roman"/>
          <w:sz w:val="24"/>
          <w:szCs w:val="24"/>
        </w:rPr>
      </w:pPr>
      <w:bookmarkStart w:id="4" w:name="P87"/>
      <w:bookmarkEnd w:id="4"/>
    </w:p>
    <w:p w14:paraId="045F4D42">
      <w:pPr>
        <w:pStyle w:val="8"/>
        <w:contextualSpacing/>
        <w:jc w:val="center"/>
        <w:outlineLvl w:val="1"/>
        <w:rPr>
          <w:rFonts w:ascii="Times New Roman" w:hAnsi="Times New Roman" w:cs="Times New Roman"/>
          <w:sz w:val="24"/>
          <w:szCs w:val="24"/>
        </w:rPr>
      </w:pPr>
      <w:r>
        <w:rPr>
          <w:rFonts w:ascii="Times New Roman" w:hAnsi="Times New Roman" w:cs="Times New Roman"/>
          <w:sz w:val="24"/>
          <w:szCs w:val="24"/>
        </w:rPr>
        <w:t>IV. ВЗАИМОДЕЙСТВИЕ СТОРОН</w:t>
      </w:r>
    </w:p>
    <w:p w14:paraId="57239BD7">
      <w:pPr>
        <w:pStyle w:val="8"/>
        <w:contextualSpacing/>
        <w:jc w:val="both"/>
        <w:rPr>
          <w:rFonts w:ascii="Times New Roman" w:hAnsi="Times New Roman" w:cs="Times New Roman"/>
          <w:sz w:val="24"/>
          <w:szCs w:val="24"/>
        </w:rPr>
      </w:pPr>
    </w:p>
    <w:p w14:paraId="0C1E7029">
      <w:pPr>
        <w:widowControl w:val="0"/>
        <w:autoSpaceDE w:val="0"/>
        <w:autoSpaceDN w:val="0"/>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4.1. Заказчик обязуется:</w:t>
      </w:r>
    </w:p>
    <w:p w14:paraId="06C17B56">
      <w:pPr>
        <w:widowControl w:val="0"/>
        <w:autoSpaceDE w:val="0"/>
        <w:autoSpaceDN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4.1.1. совершить все необходимые действия, обеспечивающие принятие Товара в соответствии с условиями Контракта;</w:t>
      </w:r>
    </w:p>
    <w:p w14:paraId="47A54CB0">
      <w:pPr>
        <w:widowControl w:val="0"/>
        <w:autoSpaceDE w:val="0"/>
        <w:autoSpaceDN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4.1.2. провести экспертизу поставляемого Товара;</w:t>
      </w:r>
    </w:p>
    <w:p w14:paraId="2B7BC97D">
      <w:pPr>
        <w:widowControl w:val="0"/>
        <w:autoSpaceDE w:val="0"/>
        <w:autoSpaceDN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4.1.3. оплатить Поставщику за поставленный Товар в срок, установленный Контрактом;</w:t>
      </w:r>
    </w:p>
    <w:p w14:paraId="46ED9A2D">
      <w:pPr>
        <w:widowControl w:val="0"/>
        <w:autoSpaceDE w:val="0"/>
        <w:autoSpaceDN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4.1.4. своевременно предоставлять Поставщику необходимую для выполнения им обязательств информацию;</w:t>
      </w:r>
    </w:p>
    <w:p w14:paraId="24407B0E">
      <w:pPr>
        <w:widowControl w:val="0"/>
        <w:autoSpaceDE w:val="0"/>
        <w:autoSpaceDN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4.1.5. исполнять обязанности, предусмотренные иными положениями Контракта.</w:t>
      </w:r>
    </w:p>
    <w:p w14:paraId="58BD7F3B">
      <w:pPr>
        <w:widowControl w:val="0"/>
        <w:autoSpaceDE w:val="0"/>
        <w:autoSpaceDN w:val="0"/>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4.2. Заказчик вправе:</w:t>
      </w:r>
    </w:p>
    <w:p w14:paraId="78C6EEA5">
      <w:pPr>
        <w:widowControl w:val="0"/>
        <w:autoSpaceDE w:val="0"/>
        <w:autoSpaceDN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4.2.1. требовать от Поставщика надлежащего исполнения обязательств, предусмотренных Контрактом;</w:t>
      </w:r>
    </w:p>
    <w:p w14:paraId="02BE2595">
      <w:pPr>
        <w:widowControl w:val="0"/>
        <w:autoSpaceDE w:val="0"/>
        <w:autoSpaceDN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4.2.2. запрашивать у Поставщика информацию об исполнении им обязательств по Контракту;</w:t>
      </w:r>
    </w:p>
    <w:p w14:paraId="53B47F7F">
      <w:pPr>
        <w:widowControl w:val="0"/>
        <w:autoSpaceDE w:val="0"/>
        <w:autoSpaceDN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4.2.3. проверять в любое время ход исполнения Поставщиком обязательств по Контракту;</w:t>
      </w:r>
    </w:p>
    <w:p w14:paraId="4E8C1816">
      <w:pPr>
        <w:widowControl w:val="0"/>
        <w:autoSpaceDE w:val="0"/>
        <w:autoSpaceDN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4.2.4. требовать от Поставщика устранения недостатков Товара, в том числе замены, на стадии приемки Товара, а также в течение гарантийного срока;</w:t>
      </w:r>
    </w:p>
    <w:p w14:paraId="6F84D284">
      <w:pPr>
        <w:widowControl w:val="0"/>
        <w:autoSpaceDE w:val="0"/>
        <w:autoSpaceDN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4.2.5. отказаться от приемки Товара, не соответствующего условиям Контракта, законодательству Российской Федерации и потребовать безвозмездного устранения недостатков;</w:t>
      </w:r>
    </w:p>
    <w:p w14:paraId="558CF994">
      <w:pPr>
        <w:widowControl w:val="0"/>
        <w:autoSpaceDE w:val="0"/>
        <w:autoSpaceDN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4.2.6. привлекать экспертов, экспертные организации для проверки соответствия исполнения Поставщиком обязательств по Контракту требованиям, установленным Контрактом;</w:t>
      </w:r>
    </w:p>
    <w:p w14:paraId="1C4F84B3">
      <w:pPr>
        <w:widowControl w:val="0"/>
        <w:autoSpaceDE w:val="0"/>
        <w:autoSpaceDN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4.2.7. реализовывать права, предусмотренные иными положениями Контракта.</w:t>
      </w:r>
    </w:p>
    <w:p w14:paraId="31A28A04">
      <w:pPr>
        <w:widowControl w:val="0"/>
        <w:autoSpaceDE w:val="0"/>
        <w:autoSpaceDN w:val="0"/>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4.3. Поставщик обязуется:</w:t>
      </w:r>
    </w:p>
    <w:p w14:paraId="43957DC4">
      <w:pPr>
        <w:widowControl w:val="0"/>
        <w:autoSpaceDE w:val="0"/>
        <w:autoSpaceDN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4.3.1. передать Заказчику Товар в порядке и на условиях Контракта;</w:t>
      </w:r>
    </w:p>
    <w:p w14:paraId="59069886">
      <w:pPr>
        <w:widowControl w:val="0"/>
        <w:autoSpaceDE w:val="0"/>
        <w:autoSpaceDN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4.3.2. доставить Товар до места поставки своими силами и средствами;</w:t>
      </w:r>
    </w:p>
    <w:p w14:paraId="6D164217">
      <w:pPr>
        <w:widowControl w:val="0"/>
        <w:autoSpaceDE w:val="0"/>
        <w:autoSpaceDN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4.3.3.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14:paraId="09F25E66">
      <w:pPr>
        <w:widowControl w:val="0"/>
        <w:autoSpaceDE w:val="0"/>
        <w:autoSpaceDN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4.3.4. одновременно с Товаром передать принадлежности, а также относящиеся к нему документы (технический паспорт, сертификат качества, инструкцию по эксплуатации и т.п.), предусмотренные Контрактом и законодательством Российской Федерации;</w:t>
      </w:r>
    </w:p>
    <w:p w14:paraId="321C3437">
      <w:pPr>
        <w:widowControl w:val="0"/>
        <w:autoSpaceDE w:val="0"/>
        <w:autoSpaceDN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4.3.5. в кратчайшие сроки устранить недостатки или заменить Товар, в случае выявления обстоятельств, препятствующих приемке Товара Заказчиком;</w:t>
      </w:r>
    </w:p>
    <w:p w14:paraId="7F0BEE8E">
      <w:pPr>
        <w:widowControl w:val="0"/>
        <w:autoSpaceDE w:val="0"/>
        <w:autoSpaceDN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4.3.6. своими силами и за свой счет в течение гарантийного срока устранить недостатки  Товара или заменить его. Исключение составляют недостатки, возникшие после передачи Товара – по вине Заказчика, в результате действий третьих лиц или непреодолимой силы. Эти недостатки подлежат устранению в течение 5</w:t>
      </w:r>
      <w:r>
        <w:rPr>
          <w:rFonts w:ascii="Times New Roman" w:hAnsi="Times New Roman" w:eastAsia="Times New Roman" w:cs="Times New Roman"/>
          <w:sz w:val="24"/>
          <w:szCs w:val="24"/>
          <w:highlight w:val="yellow"/>
          <w:lang w:eastAsia="ru-RU"/>
        </w:rPr>
        <w:t xml:space="preserve"> (пяти)</w:t>
      </w:r>
      <w:r>
        <w:rPr>
          <w:rFonts w:ascii="Times New Roman" w:hAnsi="Times New Roman" w:eastAsia="Times New Roman" w:cs="Times New Roman"/>
          <w:sz w:val="24"/>
          <w:szCs w:val="24"/>
          <w:lang w:eastAsia="ru-RU"/>
        </w:rPr>
        <w:t xml:space="preserve"> рабочих дней со дня получения письменного обращения Заказчика. В случае невозможности устранения недостатков либо возникновения таких недостатков более двух раз Поставщик обязан в течение 7</w:t>
      </w:r>
      <w:r>
        <w:rPr>
          <w:rFonts w:ascii="Times New Roman" w:hAnsi="Times New Roman" w:eastAsia="Times New Roman" w:cs="Times New Roman"/>
          <w:sz w:val="24"/>
          <w:szCs w:val="24"/>
          <w:highlight w:val="yellow"/>
          <w:lang w:eastAsia="ru-RU"/>
        </w:rPr>
        <w:t xml:space="preserve"> (семи</w:t>
      </w:r>
      <w:r>
        <w:rPr>
          <w:rFonts w:ascii="Times New Roman" w:hAnsi="Times New Roman" w:eastAsia="Times New Roman" w:cs="Times New Roman"/>
          <w:sz w:val="24"/>
          <w:szCs w:val="24"/>
          <w:lang w:eastAsia="ru-RU"/>
        </w:rPr>
        <w:t>) рабочих дней со дня обращения заменить дефектный Товар на надлежащего качества;</w:t>
      </w:r>
    </w:p>
    <w:p w14:paraId="07CBAFDB">
      <w:pPr>
        <w:pStyle w:val="8"/>
        <w:contextualSpacing/>
        <w:jc w:val="center"/>
        <w:outlineLvl w:val="1"/>
        <w:rPr>
          <w:rFonts w:ascii="Times New Roman" w:hAnsi="Times New Roman" w:cs="Times New Roman"/>
          <w:sz w:val="24"/>
          <w:szCs w:val="24"/>
        </w:rPr>
      </w:pPr>
    </w:p>
    <w:p w14:paraId="2C261830">
      <w:pPr>
        <w:pStyle w:val="8"/>
        <w:contextualSpacing/>
        <w:jc w:val="center"/>
        <w:outlineLvl w:val="1"/>
        <w:rPr>
          <w:rFonts w:ascii="Times New Roman" w:hAnsi="Times New Roman" w:cs="Times New Roman"/>
          <w:sz w:val="24"/>
          <w:szCs w:val="24"/>
        </w:rPr>
      </w:pPr>
      <w:r>
        <w:rPr>
          <w:rFonts w:ascii="Times New Roman" w:hAnsi="Times New Roman" w:cs="Times New Roman"/>
          <w:sz w:val="24"/>
          <w:szCs w:val="24"/>
        </w:rPr>
        <w:t>V. УПАКОВКА ТОВАРА</w:t>
      </w:r>
    </w:p>
    <w:p w14:paraId="4C7AA2AF">
      <w:pPr>
        <w:pStyle w:val="8"/>
        <w:contextualSpacing/>
        <w:jc w:val="both"/>
        <w:rPr>
          <w:rFonts w:ascii="Times New Roman" w:hAnsi="Times New Roman" w:cs="Times New Roman"/>
          <w:sz w:val="24"/>
          <w:szCs w:val="24"/>
        </w:rPr>
      </w:pPr>
    </w:p>
    <w:p w14:paraId="17BFE4B9">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37B65C2F">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Такой Товар не засчитывается в счет исполнения обязательств по настоящему Контракту.</w:t>
      </w:r>
    </w:p>
    <w:p w14:paraId="69FB3BC8">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14:paraId="66315726">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5.4. На упаковке должна быть маркировка, содержащая информацию согласно </w:t>
      </w:r>
      <w:r>
        <w:fldChar w:fldCharType="begin"/>
      </w:r>
      <w:r>
        <w:instrText xml:space="preserve"> HYPERLINK "consultantplus://offline/ref=8F8AF2F3203F8C8EBCE0BFF5F8C0BF79351A985136B30664E605E3599035E93B422AD5B1969405EEE455B5D227ED1CEA19673D6274AE8838K1eFM" </w:instrText>
      </w:r>
      <w:r>
        <w:fldChar w:fldCharType="separate"/>
      </w:r>
      <w:r>
        <w:rPr>
          <w:rFonts w:ascii="Times New Roman" w:hAnsi="Times New Roman" w:cs="Times New Roman"/>
          <w:sz w:val="24"/>
          <w:szCs w:val="24"/>
        </w:rPr>
        <w:t>части 4.1 статьи 4</w:t>
      </w:r>
      <w:r>
        <w:rPr>
          <w:rFonts w:ascii="Times New Roman" w:hAnsi="Times New Roman" w:cs="Times New Roman"/>
          <w:sz w:val="24"/>
          <w:szCs w:val="24"/>
        </w:rPr>
        <w:fldChar w:fldCharType="end"/>
      </w:r>
      <w:r>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0DE93170">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61A46FE">
      <w:pPr>
        <w:pStyle w:val="8"/>
        <w:contextualSpacing/>
        <w:jc w:val="both"/>
        <w:rPr>
          <w:rFonts w:ascii="Times New Roman" w:hAnsi="Times New Roman" w:cs="Times New Roman"/>
          <w:sz w:val="24"/>
          <w:szCs w:val="24"/>
        </w:rPr>
      </w:pPr>
    </w:p>
    <w:p w14:paraId="792245AD">
      <w:pPr>
        <w:pStyle w:val="8"/>
        <w:contextualSpacing/>
        <w:jc w:val="center"/>
        <w:outlineLvl w:val="1"/>
        <w:rPr>
          <w:rFonts w:ascii="Times New Roman" w:hAnsi="Times New Roman" w:cs="Times New Roman"/>
          <w:sz w:val="24"/>
          <w:szCs w:val="24"/>
        </w:rPr>
      </w:pPr>
      <w:r>
        <w:rPr>
          <w:rFonts w:ascii="Times New Roman" w:hAnsi="Times New Roman" w:cs="Times New Roman"/>
          <w:sz w:val="24"/>
          <w:szCs w:val="24"/>
        </w:rPr>
        <w:t>VI. КАЧЕСТВО ТОВАРА, СРОК ГОДНОСТИ</w:t>
      </w:r>
    </w:p>
    <w:p w14:paraId="32D80206">
      <w:pPr>
        <w:pStyle w:val="8"/>
        <w:contextualSpacing/>
        <w:jc w:val="both"/>
        <w:rPr>
          <w:rFonts w:ascii="Times New Roman" w:hAnsi="Times New Roman" w:cs="Times New Roman"/>
          <w:sz w:val="24"/>
          <w:szCs w:val="24"/>
        </w:rPr>
      </w:pPr>
    </w:p>
    <w:p w14:paraId="23D2638B">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9418A49">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6.2. Товар не должен представлять опасности для жизни и здоровья граждан.</w:t>
      </w:r>
    </w:p>
    <w:p w14:paraId="4262F49A">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694E88DE">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6.4. Остаточный срок годности Товара устанавливается Заказчиком в Спецификации (</w:t>
      </w:r>
      <w:r>
        <w:fldChar w:fldCharType="begin"/>
      </w:r>
      <w:r>
        <w:instrText xml:space="preserve"> HYPERLINK \l "P303" </w:instrText>
      </w:r>
      <w:r>
        <w:fldChar w:fldCharType="separate"/>
      </w:r>
      <w:r>
        <w:rPr>
          <w:rFonts w:ascii="Times New Roman" w:hAnsi="Times New Roman" w:cs="Times New Roman"/>
          <w:sz w:val="24"/>
          <w:szCs w:val="24"/>
        </w:rPr>
        <w:t>Приложение N 1</w:t>
      </w:r>
      <w:r>
        <w:rPr>
          <w:rFonts w:ascii="Times New Roman" w:hAnsi="Times New Roman" w:cs="Times New Roman"/>
          <w:sz w:val="24"/>
          <w:szCs w:val="24"/>
        </w:rPr>
        <w:fldChar w:fldCharType="end"/>
      </w:r>
      <w:r>
        <w:rPr>
          <w:rFonts w:ascii="Times New Roman" w:hAnsi="Times New Roman" w:cs="Times New Roman"/>
          <w:sz w:val="24"/>
          <w:szCs w:val="24"/>
        </w:rPr>
        <w:t xml:space="preserve"> к настоящему Контракту).</w:t>
      </w:r>
    </w:p>
    <w:p w14:paraId="04E58D16">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75622FB3">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14:paraId="52CCD465">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7 (семи) календарных дней с момента уведомления Заказчиком. </w:t>
      </w:r>
    </w:p>
    <w:p w14:paraId="16FD15F6">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экспертизы,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06404E18">
      <w:pPr>
        <w:pStyle w:val="8"/>
        <w:jc w:val="center"/>
        <w:outlineLvl w:val="1"/>
        <w:rPr>
          <w:rFonts w:ascii="Times New Roman" w:hAnsi="Times New Roman" w:cs="Times New Roman"/>
          <w:sz w:val="24"/>
          <w:szCs w:val="24"/>
        </w:rPr>
      </w:pPr>
      <w:bookmarkStart w:id="5" w:name="P188"/>
      <w:bookmarkEnd w:id="5"/>
    </w:p>
    <w:p w14:paraId="6C00AC62">
      <w:pPr>
        <w:pStyle w:val="8"/>
        <w:contextualSpacing/>
        <w:jc w:val="center"/>
        <w:outlineLvl w:val="1"/>
        <w:rPr>
          <w:rFonts w:ascii="Times New Roman" w:hAnsi="Times New Roman" w:cs="Times New Roman"/>
          <w:sz w:val="24"/>
          <w:szCs w:val="24"/>
        </w:rPr>
      </w:pPr>
      <w:r>
        <w:rPr>
          <w:rFonts w:ascii="Times New Roman" w:hAnsi="Times New Roman" w:cs="Times New Roman"/>
          <w:sz w:val="24"/>
          <w:szCs w:val="24"/>
        </w:rPr>
        <w:t xml:space="preserve">VII. ОТВЕТСТВЕННОСТЬ СТОРОН </w:t>
      </w:r>
    </w:p>
    <w:p w14:paraId="70E2183F">
      <w:pPr>
        <w:pStyle w:val="8"/>
        <w:contextualSpacing/>
        <w:jc w:val="both"/>
        <w:rPr>
          <w:rFonts w:ascii="Times New Roman" w:hAnsi="Times New Roman" w:cs="Times New Roman"/>
          <w:sz w:val="24"/>
          <w:szCs w:val="24"/>
        </w:rPr>
      </w:pPr>
    </w:p>
    <w:p w14:paraId="2CC9116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7.1. Стороны несут ответственность за неисполнение или ненадлежащее исполнение обязательств по Контракту в соответствии с условиями Контракта и законодательством Российской Федерации.</w:t>
      </w:r>
    </w:p>
    <w:p w14:paraId="38ADD1F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7.2. Ответственность Заказчика:</w:t>
      </w:r>
    </w:p>
    <w:p w14:paraId="7F5CF55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2C3D6AD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7.2.2.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4B399326">
      <w:pPr>
        <w:autoSpaceDE w:val="0"/>
        <w:autoSpaceDN w:val="0"/>
        <w:adjustRightInd w:val="0"/>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7.2.3. Штраф начисляется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Pr>
          <w:rFonts w:ascii="Times New Roman" w:hAnsi="Times New Roman" w:cs="Times New Roman"/>
          <w:sz w:val="24"/>
          <w:szCs w:val="24"/>
          <w:highlight w:val="green"/>
        </w:rPr>
        <w:t>___________ (_____________)</w:t>
      </w:r>
      <w:r>
        <w:rPr>
          <w:rFonts w:ascii="Times New Roman" w:hAnsi="Times New Roman" w:cs="Times New Roman"/>
          <w:sz w:val="24"/>
          <w:szCs w:val="24"/>
        </w:rPr>
        <w:t xml:space="preserve"> рублей </w:t>
      </w:r>
      <w:r>
        <w:rPr>
          <w:rFonts w:ascii="Times New Roman" w:hAnsi="Times New Roman" w:cs="Times New Roman"/>
          <w:sz w:val="24"/>
          <w:szCs w:val="24"/>
          <w:highlight w:val="green"/>
        </w:rPr>
        <w:t>___</w:t>
      </w:r>
      <w:r>
        <w:rPr>
          <w:rFonts w:ascii="Times New Roman" w:hAnsi="Times New Roman" w:cs="Times New Roman"/>
          <w:sz w:val="24"/>
          <w:szCs w:val="24"/>
        </w:rPr>
        <w:t xml:space="preserve"> копеек</w:t>
      </w:r>
      <w:r>
        <w:rPr>
          <w:rFonts w:ascii="Times New Roman" w:hAnsi="Times New Roman" w:eastAsia="Times New Roman" w:cs="Times New Roman"/>
          <w:bCs/>
          <w:sz w:val="24"/>
          <w:szCs w:val="24"/>
          <w:lang w:eastAsia="ru-RU"/>
        </w:rPr>
        <w:t xml:space="preserve">. </w:t>
      </w:r>
    </w:p>
    <w:p w14:paraId="7ACF0419">
      <w:pPr>
        <w:autoSpaceDE w:val="0"/>
        <w:autoSpaceDN w:val="0"/>
        <w:adjustRightInd w:val="0"/>
        <w:spacing w:after="0" w:line="240" w:lineRule="auto"/>
        <w:jc w:val="both"/>
        <w:rPr>
          <w:rFonts w:ascii="Times New Roman" w:hAnsi="Times New Roman" w:eastAsia="Times New Roman" w:cs="Times New Roman"/>
          <w:i/>
          <w:sz w:val="24"/>
          <w:szCs w:val="24"/>
          <w:highlight w:val="green"/>
          <w:lang w:eastAsia="ru-RU"/>
        </w:rPr>
      </w:pPr>
      <w:r>
        <w:rPr>
          <w:rFonts w:ascii="Times New Roman" w:hAnsi="Times New Roman" w:eastAsia="Times New Roman" w:cs="Times New Roman"/>
          <w:i/>
          <w:sz w:val="24"/>
          <w:szCs w:val="24"/>
          <w:highlight w:val="green"/>
          <w:lang w:eastAsia="ru-RU"/>
        </w:rPr>
        <w:t xml:space="preserve">Размер штрафа определяется исходя из следующего: </w:t>
      </w:r>
    </w:p>
    <w:p w14:paraId="72DD377A">
      <w:pPr>
        <w:autoSpaceDE w:val="0"/>
        <w:autoSpaceDN w:val="0"/>
        <w:adjustRightInd w:val="0"/>
        <w:spacing w:after="0" w:line="240" w:lineRule="auto"/>
        <w:jc w:val="both"/>
        <w:rPr>
          <w:rFonts w:ascii="Times New Roman" w:hAnsi="Times New Roman" w:eastAsia="Times New Roman" w:cs="Times New Roman"/>
          <w:i/>
          <w:sz w:val="24"/>
          <w:szCs w:val="24"/>
          <w:highlight w:val="green"/>
          <w:lang w:eastAsia="ru-RU"/>
        </w:rPr>
      </w:pPr>
      <w:r>
        <w:rPr>
          <w:rFonts w:ascii="Times New Roman" w:hAnsi="Times New Roman" w:eastAsia="Times New Roman" w:cs="Times New Roman"/>
          <w:i/>
          <w:sz w:val="24"/>
          <w:szCs w:val="24"/>
          <w:highlight w:val="green"/>
          <w:lang w:eastAsia="ru-RU"/>
        </w:rPr>
        <w:t>а) 1000 рублей, если цена контракта не превышает 3 млн. рублей (включительно);</w:t>
      </w:r>
    </w:p>
    <w:p w14:paraId="2BA64207">
      <w:pPr>
        <w:autoSpaceDE w:val="0"/>
        <w:autoSpaceDN w:val="0"/>
        <w:adjustRightInd w:val="0"/>
        <w:spacing w:after="0" w:line="240" w:lineRule="auto"/>
        <w:jc w:val="both"/>
        <w:rPr>
          <w:rFonts w:ascii="Times New Roman" w:hAnsi="Times New Roman" w:eastAsia="Times New Roman" w:cs="Times New Roman"/>
          <w:i/>
          <w:sz w:val="24"/>
          <w:szCs w:val="24"/>
          <w:highlight w:val="green"/>
          <w:lang w:eastAsia="ru-RU"/>
        </w:rPr>
      </w:pPr>
      <w:r>
        <w:rPr>
          <w:rFonts w:ascii="Times New Roman" w:hAnsi="Times New Roman" w:eastAsia="Times New Roman" w:cs="Times New Roman"/>
          <w:i/>
          <w:sz w:val="24"/>
          <w:szCs w:val="24"/>
          <w:highlight w:val="green"/>
          <w:lang w:eastAsia="ru-RU"/>
        </w:rPr>
        <w:t>б) 5000 рублей, если цена контракта составляет от 3 млн. рублей до 50 млн. рублей (включительно);</w:t>
      </w:r>
    </w:p>
    <w:p w14:paraId="243FC004">
      <w:pPr>
        <w:autoSpaceDE w:val="0"/>
        <w:autoSpaceDN w:val="0"/>
        <w:adjustRightInd w:val="0"/>
        <w:spacing w:after="0" w:line="240" w:lineRule="auto"/>
        <w:jc w:val="both"/>
        <w:rPr>
          <w:rFonts w:ascii="Times New Roman" w:hAnsi="Times New Roman" w:eastAsia="Times New Roman" w:cs="Times New Roman"/>
          <w:i/>
          <w:sz w:val="24"/>
          <w:szCs w:val="24"/>
          <w:highlight w:val="green"/>
          <w:lang w:eastAsia="ru-RU"/>
        </w:rPr>
      </w:pPr>
      <w:r>
        <w:rPr>
          <w:rFonts w:ascii="Times New Roman" w:hAnsi="Times New Roman" w:eastAsia="Times New Roman" w:cs="Times New Roman"/>
          <w:i/>
          <w:sz w:val="24"/>
          <w:szCs w:val="24"/>
          <w:highlight w:val="green"/>
          <w:lang w:eastAsia="ru-RU"/>
        </w:rPr>
        <w:t>в) 10000 рублей, если цена контракта составляет от 50 млн. рублей до 100 млн. рублей (включительно);</w:t>
      </w:r>
    </w:p>
    <w:p w14:paraId="3CB61925">
      <w:pPr>
        <w:autoSpaceDE w:val="0"/>
        <w:autoSpaceDN w:val="0"/>
        <w:adjustRightInd w:val="0"/>
        <w:spacing w:after="0" w:line="240" w:lineRule="auto"/>
        <w:jc w:val="both"/>
        <w:rPr>
          <w:rFonts w:ascii="Times New Roman" w:hAnsi="Times New Roman" w:eastAsia="Times New Roman" w:cs="Times New Roman"/>
          <w:i/>
          <w:sz w:val="24"/>
          <w:szCs w:val="24"/>
          <w:highlight w:val="green"/>
          <w:lang w:eastAsia="ru-RU"/>
        </w:rPr>
      </w:pPr>
      <w:r>
        <w:rPr>
          <w:rFonts w:ascii="Times New Roman" w:hAnsi="Times New Roman" w:eastAsia="Times New Roman" w:cs="Times New Roman"/>
          <w:i/>
          <w:sz w:val="24"/>
          <w:szCs w:val="24"/>
          <w:highlight w:val="green"/>
          <w:lang w:eastAsia="ru-RU"/>
        </w:rPr>
        <w:t xml:space="preserve">г) 100000 рублей, если цена контракта превышает 100 млн. рублей. </w:t>
      </w:r>
    </w:p>
    <w:p w14:paraId="30EF630E">
      <w:pPr>
        <w:autoSpaceDE w:val="0"/>
        <w:autoSpaceDN w:val="0"/>
        <w:adjustRightInd w:val="0"/>
        <w:spacing w:after="0" w:line="240" w:lineRule="auto"/>
        <w:jc w:val="both"/>
        <w:rPr>
          <w:rFonts w:ascii="Times New Roman" w:hAnsi="Times New Roman" w:eastAsia="Times New Roman" w:cs="Times New Roman"/>
          <w:i/>
          <w:sz w:val="24"/>
          <w:szCs w:val="24"/>
          <w:highlight w:val="green"/>
          <w:lang w:eastAsia="ru-RU"/>
        </w:rPr>
      </w:pPr>
      <w:r>
        <w:rPr>
          <w:rFonts w:ascii="Times New Roman" w:hAnsi="Times New Roman" w:eastAsia="Times New Roman" w:cs="Times New Roman"/>
          <w:i/>
          <w:sz w:val="24"/>
          <w:szCs w:val="24"/>
          <w:highlight w:val="green"/>
          <w:lang w:eastAsia="ru-RU"/>
        </w:rPr>
        <w:t>(подлежит исключению из контракта после определения размера штрафа)</w:t>
      </w:r>
    </w:p>
    <w:p w14:paraId="6AB7D5E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7.3. Ответственность Поставщика:</w:t>
      </w:r>
    </w:p>
    <w:p w14:paraId="29967D4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D51C027">
      <w:pPr>
        <w:autoSpaceDE w:val="0"/>
        <w:autoSpaceDN w:val="0"/>
        <w:adjustRightInd w:val="0"/>
        <w:spacing w:after="0" w:line="240" w:lineRule="auto"/>
        <w:jc w:val="both"/>
        <w:rPr>
          <w:rFonts w:ascii="Times New Roman" w:hAnsi="Times New Roman" w:eastAsia="Times New Roman" w:cs="Times New Roman"/>
          <w:i/>
          <w:sz w:val="24"/>
          <w:szCs w:val="24"/>
          <w:lang w:eastAsia="ru-RU"/>
        </w:rPr>
      </w:pPr>
      <w:r>
        <w:rPr>
          <w:rFonts w:ascii="Times New Roman" w:hAnsi="Times New Roman" w:eastAsia="Times New Roman" w:cs="Times New Roman"/>
          <w:sz w:val="24"/>
          <w:szCs w:val="24"/>
          <w:lang w:eastAsia="ru-RU"/>
        </w:rPr>
        <w:t xml:space="preserve">7.3.2. Штраф начисляется за каждый факт неисполнения или ненадлежащего исполнения </w:t>
      </w:r>
      <w:r>
        <w:rPr>
          <w:rFonts w:ascii="Times New Roman" w:hAnsi="Times New Roman" w:cs="Times New Roman"/>
          <w:sz w:val="24"/>
          <w:szCs w:val="24"/>
        </w:rPr>
        <w:t xml:space="preserve">Поставщиком </w:t>
      </w:r>
      <w:r>
        <w:rPr>
          <w:rFonts w:ascii="Times New Roman" w:hAnsi="Times New Roman" w:eastAsia="Times New Roman" w:cs="Times New Roman"/>
          <w:sz w:val="24"/>
          <w:szCs w:val="24"/>
          <w:lang w:eastAsia="ru-RU"/>
        </w:rPr>
        <w:t xml:space="preserve">обязательств, предусмотренных Контрактом, за исключением просрочки исполнения </w:t>
      </w:r>
      <w:r>
        <w:rPr>
          <w:rFonts w:ascii="Times New Roman" w:hAnsi="Times New Roman" w:cs="Times New Roman"/>
          <w:sz w:val="24"/>
          <w:szCs w:val="24"/>
        </w:rPr>
        <w:t xml:space="preserve">Поставщиком </w:t>
      </w:r>
      <w:r>
        <w:rPr>
          <w:rFonts w:ascii="Times New Roman" w:hAnsi="Times New Roman" w:eastAsia="Times New Roman" w:cs="Times New Roman"/>
          <w:sz w:val="24"/>
          <w:szCs w:val="24"/>
          <w:lang w:eastAsia="ru-RU"/>
        </w:rPr>
        <w:t xml:space="preserve">обязательств (в том числе гарантийного обязательства), предусмотренных Контрактом. Штраф устанавливается в размере </w:t>
      </w:r>
      <w:r>
        <w:rPr>
          <w:rFonts w:ascii="Times New Roman" w:hAnsi="Times New Roman" w:cs="Times New Roman"/>
          <w:sz w:val="24"/>
          <w:szCs w:val="24"/>
          <w:highlight w:val="green"/>
        </w:rPr>
        <w:t>___________ (_____________)</w:t>
      </w:r>
      <w:r>
        <w:rPr>
          <w:rFonts w:ascii="Times New Roman" w:hAnsi="Times New Roman" w:cs="Times New Roman"/>
          <w:sz w:val="24"/>
          <w:szCs w:val="24"/>
        </w:rPr>
        <w:t xml:space="preserve"> рублей </w:t>
      </w:r>
      <w:r>
        <w:rPr>
          <w:rFonts w:ascii="Times New Roman" w:hAnsi="Times New Roman" w:cs="Times New Roman"/>
          <w:sz w:val="24"/>
          <w:szCs w:val="24"/>
          <w:highlight w:val="green"/>
        </w:rPr>
        <w:t>___</w:t>
      </w:r>
      <w:r>
        <w:rPr>
          <w:rFonts w:ascii="Times New Roman" w:hAnsi="Times New Roman" w:cs="Times New Roman"/>
          <w:sz w:val="24"/>
          <w:szCs w:val="24"/>
        </w:rPr>
        <w:t xml:space="preserve"> копеек</w:t>
      </w:r>
      <w:r>
        <w:rPr>
          <w:rFonts w:ascii="Times New Roman" w:hAnsi="Times New Roman" w:eastAsia="Times New Roman" w:cs="Times New Roman"/>
          <w:sz w:val="24"/>
          <w:szCs w:val="24"/>
          <w:lang w:eastAsia="ru-RU"/>
        </w:rPr>
        <w:t>.</w:t>
      </w:r>
      <w:r>
        <w:rPr>
          <w:rFonts w:ascii="Times New Roman" w:hAnsi="Times New Roman" w:eastAsia="Times New Roman" w:cs="Times New Roman"/>
          <w:i/>
          <w:sz w:val="24"/>
          <w:szCs w:val="24"/>
          <w:lang w:eastAsia="ru-RU"/>
        </w:rPr>
        <w:t xml:space="preserve"> </w:t>
      </w:r>
      <w:r>
        <w:rPr>
          <w:rFonts w:ascii="Times New Roman" w:hAnsi="Times New Roman" w:eastAsia="Times New Roman" w:cs="Times New Roman"/>
          <w:i/>
          <w:sz w:val="24"/>
          <w:szCs w:val="24"/>
          <w:highlight w:val="cyan"/>
          <w:lang w:eastAsia="ru-RU"/>
        </w:rPr>
        <w:t xml:space="preserve">(Если поставка осуществляется поэтапно, то штраф устанавливается </w:t>
      </w:r>
      <w:r>
        <w:rPr>
          <w:rFonts w:ascii="Times New Roman" w:hAnsi="Times New Roman" w:eastAsia="Times New Roman" w:cs="Times New Roman"/>
          <w:b/>
          <w:i/>
          <w:sz w:val="24"/>
          <w:szCs w:val="24"/>
          <w:highlight w:val="cyan"/>
          <w:u w:val="single"/>
          <w:lang w:eastAsia="ru-RU"/>
        </w:rPr>
        <w:t>индивидуально для каждого этапа Контракта</w:t>
      </w:r>
      <w:r>
        <w:rPr>
          <w:rFonts w:ascii="Times New Roman" w:hAnsi="Times New Roman" w:eastAsia="Times New Roman" w:cs="Times New Roman"/>
          <w:i/>
          <w:sz w:val="24"/>
          <w:szCs w:val="24"/>
          <w:highlight w:val="cyan"/>
          <w:lang w:eastAsia="ru-RU"/>
        </w:rPr>
        <w:t xml:space="preserve"> исходя из цены этапа, в этом случае штраф исходя из цены Контракта не устанавливается).</w:t>
      </w:r>
    </w:p>
    <w:p w14:paraId="14454F18">
      <w:pPr>
        <w:autoSpaceDE w:val="0"/>
        <w:autoSpaceDN w:val="0"/>
        <w:adjustRightInd w:val="0"/>
        <w:spacing w:after="0" w:line="240" w:lineRule="auto"/>
        <w:jc w:val="both"/>
        <w:rPr>
          <w:rFonts w:ascii="Times New Roman" w:hAnsi="Times New Roman" w:eastAsia="Times New Roman" w:cs="Times New Roman"/>
          <w:i/>
          <w:sz w:val="24"/>
          <w:szCs w:val="24"/>
          <w:highlight w:val="green"/>
          <w:lang w:eastAsia="ru-RU"/>
        </w:rPr>
      </w:pPr>
      <w:r>
        <w:rPr>
          <w:rFonts w:ascii="Times New Roman" w:hAnsi="Times New Roman" w:eastAsia="Times New Roman" w:cs="Times New Roman"/>
          <w:i/>
          <w:sz w:val="24"/>
          <w:szCs w:val="24"/>
          <w:highlight w:val="green"/>
          <w:lang w:eastAsia="ru-RU"/>
        </w:rPr>
        <w:t xml:space="preserve">Размер штрафа устанавливается исходя из следующего: </w:t>
      </w:r>
    </w:p>
    <w:p w14:paraId="221ABBE1">
      <w:pPr>
        <w:autoSpaceDE w:val="0"/>
        <w:autoSpaceDN w:val="0"/>
        <w:adjustRightInd w:val="0"/>
        <w:spacing w:after="0" w:line="240" w:lineRule="auto"/>
        <w:jc w:val="both"/>
        <w:rPr>
          <w:rFonts w:ascii="Times New Roman" w:hAnsi="Times New Roman" w:eastAsia="Times New Roman" w:cs="Times New Roman"/>
          <w:i/>
          <w:sz w:val="24"/>
          <w:szCs w:val="24"/>
          <w:highlight w:val="green"/>
          <w:lang w:eastAsia="ru-RU"/>
        </w:rPr>
      </w:pPr>
      <w:r>
        <w:rPr>
          <w:rFonts w:ascii="Times New Roman" w:hAnsi="Times New Roman" w:eastAsia="Times New Roman" w:cs="Times New Roman"/>
          <w:i/>
          <w:sz w:val="24"/>
          <w:szCs w:val="24"/>
          <w:highlight w:val="green"/>
          <w:lang w:eastAsia="ru-RU"/>
        </w:rPr>
        <w:t>1 процент цены контракта (этапа), но не более 5 тыс. рублей и не менее 1 тыс. рублей.</w:t>
      </w:r>
    </w:p>
    <w:p w14:paraId="5C0EEECB">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устанавливается штраф в размере </w:t>
      </w:r>
      <w:r>
        <w:rPr>
          <w:rFonts w:ascii="Times New Roman" w:hAnsi="Times New Roman" w:cs="Times New Roman"/>
          <w:sz w:val="24"/>
          <w:szCs w:val="24"/>
          <w:highlight w:val="green"/>
        </w:rPr>
        <w:t>___________ (_____________)</w:t>
      </w:r>
      <w:r>
        <w:rPr>
          <w:rFonts w:ascii="Times New Roman" w:hAnsi="Times New Roman" w:cs="Times New Roman"/>
          <w:sz w:val="24"/>
          <w:szCs w:val="24"/>
        </w:rPr>
        <w:t xml:space="preserve"> рублей </w:t>
      </w:r>
      <w:r>
        <w:rPr>
          <w:rFonts w:ascii="Times New Roman" w:hAnsi="Times New Roman" w:cs="Times New Roman"/>
          <w:sz w:val="24"/>
          <w:szCs w:val="24"/>
          <w:highlight w:val="green"/>
        </w:rPr>
        <w:t>___</w:t>
      </w:r>
      <w:r>
        <w:rPr>
          <w:rFonts w:ascii="Times New Roman" w:hAnsi="Times New Roman" w:cs="Times New Roman"/>
          <w:sz w:val="24"/>
          <w:szCs w:val="24"/>
        </w:rPr>
        <w:t xml:space="preserve"> копеек</w:t>
      </w:r>
      <w:r>
        <w:rPr>
          <w:rFonts w:ascii="Times New Roman" w:hAnsi="Times New Roman" w:eastAsia="Times New Roman" w:cs="Times New Roman"/>
          <w:bCs/>
          <w:sz w:val="24"/>
          <w:szCs w:val="24"/>
          <w:lang w:eastAsia="ru-RU"/>
        </w:rPr>
        <w:t>.</w:t>
      </w:r>
    </w:p>
    <w:p w14:paraId="43EBCDCB">
      <w:pPr>
        <w:spacing w:after="0" w:line="240" w:lineRule="auto"/>
        <w:jc w:val="both"/>
        <w:rPr>
          <w:rFonts w:ascii="Times New Roman" w:hAnsi="Times New Roman" w:eastAsia="Times New Roman" w:cs="Times New Roman"/>
          <w:i/>
          <w:sz w:val="24"/>
          <w:szCs w:val="24"/>
          <w:highlight w:val="green"/>
          <w:lang w:eastAsia="ru-RU"/>
        </w:rPr>
      </w:pPr>
      <w:r>
        <w:rPr>
          <w:rFonts w:ascii="Times New Roman" w:hAnsi="Times New Roman" w:eastAsia="Times New Roman" w:cs="Times New Roman"/>
          <w:i/>
          <w:sz w:val="24"/>
          <w:szCs w:val="24"/>
          <w:highlight w:val="green"/>
          <w:lang w:eastAsia="ru-RU"/>
        </w:rPr>
        <w:t>а) 1000 рублей, если цена контракта не превышает 3 млн. рублей;</w:t>
      </w:r>
    </w:p>
    <w:p w14:paraId="4842BBBD">
      <w:pPr>
        <w:spacing w:after="0" w:line="240" w:lineRule="auto"/>
        <w:jc w:val="both"/>
        <w:rPr>
          <w:rFonts w:ascii="Times New Roman" w:hAnsi="Times New Roman" w:eastAsia="Times New Roman" w:cs="Times New Roman"/>
          <w:i/>
          <w:sz w:val="24"/>
          <w:szCs w:val="24"/>
          <w:highlight w:val="green"/>
          <w:lang w:eastAsia="ru-RU"/>
        </w:rPr>
      </w:pPr>
      <w:r>
        <w:rPr>
          <w:rFonts w:ascii="Times New Roman" w:hAnsi="Times New Roman" w:eastAsia="Times New Roman" w:cs="Times New Roman"/>
          <w:i/>
          <w:sz w:val="24"/>
          <w:szCs w:val="24"/>
          <w:highlight w:val="green"/>
          <w:lang w:eastAsia="ru-RU"/>
        </w:rPr>
        <w:t>б) 5000 рублей, если цена контракта составляет от 3 млн. рублей до 50 млн. рублей (включительно);</w:t>
      </w:r>
    </w:p>
    <w:p w14:paraId="43291714">
      <w:pPr>
        <w:spacing w:after="0" w:line="240" w:lineRule="auto"/>
        <w:jc w:val="both"/>
        <w:rPr>
          <w:rFonts w:ascii="Times New Roman" w:hAnsi="Times New Roman" w:eastAsia="Times New Roman" w:cs="Times New Roman"/>
          <w:i/>
          <w:sz w:val="24"/>
          <w:szCs w:val="24"/>
          <w:highlight w:val="green"/>
          <w:lang w:eastAsia="ru-RU"/>
        </w:rPr>
      </w:pPr>
      <w:r>
        <w:rPr>
          <w:rFonts w:ascii="Times New Roman" w:hAnsi="Times New Roman" w:eastAsia="Times New Roman" w:cs="Times New Roman"/>
          <w:i/>
          <w:sz w:val="24"/>
          <w:szCs w:val="24"/>
          <w:highlight w:val="green"/>
          <w:lang w:eastAsia="ru-RU"/>
        </w:rPr>
        <w:t>в) 10000 рублей, если цена контракта составляет от 50 млн. рублей до 100 млн. рублей (включительно);</w:t>
      </w:r>
    </w:p>
    <w:p w14:paraId="1A6736CE">
      <w:pPr>
        <w:spacing w:after="0" w:line="240" w:lineRule="auto"/>
        <w:jc w:val="both"/>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highlight w:val="green"/>
          <w:lang w:eastAsia="ru-RU"/>
        </w:rPr>
        <w:t>г) 100000 рублей, если цена контракта превышает 100 млн. рублей.</w:t>
      </w:r>
    </w:p>
    <w:p w14:paraId="04AE3CD4">
      <w:pPr>
        <w:spacing w:after="0" w:line="240" w:lineRule="auto"/>
        <w:jc w:val="both"/>
        <w:rPr>
          <w:rFonts w:ascii="Times New Roman" w:hAnsi="Times New Roman" w:eastAsia="Times New Roman" w:cs="Times New Roman"/>
          <w:sz w:val="24"/>
          <w:szCs w:val="24"/>
          <w:highlight w:val="cyan"/>
          <w:lang w:eastAsia="ru-RU"/>
        </w:rPr>
      </w:pPr>
      <w:r>
        <w:rPr>
          <w:rFonts w:ascii="Times New Roman" w:hAnsi="Times New Roman" w:eastAsia="Times New Roman" w:cs="Times New Roman"/>
          <w:i/>
          <w:sz w:val="24"/>
          <w:szCs w:val="24"/>
          <w:highlight w:val="green"/>
          <w:lang w:eastAsia="ru-RU"/>
        </w:rPr>
        <w:t>(подлежит исключению из контракта после определения размера штрафа)</w:t>
      </w:r>
    </w:p>
    <w:p w14:paraId="2B604923">
      <w:pPr>
        <w:spacing w:after="0" w:line="240" w:lineRule="auto"/>
        <w:jc w:val="both"/>
        <w:rPr>
          <w:rFonts w:ascii="Times New Roman" w:hAnsi="Times New Roman" w:eastAsia="Times New Roman" w:cs="Times New Roman"/>
          <w:sz w:val="24"/>
          <w:szCs w:val="24"/>
          <w:lang w:eastAsia="ru-RU"/>
        </w:rPr>
      </w:pPr>
      <w:r>
        <w:rPr>
          <w:rFonts w:ascii="Times New Roman" w:hAnsi="Times New Roman" w:cs="Times New Roman"/>
          <w:sz w:val="24"/>
          <w:szCs w:val="24"/>
        </w:rPr>
        <w:t>7.3.4. Поставщик</w:t>
      </w:r>
      <w:r>
        <w:rPr>
          <w:rFonts w:ascii="Times New Roman" w:hAnsi="Times New Roman" w:eastAsia="Times New Roman" w:cs="Times New Roman"/>
          <w:sz w:val="24"/>
          <w:szCs w:val="24"/>
          <w:lang w:eastAsia="ru-RU"/>
        </w:rPr>
        <w:t xml:space="preserve"> несет перед Заказчиком ответственность за неисполнение или ненадлежащее исполнение обязательств соисполнителями в соответствии с настоящим разделом по правилам п. 1 ст. 313 и ст. 403 Гражданского кодекса Российской Федерации.</w:t>
      </w:r>
    </w:p>
    <w:p w14:paraId="27E29F6E">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7.3.5. За каждый день просрочки исполнения Поставщиком обязательства, предусмотренного пунктом 8.8 настоящего Контракта, начиная со дня, следующего после дня истечения установленного Контрактом срока исполнения такого обязательства, начисляется пеня в размере, определенном в порядке, установленном в соответствии с пунктом 7.3.1 настоящего Контракта.</w:t>
      </w:r>
    </w:p>
    <w:p w14:paraId="3C0AFF06">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7.4.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CE66EA3">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F2F147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C3019D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7.7. Уплата неустойки не освобождает Стороны от исполнения принятых обязательств по Контракту или устранения нарушений.</w:t>
      </w:r>
    </w:p>
    <w:p w14:paraId="6C5CA22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7.8. В случае обмена документами при применении мер ответственности, предусмотренных Контрактом и совершении иных действий в связи с нарушением поставщиком (исполнителем, подрядчиком) или заказчиком условий Контракта,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поставщика (исполнителя, подрядчика), и размещаются в ЕИС без размещения на официальном сайте.</w:t>
      </w:r>
    </w:p>
    <w:p w14:paraId="38C48EFA">
      <w:pPr>
        <w:pStyle w:val="8"/>
        <w:contextualSpacing/>
        <w:jc w:val="both"/>
        <w:rPr>
          <w:rFonts w:ascii="Times New Roman" w:hAnsi="Times New Roman" w:cs="Times New Roman"/>
          <w:sz w:val="24"/>
          <w:szCs w:val="24"/>
        </w:rPr>
      </w:pPr>
    </w:p>
    <w:p w14:paraId="38EDB44C">
      <w:pPr>
        <w:pStyle w:val="8"/>
        <w:contextualSpacing/>
        <w:jc w:val="center"/>
        <w:outlineLvl w:val="1"/>
        <w:rPr>
          <w:rFonts w:ascii="Times New Roman" w:hAnsi="Times New Roman" w:cs="Times New Roman"/>
          <w:sz w:val="24"/>
          <w:szCs w:val="24"/>
        </w:rPr>
      </w:pPr>
      <w:bookmarkStart w:id="6" w:name="P208"/>
      <w:bookmarkEnd w:id="6"/>
      <w:r>
        <w:rPr>
          <w:rFonts w:ascii="Times New Roman" w:hAnsi="Times New Roman" w:cs="Times New Roman"/>
          <w:sz w:val="24"/>
          <w:szCs w:val="24"/>
        </w:rPr>
        <w:t xml:space="preserve">VIII. ОБЕСПЕЧЕНИЕ ИСПОЛНЕНИЯ КОНТРАКТА </w:t>
      </w:r>
    </w:p>
    <w:p w14:paraId="0C03844D">
      <w:pPr>
        <w:pStyle w:val="8"/>
        <w:jc w:val="both"/>
        <w:rPr>
          <w:rFonts w:ascii="Times New Roman" w:hAnsi="Times New Roman" w:cs="Times New Roman"/>
          <w:sz w:val="24"/>
          <w:szCs w:val="24"/>
        </w:rPr>
      </w:pPr>
      <w:r>
        <w:rPr>
          <w:rFonts w:ascii="Times New Roman" w:hAnsi="Times New Roman" w:cs="Times New Roman"/>
          <w:sz w:val="24"/>
          <w:szCs w:val="24"/>
        </w:rPr>
        <w:t>8.1. Не устанавливается.</w:t>
      </w:r>
    </w:p>
    <w:p w14:paraId="14147DCA">
      <w:pPr>
        <w:pStyle w:val="8"/>
        <w:contextualSpacing/>
        <w:jc w:val="both"/>
        <w:rPr>
          <w:rFonts w:ascii="Times New Roman" w:hAnsi="Times New Roman" w:cs="Times New Roman"/>
          <w:sz w:val="24"/>
          <w:szCs w:val="24"/>
        </w:rPr>
      </w:pPr>
    </w:p>
    <w:p w14:paraId="712A6201">
      <w:pPr>
        <w:pStyle w:val="8"/>
        <w:contextualSpacing/>
        <w:jc w:val="center"/>
        <w:outlineLvl w:val="1"/>
        <w:rPr>
          <w:rFonts w:ascii="Times New Roman" w:hAnsi="Times New Roman" w:cs="Times New Roman"/>
          <w:sz w:val="24"/>
          <w:szCs w:val="24"/>
        </w:rPr>
      </w:pPr>
      <w:r>
        <w:rPr>
          <w:rFonts w:ascii="Times New Roman" w:hAnsi="Times New Roman" w:cs="Times New Roman"/>
          <w:sz w:val="24"/>
          <w:szCs w:val="24"/>
        </w:rPr>
        <w:t>IX. ОБСТОЯТЕЛЬСТВА НЕПРЕОДОЛИМОЙ СИЛЫ</w:t>
      </w:r>
    </w:p>
    <w:p w14:paraId="01FEC657">
      <w:pPr>
        <w:pStyle w:val="8"/>
        <w:contextualSpacing/>
        <w:jc w:val="both"/>
        <w:rPr>
          <w:rFonts w:ascii="Times New Roman" w:hAnsi="Times New Roman" w:cs="Times New Roman"/>
          <w:sz w:val="24"/>
          <w:szCs w:val="24"/>
        </w:rPr>
      </w:pPr>
    </w:p>
    <w:p w14:paraId="260BA264">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9.1. 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Контракта. 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w:t>
      </w:r>
      <w:r>
        <w:rPr>
          <w:rFonts w:ascii="Times New Roman" w:hAnsi="Times New Roman" w:eastAsia="Calibri" w:cs="Times New Roman"/>
          <w:sz w:val="24"/>
          <w:szCs w:val="24"/>
          <w:highlight w:val="darkCyan"/>
        </w:rPr>
        <w:t>,</w:t>
      </w:r>
      <w:r>
        <w:rPr>
          <w:rFonts w:ascii="Times New Roman" w:hAnsi="Times New Roman" w:eastAsia="Calibri" w:cs="Times New Roman"/>
          <w:sz w:val="24"/>
          <w:szCs w:val="24"/>
        </w:rPr>
        <w:t xml:space="preserve"> отсутствие у Поставщика необходимых денежных средств. К обстоятельствам неопределимой силы может быть отнесено обстоятельство установленное  заключением торгово-промышленной палаты о наступлении обстоятельств непреодолимой силы по Контракту, выданного в соответствии с подпунктами "д" и "з" пункта 1 статьи 12 </w:t>
      </w:r>
      <w:r>
        <w:rPr>
          <w:rFonts w:ascii="Times New Roman" w:hAnsi="Times New Roman" w:eastAsia="Calibri" w:cs="Times New Roman"/>
          <w:b/>
          <w:bCs/>
          <w:sz w:val="24"/>
          <w:szCs w:val="24"/>
        </w:rPr>
        <w:br w:type="textWrapping"/>
      </w:r>
      <w:r>
        <w:rPr>
          <w:rFonts w:ascii="Times New Roman" w:hAnsi="Times New Roman" w:eastAsia="Calibri" w:cs="Times New Roman"/>
          <w:sz w:val="24"/>
          <w:szCs w:val="24"/>
        </w:rPr>
        <w:t>Закона РФ от 07.07.1993 №5340-1 «О торгово-промышленных палатах в Российской Федерации», а также пункта 1 раздела IV протокола заседания Правительственной комиссии по повышению устойчивости развития российской экономики от 20.03.2020 г. № 3.</w:t>
      </w:r>
    </w:p>
    <w:p w14:paraId="2761A54F">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9.2. Сторона, для которой наступила невозможность исполнения обязательств по Контракту в связи с действием обстоятельств непреодолимой силы, обязана в срок не более 10 </w:t>
      </w:r>
      <w:r>
        <w:rPr>
          <w:rFonts w:ascii="Times New Roman" w:hAnsi="Times New Roman" w:eastAsia="Calibri" w:cs="Times New Roman"/>
          <w:sz w:val="24"/>
          <w:szCs w:val="24"/>
          <w:highlight w:val="yellow"/>
        </w:rPr>
        <w:t xml:space="preserve"> (десяти)</w:t>
      </w:r>
      <w:r>
        <w:rPr>
          <w:rFonts w:ascii="Times New Roman" w:hAnsi="Times New Roman" w:eastAsia="Calibri" w:cs="Times New Roman"/>
          <w:sz w:val="24"/>
          <w:szCs w:val="24"/>
        </w:rPr>
        <w:t xml:space="preserve">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680F7D0C">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9.3. Обязанность доказать наличие обстоятельств непреодолимой силы лежит на Стороне, не выполнившей свои обязательства по Контракту вследствие их наступления.</w:t>
      </w:r>
    </w:p>
    <w:p w14:paraId="353D1BCA">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9.4. Если обстоятельства непреодолимой силы и их последствия будут продолжаться более 45 </w:t>
      </w:r>
      <w:r>
        <w:rPr>
          <w:rFonts w:ascii="Times New Roman" w:hAnsi="Times New Roman" w:eastAsia="Calibri" w:cs="Times New Roman"/>
          <w:sz w:val="24"/>
          <w:szCs w:val="24"/>
          <w:highlight w:val="yellow"/>
        </w:rPr>
        <w:t>(сорок пять)</w:t>
      </w:r>
      <w:r>
        <w:rPr>
          <w:rFonts w:ascii="Times New Roman" w:hAnsi="Times New Roman" w:eastAsia="Calibri" w:cs="Times New Roman"/>
          <w:sz w:val="24"/>
          <w:szCs w:val="24"/>
        </w:rPr>
        <w:t xml:space="preserve"> календарных дней, вследствие чего одна из Сторон потеряла интерес к исполнению Контракта, то Стороны расторгают Контракт. В этом случае ни одна из Сторон не имеет права требовать от другой Стороны возмещения убытков.</w:t>
      </w:r>
    </w:p>
    <w:p w14:paraId="045FD37A">
      <w:pPr>
        <w:spacing w:after="0" w:line="240" w:lineRule="auto"/>
        <w:jc w:val="both"/>
        <w:rPr>
          <w:rFonts w:ascii="Times New Roman" w:hAnsi="Times New Roman" w:eastAsia="Calibri" w:cs="Times New Roman"/>
          <w:sz w:val="24"/>
          <w:szCs w:val="24"/>
        </w:rPr>
      </w:pPr>
    </w:p>
    <w:p w14:paraId="6B40A08C">
      <w:pPr>
        <w:pStyle w:val="8"/>
        <w:contextualSpacing/>
        <w:jc w:val="center"/>
        <w:outlineLvl w:val="1"/>
        <w:rPr>
          <w:rFonts w:ascii="Times New Roman" w:hAnsi="Times New Roman" w:cs="Times New Roman"/>
          <w:sz w:val="24"/>
          <w:szCs w:val="24"/>
        </w:rPr>
      </w:pPr>
    </w:p>
    <w:p w14:paraId="295C01AA">
      <w:pPr>
        <w:pStyle w:val="8"/>
        <w:contextualSpacing/>
        <w:jc w:val="center"/>
        <w:outlineLvl w:val="1"/>
        <w:rPr>
          <w:rFonts w:ascii="Times New Roman" w:hAnsi="Times New Roman" w:cs="Times New Roman"/>
          <w:sz w:val="24"/>
          <w:szCs w:val="24"/>
        </w:rPr>
      </w:pPr>
      <w:r>
        <w:rPr>
          <w:rFonts w:ascii="Times New Roman" w:hAnsi="Times New Roman" w:cs="Times New Roman"/>
          <w:sz w:val="24"/>
          <w:szCs w:val="24"/>
        </w:rPr>
        <w:t>X. РАССМОТРЕНИЕ И РАЗРЕШЕНИЕ СПОРОВ</w:t>
      </w:r>
    </w:p>
    <w:p w14:paraId="49B89253">
      <w:pPr>
        <w:pStyle w:val="8"/>
        <w:contextualSpacing/>
        <w:jc w:val="both"/>
        <w:rPr>
          <w:rFonts w:ascii="Times New Roman" w:hAnsi="Times New Roman" w:cs="Times New Roman"/>
          <w:sz w:val="24"/>
          <w:szCs w:val="24"/>
        </w:rPr>
      </w:pPr>
    </w:p>
    <w:p w14:paraId="48D26380">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14:paraId="4A400E2D">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10.2. Все споры, возникающие из настоящего Контракта, подлежат передаче на разрешение в Арбитражный суд Республики Саха (Якутия)  в соответствии с действующим законодательством Российской Федерации и настоящим Контрактом.</w:t>
      </w:r>
    </w:p>
    <w:p w14:paraId="166CA4AC">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10.3. До передачи спора на разрешение в Арбитражный суд Республики Саха (Якутия)  Стороны принимают предусмотренные настоящим разделом меры по досудебному урегулированию спора, за исключением дел, для которых согласно </w:t>
      </w:r>
      <w:r>
        <w:fldChar w:fldCharType="begin"/>
      </w:r>
      <w:r>
        <w:instrText xml:space="preserve"> HYPERLINK "consultantplus://offline/ref=8F8AF2F3203F8C8EBCE0BFF5F8C0BF79351C985231B60664E605E3599035E93B422AD5B1929D02E1B50FA5D66EBA17F61F7823616AAEK8e9M" </w:instrText>
      </w:r>
      <w:r>
        <w:fldChar w:fldCharType="separate"/>
      </w:r>
      <w:r>
        <w:rPr>
          <w:rFonts w:ascii="Times New Roman" w:hAnsi="Times New Roman" w:cs="Times New Roman"/>
          <w:sz w:val="24"/>
          <w:szCs w:val="24"/>
        </w:rPr>
        <w:t>части 5 статьи 4</w:t>
      </w:r>
      <w:r>
        <w:rPr>
          <w:rFonts w:ascii="Times New Roman" w:hAnsi="Times New Roman" w:cs="Times New Roman"/>
          <w:sz w:val="24"/>
          <w:szCs w:val="24"/>
        </w:rPr>
        <w:fldChar w:fldCharType="end"/>
      </w:r>
      <w:r>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60F62988">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5EA43872">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10.5. Сторона должна дать в письменной форме ответ на претензию по существу в срок не позднее 10  календарных дней с даты получения претензии.</w:t>
      </w:r>
    </w:p>
    <w:p w14:paraId="5D1658C9">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3D58FC06">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19C94654">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599BB751">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45D47E1C">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Республики Саха (Якутия).</w:t>
      </w:r>
    </w:p>
    <w:p w14:paraId="03F6D04B">
      <w:pPr>
        <w:pStyle w:val="8"/>
        <w:contextualSpacing/>
        <w:jc w:val="both"/>
        <w:rPr>
          <w:rFonts w:ascii="Times New Roman" w:hAnsi="Times New Roman" w:cs="Times New Roman"/>
          <w:sz w:val="24"/>
          <w:szCs w:val="24"/>
        </w:rPr>
      </w:pPr>
    </w:p>
    <w:p w14:paraId="2EA171BD">
      <w:pPr>
        <w:pStyle w:val="8"/>
        <w:contextualSpacing/>
        <w:jc w:val="center"/>
        <w:outlineLvl w:val="1"/>
        <w:rPr>
          <w:rFonts w:ascii="Times New Roman" w:hAnsi="Times New Roman" w:cs="Times New Roman"/>
          <w:sz w:val="24"/>
          <w:szCs w:val="24"/>
        </w:rPr>
      </w:pPr>
      <w:r>
        <w:rPr>
          <w:rFonts w:ascii="Times New Roman" w:hAnsi="Times New Roman" w:cs="Times New Roman"/>
          <w:sz w:val="24"/>
          <w:szCs w:val="24"/>
        </w:rPr>
        <w:t>XI. СРОК ДЕЙСТВИЯ И ПОРЯДОК ИЗМЕНЕНИЯ,</w:t>
      </w:r>
    </w:p>
    <w:p w14:paraId="029524C0">
      <w:pPr>
        <w:pStyle w:val="8"/>
        <w:contextualSpacing/>
        <w:jc w:val="center"/>
        <w:rPr>
          <w:rFonts w:ascii="Times New Roman" w:hAnsi="Times New Roman" w:cs="Times New Roman"/>
          <w:sz w:val="24"/>
          <w:szCs w:val="24"/>
        </w:rPr>
      </w:pPr>
      <w:r>
        <w:rPr>
          <w:rFonts w:ascii="Times New Roman" w:hAnsi="Times New Roman" w:cs="Times New Roman"/>
          <w:sz w:val="24"/>
          <w:szCs w:val="24"/>
        </w:rPr>
        <w:t>РАСТОРЖЕНИЯ КОНТРАКТА</w:t>
      </w:r>
    </w:p>
    <w:p w14:paraId="2EAF78FF">
      <w:pPr>
        <w:pStyle w:val="8"/>
        <w:contextualSpacing/>
        <w:jc w:val="both"/>
        <w:rPr>
          <w:rFonts w:ascii="Times New Roman" w:hAnsi="Times New Roman" w:cs="Times New Roman"/>
          <w:sz w:val="24"/>
          <w:szCs w:val="24"/>
        </w:rPr>
      </w:pPr>
    </w:p>
    <w:p w14:paraId="1CC19EAA">
      <w:pPr>
        <w:pStyle w:val="8"/>
        <w:contextualSpacing/>
        <w:jc w:val="both"/>
        <w:rPr>
          <w:rFonts w:ascii="Times New Roman" w:hAnsi="Times New Roman" w:cs="Times New Roman"/>
          <w:sz w:val="24"/>
          <w:szCs w:val="24"/>
        </w:rPr>
      </w:pPr>
      <w:bookmarkStart w:id="7" w:name="P252"/>
      <w:bookmarkEnd w:id="7"/>
      <w:r>
        <w:rPr>
          <w:rFonts w:ascii="Times New Roman" w:hAnsi="Times New Roman" w:cs="Times New Roman"/>
          <w:sz w:val="24"/>
          <w:szCs w:val="24"/>
        </w:rPr>
        <w:t>11.1. Настоящий Контракт  вступает в силу с даты его заключения обеими Сторонами и действует по "31"декабря 2026г.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4AF0A9F0">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11.1.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DB42F49">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11.2. По соглашению Сторон допускается расторжение Контракта, если это не противоречит законодательству Российской Федерации.</w:t>
      </w:r>
    </w:p>
    <w:p w14:paraId="5486C7DA">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11.3. Заказчик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данного вида обязательства.</w:t>
      </w:r>
    </w:p>
    <w:p w14:paraId="51ADE936">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11.4.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7D88F7E">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11.5. Заказчик может в любое время до поставки Товара отказаться от исполнения Контракта, уплатив Поставщику часть установленной цены пропорционально части Товара, поставленной до получения извещения об отказе Заказчика от исполнения Контракта. Заказчик также обязан возместить Поставщику убытки, причиненные прекращением Контракта, в пределах разницы между ценой, определенной за поставку Товара, и частью цены, выплаченной за поставленный Товар. </w:t>
      </w:r>
    </w:p>
    <w:p w14:paraId="6A058433">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11.6. Заказчик обязан принять решение об одностороннем отказе от исполнения контракта в случаях, установленных частью 15 статьи 95 Закона №44-ФЗ и относящихся к предмету Контракта.</w:t>
      </w:r>
    </w:p>
    <w:p w14:paraId="70AD97E7">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11.7.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4EA97107">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поставленного Товара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настоящим разделом являются основанием для одностороннего отказа Заказчика от исполнения Контракта.</w:t>
      </w:r>
    </w:p>
    <w:p w14:paraId="5561F9FA">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11.9. </w:t>
      </w:r>
      <w:bookmarkStart w:id="8" w:name="_Hlk101462660"/>
      <w:r>
        <w:rPr>
          <w:rFonts w:ascii="Times New Roman" w:hAnsi="Times New Roman" w:eastAsia="Calibri" w:cs="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bookmarkEnd w:id="8"/>
      <w:r>
        <w:rPr>
          <w:rFonts w:ascii="Times New Roman" w:hAnsi="Times New Roman" w:eastAsia="Calibri" w:cs="Times New Roman"/>
          <w:sz w:val="24"/>
          <w:szCs w:val="24"/>
        </w:rPr>
        <w:t>.</w:t>
      </w:r>
    </w:p>
    <w:p w14:paraId="4A36B34C">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11.10.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F894C64">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11.10.1.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2ABFBCE5">
      <w:pPr>
        <w:spacing w:after="0" w:line="240" w:lineRule="auto"/>
        <w:jc w:val="both"/>
        <w:rPr>
          <w:rFonts w:ascii="Times New Roman" w:hAnsi="Times New Roman" w:eastAsia="Calibri" w:cs="Times New Roman"/>
          <w:sz w:val="24"/>
          <w:szCs w:val="24"/>
        </w:rPr>
      </w:pPr>
    </w:p>
    <w:p w14:paraId="18BE6533">
      <w:pPr>
        <w:pStyle w:val="8"/>
        <w:contextualSpacing/>
        <w:jc w:val="both"/>
        <w:rPr>
          <w:rFonts w:ascii="Times New Roman" w:hAnsi="Times New Roman" w:cs="Times New Roman"/>
          <w:sz w:val="24"/>
          <w:szCs w:val="24"/>
        </w:rPr>
      </w:pPr>
    </w:p>
    <w:p w14:paraId="5B3D1E5B">
      <w:pPr>
        <w:pStyle w:val="8"/>
        <w:contextualSpacing/>
        <w:jc w:val="center"/>
        <w:outlineLvl w:val="1"/>
        <w:rPr>
          <w:rFonts w:ascii="Times New Roman" w:hAnsi="Times New Roman" w:cs="Times New Roman"/>
          <w:sz w:val="24"/>
          <w:szCs w:val="24"/>
        </w:rPr>
      </w:pPr>
      <w:r>
        <w:rPr>
          <w:rFonts w:ascii="Times New Roman" w:hAnsi="Times New Roman" w:cs="Times New Roman"/>
          <w:sz w:val="24"/>
          <w:szCs w:val="24"/>
        </w:rPr>
        <w:t xml:space="preserve">XII. ПРОЧИЕ ПОЛОЖЕНИЯ </w:t>
      </w:r>
    </w:p>
    <w:p w14:paraId="52C2782D">
      <w:pPr>
        <w:pStyle w:val="8"/>
        <w:contextualSpacing/>
        <w:jc w:val="both"/>
        <w:rPr>
          <w:rFonts w:ascii="Times New Roman" w:hAnsi="Times New Roman" w:cs="Times New Roman"/>
          <w:sz w:val="24"/>
          <w:szCs w:val="24"/>
        </w:rPr>
      </w:pPr>
    </w:p>
    <w:p w14:paraId="09893E80">
      <w:pPr>
        <w:widowControl w:val="0"/>
        <w:autoSpaceDE w:val="0"/>
        <w:autoSpaceDN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12.1. Контракт вступает в силу с момента заключения и действует до полного исполнения Сторонами обязательств по Контракту до «31» декабря 2026 года. </w:t>
      </w:r>
    </w:p>
    <w:p w14:paraId="712F7A68">
      <w:pPr>
        <w:widowControl w:val="0"/>
        <w:autoSpaceDE w:val="0"/>
        <w:autoSpaceDN w:val="0"/>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12.2. </w:t>
      </w:r>
      <w:r>
        <w:rPr>
          <w:rFonts w:ascii="Times New Roman" w:hAnsi="Times New Roman" w:eastAsia="Times New Roman" w:cs="Times New Roman"/>
          <w:sz w:val="24"/>
          <w:szCs w:val="24"/>
          <w:lang w:eastAsia="ru-RU"/>
        </w:rPr>
        <w:t>Окончание срока действия Контракта не освобождает Стороны от ответственности за его нарушение.</w:t>
      </w:r>
    </w:p>
    <w:p w14:paraId="4577D3AE">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12.3. При исполнении Контракта время исчисляется по местному времени Заказчика. Документы (за исключением документов, формируемых и направляемых в соответствии с Контрактом и Законом №44-ФЗ через функционал ЕИС) могут быть направлены через электронную почту, указанную в разделе «Место нахождения, банковские реквизиты, контактные данные Сторон» Контракта, с усиленной электронной подписью лиц, имеющих право действовать от имени Поставщика, Заказчика. Получением такого документа считается истечение двух рабочих дней с момента направления такого документа через электронную почту. </w:t>
      </w:r>
    </w:p>
    <w:p w14:paraId="21008345">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Переписки через любые мессенджеры не принимаются. </w:t>
      </w:r>
    </w:p>
    <w:p w14:paraId="2BB8A55D">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Переписка и документы в рамках исполнения обязательств по настоящему Контракту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14:paraId="65ACBC92">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12.4. Ответственное должностное лицо от имени Заказчика: Модяева Сабира Хатыповна, заведующая Столовым моб 89241680908</w:t>
      </w:r>
      <w:r>
        <w:rPr>
          <w:rFonts w:ascii="Times New Roman" w:hAnsi="Times New Roman" w:eastAsia="Calibri" w:cs="Times New Roman"/>
          <w:sz w:val="24"/>
          <w:szCs w:val="24"/>
          <w:highlight w:val="cyan"/>
        </w:rPr>
        <w:t xml:space="preserve"> (заполнить должность и полное ФИО)</w:t>
      </w:r>
    </w:p>
    <w:p w14:paraId="2ECB1A70">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Ответственное должностное лицо от имени Поставщика: </w:t>
      </w:r>
      <w:r>
        <w:rPr>
          <w:rFonts w:ascii="Times New Roman" w:hAnsi="Times New Roman" w:eastAsia="Calibri" w:cs="Times New Roman"/>
          <w:sz w:val="24"/>
          <w:szCs w:val="24"/>
          <w:highlight w:val="green"/>
        </w:rPr>
        <w:t>____________________________</w:t>
      </w:r>
      <w:r>
        <w:rPr>
          <w:rFonts w:ascii="Times New Roman" w:hAnsi="Times New Roman" w:eastAsia="Calibri" w:cs="Times New Roman"/>
          <w:sz w:val="24"/>
          <w:szCs w:val="24"/>
        </w:rPr>
        <w:t xml:space="preserve"> _____________________________________________</w:t>
      </w:r>
      <w:r>
        <w:rPr>
          <w:rFonts w:ascii="Times New Roman" w:hAnsi="Times New Roman" w:eastAsia="Calibri" w:cs="Times New Roman"/>
          <w:sz w:val="24"/>
          <w:szCs w:val="24"/>
          <w:highlight w:val="green"/>
        </w:rPr>
        <w:t>(заполнить должность и полное ФИО)</w:t>
      </w:r>
    </w:p>
    <w:p w14:paraId="40C1F5A8">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12.5. Действия и сроки их совершения, которые не определены Контрактом, совершаются Сторонами согласно законодательству Российской Федерации, обычаям делового оборота в разумный срок. </w:t>
      </w:r>
    </w:p>
    <w:p w14:paraId="6BFA05FF">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12.6. Любые споры, разногласия и требования, вытекающие из Контракта, подлежат разрешению в Арбитражном суде Республики Саха (Якутия).</w:t>
      </w:r>
    </w:p>
    <w:p w14:paraId="71C4EAEA">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12.7.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eastAsia="Calibri" w:cs="Times New Roman"/>
          <w:sz w:val="24"/>
          <w:szCs w:val="24"/>
          <w:highlight w:val="yellow"/>
        </w:rPr>
        <w:t>10</w:t>
      </w:r>
      <w:r>
        <w:rPr>
          <w:rFonts w:ascii="Times New Roman" w:hAnsi="Times New Roman" w:eastAsia="Calibri" w:cs="Times New Roman"/>
          <w:sz w:val="24"/>
          <w:szCs w:val="24"/>
        </w:rPr>
        <w:t xml:space="preserve"> (десяти) рабочих дней с даты такого изменения. </w:t>
      </w:r>
    </w:p>
    <w:p w14:paraId="2A7506C6">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12.8. Настоящий Контракт заключен в электронной форме через функционал ЕИС.</w:t>
      </w:r>
    </w:p>
    <w:p w14:paraId="7C93B64A">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12.9. Все приложения к Контракту являются его неотъемной частью.</w:t>
      </w:r>
    </w:p>
    <w:p w14:paraId="49C533E3">
      <w:pPr>
        <w:pStyle w:val="8"/>
        <w:contextualSpacing/>
        <w:jc w:val="both"/>
        <w:rPr>
          <w:rFonts w:ascii="Times New Roman" w:hAnsi="Times New Roman" w:cs="Times New Roman"/>
          <w:sz w:val="24"/>
          <w:szCs w:val="24"/>
        </w:rPr>
      </w:pPr>
    </w:p>
    <w:p w14:paraId="2D6460CF">
      <w:pPr>
        <w:pStyle w:val="8"/>
        <w:contextualSpacing/>
        <w:jc w:val="center"/>
        <w:outlineLvl w:val="1"/>
        <w:rPr>
          <w:rFonts w:ascii="Times New Roman" w:hAnsi="Times New Roman" w:cs="Times New Roman"/>
          <w:sz w:val="24"/>
          <w:szCs w:val="24"/>
        </w:rPr>
      </w:pPr>
      <w:r>
        <w:rPr>
          <w:rFonts w:ascii="Times New Roman" w:hAnsi="Times New Roman" w:cs="Times New Roman"/>
          <w:sz w:val="24"/>
          <w:szCs w:val="24"/>
        </w:rPr>
        <w:t xml:space="preserve">XIII. ПЕРЕЧЕНЬ ПРИЛОЖЕНИЙ </w:t>
      </w:r>
    </w:p>
    <w:p w14:paraId="7EE2BAC4">
      <w:pPr>
        <w:pStyle w:val="8"/>
        <w:contextualSpacing/>
        <w:jc w:val="both"/>
        <w:rPr>
          <w:rFonts w:ascii="Times New Roman" w:hAnsi="Times New Roman" w:cs="Times New Roman"/>
          <w:sz w:val="24"/>
          <w:szCs w:val="24"/>
        </w:rPr>
      </w:pPr>
    </w:p>
    <w:p w14:paraId="5B23DBAD">
      <w:pPr>
        <w:pStyle w:val="8"/>
        <w:ind w:firstLine="540"/>
        <w:contextualSpacing/>
        <w:jc w:val="both"/>
        <w:rPr>
          <w:rFonts w:ascii="Times New Roman" w:hAnsi="Times New Roman" w:cs="Times New Roman"/>
          <w:sz w:val="24"/>
          <w:szCs w:val="24"/>
        </w:rPr>
      </w:pPr>
      <w:r>
        <w:rPr>
          <w:rFonts w:ascii="Times New Roman" w:hAnsi="Times New Roman" w:cs="Times New Roman"/>
          <w:sz w:val="24"/>
          <w:szCs w:val="24"/>
        </w:rPr>
        <w:t>Неотъемлемой частью настоящего Контракта является следующее:</w:t>
      </w:r>
    </w:p>
    <w:p w14:paraId="09AF5A09">
      <w:pPr>
        <w:pStyle w:val="8"/>
        <w:ind w:firstLine="540"/>
        <w:contextualSpacing/>
        <w:jc w:val="both"/>
        <w:rPr>
          <w:rFonts w:ascii="Times New Roman" w:hAnsi="Times New Roman" w:cs="Times New Roman"/>
          <w:sz w:val="24"/>
          <w:szCs w:val="24"/>
        </w:rPr>
      </w:pPr>
      <w:r>
        <w:fldChar w:fldCharType="begin"/>
      </w:r>
      <w:r>
        <w:instrText xml:space="preserve"> HYPERLINK \l "P303" </w:instrText>
      </w:r>
      <w:r>
        <w:fldChar w:fldCharType="separate"/>
      </w:r>
      <w:r>
        <w:rPr>
          <w:rFonts w:ascii="Times New Roman" w:hAnsi="Times New Roman" w:cs="Times New Roman"/>
          <w:sz w:val="24"/>
          <w:szCs w:val="24"/>
        </w:rPr>
        <w:t>Приложение N 1</w:t>
      </w:r>
      <w:r>
        <w:rPr>
          <w:rFonts w:ascii="Times New Roman" w:hAnsi="Times New Roman" w:cs="Times New Roman"/>
          <w:sz w:val="24"/>
          <w:szCs w:val="24"/>
        </w:rPr>
        <w:fldChar w:fldCharType="end"/>
      </w:r>
      <w:r>
        <w:rPr>
          <w:rFonts w:ascii="Times New Roman" w:hAnsi="Times New Roman" w:cs="Times New Roman"/>
          <w:sz w:val="24"/>
          <w:szCs w:val="24"/>
        </w:rPr>
        <w:t xml:space="preserve"> - Спецификация на __ листах;</w:t>
      </w:r>
    </w:p>
    <w:p w14:paraId="3AB4EF64">
      <w:pPr>
        <w:pStyle w:val="8"/>
        <w:contextualSpacing/>
        <w:jc w:val="both"/>
        <w:rPr>
          <w:rFonts w:ascii="Times New Roman" w:hAnsi="Times New Roman" w:cs="Times New Roman"/>
          <w:sz w:val="24"/>
          <w:szCs w:val="24"/>
        </w:rPr>
      </w:pPr>
    </w:p>
    <w:p w14:paraId="4A50B275">
      <w:pPr>
        <w:pStyle w:val="8"/>
        <w:contextualSpacing/>
        <w:jc w:val="center"/>
        <w:outlineLvl w:val="1"/>
        <w:rPr>
          <w:rFonts w:ascii="Times New Roman" w:hAnsi="Times New Roman" w:cs="Times New Roman"/>
          <w:sz w:val="24"/>
          <w:szCs w:val="24"/>
        </w:rPr>
      </w:pPr>
      <w:bookmarkStart w:id="9" w:name="P283"/>
      <w:bookmarkEnd w:id="9"/>
      <w:r>
        <w:rPr>
          <w:rFonts w:ascii="Times New Roman" w:hAnsi="Times New Roman" w:cs="Times New Roman"/>
          <w:sz w:val="24"/>
          <w:szCs w:val="24"/>
        </w:rPr>
        <w:t>XIV. АДРЕСА. БАНКОВСКИЕ РЕКВИЗИТЫ И ПОДПИСИ СТОРОН:</w:t>
      </w:r>
    </w:p>
    <w:p w14:paraId="14DB1842">
      <w:pPr>
        <w:pStyle w:val="8"/>
        <w:contextualSpacing/>
        <w:jc w:val="both"/>
        <w:rPr>
          <w:rFonts w:ascii="Times New Roman" w:hAnsi="Times New Roman" w:cs="Times New Roman"/>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3907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343E6914">
            <w:pPr>
              <w:tabs>
                <w:tab w:val="left" w:pos="4144"/>
              </w:tabs>
              <w:spacing w:after="0" w:line="240" w:lineRule="auto"/>
              <w:jc w:val="center"/>
              <w:rPr>
                <w:rFonts w:ascii="Times New Roman" w:hAnsi="Times New Roman"/>
                <w:sz w:val="24"/>
                <w:szCs w:val="24"/>
              </w:rPr>
            </w:pPr>
            <w:r>
              <w:rPr>
                <w:rFonts w:ascii="Times New Roman" w:hAnsi="Times New Roman"/>
                <w:sz w:val="24"/>
                <w:szCs w:val="24"/>
              </w:rPr>
              <w:t>Заказчик:</w:t>
            </w:r>
          </w:p>
        </w:tc>
        <w:tc>
          <w:tcPr>
            <w:tcW w:w="4786" w:type="dxa"/>
          </w:tcPr>
          <w:p w14:paraId="5951FA95">
            <w:pPr>
              <w:tabs>
                <w:tab w:val="left" w:pos="4144"/>
              </w:tabs>
              <w:spacing w:after="0" w:line="240" w:lineRule="auto"/>
              <w:jc w:val="center"/>
              <w:rPr>
                <w:rFonts w:ascii="Times New Roman" w:hAnsi="Times New Roman"/>
                <w:sz w:val="24"/>
                <w:szCs w:val="24"/>
              </w:rPr>
            </w:pPr>
            <w:r>
              <w:rPr>
                <w:rFonts w:ascii="Times New Roman" w:hAnsi="Times New Roman"/>
                <w:sz w:val="24"/>
                <w:szCs w:val="24"/>
              </w:rPr>
              <w:t>Поставщик:</w:t>
            </w:r>
          </w:p>
        </w:tc>
      </w:tr>
      <w:tr w14:paraId="5221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785" w:type="dxa"/>
          </w:tcPr>
          <w:p w14:paraId="77304E05">
            <w:pPr>
              <w:snapToGrid w:val="0"/>
              <w:spacing w:after="0"/>
              <w:jc w:val="both"/>
              <w:rPr>
                <w:rFonts w:ascii="Times New Roman" w:hAnsi="Times New Roman" w:cs="Times New Roman"/>
                <w:bCs/>
              </w:rPr>
            </w:pPr>
            <w:r>
              <w:rPr>
                <w:rFonts w:ascii="Times New Roman" w:hAnsi="Times New Roman" w:cs="Times New Roman"/>
                <w:bCs/>
              </w:rPr>
              <w:t>Якутский институт водного транспорта  (филиал) Федерального государственного бюджетного образовательного учреждения высшего образования «Сибирский государственный университет водного транспорта» ЯИВТ(ф) ФГБОУ ВО «СГУВТ»</w:t>
            </w:r>
          </w:p>
          <w:p w14:paraId="132E16FF">
            <w:pPr>
              <w:snapToGrid w:val="0"/>
              <w:spacing w:after="0"/>
              <w:jc w:val="both"/>
              <w:rPr>
                <w:rFonts w:ascii="Times New Roman" w:hAnsi="Times New Roman" w:cs="Times New Roman"/>
                <w:bCs/>
              </w:rPr>
            </w:pPr>
          </w:p>
          <w:p w14:paraId="6A34EDCE">
            <w:pPr>
              <w:snapToGrid w:val="0"/>
              <w:spacing w:after="0"/>
              <w:jc w:val="both"/>
              <w:rPr>
                <w:rFonts w:ascii="Times New Roman" w:hAnsi="Times New Roman" w:cs="Times New Roman"/>
                <w:bCs/>
              </w:rPr>
            </w:pPr>
            <w:r>
              <w:rPr>
                <w:rFonts w:ascii="Times New Roman" w:hAnsi="Times New Roman" w:cs="Times New Roman"/>
                <w:bCs/>
              </w:rPr>
              <w:t>ИНН 5407121512   КПП 143502001</w:t>
            </w:r>
          </w:p>
          <w:p w14:paraId="0B93E862">
            <w:pPr>
              <w:snapToGrid w:val="0"/>
              <w:spacing w:after="0"/>
              <w:jc w:val="both"/>
              <w:rPr>
                <w:rFonts w:ascii="Times New Roman" w:hAnsi="Times New Roman" w:cs="Times New Roman"/>
                <w:bCs/>
              </w:rPr>
            </w:pPr>
            <w:r>
              <w:rPr>
                <w:rFonts w:ascii="Times New Roman" w:hAnsi="Times New Roman" w:cs="Times New Roman"/>
                <w:bCs/>
              </w:rPr>
              <w:t>Почтовый адрес: 677000, Республика Саха (Якутия) г. Якутск, ул. Водников дом 1</w:t>
            </w:r>
          </w:p>
          <w:p w14:paraId="4446A455">
            <w:pPr>
              <w:snapToGrid w:val="0"/>
              <w:spacing w:after="0"/>
              <w:jc w:val="both"/>
              <w:rPr>
                <w:rFonts w:ascii="Times New Roman" w:hAnsi="Times New Roman" w:cs="Times New Roman"/>
                <w:bCs/>
              </w:rPr>
            </w:pPr>
            <w:r>
              <w:rPr>
                <w:rFonts w:ascii="Times New Roman" w:hAnsi="Times New Roman" w:cs="Times New Roman"/>
                <w:bCs/>
              </w:rPr>
              <w:t xml:space="preserve">Тел/факс:8 (4112) 21-84-82, </w:t>
            </w:r>
          </w:p>
          <w:p w14:paraId="651B3B93">
            <w:pPr>
              <w:snapToGrid w:val="0"/>
              <w:spacing w:after="0"/>
              <w:jc w:val="both"/>
              <w:rPr>
                <w:rFonts w:ascii="Times New Roman" w:hAnsi="Times New Roman" w:cs="Times New Roman"/>
                <w:bCs/>
              </w:rPr>
            </w:pPr>
            <w:r>
              <w:rPr>
                <w:rFonts w:ascii="Times New Roman" w:hAnsi="Times New Roman" w:cs="Times New Roman"/>
                <w:bCs/>
              </w:rPr>
              <w:t>Юридический отдел 21-76-03</w:t>
            </w:r>
          </w:p>
          <w:p w14:paraId="60C9696A">
            <w:pPr>
              <w:snapToGrid w:val="0"/>
              <w:spacing w:after="0"/>
              <w:jc w:val="both"/>
              <w:rPr>
                <w:rFonts w:ascii="Times New Roman" w:hAnsi="Times New Roman" w:cs="Times New Roman"/>
                <w:bCs/>
              </w:rPr>
            </w:pPr>
            <w:r>
              <w:rPr>
                <w:rFonts w:ascii="Times New Roman" w:hAnsi="Times New Roman" w:cs="Times New Roman"/>
                <w:bCs/>
              </w:rPr>
              <w:t>Бухгалтерия 21-78-51</w:t>
            </w:r>
          </w:p>
          <w:p w14:paraId="29DE00BE">
            <w:pPr>
              <w:snapToGrid w:val="0"/>
              <w:spacing w:after="0"/>
              <w:jc w:val="both"/>
              <w:rPr>
                <w:rFonts w:ascii="Times New Roman" w:hAnsi="Times New Roman" w:cs="Times New Roman"/>
                <w:bCs/>
              </w:rPr>
            </w:pPr>
            <w:r>
              <w:rPr>
                <w:rFonts w:ascii="Times New Roman" w:hAnsi="Times New Roman" w:cs="Times New Roman"/>
                <w:bCs/>
              </w:rPr>
              <w:t>E-mail: Lfngavt@mail.ru</w:t>
            </w:r>
          </w:p>
          <w:p w14:paraId="44CF4ED1">
            <w:pPr>
              <w:snapToGrid w:val="0"/>
              <w:spacing w:after="0"/>
              <w:jc w:val="both"/>
              <w:rPr>
                <w:rFonts w:ascii="Times New Roman" w:hAnsi="Times New Roman" w:cs="Times New Roman"/>
                <w:bCs/>
              </w:rPr>
            </w:pPr>
          </w:p>
          <w:p w14:paraId="600F80F0">
            <w:pPr>
              <w:snapToGrid w:val="0"/>
              <w:spacing w:after="0"/>
              <w:jc w:val="both"/>
              <w:rPr>
                <w:rFonts w:ascii="Times New Roman" w:hAnsi="Times New Roman" w:cs="Times New Roman"/>
                <w:bCs/>
              </w:rPr>
            </w:pPr>
            <w:r>
              <w:rPr>
                <w:rFonts w:ascii="Times New Roman" w:hAnsi="Times New Roman" w:cs="Times New Roman"/>
                <w:bCs/>
              </w:rPr>
              <w:t>Банковские реквизиты:</w:t>
            </w:r>
          </w:p>
          <w:p w14:paraId="4DD26F4C">
            <w:pPr>
              <w:snapToGrid w:val="0"/>
              <w:spacing w:after="0"/>
              <w:jc w:val="both"/>
              <w:rPr>
                <w:rFonts w:ascii="Times New Roman" w:hAnsi="Times New Roman" w:cs="Times New Roman"/>
                <w:bCs/>
              </w:rPr>
            </w:pPr>
            <w:r>
              <w:rPr>
                <w:rFonts w:ascii="Times New Roman" w:hAnsi="Times New Roman" w:cs="Times New Roman"/>
                <w:bCs/>
              </w:rPr>
              <w:t>р/с 03214643000000011600</w:t>
            </w:r>
          </w:p>
          <w:p w14:paraId="1D0496F8">
            <w:pPr>
              <w:snapToGrid w:val="0"/>
              <w:spacing w:after="0"/>
              <w:jc w:val="both"/>
              <w:rPr>
                <w:rFonts w:ascii="Times New Roman" w:hAnsi="Times New Roman" w:cs="Times New Roman"/>
                <w:bCs/>
              </w:rPr>
            </w:pPr>
            <w:r>
              <w:rPr>
                <w:rFonts w:ascii="Times New Roman" w:hAnsi="Times New Roman" w:cs="Times New Roman"/>
                <w:bCs/>
              </w:rPr>
              <w:t>к/с 40102810345370000085</w:t>
            </w:r>
          </w:p>
          <w:p w14:paraId="54207232">
            <w:pPr>
              <w:snapToGrid w:val="0"/>
              <w:spacing w:after="0"/>
              <w:jc w:val="both"/>
              <w:rPr>
                <w:rFonts w:ascii="Times New Roman" w:hAnsi="Times New Roman" w:cs="Times New Roman"/>
                <w:bCs/>
              </w:rPr>
            </w:pPr>
            <w:r>
              <w:rPr>
                <w:rFonts w:ascii="Times New Roman" w:hAnsi="Times New Roman" w:cs="Times New Roman"/>
                <w:bCs/>
              </w:rPr>
              <w:t>ОКЦ №6 ДГУ Банка России//УФК по Республике Саха (Якутия) г. Якутск</w:t>
            </w:r>
          </w:p>
          <w:p w14:paraId="7BC9DAA7">
            <w:pPr>
              <w:snapToGrid w:val="0"/>
              <w:spacing w:after="0"/>
              <w:jc w:val="both"/>
              <w:rPr>
                <w:rFonts w:ascii="Times New Roman" w:hAnsi="Times New Roman" w:cs="Times New Roman"/>
                <w:bCs/>
              </w:rPr>
            </w:pPr>
            <w:r>
              <w:rPr>
                <w:rFonts w:ascii="Times New Roman" w:hAnsi="Times New Roman" w:cs="Times New Roman"/>
                <w:bCs/>
              </w:rPr>
              <w:t>л/с 21166Ц03960 БИК 019805001</w:t>
            </w:r>
          </w:p>
          <w:p w14:paraId="09D6277E">
            <w:pPr>
              <w:snapToGrid w:val="0"/>
              <w:spacing w:after="0"/>
              <w:jc w:val="both"/>
              <w:rPr>
                <w:rFonts w:ascii="Times New Roman" w:hAnsi="Times New Roman" w:cs="Times New Roman"/>
                <w:bCs/>
              </w:rPr>
            </w:pPr>
            <w:r>
              <w:rPr>
                <w:rFonts w:ascii="Times New Roman" w:hAnsi="Times New Roman" w:cs="Times New Roman"/>
                <w:bCs/>
              </w:rPr>
              <w:t xml:space="preserve">Коды: </w:t>
            </w:r>
          </w:p>
          <w:p w14:paraId="77B5B2C2">
            <w:pPr>
              <w:snapToGrid w:val="0"/>
              <w:spacing w:after="0"/>
              <w:jc w:val="both"/>
              <w:rPr>
                <w:rFonts w:ascii="Times New Roman" w:hAnsi="Times New Roman" w:cs="Times New Roman"/>
                <w:bCs/>
              </w:rPr>
            </w:pPr>
            <w:r>
              <w:rPr>
                <w:rFonts w:ascii="Times New Roman" w:hAnsi="Times New Roman" w:cs="Times New Roman"/>
                <w:bCs/>
              </w:rPr>
              <w:t>ОКПО 03149688</w:t>
            </w:r>
          </w:p>
          <w:p w14:paraId="1097C034">
            <w:pPr>
              <w:snapToGrid w:val="0"/>
              <w:spacing w:after="0"/>
              <w:jc w:val="both"/>
              <w:rPr>
                <w:rFonts w:ascii="Times New Roman" w:hAnsi="Times New Roman" w:cs="Times New Roman"/>
                <w:bCs/>
              </w:rPr>
            </w:pPr>
            <w:r>
              <w:rPr>
                <w:rFonts w:ascii="Times New Roman" w:hAnsi="Times New Roman" w:cs="Times New Roman"/>
                <w:bCs/>
              </w:rPr>
              <w:t>ОГРН 1025403202440</w:t>
            </w:r>
          </w:p>
          <w:p w14:paraId="28B54ACE">
            <w:pPr>
              <w:snapToGrid w:val="0"/>
              <w:spacing w:after="0"/>
              <w:jc w:val="both"/>
              <w:rPr>
                <w:rFonts w:ascii="Times New Roman" w:hAnsi="Times New Roman" w:cs="Times New Roman"/>
                <w:bCs/>
              </w:rPr>
            </w:pPr>
            <w:r>
              <w:rPr>
                <w:rFonts w:ascii="Times New Roman" w:hAnsi="Times New Roman" w:cs="Times New Roman"/>
                <w:bCs/>
              </w:rPr>
              <w:t>ОКТМО 98701000</w:t>
            </w:r>
          </w:p>
          <w:p w14:paraId="167A2E77">
            <w:pPr>
              <w:snapToGrid w:val="0"/>
              <w:spacing w:after="0"/>
              <w:rPr>
                <w:rFonts w:ascii="Times New Roman" w:hAnsi="Times New Roman" w:cs="Times New Roman"/>
                <w:bCs/>
              </w:rPr>
            </w:pPr>
            <w:r>
              <w:rPr>
                <w:rFonts w:ascii="Times New Roman" w:hAnsi="Times New Roman" w:cs="Times New Roman"/>
                <w:bCs/>
              </w:rPr>
              <w:t>ОКАТО 25401370000</w:t>
            </w:r>
          </w:p>
          <w:p w14:paraId="685542AD">
            <w:pPr>
              <w:snapToGrid w:val="0"/>
              <w:spacing w:after="0"/>
              <w:rPr>
                <w:rFonts w:ascii="Times New Roman" w:hAnsi="Times New Roman" w:cs="Times New Roman"/>
                <w:bCs/>
              </w:rPr>
            </w:pPr>
          </w:p>
          <w:p w14:paraId="29EBD093">
            <w:pPr>
              <w:snapToGrid w:val="0"/>
              <w:spacing w:after="0"/>
              <w:rPr>
                <w:rFonts w:ascii="Times New Roman" w:hAnsi="Times New Roman" w:cs="Times New Roman"/>
                <w:bCs/>
              </w:rPr>
            </w:pPr>
            <w:r>
              <w:rPr>
                <w:rFonts w:ascii="Times New Roman" w:hAnsi="Times New Roman" w:cs="Times New Roman"/>
                <w:bCs/>
              </w:rPr>
              <w:t>Директор____________________ Я.М.Стрек</w:t>
            </w:r>
          </w:p>
          <w:p w14:paraId="15334C92">
            <w:pPr>
              <w:tabs>
                <w:tab w:val="left" w:pos="4144"/>
              </w:tabs>
              <w:spacing w:after="0" w:line="240" w:lineRule="auto"/>
              <w:jc w:val="both"/>
              <w:rPr>
                <w:rFonts w:ascii="Times New Roman" w:hAnsi="Times New Roman"/>
                <w:sz w:val="24"/>
                <w:szCs w:val="24"/>
              </w:rPr>
            </w:pPr>
            <w:r>
              <w:rPr>
                <w:rFonts w:ascii="Times New Roman" w:hAnsi="Times New Roman" w:cs="Times New Roman"/>
                <w:bCs/>
              </w:rPr>
              <w:t>М.П.</w:t>
            </w:r>
          </w:p>
        </w:tc>
        <w:tc>
          <w:tcPr>
            <w:tcW w:w="4786" w:type="dxa"/>
          </w:tcPr>
          <w:p w14:paraId="6C0D37C8">
            <w:pPr>
              <w:tabs>
                <w:tab w:val="left" w:pos="4144"/>
              </w:tabs>
              <w:spacing w:after="0" w:line="240" w:lineRule="auto"/>
              <w:jc w:val="both"/>
              <w:rPr>
                <w:rFonts w:ascii="Times New Roman" w:hAnsi="Times New Roman"/>
                <w:sz w:val="24"/>
                <w:szCs w:val="24"/>
              </w:rPr>
            </w:pPr>
          </w:p>
        </w:tc>
      </w:tr>
    </w:tbl>
    <w:p w14:paraId="782B37FB">
      <w:pPr>
        <w:pStyle w:val="8"/>
        <w:jc w:val="both"/>
        <w:rPr>
          <w:rFonts w:ascii="Times New Roman" w:hAnsi="Times New Roman" w:cs="Times New Roman"/>
          <w:sz w:val="24"/>
          <w:szCs w:val="24"/>
        </w:rPr>
      </w:pPr>
    </w:p>
    <w:p w14:paraId="6EED4D16">
      <w:pPr>
        <w:pStyle w:val="8"/>
        <w:jc w:val="right"/>
        <w:outlineLvl w:val="1"/>
        <w:rPr>
          <w:rFonts w:ascii="Times New Roman" w:hAnsi="Times New Roman" w:cs="Times New Roman"/>
          <w:sz w:val="24"/>
          <w:szCs w:val="24"/>
        </w:rPr>
      </w:pPr>
    </w:p>
    <w:p w14:paraId="0BA277C8">
      <w:pPr>
        <w:pStyle w:val="8"/>
        <w:jc w:val="right"/>
        <w:outlineLvl w:val="1"/>
        <w:rPr>
          <w:rFonts w:ascii="Times New Roman" w:hAnsi="Times New Roman" w:cs="Times New Roman"/>
          <w:sz w:val="24"/>
          <w:szCs w:val="24"/>
        </w:rPr>
      </w:pPr>
      <w:r>
        <w:rPr>
          <w:rFonts w:ascii="Times New Roman" w:hAnsi="Times New Roman" w:cs="Times New Roman"/>
          <w:sz w:val="24"/>
          <w:szCs w:val="24"/>
        </w:rPr>
        <w:t>Приложение N 1</w:t>
      </w:r>
    </w:p>
    <w:p w14:paraId="72D9EDDF">
      <w:pPr>
        <w:pStyle w:val="8"/>
        <w:jc w:val="right"/>
        <w:rPr>
          <w:rFonts w:ascii="Times New Roman" w:hAnsi="Times New Roman" w:cs="Times New Roman"/>
          <w:sz w:val="24"/>
          <w:szCs w:val="24"/>
        </w:rPr>
      </w:pPr>
      <w:r>
        <w:rPr>
          <w:rFonts w:ascii="Times New Roman" w:hAnsi="Times New Roman" w:cs="Times New Roman"/>
          <w:sz w:val="24"/>
          <w:szCs w:val="24"/>
        </w:rPr>
        <w:t>к Контракту</w:t>
      </w:r>
    </w:p>
    <w:p w14:paraId="2D878963">
      <w:pPr>
        <w:pStyle w:val="8"/>
        <w:jc w:val="right"/>
        <w:rPr>
          <w:rFonts w:ascii="Times New Roman" w:hAnsi="Times New Roman" w:cs="Times New Roman"/>
          <w:sz w:val="24"/>
          <w:szCs w:val="24"/>
        </w:rPr>
      </w:pPr>
      <w:r>
        <w:rPr>
          <w:rFonts w:ascii="Times New Roman" w:hAnsi="Times New Roman" w:cs="Times New Roman"/>
          <w:sz w:val="24"/>
          <w:szCs w:val="24"/>
        </w:rPr>
        <w:t>от "__" ____ 20__ г. N ___</w:t>
      </w:r>
    </w:p>
    <w:p w14:paraId="43AE5ABB">
      <w:pPr>
        <w:pStyle w:val="8"/>
        <w:jc w:val="both"/>
        <w:rPr>
          <w:rFonts w:ascii="Times New Roman" w:hAnsi="Times New Roman" w:cs="Times New Roman"/>
          <w:sz w:val="24"/>
          <w:szCs w:val="24"/>
        </w:rPr>
      </w:pPr>
    </w:p>
    <w:p w14:paraId="12DB8184">
      <w:pPr>
        <w:pStyle w:val="8"/>
        <w:jc w:val="center"/>
        <w:rPr>
          <w:rFonts w:ascii="Times New Roman" w:hAnsi="Times New Roman" w:cs="Times New Roman"/>
          <w:sz w:val="24"/>
          <w:szCs w:val="24"/>
        </w:rPr>
      </w:pPr>
      <w:bookmarkStart w:id="10" w:name="P303"/>
      <w:bookmarkEnd w:id="10"/>
      <w:r>
        <w:rPr>
          <w:rFonts w:ascii="Times New Roman" w:hAnsi="Times New Roman" w:cs="Times New Roman"/>
          <w:sz w:val="24"/>
          <w:szCs w:val="24"/>
        </w:rPr>
        <w:t>СПЕЦИФИКАЦИЯ</w:t>
      </w:r>
    </w:p>
    <w:p w14:paraId="0A0466AB">
      <w:pPr>
        <w:pStyle w:val="8"/>
        <w:jc w:val="both"/>
        <w:rPr>
          <w:rFonts w:ascii="Times New Roman" w:hAnsi="Times New Roman" w:cs="Times New Roman"/>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662"/>
        <w:gridCol w:w="634"/>
        <w:gridCol w:w="446"/>
        <w:gridCol w:w="1133"/>
        <w:gridCol w:w="922"/>
        <w:gridCol w:w="1406"/>
        <w:gridCol w:w="1454"/>
        <w:gridCol w:w="2174"/>
      </w:tblGrid>
      <w:tr w14:paraId="3C12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62" w:type="dxa"/>
          </w:tcPr>
          <w:p w14:paraId="65E36D0F">
            <w:pPr>
              <w:pStyle w:val="8"/>
              <w:jc w:val="center"/>
              <w:rPr>
                <w:rFonts w:ascii="Times New Roman" w:hAnsi="Times New Roman" w:cs="Times New Roman"/>
                <w:sz w:val="24"/>
                <w:szCs w:val="24"/>
              </w:rPr>
            </w:pPr>
            <w:r>
              <w:rPr>
                <w:rFonts w:ascii="Times New Roman" w:hAnsi="Times New Roman" w:cs="Times New Roman"/>
                <w:sz w:val="24"/>
                <w:szCs w:val="24"/>
              </w:rPr>
              <w:t>N п/п</w:t>
            </w:r>
          </w:p>
        </w:tc>
        <w:tc>
          <w:tcPr>
            <w:tcW w:w="634" w:type="dxa"/>
          </w:tcPr>
          <w:p w14:paraId="60DBC877">
            <w:pPr>
              <w:pStyle w:val="8"/>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446" w:type="dxa"/>
          </w:tcPr>
          <w:p w14:paraId="6AA66C46">
            <w:pPr>
              <w:pStyle w:val="8"/>
              <w:jc w:val="center"/>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1133" w:type="dxa"/>
          </w:tcPr>
          <w:p w14:paraId="0D949A9D">
            <w:pPr>
              <w:pStyle w:val="8"/>
              <w:jc w:val="center"/>
              <w:rPr>
                <w:rFonts w:ascii="Times New Roman" w:hAnsi="Times New Roman" w:cs="Times New Roman"/>
                <w:sz w:val="24"/>
                <w:szCs w:val="24"/>
              </w:rPr>
            </w:pPr>
            <w:r>
              <w:rPr>
                <w:rFonts w:ascii="Times New Roman" w:hAnsi="Times New Roman" w:cs="Times New Roman"/>
                <w:sz w:val="24"/>
                <w:szCs w:val="24"/>
              </w:rPr>
              <w:t xml:space="preserve">Количество в единицах измерения </w:t>
            </w:r>
            <w:r>
              <w:fldChar w:fldCharType="begin"/>
            </w:r>
            <w:r>
              <w:instrText xml:space="preserve"> HYPERLINK \l "P748" </w:instrText>
            </w:r>
            <w:r>
              <w:fldChar w:fldCharType="separate"/>
            </w:r>
            <w:r>
              <w:rPr>
                <w:rFonts w:ascii="Times New Roman" w:hAnsi="Times New Roman" w:cs="Times New Roman"/>
                <w:sz w:val="24"/>
                <w:szCs w:val="24"/>
              </w:rPr>
              <w:t>&lt;132&gt;</w:t>
            </w:r>
            <w:r>
              <w:rPr>
                <w:rFonts w:ascii="Times New Roman" w:hAnsi="Times New Roman" w:cs="Times New Roman"/>
                <w:sz w:val="24"/>
                <w:szCs w:val="24"/>
              </w:rPr>
              <w:fldChar w:fldCharType="end"/>
            </w:r>
          </w:p>
        </w:tc>
        <w:tc>
          <w:tcPr>
            <w:tcW w:w="922" w:type="dxa"/>
          </w:tcPr>
          <w:p w14:paraId="18FC4311">
            <w:pPr>
              <w:pStyle w:val="8"/>
              <w:jc w:val="center"/>
              <w:rPr>
                <w:rFonts w:ascii="Times New Roman" w:hAnsi="Times New Roman" w:cs="Times New Roman"/>
                <w:sz w:val="24"/>
                <w:szCs w:val="24"/>
              </w:rPr>
            </w:pPr>
            <w:r>
              <w:rPr>
                <w:rFonts w:ascii="Times New Roman" w:hAnsi="Times New Roman" w:cs="Times New Roman"/>
                <w:sz w:val="24"/>
                <w:szCs w:val="24"/>
              </w:rPr>
              <w:t xml:space="preserve">Остаточный срок годности </w:t>
            </w:r>
            <w:r>
              <w:fldChar w:fldCharType="begin"/>
            </w:r>
            <w:r>
              <w:instrText xml:space="preserve"> HYPERLINK \l "P749" </w:instrText>
            </w:r>
            <w:r>
              <w:fldChar w:fldCharType="separate"/>
            </w:r>
            <w:r>
              <w:rPr>
                <w:rFonts w:ascii="Times New Roman" w:hAnsi="Times New Roman" w:cs="Times New Roman"/>
                <w:sz w:val="24"/>
                <w:szCs w:val="24"/>
              </w:rPr>
              <w:t>&lt;133&gt;</w:t>
            </w:r>
            <w:r>
              <w:rPr>
                <w:rFonts w:ascii="Times New Roman" w:hAnsi="Times New Roman" w:cs="Times New Roman"/>
                <w:sz w:val="24"/>
                <w:szCs w:val="24"/>
              </w:rPr>
              <w:fldChar w:fldCharType="end"/>
            </w:r>
          </w:p>
        </w:tc>
        <w:tc>
          <w:tcPr>
            <w:tcW w:w="1406" w:type="dxa"/>
          </w:tcPr>
          <w:p w14:paraId="20A5A856">
            <w:pPr>
              <w:pStyle w:val="8"/>
              <w:jc w:val="center"/>
              <w:rPr>
                <w:rFonts w:ascii="Times New Roman" w:hAnsi="Times New Roman" w:cs="Times New Roman"/>
                <w:sz w:val="24"/>
                <w:szCs w:val="24"/>
              </w:rPr>
            </w:pPr>
            <w:r>
              <w:rPr>
                <w:rFonts w:ascii="Times New Roman" w:hAnsi="Times New Roman" w:cs="Times New Roman"/>
                <w:sz w:val="24"/>
                <w:szCs w:val="24"/>
              </w:rPr>
              <w:t>Цена за единицу измерения, руб.</w:t>
            </w:r>
          </w:p>
          <w:p w14:paraId="0E37B7D3">
            <w:pPr>
              <w:pStyle w:val="8"/>
              <w:jc w:val="center"/>
              <w:rPr>
                <w:rFonts w:ascii="Times New Roman" w:hAnsi="Times New Roman" w:cs="Times New Roman"/>
                <w:sz w:val="24"/>
                <w:szCs w:val="24"/>
              </w:rPr>
            </w:pPr>
            <w:r>
              <w:rPr>
                <w:rFonts w:ascii="Times New Roman" w:hAnsi="Times New Roman" w:cs="Times New Roman"/>
                <w:sz w:val="24"/>
                <w:szCs w:val="24"/>
              </w:rPr>
              <w:t>(включая НДС) (если облагается НДС)</w:t>
            </w:r>
          </w:p>
        </w:tc>
        <w:tc>
          <w:tcPr>
            <w:tcW w:w="1454" w:type="dxa"/>
          </w:tcPr>
          <w:p w14:paraId="0A93BF32">
            <w:pPr>
              <w:pStyle w:val="8"/>
              <w:jc w:val="center"/>
              <w:rPr>
                <w:rFonts w:ascii="Times New Roman" w:hAnsi="Times New Roman" w:cs="Times New Roman"/>
                <w:sz w:val="24"/>
                <w:szCs w:val="24"/>
              </w:rPr>
            </w:pPr>
            <w:r>
              <w:rPr>
                <w:rFonts w:ascii="Times New Roman" w:hAnsi="Times New Roman" w:cs="Times New Roman"/>
                <w:sz w:val="24"/>
                <w:szCs w:val="24"/>
              </w:rPr>
              <w:t>Стоимость, руб.</w:t>
            </w:r>
          </w:p>
          <w:p w14:paraId="611A94B7">
            <w:pPr>
              <w:pStyle w:val="8"/>
              <w:jc w:val="center"/>
              <w:rPr>
                <w:rFonts w:ascii="Times New Roman" w:hAnsi="Times New Roman" w:cs="Times New Roman"/>
                <w:sz w:val="24"/>
                <w:szCs w:val="24"/>
              </w:rPr>
            </w:pPr>
            <w:r>
              <w:rPr>
                <w:rFonts w:ascii="Times New Roman" w:hAnsi="Times New Roman" w:cs="Times New Roman"/>
                <w:sz w:val="24"/>
                <w:szCs w:val="24"/>
              </w:rPr>
              <w:t xml:space="preserve">(включая НДС) (если облагается НДС) </w:t>
            </w:r>
            <w:r>
              <w:fldChar w:fldCharType="begin"/>
            </w:r>
            <w:r>
              <w:instrText xml:space="preserve"> HYPERLINK \l "P750" </w:instrText>
            </w:r>
            <w:r>
              <w:fldChar w:fldCharType="separate"/>
            </w:r>
            <w:r>
              <w:rPr>
                <w:rFonts w:ascii="Times New Roman" w:hAnsi="Times New Roman" w:cs="Times New Roman"/>
                <w:sz w:val="24"/>
                <w:szCs w:val="24"/>
              </w:rPr>
              <w:t>&lt;134&gt;</w:t>
            </w:r>
            <w:r>
              <w:rPr>
                <w:rFonts w:ascii="Times New Roman" w:hAnsi="Times New Roman" w:cs="Times New Roman"/>
                <w:sz w:val="24"/>
                <w:szCs w:val="24"/>
              </w:rPr>
              <w:fldChar w:fldCharType="end"/>
            </w:r>
          </w:p>
        </w:tc>
        <w:tc>
          <w:tcPr>
            <w:tcW w:w="2174" w:type="dxa"/>
          </w:tcPr>
          <w:p w14:paraId="53C8091F">
            <w:pPr>
              <w:pStyle w:val="8"/>
              <w:jc w:val="center"/>
              <w:rPr>
                <w:rFonts w:ascii="Times New Roman" w:hAnsi="Times New Roman" w:cs="Times New Roman"/>
                <w:sz w:val="24"/>
                <w:szCs w:val="24"/>
              </w:rPr>
            </w:pPr>
            <w:r>
              <w:rPr>
                <w:rFonts w:ascii="Times New Roman" w:hAnsi="Times New Roman" w:cs="Times New Roman"/>
                <w:sz w:val="24"/>
                <w:szCs w:val="24"/>
              </w:rPr>
              <w:t>Максимальная цена позиции Товара (определяется в процентном соотношении к максимальной цене Контракта, сумма максимальных цен позиций Товара не может превышать 100 процентов цены</w:t>
            </w:r>
          </w:p>
        </w:tc>
      </w:tr>
      <w:tr w14:paraId="66F5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62" w:type="dxa"/>
          </w:tcPr>
          <w:p w14:paraId="364A9302">
            <w:pPr>
              <w:pStyle w:val="8"/>
              <w:jc w:val="center"/>
              <w:rPr>
                <w:rFonts w:ascii="Times New Roman" w:hAnsi="Times New Roman" w:cs="Times New Roman"/>
                <w:sz w:val="24"/>
                <w:szCs w:val="24"/>
              </w:rPr>
            </w:pPr>
            <w:r>
              <w:rPr>
                <w:rFonts w:ascii="Times New Roman" w:hAnsi="Times New Roman" w:cs="Times New Roman"/>
                <w:sz w:val="24"/>
                <w:szCs w:val="24"/>
              </w:rPr>
              <w:t>1</w:t>
            </w:r>
          </w:p>
        </w:tc>
        <w:tc>
          <w:tcPr>
            <w:tcW w:w="634" w:type="dxa"/>
          </w:tcPr>
          <w:p w14:paraId="65F67BF5">
            <w:pPr>
              <w:pStyle w:val="8"/>
              <w:jc w:val="center"/>
              <w:rPr>
                <w:rFonts w:ascii="Times New Roman" w:hAnsi="Times New Roman" w:cs="Times New Roman"/>
                <w:sz w:val="24"/>
                <w:szCs w:val="24"/>
              </w:rPr>
            </w:pPr>
            <w:r>
              <w:rPr>
                <w:rFonts w:ascii="Times New Roman" w:hAnsi="Times New Roman" w:cs="Times New Roman"/>
                <w:sz w:val="24"/>
                <w:szCs w:val="24"/>
              </w:rPr>
              <w:t>2</w:t>
            </w:r>
          </w:p>
        </w:tc>
        <w:tc>
          <w:tcPr>
            <w:tcW w:w="446" w:type="dxa"/>
          </w:tcPr>
          <w:p w14:paraId="3BFE43BD">
            <w:pPr>
              <w:pStyle w:val="8"/>
              <w:jc w:val="center"/>
              <w:rPr>
                <w:rFonts w:ascii="Times New Roman" w:hAnsi="Times New Roman" w:cs="Times New Roman"/>
                <w:sz w:val="24"/>
                <w:szCs w:val="24"/>
              </w:rPr>
            </w:pPr>
            <w:r>
              <w:rPr>
                <w:rFonts w:ascii="Times New Roman" w:hAnsi="Times New Roman" w:cs="Times New Roman"/>
                <w:sz w:val="24"/>
                <w:szCs w:val="24"/>
              </w:rPr>
              <w:t>3</w:t>
            </w:r>
          </w:p>
        </w:tc>
        <w:tc>
          <w:tcPr>
            <w:tcW w:w="1133" w:type="dxa"/>
          </w:tcPr>
          <w:p w14:paraId="24798C6B">
            <w:pPr>
              <w:pStyle w:val="8"/>
              <w:jc w:val="center"/>
              <w:rPr>
                <w:rFonts w:ascii="Times New Roman" w:hAnsi="Times New Roman" w:cs="Times New Roman"/>
                <w:sz w:val="24"/>
                <w:szCs w:val="24"/>
              </w:rPr>
            </w:pPr>
            <w:bookmarkStart w:id="11" w:name="P318"/>
            <w:bookmarkEnd w:id="11"/>
            <w:r>
              <w:rPr>
                <w:rFonts w:ascii="Times New Roman" w:hAnsi="Times New Roman" w:cs="Times New Roman"/>
                <w:sz w:val="24"/>
                <w:szCs w:val="24"/>
              </w:rPr>
              <w:t>4</w:t>
            </w:r>
          </w:p>
        </w:tc>
        <w:tc>
          <w:tcPr>
            <w:tcW w:w="922" w:type="dxa"/>
          </w:tcPr>
          <w:p w14:paraId="660CA7C8">
            <w:pPr>
              <w:pStyle w:val="8"/>
              <w:jc w:val="center"/>
              <w:rPr>
                <w:rFonts w:ascii="Times New Roman" w:hAnsi="Times New Roman" w:cs="Times New Roman"/>
                <w:sz w:val="24"/>
                <w:szCs w:val="24"/>
              </w:rPr>
            </w:pPr>
            <w:bookmarkStart w:id="12" w:name="P319"/>
            <w:bookmarkEnd w:id="12"/>
            <w:r>
              <w:rPr>
                <w:rFonts w:ascii="Times New Roman" w:hAnsi="Times New Roman" w:cs="Times New Roman"/>
                <w:sz w:val="24"/>
                <w:szCs w:val="24"/>
              </w:rPr>
              <w:t>5</w:t>
            </w:r>
          </w:p>
        </w:tc>
        <w:tc>
          <w:tcPr>
            <w:tcW w:w="1406" w:type="dxa"/>
          </w:tcPr>
          <w:p w14:paraId="0E8D855E">
            <w:pPr>
              <w:pStyle w:val="8"/>
              <w:jc w:val="center"/>
              <w:rPr>
                <w:rFonts w:ascii="Times New Roman" w:hAnsi="Times New Roman" w:cs="Times New Roman"/>
                <w:sz w:val="24"/>
                <w:szCs w:val="24"/>
              </w:rPr>
            </w:pPr>
            <w:r>
              <w:rPr>
                <w:rFonts w:ascii="Times New Roman" w:hAnsi="Times New Roman" w:cs="Times New Roman"/>
                <w:sz w:val="24"/>
                <w:szCs w:val="24"/>
              </w:rPr>
              <w:t>6</w:t>
            </w:r>
          </w:p>
        </w:tc>
        <w:tc>
          <w:tcPr>
            <w:tcW w:w="1454" w:type="dxa"/>
          </w:tcPr>
          <w:p w14:paraId="6642153A">
            <w:pPr>
              <w:pStyle w:val="8"/>
              <w:jc w:val="center"/>
              <w:rPr>
                <w:rFonts w:ascii="Times New Roman" w:hAnsi="Times New Roman" w:cs="Times New Roman"/>
                <w:sz w:val="24"/>
                <w:szCs w:val="24"/>
              </w:rPr>
            </w:pPr>
            <w:bookmarkStart w:id="13" w:name="P321"/>
            <w:bookmarkEnd w:id="13"/>
            <w:r>
              <w:rPr>
                <w:rFonts w:ascii="Times New Roman" w:hAnsi="Times New Roman" w:cs="Times New Roman"/>
                <w:sz w:val="24"/>
                <w:szCs w:val="24"/>
              </w:rPr>
              <w:t>7</w:t>
            </w:r>
          </w:p>
        </w:tc>
        <w:tc>
          <w:tcPr>
            <w:tcW w:w="2174" w:type="dxa"/>
          </w:tcPr>
          <w:p w14:paraId="1035471D">
            <w:pPr>
              <w:pStyle w:val="8"/>
              <w:jc w:val="center"/>
              <w:rPr>
                <w:rFonts w:ascii="Times New Roman" w:hAnsi="Times New Roman" w:cs="Times New Roman"/>
                <w:sz w:val="24"/>
                <w:szCs w:val="24"/>
              </w:rPr>
            </w:pPr>
            <w:bookmarkStart w:id="14" w:name="P322"/>
            <w:bookmarkEnd w:id="14"/>
            <w:r>
              <w:rPr>
                <w:rFonts w:ascii="Times New Roman" w:hAnsi="Times New Roman" w:cs="Times New Roman"/>
                <w:sz w:val="24"/>
                <w:szCs w:val="24"/>
              </w:rPr>
              <w:t>8</w:t>
            </w:r>
          </w:p>
        </w:tc>
      </w:tr>
      <w:tr w14:paraId="7C63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62" w:type="dxa"/>
          </w:tcPr>
          <w:p w14:paraId="7EAE321F">
            <w:pPr>
              <w:pStyle w:val="8"/>
              <w:jc w:val="center"/>
              <w:rPr>
                <w:rFonts w:ascii="Times New Roman" w:hAnsi="Times New Roman" w:cs="Times New Roman"/>
                <w:sz w:val="24"/>
                <w:szCs w:val="24"/>
              </w:rPr>
            </w:pPr>
            <w:r>
              <w:rPr>
                <w:rFonts w:ascii="Times New Roman" w:hAnsi="Times New Roman" w:cs="Times New Roman"/>
                <w:sz w:val="24"/>
                <w:szCs w:val="24"/>
              </w:rPr>
              <w:t>1.</w:t>
            </w:r>
          </w:p>
        </w:tc>
        <w:tc>
          <w:tcPr>
            <w:tcW w:w="634" w:type="dxa"/>
          </w:tcPr>
          <w:p w14:paraId="7BC5D8C0">
            <w:pPr>
              <w:pStyle w:val="8"/>
              <w:rPr>
                <w:rFonts w:ascii="Times New Roman" w:hAnsi="Times New Roman" w:cs="Times New Roman"/>
                <w:sz w:val="24"/>
                <w:szCs w:val="24"/>
              </w:rPr>
            </w:pPr>
          </w:p>
        </w:tc>
        <w:tc>
          <w:tcPr>
            <w:tcW w:w="446" w:type="dxa"/>
          </w:tcPr>
          <w:p w14:paraId="701949F0">
            <w:pPr>
              <w:pStyle w:val="8"/>
              <w:rPr>
                <w:rFonts w:ascii="Times New Roman" w:hAnsi="Times New Roman" w:cs="Times New Roman"/>
                <w:sz w:val="24"/>
                <w:szCs w:val="24"/>
              </w:rPr>
            </w:pPr>
          </w:p>
        </w:tc>
        <w:tc>
          <w:tcPr>
            <w:tcW w:w="1133" w:type="dxa"/>
          </w:tcPr>
          <w:p w14:paraId="153676B3">
            <w:pPr>
              <w:pStyle w:val="8"/>
              <w:rPr>
                <w:rFonts w:ascii="Times New Roman" w:hAnsi="Times New Roman" w:cs="Times New Roman"/>
                <w:sz w:val="24"/>
                <w:szCs w:val="24"/>
              </w:rPr>
            </w:pPr>
          </w:p>
        </w:tc>
        <w:tc>
          <w:tcPr>
            <w:tcW w:w="922" w:type="dxa"/>
          </w:tcPr>
          <w:p w14:paraId="657463E7">
            <w:pPr>
              <w:pStyle w:val="8"/>
              <w:rPr>
                <w:rFonts w:ascii="Times New Roman" w:hAnsi="Times New Roman" w:cs="Times New Roman"/>
                <w:sz w:val="24"/>
                <w:szCs w:val="24"/>
              </w:rPr>
            </w:pPr>
          </w:p>
        </w:tc>
        <w:tc>
          <w:tcPr>
            <w:tcW w:w="1406" w:type="dxa"/>
          </w:tcPr>
          <w:p w14:paraId="3D297B92">
            <w:pPr>
              <w:pStyle w:val="8"/>
              <w:rPr>
                <w:rFonts w:ascii="Times New Roman" w:hAnsi="Times New Roman" w:cs="Times New Roman"/>
                <w:sz w:val="24"/>
                <w:szCs w:val="24"/>
              </w:rPr>
            </w:pPr>
          </w:p>
        </w:tc>
        <w:tc>
          <w:tcPr>
            <w:tcW w:w="1454" w:type="dxa"/>
          </w:tcPr>
          <w:p w14:paraId="7B766408">
            <w:pPr>
              <w:pStyle w:val="8"/>
              <w:rPr>
                <w:rFonts w:ascii="Times New Roman" w:hAnsi="Times New Roman" w:cs="Times New Roman"/>
                <w:sz w:val="24"/>
                <w:szCs w:val="24"/>
              </w:rPr>
            </w:pPr>
          </w:p>
        </w:tc>
        <w:tc>
          <w:tcPr>
            <w:tcW w:w="2174" w:type="dxa"/>
          </w:tcPr>
          <w:p w14:paraId="07E87880">
            <w:pPr>
              <w:pStyle w:val="8"/>
              <w:rPr>
                <w:rFonts w:ascii="Times New Roman" w:hAnsi="Times New Roman" w:cs="Times New Roman"/>
                <w:sz w:val="24"/>
                <w:szCs w:val="24"/>
              </w:rPr>
            </w:pPr>
          </w:p>
        </w:tc>
      </w:tr>
      <w:tr w14:paraId="49E4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62" w:type="dxa"/>
          </w:tcPr>
          <w:p w14:paraId="1167A52F">
            <w:pPr>
              <w:pStyle w:val="8"/>
              <w:jc w:val="center"/>
              <w:rPr>
                <w:rFonts w:ascii="Times New Roman" w:hAnsi="Times New Roman" w:cs="Times New Roman"/>
                <w:sz w:val="24"/>
                <w:szCs w:val="24"/>
              </w:rPr>
            </w:pPr>
            <w:r>
              <w:rPr>
                <w:rFonts w:ascii="Times New Roman" w:hAnsi="Times New Roman" w:cs="Times New Roman"/>
                <w:sz w:val="24"/>
                <w:szCs w:val="24"/>
              </w:rPr>
              <w:t>2.</w:t>
            </w:r>
          </w:p>
        </w:tc>
        <w:tc>
          <w:tcPr>
            <w:tcW w:w="634" w:type="dxa"/>
          </w:tcPr>
          <w:p w14:paraId="5038A7C2">
            <w:pPr>
              <w:pStyle w:val="8"/>
              <w:rPr>
                <w:rFonts w:ascii="Times New Roman" w:hAnsi="Times New Roman" w:cs="Times New Roman"/>
                <w:sz w:val="24"/>
                <w:szCs w:val="24"/>
              </w:rPr>
            </w:pPr>
          </w:p>
        </w:tc>
        <w:tc>
          <w:tcPr>
            <w:tcW w:w="446" w:type="dxa"/>
          </w:tcPr>
          <w:p w14:paraId="28889359">
            <w:pPr>
              <w:pStyle w:val="8"/>
              <w:rPr>
                <w:rFonts w:ascii="Times New Roman" w:hAnsi="Times New Roman" w:cs="Times New Roman"/>
                <w:sz w:val="24"/>
                <w:szCs w:val="24"/>
              </w:rPr>
            </w:pPr>
          </w:p>
        </w:tc>
        <w:tc>
          <w:tcPr>
            <w:tcW w:w="1133" w:type="dxa"/>
          </w:tcPr>
          <w:p w14:paraId="1A8976F4">
            <w:pPr>
              <w:pStyle w:val="8"/>
              <w:rPr>
                <w:rFonts w:ascii="Times New Roman" w:hAnsi="Times New Roman" w:cs="Times New Roman"/>
                <w:sz w:val="24"/>
                <w:szCs w:val="24"/>
              </w:rPr>
            </w:pPr>
          </w:p>
        </w:tc>
        <w:tc>
          <w:tcPr>
            <w:tcW w:w="922" w:type="dxa"/>
          </w:tcPr>
          <w:p w14:paraId="26A53C45">
            <w:pPr>
              <w:pStyle w:val="8"/>
              <w:rPr>
                <w:rFonts w:ascii="Times New Roman" w:hAnsi="Times New Roman" w:cs="Times New Roman"/>
                <w:sz w:val="24"/>
                <w:szCs w:val="24"/>
              </w:rPr>
            </w:pPr>
          </w:p>
        </w:tc>
        <w:tc>
          <w:tcPr>
            <w:tcW w:w="1406" w:type="dxa"/>
          </w:tcPr>
          <w:p w14:paraId="2C05DD70">
            <w:pPr>
              <w:pStyle w:val="8"/>
              <w:rPr>
                <w:rFonts w:ascii="Times New Roman" w:hAnsi="Times New Roman" w:cs="Times New Roman"/>
                <w:sz w:val="24"/>
                <w:szCs w:val="24"/>
              </w:rPr>
            </w:pPr>
          </w:p>
        </w:tc>
        <w:tc>
          <w:tcPr>
            <w:tcW w:w="1454" w:type="dxa"/>
          </w:tcPr>
          <w:p w14:paraId="780CD844">
            <w:pPr>
              <w:pStyle w:val="8"/>
              <w:rPr>
                <w:rFonts w:ascii="Times New Roman" w:hAnsi="Times New Roman" w:cs="Times New Roman"/>
                <w:sz w:val="24"/>
                <w:szCs w:val="24"/>
              </w:rPr>
            </w:pPr>
          </w:p>
        </w:tc>
        <w:tc>
          <w:tcPr>
            <w:tcW w:w="2174" w:type="dxa"/>
          </w:tcPr>
          <w:p w14:paraId="1FD1ACF4">
            <w:pPr>
              <w:pStyle w:val="8"/>
              <w:rPr>
                <w:rFonts w:ascii="Times New Roman" w:hAnsi="Times New Roman" w:cs="Times New Roman"/>
                <w:sz w:val="24"/>
                <w:szCs w:val="24"/>
              </w:rPr>
            </w:pPr>
          </w:p>
        </w:tc>
      </w:tr>
      <w:tr w14:paraId="2927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62" w:type="dxa"/>
          </w:tcPr>
          <w:p w14:paraId="6B1AA8FF">
            <w:pPr>
              <w:pStyle w:val="8"/>
              <w:jc w:val="center"/>
              <w:rPr>
                <w:rFonts w:ascii="Times New Roman" w:hAnsi="Times New Roman" w:cs="Times New Roman"/>
                <w:sz w:val="24"/>
                <w:szCs w:val="24"/>
              </w:rPr>
            </w:pPr>
            <w:r>
              <w:rPr>
                <w:rFonts w:ascii="Times New Roman" w:hAnsi="Times New Roman" w:cs="Times New Roman"/>
                <w:sz w:val="24"/>
                <w:szCs w:val="24"/>
              </w:rPr>
              <w:t>3.</w:t>
            </w:r>
          </w:p>
        </w:tc>
        <w:tc>
          <w:tcPr>
            <w:tcW w:w="634" w:type="dxa"/>
          </w:tcPr>
          <w:p w14:paraId="78D21CF8">
            <w:pPr>
              <w:pStyle w:val="8"/>
              <w:rPr>
                <w:rFonts w:ascii="Times New Roman" w:hAnsi="Times New Roman" w:cs="Times New Roman"/>
                <w:sz w:val="24"/>
                <w:szCs w:val="24"/>
              </w:rPr>
            </w:pPr>
          </w:p>
        </w:tc>
        <w:tc>
          <w:tcPr>
            <w:tcW w:w="446" w:type="dxa"/>
          </w:tcPr>
          <w:p w14:paraId="2FAE4A4F">
            <w:pPr>
              <w:pStyle w:val="8"/>
              <w:rPr>
                <w:rFonts w:ascii="Times New Roman" w:hAnsi="Times New Roman" w:cs="Times New Roman"/>
                <w:sz w:val="24"/>
                <w:szCs w:val="24"/>
              </w:rPr>
            </w:pPr>
          </w:p>
        </w:tc>
        <w:tc>
          <w:tcPr>
            <w:tcW w:w="1133" w:type="dxa"/>
          </w:tcPr>
          <w:p w14:paraId="4C65880C">
            <w:pPr>
              <w:pStyle w:val="8"/>
              <w:rPr>
                <w:rFonts w:ascii="Times New Roman" w:hAnsi="Times New Roman" w:cs="Times New Roman"/>
                <w:sz w:val="24"/>
                <w:szCs w:val="24"/>
              </w:rPr>
            </w:pPr>
          </w:p>
        </w:tc>
        <w:tc>
          <w:tcPr>
            <w:tcW w:w="922" w:type="dxa"/>
          </w:tcPr>
          <w:p w14:paraId="6E211BE8">
            <w:pPr>
              <w:pStyle w:val="8"/>
              <w:rPr>
                <w:rFonts w:ascii="Times New Roman" w:hAnsi="Times New Roman" w:cs="Times New Roman"/>
                <w:sz w:val="24"/>
                <w:szCs w:val="24"/>
              </w:rPr>
            </w:pPr>
          </w:p>
        </w:tc>
        <w:tc>
          <w:tcPr>
            <w:tcW w:w="1406" w:type="dxa"/>
          </w:tcPr>
          <w:p w14:paraId="07389489">
            <w:pPr>
              <w:pStyle w:val="8"/>
              <w:rPr>
                <w:rFonts w:ascii="Times New Roman" w:hAnsi="Times New Roman" w:cs="Times New Roman"/>
                <w:sz w:val="24"/>
                <w:szCs w:val="24"/>
              </w:rPr>
            </w:pPr>
          </w:p>
        </w:tc>
        <w:tc>
          <w:tcPr>
            <w:tcW w:w="1454" w:type="dxa"/>
          </w:tcPr>
          <w:p w14:paraId="20A70BFC">
            <w:pPr>
              <w:pStyle w:val="8"/>
              <w:rPr>
                <w:rFonts w:ascii="Times New Roman" w:hAnsi="Times New Roman" w:cs="Times New Roman"/>
                <w:sz w:val="24"/>
                <w:szCs w:val="24"/>
              </w:rPr>
            </w:pPr>
          </w:p>
        </w:tc>
        <w:tc>
          <w:tcPr>
            <w:tcW w:w="2174" w:type="dxa"/>
          </w:tcPr>
          <w:p w14:paraId="43838F93">
            <w:pPr>
              <w:pStyle w:val="8"/>
              <w:rPr>
                <w:rFonts w:ascii="Times New Roman" w:hAnsi="Times New Roman" w:cs="Times New Roman"/>
                <w:sz w:val="24"/>
                <w:szCs w:val="24"/>
              </w:rPr>
            </w:pPr>
          </w:p>
        </w:tc>
      </w:tr>
      <w:tr w14:paraId="6DFC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62" w:type="dxa"/>
          </w:tcPr>
          <w:p w14:paraId="6537B18B">
            <w:pPr>
              <w:pStyle w:val="8"/>
              <w:jc w:val="center"/>
              <w:rPr>
                <w:rFonts w:ascii="Times New Roman" w:hAnsi="Times New Roman" w:cs="Times New Roman"/>
                <w:sz w:val="24"/>
                <w:szCs w:val="24"/>
              </w:rPr>
            </w:pPr>
          </w:p>
        </w:tc>
        <w:tc>
          <w:tcPr>
            <w:tcW w:w="634" w:type="dxa"/>
          </w:tcPr>
          <w:p w14:paraId="24A31124">
            <w:pPr>
              <w:pStyle w:val="8"/>
              <w:rPr>
                <w:rFonts w:ascii="Times New Roman" w:hAnsi="Times New Roman" w:cs="Times New Roman"/>
                <w:sz w:val="24"/>
                <w:szCs w:val="24"/>
              </w:rPr>
            </w:pPr>
          </w:p>
        </w:tc>
        <w:tc>
          <w:tcPr>
            <w:tcW w:w="446" w:type="dxa"/>
          </w:tcPr>
          <w:p w14:paraId="1ED55E48">
            <w:pPr>
              <w:pStyle w:val="8"/>
              <w:rPr>
                <w:rFonts w:ascii="Times New Roman" w:hAnsi="Times New Roman" w:cs="Times New Roman"/>
                <w:sz w:val="24"/>
                <w:szCs w:val="24"/>
              </w:rPr>
            </w:pPr>
          </w:p>
        </w:tc>
        <w:tc>
          <w:tcPr>
            <w:tcW w:w="1133" w:type="dxa"/>
          </w:tcPr>
          <w:p w14:paraId="7A8EBF94">
            <w:pPr>
              <w:pStyle w:val="8"/>
              <w:rPr>
                <w:rFonts w:ascii="Times New Roman" w:hAnsi="Times New Roman" w:cs="Times New Roman"/>
                <w:sz w:val="24"/>
                <w:szCs w:val="24"/>
              </w:rPr>
            </w:pPr>
          </w:p>
        </w:tc>
        <w:tc>
          <w:tcPr>
            <w:tcW w:w="922" w:type="dxa"/>
          </w:tcPr>
          <w:p w14:paraId="51587F49">
            <w:pPr>
              <w:pStyle w:val="8"/>
              <w:rPr>
                <w:rFonts w:ascii="Times New Roman" w:hAnsi="Times New Roman" w:cs="Times New Roman"/>
                <w:sz w:val="24"/>
                <w:szCs w:val="24"/>
              </w:rPr>
            </w:pPr>
          </w:p>
        </w:tc>
        <w:tc>
          <w:tcPr>
            <w:tcW w:w="1406" w:type="dxa"/>
          </w:tcPr>
          <w:p w14:paraId="4B17EA5C">
            <w:pPr>
              <w:pStyle w:val="8"/>
              <w:rPr>
                <w:rFonts w:ascii="Times New Roman" w:hAnsi="Times New Roman" w:cs="Times New Roman"/>
                <w:sz w:val="24"/>
                <w:szCs w:val="24"/>
              </w:rPr>
            </w:pPr>
          </w:p>
        </w:tc>
        <w:tc>
          <w:tcPr>
            <w:tcW w:w="1454" w:type="dxa"/>
          </w:tcPr>
          <w:p w14:paraId="6F86B944">
            <w:pPr>
              <w:pStyle w:val="8"/>
              <w:rPr>
                <w:rFonts w:ascii="Times New Roman" w:hAnsi="Times New Roman" w:cs="Times New Roman"/>
                <w:sz w:val="24"/>
                <w:szCs w:val="24"/>
              </w:rPr>
            </w:pPr>
          </w:p>
        </w:tc>
        <w:tc>
          <w:tcPr>
            <w:tcW w:w="2174" w:type="dxa"/>
          </w:tcPr>
          <w:p w14:paraId="1E7E4A7C">
            <w:pPr>
              <w:pStyle w:val="8"/>
              <w:rPr>
                <w:rFonts w:ascii="Times New Roman" w:hAnsi="Times New Roman" w:cs="Times New Roman"/>
                <w:sz w:val="24"/>
                <w:szCs w:val="24"/>
              </w:rPr>
            </w:pPr>
          </w:p>
        </w:tc>
      </w:tr>
      <w:tr w14:paraId="30F2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62" w:type="dxa"/>
          </w:tcPr>
          <w:p w14:paraId="11E8DD95">
            <w:pPr>
              <w:pStyle w:val="8"/>
              <w:jc w:val="center"/>
              <w:rPr>
                <w:rFonts w:ascii="Times New Roman" w:hAnsi="Times New Roman" w:cs="Times New Roman"/>
                <w:sz w:val="24"/>
                <w:szCs w:val="24"/>
              </w:rPr>
            </w:pPr>
          </w:p>
        </w:tc>
        <w:tc>
          <w:tcPr>
            <w:tcW w:w="634" w:type="dxa"/>
          </w:tcPr>
          <w:p w14:paraId="2D89692F">
            <w:pPr>
              <w:pStyle w:val="8"/>
              <w:rPr>
                <w:rFonts w:ascii="Times New Roman" w:hAnsi="Times New Roman" w:cs="Times New Roman"/>
                <w:sz w:val="24"/>
                <w:szCs w:val="24"/>
              </w:rPr>
            </w:pPr>
          </w:p>
        </w:tc>
        <w:tc>
          <w:tcPr>
            <w:tcW w:w="446" w:type="dxa"/>
          </w:tcPr>
          <w:p w14:paraId="0B94F191">
            <w:pPr>
              <w:pStyle w:val="8"/>
              <w:rPr>
                <w:rFonts w:ascii="Times New Roman" w:hAnsi="Times New Roman" w:cs="Times New Roman"/>
                <w:sz w:val="24"/>
                <w:szCs w:val="24"/>
              </w:rPr>
            </w:pPr>
          </w:p>
        </w:tc>
        <w:tc>
          <w:tcPr>
            <w:tcW w:w="1133" w:type="dxa"/>
          </w:tcPr>
          <w:p w14:paraId="6C03F1B5">
            <w:pPr>
              <w:pStyle w:val="8"/>
              <w:rPr>
                <w:rFonts w:ascii="Times New Roman" w:hAnsi="Times New Roman" w:cs="Times New Roman"/>
                <w:sz w:val="24"/>
                <w:szCs w:val="24"/>
              </w:rPr>
            </w:pPr>
          </w:p>
        </w:tc>
        <w:tc>
          <w:tcPr>
            <w:tcW w:w="922" w:type="dxa"/>
          </w:tcPr>
          <w:p w14:paraId="6E5CA922">
            <w:pPr>
              <w:pStyle w:val="8"/>
              <w:rPr>
                <w:rFonts w:ascii="Times New Roman" w:hAnsi="Times New Roman" w:cs="Times New Roman"/>
                <w:sz w:val="24"/>
                <w:szCs w:val="24"/>
              </w:rPr>
            </w:pPr>
          </w:p>
        </w:tc>
        <w:tc>
          <w:tcPr>
            <w:tcW w:w="1406" w:type="dxa"/>
          </w:tcPr>
          <w:p w14:paraId="73D16B45">
            <w:pPr>
              <w:pStyle w:val="8"/>
              <w:rPr>
                <w:rFonts w:ascii="Times New Roman" w:hAnsi="Times New Roman" w:cs="Times New Roman"/>
                <w:sz w:val="24"/>
                <w:szCs w:val="24"/>
              </w:rPr>
            </w:pPr>
          </w:p>
        </w:tc>
        <w:tc>
          <w:tcPr>
            <w:tcW w:w="1454" w:type="dxa"/>
          </w:tcPr>
          <w:p w14:paraId="440D21E3">
            <w:pPr>
              <w:pStyle w:val="8"/>
              <w:rPr>
                <w:rFonts w:ascii="Times New Roman" w:hAnsi="Times New Roman" w:cs="Times New Roman"/>
                <w:sz w:val="24"/>
                <w:szCs w:val="24"/>
              </w:rPr>
            </w:pPr>
          </w:p>
        </w:tc>
        <w:tc>
          <w:tcPr>
            <w:tcW w:w="2174" w:type="dxa"/>
          </w:tcPr>
          <w:p w14:paraId="46D9E9FD">
            <w:pPr>
              <w:pStyle w:val="8"/>
              <w:rPr>
                <w:rFonts w:ascii="Times New Roman" w:hAnsi="Times New Roman" w:cs="Times New Roman"/>
                <w:sz w:val="24"/>
                <w:szCs w:val="24"/>
              </w:rPr>
            </w:pPr>
          </w:p>
        </w:tc>
      </w:tr>
      <w:tr w14:paraId="72C4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62" w:type="dxa"/>
          </w:tcPr>
          <w:p w14:paraId="7A78C786">
            <w:pPr>
              <w:pStyle w:val="8"/>
              <w:jc w:val="center"/>
              <w:rPr>
                <w:rFonts w:ascii="Times New Roman" w:hAnsi="Times New Roman" w:cs="Times New Roman"/>
                <w:sz w:val="24"/>
                <w:szCs w:val="24"/>
              </w:rPr>
            </w:pPr>
          </w:p>
        </w:tc>
        <w:tc>
          <w:tcPr>
            <w:tcW w:w="634" w:type="dxa"/>
          </w:tcPr>
          <w:p w14:paraId="068B6415">
            <w:pPr>
              <w:pStyle w:val="8"/>
              <w:rPr>
                <w:rFonts w:ascii="Times New Roman" w:hAnsi="Times New Roman" w:cs="Times New Roman"/>
                <w:sz w:val="24"/>
                <w:szCs w:val="24"/>
              </w:rPr>
            </w:pPr>
          </w:p>
        </w:tc>
        <w:tc>
          <w:tcPr>
            <w:tcW w:w="446" w:type="dxa"/>
          </w:tcPr>
          <w:p w14:paraId="2C8B2B9C">
            <w:pPr>
              <w:pStyle w:val="8"/>
              <w:rPr>
                <w:rFonts w:ascii="Times New Roman" w:hAnsi="Times New Roman" w:cs="Times New Roman"/>
                <w:sz w:val="24"/>
                <w:szCs w:val="24"/>
              </w:rPr>
            </w:pPr>
          </w:p>
        </w:tc>
        <w:tc>
          <w:tcPr>
            <w:tcW w:w="1133" w:type="dxa"/>
          </w:tcPr>
          <w:p w14:paraId="7214B910">
            <w:pPr>
              <w:pStyle w:val="8"/>
              <w:rPr>
                <w:rFonts w:ascii="Times New Roman" w:hAnsi="Times New Roman" w:cs="Times New Roman"/>
                <w:sz w:val="24"/>
                <w:szCs w:val="24"/>
              </w:rPr>
            </w:pPr>
          </w:p>
        </w:tc>
        <w:tc>
          <w:tcPr>
            <w:tcW w:w="922" w:type="dxa"/>
          </w:tcPr>
          <w:p w14:paraId="200CA043">
            <w:pPr>
              <w:pStyle w:val="8"/>
              <w:rPr>
                <w:rFonts w:ascii="Times New Roman" w:hAnsi="Times New Roman" w:cs="Times New Roman"/>
                <w:sz w:val="24"/>
                <w:szCs w:val="24"/>
              </w:rPr>
            </w:pPr>
          </w:p>
        </w:tc>
        <w:tc>
          <w:tcPr>
            <w:tcW w:w="1406" w:type="dxa"/>
          </w:tcPr>
          <w:p w14:paraId="1F6CF126">
            <w:pPr>
              <w:pStyle w:val="8"/>
              <w:rPr>
                <w:rFonts w:ascii="Times New Roman" w:hAnsi="Times New Roman" w:cs="Times New Roman"/>
                <w:sz w:val="24"/>
                <w:szCs w:val="24"/>
              </w:rPr>
            </w:pPr>
          </w:p>
        </w:tc>
        <w:tc>
          <w:tcPr>
            <w:tcW w:w="1454" w:type="dxa"/>
          </w:tcPr>
          <w:p w14:paraId="316C0B3C">
            <w:pPr>
              <w:pStyle w:val="8"/>
              <w:rPr>
                <w:rFonts w:ascii="Times New Roman" w:hAnsi="Times New Roman" w:cs="Times New Roman"/>
                <w:sz w:val="24"/>
                <w:szCs w:val="24"/>
              </w:rPr>
            </w:pPr>
          </w:p>
        </w:tc>
        <w:tc>
          <w:tcPr>
            <w:tcW w:w="2174" w:type="dxa"/>
          </w:tcPr>
          <w:p w14:paraId="18F7BAC4">
            <w:pPr>
              <w:pStyle w:val="8"/>
              <w:rPr>
                <w:rFonts w:ascii="Times New Roman" w:hAnsi="Times New Roman" w:cs="Times New Roman"/>
                <w:sz w:val="24"/>
                <w:szCs w:val="24"/>
              </w:rPr>
            </w:pPr>
          </w:p>
        </w:tc>
      </w:tr>
      <w:tr w14:paraId="6D8A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62" w:type="dxa"/>
          </w:tcPr>
          <w:p w14:paraId="467D9B60">
            <w:pPr>
              <w:pStyle w:val="8"/>
              <w:jc w:val="center"/>
              <w:rPr>
                <w:rFonts w:ascii="Times New Roman" w:hAnsi="Times New Roman" w:cs="Times New Roman"/>
                <w:sz w:val="24"/>
                <w:szCs w:val="24"/>
              </w:rPr>
            </w:pPr>
          </w:p>
        </w:tc>
        <w:tc>
          <w:tcPr>
            <w:tcW w:w="634" w:type="dxa"/>
          </w:tcPr>
          <w:p w14:paraId="5BBE89B1">
            <w:pPr>
              <w:pStyle w:val="8"/>
              <w:rPr>
                <w:rFonts w:ascii="Times New Roman" w:hAnsi="Times New Roman" w:cs="Times New Roman"/>
                <w:sz w:val="24"/>
                <w:szCs w:val="24"/>
              </w:rPr>
            </w:pPr>
          </w:p>
        </w:tc>
        <w:tc>
          <w:tcPr>
            <w:tcW w:w="446" w:type="dxa"/>
          </w:tcPr>
          <w:p w14:paraId="37B520A5">
            <w:pPr>
              <w:pStyle w:val="8"/>
              <w:rPr>
                <w:rFonts w:ascii="Times New Roman" w:hAnsi="Times New Roman" w:cs="Times New Roman"/>
                <w:sz w:val="24"/>
                <w:szCs w:val="24"/>
              </w:rPr>
            </w:pPr>
          </w:p>
        </w:tc>
        <w:tc>
          <w:tcPr>
            <w:tcW w:w="1133" w:type="dxa"/>
          </w:tcPr>
          <w:p w14:paraId="3AB22F83">
            <w:pPr>
              <w:pStyle w:val="8"/>
              <w:rPr>
                <w:rFonts w:ascii="Times New Roman" w:hAnsi="Times New Roman" w:cs="Times New Roman"/>
                <w:sz w:val="24"/>
                <w:szCs w:val="24"/>
              </w:rPr>
            </w:pPr>
          </w:p>
        </w:tc>
        <w:tc>
          <w:tcPr>
            <w:tcW w:w="922" w:type="dxa"/>
          </w:tcPr>
          <w:p w14:paraId="60D578B3">
            <w:pPr>
              <w:pStyle w:val="8"/>
              <w:rPr>
                <w:rFonts w:ascii="Times New Roman" w:hAnsi="Times New Roman" w:cs="Times New Roman"/>
                <w:sz w:val="24"/>
                <w:szCs w:val="24"/>
              </w:rPr>
            </w:pPr>
          </w:p>
        </w:tc>
        <w:tc>
          <w:tcPr>
            <w:tcW w:w="1406" w:type="dxa"/>
          </w:tcPr>
          <w:p w14:paraId="78844922">
            <w:pPr>
              <w:pStyle w:val="8"/>
              <w:rPr>
                <w:rFonts w:ascii="Times New Roman" w:hAnsi="Times New Roman" w:cs="Times New Roman"/>
                <w:sz w:val="24"/>
                <w:szCs w:val="24"/>
              </w:rPr>
            </w:pPr>
          </w:p>
        </w:tc>
        <w:tc>
          <w:tcPr>
            <w:tcW w:w="1454" w:type="dxa"/>
          </w:tcPr>
          <w:p w14:paraId="05F6A2F4">
            <w:pPr>
              <w:pStyle w:val="8"/>
              <w:rPr>
                <w:rFonts w:ascii="Times New Roman" w:hAnsi="Times New Roman" w:cs="Times New Roman"/>
                <w:sz w:val="24"/>
                <w:szCs w:val="24"/>
              </w:rPr>
            </w:pPr>
            <w:r>
              <w:rPr>
                <w:rFonts w:ascii="Times New Roman" w:hAnsi="Times New Roman" w:cs="Times New Roman"/>
                <w:sz w:val="24"/>
                <w:szCs w:val="24"/>
              </w:rPr>
              <w:t>ИТОГО:</w:t>
            </w:r>
          </w:p>
        </w:tc>
        <w:tc>
          <w:tcPr>
            <w:tcW w:w="2174" w:type="dxa"/>
          </w:tcPr>
          <w:p w14:paraId="61D61905">
            <w:pPr>
              <w:pStyle w:val="8"/>
              <w:rPr>
                <w:rFonts w:ascii="Times New Roman" w:hAnsi="Times New Roman" w:cs="Times New Roman"/>
                <w:sz w:val="24"/>
                <w:szCs w:val="24"/>
              </w:rPr>
            </w:pPr>
          </w:p>
        </w:tc>
      </w:tr>
    </w:tbl>
    <w:p w14:paraId="7673B24C">
      <w:pPr>
        <w:pStyle w:val="8"/>
        <w:jc w:val="both"/>
        <w:rPr>
          <w:rFonts w:ascii="Times New Roman" w:hAnsi="Times New Roman" w:cs="Times New Roman"/>
          <w:sz w:val="24"/>
          <w:szCs w:val="24"/>
        </w:rPr>
      </w:pPr>
    </w:p>
    <w:p w14:paraId="420AF2A1">
      <w:pPr>
        <w:pStyle w:val="8"/>
        <w:jc w:val="both"/>
        <w:rPr>
          <w:rFonts w:ascii="Times New Roman" w:hAnsi="Times New Roman" w:cs="Times New Roman"/>
          <w:sz w:val="24"/>
          <w:szCs w:val="24"/>
        </w:rPr>
      </w:pPr>
    </w:p>
    <w:p w14:paraId="7D46F866">
      <w:pPr>
        <w:jc w:val="both"/>
        <w:rPr>
          <w:rFonts w:ascii="Times New Roman" w:hAnsi="Times New Roman" w:cs="Times New Roman"/>
          <w:b/>
        </w:rPr>
      </w:pPr>
      <w:r>
        <w:rPr>
          <w:rFonts w:ascii="Times New Roman" w:hAnsi="Times New Roman" w:cs="Times New Roman"/>
          <w:b/>
        </w:rPr>
        <w:t xml:space="preserve">         2. Требования к качеству, техническим характеристикам продукции, требования к их безопасности, требования к функциональным характеристикам (потребительским свойствам) продукции, требования к размерам, упаковке, отгрузке продукции и иные показатели, связанные с определением соответствия поставляемой продукции, потребностям заказчика.</w:t>
      </w:r>
      <w:r>
        <w:rPr>
          <w:rFonts w:ascii="Times New Roman" w:hAnsi="Times New Roman" w:cs="Times New Roman"/>
        </w:rPr>
        <w:t xml:space="preserve"> </w:t>
      </w:r>
      <w:r>
        <w:rPr>
          <w:rFonts w:ascii="Times New Roman" w:hAnsi="Times New Roman" w:cs="Times New Roman"/>
          <w:b/>
        </w:rPr>
        <w:t>Требования к сроку и (или) объему предоставления гарантий качества продукции, к обслуживанию продукции, к расходам на эксплуатацию продукции (при необходимости):</w:t>
      </w:r>
    </w:p>
    <w:p w14:paraId="26B46A53">
      <w:pPr>
        <w:ind w:right="10"/>
        <w:jc w:val="both"/>
        <w:rPr>
          <w:rFonts w:ascii="Times New Roman" w:hAnsi="Times New Roman" w:cs="Times New Roman"/>
        </w:rPr>
      </w:pPr>
      <w:r>
        <w:rPr>
          <w:rFonts w:ascii="Times New Roman" w:hAnsi="Times New Roman" w:cs="Times New Roman"/>
          <w:b/>
        </w:rPr>
        <w:t xml:space="preserve">         2.1.</w:t>
      </w:r>
      <w:r>
        <w:rPr>
          <w:rFonts w:ascii="Times New Roman" w:hAnsi="Times New Roman" w:cs="Times New Roman"/>
        </w:rPr>
        <w:t xml:space="preserve"> Условия поставки: </w:t>
      </w:r>
    </w:p>
    <w:p w14:paraId="725FC2FF">
      <w:pPr>
        <w:shd w:val="clear" w:color="auto" w:fill="FFFFFF"/>
        <w:tabs>
          <w:tab w:val="left" w:pos="410"/>
        </w:tabs>
        <w:spacing w:after="0"/>
        <w:ind w:left="7" w:right="29" w:firstLine="567"/>
        <w:jc w:val="both"/>
        <w:rPr>
          <w:rFonts w:ascii="Times New Roman" w:hAnsi="Times New Roman" w:cs="Times New Roman"/>
        </w:rPr>
      </w:pPr>
      <w:r>
        <w:rPr>
          <w:rFonts w:ascii="Times New Roman" w:hAnsi="Times New Roman" w:cs="Times New Roman"/>
        </w:rPr>
        <w:t xml:space="preserve">         Продукция должна передаваться Заказчику в рабочие дни, в период с 09 часов 00 минут до 16 часов 00 минут в  течение 3-х рабочих дней  после направления Заказчиком заявки. Поставка Товара осуществляется по адресу: 677000 РС (Я), г.Якутск, ул. Водников,1, столовая ЯИВТ.</w:t>
      </w:r>
    </w:p>
    <w:p w14:paraId="5EC8B076">
      <w:pPr>
        <w:jc w:val="both"/>
        <w:rPr>
          <w:rFonts w:ascii="Times New Roman" w:hAnsi="Times New Roman" w:cs="Times New Roman"/>
          <w:bCs/>
        </w:rPr>
      </w:pPr>
      <w:r>
        <w:rPr>
          <w:rFonts w:ascii="Times New Roman" w:hAnsi="Times New Roman" w:cs="Times New Roman"/>
          <w:b/>
        </w:rPr>
        <w:t xml:space="preserve">         2.2.</w:t>
      </w:r>
      <w:r>
        <w:rPr>
          <w:rFonts w:ascii="Times New Roman" w:hAnsi="Times New Roman" w:cs="Times New Roman"/>
        </w:rPr>
        <w:t xml:space="preserve"> Поставляемая Продукция должна сопровождается следующими документами:</w:t>
      </w:r>
    </w:p>
    <w:p w14:paraId="54269A93">
      <w:pPr>
        <w:jc w:val="both"/>
        <w:rPr>
          <w:rFonts w:ascii="Times New Roman" w:hAnsi="Times New Roman" w:cs="Times New Roman"/>
        </w:rPr>
      </w:pPr>
      <w:r>
        <w:rPr>
          <w:rFonts w:ascii="Times New Roman" w:hAnsi="Times New Roman" w:cs="Times New Roman"/>
        </w:rPr>
        <w:t xml:space="preserve">         - подлинником декларации о соответствии, или её копией, заверенной подлинной печатью и подписью руководителя предприятия, держателя подлинного оригинала, выданного на всю поставляемую партию; </w:t>
      </w:r>
    </w:p>
    <w:p w14:paraId="6804CEF8">
      <w:pPr>
        <w:ind w:firstLine="426"/>
        <w:jc w:val="both"/>
        <w:rPr>
          <w:rFonts w:ascii="Times New Roman" w:hAnsi="Times New Roman" w:cs="Times New Roman"/>
        </w:rPr>
      </w:pPr>
      <w:r>
        <w:rPr>
          <w:rFonts w:ascii="Times New Roman" w:hAnsi="Times New Roman" w:cs="Times New Roman"/>
        </w:rPr>
        <w:t xml:space="preserve">  - надлежащим образом оформленными ЭВСД копии сертификата и(или) декларации либо иных документов в соответствии с требованиями законодательства Российской Федерации. </w:t>
      </w:r>
      <w:r>
        <w:rPr>
          <w:rFonts w:ascii="Times New Roman" w:hAnsi="Times New Roman" w:cs="Times New Roman"/>
          <w:highlight w:val="yellow"/>
        </w:rPr>
        <w:t>Наличие зарегистрированных в системе «Меркурий» документов является обязательным элементом поставки каждой партии товара</w:t>
      </w:r>
      <w:r>
        <w:rPr>
          <w:rFonts w:ascii="Times New Roman" w:hAnsi="Times New Roman" w:cs="Times New Roman"/>
        </w:rPr>
        <w:t xml:space="preserve">.       </w:t>
      </w:r>
    </w:p>
    <w:p w14:paraId="1B84EA92">
      <w:pPr>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2.3. </w:t>
      </w:r>
      <w:r>
        <w:rPr>
          <w:rFonts w:ascii="Times New Roman" w:hAnsi="Times New Roman" w:cs="Times New Roman"/>
        </w:rPr>
        <w:t>С каждой партией товаров предоставляются товарная накладная, счет (счет –фактура) в двух экземплярах</w:t>
      </w:r>
    </w:p>
    <w:tbl>
      <w:tblPr>
        <w:tblStyle w:val="4"/>
        <w:tblW w:w="9754" w:type="dxa"/>
        <w:jc w:val="center"/>
        <w:tblLayout w:type="autofit"/>
        <w:tblCellMar>
          <w:top w:w="0" w:type="dxa"/>
          <w:left w:w="108" w:type="dxa"/>
          <w:bottom w:w="0" w:type="dxa"/>
          <w:right w:w="108" w:type="dxa"/>
        </w:tblCellMar>
      </w:tblPr>
      <w:tblGrid>
        <w:gridCol w:w="4968"/>
        <w:gridCol w:w="4786"/>
      </w:tblGrid>
      <w:tr w14:paraId="6F4E558A">
        <w:tblPrEx>
          <w:tblCellMar>
            <w:top w:w="0" w:type="dxa"/>
            <w:left w:w="108" w:type="dxa"/>
            <w:bottom w:w="0" w:type="dxa"/>
            <w:right w:w="108" w:type="dxa"/>
          </w:tblCellMar>
        </w:tblPrEx>
        <w:trPr>
          <w:jc w:val="center"/>
        </w:trPr>
        <w:tc>
          <w:tcPr>
            <w:tcW w:w="4968" w:type="dxa"/>
          </w:tcPr>
          <w:p w14:paraId="55279AC9">
            <w:pPr>
              <w:rPr>
                <w:rFonts w:ascii="Times New Roman" w:hAnsi="Times New Roman" w:cs="Times New Roman"/>
                <w:b/>
                <w:color w:val="000000"/>
                <w:sz w:val="24"/>
                <w:szCs w:val="24"/>
              </w:rPr>
            </w:pPr>
            <w:r>
              <w:rPr>
                <w:rFonts w:ascii="Times New Roman" w:hAnsi="Times New Roman" w:cs="Times New Roman"/>
                <w:b/>
                <w:color w:val="000000"/>
                <w:sz w:val="24"/>
                <w:szCs w:val="24"/>
              </w:rPr>
              <w:t>Заказчик:</w:t>
            </w:r>
          </w:p>
          <w:p w14:paraId="6B69F040">
            <w:pPr>
              <w:rPr>
                <w:rFonts w:ascii="Times New Roman" w:hAnsi="Times New Roman" w:cs="Times New Roman"/>
                <w:b/>
                <w:color w:val="000000"/>
                <w:sz w:val="24"/>
                <w:szCs w:val="24"/>
              </w:rPr>
            </w:pPr>
          </w:p>
          <w:p w14:paraId="5A32C2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 Я.М. Стрек</w:t>
            </w:r>
          </w:p>
          <w:p w14:paraId="7F8B003C">
            <w:pPr>
              <w:pStyle w:val="8"/>
              <w:spacing w:line="0" w:lineRule="atLeast"/>
              <w:contextualSpacing/>
              <w:jc w:val="right"/>
              <w:rPr>
                <w:rFonts w:ascii="Times New Roman" w:hAnsi="Times New Roman" w:cs="Times New Roman"/>
                <w:color w:val="000000"/>
                <w:sz w:val="24"/>
                <w:szCs w:val="24"/>
              </w:rPr>
            </w:pPr>
          </w:p>
        </w:tc>
        <w:tc>
          <w:tcPr>
            <w:tcW w:w="4786" w:type="dxa"/>
          </w:tcPr>
          <w:p w14:paraId="1294F6A9">
            <w:pPr>
              <w:rPr>
                <w:rFonts w:ascii="Times New Roman" w:hAnsi="Times New Roman" w:cs="Times New Roman"/>
                <w:b/>
                <w:color w:val="000000"/>
                <w:sz w:val="24"/>
                <w:szCs w:val="24"/>
              </w:rPr>
            </w:pPr>
            <w:r>
              <w:rPr>
                <w:rFonts w:ascii="Times New Roman" w:hAnsi="Times New Roman" w:cs="Times New Roman"/>
                <w:b/>
                <w:color w:val="000000"/>
                <w:sz w:val="24"/>
                <w:szCs w:val="24"/>
              </w:rPr>
              <w:t>Поставщик:</w:t>
            </w:r>
          </w:p>
          <w:p w14:paraId="77C7646B">
            <w:pPr>
              <w:rPr>
                <w:rFonts w:ascii="Times New Roman" w:hAnsi="Times New Roman" w:cs="Times New Roman"/>
                <w:b/>
                <w:color w:val="000000"/>
                <w:sz w:val="24"/>
                <w:szCs w:val="24"/>
              </w:rPr>
            </w:pPr>
          </w:p>
          <w:p w14:paraId="3764517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 </w:t>
            </w:r>
          </w:p>
          <w:p w14:paraId="1E95E79F">
            <w:pPr>
              <w:pStyle w:val="8"/>
              <w:spacing w:line="0" w:lineRule="atLeast"/>
              <w:contextualSpacing/>
              <w:jc w:val="right"/>
              <w:rPr>
                <w:rFonts w:ascii="Times New Roman" w:hAnsi="Times New Roman" w:cs="Times New Roman"/>
                <w:b/>
                <w:i/>
                <w:sz w:val="24"/>
                <w:szCs w:val="24"/>
                <w:u w:val="single"/>
              </w:rPr>
            </w:pPr>
          </w:p>
          <w:p w14:paraId="77E38ABC">
            <w:pPr>
              <w:rPr>
                <w:rFonts w:ascii="Times New Roman" w:hAnsi="Times New Roman" w:cs="Times New Roman"/>
                <w:color w:val="000000"/>
                <w:sz w:val="24"/>
                <w:szCs w:val="24"/>
              </w:rPr>
            </w:pPr>
          </w:p>
        </w:tc>
      </w:tr>
    </w:tbl>
    <w:p w14:paraId="390AD4E5">
      <w:pPr>
        <w:pStyle w:val="8"/>
        <w:jc w:val="both"/>
        <w:rPr>
          <w:rFonts w:ascii="Times New Roman" w:hAnsi="Times New Roman" w:cs="Times New Roman"/>
          <w:sz w:val="24"/>
          <w:szCs w:val="24"/>
        </w:rPr>
      </w:pPr>
    </w:p>
    <w:p w14:paraId="6F9616D3">
      <w:pPr>
        <w:pStyle w:val="8"/>
        <w:jc w:val="both"/>
        <w:rPr>
          <w:rFonts w:ascii="Times New Roman" w:hAnsi="Times New Roman" w:cs="Times New Roman"/>
          <w:sz w:val="24"/>
          <w:szCs w:val="24"/>
        </w:rPr>
      </w:pPr>
    </w:p>
    <w:p w14:paraId="6BF6A159">
      <w:pPr>
        <w:pStyle w:val="8"/>
        <w:jc w:val="both"/>
        <w:rPr>
          <w:rFonts w:ascii="Times New Roman" w:hAnsi="Times New Roman" w:cs="Times New Roman"/>
          <w:sz w:val="24"/>
          <w:szCs w:val="24"/>
        </w:rPr>
      </w:pPr>
    </w:p>
    <w:p w14:paraId="6F98C78B">
      <w:pPr>
        <w:pStyle w:val="8"/>
        <w:jc w:val="both"/>
        <w:rPr>
          <w:rFonts w:ascii="Times New Roman" w:hAnsi="Times New Roman" w:cs="Times New Roman"/>
          <w:sz w:val="24"/>
          <w:szCs w:val="24"/>
        </w:rPr>
      </w:pPr>
    </w:p>
    <w:p w14:paraId="532C1535">
      <w:pPr>
        <w:pStyle w:val="8"/>
        <w:jc w:val="right"/>
        <w:outlineLvl w:val="1"/>
        <w:rPr>
          <w:rFonts w:ascii="Times New Roman" w:hAnsi="Times New Roman" w:cs="Times New Roman"/>
          <w:sz w:val="24"/>
          <w:szCs w:val="24"/>
        </w:rPr>
      </w:pPr>
    </w:p>
    <w:p w14:paraId="5D3679E1">
      <w:pPr>
        <w:pStyle w:val="8"/>
        <w:jc w:val="right"/>
        <w:outlineLvl w:val="1"/>
        <w:rPr>
          <w:rFonts w:ascii="Times New Roman" w:hAnsi="Times New Roman" w:cs="Times New Roman"/>
          <w:sz w:val="24"/>
          <w:szCs w:val="24"/>
        </w:rPr>
      </w:pPr>
    </w:p>
    <w:p w14:paraId="2206BD3A">
      <w:pPr>
        <w:pStyle w:val="8"/>
        <w:jc w:val="right"/>
        <w:outlineLvl w:val="1"/>
        <w:rPr>
          <w:rFonts w:ascii="Times New Roman" w:hAnsi="Times New Roman" w:cs="Times New Roman"/>
          <w:sz w:val="24"/>
          <w:szCs w:val="24"/>
        </w:rPr>
      </w:pPr>
    </w:p>
    <w:p w14:paraId="5AA07062">
      <w:pPr>
        <w:pStyle w:val="8"/>
        <w:jc w:val="both"/>
        <w:rPr>
          <w:rFonts w:ascii="Times New Roman" w:hAnsi="Times New Roman" w:cs="Times New Roman"/>
          <w:sz w:val="24"/>
          <w:szCs w:val="24"/>
        </w:rPr>
      </w:pPr>
    </w:p>
    <w:p w14:paraId="580453BD">
      <w:pPr>
        <w:pStyle w:val="8"/>
        <w:jc w:val="both"/>
        <w:rPr>
          <w:rFonts w:ascii="Times New Roman" w:hAnsi="Times New Roman" w:cs="Times New Roman"/>
          <w:sz w:val="24"/>
          <w:szCs w:val="24"/>
        </w:rPr>
      </w:pPr>
    </w:p>
    <w:p w14:paraId="6D24E743">
      <w:pPr>
        <w:pStyle w:val="8"/>
        <w:outlineLvl w:val="1"/>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969"/>
    <w:rsid w:val="00010479"/>
    <w:rsid w:val="00014354"/>
    <w:rsid w:val="00017961"/>
    <w:rsid w:val="0002270A"/>
    <w:rsid w:val="00072AAD"/>
    <w:rsid w:val="000872FA"/>
    <w:rsid w:val="00090C40"/>
    <w:rsid w:val="0009138B"/>
    <w:rsid w:val="000A383C"/>
    <w:rsid w:val="000B3EC9"/>
    <w:rsid w:val="000B6E1C"/>
    <w:rsid w:val="000C49A8"/>
    <w:rsid w:val="000D7550"/>
    <w:rsid w:val="00103442"/>
    <w:rsid w:val="00107456"/>
    <w:rsid w:val="001226A5"/>
    <w:rsid w:val="001239A8"/>
    <w:rsid w:val="00134345"/>
    <w:rsid w:val="00172E6F"/>
    <w:rsid w:val="001801CB"/>
    <w:rsid w:val="001962D8"/>
    <w:rsid w:val="00206BE9"/>
    <w:rsid w:val="002118F4"/>
    <w:rsid w:val="00236595"/>
    <w:rsid w:val="00255E6F"/>
    <w:rsid w:val="00264A3C"/>
    <w:rsid w:val="002650B5"/>
    <w:rsid w:val="002703B9"/>
    <w:rsid w:val="002713B4"/>
    <w:rsid w:val="0028687E"/>
    <w:rsid w:val="0029008C"/>
    <w:rsid w:val="002C02C6"/>
    <w:rsid w:val="002C29F9"/>
    <w:rsid w:val="002C4B8A"/>
    <w:rsid w:val="002E00B7"/>
    <w:rsid w:val="002F2767"/>
    <w:rsid w:val="003150A6"/>
    <w:rsid w:val="003203FE"/>
    <w:rsid w:val="00326556"/>
    <w:rsid w:val="003577D7"/>
    <w:rsid w:val="00392F77"/>
    <w:rsid w:val="003944AE"/>
    <w:rsid w:val="003C60D0"/>
    <w:rsid w:val="003F58CE"/>
    <w:rsid w:val="00414591"/>
    <w:rsid w:val="00420E81"/>
    <w:rsid w:val="00426F0C"/>
    <w:rsid w:val="004300DC"/>
    <w:rsid w:val="00442E2E"/>
    <w:rsid w:val="0044607A"/>
    <w:rsid w:val="004648D9"/>
    <w:rsid w:val="004931AD"/>
    <w:rsid w:val="00497281"/>
    <w:rsid w:val="004A0388"/>
    <w:rsid w:val="004B0C2C"/>
    <w:rsid w:val="00525803"/>
    <w:rsid w:val="00533F61"/>
    <w:rsid w:val="00545D2D"/>
    <w:rsid w:val="00561230"/>
    <w:rsid w:val="00565C5A"/>
    <w:rsid w:val="00577E87"/>
    <w:rsid w:val="005B3285"/>
    <w:rsid w:val="005C6FC9"/>
    <w:rsid w:val="005D369D"/>
    <w:rsid w:val="00652E3A"/>
    <w:rsid w:val="006940F0"/>
    <w:rsid w:val="006C5A7A"/>
    <w:rsid w:val="006D6784"/>
    <w:rsid w:val="00750253"/>
    <w:rsid w:val="00764B98"/>
    <w:rsid w:val="00767E25"/>
    <w:rsid w:val="007A1B03"/>
    <w:rsid w:val="007A595C"/>
    <w:rsid w:val="007D0837"/>
    <w:rsid w:val="007D3DD8"/>
    <w:rsid w:val="007E74CC"/>
    <w:rsid w:val="00814C5B"/>
    <w:rsid w:val="00816DC3"/>
    <w:rsid w:val="00816EA6"/>
    <w:rsid w:val="008405C3"/>
    <w:rsid w:val="00845037"/>
    <w:rsid w:val="0085434B"/>
    <w:rsid w:val="0085792B"/>
    <w:rsid w:val="008676AC"/>
    <w:rsid w:val="008863B7"/>
    <w:rsid w:val="0089179C"/>
    <w:rsid w:val="008A212B"/>
    <w:rsid w:val="008B5194"/>
    <w:rsid w:val="008B55C7"/>
    <w:rsid w:val="008E0FE7"/>
    <w:rsid w:val="0090147F"/>
    <w:rsid w:val="00902E71"/>
    <w:rsid w:val="00910CAB"/>
    <w:rsid w:val="00926FB1"/>
    <w:rsid w:val="00951170"/>
    <w:rsid w:val="00952335"/>
    <w:rsid w:val="00964BC0"/>
    <w:rsid w:val="009C0CB5"/>
    <w:rsid w:val="009D4334"/>
    <w:rsid w:val="009E3F80"/>
    <w:rsid w:val="00A07007"/>
    <w:rsid w:val="00A17A9C"/>
    <w:rsid w:val="00A35FC3"/>
    <w:rsid w:val="00A3628D"/>
    <w:rsid w:val="00A50F3E"/>
    <w:rsid w:val="00A54552"/>
    <w:rsid w:val="00A546C0"/>
    <w:rsid w:val="00A75300"/>
    <w:rsid w:val="00A9165E"/>
    <w:rsid w:val="00AF27BB"/>
    <w:rsid w:val="00AF2967"/>
    <w:rsid w:val="00AF55B2"/>
    <w:rsid w:val="00B16699"/>
    <w:rsid w:val="00B20186"/>
    <w:rsid w:val="00B43A34"/>
    <w:rsid w:val="00B810DC"/>
    <w:rsid w:val="00BA732A"/>
    <w:rsid w:val="00BB5A34"/>
    <w:rsid w:val="00BD0F00"/>
    <w:rsid w:val="00BF460C"/>
    <w:rsid w:val="00BF581C"/>
    <w:rsid w:val="00BF677D"/>
    <w:rsid w:val="00C23115"/>
    <w:rsid w:val="00C343A2"/>
    <w:rsid w:val="00C45879"/>
    <w:rsid w:val="00C50886"/>
    <w:rsid w:val="00C61447"/>
    <w:rsid w:val="00C82AB6"/>
    <w:rsid w:val="00C8385C"/>
    <w:rsid w:val="00C96FED"/>
    <w:rsid w:val="00CA286F"/>
    <w:rsid w:val="00CC75B8"/>
    <w:rsid w:val="00CD52D7"/>
    <w:rsid w:val="00CD613B"/>
    <w:rsid w:val="00D02D80"/>
    <w:rsid w:val="00D35DAA"/>
    <w:rsid w:val="00D748CC"/>
    <w:rsid w:val="00D85B94"/>
    <w:rsid w:val="00D928B9"/>
    <w:rsid w:val="00D93D3D"/>
    <w:rsid w:val="00DA2E89"/>
    <w:rsid w:val="00DB031B"/>
    <w:rsid w:val="00DB530A"/>
    <w:rsid w:val="00DC3114"/>
    <w:rsid w:val="00DE485A"/>
    <w:rsid w:val="00DF2898"/>
    <w:rsid w:val="00E10B58"/>
    <w:rsid w:val="00E20FB6"/>
    <w:rsid w:val="00E21F88"/>
    <w:rsid w:val="00E321D5"/>
    <w:rsid w:val="00E32CD5"/>
    <w:rsid w:val="00E52993"/>
    <w:rsid w:val="00E55A79"/>
    <w:rsid w:val="00E7674D"/>
    <w:rsid w:val="00E8695A"/>
    <w:rsid w:val="00EA3167"/>
    <w:rsid w:val="00ED32AB"/>
    <w:rsid w:val="00EE7076"/>
    <w:rsid w:val="00F04CAC"/>
    <w:rsid w:val="00F0736A"/>
    <w:rsid w:val="00F07DD2"/>
    <w:rsid w:val="00F140A9"/>
    <w:rsid w:val="00F230DC"/>
    <w:rsid w:val="00F47DF4"/>
    <w:rsid w:val="00F532E9"/>
    <w:rsid w:val="00F67B99"/>
    <w:rsid w:val="00F72F8B"/>
    <w:rsid w:val="00F860DE"/>
    <w:rsid w:val="00F914D2"/>
    <w:rsid w:val="00F9198D"/>
    <w:rsid w:val="00FC19C0"/>
    <w:rsid w:val="00FD0135"/>
    <w:rsid w:val="00FE4A40"/>
    <w:rsid w:val="00FF0F88"/>
    <w:rsid w:val="00FF4969"/>
    <w:rsid w:val="531141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6"/>
    <w:qFormat/>
    <w:uiPriority w:val="99"/>
    <w:pPr>
      <w:widowControl w:val="0"/>
      <w:autoSpaceDE w:val="0"/>
      <w:autoSpaceDN w:val="0"/>
      <w:adjustRightInd w:val="0"/>
      <w:spacing w:before="108" w:after="108" w:line="240" w:lineRule="auto"/>
      <w:jc w:val="center"/>
      <w:outlineLvl w:val="0"/>
    </w:pPr>
    <w:rPr>
      <w:rFonts w:ascii="Times New Roman CYR" w:hAnsi="Times New Roman CYR" w:cs="Times New Roman CYR" w:eastAsiaTheme="minorEastAsia"/>
      <w:b/>
      <w:bCs/>
      <w:color w:val="26282F"/>
      <w:sz w:val="24"/>
      <w:szCs w:val="24"/>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otnote reference"/>
    <w:basedOn w:val="3"/>
    <w:semiHidden/>
    <w:unhideWhenUsed/>
    <w:uiPriority w:val="99"/>
    <w:rPr>
      <w:vertAlign w:val="superscript"/>
    </w:rPr>
  </w:style>
  <w:style w:type="character" w:styleId="6">
    <w:name w:val="Hyperlink"/>
    <w:semiHidden/>
    <w:unhideWhenUsed/>
    <w:uiPriority w:val="0"/>
    <w:rPr>
      <w:color w:val="0000FF"/>
      <w:u w:val="single"/>
    </w:rPr>
  </w:style>
  <w:style w:type="paragraph" w:styleId="7">
    <w:name w:val="footnote text"/>
    <w:basedOn w:val="1"/>
    <w:link w:val="17"/>
    <w:semiHidden/>
    <w:unhideWhenUsed/>
    <w:uiPriority w:val="99"/>
    <w:pPr>
      <w:spacing w:after="0" w:line="240" w:lineRule="auto"/>
    </w:pPr>
    <w:rPr>
      <w:sz w:val="20"/>
      <w:szCs w:val="20"/>
    </w:rPr>
  </w:style>
  <w:style w:type="paragraph" w:customStyle="1" w:styleId="8">
    <w:name w:val="ConsPlusNormal"/>
    <w:link w:val="23"/>
    <w:qFormat/>
    <w:uiPriority w:val="99"/>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9">
    <w:name w:val="ConsPlusNonformat"/>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10">
    <w:name w:val="ConsPlusTitle"/>
    <w:qFormat/>
    <w:uiPriority w:val="0"/>
    <w:pPr>
      <w:widowControl w:val="0"/>
      <w:autoSpaceDE w:val="0"/>
      <w:autoSpaceDN w:val="0"/>
      <w:spacing w:after="0" w:line="240" w:lineRule="auto"/>
    </w:pPr>
    <w:rPr>
      <w:rFonts w:ascii="Calibri" w:hAnsi="Calibri" w:eastAsia="Times New Roman" w:cs="Calibri"/>
      <w:b/>
      <w:sz w:val="22"/>
      <w:szCs w:val="20"/>
      <w:lang w:val="ru-RU" w:eastAsia="ru-RU" w:bidi="ar-SA"/>
    </w:rPr>
  </w:style>
  <w:style w:type="paragraph" w:customStyle="1" w:styleId="11">
    <w:name w:val="ConsPlusCell"/>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12">
    <w:name w:val="ConsPlusDocLis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13">
    <w:name w:val="ConsPlusTitlePage"/>
    <w:uiPriority w:val="0"/>
    <w:pPr>
      <w:widowControl w:val="0"/>
      <w:autoSpaceDE w:val="0"/>
      <w:autoSpaceDN w:val="0"/>
      <w:spacing w:after="0" w:line="240" w:lineRule="auto"/>
    </w:pPr>
    <w:rPr>
      <w:rFonts w:ascii="Tahoma" w:hAnsi="Tahoma" w:eastAsia="Times New Roman" w:cs="Tahoma"/>
      <w:sz w:val="20"/>
      <w:szCs w:val="20"/>
      <w:lang w:val="ru-RU" w:eastAsia="ru-RU" w:bidi="ar-SA"/>
    </w:rPr>
  </w:style>
  <w:style w:type="paragraph" w:customStyle="1" w:styleId="14">
    <w:name w:val="ConsPlusJurTerm"/>
    <w:uiPriority w:val="0"/>
    <w:pPr>
      <w:widowControl w:val="0"/>
      <w:autoSpaceDE w:val="0"/>
      <w:autoSpaceDN w:val="0"/>
      <w:spacing w:after="0" w:line="240" w:lineRule="auto"/>
    </w:pPr>
    <w:rPr>
      <w:rFonts w:ascii="Tahoma" w:hAnsi="Tahoma" w:eastAsia="Times New Roman" w:cs="Tahoma"/>
      <w:sz w:val="26"/>
      <w:szCs w:val="20"/>
      <w:lang w:val="ru-RU" w:eastAsia="ru-RU" w:bidi="ar-SA"/>
    </w:rPr>
  </w:style>
  <w:style w:type="paragraph" w:customStyle="1" w:styleId="15">
    <w:name w:val="ConsPlusTextList"/>
    <w:uiPriority w:val="0"/>
    <w:pPr>
      <w:widowControl w:val="0"/>
      <w:autoSpaceDE w:val="0"/>
      <w:autoSpaceDN w:val="0"/>
      <w:spacing w:after="0" w:line="240" w:lineRule="auto"/>
    </w:pPr>
    <w:rPr>
      <w:rFonts w:ascii="Arial" w:hAnsi="Arial" w:eastAsia="Times New Roman" w:cs="Arial"/>
      <w:sz w:val="20"/>
      <w:szCs w:val="20"/>
      <w:lang w:val="ru-RU" w:eastAsia="ru-RU" w:bidi="ar-SA"/>
    </w:rPr>
  </w:style>
  <w:style w:type="character" w:customStyle="1" w:styleId="16">
    <w:name w:val="Заголовок 1 Знак"/>
    <w:basedOn w:val="3"/>
    <w:link w:val="2"/>
    <w:uiPriority w:val="99"/>
    <w:rPr>
      <w:rFonts w:ascii="Times New Roman CYR" w:hAnsi="Times New Roman CYR" w:cs="Times New Roman CYR" w:eastAsiaTheme="minorEastAsia"/>
      <w:b/>
      <w:bCs/>
      <w:color w:val="26282F"/>
      <w:sz w:val="24"/>
      <w:szCs w:val="24"/>
      <w:lang w:eastAsia="ru-RU"/>
    </w:rPr>
  </w:style>
  <w:style w:type="character" w:customStyle="1" w:styleId="17">
    <w:name w:val="Текст сноски Знак"/>
    <w:basedOn w:val="3"/>
    <w:link w:val="7"/>
    <w:semiHidden/>
    <w:uiPriority w:val="99"/>
    <w:rPr>
      <w:sz w:val="20"/>
      <w:szCs w:val="20"/>
    </w:rPr>
  </w:style>
  <w:style w:type="paragraph" w:customStyle="1" w:styleId="18">
    <w:name w:val="Нормальный (таблица)"/>
    <w:basedOn w:val="1"/>
    <w:next w:val="1"/>
    <w:uiPriority w:val="99"/>
    <w:pPr>
      <w:widowControl w:val="0"/>
      <w:autoSpaceDE w:val="0"/>
      <w:autoSpaceDN w:val="0"/>
      <w:adjustRightInd w:val="0"/>
      <w:spacing w:after="0" w:line="240" w:lineRule="auto"/>
      <w:jc w:val="both"/>
    </w:pPr>
    <w:rPr>
      <w:rFonts w:ascii="Times New Roman CYR" w:hAnsi="Times New Roman CYR" w:cs="Times New Roman CYR" w:eastAsiaTheme="minorEastAsia"/>
      <w:sz w:val="24"/>
      <w:szCs w:val="24"/>
      <w:lang w:eastAsia="ru-RU"/>
    </w:rPr>
  </w:style>
  <w:style w:type="paragraph" w:customStyle="1" w:styleId="19">
    <w:name w:val="Прижатый влево"/>
    <w:basedOn w:val="1"/>
    <w:next w:val="1"/>
    <w:uiPriority w:val="99"/>
    <w:pPr>
      <w:widowControl w:val="0"/>
      <w:autoSpaceDE w:val="0"/>
      <w:autoSpaceDN w:val="0"/>
      <w:adjustRightInd w:val="0"/>
      <w:spacing w:after="0" w:line="240" w:lineRule="auto"/>
    </w:pPr>
    <w:rPr>
      <w:rFonts w:ascii="Times New Roman CYR" w:hAnsi="Times New Roman CYR" w:cs="Times New Roman CYR" w:eastAsiaTheme="minorEastAsia"/>
      <w:sz w:val="24"/>
      <w:szCs w:val="24"/>
      <w:lang w:eastAsia="ru-RU"/>
    </w:rPr>
  </w:style>
  <w:style w:type="paragraph" w:styleId="20">
    <w:name w:val="No Spacing"/>
    <w:link w:val="21"/>
    <w:qFormat/>
    <w:uiPriority w:val="99"/>
    <w:pPr>
      <w:spacing w:after="0" w:line="240" w:lineRule="auto"/>
    </w:pPr>
    <w:rPr>
      <w:rFonts w:ascii="Calibri" w:hAnsi="Calibri" w:eastAsia="Calibri" w:cs="Times New Roman"/>
      <w:sz w:val="22"/>
      <w:szCs w:val="22"/>
      <w:lang w:val="en-US" w:eastAsia="en-US" w:bidi="ar-SA"/>
    </w:rPr>
  </w:style>
  <w:style w:type="character" w:customStyle="1" w:styleId="21">
    <w:name w:val="Без интервала Знак"/>
    <w:link w:val="20"/>
    <w:locked/>
    <w:uiPriority w:val="99"/>
    <w:rPr>
      <w:rFonts w:ascii="Calibri" w:hAnsi="Calibri" w:eastAsia="Calibri" w:cs="Times New Roman"/>
      <w:lang w:val="en-US"/>
    </w:rPr>
  </w:style>
  <w:style w:type="character" w:customStyle="1" w:styleId="22">
    <w:name w:val="extended-text__short"/>
    <w:uiPriority w:val="0"/>
  </w:style>
  <w:style w:type="character" w:customStyle="1" w:styleId="23">
    <w:name w:val="ConsPlusNormal Знак"/>
    <w:link w:val="8"/>
    <w:locked/>
    <w:uiPriority w:val="99"/>
    <w:rPr>
      <w:rFonts w:ascii="Calibri" w:hAnsi="Calibri" w:eastAsia="Times New Roman" w:cs="Calibri"/>
      <w:szCs w:val="20"/>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11</Pages>
  <Words>3711</Words>
  <Characters>26035</Characters>
  <Lines>221</Lines>
  <Paragraphs>62</Paragraphs>
  <TotalTime>29</TotalTime>
  <ScaleCrop>false</ScaleCrop>
  <LinksUpToDate>false</LinksUpToDate>
  <CharactersWithSpaces>29680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2026-03-10T04:06:00Z</dcterms:created>
  <dc:creator>Шаймарданов Тимур</dc:creator>
  <cp:lastModifiedBy>nen</cp:lastModifiedBy>
  <dcterms:modified xsi:type="dcterms:W3CDTF">2026-06-15T01:14:21Z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eyJoZGlkIjoiZDFkZGQwYTA1OWRkZTgyZTE3ZWI1NTc5MmUyZTMxZDEifQ==</vt:lpwstr>
  </property>
  <property fmtid="{D5CDD505-2E9C-101B-9397-08002B2CF9AE}" pid="3" name="KSOProductBuildVer">
    <vt:lpwstr>1049-12.1.0.26880</vt:lpwstr>
  </property>
  <property fmtid="{D5CDD505-2E9C-101B-9397-08002B2CF9AE}" pid="4" name="ICV">
    <vt:lpwstr>FADC51F00D534DC0B1B6F001E27D59C1_12</vt:lpwstr>
  </property>
</Properties>
</file>