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6B2" w:rsidRPr="00044163" w:rsidRDefault="00A848BF" w:rsidP="00446DC0">
      <w:pPr>
        <w:spacing w:line="270" w:lineRule="atLeast"/>
        <w:jc w:val="center"/>
        <w:rPr>
          <w:b/>
        </w:rPr>
      </w:pPr>
      <w:r w:rsidRPr="00044163">
        <w:rPr>
          <w:b/>
        </w:rPr>
        <w:t>Д</w:t>
      </w:r>
      <w:r w:rsidR="009B254D">
        <w:rPr>
          <w:b/>
        </w:rPr>
        <w:t>оговор</w:t>
      </w:r>
      <w:r w:rsidRPr="00044163">
        <w:rPr>
          <w:b/>
        </w:rPr>
        <w:t xml:space="preserve"> №</w:t>
      </w:r>
      <w:r w:rsidR="00A24175" w:rsidRPr="00524874">
        <w:rPr>
          <w:b/>
          <w:u w:val="single"/>
        </w:rPr>
        <w:t xml:space="preserve"> </w:t>
      </w:r>
    </w:p>
    <w:p w:rsidR="00A848BF" w:rsidRPr="00446DC0" w:rsidRDefault="00A848BF" w:rsidP="00971153"/>
    <w:tbl>
      <w:tblPr>
        <w:tblW w:w="0" w:type="auto"/>
        <w:tblLook w:val="01E0" w:firstRow="1" w:lastRow="1" w:firstColumn="1" w:lastColumn="1" w:noHBand="0" w:noVBand="0"/>
      </w:tblPr>
      <w:tblGrid>
        <w:gridCol w:w="4874"/>
        <w:gridCol w:w="5049"/>
      </w:tblGrid>
      <w:tr w:rsidR="00A848BF" w:rsidRPr="00446DC0" w:rsidTr="003F1F38">
        <w:trPr>
          <w:trHeight w:val="429"/>
        </w:trPr>
        <w:tc>
          <w:tcPr>
            <w:tcW w:w="5070" w:type="dxa"/>
          </w:tcPr>
          <w:p w:rsidR="00A848BF" w:rsidRPr="00446DC0" w:rsidRDefault="00A848BF" w:rsidP="002E5A41">
            <w:r w:rsidRPr="00446DC0">
              <w:t xml:space="preserve">г. Киров </w:t>
            </w:r>
          </w:p>
        </w:tc>
        <w:tc>
          <w:tcPr>
            <w:tcW w:w="5186" w:type="dxa"/>
            <w:vAlign w:val="center"/>
          </w:tcPr>
          <w:p w:rsidR="00A848BF" w:rsidRPr="00446DC0" w:rsidRDefault="00E57585" w:rsidP="00E07CDA">
            <w:pPr>
              <w:jc w:val="right"/>
            </w:pPr>
            <w:r w:rsidRPr="00446DC0">
              <w:t>«</w:t>
            </w:r>
            <w:r w:rsidR="00003EDC">
              <w:t>___</w:t>
            </w:r>
            <w:r w:rsidR="00A848BF" w:rsidRPr="00446DC0">
              <w:t xml:space="preserve">» </w:t>
            </w:r>
            <w:r w:rsidR="00E07CDA">
              <w:t>_________________</w:t>
            </w:r>
            <w:r w:rsidR="00A848BF" w:rsidRPr="00446DC0">
              <w:t xml:space="preserve"> 202</w:t>
            </w:r>
            <w:r w:rsidR="00B73E0B">
              <w:t>6</w:t>
            </w:r>
            <w:r w:rsidR="00A848BF" w:rsidRPr="00446DC0">
              <w:t xml:space="preserve"> г.</w:t>
            </w:r>
          </w:p>
        </w:tc>
      </w:tr>
    </w:tbl>
    <w:p w:rsidR="00B2451C" w:rsidRPr="00446DC0" w:rsidRDefault="00B2451C" w:rsidP="00044163">
      <w:pPr>
        <w:ind w:firstLine="720"/>
        <w:jc w:val="both"/>
      </w:pPr>
    </w:p>
    <w:p w:rsidR="00003EDC" w:rsidRDefault="00003EDC" w:rsidP="00003EDC">
      <w:pPr>
        <w:ind w:firstLine="567"/>
        <w:jc w:val="both"/>
      </w:pPr>
      <w:r>
        <w:rPr>
          <w:b/>
        </w:rPr>
        <w:t>Муниципальное бюджетное общеобразовательное учреждение «Средняя общеобразовательная школа №71» города Кирова</w:t>
      </w:r>
      <w:r>
        <w:t xml:space="preserve">, именуемое в дальнейшем «Заказчик», в лице директора Банниковой Натальи Николаевны, действующего на основании Устава, с одной стороны, </w:t>
      </w:r>
    </w:p>
    <w:p w:rsidR="00003EDC" w:rsidRDefault="00003EDC" w:rsidP="00003EDC">
      <w:pPr>
        <w:ind w:firstLine="567"/>
        <w:jc w:val="both"/>
      </w:pPr>
      <w:r>
        <w:t xml:space="preserve">и </w:t>
      </w:r>
      <w:r w:rsidR="00394FED">
        <w:rPr>
          <w:b/>
        </w:rPr>
        <w:t>___________________________________</w:t>
      </w:r>
      <w:r>
        <w:t xml:space="preserve"> именуемое в дальнейшем «Исполнитель», в лице директора </w:t>
      </w:r>
      <w:r w:rsidR="00394FED">
        <w:t>__________________________</w:t>
      </w:r>
      <w:r>
        <w:t xml:space="preserve">, действующего на основании </w:t>
      </w:r>
      <w:r w:rsidR="00394FED">
        <w:t>_________________________________</w:t>
      </w:r>
      <w:r>
        <w:t xml:space="preserve">, с другой стороны, в соответствии с </w:t>
      </w:r>
      <w:r w:rsidRPr="00017DAD">
        <w:rPr>
          <w:b/>
        </w:rPr>
        <w:t>п. 5</w:t>
      </w:r>
      <w:r>
        <w:t xml:space="preserve"> ч.1 ст.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003EDC" w:rsidRDefault="00003EDC" w:rsidP="00003EDC">
      <w:pPr>
        <w:ind w:firstLine="567"/>
        <w:jc w:val="both"/>
      </w:pPr>
    </w:p>
    <w:p w:rsidR="00A67E78" w:rsidRPr="00446DC0" w:rsidRDefault="00A848BF" w:rsidP="00B10E80">
      <w:pPr>
        <w:numPr>
          <w:ilvl w:val="0"/>
          <w:numId w:val="11"/>
        </w:numPr>
        <w:jc w:val="center"/>
      </w:pPr>
      <w:r w:rsidRPr="00196367">
        <w:rPr>
          <w:b/>
        </w:rPr>
        <w:t>Предмет договора.</w:t>
      </w:r>
    </w:p>
    <w:p w:rsidR="00A848BF" w:rsidRPr="00446DC0" w:rsidRDefault="00A848BF" w:rsidP="00446DC0">
      <w:pPr>
        <w:ind w:firstLine="567"/>
        <w:jc w:val="both"/>
      </w:pPr>
      <w:r w:rsidRPr="00446DC0">
        <w:t>1.1. Подрядчик обязуется выполнить по заданию Заказчика следующую работу:</w:t>
      </w:r>
    </w:p>
    <w:p w:rsidR="00A848BF" w:rsidRDefault="004E3BBE" w:rsidP="00446DC0">
      <w:pPr>
        <w:ind w:firstLine="567"/>
        <w:jc w:val="both"/>
      </w:pPr>
      <w:r w:rsidRPr="004E3BBE">
        <w:rPr>
          <w:b/>
        </w:rPr>
        <w:t>Установка системы контроля и управления доступом</w:t>
      </w:r>
      <w:r>
        <w:rPr>
          <w:b/>
        </w:rPr>
        <w:t xml:space="preserve"> </w:t>
      </w:r>
      <w:r w:rsidRPr="004E3BBE">
        <w:rPr>
          <w:b/>
        </w:rPr>
        <w:t>(СКУД) в здании МБОУ «СОШ № 71»</w:t>
      </w:r>
      <w:r>
        <w:rPr>
          <w:b/>
        </w:rPr>
        <w:t xml:space="preserve"> </w:t>
      </w:r>
      <w:r w:rsidRPr="004E3BBE">
        <w:rPr>
          <w:b/>
        </w:rPr>
        <w:t>города Кирова</w:t>
      </w:r>
      <w:r w:rsidR="002B35E4" w:rsidRPr="00446DC0">
        <w:rPr>
          <w:b/>
        </w:rPr>
        <w:t xml:space="preserve"> </w:t>
      </w:r>
      <w:r w:rsidR="00B64576" w:rsidRPr="00B64576">
        <w:rPr>
          <w:b/>
        </w:rPr>
        <w:t>по адресу: г. Киров, мкр. Лянгасово, ул. Комсомольская, д. 49</w:t>
      </w:r>
      <w:r w:rsidR="00B64576">
        <w:rPr>
          <w:b/>
        </w:rPr>
        <w:t xml:space="preserve"> </w:t>
      </w:r>
      <w:r w:rsidR="00A848BF" w:rsidRPr="00446DC0">
        <w:t>и сдать ее результат Заказчику</w:t>
      </w:r>
      <w:r>
        <w:t xml:space="preserve">, </w:t>
      </w:r>
      <w:r w:rsidR="00A848BF" w:rsidRPr="004E3BBE">
        <w:t>а Заказчик обязуется принять результат работы и оплатить его, в соответствии</w:t>
      </w:r>
      <w:r w:rsidR="00A848BF" w:rsidRPr="00446DC0">
        <w:t xml:space="preserve"> с условиями настоящего договора.</w:t>
      </w:r>
    </w:p>
    <w:p w:rsidR="004E3BBE" w:rsidRPr="00446DC0" w:rsidRDefault="004E3BBE" w:rsidP="004E3BBE">
      <w:pPr>
        <w:jc w:val="both"/>
      </w:pPr>
      <w:r>
        <w:t xml:space="preserve">         1.1.1. </w:t>
      </w:r>
      <w:r>
        <w:rPr>
          <w:rFonts w:eastAsia="Calibri"/>
        </w:rPr>
        <w:t>В течении одного рабочего дня после подписания договора</w:t>
      </w:r>
      <w:r w:rsidRPr="002925C1">
        <w:rPr>
          <w:rFonts w:eastAsia="Calibri"/>
        </w:rPr>
        <w:t xml:space="preserve"> предоставить Заказчику смету, разработанную на основании </w:t>
      </w:r>
      <w:r w:rsidRPr="002925C1">
        <w:t xml:space="preserve">Ведомости объема работ </w:t>
      </w:r>
      <w:r w:rsidRPr="004E3BBE">
        <w:t>№ЛС-02-01-04</w:t>
      </w:r>
      <w:r w:rsidRPr="002925C1">
        <w:t xml:space="preserve"> (Приложение № 1 к договору)</w:t>
      </w:r>
      <w:r>
        <w:t>.</w:t>
      </w:r>
    </w:p>
    <w:p w:rsidR="00A848BF" w:rsidRPr="00446DC0" w:rsidRDefault="00A848BF" w:rsidP="00446DC0">
      <w:pPr>
        <w:ind w:firstLine="567"/>
        <w:jc w:val="both"/>
      </w:pPr>
      <w:r w:rsidRPr="00446DC0">
        <w:t>1.2. Указанные в п.1.1. работы выполняются Подрядчиком своими силами с использованием собственных материалов и оборудования.</w:t>
      </w:r>
    </w:p>
    <w:p w:rsidR="00E57585" w:rsidRPr="00446DC0" w:rsidRDefault="00E57585" w:rsidP="00446DC0">
      <w:pPr>
        <w:ind w:firstLine="567"/>
        <w:jc w:val="both"/>
      </w:pPr>
      <w:r w:rsidRPr="00446DC0">
        <w:t xml:space="preserve">1.3. Работы, предусмотренные настоящим договором, выполняются Подрядчиком </w:t>
      </w:r>
      <w:r w:rsidR="00D21D95" w:rsidRPr="00446DC0">
        <w:t>с момен</w:t>
      </w:r>
      <w:r w:rsidR="00C942D6" w:rsidRPr="00446DC0">
        <w:t xml:space="preserve">та заключения договора по </w:t>
      </w:r>
      <w:r w:rsidR="004E3BBE" w:rsidRPr="009811B2">
        <w:rPr>
          <w:b/>
        </w:rPr>
        <w:t>2</w:t>
      </w:r>
      <w:r w:rsidR="009811B2" w:rsidRPr="009811B2">
        <w:rPr>
          <w:b/>
        </w:rPr>
        <w:t>8 августа</w:t>
      </w:r>
      <w:r w:rsidR="00003EDC" w:rsidRPr="009811B2">
        <w:rPr>
          <w:b/>
        </w:rPr>
        <w:t xml:space="preserve"> </w:t>
      </w:r>
      <w:r w:rsidR="002F37C6" w:rsidRPr="009811B2">
        <w:rPr>
          <w:b/>
        </w:rPr>
        <w:t>202</w:t>
      </w:r>
      <w:r w:rsidR="009B254D" w:rsidRPr="009811B2">
        <w:rPr>
          <w:b/>
        </w:rPr>
        <w:t>6</w:t>
      </w:r>
      <w:r w:rsidR="00B9560D" w:rsidRPr="00446DC0">
        <w:rPr>
          <w:b/>
        </w:rPr>
        <w:t xml:space="preserve"> </w:t>
      </w:r>
      <w:r w:rsidR="002F37C6" w:rsidRPr="00446DC0">
        <w:rPr>
          <w:b/>
        </w:rPr>
        <w:t>г</w:t>
      </w:r>
      <w:r w:rsidR="00B26789" w:rsidRPr="00446DC0">
        <w:rPr>
          <w:b/>
        </w:rPr>
        <w:t>.</w:t>
      </w:r>
      <w:r w:rsidRPr="00446DC0">
        <w:t xml:space="preserve"> Допускается досрочное выполнение работ.</w:t>
      </w:r>
    </w:p>
    <w:p w:rsidR="00A848BF" w:rsidRPr="00446DC0" w:rsidRDefault="00A848BF" w:rsidP="00446DC0">
      <w:pPr>
        <w:ind w:firstLine="567"/>
        <w:jc w:val="both"/>
      </w:pPr>
      <w:r w:rsidRPr="00446DC0">
        <w:t xml:space="preserve">1.4. Работа считается выполненной после подписания </w:t>
      </w:r>
      <w:r w:rsidR="00D522C4" w:rsidRPr="00D522C4">
        <w:t>акта приемки услуг (УПД)</w:t>
      </w:r>
      <w:r w:rsidR="00D522C4">
        <w:t xml:space="preserve"> </w:t>
      </w:r>
      <w:r w:rsidRPr="00446DC0">
        <w:t>Заказчиком или его уполномоченным представителем.</w:t>
      </w:r>
    </w:p>
    <w:p w:rsidR="00A848BF" w:rsidRPr="00446DC0" w:rsidRDefault="00A848BF" w:rsidP="00446DC0">
      <w:pPr>
        <w:ind w:firstLine="567"/>
        <w:jc w:val="both"/>
      </w:pPr>
      <w:r w:rsidRPr="00446DC0">
        <w:t>1.5. При исполнении договора объем услуг, определяемый в соответствии с п. 1.1. может быть увеличен или уменьшен по соглашению сторон, но не более чем на десять процентов</w:t>
      </w:r>
    </w:p>
    <w:p w:rsidR="001D32BC" w:rsidRDefault="00A848BF" w:rsidP="00873341">
      <w:pPr>
        <w:shd w:val="clear" w:color="auto" w:fill="FFFFFF"/>
        <w:ind w:firstLine="567"/>
        <w:jc w:val="both"/>
        <w:rPr>
          <w:b/>
        </w:rPr>
      </w:pPr>
      <w:r w:rsidRPr="001D32BC">
        <w:t xml:space="preserve">1.6. </w:t>
      </w:r>
      <w:r w:rsidR="008F1FCE" w:rsidRPr="001D32BC">
        <w:t>Идентификационный код закупки:</w:t>
      </w:r>
      <w:r w:rsidR="0098790A" w:rsidRPr="001D32BC">
        <w:t xml:space="preserve"> </w:t>
      </w:r>
      <w:r w:rsidR="001D32BC" w:rsidRPr="00017DAD">
        <w:rPr>
          <w:b/>
        </w:rPr>
        <w:t>263434602126643450100100030000000000.</w:t>
      </w:r>
    </w:p>
    <w:p w:rsidR="00A848BF" w:rsidRPr="00446DC0" w:rsidRDefault="00A848BF" w:rsidP="00446DC0">
      <w:pPr>
        <w:ind w:firstLine="567"/>
        <w:jc w:val="both"/>
      </w:pPr>
    </w:p>
    <w:p w:rsidR="00A67E78" w:rsidRPr="00446DC0" w:rsidRDefault="00A848BF" w:rsidP="00B10E80">
      <w:pPr>
        <w:numPr>
          <w:ilvl w:val="0"/>
          <w:numId w:val="11"/>
        </w:numPr>
        <w:jc w:val="center"/>
      </w:pPr>
      <w:r w:rsidRPr="00196367">
        <w:rPr>
          <w:b/>
        </w:rPr>
        <w:t>Обязанности и права сторон.</w:t>
      </w:r>
    </w:p>
    <w:p w:rsidR="00A848BF" w:rsidRPr="00446DC0" w:rsidRDefault="00A848BF" w:rsidP="00446DC0">
      <w:pPr>
        <w:ind w:firstLine="567"/>
        <w:jc w:val="both"/>
      </w:pPr>
      <w:r w:rsidRPr="00446DC0">
        <w:t>2.1. Обязанности Подрядчика:</w:t>
      </w:r>
    </w:p>
    <w:p w:rsidR="00A848BF" w:rsidRPr="00446DC0" w:rsidRDefault="00A848BF" w:rsidP="00446DC0">
      <w:pPr>
        <w:ind w:firstLine="567"/>
        <w:jc w:val="both"/>
      </w:pPr>
      <w:r w:rsidRPr="00446DC0">
        <w:t>2.1.1. Выполнить своими силами все работы с надлежащим качеством, в объеме и в сроки, предусмотренные настоящим договором.</w:t>
      </w:r>
    </w:p>
    <w:p w:rsidR="00D522C4" w:rsidRDefault="00A848BF" w:rsidP="00446DC0">
      <w:pPr>
        <w:ind w:firstLine="567"/>
        <w:jc w:val="both"/>
      </w:pPr>
      <w:r w:rsidRPr="00446DC0">
        <w:t xml:space="preserve">2.1.2. Сдать работы Заказчику с оформлением </w:t>
      </w:r>
      <w:r w:rsidR="00D522C4" w:rsidRPr="00D522C4">
        <w:t>акта приемки услуг (УПД)</w:t>
      </w:r>
      <w:r w:rsidR="00D522C4">
        <w:t>.</w:t>
      </w:r>
    </w:p>
    <w:p w:rsidR="00A848BF" w:rsidRPr="00446DC0" w:rsidRDefault="00A848BF" w:rsidP="00446DC0">
      <w:pPr>
        <w:ind w:firstLine="567"/>
        <w:jc w:val="both"/>
      </w:pPr>
      <w:r w:rsidRPr="00446DC0">
        <w:t>2.1.3. Обеспечить производство и качество всех работ сертифицированными материалами в соответствии со СНиП, требованиями ГОСТа, действующими нормами и правилами.</w:t>
      </w:r>
    </w:p>
    <w:p w:rsidR="00A848BF" w:rsidRPr="00446DC0" w:rsidRDefault="00A848BF" w:rsidP="00446DC0">
      <w:pPr>
        <w:ind w:firstLine="567"/>
        <w:jc w:val="both"/>
      </w:pPr>
      <w:r w:rsidRPr="00446DC0">
        <w:t>2.1.4. 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договора, ухудшившие качество работы.</w:t>
      </w:r>
    </w:p>
    <w:p w:rsidR="00A848BF" w:rsidRPr="00446DC0" w:rsidRDefault="00A848BF" w:rsidP="00446DC0">
      <w:pPr>
        <w:ind w:firstLine="567"/>
        <w:jc w:val="both"/>
      </w:pPr>
      <w:r w:rsidRPr="00446DC0">
        <w:t>2.1.5. При возникновении необходимости в проведении дополнительных работ предупреждать Заказчика об изменении цены и производить дополнительные работы только по дополнительному соглашению сторон.</w:t>
      </w:r>
    </w:p>
    <w:p w:rsidR="00A848BF" w:rsidRPr="00446DC0" w:rsidRDefault="00A848BF" w:rsidP="00446DC0">
      <w:pPr>
        <w:ind w:firstLine="567"/>
        <w:jc w:val="both"/>
      </w:pPr>
      <w:r w:rsidRPr="00446DC0">
        <w:t>2.2. Подрядчик не вправе передавать свои права и обязанности по настоящему договору третьим лицам.</w:t>
      </w:r>
    </w:p>
    <w:p w:rsidR="00A848BF" w:rsidRPr="00446DC0" w:rsidRDefault="00A848BF" w:rsidP="00446DC0">
      <w:pPr>
        <w:ind w:firstLine="567"/>
        <w:jc w:val="both"/>
      </w:pPr>
      <w:r w:rsidRPr="00446DC0">
        <w:t>2.3. Обязанности Заказчика:</w:t>
      </w:r>
    </w:p>
    <w:p w:rsidR="00A848BF" w:rsidRPr="00446DC0" w:rsidRDefault="00A848BF" w:rsidP="00446DC0">
      <w:pPr>
        <w:ind w:firstLine="567"/>
        <w:jc w:val="both"/>
      </w:pPr>
      <w:r w:rsidRPr="00446DC0">
        <w:t>2.3.1. Обеспечить Подрядчику доступ к месту производства работ.</w:t>
      </w:r>
    </w:p>
    <w:p w:rsidR="00A848BF" w:rsidRPr="00446DC0" w:rsidRDefault="00A848BF" w:rsidP="00446DC0">
      <w:pPr>
        <w:ind w:firstLine="567"/>
        <w:jc w:val="both"/>
      </w:pPr>
      <w:r w:rsidRPr="00446DC0">
        <w:t xml:space="preserve">2.3.2. Принять выполненные Подрядчиком работы после окончания работы либо по истечении срока выполнения работ и осмотра результата работы с оформлением </w:t>
      </w:r>
      <w:r w:rsidR="00D522C4" w:rsidRPr="00D522C4">
        <w:t>акта приемки услуг (УПД)</w:t>
      </w:r>
      <w:r w:rsidRPr="00446DC0">
        <w:t>. При обнаружении отступлений от договора, ухудшающих результат работы, или иных недостатков в работе немедленно заявить об этом Подрядчику.</w:t>
      </w:r>
    </w:p>
    <w:p w:rsidR="00A848BF" w:rsidRPr="00446DC0" w:rsidRDefault="00A848BF" w:rsidP="00446DC0">
      <w:pPr>
        <w:ind w:firstLine="567"/>
        <w:jc w:val="both"/>
      </w:pPr>
      <w:r w:rsidRPr="00446DC0">
        <w:lastRenderedPageBreak/>
        <w:t xml:space="preserve">2.3.3. Оплатить выполненные работы по цене, в порядке и в сроки, предусмотренные настоящим договором. </w:t>
      </w:r>
    </w:p>
    <w:p w:rsidR="00A848BF" w:rsidRPr="00446DC0" w:rsidRDefault="00A848BF" w:rsidP="00446DC0">
      <w:pPr>
        <w:ind w:firstLine="567"/>
        <w:jc w:val="both"/>
      </w:pPr>
      <w:r w:rsidRPr="00446DC0">
        <w:t>2.4. Права Заказчика:</w:t>
      </w:r>
    </w:p>
    <w:p w:rsidR="00A848BF" w:rsidRPr="00446DC0" w:rsidRDefault="00A848BF" w:rsidP="00446DC0">
      <w:pPr>
        <w:ind w:firstLine="567"/>
        <w:jc w:val="both"/>
      </w:pPr>
      <w:r w:rsidRPr="00446DC0">
        <w:t>2.4.1. 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rsidR="00A848BF" w:rsidRPr="00446DC0" w:rsidRDefault="00A848BF" w:rsidP="00446DC0">
      <w:pPr>
        <w:ind w:firstLine="567"/>
        <w:jc w:val="both"/>
      </w:pPr>
      <w:r w:rsidRPr="00446DC0">
        <w:t>2.4.2. Требовать устранения имеющихся недостатков и дефектов в согласованные с Подрядчиком сроки.</w:t>
      </w:r>
    </w:p>
    <w:p w:rsidR="00A848BF" w:rsidRPr="00446DC0" w:rsidRDefault="00A848BF" w:rsidP="00446DC0">
      <w:pPr>
        <w:ind w:firstLine="567"/>
        <w:jc w:val="both"/>
      </w:pPr>
      <w:r w:rsidRPr="00446DC0">
        <w:t>2.4.3. Получать от Подрядчика документацию и информацию, связанные с выполнением договора.</w:t>
      </w:r>
    </w:p>
    <w:p w:rsidR="00A848BF" w:rsidRPr="00446DC0" w:rsidRDefault="00A848BF" w:rsidP="00446DC0">
      <w:pPr>
        <w:ind w:firstLine="567"/>
        <w:jc w:val="both"/>
      </w:pPr>
    </w:p>
    <w:p w:rsidR="00A67E78" w:rsidRPr="009B0009" w:rsidRDefault="00A848BF" w:rsidP="009B0009">
      <w:pPr>
        <w:numPr>
          <w:ilvl w:val="0"/>
          <w:numId w:val="11"/>
        </w:numPr>
        <w:jc w:val="center"/>
        <w:rPr>
          <w:b/>
        </w:rPr>
      </w:pPr>
      <w:r w:rsidRPr="00446DC0">
        <w:rPr>
          <w:b/>
        </w:rPr>
        <w:t>Стоимость работ и порядок расчетов.</w:t>
      </w:r>
    </w:p>
    <w:p w:rsidR="009B0009" w:rsidRDefault="00A848BF" w:rsidP="00446DC0">
      <w:pPr>
        <w:ind w:firstLine="567"/>
        <w:jc w:val="both"/>
      </w:pPr>
      <w:r w:rsidRPr="00446DC0">
        <w:t>3.1. Стоимость подлежащей к выполнению работы по договор</w:t>
      </w:r>
      <w:r w:rsidR="00B2451C" w:rsidRPr="00446DC0">
        <w:t xml:space="preserve">у составляет </w:t>
      </w:r>
      <w:r w:rsidR="00CA0F00">
        <w:rPr>
          <w:b/>
        </w:rPr>
        <w:t>25</w:t>
      </w:r>
      <w:r w:rsidR="00196367">
        <w:rPr>
          <w:b/>
        </w:rPr>
        <w:t>0 </w:t>
      </w:r>
      <w:r w:rsidR="002F37C6" w:rsidRPr="00446DC0">
        <w:rPr>
          <w:b/>
        </w:rPr>
        <w:t>000</w:t>
      </w:r>
      <w:r w:rsidR="00196367">
        <w:rPr>
          <w:b/>
        </w:rPr>
        <w:t>,00</w:t>
      </w:r>
      <w:r w:rsidR="004A0A0E" w:rsidRPr="00446DC0">
        <w:rPr>
          <w:b/>
        </w:rPr>
        <w:t xml:space="preserve"> </w:t>
      </w:r>
      <w:r w:rsidRPr="00446DC0">
        <w:rPr>
          <w:b/>
        </w:rPr>
        <w:t>(</w:t>
      </w:r>
      <w:r w:rsidR="00CA0F00">
        <w:rPr>
          <w:b/>
        </w:rPr>
        <w:t>двести пятьдесят тысяч</w:t>
      </w:r>
      <w:r w:rsidR="00196367">
        <w:rPr>
          <w:b/>
        </w:rPr>
        <w:t xml:space="preserve"> </w:t>
      </w:r>
      <w:r w:rsidR="00786E69" w:rsidRPr="00446DC0">
        <w:rPr>
          <w:b/>
        </w:rPr>
        <w:t>рубл</w:t>
      </w:r>
      <w:r w:rsidR="00B26789" w:rsidRPr="00446DC0">
        <w:rPr>
          <w:b/>
        </w:rPr>
        <w:t>ей</w:t>
      </w:r>
      <w:r w:rsidRPr="00446DC0">
        <w:rPr>
          <w:b/>
        </w:rPr>
        <w:t xml:space="preserve"> 00 коп</w:t>
      </w:r>
      <w:r w:rsidRPr="00196367">
        <w:rPr>
          <w:b/>
          <w:bCs/>
        </w:rPr>
        <w:t>.</w:t>
      </w:r>
      <w:r w:rsidR="00196367" w:rsidRPr="00196367">
        <w:rPr>
          <w:b/>
          <w:bCs/>
        </w:rPr>
        <w:t>)</w:t>
      </w:r>
      <w:r w:rsidRPr="00446DC0">
        <w:t xml:space="preserve"> </w:t>
      </w:r>
      <w:r w:rsidR="009B0009" w:rsidRPr="009B0009">
        <w:t xml:space="preserve">в т.ч. </w:t>
      </w:r>
      <w:r w:rsidR="00196367">
        <w:t>НДС</w:t>
      </w:r>
      <w:r w:rsidR="00F304BE">
        <w:t xml:space="preserve"> </w:t>
      </w:r>
      <w:r w:rsidR="00F304BE" w:rsidRPr="00F304BE">
        <w:t xml:space="preserve">5% в сумме </w:t>
      </w:r>
      <w:r w:rsidR="00CA0F00">
        <w:t>11</w:t>
      </w:r>
      <w:r w:rsidR="009811B2">
        <w:t> </w:t>
      </w:r>
      <w:r w:rsidR="00CA0F00">
        <w:t>904</w:t>
      </w:r>
      <w:r w:rsidR="009811B2">
        <w:t>,76</w:t>
      </w:r>
      <w:r w:rsidR="00F304BE" w:rsidRPr="00F304BE">
        <w:t xml:space="preserve"> руб. (</w:t>
      </w:r>
      <w:r w:rsidR="00CA0F00">
        <w:t>одиннадцать тысяч девятьсот четыре</w:t>
      </w:r>
      <w:r w:rsidR="00F304BE" w:rsidRPr="00F304BE">
        <w:t xml:space="preserve"> рубл</w:t>
      </w:r>
      <w:r w:rsidR="00CA0F00">
        <w:t>я</w:t>
      </w:r>
      <w:r w:rsidR="00F304BE" w:rsidRPr="00F304BE">
        <w:t xml:space="preserve"> 7</w:t>
      </w:r>
      <w:r w:rsidR="00CA0F00">
        <w:t>6</w:t>
      </w:r>
      <w:r w:rsidR="00F304BE" w:rsidRPr="00F304BE">
        <w:t xml:space="preserve"> коп.), в связи с применением пониженной ставки в соответствии с п.8 ст.164 НК РФ.</w:t>
      </w:r>
    </w:p>
    <w:p w:rsidR="00A848BF" w:rsidRPr="00446DC0" w:rsidRDefault="00A848BF" w:rsidP="00446DC0">
      <w:pPr>
        <w:ind w:firstLine="567"/>
        <w:jc w:val="both"/>
      </w:pPr>
      <w:r w:rsidRPr="00446DC0">
        <w:t>3.2. Цена договора является твердой и определяется на весь срок действия договора.</w:t>
      </w:r>
    </w:p>
    <w:p w:rsidR="00D522C4" w:rsidRPr="00196367" w:rsidRDefault="00A848BF" w:rsidP="00446DC0">
      <w:pPr>
        <w:ind w:firstLine="567"/>
        <w:jc w:val="both"/>
        <w:rPr>
          <w:b/>
          <w:bCs/>
        </w:rPr>
      </w:pPr>
      <w:r w:rsidRPr="00446DC0">
        <w:t xml:space="preserve">3.3. Оплата работ осуществляется Заказчиком за фактически выполненные работы путем перечисления денежных средств на расчетный счет Подрядчика </w:t>
      </w:r>
      <w:r w:rsidR="008F1FCE" w:rsidRPr="00196367">
        <w:rPr>
          <w:b/>
          <w:bCs/>
        </w:rPr>
        <w:t xml:space="preserve">в </w:t>
      </w:r>
      <w:r w:rsidRPr="00196367">
        <w:rPr>
          <w:b/>
          <w:bCs/>
        </w:rPr>
        <w:t xml:space="preserve">течение </w:t>
      </w:r>
      <w:r w:rsidR="00903A47">
        <w:rPr>
          <w:b/>
          <w:bCs/>
        </w:rPr>
        <w:t>7</w:t>
      </w:r>
      <w:r w:rsidR="00A24602" w:rsidRPr="00196367">
        <w:rPr>
          <w:b/>
          <w:bCs/>
        </w:rPr>
        <w:t xml:space="preserve"> рабочих </w:t>
      </w:r>
      <w:r w:rsidRPr="00196367">
        <w:rPr>
          <w:b/>
          <w:bCs/>
        </w:rPr>
        <w:t xml:space="preserve">дней с момента подписания сторонами </w:t>
      </w:r>
      <w:r w:rsidR="00D522C4" w:rsidRPr="00196367">
        <w:rPr>
          <w:b/>
          <w:bCs/>
        </w:rPr>
        <w:t>акта приемки услуг (УПД).</w:t>
      </w:r>
    </w:p>
    <w:p w:rsidR="00A848BF" w:rsidRPr="00446DC0" w:rsidRDefault="00A848BF" w:rsidP="00446DC0">
      <w:pPr>
        <w:ind w:firstLine="567"/>
        <w:jc w:val="both"/>
      </w:pPr>
      <w:r w:rsidRPr="00446DC0">
        <w:t>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48BF" w:rsidRDefault="00A848BF" w:rsidP="00B113F8">
      <w:pPr>
        <w:ind w:firstLine="567"/>
        <w:jc w:val="both"/>
      </w:pPr>
      <w:r w:rsidRPr="00446DC0">
        <w:t xml:space="preserve">3.5. При изменении объема работ в соответствии с п. 1.5 договора изменяется цена договора пропорционально изменяемому объему работ, но не более чем на десять процентов цены договора в соответствии с требованиями </w:t>
      </w:r>
      <w:r w:rsidR="00EA129B" w:rsidRPr="00446DC0">
        <w:t>п.1.2</w:t>
      </w:r>
      <w:r w:rsidRPr="00446DC0">
        <w:t xml:space="preserve"> ч.1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6367" w:rsidRPr="00446DC0" w:rsidRDefault="00196367" w:rsidP="00B113F8">
      <w:pPr>
        <w:ind w:firstLine="567"/>
        <w:jc w:val="both"/>
      </w:pPr>
    </w:p>
    <w:p w:rsidR="00A67E78" w:rsidRPr="00446DC0" w:rsidRDefault="00A848BF" w:rsidP="00B10E80">
      <w:pPr>
        <w:numPr>
          <w:ilvl w:val="0"/>
          <w:numId w:val="5"/>
        </w:numPr>
        <w:ind w:left="567" w:firstLine="567"/>
        <w:jc w:val="center"/>
      </w:pPr>
      <w:r w:rsidRPr="00196367">
        <w:rPr>
          <w:b/>
        </w:rPr>
        <w:t>Качество работ.</w:t>
      </w:r>
    </w:p>
    <w:p w:rsidR="00A848BF" w:rsidRPr="00446DC0" w:rsidRDefault="00A848BF" w:rsidP="00446DC0">
      <w:pPr>
        <w:ind w:firstLine="567"/>
        <w:jc w:val="both"/>
      </w:pPr>
      <w:r w:rsidRPr="00446DC0">
        <w:t xml:space="preserve">4.1. Подрядчик устанавливает на выполненную работу 12 месяцев гарантии с момента подписания сторонами </w:t>
      </w:r>
      <w:r w:rsidR="00D522C4" w:rsidRPr="00D522C4">
        <w:t>акта приемки услуг (УПД)</w:t>
      </w:r>
      <w:r w:rsidRPr="00446DC0">
        <w:t>. Гарантия на оборудование сохраняется в соответствии с объемами и сроками гарантии завода-изготовителя.</w:t>
      </w:r>
    </w:p>
    <w:p w:rsidR="00A848BF" w:rsidRPr="00446DC0" w:rsidRDefault="00A848BF" w:rsidP="00446DC0">
      <w:pPr>
        <w:ind w:firstLine="567"/>
        <w:jc w:val="both"/>
      </w:pPr>
      <w:r w:rsidRPr="00446DC0">
        <w:t xml:space="preserve">4.2. 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 </w:t>
      </w:r>
    </w:p>
    <w:p w:rsidR="00F67FA1" w:rsidRPr="00446DC0" w:rsidRDefault="00A848BF" w:rsidP="00CC3745">
      <w:pPr>
        <w:numPr>
          <w:ilvl w:val="0"/>
          <w:numId w:val="5"/>
        </w:numPr>
        <w:ind w:left="0" w:firstLine="567"/>
        <w:jc w:val="center"/>
      </w:pPr>
      <w:r w:rsidRPr="00446DC0">
        <w:rPr>
          <w:b/>
        </w:rPr>
        <w:t>Ответственность сторон</w:t>
      </w:r>
      <w:r w:rsidRPr="00446DC0">
        <w:t>.</w:t>
      </w:r>
    </w:p>
    <w:p w:rsidR="00F67FA1" w:rsidRPr="00446DC0" w:rsidRDefault="00F67FA1" w:rsidP="00446DC0">
      <w:pPr>
        <w:ind w:firstLine="567"/>
        <w:jc w:val="both"/>
      </w:pPr>
      <w:r w:rsidRPr="00446DC0">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00196367" w:rsidRPr="00446DC0">
        <w:t>договором,</w:t>
      </w:r>
      <w:r w:rsidRPr="00446DC0">
        <w:t xml:space="preserve"> Подрядчик вправе потребовать уплаты неустоек (штрафов, пеней). </w:t>
      </w:r>
    </w:p>
    <w:p w:rsidR="00F67FA1" w:rsidRPr="00446DC0" w:rsidRDefault="00F67FA1" w:rsidP="00446DC0">
      <w:pPr>
        <w:ind w:firstLine="567"/>
        <w:jc w:val="both"/>
      </w:pPr>
      <w:r w:rsidRPr="00446DC0">
        <w:t>5.2. Штрафы начисляются за ненадлежащее исполнение Подрядчиком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w:t>
      </w:r>
    </w:p>
    <w:p w:rsidR="00F67FA1" w:rsidRPr="00446DC0" w:rsidRDefault="00F67FA1" w:rsidP="00446DC0">
      <w:pPr>
        <w:ind w:firstLine="567"/>
        <w:jc w:val="both"/>
      </w:pPr>
      <w:r w:rsidRPr="00446DC0">
        <w:t>5.3.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67FA1" w:rsidRPr="00446DC0" w:rsidRDefault="00F67FA1" w:rsidP="00446DC0">
      <w:pPr>
        <w:ind w:firstLine="567"/>
        <w:jc w:val="both"/>
      </w:pPr>
      <w:r w:rsidRPr="00446DC0">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w:t>
      </w:r>
      <w:r w:rsidRPr="00446DC0">
        <w:lastRenderedPageBreak/>
        <w:t xml:space="preserve">трехсотой действующей на дату уплаты пеней ключевой ставки Центрального банка Российской Федерации от не уплаченной в срок суммы. </w:t>
      </w:r>
    </w:p>
    <w:p w:rsidR="00F67FA1" w:rsidRPr="00446DC0" w:rsidRDefault="00F67FA1" w:rsidP="00446DC0">
      <w:pPr>
        <w:ind w:firstLine="567"/>
        <w:jc w:val="both"/>
      </w:pPr>
      <w:r w:rsidRPr="00446DC0">
        <w:t>5.5.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F67FA1" w:rsidRPr="00446DC0" w:rsidRDefault="00F67FA1" w:rsidP="00446DC0">
      <w:pPr>
        <w:ind w:firstLine="567"/>
        <w:jc w:val="both"/>
      </w:pPr>
      <w:r w:rsidRPr="00446DC0">
        <w:t xml:space="preserve">5.6.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CC3745">
        <w:t xml:space="preserve">размере </w:t>
      </w:r>
      <w:r w:rsidR="00586967" w:rsidRPr="00586967">
        <w:rPr>
          <w:b/>
        </w:rPr>
        <w:t xml:space="preserve">25 000 </w:t>
      </w:r>
      <w:r w:rsidRPr="00586967">
        <w:rPr>
          <w:b/>
        </w:rPr>
        <w:t xml:space="preserve">руб. </w:t>
      </w:r>
      <w:r w:rsidR="002F37C6" w:rsidRPr="00586967">
        <w:rPr>
          <w:b/>
        </w:rPr>
        <w:t>00</w:t>
      </w:r>
      <w:r w:rsidRPr="00586967">
        <w:rPr>
          <w:b/>
        </w:rPr>
        <w:t xml:space="preserve"> коп</w:t>
      </w:r>
      <w:r w:rsidRPr="00CC3745">
        <w:t>.</w:t>
      </w:r>
      <w:r w:rsidR="00CA3B67" w:rsidRPr="00CC3745">
        <w:t xml:space="preserve"> </w:t>
      </w:r>
      <w:r w:rsidRPr="00CC3745">
        <w:t>(10</w:t>
      </w:r>
      <w:r w:rsidRPr="00446DC0">
        <w:t xml:space="preserve"> процентов цены договора в случае, если цена </w:t>
      </w:r>
      <w:r w:rsidR="00CA3B67" w:rsidRPr="00446DC0">
        <w:t>договора не</w:t>
      </w:r>
      <w:r w:rsidRPr="00446DC0">
        <w:t xml:space="preserve"> превышает 3 млн.</w:t>
      </w:r>
      <w:r w:rsidR="00CA3B67">
        <w:t xml:space="preserve"> </w:t>
      </w:r>
      <w:r w:rsidRPr="00446DC0">
        <w:t>рублей)</w:t>
      </w:r>
    </w:p>
    <w:p w:rsidR="00F67FA1" w:rsidRPr="00446DC0" w:rsidRDefault="00F67FA1" w:rsidP="00446DC0">
      <w:pPr>
        <w:ind w:firstLine="567"/>
        <w:jc w:val="both"/>
      </w:pPr>
      <w:r w:rsidRPr="00446DC0">
        <w:t>5.7.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F67FA1" w:rsidRPr="00446DC0" w:rsidRDefault="00F67FA1" w:rsidP="00446DC0">
      <w:pPr>
        <w:ind w:firstLine="567"/>
        <w:jc w:val="both"/>
      </w:pPr>
      <w:r w:rsidRPr="00446DC0">
        <w:t xml:space="preserve">5.8. Общая сумма начисленных штрафов за неисполнение или ненадлежащее исполнение </w:t>
      </w:r>
      <w:r w:rsidR="004B45F7">
        <w:t>Подрядчиком</w:t>
      </w:r>
      <w:r w:rsidRPr="00446DC0">
        <w:t xml:space="preserve"> обязательств, предусмотренных договором, не может превышать цену договора.</w:t>
      </w:r>
    </w:p>
    <w:p w:rsidR="00F67FA1" w:rsidRPr="00446DC0" w:rsidRDefault="00F67FA1" w:rsidP="00446DC0">
      <w:pPr>
        <w:ind w:firstLine="567"/>
        <w:jc w:val="both"/>
      </w:pPr>
      <w:r w:rsidRPr="00446DC0">
        <w:t>5.9.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F67FA1" w:rsidRPr="00446DC0" w:rsidRDefault="00F67FA1" w:rsidP="00446DC0">
      <w:pPr>
        <w:ind w:firstLine="567"/>
        <w:jc w:val="both"/>
      </w:pPr>
      <w:r w:rsidRPr="00446DC0">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67FA1" w:rsidRPr="00446DC0" w:rsidRDefault="00F67FA1" w:rsidP="00446DC0">
      <w:pPr>
        <w:ind w:firstLine="567"/>
        <w:jc w:val="both"/>
      </w:pPr>
      <w:r w:rsidRPr="00446DC0">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F67FA1" w:rsidRPr="00446DC0" w:rsidRDefault="00F67FA1" w:rsidP="00446DC0">
      <w:pPr>
        <w:ind w:firstLine="567"/>
        <w:jc w:val="both"/>
      </w:pPr>
      <w:r w:rsidRPr="00446DC0">
        <w:t>5.12. Сторона, несвоевременно направившая извещение, предусмотренное в п. 5.11 договора, возмещает другой Стороне понесенные последней убытки.</w:t>
      </w:r>
    </w:p>
    <w:p w:rsidR="00A848BF" w:rsidRPr="00446DC0" w:rsidRDefault="00F67FA1" w:rsidP="00446DC0">
      <w:pPr>
        <w:ind w:firstLine="567"/>
        <w:jc w:val="both"/>
      </w:pPr>
      <w:r w:rsidRPr="00446DC0">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F67FA1" w:rsidRPr="00446DC0" w:rsidRDefault="00F67FA1" w:rsidP="00446DC0">
      <w:pPr>
        <w:ind w:firstLine="567"/>
        <w:jc w:val="both"/>
      </w:pPr>
    </w:p>
    <w:p w:rsidR="007D3D09" w:rsidRPr="00446DC0" w:rsidRDefault="00A848BF" w:rsidP="00CC3745">
      <w:pPr>
        <w:numPr>
          <w:ilvl w:val="0"/>
          <w:numId w:val="5"/>
        </w:numPr>
        <w:ind w:left="0" w:firstLine="567"/>
        <w:jc w:val="center"/>
      </w:pPr>
      <w:r w:rsidRPr="00446DC0">
        <w:rPr>
          <w:b/>
        </w:rPr>
        <w:t>Прочие условия.</w:t>
      </w:r>
    </w:p>
    <w:p w:rsidR="00A848BF" w:rsidRPr="004F2604" w:rsidRDefault="004F2604" w:rsidP="004F2604">
      <w:pPr>
        <w:widowControl w:val="0"/>
        <w:shd w:val="clear" w:color="auto" w:fill="FFFFFF"/>
        <w:autoSpaceDE w:val="0"/>
        <w:autoSpaceDN w:val="0"/>
        <w:adjustRightInd w:val="0"/>
        <w:jc w:val="both"/>
        <w:rPr>
          <w:color w:val="000000"/>
        </w:rPr>
      </w:pPr>
      <w:r>
        <w:t xml:space="preserve">         </w:t>
      </w:r>
      <w:r w:rsidR="00A848BF" w:rsidRPr="00446DC0">
        <w:t xml:space="preserve">6.1. Настоящий договор вступает в силу с момента подписания и действует до </w:t>
      </w:r>
      <w:r w:rsidRPr="00E3053A">
        <w:t xml:space="preserve">полного его исполнения Сторонами. </w:t>
      </w:r>
      <w:r w:rsidRPr="00E3053A">
        <w:rPr>
          <w:color w:val="000000"/>
        </w:rPr>
        <w:t xml:space="preserve">Окончание срока действия </w:t>
      </w:r>
      <w:r>
        <w:rPr>
          <w:color w:val="000000"/>
        </w:rPr>
        <w:t>договра</w:t>
      </w:r>
      <w:r w:rsidRPr="00E3053A">
        <w:rPr>
          <w:color w:val="000000"/>
        </w:rPr>
        <w:t xml:space="preserve"> не освобождает стороны от исполнения обязательств по </w:t>
      </w:r>
      <w:r>
        <w:rPr>
          <w:color w:val="000000"/>
        </w:rPr>
        <w:t>договору</w:t>
      </w:r>
      <w:r w:rsidRPr="00E3053A">
        <w:rPr>
          <w:color w:val="000000"/>
        </w:rPr>
        <w:t>.</w:t>
      </w:r>
    </w:p>
    <w:p w:rsidR="00A848BF" w:rsidRPr="00446DC0" w:rsidRDefault="00A848BF" w:rsidP="00446DC0">
      <w:pPr>
        <w:ind w:firstLine="567"/>
        <w:jc w:val="both"/>
      </w:pPr>
      <w:r w:rsidRPr="00446DC0">
        <w:t>6.2. Все споры и разногласия по исполнению настоящего договора или в связи с ним разрешаются сторонами путем переговоров, а при не</w:t>
      </w:r>
      <w:r w:rsidR="00A24602" w:rsidRPr="00446DC0">
        <w:t xml:space="preserve"> </w:t>
      </w:r>
      <w:r w:rsidRPr="00446DC0">
        <w:t>достижении согласия - в судебном порядке. Судебные споры разрешаются в Арбитражном суде Кировской области. В вопросах, не урегулированных настоящим договором, стороны руководствуются действующим законодательством РФ.</w:t>
      </w:r>
    </w:p>
    <w:p w:rsidR="00A848BF" w:rsidRPr="00446DC0" w:rsidRDefault="00A848BF" w:rsidP="00446DC0">
      <w:pPr>
        <w:ind w:firstLine="567"/>
        <w:jc w:val="both"/>
      </w:pPr>
      <w:r w:rsidRPr="00446DC0">
        <w:t>6.3. Настоящий договор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договору считаются действительными, если они оформлены письменным соглашением сторон.</w:t>
      </w:r>
    </w:p>
    <w:p w:rsidR="00A848BF" w:rsidRPr="00446DC0" w:rsidRDefault="00A848BF" w:rsidP="00446DC0">
      <w:pPr>
        <w:ind w:firstLine="567"/>
        <w:jc w:val="both"/>
      </w:pPr>
      <w:r w:rsidRPr="00446DC0">
        <w:lastRenderedPageBreak/>
        <w:t>6.4.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30-дневный срок после их осуществления.</w:t>
      </w:r>
    </w:p>
    <w:p w:rsidR="00044163" w:rsidRDefault="00044163" w:rsidP="00446DC0">
      <w:pPr>
        <w:ind w:firstLine="567"/>
        <w:jc w:val="both"/>
      </w:pPr>
      <w:r w:rsidRPr="00446DC0">
        <w:t>6.5. Стороны вправе использовать факсимильное воспроизведение подписи лица, уполномоченного подписывать настоящий договор и расчетные документы.</w:t>
      </w:r>
    </w:p>
    <w:p w:rsidR="00DF38F8" w:rsidRPr="00F50AC4" w:rsidRDefault="00DF38F8" w:rsidP="00DF38F8">
      <w:pPr>
        <w:widowControl w:val="0"/>
        <w:overflowPunct w:val="0"/>
        <w:autoSpaceDE w:val="0"/>
        <w:autoSpaceDN w:val="0"/>
        <w:adjustRightInd w:val="0"/>
        <w:ind w:firstLine="567"/>
        <w:jc w:val="both"/>
      </w:pPr>
      <w:r>
        <w:t>6.6</w:t>
      </w:r>
      <w:r w:rsidRPr="00F50AC4">
        <w:t>. Стороны договорились, что документы, необходимые для исполнения настоящего договора, могут быть переданы посредством системы электронного документооборота (далее – ЭДО), с использованием электронной подписи.</w:t>
      </w:r>
    </w:p>
    <w:p w:rsidR="00DF38F8" w:rsidRPr="00F50AC4" w:rsidRDefault="00DF38F8" w:rsidP="00DF38F8">
      <w:pPr>
        <w:widowControl w:val="0"/>
        <w:overflowPunct w:val="0"/>
        <w:autoSpaceDE w:val="0"/>
        <w:autoSpaceDN w:val="0"/>
        <w:adjustRightInd w:val="0"/>
        <w:ind w:firstLine="567"/>
        <w:jc w:val="both"/>
      </w:pPr>
      <w:r>
        <w:t>6.7</w:t>
      </w:r>
      <w:r w:rsidRPr="00F50AC4">
        <w:t>. Обмен электронными документами производится в соответствии с требованиями Федерального закона от 06.04.2011 N 63-ФЗ «Об электронной подписи».</w:t>
      </w:r>
    </w:p>
    <w:p w:rsidR="00DF38F8" w:rsidRPr="00F50AC4" w:rsidRDefault="00DF38F8" w:rsidP="00DF38F8">
      <w:pPr>
        <w:widowControl w:val="0"/>
        <w:overflowPunct w:val="0"/>
        <w:autoSpaceDE w:val="0"/>
        <w:autoSpaceDN w:val="0"/>
        <w:adjustRightInd w:val="0"/>
        <w:ind w:firstLine="567"/>
        <w:jc w:val="both"/>
      </w:pPr>
      <w:r>
        <w:t>6.8</w:t>
      </w:r>
      <w:r w:rsidR="0051515D">
        <w:t>.</w:t>
      </w:r>
      <w:r w:rsidRPr="00F50AC4">
        <w:t xml:space="preserve"> Документы, отправленные и полученные через систему ЭДО с применением усиленной квалифицированной электронной подписи, считаются равносильными документам, составленным на бумажных носителях и подписанными собственноручно.</w:t>
      </w:r>
    </w:p>
    <w:p w:rsidR="00DF38F8" w:rsidRPr="00446DC0" w:rsidRDefault="0051515D" w:rsidP="0051515D">
      <w:pPr>
        <w:widowControl w:val="0"/>
        <w:overflowPunct w:val="0"/>
        <w:autoSpaceDE w:val="0"/>
        <w:autoSpaceDN w:val="0"/>
        <w:adjustRightInd w:val="0"/>
        <w:ind w:firstLine="567"/>
        <w:jc w:val="both"/>
      </w:pPr>
      <w:r>
        <w:t>6.9</w:t>
      </w:r>
      <w:r w:rsidR="00DF38F8" w:rsidRPr="00F50AC4">
        <w:t xml:space="preserve"> Подписание и направление документов осуществляется путем отправки одного экземпляра каждого документа, подписанного квалифицированной электронной подписью ответственного лица соответствующей стороны, через личный кабинет в системе ЭДО. Дата получения документа фиксируется системой ЭДО и признается моментом поступления документа стороне-получателю.</w:t>
      </w:r>
    </w:p>
    <w:p w:rsidR="00044163" w:rsidRPr="00446DC0" w:rsidRDefault="00044163" w:rsidP="00446DC0">
      <w:pPr>
        <w:ind w:firstLine="567"/>
        <w:jc w:val="both"/>
      </w:pPr>
      <w:r w:rsidRPr="00446DC0">
        <w:t>6.</w:t>
      </w:r>
      <w:r w:rsidR="0051515D">
        <w:t>10</w:t>
      </w:r>
      <w:r w:rsidRPr="00446DC0">
        <w:t>. Настоящий договор имеет 1 (одно) приложение, являющееся его неотъемлемой частью.</w:t>
      </w:r>
    </w:p>
    <w:p w:rsidR="00044163" w:rsidRPr="00446DC0" w:rsidRDefault="00044163" w:rsidP="00446DC0">
      <w:pPr>
        <w:ind w:firstLine="567"/>
        <w:jc w:val="both"/>
      </w:pPr>
      <w:r w:rsidRPr="00446DC0">
        <w:t>6.1</w:t>
      </w:r>
      <w:r w:rsidR="0051515D">
        <w:t>1</w:t>
      </w:r>
      <w:r w:rsidRPr="00446DC0">
        <w:t xml:space="preserve">. Настоящий договор составлен в двух экземплярах, имеющих одинаковую юридическую силу, по одному экземпляру для каждой из сторон.  </w:t>
      </w:r>
    </w:p>
    <w:p w:rsidR="00044163" w:rsidRPr="004F22E1" w:rsidRDefault="00044163" w:rsidP="00044163">
      <w:pPr>
        <w:ind w:firstLine="720"/>
        <w:jc w:val="both"/>
      </w:pPr>
    </w:p>
    <w:p w:rsidR="00B73E0B" w:rsidRPr="00586967" w:rsidRDefault="00B73E0B" w:rsidP="003F1F38">
      <w:pPr>
        <w:numPr>
          <w:ilvl w:val="0"/>
          <w:numId w:val="5"/>
        </w:numPr>
        <w:jc w:val="center"/>
        <w:rPr>
          <w:b/>
        </w:rPr>
      </w:pPr>
      <w:r w:rsidRPr="00586967">
        <w:rPr>
          <w:b/>
        </w:rPr>
        <w:t>Антикоррупционная оговорка</w:t>
      </w:r>
    </w:p>
    <w:p w:rsidR="00B73E0B" w:rsidRPr="00586967" w:rsidRDefault="00B73E0B" w:rsidP="00B73E0B">
      <w:pPr>
        <w:ind w:firstLine="567"/>
        <w:jc w:val="both"/>
      </w:pPr>
      <w:r w:rsidRPr="00586967">
        <w:t>7.1.</w:t>
      </w:r>
      <w:r w:rsidR="00196367" w:rsidRPr="00586967">
        <w:t xml:space="preserve"> </w:t>
      </w:r>
      <w:r w:rsidRPr="00586967">
        <w:t xml:space="preserve">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w:t>
      </w:r>
    </w:p>
    <w:p w:rsidR="00B73E0B" w:rsidRPr="00586967" w:rsidRDefault="00B73E0B" w:rsidP="00B73E0B">
      <w:pPr>
        <w:ind w:firstLine="567"/>
        <w:jc w:val="both"/>
      </w:pPr>
      <w:r w:rsidRPr="00586967">
        <w:t>7.2.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7.1, в том числе со стороны руководства или работников Сторон, третьих лиц.</w:t>
      </w:r>
    </w:p>
    <w:p w:rsidR="00B73E0B" w:rsidRPr="00586967" w:rsidRDefault="00B73E0B" w:rsidP="00B73E0B">
      <w:pPr>
        <w:ind w:firstLine="567"/>
        <w:jc w:val="both"/>
      </w:pPr>
      <w:r w:rsidRPr="00586967">
        <w:t>7.3. 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rsidR="00B73E0B" w:rsidRPr="00586967" w:rsidRDefault="00B73E0B" w:rsidP="00B73E0B">
      <w:pPr>
        <w:ind w:firstLine="567"/>
        <w:jc w:val="both"/>
      </w:pPr>
      <w:r w:rsidRPr="00586967">
        <w:t>7.4.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rsidR="00B73E0B" w:rsidRPr="00586967" w:rsidRDefault="00B73E0B" w:rsidP="00B73E0B">
      <w:pPr>
        <w:ind w:firstLine="567"/>
        <w:jc w:val="both"/>
      </w:pPr>
      <w:r w:rsidRPr="00586967">
        <w:t>7.5. Подтверждение должно быть направлено не позднее 3 (трех) рабочих дней с даты получения письменного уведомления.</w:t>
      </w:r>
    </w:p>
    <w:p w:rsidR="00B73E0B" w:rsidRDefault="00B73E0B" w:rsidP="00B73E0B">
      <w:pPr>
        <w:ind w:firstLine="567"/>
        <w:jc w:val="both"/>
      </w:pPr>
      <w:r w:rsidRPr="00586967">
        <w:t>7.6.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586967" w:rsidRPr="00586967" w:rsidRDefault="00586967" w:rsidP="00B73E0B">
      <w:pPr>
        <w:ind w:firstLine="567"/>
        <w:jc w:val="both"/>
      </w:pPr>
    </w:p>
    <w:p w:rsidR="007D3D09" w:rsidRPr="00196367" w:rsidRDefault="00A848BF" w:rsidP="00B10E80">
      <w:pPr>
        <w:numPr>
          <w:ilvl w:val="0"/>
          <w:numId w:val="5"/>
        </w:numPr>
        <w:jc w:val="center"/>
        <w:rPr>
          <w:b/>
        </w:rPr>
      </w:pPr>
      <w:r w:rsidRPr="00196367">
        <w:rPr>
          <w:b/>
        </w:rPr>
        <w:t>Реквизиты и подписи сторон.</w:t>
      </w:r>
    </w:p>
    <w:tbl>
      <w:tblPr>
        <w:tblW w:w="5699" w:type="dxa"/>
        <w:tblInd w:w="221" w:type="dxa"/>
        <w:tblBorders>
          <w:left w:val="single" w:sz="4" w:space="0" w:color="FFFFFF"/>
          <w:right w:val="single" w:sz="4" w:space="0" w:color="FFFFFF"/>
          <w:insideH w:val="dotted" w:sz="4" w:space="0" w:color="auto"/>
          <w:insideV w:val="single" w:sz="4" w:space="0" w:color="FFFFFF"/>
        </w:tblBorders>
        <w:tblLook w:val="0000" w:firstRow="0" w:lastRow="0" w:firstColumn="0" w:lastColumn="0" w:noHBand="0" w:noVBand="0"/>
      </w:tblPr>
      <w:tblGrid>
        <w:gridCol w:w="5274"/>
        <w:gridCol w:w="425"/>
      </w:tblGrid>
      <w:tr w:rsidR="00394FED" w:rsidRPr="00742DF7" w:rsidTr="00394FED">
        <w:trPr>
          <w:trHeight w:val="194"/>
        </w:trPr>
        <w:tc>
          <w:tcPr>
            <w:tcW w:w="5274" w:type="dxa"/>
          </w:tcPr>
          <w:p w:rsidR="00394FED" w:rsidRPr="00742DF7" w:rsidRDefault="00394FED" w:rsidP="00BE3183">
            <w:pPr>
              <w:jc w:val="center"/>
              <w:rPr>
                <w:b/>
              </w:rPr>
            </w:pPr>
            <w:r w:rsidRPr="00742DF7">
              <w:rPr>
                <w:b/>
              </w:rPr>
              <w:t>ЗАКАЗЧИК:</w:t>
            </w:r>
          </w:p>
          <w:p w:rsidR="00394FED" w:rsidRPr="00814F43" w:rsidRDefault="00394FED" w:rsidP="00814F43">
            <w:pPr>
              <w:tabs>
                <w:tab w:val="center" w:pos="4677"/>
              </w:tabs>
              <w:rPr>
                <w:b/>
                <w:color w:val="000000"/>
              </w:rPr>
            </w:pPr>
            <w:r w:rsidRPr="00814F43">
              <w:rPr>
                <w:b/>
                <w:color w:val="000000"/>
              </w:rPr>
              <w:t>Муниципальное бюджетное общеобразовательное учреждение «Средняя общеобразовательная школа №71» города Кирова (МБОУ «СОШ № 71» города Кирова)</w:t>
            </w:r>
          </w:p>
          <w:p w:rsidR="00394FED" w:rsidRPr="00814F43" w:rsidRDefault="00394FED" w:rsidP="00814F43">
            <w:pPr>
              <w:tabs>
                <w:tab w:val="center" w:pos="4677"/>
              </w:tabs>
              <w:rPr>
                <w:color w:val="000000"/>
              </w:rPr>
            </w:pPr>
            <w:r w:rsidRPr="00814F43">
              <w:rPr>
                <w:color w:val="000000"/>
              </w:rPr>
              <w:t>Юридический адрес: 610051, г. Киров, мкр. Лянгасово, ул. Комсомольская, д.49</w:t>
            </w:r>
          </w:p>
          <w:p w:rsidR="00394FED" w:rsidRPr="00814F43" w:rsidRDefault="00394FED" w:rsidP="00814F43">
            <w:pPr>
              <w:tabs>
                <w:tab w:val="center" w:pos="4677"/>
              </w:tabs>
              <w:rPr>
                <w:color w:val="000000"/>
              </w:rPr>
            </w:pPr>
            <w:r w:rsidRPr="00814F43">
              <w:rPr>
                <w:color w:val="000000"/>
              </w:rPr>
              <w:t>Почтовый адрес: 610051, г. Киров, мкр. Лянгасово, ул. Комсомольская, д.49</w:t>
            </w:r>
          </w:p>
          <w:p w:rsidR="00394FED" w:rsidRPr="00814F43" w:rsidRDefault="00394FED" w:rsidP="00814F43">
            <w:pPr>
              <w:tabs>
                <w:tab w:val="center" w:pos="4677"/>
              </w:tabs>
              <w:rPr>
                <w:color w:val="000000"/>
              </w:rPr>
            </w:pPr>
            <w:r w:rsidRPr="00814F43">
              <w:rPr>
                <w:color w:val="000000"/>
              </w:rPr>
              <w:t>Тел. (8332) 55-22-50,60-62-91</w:t>
            </w:r>
          </w:p>
          <w:p w:rsidR="00394FED" w:rsidRPr="00814F43" w:rsidRDefault="00394FED" w:rsidP="00814F43">
            <w:pPr>
              <w:tabs>
                <w:tab w:val="center" w:pos="4677"/>
              </w:tabs>
              <w:rPr>
                <w:color w:val="000000"/>
              </w:rPr>
            </w:pPr>
            <w:r w:rsidRPr="00814F43">
              <w:rPr>
                <w:color w:val="000000"/>
              </w:rPr>
              <w:lastRenderedPageBreak/>
              <w:t>ИНН 4346021266 / КПП 434501001</w:t>
            </w:r>
          </w:p>
          <w:p w:rsidR="00394FED" w:rsidRPr="00814F43" w:rsidRDefault="00394FED" w:rsidP="00814F43">
            <w:pPr>
              <w:tabs>
                <w:tab w:val="center" w:pos="4677"/>
              </w:tabs>
              <w:rPr>
                <w:color w:val="000000"/>
              </w:rPr>
            </w:pPr>
            <w:r w:rsidRPr="00814F43">
              <w:rPr>
                <w:color w:val="000000"/>
              </w:rPr>
              <w:t>Казначейский счет 03234643337010004000</w:t>
            </w:r>
          </w:p>
          <w:p w:rsidR="00394FED" w:rsidRPr="00814F43" w:rsidRDefault="00394FED" w:rsidP="00814F43">
            <w:pPr>
              <w:tabs>
                <w:tab w:val="center" w:pos="4677"/>
              </w:tabs>
              <w:rPr>
                <w:color w:val="000000"/>
              </w:rPr>
            </w:pPr>
            <w:r w:rsidRPr="00814F43">
              <w:rPr>
                <w:color w:val="000000"/>
              </w:rPr>
              <w:t>Банк: ОКЦ №4 ВВГУ БАНКА РОССИИ//УФК по Кировской области г. Киров</w:t>
            </w:r>
          </w:p>
          <w:p w:rsidR="00394FED" w:rsidRPr="00814F43" w:rsidRDefault="00394FED" w:rsidP="00814F43">
            <w:pPr>
              <w:tabs>
                <w:tab w:val="center" w:pos="4677"/>
              </w:tabs>
              <w:rPr>
                <w:color w:val="000000"/>
              </w:rPr>
            </w:pPr>
            <w:r w:rsidRPr="00814F43">
              <w:rPr>
                <w:color w:val="000000"/>
              </w:rPr>
              <w:t>БИК 013304182</w:t>
            </w:r>
          </w:p>
          <w:p w:rsidR="00394FED" w:rsidRPr="00814F43" w:rsidRDefault="00394FED" w:rsidP="00814F43">
            <w:pPr>
              <w:tabs>
                <w:tab w:val="center" w:pos="4677"/>
              </w:tabs>
              <w:rPr>
                <w:color w:val="000000"/>
              </w:rPr>
            </w:pPr>
            <w:r w:rsidRPr="00814F43">
              <w:rPr>
                <w:color w:val="000000"/>
              </w:rPr>
              <w:t>Счет банка 40102810345370000033</w:t>
            </w:r>
          </w:p>
          <w:p w:rsidR="00394FED" w:rsidRDefault="00394FED" w:rsidP="00814F43">
            <w:pPr>
              <w:tabs>
                <w:tab w:val="center" w:pos="4677"/>
              </w:tabs>
              <w:rPr>
                <w:color w:val="000000"/>
              </w:rPr>
            </w:pPr>
            <w:r w:rsidRPr="00814F43">
              <w:rPr>
                <w:color w:val="000000"/>
              </w:rPr>
              <w:t xml:space="preserve">Департамент финансов администрации города Кирова (МБОУ СОШ №71 города Кирова) </w:t>
            </w:r>
          </w:p>
          <w:p w:rsidR="00394FED" w:rsidRPr="00814F43" w:rsidRDefault="00394FED" w:rsidP="00814F43">
            <w:pPr>
              <w:tabs>
                <w:tab w:val="center" w:pos="4677"/>
              </w:tabs>
              <w:rPr>
                <w:color w:val="000000"/>
              </w:rPr>
            </w:pPr>
            <w:r w:rsidRPr="00814F43">
              <w:rPr>
                <w:color w:val="000000"/>
              </w:rPr>
              <w:t>л/с 08909198029</w:t>
            </w:r>
          </w:p>
          <w:p w:rsidR="00394FED" w:rsidRPr="00814F43" w:rsidRDefault="00394FED" w:rsidP="00814F43">
            <w:pPr>
              <w:tabs>
                <w:tab w:val="center" w:pos="4677"/>
              </w:tabs>
              <w:rPr>
                <w:color w:val="000000"/>
              </w:rPr>
            </w:pPr>
            <w:r w:rsidRPr="00814F43">
              <w:rPr>
                <w:color w:val="000000"/>
              </w:rPr>
              <w:t>ОГРН 1034316528168, ОКОПФ 75403, ОКПО 41442326, ОКВЭД 85.14</w:t>
            </w:r>
          </w:p>
          <w:p w:rsidR="00394FED" w:rsidRDefault="00394FED" w:rsidP="00814F43">
            <w:pPr>
              <w:tabs>
                <w:tab w:val="center" w:pos="4677"/>
              </w:tabs>
              <w:rPr>
                <w:color w:val="000000"/>
              </w:rPr>
            </w:pPr>
            <w:r w:rsidRPr="00814F43">
              <w:rPr>
                <w:color w:val="000000"/>
              </w:rPr>
              <w:t>Электронная почта: sch71@kirovedu.ru</w:t>
            </w:r>
          </w:p>
          <w:p w:rsidR="00394FED" w:rsidRDefault="00394FED" w:rsidP="00196367">
            <w:pPr>
              <w:tabs>
                <w:tab w:val="center" w:pos="4677"/>
              </w:tabs>
              <w:rPr>
                <w:color w:val="000000"/>
              </w:rPr>
            </w:pPr>
          </w:p>
          <w:p w:rsidR="00394FED" w:rsidRDefault="00394FED" w:rsidP="00196367">
            <w:pPr>
              <w:tabs>
                <w:tab w:val="center" w:pos="4677"/>
              </w:tabs>
              <w:rPr>
                <w:color w:val="000000"/>
              </w:rPr>
            </w:pPr>
          </w:p>
          <w:p w:rsidR="00394FED" w:rsidRDefault="00394FED" w:rsidP="00196367">
            <w:pPr>
              <w:tabs>
                <w:tab w:val="center" w:pos="4677"/>
              </w:tabs>
              <w:rPr>
                <w:color w:val="000000"/>
              </w:rPr>
            </w:pPr>
          </w:p>
          <w:p w:rsidR="00394FED" w:rsidRDefault="00394FED" w:rsidP="00196367">
            <w:pPr>
              <w:tabs>
                <w:tab w:val="center" w:pos="4677"/>
              </w:tabs>
              <w:rPr>
                <w:color w:val="000000"/>
              </w:rPr>
            </w:pPr>
          </w:p>
          <w:p w:rsidR="00394FED" w:rsidRDefault="00394FED" w:rsidP="00196367">
            <w:pPr>
              <w:tabs>
                <w:tab w:val="center" w:pos="4677"/>
              </w:tabs>
              <w:rPr>
                <w:color w:val="000000"/>
              </w:rPr>
            </w:pPr>
          </w:p>
          <w:p w:rsidR="00394FED" w:rsidRPr="00196367" w:rsidRDefault="00394FED" w:rsidP="00196367">
            <w:pPr>
              <w:tabs>
                <w:tab w:val="center" w:pos="4677"/>
              </w:tabs>
              <w:rPr>
                <w:color w:val="000000"/>
              </w:rPr>
            </w:pPr>
            <w:r w:rsidRPr="00196367">
              <w:rPr>
                <w:color w:val="000000"/>
              </w:rPr>
              <w:t>Директор</w:t>
            </w:r>
          </w:p>
          <w:p w:rsidR="00394FED" w:rsidRPr="00196367" w:rsidRDefault="00394FED" w:rsidP="00196367">
            <w:pPr>
              <w:tabs>
                <w:tab w:val="center" w:pos="4677"/>
              </w:tabs>
              <w:rPr>
                <w:color w:val="000000"/>
              </w:rPr>
            </w:pPr>
            <w:r w:rsidRPr="00196367">
              <w:rPr>
                <w:color w:val="000000"/>
              </w:rPr>
              <w:t xml:space="preserve">__________________________/ </w:t>
            </w:r>
            <w:r w:rsidRPr="00814F43">
              <w:rPr>
                <w:color w:val="000000"/>
              </w:rPr>
              <w:t>Н.Н. Банникова</w:t>
            </w:r>
            <w:r w:rsidRPr="00196367">
              <w:rPr>
                <w:color w:val="000000"/>
              </w:rPr>
              <w:t>/</w:t>
            </w:r>
          </w:p>
          <w:p w:rsidR="00394FED" w:rsidRPr="00742DF7" w:rsidRDefault="00394FED" w:rsidP="00196367">
            <w:r w:rsidRPr="00196367">
              <w:rPr>
                <w:color w:val="000000"/>
              </w:rPr>
              <w:t>М.п.</w:t>
            </w:r>
          </w:p>
        </w:tc>
        <w:tc>
          <w:tcPr>
            <w:tcW w:w="425" w:type="dxa"/>
          </w:tcPr>
          <w:p w:rsidR="00394FED" w:rsidRPr="00742DF7" w:rsidRDefault="00394FED" w:rsidP="00BE3183"/>
        </w:tc>
      </w:tr>
    </w:tbl>
    <w:p w:rsidR="00A848BF" w:rsidRDefault="00A848BF" w:rsidP="00CF7FAF">
      <w:pPr>
        <w:rPr>
          <w:b/>
          <w:sz w:val="22"/>
          <w:szCs w:val="22"/>
        </w:rPr>
      </w:pPr>
    </w:p>
    <w:p w:rsidR="00F471FE" w:rsidRPr="00F471FE" w:rsidRDefault="00D358D9" w:rsidP="00C267F7">
      <w:pPr>
        <w:jc w:val="right"/>
      </w:pPr>
      <w:r>
        <w:rPr>
          <w:b/>
          <w:sz w:val="22"/>
          <w:szCs w:val="22"/>
        </w:rPr>
        <w:br w:type="page"/>
      </w:r>
      <w:r w:rsidR="00F471FE" w:rsidRPr="00F471FE">
        <w:lastRenderedPageBreak/>
        <w:t>Приложение 1</w:t>
      </w:r>
    </w:p>
    <w:p w:rsidR="00F471FE" w:rsidRPr="00F471FE" w:rsidRDefault="00E004F1" w:rsidP="00E004F1">
      <w:pPr>
        <w:pStyle w:val="a7"/>
        <w:ind w:left="5664" w:right="142"/>
        <w:rPr>
          <w:rFonts w:ascii="Times New Roman" w:hAnsi="Times New Roman"/>
          <w:sz w:val="24"/>
          <w:szCs w:val="24"/>
        </w:rPr>
      </w:pPr>
      <w:r>
        <w:rPr>
          <w:rFonts w:ascii="Times New Roman" w:hAnsi="Times New Roman"/>
          <w:sz w:val="24"/>
          <w:szCs w:val="24"/>
          <w:lang w:val="ru-RU"/>
        </w:rPr>
        <w:t xml:space="preserve">      </w:t>
      </w:r>
      <w:r w:rsidR="00524874">
        <w:rPr>
          <w:rFonts w:ascii="Times New Roman" w:hAnsi="Times New Roman"/>
          <w:sz w:val="24"/>
          <w:szCs w:val="24"/>
          <w:lang w:val="ru-RU"/>
        </w:rPr>
        <w:t xml:space="preserve">   </w:t>
      </w:r>
      <w:r>
        <w:rPr>
          <w:rFonts w:ascii="Times New Roman" w:hAnsi="Times New Roman"/>
          <w:sz w:val="24"/>
          <w:szCs w:val="24"/>
          <w:lang w:val="ru-RU"/>
        </w:rPr>
        <w:t xml:space="preserve">  </w:t>
      </w:r>
      <w:r w:rsidR="00F471FE" w:rsidRPr="00F471FE">
        <w:rPr>
          <w:rFonts w:ascii="Times New Roman" w:hAnsi="Times New Roman"/>
          <w:sz w:val="24"/>
          <w:szCs w:val="24"/>
        </w:rPr>
        <w:t>к договору №</w:t>
      </w:r>
      <w:r>
        <w:rPr>
          <w:rFonts w:ascii="Times New Roman" w:hAnsi="Times New Roman"/>
          <w:sz w:val="24"/>
          <w:szCs w:val="24"/>
          <w:lang w:val="ru-RU"/>
        </w:rPr>
        <w:t xml:space="preserve"> </w:t>
      </w:r>
    </w:p>
    <w:p w:rsidR="00F471FE" w:rsidRDefault="00F471FE" w:rsidP="00961407">
      <w:pPr>
        <w:ind w:right="142"/>
        <w:jc w:val="right"/>
      </w:pPr>
      <w:r w:rsidRPr="00F471FE">
        <w:t>от «</w:t>
      </w:r>
      <w:r w:rsidR="00167E1B">
        <w:t>___</w:t>
      </w:r>
      <w:r w:rsidRPr="00F471FE">
        <w:t xml:space="preserve">» </w:t>
      </w:r>
      <w:r w:rsidR="00E07CDA">
        <w:t>________</w:t>
      </w:r>
      <w:r w:rsidRPr="00F471FE">
        <w:t xml:space="preserve"> 202</w:t>
      </w:r>
      <w:r w:rsidR="00466E98">
        <w:t>6</w:t>
      </w:r>
      <w:r w:rsidRPr="00F471FE">
        <w:t xml:space="preserve"> г.</w:t>
      </w:r>
    </w:p>
    <w:p w:rsidR="00961407" w:rsidRPr="00F471FE" w:rsidRDefault="00961407" w:rsidP="00961407">
      <w:pPr>
        <w:ind w:right="142"/>
        <w:jc w:val="right"/>
      </w:pPr>
    </w:p>
    <w:tbl>
      <w:tblPr>
        <w:tblW w:w="10206" w:type="dxa"/>
        <w:tblLayout w:type="fixed"/>
        <w:tblCellMar>
          <w:left w:w="15" w:type="dxa"/>
          <w:right w:w="15" w:type="dxa"/>
        </w:tblCellMar>
        <w:tblLook w:val="0000" w:firstRow="0" w:lastRow="0" w:firstColumn="0" w:lastColumn="0" w:noHBand="0" w:noVBand="0"/>
      </w:tblPr>
      <w:tblGrid>
        <w:gridCol w:w="15"/>
        <w:gridCol w:w="394"/>
        <w:gridCol w:w="1308"/>
        <w:gridCol w:w="15"/>
        <w:gridCol w:w="5616"/>
        <w:gridCol w:w="1707"/>
        <w:gridCol w:w="584"/>
        <w:gridCol w:w="567"/>
      </w:tblGrid>
      <w:tr w:rsidR="004E3BBE" w:rsidTr="00892E0D">
        <w:trPr>
          <w:gridBefore w:val="1"/>
          <w:gridAfter w:val="1"/>
          <w:wBefore w:w="15" w:type="dxa"/>
          <w:wAfter w:w="567" w:type="dxa"/>
          <w:trHeight w:val="548"/>
        </w:trPr>
        <w:tc>
          <w:tcPr>
            <w:tcW w:w="9624" w:type="dxa"/>
            <w:gridSpan w:val="6"/>
            <w:tcBorders>
              <w:top w:val="nil"/>
              <w:left w:val="nil"/>
              <w:bottom w:val="nil"/>
              <w:right w:val="nil"/>
            </w:tcBorders>
            <w:vAlign w:val="bottom"/>
          </w:tcPr>
          <w:p w:rsidR="004E3BBE" w:rsidRDefault="004E3BBE" w:rsidP="005827A5">
            <w:pPr>
              <w:widowControl w:val="0"/>
              <w:autoSpaceDE w:val="0"/>
              <w:autoSpaceDN w:val="0"/>
              <w:adjustRightInd w:val="0"/>
              <w:spacing w:before="72" w:line="227" w:lineRule="exact"/>
              <w:ind w:left="38"/>
              <w:jc w:val="center"/>
              <w:rPr>
                <w:rFonts w:ascii="Arial" w:hAnsi="Arial" w:cs="Arial"/>
                <w:b/>
                <w:bCs/>
                <w:color w:val="000000"/>
              </w:rPr>
            </w:pPr>
            <w:r>
              <w:rPr>
                <w:rFonts w:ascii="Arial" w:hAnsi="Arial" w:cs="Arial"/>
                <w:b/>
                <w:bCs/>
                <w:color w:val="000000"/>
              </w:rPr>
              <w:t>Ведомость объемов работ №ЛС-02-01-04</w:t>
            </w:r>
          </w:p>
        </w:tc>
      </w:tr>
      <w:tr w:rsidR="004E3BBE" w:rsidTr="00892E0D">
        <w:trPr>
          <w:gridBefore w:val="1"/>
          <w:gridAfter w:val="1"/>
          <w:wBefore w:w="15" w:type="dxa"/>
          <w:wAfter w:w="567" w:type="dxa"/>
          <w:trHeight w:val="548"/>
        </w:trPr>
        <w:tc>
          <w:tcPr>
            <w:tcW w:w="9624" w:type="dxa"/>
            <w:gridSpan w:val="6"/>
            <w:tcBorders>
              <w:top w:val="nil"/>
              <w:left w:val="nil"/>
              <w:bottom w:val="nil"/>
              <w:right w:val="nil"/>
            </w:tcBorders>
          </w:tcPr>
          <w:p w:rsidR="004E3BBE" w:rsidRDefault="004E3BBE" w:rsidP="005827A5">
            <w:pPr>
              <w:widowControl w:val="0"/>
              <w:autoSpaceDE w:val="0"/>
              <w:autoSpaceDN w:val="0"/>
              <w:adjustRightInd w:val="0"/>
              <w:spacing w:before="72" w:line="171" w:lineRule="exact"/>
              <w:ind w:left="38"/>
              <w:jc w:val="center"/>
              <w:rPr>
                <w:rFonts w:ascii="Arial" w:hAnsi="Arial" w:cs="Arial"/>
                <w:color w:val="000000"/>
                <w:sz w:val="18"/>
                <w:szCs w:val="18"/>
              </w:rPr>
            </w:pPr>
            <w:r>
              <w:rPr>
                <w:rFonts w:ascii="Arial" w:hAnsi="Arial" w:cs="Arial"/>
                <w:color w:val="000000"/>
                <w:sz w:val="18"/>
                <w:szCs w:val="18"/>
              </w:rPr>
              <w:t>Установка системы контроля и управления доступом(СКУД) в здании МБОУ «СОШ № 71»города Кирова</w:t>
            </w:r>
          </w:p>
        </w:tc>
      </w:tr>
      <w:tr w:rsidR="004E3BBE" w:rsidTr="00892E0D">
        <w:trPr>
          <w:gridBefore w:val="1"/>
          <w:gridAfter w:val="1"/>
          <w:wBefore w:w="15" w:type="dxa"/>
          <w:wAfter w:w="567" w:type="dxa"/>
          <w:trHeight w:val="319"/>
        </w:trPr>
        <w:tc>
          <w:tcPr>
            <w:tcW w:w="1717" w:type="dxa"/>
            <w:gridSpan w:val="3"/>
            <w:tcBorders>
              <w:top w:val="nil"/>
              <w:left w:val="nil"/>
              <w:bottom w:val="nil"/>
              <w:right w:val="nil"/>
            </w:tcBorders>
            <w:vAlign w:val="center"/>
          </w:tcPr>
          <w:p w:rsidR="004E3BBE" w:rsidRDefault="004E3BBE" w:rsidP="005827A5">
            <w:pPr>
              <w:widowControl w:val="0"/>
              <w:autoSpaceDE w:val="0"/>
              <w:autoSpaceDN w:val="0"/>
              <w:adjustRightInd w:val="0"/>
              <w:spacing w:before="72" w:line="171" w:lineRule="exact"/>
              <w:ind w:left="38"/>
              <w:rPr>
                <w:rFonts w:ascii="Arial" w:hAnsi="Arial" w:cs="Arial"/>
                <w:color w:val="000000"/>
                <w:sz w:val="18"/>
                <w:szCs w:val="18"/>
              </w:rPr>
            </w:pPr>
          </w:p>
        </w:tc>
        <w:tc>
          <w:tcPr>
            <w:tcW w:w="7907" w:type="dxa"/>
            <w:gridSpan w:val="3"/>
            <w:tcBorders>
              <w:top w:val="nil"/>
              <w:left w:val="nil"/>
              <w:bottom w:val="nil"/>
              <w:right w:val="nil"/>
            </w:tcBorders>
            <w:vAlign w:val="center"/>
          </w:tcPr>
          <w:p w:rsidR="004E3BBE" w:rsidRDefault="004E3BBE" w:rsidP="005827A5">
            <w:pPr>
              <w:widowControl w:val="0"/>
              <w:autoSpaceDE w:val="0"/>
              <w:autoSpaceDN w:val="0"/>
              <w:adjustRightInd w:val="0"/>
              <w:spacing w:before="72" w:line="171" w:lineRule="exact"/>
              <w:ind w:left="38"/>
              <w:rPr>
                <w:rFonts w:ascii="Arial" w:hAnsi="Arial" w:cs="Arial"/>
                <w:color w:val="000000"/>
                <w:sz w:val="18"/>
                <w:szCs w:val="18"/>
              </w:rPr>
            </w:pPr>
          </w:p>
        </w:tc>
      </w:tr>
      <w:tr w:rsidR="00E07CDA" w:rsidTr="00892E0D">
        <w:trPr>
          <w:trHeight w:val="319"/>
        </w:trPr>
        <w:tc>
          <w:tcPr>
            <w:tcW w:w="1717" w:type="dxa"/>
            <w:gridSpan w:val="3"/>
            <w:tcBorders>
              <w:top w:val="nil"/>
              <w:left w:val="nil"/>
              <w:bottom w:val="nil"/>
              <w:right w:val="nil"/>
            </w:tcBorders>
            <w:vAlign w:val="center"/>
          </w:tcPr>
          <w:p w:rsidR="00E07CDA" w:rsidRDefault="00E07CDA" w:rsidP="00466322">
            <w:pPr>
              <w:widowControl w:val="0"/>
              <w:autoSpaceDE w:val="0"/>
              <w:autoSpaceDN w:val="0"/>
              <w:adjustRightInd w:val="0"/>
              <w:spacing w:before="72" w:line="171" w:lineRule="exact"/>
              <w:ind w:left="38"/>
              <w:rPr>
                <w:rFonts w:ascii="Arial" w:hAnsi="Arial" w:cs="Arial"/>
                <w:color w:val="000000"/>
                <w:sz w:val="18"/>
                <w:szCs w:val="18"/>
              </w:rPr>
            </w:pPr>
            <w:r>
              <w:rPr>
                <w:rFonts w:ascii="Arial" w:hAnsi="Arial" w:cs="Arial"/>
                <w:color w:val="000000"/>
                <w:sz w:val="18"/>
                <w:szCs w:val="18"/>
              </w:rPr>
              <w:t>Основание:</w:t>
            </w:r>
          </w:p>
        </w:tc>
        <w:tc>
          <w:tcPr>
            <w:tcW w:w="8489" w:type="dxa"/>
            <w:gridSpan w:val="5"/>
            <w:tcBorders>
              <w:top w:val="nil"/>
              <w:left w:val="nil"/>
              <w:bottom w:val="nil"/>
              <w:right w:val="nil"/>
            </w:tcBorders>
            <w:vAlign w:val="center"/>
          </w:tcPr>
          <w:p w:rsidR="00E07CDA" w:rsidRDefault="00E07CDA" w:rsidP="00466322">
            <w:pPr>
              <w:widowControl w:val="0"/>
              <w:autoSpaceDE w:val="0"/>
              <w:autoSpaceDN w:val="0"/>
              <w:adjustRightInd w:val="0"/>
              <w:spacing w:before="72" w:line="171" w:lineRule="exact"/>
              <w:ind w:left="38"/>
              <w:rPr>
                <w:rFonts w:ascii="Arial" w:hAnsi="Arial" w:cs="Arial"/>
                <w:color w:val="000000"/>
                <w:sz w:val="18"/>
                <w:szCs w:val="18"/>
              </w:rPr>
            </w:pPr>
            <w:r>
              <w:rPr>
                <w:rFonts w:ascii="Arial" w:hAnsi="Arial" w:cs="Arial"/>
                <w:color w:val="000000"/>
                <w:sz w:val="18"/>
                <w:szCs w:val="18"/>
              </w:rPr>
              <w:t>Ведомость объемов работ</w:t>
            </w:r>
          </w:p>
        </w:tc>
      </w:tr>
      <w:tr w:rsidR="00E07CDA" w:rsidTr="00892E0D">
        <w:trPr>
          <w:trHeight w:val="274"/>
        </w:trPr>
        <w:tc>
          <w:tcPr>
            <w:tcW w:w="10206" w:type="dxa"/>
            <w:gridSpan w:val="8"/>
            <w:tcBorders>
              <w:top w:val="nil"/>
              <w:left w:val="nil"/>
              <w:bottom w:val="nil"/>
              <w:right w:val="nil"/>
            </w:tcBorders>
          </w:tcPr>
          <w:p w:rsidR="00E07CDA" w:rsidRDefault="00E07CDA" w:rsidP="00466322">
            <w:pPr>
              <w:widowControl w:val="0"/>
              <w:autoSpaceDE w:val="0"/>
              <w:autoSpaceDN w:val="0"/>
              <w:adjustRightInd w:val="0"/>
              <w:spacing w:before="72" w:line="171" w:lineRule="exact"/>
              <w:ind w:left="38"/>
              <w:rPr>
                <w:rFonts w:ascii="Tahoma" w:hAnsi="Tahoma" w:cs="Tahoma"/>
                <w:color w:val="000000"/>
                <w:sz w:val="16"/>
                <w:szCs w:val="16"/>
              </w:rPr>
            </w:pPr>
          </w:p>
        </w:tc>
      </w:tr>
      <w:tr w:rsidR="00892E0D" w:rsidTr="00892E0D">
        <w:trPr>
          <w:trHeight w:val="493"/>
        </w:trPr>
        <w:tc>
          <w:tcPr>
            <w:tcW w:w="409" w:type="dxa"/>
            <w:gridSpan w:val="2"/>
            <w:tcBorders>
              <w:top w:val="single" w:sz="8" w:space="0" w:color="000000"/>
              <w:left w:val="single" w:sz="8" w:space="0" w:color="000000"/>
              <w:bottom w:val="single" w:sz="8" w:space="0" w:color="000000"/>
              <w:right w:val="single" w:sz="8" w:space="0" w:color="000000"/>
            </w:tcBorders>
            <w:vAlign w:val="center"/>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t>п/п</w:t>
            </w:r>
          </w:p>
        </w:tc>
        <w:tc>
          <w:tcPr>
            <w:tcW w:w="6939" w:type="dxa"/>
            <w:gridSpan w:val="3"/>
            <w:tcBorders>
              <w:top w:val="single" w:sz="8" w:space="0" w:color="000000"/>
              <w:left w:val="single" w:sz="8" w:space="0" w:color="000000"/>
              <w:bottom w:val="single" w:sz="8" w:space="0" w:color="000000"/>
              <w:right w:val="single" w:sz="8" w:space="0" w:color="000000"/>
            </w:tcBorders>
            <w:vAlign w:val="center"/>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Наименование работ и затрат</w:t>
            </w:r>
          </w:p>
        </w:tc>
        <w:tc>
          <w:tcPr>
            <w:tcW w:w="1707" w:type="dxa"/>
            <w:tcBorders>
              <w:top w:val="single" w:sz="8" w:space="0" w:color="000000"/>
              <w:left w:val="single" w:sz="8" w:space="0" w:color="000000"/>
              <w:bottom w:val="single" w:sz="8" w:space="0" w:color="000000"/>
              <w:right w:val="single" w:sz="8" w:space="0" w:color="000000"/>
            </w:tcBorders>
            <w:vAlign w:val="center"/>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Единица измерения</w:t>
            </w:r>
          </w:p>
        </w:tc>
        <w:tc>
          <w:tcPr>
            <w:tcW w:w="1151" w:type="dxa"/>
            <w:gridSpan w:val="2"/>
            <w:tcBorders>
              <w:top w:val="single" w:sz="8" w:space="0" w:color="000000"/>
              <w:left w:val="single" w:sz="8" w:space="0" w:color="000000"/>
              <w:bottom w:val="single" w:sz="8" w:space="0" w:color="000000"/>
              <w:right w:val="single" w:sz="8" w:space="0" w:color="000000"/>
            </w:tcBorders>
            <w:vAlign w:val="center"/>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Количество</w:t>
            </w:r>
          </w:p>
        </w:tc>
      </w:tr>
      <w:tr w:rsidR="00892E0D" w:rsidTr="00892E0D">
        <w:trPr>
          <w:trHeight w:val="274"/>
        </w:trPr>
        <w:tc>
          <w:tcPr>
            <w:tcW w:w="409" w:type="dxa"/>
            <w:gridSpan w:val="2"/>
            <w:tcBorders>
              <w:top w:val="single" w:sz="8" w:space="0" w:color="000000"/>
              <w:left w:val="single" w:sz="8" w:space="0" w:color="000000"/>
              <w:bottom w:val="single" w:sz="8" w:space="0" w:color="000000"/>
              <w:right w:val="single" w:sz="8" w:space="0" w:color="000000"/>
            </w:tcBorders>
            <w:vAlign w:val="center"/>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3"/>
            <w:tcBorders>
              <w:top w:val="single" w:sz="8" w:space="0" w:color="000000"/>
              <w:left w:val="single" w:sz="8" w:space="0" w:color="000000"/>
              <w:bottom w:val="single" w:sz="8" w:space="0" w:color="000000"/>
              <w:right w:val="single" w:sz="8" w:space="0" w:color="000000"/>
            </w:tcBorders>
            <w:vAlign w:val="center"/>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1707" w:type="dxa"/>
            <w:tcBorders>
              <w:top w:val="single" w:sz="8" w:space="0" w:color="000000"/>
              <w:left w:val="single" w:sz="8" w:space="0" w:color="000000"/>
              <w:bottom w:val="single" w:sz="8" w:space="0" w:color="000000"/>
              <w:right w:val="single" w:sz="8" w:space="0" w:color="000000"/>
            </w:tcBorders>
            <w:vAlign w:val="center"/>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1151" w:type="dxa"/>
            <w:gridSpan w:val="2"/>
            <w:tcBorders>
              <w:top w:val="single" w:sz="8" w:space="0" w:color="000000"/>
              <w:left w:val="single" w:sz="8" w:space="0" w:color="000000"/>
              <w:bottom w:val="single" w:sz="8" w:space="0" w:color="000000"/>
              <w:right w:val="single" w:sz="8" w:space="0" w:color="000000"/>
            </w:tcBorders>
            <w:vAlign w:val="center"/>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r>
      <w:tr w:rsidR="00892E0D" w:rsidTr="00892E0D">
        <w:trPr>
          <w:trHeight w:val="305"/>
        </w:trPr>
        <w:tc>
          <w:tcPr>
            <w:tcW w:w="10206" w:type="dxa"/>
            <w:gridSpan w:val="8"/>
            <w:tcBorders>
              <w:top w:val="nil"/>
              <w:left w:val="nil"/>
              <w:bottom w:val="single" w:sz="12" w:space="0" w:color="000000"/>
              <w:right w:val="nil"/>
            </w:tcBorders>
            <w:vAlign w:val="center"/>
          </w:tcPr>
          <w:p w:rsidR="00892E0D" w:rsidRDefault="00892E0D" w:rsidP="00DC4135">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Выходах на запасную лестницу.</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Система управления доступом с автоматическим запирающим устройством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Контроллер скуд RusGuard R10-EHT</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Считыватель IronLogic Matrix-VI (мод. EH ) (8969)</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55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однопроволочного провода (жил кабеля)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Замок электромагнитный ML-350AL с герконом</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Устройство ультразвуковое,: блок питания и контроля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10</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Блок питания ББП-30 DIN AccordTec</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11</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Установка дверного доводчика к металлическим дверям</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12</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Доводчики дверные</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13</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Доводчик NOTEDO DC-045-155 SL+HO+DA+BC серебро доводчик до 150 кг</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14</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Шкаф (пульт) управления навесной, высота, ширина и глубина: до 600х600х350 мм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15</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16</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Щит с монтажной панелью ЩМП-02 DEKraft 250х300х140 IP31</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17</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DIN-рейка 130 мм</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18</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Реле, ключ, кнопка и др. с подготовкой места установки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19</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20</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Защита напряжения Ресанта АЗМ-40АРД регулируемый (с дисплеем)</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21</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Прибор или аппарат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22</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23</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Автомат 1Р 6А С ВА47-29</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24</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Устройства промежуточные на количество лучей: 1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25</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26</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УК-20/2 ПТК IVS </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27</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Провод в коробах, сечением: до 6 мм2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0,6</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28</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29</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ParLan U/UTP Cat5e PVCLS нг(А)-LSLTx 4х2х0,52]</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60</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30</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Провод в коробах, сечением: до 6 мм2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0,8</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31</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32</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КПСнг(А)-FRHF 1х2х0,5 (Технокабель-НН)</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80</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lastRenderedPageBreak/>
              <w:t>33</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Короба пластмассовые: шириной до 40 мм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0,6</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34</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35</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Шурупы самонарезающие стальные с полукруглой головкой и прямым шлицем, остроконечные, диаметр 4 мм, длина 40 мм</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-0,0006</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36</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Дюбели полиэтиленовые распорные, диаметр 6 мм, длина 40 мм</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1000 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37</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Кабель-канал 25*16 Промрукав (80 м/уп)</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60</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38</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Хомут FR ПР-25</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120</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39</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Дюбель универсальный U-FIX 6х32мм (100 шт/уп)</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120</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40</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Саморез 4,2*30 прессшайба острый (1 шт)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120</w:t>
            </w:r>
          </w:p>
        </w:tc>
      </w:tr>
      <w:tr w:rsidR="00892E0D" w:rsidTr="00892E0D">
        <w:trPr>
          <w:trHeight w:val="305"/>
        </w:trPr>
        <w:tc>
          <w:tcPr>
            <w:tcW w:w="10206" w:type="dxa"/>
            <w:gridSpan w:val="8"/>
            <w:tcBorders>
              <w:top w:val="nil"/>
              <w:left w:val="nil"/>
              <w:bottom w:val="single" w:sz="12" w:space="0" w:color="000000"/>
              <w:right w:val="nil"/>
            </w:tcBorders>
            <w:vAlign w:val="center"/>
          </w:tcPr>
          <w:p w:rsidR="00892E0D" w:rsidRDefault="00892E0D" w:rsidP="00DC4135">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СКУД на центральный вход.</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41</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Система управления доступом с автоматическим запирающим устройством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42</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43</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Контроллер СКУД ACS-103-CE-DIN</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44</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Считыватель карт R10-MF</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55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45</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однопроволочного провода (жил кабеля)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46</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47</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Замок электромагнитный ML-194K без электроники</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48</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Световые настенные указатели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49</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50</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УДП 513-10 "АВАРИЙНЫЙ ВЫХОД" (зелёный)</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55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51</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однопроволочного провода (жил кабеля)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52</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53</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Кнопка выхода Smartec ST-EX141L</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54</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Устройство ультразвуковое,: блок питания и контроля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55</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56</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Блок питания ББП-30 DIN AccordTec</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57</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Шкаф (пульт) управления навесной, высота, ширина и глубина: до 600х600х350 мм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58</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59</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Щит с монтажной панелью ЩМП-02 DEKraft 250х300х140 IP31</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60</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Устройства промежуточные на количество лучей: 1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61</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62</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Защита напряжения Ресанта АЗМ-40АРД регулируемый (с дисплеем)</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63</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Прибор или аппарат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64</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65</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Автомат 1Р 6А С ВА47-29</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66</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DIN-рейка 130 мм</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67</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Устройства промежуточные на количество лучей: 1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68</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69</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УК-20/2 ПТК IVS </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55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70</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однопроволочного провода (жил кабеля)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71</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72</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Вызывная панель HiWatch IP VDP-D2201(B)</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73</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Настенный козырек DS-KABV6113-RS</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74</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Монтаж видеодомофона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 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75</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55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lastRenderedPageBreak/>
              <w:t>76</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Видеодомофон HiWatch IP VDP-H2211 7“ сенсорный, цветной TFT LCD экран с разрешением 1024х600; встроенные микрофон и динамик; тревожный вход 8; 10M/100M Ethernet; DC12В/PoE; 6Вт; -10...+55°C; 200х140х15.1 мм</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77</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Устройства промежуточные на количество лучей: 1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78</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79</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Коммутатор Mercusys MS105GP</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80</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Провод в коробах, сечением: до 6 мм2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81</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82</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ParLan U/UTP Cat5e PVCLS нг(А)-LSLTx 4х2х0,52]</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20</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83</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Провод в коробах, сечением: до 6 мм2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84</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85</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КПСнг(А)-FRHF 1х2х0,5 (Технокабель-НН)</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20</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86</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Провод в коробах, сечением: до 6 мм2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87</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88</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ППГнг(А)-FRHF 3х1,5 (Технокабель-НН)</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20</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89</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Короба пластмассовые: шириной до 40 мм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0,4</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90</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w:t>
            </w:r>
          </w:p>
        </w:tc>
      </w:tr>
      <w:tr w:rsidR="00892E0D" w:rsidTr="00892E0D">
        <w:trPr>
          <w:trHeight w:val="421"/>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91</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Шурупы самонарезающие стальные с полукруглой головкой и прямым шлицем, остроконечные, диаметр 4 мм, длина 40 мм</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-0,0004</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92</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Дюбели полиэтиленовые распорные, диаметр 6 мм, длина 40 мм</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1000 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-0,08</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93</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Кабель-канал 25*16 Промрукав (80 м/уп)</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40</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94</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Хомут FR ПР-25</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133</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95</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Дюбель универсальный U-FIX 6х32мм (100 шт/уп)</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80</w:t>
            </w:r>
          </w:p>
        </w:tc>
      </w:tr>
      <w:tr w:rsidR="00892E0D" w:rsidTr="00892E0D">
        <w:trPr>
          <w:trHeight w:val="290"/>
        </w:trPr>
        <w:tc>
          <w:tcPr>
            <w:tcW w:w="409"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96</w:t>
            </w:r>
          </w:p>
        </w:tc>
        <w:tc>
          <w:tcPr>
            <w:tcW w:w="6939" w:type="dxa"/>
            <w:gridSpan w:val="3"/>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Саморез 4,2*30 прессшайба острый (1 шт)</w:t>
            </w:r>
          </w:p>
        </w:tc>
        <w:tc>
          <w:tcPr>
            <w:tcW w:w="1707" w:type="dxa"/>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151" w:type="dxa"/>
            <w:gridSpan w:val="2"/>
            <w:tcBorders>
              <w:top w:val="single" w:sz="8" w:space="0" w:color="000000"/>
              <w:left w:val="single" w:sz="8" w:space="0" w:color="000000"/>
              <w:bottom w:val="single" w:sz="8" w:space="0" w:color="000000"/>
              <w:right w:val="single" w:sz="8" w:space="0" w:color="000000"/>
            </w:tcBorders>
          </w:tcPr>
          <w:p w:rsidR="00892E0D" w:rsidRDefault="00892E0D" w:rsidP="00DC41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80</w:t>
            </w:r>
          </w:p>
        </w:tc>
      </w:tr>
    </w:tbl>
    <w:p w:rsidR="00167E1B" w:rsidRDefault="00167E1B" w:rsidP="00F304BE">
      <w:pPr>
        <w:spacing w:after="160" w:line="259" w:lineRule="auto"/>
        <w:rPr>
          <w:lang w:eastAsia="en-US"/>
        </w:rPr>
      </w:pPr>
    </w:p>
    <w:p w:rsidR="00F471FE" w:rsidRPr="00F471FE" w:rsidRDefault="00F471FE" w:rsidP="00D358D9"/>
    <w:p w:rsidR="00F471FE" w:rsidRDefault="00F471FE" w:rsidP="00F471FE">
      <w:pPr>
        <w:ind w:left="360"/>
        <w:jc w:val="both"/>
      </w:pPr>
      <w:bookmarkStart w:id="0" w:name="_MON_1333337966"/>
      <w:bookmarkStart w:id="1" w:name="_MON_1334721316"/>
      <w:bookmarkStart w:id="2" w:name="_MON_1348382480"/>
      <w:bookmarkStart w:id="3" w:name="_MON_1348382546"/>
      <w:bookmarkStart w:id="4" w:name="_MON_1348397999"/>
      <w:bookmarkStart w:id="5" w:name="_MON_1349587288"/>
      <w:bookmarkStart w:id="6" w:name="_MON_1359106458"/>
      <w:bookmarkStart w:id="7" w:name="_MON_1360141722"/>
      <w:bookmarkStart w:id="8" w:name="_MON_1364270684"/>
      <w:bookmarkStart w:id="9" w:name="_MON_1366609047"/>
      <w:bookmarkStart w:id="10" w:name="_MON_1366609931"/>
      <w:bookmarkStart w:id="11" w:name="_MON_1373312041"/>
      <w:bookmarkStart w:id="12" w:name="_MON_1374131702"/>
      <w:bookmarkStart w:id="13" w:name="_MON_1374132344"/>
      <w:bookmarkStart w:id="14" w:name="_MON_1375590344"/>
      <w:bookmarkStart w:id="15" w:name="_MON_1376165733"/>
      <w:bookmarkStart w:id="16" w:name="_MON_1378083720"/>
      <w:bookmarkStart w:id="17" w:name="_MON_1378088293"/>
      <w:bookmarkStart w:id="18" w:name="_MON_1380000478"/>
      <w:bookmarkStart w:id="19" w:name="_MON_1380631897"/>
      <w:bookmarkStart w:id="20" w:name="_MON_1381128813"/>
      <w:bookmarkStart w:id="21" w:name="_MON_1381129071"/>
      <w:bookmarkStart w:id="22" w:name="_MON_1381803608"/>
      <w:bookmarkStart w:id="23" w:name="_MON_1381803652"/>
      <w:bookmarkStart w:id="24" w:name="_MON_1381803659"/>
      <w:bookmarkStart w:id="25" w:name="_MON_1381803764"/>
      <w:bookmarkStart w:id="26" w:name="_MON_1385962338"/>
      <w:bookmarkStart w:id="27" w:name="_MON_1385962438"/>
      <w:bookmarkStart w:id="28" w:name="_MON_1385965844"/>
      <w:bookmarkStart w:id="29" w:name="_MON_1385965887"/>
      <w:bookmarkStart w:id="30" w:name="_MON_1385965920"/>
      <w:bookmarkStart w:id="31" w:name="_MON_1389607655"/>
      <w:bookmarkStart w:id="32" w:name="_MON_1391429962"/>
      <w:bookmarkStart w:id="33" w:name="_MON_1401601187"/>
      <w:bookmarkStart w:id="34" w:name="_MON_1402423989"/>
      <w:bookmarkStart w:id="35" w:name="_MON_1402424066"/>
      <w:bookmarkStart w:id="36" w:name="_MON_1402424093"/>
      <w:bookmarkStart w:id="37" w:name="_MON_1402428791"/>
      <w:bookmarkStart w:id="38" w:name="_MON_1402428820"/>
      <w:bookmarkStart w:id="39" w:name="_MON_1408116325"/>
      <w:bookmarkStart w:id="40" w:name="_MON_1408116370"/>
      <w:bookmarkStart w:id="41" w:name="_MON_1408116533"/>
      <w:bookmarkStart w:id="42" w:name="_MON_1412056697"/>
      <w:bookmarkStart w:id="43" w:name="_MON_1423040084"/>
      <w:bookmarkStart w:id="44" w:name="_MON_1423040119"/>
      <w:bookmarkStart w:id="45" w:name="_MON_1423040165"/>
      <w:bookmarkStart w:id="46" w:name="_MON_1423553151"/>
      <w:bookmarkStart w:id="47" w:name="_MON_1423553187"/>
      <w:bookmarkStart w:id="48" w:name="_MON_1424843600"/>
      <w:bookmarkStart w:id="49" w:name="_MON_1424843706"/>
      <w:bookmarkStart w:id="50" w:name="_MON_1425187268"/>
      <w:bookmarkStart w:id="51" w:name="_MON_1425187382"/>
      <w:bookmarkStart w:id="52" w:name="_MON_1427263243"/>
      <w:bookmarkStart w:id="53" w:name="_MON_1427263301"/>
      <w:bookmarkStart w:id="54" w:name="_MON_1432451823"/>
      <w:bookmarkStart w:id="55" w:name="_MON_1432452508"/>
      <w:bookmarkStart w:id="56" w:name="_MON_1332674265"/>
      <w:bookmarkStart w:id="57" w:name="_MON_1332676719"/>
      <w:bookmarkStart w:id="58" w:name="_MON_1332677658"/>
      <w:bookmarkStart w:id="59" w:name="_MON_1332677739"/>
      <w:bookmarkStart w:id="60" w:name="_MON_1332677846"/>
      <w:bookmarkStart w:id="61" w:name="_MON_1332677853"/>
      <w:bookmarkStart w:id="62" w:name="_MON_1332678095"/>
      <w:bookmarkStart w:id="63" w:name="_MON_1332678111"/>
      <w:bookmarkStart w:id="64" w:name="_MON_1332749210"/>
      <w:bookmarkStart w:id="65" w:name="_MON_1332826238"/>
      <w:bookmarkStart w:id="66" w:name="_MON_133284975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D358D9" w:rsidRPr="00F471FE" w:rsidRDefault="00D358D9" w:rsidP="00F471FE">
      <w:pPr>
        <w:ind w:left="360"/>
        <w:jc w:val="both"/>
      </w:pPr>
    </w:p>
    <w:tbl>
      <w:tblPr>
        <w:tblW w:w="0" w:type="auto"/>
        <w:tblInd w:w="108" w:type="dxa"/>
        <w:tblLook w:val="01E0" w:firstRow="1" w:lastRow="1" w:firstColumn="1" w:lastColumn="1" w:noHBand="0" w:noVBand="0"/>
      </w:tblPr>
      <w:tblGrid>
        <w:gridCol w:w="4914"/>
        <w:gridCol w:w="4901"/>
      </w:tblGrid>
      <w:tr w:rsidR="00F471FE" w:rsidRPr="00F471FE" w:rsidTr="00F471FE">
        <w:trPr>
          <w:trHeight w:val="2070"/>
        </w:trPr>
        <w:tc>
          <w:tcPr>
            <w:tcW w:w="4985" w:type="dxa"/>
          </w:tcPr>
          <w:p w:rsidR="00F471FE" w:rsidRPr="00F471FE" w:rsidRDefault="00F471FE">
            <w:pPr>
              <w:shd w:val="clear" w:color="auto" w:fill="FFFFFF"/>
              <w:snapToGrid w:val="0"/>
            </w:pPr>
            <w:r w:rsidRPr="00F471FE">
              <w:t>Заказчик:</w:t>
            </w:r>
          </w:p>
          <w:p w:rsidR="001B53E4" w:rsidRDefault="001B53E4" w:rsidP="001B53E4">
            <w:pPr>
              <w:tabs>
                <w:tab w:val="num" w:pos="180"/>
              </w:tabs>
              <w:jc w:val="both"/>
              <w:rPr>
                <w:b/>
              </w:rPr>
            </w:pPr>
            <w:r>
              <w:rPr>
                <w:b/>
              </w:rPr>
              <w:t xml:space="preserve">МБОУ «СОШ № 71» города Кирова </w:t>
            </w:r>
          </w:p>
          <w:p w:rsidR="001B53E4" w:rsidRDefault="001B53E4" w:rsidP="001B53E4">
            <w:pPr>
              <w:tabs>
                <w:tab w:val="num" w:pos="180"/>
              </w:tabs>
              <w:jc w:val="both"/>
            </w:pPr>
          </w:p>
          <w:p w:rsidR="001B53E4" w:rsidRDefault="001B53E4" w:rsidP="001B53E4">
            <w:pPr>
              <w:tabs>
                <w:tab w:val="num" w:pos="180"/>
              </w:tabs>
              <w:jc w:val="both"/>
            </w:pPr>
            <w:r>
              <w:t>Директор</w:t>
            </w:r>
          </w:p>
          <w:p w:rsidR="001B53E4" w:rsidRDefault="001B53E4" w:rsidP="001B53E4">
            <w:pPr>
              <w:tabs>
                <w:tab w:val="num" w:pos="180"/>
              </w:tabs>
              <w:jc w:val="both"/>
            </w:pPr>
          </w:p>
          <w:p w:rsidR="001B53E4" w:rsidRDefault="001B53E4" w:rsidP="001B53E4">
            <w:pPr>
              <w:tabs>
                <w:tab w:val="num" w:pos="180"/>
              </w:tabs>
              <w:jc w:val="both"/>
            </w:pPr>
          </w:p>
          <w:p w:rsidR="00E004F1" w:rsidRPr="00F471FE" w:rsidRDefault="001B53E4" w:rsidP="001B53E4">
            <w:pPr>
              <w:rPr>
                <w:bCs/>
                <w:color w:val="000000"/>
              </w:rPr>
            </w:pPr>
            <w:r>
              <w:t>____________________/ Н.Н. Банникова</w:t>
            </w:r>
          </w:p>
        </w:tc>
        <w:tc>
          <w:tcPr>
            <w:tcW w:w="4972" w:type="dxa"/>
          </w:tcPr>
          <w:p w:rsidR="00F471FE" w:rsidRPr="001B53E4" w:rsidRDefault="00466E98">
            <w:r w:rsidRPr="001B53E4">
              <w:t>Подрядчик</w:t>
            </w:r>
            <w:r w:rsidR="00F471FE" w:rsidRPr="001B53E4">
              <w:t>:</w:t>
            </w:r>
          </w:p>
          <w:p w:rsidR="00E004F1" w:rsidRDefault="00E004F1" w:rsidP="00E004F1">
            <w:pPr>
              <w:tabs>
                <w:tab w:val="center" w:pos="4677"/>
              </w:tabs>
              <w:rPr>
                <w:b/>
                <w:bCs/>
              </w:rPr>
            </w:pPr>
          </w:p>
          <w:p w:rsidR="00394FED" w:rsidRDefault="00394FED" w:rsidP="00E004F1">
            <w:pPr>
              <w:tabs>
                <w:tab w:val="center" w:pos="4677"/>
              </w:tabs>
              <w:rPr>
                <w:b/>
                <w:bCs/>
              </w:rPr>
            </w:pPr>
          </w:p>
          <w:p w:rsidR="00394FED" w:rsidRDefault="00394FED" w:rsidP="00E004F1">
            <w:pPr>
              <w:tabs>
                <w:tab w:val="center" w:pos="4677"/>
              </w:tabs>
              <w:rPr>
                <w:b/>
                <w:bCs/>
              </w:rPr>
            </w:pPr>
          </w:p>
          <w:p w:rsidR="00394FED" w:rsidRPr="001B53E4" w:rsidRDefault="00394FED" w:rsidP="00E004F1">
            <w:pPr>
              <w:tabs>
                <w:tab w:val="center" w:pos="4677"/>
              </w:tabs>
            </w:pPr>
          </w:p>
          <w:p w:rsidR="00EB156C" w:rsidRDefault="00EB156C" w:rsidP="00E004F1">
            <w:pPr>
              <w:tabs>
                <w:tab w:val="center" w:pos="4677"/>
              </w:tabs>
            </w:pPr>
          </w:p>
          <w:p w:rsidR="00E004F1" w:rsidRPr="001B53E4" w:rsidRDefault="00E004F1" w:rsidP="00E004F1">
            <w:pPr>
              <w:tabs>
                <w:tab w:val="center" w:pos="4677"/>
              </w:tabs>
            </w:pPr>
            <w:r w:rsidRPr="001B53E4">
              <w:t xml:space="preserve">____________________/ </w:t>
            </w:r>
            <w:r w:rsidR="00394FED">
              <w:t>_________</w:t>
            </w:r>
            <w:bookmarkStart w:id="67" w:name="_GoBack"/>
            <w:bookmarkEnd w:id="67"/>
            <w:r w:rsidRPr="001B53E4">
              <w:t>/</w:t>
            </w:r>
          </w:p>
          <w:p w:rsidR="00F471FE" w:rsidRPr="00F471FE" w:rsidRDefault="00F471FE" w:rsidP="001B53E4">
            <w:pPr>
              <w:rPr>
                <w:rStyle w:val="FontStyle14"/>
                <w:bCs w:val="0"/>
                <w:sz w:val="24"/>
                <w:szCs w:val="24"/>
              </w:rPr>
            </w:pPr>
          </w:p>
        </w:tc>
      </w:tr>
    </w:tbl>
    <w:p w:rsidR="00F471FE" w:rsidRDefault="00F471FE" w:rsidP="00F471FE">
      <w:pPr>
        <w:ind w:left="284"/>
        <w:jc w:val="both"/>
        <w:rPr>
          <w:sz w:val="23"/>
          <w:szCs w:val="23"/>
        </w:rPr>
      </w:pPr>
    </w:p>
    <w:p w:rsidR="00CA3B67" w:rsidRPr="007A39B7" w:rsidRDefault="00CA3B67" w:rsidP="00CF7FAF">
      <w:pPr>
        <w:rPr>
          <w:b/>
          <w:sz w:val="22"/>
          <w:szCs w:val="22"/>
        </w:rPr>
      </w:pPr>
    </w:p>
    <w:sectPr w:rsidR="00CA3B67" w:rsidRPr="007A39B7" w:rsidSect="004E3BBE">
      <w:pgSz w:w="11906" w:h="16838"/>
      <w:pgMar w:top="709" w:right="707" w:bottom="56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AD" w:rsidRDefault="000452AD">
      <w:r>
        <w:separator/>
      </w:r>
    </w:p>
  </w:endnote>
  <w:endnote w:type="continuationSeparator" w:id="0">
    <w:p w:rsidR="000452AD" w:rsidRDefault="0004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00000001"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AD" w:rsidRDefault="000452AD">
      <w:r>
        <w:separator/>
      </w:r>
    </w:p>
  </w:footnote>
  <w:footnote w:type="continuationSeparator" w:id="0">
    <w:p w:rsidR="000452AD" w:rsidRDefault="000452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B4F6A14"/>
    <w:multiLevelType w:val="multilevel"/>
    <w:tmpl w:val="F0441A12"/>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rPr>
    </w:lvl>
    <w:lvl w:ilvl="2">
      <w:start w:val="1"/>
      <w:numFmt w:val="decimal"/>
      <w:pStyle w:val="10pt"/>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0817B1D"/>
    <w:multiLevelType w:val="multilevel"/>
    <w:tmpl w:val="9AF0686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3B56712"/>
    <w:multiLevelType w:val="hybridMultilevel"/>
    <w:tmpl w:val="8146005C"/>
    <w:lvl w:ilvl="0" w:tplc="F54C2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60D4138"/>
    <w:multiLevelType w:val="multilevel"/>
    <w:tmpl w:val="8C0C238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4D2E281E"/>
    <w:multiLevelType w:val="multilevel"/>
    <w:tmpl w:val="C0DEA40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70EE2200"/>
    <w:multiLevelType w:val="multilevel"/>
    <w:tmpl w:val="2FA2A802"/>
    <w:lvl w:ilvl="0">
      <w:start w:val="2"/>
      <w:numFmt w:val="decimal"/>
      <w:lvlText w:val="%1."/>
      <w:lvlJc w:val="left"/>
      <w:pPr>
        <w:tabs>
          <w:tab w:val="num" w:pos="495"/>
        </w:tabs>
        <w:ind w:left="495" w:hanging="495"/>
      </w:pPr>
      <w:rPr>
        <w:rFonts w:cs="Times New Roman"/>
      </w:rPr>
    </w:lvl>
    <w:lvl w:ilvl="1">
      <w:start w:val="2"/>
      <w:numFmt w:val="decimal"/>
      <w:lvlText w:val="%1.%2."/>
      <w:lvlJc w:val="left"/>
      <w:pPr>
        <w:tabs>
          <w:tab w:val="num" w:pos="855"/>
        </w:tabs>
        <w:ind w:left="855" w:hanging="495"/>
      </w:pPr>
      <w:rPr>
        <w:rFonts w:cs="Times New Roman"/>
      </w:rPr>
    </w:lvl>
    <w:lvl w:ilvl="2">
      <w:start w:val="1"/>
      <w:numFmt w:val="decimal"/>
      <w:lvlText w:val="%1.%2.%3."/>
      <w:lvlJc w:val="left"/>
      <w:pPr>
        <w:tabs>
          <w:tab w:val="num" w:pos="1680"/>
        </w:tabs>
        <w:ind w:left="168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73F424B9"/>
    <w:multiLevelType w:val="multilevel"/>
    <w:tmpl w:val="55B8ECD2"/>
    <w:lvl w:ilvl="0">
      <w:start w:val="2"/>
      <w:numFmt w:val="decimal"/>
      <w:lvlText w:val="%1."/>
      <w:lvlJc w:val="left"/>
      <w:pPr>
        <w:tabs>
          <w:tab w:val="num" w:pos="495"/>
        </w:tabs>
        <w:ind w:left="495" w:hanging="495"/>
      </w:pPr>
      <w:rPr>
        <w:rFonts w:cs="Times New Roman"/>
        <w:b/>
      </w:rPr>
    </w:lvl>
    <w:lvl w:ilvl="1">
      <w:start w:val="3"/>
      <w:numFmt w:val="decimal"/>
      <w:lvlText w:val="%1.%2."/>
      <w:lvlJc w:val="left"/>
      <w:pPr>
        <w:tabs>
          <w:tab w:val="num" w:pos="1395"/>
        </w:tabs>
        <w:ind w:left="1395" w:hanging="495"/>
      </w:pPr>
      <w:rPr>
        <w:rFonts w:cs="Times New Roman"/>
      </w:rPr>
    </w:lvl>
    <w:lvl w:ilvl="2">
      <w:start w:val="1"/>
      <w:numFmt w:val="decimal"/>
      <w:lvlText w:val="%1.%2.%3."/>
      <w:lvlJc w:val="left"/>
      <w:pPr>
        <w:tabs>
          <w:tab w:val="num" w:pos="1680"/>
        </w:tabs>
        <w:ind w:left="168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15:restartNumberingAfterBreak="0">
    <w:nsid w:val="7AD62DC0"/>
    <w:multiLevelType w:val="multilevel"/>
    <w:tmpl w:val="D79655A4"/>
    <w:lvl w:ilvl="0">
      <w:start w:val="2"/>
      <w:numFmt w:val="decimal"/>
      <w:lvlText w:val="%1."/>
      <w:lvlJc w:val="left"/>
      <w:pPr>
        <w:tabs>
          <w:tab w:val="num" w:pos="495"/>
        </w:tabs>
        <w:ind w:left="495" w:hanging="495"/>
      </w:pPr>
      <w:rPr>
        <w:rFonts w:cs="Times New Roman"/>
      </w:rPr>
    </w:lvl>
    <w:lvl w:ilvl="1">
      <w:start w:val="1"/>
      <w:numFmt w:val="decimal"/>
      <w:lvlText w:val="%1.%2."/>
      <w:lvlJc w:val="left"/>
      <w:pPr>
        <w:tabs>
          <w:tab w:val="num" w:pos="765"/>
        </w:tabs>
        <w:ind w:left="765" w:hanging="495"/>
      </w:pPr>
      <w:rPr>
        <w:rFonts w:cs="Times New Roman"/>
      </w:rPr>
    </w:lvl>
    <w:lvl w:ilvl="2">
      <w:start w:val="1"/>
      <w:numFmt w:val="decimal"/>
      <w:lvlText w:val="%1.%2.%3."/>
      <w:lvlJc w:val="left"/>
      <w:pPr>
        <w:tabs>
          <w:tab w:val="num" w:pos="1260"/>
        </w:tabs>
        <w:ind w:left="1260" w:hanging="720"/>
      </w:pPr>
      <w:rPr>
        <w:rFonts w:cs="Times New Roman"/>
      </w:rPr>
    </w:lvl>
    <w:lvl w:ilvl="3">
      <w:start w:val="1"/>
      <w:numFmt w:val="decimal"/>
      <w:lvlText w:val="%1.%2.%3.%4."/>
      <w:lvlJc w:val="left"/>
      <w:pPr>
        <w:tabs>
          <w:tab w:val="num" w:pos="1530"/>
        </w:tabs>
        <w:ind w:left="1530" w:hanging="72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430"/>
        </w:tabs>
        <w:ind w:left="2430" w:hanging="108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330"/>
        </w:tabs>
        <w:ind w:left="3330" w:hanging="144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9" w15:restartNumberingAfterBreak="0">
    <w:nsid w:val="7B5F3797"/>
    <w:multiLevelType w:val="multilevel"/>
    <w:tmpl w:val="9BB4AD8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840"/>
        </w:tabs>
        <w:ind w:left="840" w:hanging="540"/>
      </w:pPr>
      <w:rPr>
        <w:rFonts w:cs="Times New Roman" w:hint="default"/>
      </w:rPr>
    </w:lvl>
    <w:lvl w:ilvl="2">
      <w:start w:val="3"/>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10" w15:restartNumberingAfterBreak="0">
    <w:nsid w:val="7FD73384"/>
    <w:multiLevelType w:val="multilevel"/>
    <w:tmpl w:val="12EEBA42"/>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0"/>
  </w:num>
  <w:num w:numId="8">
    <w:abstractNumId w:val="9"/>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2C"/>
    <w:rsid w:val="000031AA"/>
    <w:rsid w:val="00003EDC"/>
    <w:rsid w:val="00004540"/>
    <w:rsid w:val="000061C9"/>
    <w:rsid w:val="00011F57"/>
    <w:rsid w:val="00013179"/>
    <w:rsid w:val="00016639"/>
    <w:rsid w:val="00017DAD"/>
    <w:rsid w:val="00031108"/>
    <w:rsid w:val="00037E89"/>
    <w:rsid w:val="00044163"/>
    <w:rsid w:val="000452AD"/>
    <w:rsid w:val="00046ACF"/>
    <w:rsid w:val="0004713E"/>
    <w:rsid w:val="00052DCE"/>
    <w:rsid w:val="000625EF"/>
    <w:rsid w:val="0007076E"/>
    <w:rsid w:val="00081638"/>
    <w:rsid w:val="000864A3"/>
    <w:rsid w:val="000918E1"/>
    <w:rsid w:val="00091B9F"/>
    <w:rsid w:val="00097879"/>
    <w:rsid w:val="000A1E41"/>
    <w:rsid w:val="000A4C28"/>
    <w:rsid w:val="000C12CE"/>
    <w:rsid w:val="000C1C07"/>
    <w:rsid w:val="000C7207"/>
    <w:rsid w:val="000C7659"/>
    <w:rsid w:val="000D1DDC"/>
    <w:rsid w:val="000F2181"/>
    <w:rsid w:val="000F40C2"/>
    <w:rsid w:val="000F6E22"/>
    <w:rsid w:val="00101252"/>
    <w:rsid w:val="001156C4"/>
    <w:rsid w:val="001318BA"/>
    <w:rsid w:val="00133A94"/>
    <w:rsid w:val="00134A4B"/>
    <w:rsid w:val="00154B06"/>
    <w:rsid w:val="0016117E"/>
    <w:rsid w:val="00163CB5"/>
    <w:rsid w:val="001661E5"/>
    <w:rsid w:val="00166518"/>
    <w:rsid w:val="00166E39"/>
    <w:rsid w:val="00167E1B"/>
    <w:rsid w:val="00172105"/>
    <w:rsid w:val="0017687C"/>
    <w:rsid w:val="001840F2"/>
    <w:rsid w:val="00190752"/>
    <w:rsid w:val="00193249"/>
    <w:rsid w:val="00196367"/>
    <w:rsid w:val="001966E9"/>
    <w:rsid w:val="001A28BB"/>
    <w:rsid w:val="001B0EFA"/>
    <w:rsid w:val="001B53E4"/>
    <w:rsid w:val="001C3EEF"/>
    <w:rsid w:val="001D32BC"/>
    <w:rsid w:val="001D3F11"/>
    <w:rsid w:val="001D66DE"/>
    <w:rsid w:val="001E2CB8"/>
    <w:rsid w:val="001E3BBE"/>
    <w:rsid w:val="001E7FBC"/>
    <w:rsid w:val="00203225"/>
    <w:rsid w:val="002071A9"/>
    <w:rsid w:val="00223BF6"/>
    <w:rsid w:val="002420DB"/>
    <w:rsid w:val="00246C61"/>
    <w:rsid w:val="002522A0"/>
    <w:rsid w:val="002525F5"/>
    <w:rsid w:val="00265837"/>
    <w:rsid w:val="002848F2"/>
    <w:rsid w:val="002949B3"/>
    <w:rsid w:val="002970E4"/>
    <w:rsid w:val="002A26FF"/>
    <w:rsid w:val="002B2975"/>
    <w:rsid w:val="002B33A5"/>
    <w:rsid w:val="002B35E4"/>
    <w:rsid w:val="002B4C9A"/>
    <w:rsid w:val="002B64C4"/>
    <w:rsid w:val="002B6C99"/>
    <w:rsid w:val="002D2375"/>
    <w:rsid w:val="002E5A41"/>
    <w:rsid w:val="002F3456"/>
    <w:rsid w:val="002F37C6"/>
    <w:rsid w:val="00300403"/>
    <w:rsid w:val="003036B2"/>
    <w:rsid w:val="003041BD"/>
    <w:rsid w:val="00313A59"/>
    <w:rsid w:val="00315687"/>
    <w:rsid w:val="00322E38"/>
    <w:rsid w:val="00326622"/>
    <w:rsid w:val="00327B3E"/>
    <w:rsid w:val="00331B5D"/>
    <w:rsid w:val="003370A3"/>
    <w:rsid w:val="003447E6"/>
    <w:rsid w:val="00355A7D"/>
    <w:rsid w:val="0039302C"/>
    <w:rsid w:val="00394FED"/>
    <w:rsid w:val="00396D99"/>
    <w:rsid w:val="00396DAE"/>
    <w:rsid w:val="00397B1A"/>
    <w:rsid w:val="003A0CCC"/>
    <w:rsid w:val="003A2B38"/>
    <w:rsid w:val="003B581D"/>
    <w:rsid w:val="003C224D"/>
    <w:rsid w:val="003C33F5"/>
    <w:rsid w:val="003C7416"/>
    <w:rsid w:val="003D1D56"/>
    <w:rsid w:val="003D758E"/>
    <w:rsid w:val="003F1F38"/>
    <w:rsid w:val="003F1F40"/>
    <w:rsid w:val="003F2AE5"/>
    <w:rsid w:val="003F5618"/>
    <w:rsid w:val="00413BA6"/>
    <w:rsid w:val="00421768"/>
    <w:rsid w:val="00426070"/>
    <w:rsid w:val="00430100"/>
    <w:rsid w:val="004446AE"/>
    <w:rsid w:val="00446DC0"/>
    <w:rsid w:val="00451131"/>
    <w:rsid w:val="00453385"/>
    <w:rsid w:val="004638B0"/>
    <w:rsid w:val="004654C5"/>
    <w:rsid w:val="00466E98"/>
    <w:rsid w:val="00472FB7"/>
    <w:rsid w:val="00477411"/>
    <w:rsid w:val="00483F5D"/>
    <w:rsid w:val="00487A86"/>
    <w:rsid w:val="004A0678"/>
    <w:rsid w:val="004A0A0E"/>
    <w:rsid w:val="004B343A"/>
    <w:rsid w:val="004B45F7"/>
    <w:rsid w:val="004C7E8C"/>
    <w:rsid w:val="004D1187"/>
    <w:rsid w:val="004D2488"/>
    <w:rsid w:val="004D3EC9"/>
    <w:rsid w:val="004D5A95"/>
    <w:rsid w:val="004E3BBE"/>
    <w:rsid w:val="004E6F42"/>
    <w:rsid w:val="004F1B77"/>
    <w:rsid w:val="004F22E1"/>
    <w:rsid w:val="004F2604"/>
    <w:rsid w:val="00507460"/>
    <w:rsid w:val="005106B1"/>
    <w:rsid w:val="00513C7B"/>
    <w:rsid w:val="0051515D"/>
    <w:rsid w:val="0052056F"/>
    <w:rsid w:val="00521B34"/>
    <w:rsid w:val="00524874"/>
    <w:rsid w:val="00526B77"/>
    <w:rsid w:val="005366B7"/>
    <w:rsid w:val="00545CB5"/>
    <w:rsid w:val="00551794"/>
    <w:rsid w:val="0056674B"/>
    <w:rsid w:val="00586967"/>
    <w:rsid w:val="005A6471"/>
    <w:rsid w:val="005A6F1F"/>
    <w:rsid w:val="005B0FA3"/>
    <w:rsid w:val="005B602A"/>
    <w:rsid w:val="005B6F1F"/>
    <w:rsid w:val="005B75F2"/>
    <w:rsid w:val="005C201E"/>
    <w:rsid w:val="005C25E0"/>
    <w:rsid w:val="005C40DA"/>
    <w:rsid w:val="005C507B"/>
    <w:rsid w:val="005D23D8"/>
    <w:rsid w:val="005E397E"/>
    <w:rsid w:val="005E4C1E"/>
    <w:rsid w:val="005E7621"/>
    <w:rsid w:val="005F3A5D"/>
    <w:rsid w:val="00612F11"/>
    <w:rsid w:val="00623A49"/>
    <w:rsid w:val="006419E4"/>
    <w:rsid w:val="0064439F"/>
    <w:rsid w:val="00666B65"/>
    <w:rsid w:val="006756E1"/>
    <w:rsid w:val="00677261"/>
    <w:rsid w:val="0068076F"/>
    <w:rsid w:val="00680A39"/>
    <w:rsid w:val="00691371"/>
    <w:rsid w:val="00697390"/>
    <w:rsid w:val="006A14E7"/>
    <w:rsid w:val="006B5895"/>
    <w:rsid w:val="006C1F4D"/>
    <w:rsid w:val="006C6D8A"/>
    <w:rsid w:val="006D5E7B"/>
    <w:rsid w:val="006E70C2"/>
    <w:rsid w:val="006F1159"/>
    <w:rsid w:val="006F2F33"/>
    <w:rsid w:val="00710E2E"/>
    <w:rsid w:val="0071375C"/>
    <w:rsid w:val="00713E53"/>
    <w:rsid w:val="00732792"/>
    <w:rsid w:val="0074736C"/>
    <w:rsid w:val="00753C89"/>
    <w:rsid w:val="00753DA3"/>
    <w:rsid w:val="00761A52"/>
    <w:rsid w:val="00773726"/>
    <w:rsid w:val="007835BA"/>
    <w:rsid w:val="00786E69"/>
    <w:rsid w:val="007A39B7"/>
    <w:rsid w:val="007A3F61"/>
    <w:rsid w:val="007A4D6D"/>
    <w:rsid w:val="007A6EA9"/>
    <w:rsid w:val="007B57B2"/>
    <w:rsid w:val="007D2169"/>
    <w:rsid w:val="007D3D09"/>
    <w:rsid w:val="007D4073"/>
    <w:rsid w:val="007F1D61"/>
    <w:rsid w:val="007F76A5"/>
    <w:rsid w:val="00801DF0"/>
    <w:rsid w:val="0080544D"/>
    <w:rsid w:val="00807B8A"/>
    <w:rsid w:val="00810FDB"/>
    <w:rsid w:val="0081493C"/>
    <w:rsid w:val="00814F43"/>
    <w:rsid w:val="00815AC1"/>
    <w:rsid w:val="00827EC9"/>
    <w:rsid w:val="008330C1"/>
    <w:rsid w:val="008352FE"/>
    <w:rsid w:val="00836216"/>
    <w:rsid w:val="00843385"/>
    <w:rsid w:val="00843F07"/>
    <w:rsid w:val="008553C6"/>
    <w:rsid w:val="0085547C"/>
    <w:rsid w:val="008562C3"/>
    <w:rsid w:val="00856EC9"/>
    <w:rsid w:val="00870AC1"/>
    <w:rsid w:val="0087116F"/>
    <w:rsid w:val="00871602"/>
    <w:rsid w:val="00873341"/>
    <w:rsid w:val="00881C51"/>
    <w:rsid w:val="008820F7"/>
    <w:rsid w:val="008840AE"/>
    <w:rsid w:val="0089172A"/>
    <w:rsid w:val="00892E0D"/>
    <w:rsid w:val="00895DA8"/>
    <w:rsid w:val="008B0CF6"/>
    <w:rsid w:val="008B1272"/>
    <w:rsid w:val="008B2D4E"/>
    <w:rsid w:val="008B4032"/>
    <w:rsid w:val="008C18E1"/>
    <w:rsid w:val="008C794A"/>
    <w:rsid w:val="008D64F9"/>
    <w:rsid w:val="008F1FCE"/>
    <w:rsid w:val="00903A47"/>
    <w:rsid w:val="00907297"/>
    <w:rsid w:val="009111EE"/>
    <w:rsid w:val="009141C9"/>
    <w:rsid w:val="009143E1"/>
    <w:rsid w:val="009169D8"/>
    <w:rsid w:val="00926258"/>
    <w:rsid w:val="00931EA2"/>
    <w:rsid w:val="00935960"/>
    <w:rsid w:val="00937E95"/>
    <w:rsid w:val="00942DD4"/>
    <w:rsid w:val="00961407"/>
    <w:rsid w:val="0096517F"/>
    <w:rsid w:val="00971153"/>
    <w:rsid w:val="009779A5"/>
    <w:rsid w:val="009811B2"/>
    <w:rsid w:val="00985C8D"/>
    <w:rsid w:val="0098765C"/>
    <w:rsid w:val="0098790A"/>
    <w:rsid w:val="00994584"/>
    <w:rsid w:val="009A4624"/>
    <w:rsid w:val="009A52BC"/>
    <w:rsid w:val="009B0009"/>
    <w:rsid w:val="009B254D"/>
    <w:rsid w:val="009D4831"/>
    <w:rsid w:val="009F3A9A"/>
    <w:rsid w:val="009F402C"/>
    <w:rsid w:val="009F4F02"/>
    <w:rsid w:val="00A034AB"/>
    <w:rsid w:val="00A16E70"/>
    <w:rsid w:val="00A203D7"/>
    <w:rsid w:val="00A24175"/>
    <w:rsid w:val="00A24602"/>
    <w:rsid w:val="00A24F95"/>
    <w:rsid w:val="00A26EBB"/>
    <w:rsid w:val="00A311D8"/>
    <w:rsid w:val="00A44AC4"/>
    <w:rsid w:val="00A478F0"/>
    <w:rsid w:val="00A54599"/>
    <w:rsid w:val="00A6221A"/>
    <w:rsid w:val="00A638C1"/>
    <w:rsid w:val="00A67E78"/>
    <w:rsid w:val="00A71DA5"/>
    <w:rsid w:val="00A7346E"/>
    <w:rsid w:val="00A836A1"/>
    <w:rsid w:val="00A848BF"/>
    <w:rsid w:val="00A86A45"/>
    <w:rsid w:val="00A97446"/>
    <w:rsid w:val="00AA17C2"/>
    <w:rsid w:val="00AC115E"/>
    <w:rsid w:val="00AC394F"/>
    <w:rsid w:val="00AC5F4F"/>
    <w:rsid w:val="00AD4268"/>
    <w:rsid w:val="00AF01D9"/>
    <w:rsid w:val="00AF03D5"/>
    <w:rsid w:val="00AF2171"/>
    <w:rsid w:val="00AF39A0"/>
    <w:rsid w:val="00AF72D3"/>
    <w:rsid w:val="00B00A87"/>
    <w:rsid w:val="00B073FB"/>
    <w:rsid w:val="00B101FF"/>
    <w:rsid w:val="00B10E80"/>
    <w:rsid w:val="00B113F8"/>
    <w:rsid w:val="00B1337C"/>
    <w:rsid w:val="00B216B3"/>
    <w:rsid w:val="00B2451C"/>
    <w:rsid w:val="00B24583"/>
    <w:rsid w:val="00B26789"/>
    <w:rsid w:val="00B43944"/>
    <w:rsid w:val="00B52582"/>
    <w:rsid w:val="00B52701"/>
    <w:rsid w:val="00B5574E"/>
    <w:rsid w:val="00B64576"/>
    <w:rsid w:val="00B73E0B"/>
    <w:rsid w:val="00B837A6"/>
    <w:rsid w:val="00B84679"/>
    <w:rsid w:val="00B9560D"/>
    <w:rsid w:val="00BA19F3"/>
    <w:rsid w:val="00BA5BE2"/>
    <w:rsid w:val="00BB527F"/>
    <w:rsid w:val="00BC484A"/>
    <w:rsid w:val="00BC544F"/>
    <w:rsid w:val="00BC6929"/>
    <w:rsid w:val="00BE3183"/>
    <w:rsid w:val="00BF23F5"/>
    <w:rsid w:val="00C047F2"/>
    <w:rsid w:val="00C169CF"/>
    <w:rsid w:val="00C17B24"/>
    <w:rsid w:val="00C239EF"/>
    <w:rsid w:val="00C267F7"/>
    <w:rsid w:val="00C3239D"/>
    <w:rsid w:val="00C351E2"/>
    <w:rsid w:val="00C41206"/>
    <w:rsid w:val="00C56314"/>
    <w:rsid w:val="00C6356D"/>
    <w:rsid w:val="00C63CDC"/>
    <w:rsid w:val="00C942D6"/>
    <w:rsid w:val="00CA0E40"/>
    <w:rsid w:val="00CA0F00"/>
    <w:rsid w:val="00CA288C"/>
    <w:rsid w:val="00CA3B67"/>
    <w:rsid w:val="00CA7A88"/>
    <w:rsid w:val="00CB4455"/>
    <w:rsid w:val="00CC0673"/>
    <w:rsid w:val="00CC3745"/>
    <w:rsid w:val="00CC4552"/>
    <w:rsid w:val="00CC509B"/>
    <w:rsid w:val="00CE7F7A"/>
    <w:rsid w:val="00CF4611"/>
    <w:rsid w:val="00CF7D08"/>
    <w:rsid w:val="00CF7FAF"/>
    <w:rsid w:val="00D03FD4"/>
    <w:rsid w:val="00D044BE"/>
    <w:rsid w:val="00D1300D"/>
    <w:rsid w:val="00D21D95"/>
    <w:rsid w:val="00D26383"/>
    <w:rsid w:val="00D279CB"/>
    <w:rsid w:val="00D32624"/>
    <w:rsid w:val="00D33C1A"/>
    <w:rsid w:val="00D34C8E"/>
    <w:rsid w:val="00D358D9"/>
    <w:rsid w:val="00D4597F"/>
    <w:rsid w:val="00D5043B"/>
    <w:rsid w:val="00D521D2"/>
    <w:rsid w:val="00D522C4"/>
    <w:rsid w:val="00D62190"/>
    <w:rsid w:val="00D6537E"/>
    <w:rsid w:val="00D67CF0"/>
    <w:rsid w:val="00D707B5"/>
    <w:rsid w:val="00D75AE2"/>
    <w:rsid w:val="00D87A09"/>
    <w:rsid w:val="00D93BDA"/>
    <w:rsid w:val="00DA68B7"/>
    <w:rsid w:val="00DC18F0"/>
    <w:rsid w:val="00DC5254"/>
    <w:rsid w:val="00DC68EE"/>
    <w:rsid w:val="00DD0747"/>
    <w:rsid w:val="00DD590C"/>
    <w:rsid w:val="00DE6603"/>
    <w:rsid w:val="00DE7359"/>
    <w:rsid w:val="00DF09E1"/>
    <w:rsid w:val="00DF2861"/>
    <w:rsid w:val="00DF38F8"/>
    <w:rsid w:val="00E004F1"/>
    <w:rsid w:val="00E05099"/>
    <w:rsid w:val="00E07CDA"/>
    <w:rsid w:val="00E14AA1"/>
    <w:rsid w:val="00E14AB1"/>
    <w:rsid w:val="00E15B72"/>
    <w:rsid w:val="00E37CEA"/>
    <w:rsid w:val="00E416B4"/>
    <w:rsid w:val="00E5117B"/>
    <w:rsid w:val="00E53999"/>
    <w:rsid w:val="00E5566E"/>
    <w:rsid w:val="00E56435"/>
    <w:rsid w:val="00E57585"/>
    <w:rsid w:val="00E7200A"/>
    <w:rsid w:val="00E74438"/>
    <w:rsid w:val="00E9545D"/>
    <w:rsid w:val="00E959D8"/>
    <w:rsid w:val="00EA129B"/>
    <w:rsid w:val="00EA3A3F"/>
    <w:rsid w:val="00EB156C"/>
    <w:rsid w:val="00EB56BF"/>
    <w:rsid w:val="00EB697A"/>
    <w:rsid w:val="00EB7ACB"/>
    <w:rsid w:val="00EC4F25"/>
    <w:rsid w:val="00EC5C59"/>
    <w:rsid w:val="00ED2000"/>
    <w:rsid w:val="00ED3B73"/>
    <w:rsid w:val="00EF176E"/>
    <w:rsid w:val="00F00FAB"/>
    <w:rsid w:val="00F0449C"/>
    <w:rsid w:val="00F13FDE"/>
    <w:rsid w:val="00F23BA3"/>
    <w:rsid w:val="00F304BE"/>
    <w:rsid w:val="00F33C2B"/>
    <w:rsid w:val="00F446E3"/>
    <w:rsid w:val="00F471FE"/>
    <w:rsid w:val="00F478A5"/>
    <w:rsid w:val="00F5046F"/>
    <w:rsid w:val="00F51ADC"/>
    <w:rsid w:val="00F659FA"/>
    <w:rsid w:val="00F66D15"/>
    <w:rsid w:val="00F67FA1"/>
    <w:rsid w:val="00F74218"/>
    <w:rsid w:val="00F861C5"/>
    <w:rsid w:val="00F92071"/>
    <w:rsid w:val="00F94021"/>
    <w:rsid w:val="00FA2CC8"/>
    <w:rsid w:val="00FB5B0E"/>
    <w:rsid w:val="00FB5D4E"/>
    <w:rsid w:val="00FD2F0E"/>
    <w:rsid w:val="00FD5009"/>
    <w:rsid w:val="00FE3B2D"/>
    <w:rsid w:val="00FE3F29"/>
    <w:rsid w:val="00FF4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BB594"/>
  <w15:chartTrackingRefBased/>
  <w15:docId w15:val="{17CFE0F6-74B5-43AF-8B0A-DDFAD5F4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0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Обычный + 10 pt"/>
    <w:basedOn w:val="a"/>
    <w:rsid w:val="00CA288C"/>
    <w:pPr>
      <w:numPr>
        <w:ilvl w:val="2"/>
        <w:numId w:val="10"/>
      </w:numPr>
      <w:tabs>
        <w:tab w:val="clear" w:pos="720"/>
        <w:tab w:val="num" w:pos="360"/>
      </w:tabs>
      <w:ind w:left="0" w:firstLine="0"/>
      <w:jc w:val="both"/>
    </w:pPr>
    <w:rPr>
      <w:sz w:val="20"/>
      <w:szCs w:val="20"/>
    </w:rPr>
  </w:style>
  <w:style w:type="character" w:styleId="a4">
    <w:name w:val="Hyperlink"/>
    <w:rsid w:val="006C1F4D"/>
    <w:rPr>
      <w:color w:val="0000FF"/>
      <w:u w:val="single"/>
    </w:rPr>
  </w:style>
  <w:style w:type="character" w:customStyle="1" w:styleId="copytarget">
    <w:name w:val="copy_target"/>
    <w:rsid w:val="00FF4F43"/>
  </w:style>
  <w:style w:type="character" w:customStyle="1" w:styleId="signaturecertificatetopinfoname1">
    <w:name w:val="signature_certificate_top_info__name1"/>
    <w:rsid w:val="007D3D09"/>
    <w:rPr>
      <w:rFonts w:ascii="Roboto" w:hAnsi="Roboto" w:hint="default"/>
      <w:spacing w:val="0"/>
      <w:sz w:val="20"/>
      <w:szCs w:val="20"/>
    </w:rPr>
  </w:style>
  <w:style w:type="character" w:customStyle="1" w:styleId="signaturecertificatetopinfoorganization1">
    <w:name w:val="signature_certificate_top_info__organization1"/>
    <w:rsid w:val="007D3D09"/>
    <w:rPr>
      <w:rFonts w:ascii="Roboto" w:hAnsi="Roboto" w:hint="default"/>
      <w:spacing w:val="0"/>
      <w:sz w:val="20"/>
      <w:szCs w:val="20"/>
    </w:rPr>
  </w:style>
  <w:style w:type="character" w:customStyle="1" w:styleId="signaturecertificatebottomcertification-centerconst1">
    <w:name w:val="signature_certificate_bottom_certification-center__const1"/>
    <w:rsid w:val="007D3D09"/>
    <w:rPr>
      <w:rFonts w:ascii="Roboto" w:hAnsi="Roboto" w:hint="default"/>
      <w:spacing w:val="0"/>
      <w:sz w:val="20"/>
      <w:szCs w:val="20"/>
    </w:rPr>
  </w:style>
  <w:style w:type="character" w:customStyle="1" w:styleId="signaturecertificatebottomcertification-centervalue1">
    <w:name w:val="signature_certificate_bottom_certification-center__value1"/>
    <w:rsid w:val="007D3D09"/>
    <w:rPr>
      <w:rFonts w:ascii="Roboto" w:hAnsi="Roboto" w:hint="default"/>
      <w:spacing w:val="0"/>
      <w:sz w:val="20"/>
      <w:szCs w:val="20"/>
    </w:rPr>
  </w:style>
  <w:style w:type="character" w:customStyle="1" w:styleId="signaturecertificatebottomserialconst1">
    <w:name w:val="signature_certificate_bottom_serial__const1"/>
    <w:rsid w:val="007D3D09"/>
    <w:rPr>
      <w:rFonts w:ascii="Roboto" w:hAnsi="Roboto" w:hint="default"/>
      <w:spacing w:val="0"/>
      <w:sz w:val="20"/>
      <w:szCs w:val="20"/>
    </w:rPr>
  </w:style>
  <w:style w:type="character" w:customStyle="1" w:styleId="signaturecertificatebottomserialvalue1">
    <w:name w:val="signature_certificate_bottom_serial__value1"/>
    <w:rsid w:val="007D3D09"/>
    <w:rPr>
      <w:rFonts w:ascii="Roboto" w:hAnsi="Roboto" w:hint="default"/>
      <w:spacing w:val="0"/>
      <w:sz w:val="20"/>
      <w:szCs w:val="20"/>
    </w:rPr>
  </w:style>
  <w:style w:type="character" w:customStyle="1" w:styleId="signaturecertificatebottomexpirationconst1">
    <w:name w:val="signature_certificate_bottom_expiration__const1"/>
    <w:rsid w:val="007D3D09"/>
    <w:rPr>
      <w:rFonts w:ascii="Roboto" w:hAnsi="Roboto" w:hint="default"/>
      <w:spacing w:val="0"/>
      <w:sz w:val="20"/>
      <w:szCs w:val="20"/>
    </w:rPr>
  </w:style>
  <w:style w:type="character" w:customStyle="1" w:styleId="signaturecertificatebottomexpirationvalue1">
    <w:name w:val="signature_certificate_bottom_expiration__value1"/>
    <w:rsid w:val="007D3D09"/>
    <w:rPr>
      <w:rFonts w:ascii="Roboto" w:hAnsi="Roboto" w:hint="default"/>
      <w:spacing w:val="0"/>
      <w:sz w:val="20"/>
      <w:szCs w:val="20"/>
    </w:rPr>
  </w:style>
  <w:style w:type="character" w:customStyle="1" w:styleId="signaturestatusinfoconst11">
    <w:name w:val="signature_status_info__const11"/>
    <w:rsid w:val="007D3D09"/>
    <w:rPr>
      <w:rFonts w:ascii="Roboto" w:hAnsi="Roboto" w:hint="default"/>
      <w:spacing w:val="0"/>
      <w:sz w:val="20"/>
      <w:szCs w:val="20"/>
    </w:rPr>
  </w:style>
  <w:style w:type="character" w:customStyle="1" w:styleId="signaturestatusinfoconst21">
    <w:name w:val="signature_status_info__const21"/>
    <w:rsid w:val="007D3D09"/>
    <w:rPr>
      <w:rFonts w:ascii="Roboto" w:hAnsi="Roboto" w:hint="default"/>
      <w:spacing w:val="0"/>
      <w:sz w:val="20"/>
      <w:szCs w:val="20"/>
    </w:rPr>
  </w:style>
  <w:style w:type="character" w:customStyle="1" w:styleId="signaturestatusinfocreated-atconst1">
    <w:name w:val="signature_status_info_created-at__const1"/>
    <w:rsid w:val="007D3D09"/>
    <w:rPr>
      <w:rFonts w:ascii="Roboto" w:hAnsi="Roboto" w:hint="default"/>
      <w:spacing w:val="0"/>
      <w:sz w:val="20"/>
      <w:szCs w:val="20"/>
    </w:rPr>
  </w:style>
  <w:style w:type="character" w:customStyle="1" w:styleId="signaturestatusinfocreated-atvalue1">
    <w:name w:val="signature_status_info_created-at__value1"/>
    <w:rsid w:val="007D3D09"/>
    <w:rPr>
      <w:rFonts w:ascii="Roboto" w:hAnsi="Roboto" w:hint="default"/>
      <w:spacing w:val="0"/>
      <w:sz w:val="20"/>
      <w:szCs w:val="20"/>
    </w:rPr>
  </w:style>
  <w:style w:type="paragraph" w:styleId="a5">
    <w:name w:val="Balloon Text"/>
    <w:basedOn w:val="a"/>
    <w:link w:val="a6"/>
    <w:rsid w:val="007D3D09"/>
    <w:rPr>
      <w:rFonts w:ascii="Segoe UI" w:hAnsi="Segoe UI"/>
      <w:sz w:val="18"/>
      <w:szCs w:val="18"/>
      <w:lang w:val="x-none" w:eastAsia="x-none"/>
    </w:rPr>
  </w:style>
  <w:style w:type="character" w:customStyle="1" w:styleId="a6">
    <w:name w:val="Текст выноски Знак"/>
    <w:link w:val="a5"/>
    <w:rsid w:val="007D3D09"/>
    <w:rPr>
      <w:rFonts w:ascii="Segoe UI" w:hAnsi="Segoe UI" w:cs="Segoe UI"/>
      <w:sz w:val="18"/>
      <w:szCs w:val="18"/>
    </w:rPr>
  </w:style>
  <w:style w:type="paragraph" w:styleId="a7">
    <w:name w:val="Plain Text"/>
    <w:basedOn w:val="a"/>
    <w:link w:val="a8"/>
    <w:uiPriority w:val="99"/>
    <w:unhideWhenUsed/>
    <w:rsid w:val="00F471FE"/>
    <w:pPr>
      <w:autoSpaceDE w:val="0"/>
      <w:autoSpaceDN w:val="0"/>
    </w:pPr>
    <w:rPr>
      <w:rFonts w:ascii="Courier New" w:hAnsi="Courier New"/>
      <w:sz w:val="20"/>
      <w:szCs w:val="20"/>
      <w:lang w:val="x-none" w:eastAsia="x-none"/>
    </w:rPr>
  </w:style>
  <w:style w:type="character" w:customStyle="1" w:styleId="a8">
    <w:name w:val="Текст Знак"/>
    <w:link w:val="a7"/>
    <w:uiPriority w:val="99"/>
    <w:rsid w:val="00F471FE"/>
    <w:rPr>
      <w:rFonts w:ascii="Courier New" w:hAnsi="Courier New" w:cs="Courier New"/>
    </w:rPr>
  </w:style>
  <w:style w:type="character" w:customStyle="1" w:styleId="FontStyle14">
    <w:name w:val="Font Style14"/>
    <w:rsid w:val="00F471FE"/>
    <w:rPr>
      <w:rFonts w:ascii="Times New Roman" w:hAnsi="Times New Roman" w:cs="Times New Roman" w:hint="default"/>
      <w:b/>
      <w:bCs/>
      <w:color w:val="000000"/>
      <w:sz w:val="20"/>
      <w:szCs w:val="20"/>
    </w:rPr>
  </w:style>
  <w:style w:type="paragraph" w:customStyle="1" w:styleId="Style10">
    <w:name w:val="Style10"/>
    <w:basedOn w:val="a"/>
    <w:rsid w:val="00466E98"/>
    <w:pPr>
      <w:widowControl w:val="0"/>
      <w:autoSpaceDE w:val="0"/>
      <w:autoSpaceDN w:val="0"/>
      <w:adjustRightInd w:val="0"/>
    </w:pPr>
  </w:style>
  <w:style w:type="character" w:customStyle="1" w:styleId="FontStyle15">
    <w:name w:val="Font Style15"/>
    <w:rsid w:val="00466E98"/>
    <w:rPr>
      <w:rFonts w:ascii="Times New Roman" w:hAnsi="Times New Roman" w:cs="Times New Roman"/>
      <w:color w:val="000000"/>
      <w:sz w:val="20"/>
      <w:szCs w:val="20"/>
    </w:rPr>
  </w:style>
  <w:style w:type="paragraph" w:customStyle="1" w:styleId="a9">
    <w:name w:val="Обычный (Интернет)"/>
    <w:basedOn w:val="a"/>
    <w:unhideWhenUsed/>
    <w:rsid w:val="00196367"/>
    <w:pPr>
      <w:spacing w:before="100" w:beforeAutospacing="1" w:after="100" w:afterAutospacing="1"/>
    </w:pPr>
  </w:style>
  <w:style w:type="paragraph" w:styleId="aa">
    <w:name w:val="No Spacing"/>
    <w:link w:val="ab"/>
    <w:uiPriority w:val="1"/>
    <w:qFormat/>
    <w:rsid w:val="00196367"/>
    <w:rPr>
      <w:rFonts w:ascii="Calibri" w:hAnsi="Calibri"/>
      <w:sz w:val="22"/>
      <w:szCs w:val="22"/>
    </w:rPr>
  </w:style>
  <w:style w:type="character" w:customStyle="1" w:styleId="ab">
    <w:name w:val="Без интервала Знак"/>
    <w:link w:val="aa"/>
    <w:uiPriority w:val="1"/>
    <w:rsid w:val="0019636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1116">
      <w:bodyDiv w:val="1"/>
      <w:marLeft w:val="0"/>
      <w:marRight w:val="0"/>
      <w:marTop w:val="0"/>
      <w:marBottom w:val="0"/>
      <w:divBdr>
        <w:top w:val="none" w:sz="0" w:space="0" w:color="auto"/>
        <w:left w:val="none" w:sz="0" w:space="0" w:color="auto"/>
        <w:bottom w:val="none" w:sz="0" w:space="0" w:color="auto"/>
        <w:right w:val="none" w:sz="0" w:space="0" w:color="auto"/>
      </w:divBdr>
    </w:div>
    <w:div w:id="926309726">
      <w:bodyDiv w:val="1"/>
      <w:marLeft w:val="0"/>
      <w:marRight w:val="0"/>
      <w:marTop w:val="0"/>
      <w:marBottom w:val="0"/>
      <w:divBdr>
        <w:top w:val="none" w:sz="0" w:space="0" w:color="auto"/>
        <w:left w:val="none" w:sz="0" w:space="0" w:color="auto"/>
        <w:bottom w:val="none" w:sz="0" w:space="0" w:color="auto"/>
        <w:right w:val="none" w:sz="0" w:space="0" w:color="auto"/>
      </w:divBdr>
    </w:div>
    <w:div w:id="990674507">
      <w:bodyDiv w:val="1"/>
      <w:marLeft w:val="0"/>
      <w:marRight w:val="0"/>
      <w:marTop w:val="0"/>
      <w:marBottom w:val="0"/>
      <w:divBdr>
        <w:top w:val="none" w:sz="0" w:space="0" w:color="auto"/>
        <w:left w:val="none" w:sz="0" w:space="0" w:color="auto"/>
        <w:bottom w:val="none" w:sz="0" w:space="0" w:color="auto"/>
        <w:right w:val="none" w:sz="0" w:space="0" w:color="auto"/>
      </w:divBdr>
    </w:div>
    <w:div w:id="1161577943">
      <w:bodyDiv w:val="1"/>
      <w:marLeft w:val="0"/>
      <w:marRight w:val="0"/>
      <w:marTop w:val="0"/>
      <w:marBottom w:val="0"/>
      <w:divBdr>
        <w:top w:val="none" w:sz="0" w:space="0" w:color="auto"/>
        <w:left w:val="none" w:sz="0" w:space="0" w:color="auto"/>
        <w:bottom w:val="none" w:sz="0" w:space="0" w:color="auto"/>
        <w:right w:val="none" w:sz="0" w:space="0" w:color="auto"/>
      </w:divBdr>
    </w:div>
    <w:div w:id="1611083160">
      <w:bodyDiv w:val="1"/>
      <w:marLeft w:val="0"/>
      <w:marRight w:val="0"/>
      <w:marTop w:val="0"/>
      <w:marBottom w:val="0"/>
      <w:divBdr>
        <w:top w:val="none" w:sz="0" w:space="0" w:color="auto"/>
        <w:left w:val="none" w:sz="0" w:space="0" w:color="auto"/>
        <w:bottom w:val="none" w:sz="0" w:space="0" w:color="auto"/>
        <w:right w:val="none" w:sz="0" w:space="0" w:color="auto"/>
      </w:divBdr>
      <w:divsChild>
        <w:div w:id="1877966793">
          <w:marLeft w:val="0"/>
          <w:marRight w:val="0"/>
          <w:marTop w:val="0"/>
          <w:marBottom w:val="0"/>
          <w:divBdr>
            <w:top w:val="none" w:sz="0" w:space="0" w:color="auto"/>
            <w:left w:val="none" w:sz="0" w:space="0" w:color="auto"/>
            <w:bottom w:val="none" w:sz="0" w:space="0" w:color="auto"/>
            <w:right w:val="none" w:sz="0" w:space="0" w:color="auto"/>
          </w:divBdr>
          <w:divsChild>
            <w:div w:id="1358045563">
              <w:marLeft w:val="0"/>
              <w:marRight w:val="0"/>
              <w:marTop w:val="0"/>
              <w:marBottom w:val="0"/>
              <w:divBdr>
                <w:top w:val="none" w:sz="0" w:space="0" w:color="auto"/>
                <w:left w:val="none" w:sz="0" w:space="0" w:color="auto"/>
                <w:bottom w:val="none" w:sz="0" w:space="0" w:color="auto"/>
                <w:right w:val="none" w:sz="0" w:space="0" w:color="auto"/>
              </w:divBdr>
              <w:divsChild>
                <w:div w:id="593168860">
                  <w:marLeft w:val="0"/>
                  <w:marRight w:val="0"/>
                  <w:marTop w:val="0"/>
                  <w:marBottom w:val="300"/>
                  <w:divBdr>
                    <w:top w:val="none" w:sz="0" w:space="0" w:color="auto"/>
                    <w:left w:val="none" w:sz="0" w:space="0" w:color="auto"/>
                    <w:bottom w:val="none" w:sz="0" w:space="0" w:color="auto"/>
                    <w:right w:val="none" w:sz="0" w:space="0" w:color="auto"/>
                  </w:divBdr>
                  <w:divsChild>
                    <w:div w:id="1138647310">
                      <w:marLeft w:val="0"/>
                      <w:marRight w:val="0"/>
                      <w:marTop w:val="0"/>
                      <w:marBottom w:val="0"/>
                      <w:divBdr>
                        <w:top w:val="none" w:sz="0" w:space="0" w:color="auto"/>
                        <w:left w:val="none" w:sz="0" w:space="0" w:color="auto"/>
                        <w:bottom w:val="none" w:sz="0" w:space="0" w:color="auto"/>
                        <w:right w:val="none" w:sz="0" w:space="0" w:color="auto"/>
                      </w:divBdr>
                      <w:divsChild>
                        <w:div w:id="770121809">
                          <w:marLeft w:val="480"/>
                          <w:marRight w:val="0"/>
                          <w:marTop w:val="120"/>
                          <w:marBottom w:val="0"/>
                          <w:divBdr>
                            <w:top w:val="none" w:sz="0" w:space="0" w:color="auto"/>
                            <w:left w:val="none" w:sz="0" w:space="0" w:color="auto"/>
                            <w:bottom w:val="none" w:sz="0" w:space="0" w:color="auto"/>
                            <w:right w:val="none" w:sz="0" w:space="0" w:color="auto"/>
                          </w:divBdr>
                          <w:divsChild>
                            <w:div w:id="359205266">
                              <w:marLeft w:val="0"/>
                              <w:marRight w:val="0"/>
                              <w:marTop w:val="0"/>
                              <w:marBottom w:val="0"/>
                              <w:divBdr>
                                <w:top w:val="none" w:sz="0" w:space="0" w:color="auto"/>
                                <w:left w:val="none" w:sz="0" w:space="0" w:color="auto"/>
                                <w:bottom w:val="none" w:sz="0" w:space="0" w:color="auto"/>
                                <w:right w:val="none" w:sz="0" w:space="0" w:color="auto"/>
                              </w:divBdr>
                            </w:div>
                            <w:div w:id="491021903">
                              <w:marLeft w:val="0"/>
                              <w:marRight w:val="0"/>
                              <w:marTop w:val="0"/>
                              <w:marBottom w:val="0"/>
                              <w:divBdr>
                                <w:top w:val="none" w:sz="0" w:space="0" w:color="auto"/>
                                <w:left w:val="none" w:sz="0" w:space="0" w:color="auto"/>
                                <w:bottom w:val="none" w:sz="0" w:space="0" w:color="auto"/>
                                <w:right w:val="none" w:sz="0" w:space="0" w:color="auto"/>
                              </w:divBdr>
                              <w:divsChild>
                                <w:div w:id="375392387">
                                  <w:marLeft w:val="0"/>
                                  <w:marRight w:val="0"/>
                                  <w:marTop w:val="0"/>
                                  <w:marBottom w:val="0"/>
                                  <w:divBdr>
                                    <w:top w:val="none" w:sz="0" w:space="0" w:color="auto"/>
                                    <w:left w:val="none" w:sz="0" w:space="0" w:color="auto"/>
                                    <w:bottom w:val="none" w:sz="0" w:space="0" w:color="auto"/>
                                    <w:right w:val="none" w:sz="0" w:space="0" w:color="auto"/>
                                  </w:divBdr>
                                </w:div>
                                <w:div w:id="15567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9395">
                          <w:marLeft w:val="0"/>
                          <w:marRight w:val="0"/>
                          <w:marTop w:val="0"/>
                          <w:marBottom w:val="0"/>
                          <w:divBdr>
                            <w:top w:val="none" w:sz="0" w:space="0" w:color="auto"/>
                            <w:left w:val="none" w:sz="0" w:space="0" w:color="auto"/>
                            <w:bottom w:val="none" w:sz="0" w:space="0" w:color="auto"/>
                            <w:right w:val="none" w:sz="0" w:space="0" w:color="auto"/>
                          </w:divBdr>
                          <w:divsChild>
                            <w:div w:id="12007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6207">
                      <w:marLeft w:val="0"/>
                      <w:marRight w:val="0"/>
                      <w:marTop w:val="0"/>
                      <w:marBottom w:val="0"/>
                      <w:divBdr>
                        <w:top w:val="none" w:sz="0" w:space="0" w:color="auto"/>
                        <w:left w:val="none" w:sz="0" w:space="0" w:color="auto"/>
                        <w:bottom w:val="none" w:sz="0" w:space="0" w:color="auto"/>
                        <w:right w:val="none" w:sz="0" w:space="0" w:color="auto"/>
                      </w:divBdr>
                      <w:divsChild>
                        <w:div w:id="346255828">
                          <w:marLeft w:val="0"/>
                          <w:marRight w:val="0"/>
                          <w:marTop w:val="0"/>
                          <w:marBottom w:val="0"/>
                          <w:divBdr>
                            <w:top w:val="none" w:sz="0" w:space="0" w:color="auto"/>
                            <w:left w:val="none" w:sz="0" w:space="0" w:color="auto"/>
                            <w:bottom w:val="none" w:sz="0" w:space="0" w:color="auto"/>
                            <w:right w:val="none" w:sz="0" w:space="0" w:color="auto"/>
                          </w:divBdr>
                          <w:divsChild>
                            <w:div w:id="20186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8548">
      <w:bodyDiv w:val="1"/>
      <w:marLeft w:val="0"/>
      <w:marRight w:val="0"/>
      <w:marTop w:val="0"/>
      <w:marBottom w:val="0"/>
      <w:divBdr>
        <w:top w:val="none" w:sz="0" w:space="0" w:color="auto"/>
        <w:left w:val="none" w:sz="0" w:space="0" w:color="auto"/>
        <w:bottom w:val="none" w:sz="0" w:space="0" w:color="auto"/>
        <w:right w:val="none" w:sz="0" w:space="0" w:color="auto"/>
      </w:divBdr>
    </w:div>
    <w:div w:id="1644920110">
      <w:bodyDiv w:val="1"/>
      <w:marLeft w:val="0"/>
      <w:marRight w:val="0"/>
      <w:marTop w:val="0"/>
      <w:marBottom w:val="0"/>
      <w:divBdr>
        <w:top w:val="none" w:sz="0" w:space="0" w:color="auto"/>
        <w:left w:val="none" w:sz="0" w:space="0" w:color="auto"/>
        <w:bottom w:val="none" w:sz="0" w:space="0" w:color="auto"/>
        <w:right w:val="none" w:sz="0" w:space="0" w:color="auto"/>
      </w:divBdr>
    </w:div>
    <w:div w:id="1827280917">
      <w:bodyDiv w:val="1"/>
      <w:marLeft w:val="0"/>
      <w:marRight w:val="0"/>
      <w:marTop w:val="0"/>
      <w:marBottom w:val="0"/>
      <w:divBdr>
        <w:top w:val="none" w:sz="0" w:space="0" w:color="auto"/>
        <w:left w:val="none" w:sz="0" w:space="0" w:color="auto"/>
        <w:bottom w:val="none" w:sz="0" w:space="0" w:color="auto"/>
        <w:right w:val="none" w:sz="0" w:space="0" w:color="auto"/>
      </w:divBdr>
      <w:divsChild>
        <w:div w:id="1387217994">
          <w:marLeft w:val="0"/>
          <w:marRight w:val="0"/>
          <w:marTop w:val="0"/>
          <w:marBottom w:val="0"/>
          <w:divBdr>
            <w:top w:val="none" w:sz="0" w:space="0" w:color="auto"/>
            <w:left w:val="none" w:sz="0" w:space="0" w:color="auto"/>
            <w:bottom w:val="none" w:sz="0" w:space="0" w:color="auto"/>
            <w:right w:val="none" w:sz="0" w:space="0" w:color="auto"/>
          </w:divBdr>
          <w:divsChild>
            <w:div w:id="488710912">
              <w:marLeft w:val="0"/>
              <w:marRight w:val="0"/>
              <w:marTop w:val="0"/>
              <w:marBottom w:val="0"/>
              <w:divBdr>
                <w:top w:val="none" w:sz="0" w:space="0" w:color="auto"/>
                <w:left w:val="none" w:sz="0" w:space="0" w:color="auto"/>
                <w:bottom w:val="none" w:sz="0" w:space="0" w:color="auto"/>
                <w:right w:val="none" w:sz="0" w:space="0" w:color="auto"/>
              </w:divBdr>
              <w:divsChild>
                <w:div w:id="20207373">
                  <w:marLeft w:val="0"/>
                  <w:marRight w:val="0"/>
                  <w:marTop w:val="0"/>
                  <w:marBottom w:val="300"/>
                  <w:divBdr>
                    <w:top w:val="none" w:sz="0" w:space="0" w:color="auto"/>
                    <w:left w:val="none" w:sz="0" w:space="0" w:color="auto"/>
                    <w:bottom w:val="none" w:sz="0" w:space="0" w:color="auto"/>
                    <w:right w:val="none" w:sz="0" w:space="0" w:color="auto"/>
                  </w:divBdr>
                  <w:divsChild>
                    <w:div w:id="729839547">
                      <w:marLeft w:val="0"/>
                      <w:marRight w:val="0"/>
                      <w:marTop w:val="0"/>
                      <w:marBottom w:val="0"/>
                      <w:divBdr>
                        <w:top w:val="none" w:sz="0" w:space="0" w:color="auto"/>
                        <w:left w:val="none" w:sz="0" w:space="0" w:color="auto"/>
                        <w:bottom w:val="none" w:sz="0" w:space="0" w:color="auto"/>
                        <w:right w:val="none" w:sz="0" w:space="0" w:color="auto"/>
                      </w:divBdr>
                      <w:divsChild>
                        <w:div w:id="457840826">
                          <w:marLeft w:val="480"/>
                          <w:marRight w:val="0"/>
                          <w:marTop w:val="120"/>
                          <w:marBottom w:val="0"/>
                          <w:divBdr>
                            <w:top w:val="none" w:sz="0" w:space="0" w:color="auto"/>
                            <w:left w:val="none" w:sz="0" w:space="0" w:color="auto"/>
                            <w:bottom w:val="none" w:sz="0" w:space="0" w:color="auto"/>
                            <w:right w:val="none" w:sz="0" w:space="0" w:color="auto"/>
                          </w:divBdr>
                          <w:divsChild>
                            <w:div w:id="827868413">
                              <w:marLeft w:val="0"/>
                              <w:marRight w:val="0"/>
                              <w:marTop w:val="0"/>
                              <w:marBottom w:val="0"/>
                              <w:divBdr>
                                <w:top w:val="none" w:sz="0" w:space="0" w:color="auto"/>
                                <w:left w:val="none" w:sz="0" w:space="0" w:color="auto"/>
                                <w:bottom w:val="none" w:sz="0" w:space="0" w:color="auto"/>
                                <w:right w:val="none" w:sz="0" w:space="0" w:color="auto"/>
                              </w:divBdr>
                              <w:divsChild>
                                <w:div w:id="762915117">
                                  <w:marLeft w:val="0"/>
                                  <w:marRight w:val="0"/>
                                  <w:marTop w:val="0"/>
                                  <w:marBottom w:val="0"/>
                                  <w:divBdr>
                                    <w:top w:val="none" w:sz="0" w:space="0" w:color="auto"/>
                                    <w:left w:val="none" w:sz="0" w:space="0" w:color="auto"/>
                                    <w:bottom w:val="none" w:sz="0" w:space="0" w:color="auto"/>
                                    <w:right w:val="none" w:sz="0" w:space="0" w:color="auto"/>
                                  </w:divBdr>
                                </w:div>
                                <w:div w:id="1652293690">
                                  <w:marLeft w:val="0"/>
                                  <w:marRight w:val="0"/>
                                  <w:marTop w:val="0"/>
                                  <w:marBottom w:val="0"/>
                                  <w:divBdr>
                                    <w:top w:val="none" w:sz="0" w:space="0" w:color="auto"/>
                                    <w:left w:val="none" w:sz="0" w:space="0" w:color="auto"/>
                                    <w:bottom w:val="none" w:sz="0" w:space="0" w:color="auto"/>
                                    <w:right w:val="none" w:sz="0" w:space="0" w:color="auto"/>
                                  </w:divBdr>
                                </w:div>
                              </w:divsChild>
                            </w:div>
                            <w:div w:id="1191147325">
                              <w:marLeft w:val="0"/>
                              <w:marRight w:val="0"/>
                              <w:marTop w:val="0"/>
                              <w:marBottom w:val="0"/>
                              <w:divBdr>
                                <w:top w:val="none" w:sz="0" w:space="0" w:color="auto"/>
                                <w:left w:val="none" w:sz="0" w:space="0" w:color="auto"/>
                                <w:bottom w:val="none" w:sz="0" w:space="0" w:color="auto"/>
                                <w:right w:val="none" w:sz="0" w:space="0" w:color="auto"/>
                              </w:divBdr>
                            </w:div>
                          </w:divsChild>
                        </w:div>
                        <w:div w:id="1893614489">
                          <w:marLeft w:val="0"/>
                          <w:marRight w:val="0"/>
                          <w:marTop w:val="0"/>
                          <w:marBottom w:val="0"/>
                          <w:divBdr>
                            <w:top w:val="none" w:sz="0" w:space="0" w:color="auto"/>
                            <w:left w:val="none" w:sz="0" w:space="0" w:color="auto"/>
                            <w:bottom w:val="none" w:sz="0" w:space="0" w:color="auto"/>
                            <w:right w:val="none" w:sz="0" w:space="0" w:color="auto"/>
                          </w:divBdr>
                          <w:divsChild>
                            <w:div w:id="4736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3529">
                      <w:marLeft w:val="0"/>
                      <w:marRight w:val="0"/>
                      <w:marTop w:val="0"/>
                      <w:marBottom w:val="0"/>
                      <w:divBdr>
                        <w:top w:val="none" w:sz="0" w:space="0" w:color="auto"/>
                        <w:left w:val="none" w:sz="0" w:space="0" w:color="auto"/>
                        <w:bottom w:val="none" w:sz="0" w:space="0" w:color="auto"/>
                        <w:right w:val="none" w:sz="0" w:space="0" w:color="auto"/>
                      </w:divBdr>
                      <w:divsChild>
                        <w:div w:id="505290086">
                          <w:marLeft w:val="0"/>
                          <w:marRight w:val="0"/>
                          <w:marTop w:val="0"/>
                          <w:marBottom w:val="0"/>
                          <w:divBdr>
                            <w:top w:val="none" w:sz="0" w:space="0" w:color="auto"/>
                            <w:left w:val="none" w:sz="0" w:space="0" w:color="auto"/>
                            <w:bottom w:val="none" w:sz="0" w:space="0" w:color="auto"/>
                            <w:right w:val="none" w:sz="0" w:space="0" w:color="auto"/>
                          </w:divBdr>
                          <w:divsChild>
                            <w:div w:id="18934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3480</Words>
  <Characters>19840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ДОГОВОР ПОДРЯДА  № _____</vt:lpstr>
    </vt:vector>
  </TitlesOfParts>
  <Company>CB2</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dc:title>
  <dc:subject/>
  <dc:creator>ASD</dc:creator>
  <cp:keywords/>
  <dc:description/>
  <cp:lastModifiedBy>uzer</cp:lastModifiedBy>
  <cp:revision>14</cp:revision>
  <cp:lastPrinted>2024-06-14T05:00:00Z</cp:lastPrinted>
  <dcterms:created xsi:type="dcterms:W3CDTF">2026-04-06T10:07:00Z</dcterms:created>
  <dcterms:modified xsi:type="dcterms:W3CDTF">2026-05-21T06:34:00Z</dcterms:modified>
</cp:coreProperties>
</file>