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A87C5A" w14:textId="38F983AA" w:rsidR="00995397" w:rsidRDefault="00995397">
      <w:pPr>
        <w:tabs>
          <w:tab w:val="left" w:pos="0"/>
          <w:tab w:val="left" w:pos="10065"/>
          <w:tab w:val="left" w:pos="10206"/>
        </w:tabs>
        <w:jc w:val="center"/>
        <w:outlineLvl w:val="0"/>
        <w:rPr>
          <w:b/>
        </w:rPr>
      </w:pPr>
      <w:r>
        <w:rPr>
          <w:b/>
        </w:rPr>
        <w:t xml:space="preserve">ГОСУДАРСТВЕННЫЙ КОНТРАКТ </w:t>
      </w:r>
      <w:r w:rsidR="00BE162E">
        <w:rPr>
          <w:b/>
          <w:color w:val="000000"/>
        </w:rPr>
        <w:t>№</w:t>
      </w:r>
      <w:r w:rsidR="00125331">
        <w:rPr>
          <w:b/>
          <w:color w:val="000000"/>
        </w:rPr>
        <w:t>_________</w:t>
      </w:r>
    </w:p>
    <w:p w14:paraId="4AB7550C" w14:textId="23BB6ACA" w:rsidR="00995397" w:rsidRDefault="00995397" w:rsidP="00F6727B">
      <w:pPr>
        <w:widowControl w:val="0"/>
        <w:tabs>
          <w:tab w:val="center" w:pos="4725"/>
        </w:tabs>
        <w:autoSpaceDE w:val="0"/>
        <w:jc w:val="center"/>
        <w:outlineLvl w:val="0"/>
        <w:rPr>
          <w:b/>
        </w:rPr>
      </w:pPr>
      <w:r w:rsidRPr="003051CD">
        <w:rPr>
          <w:b/>
        </w:rPr>
        <w:t xml:space="preserve">на поставку </w:t>
      </w:r>
      <w:r w:rsidR="009A7769">
        <w:rPr>
          <w:b/>
        </w:rPr>
        <w:t>продуктов питания</w:t>
      </w:r>
    </w:p>
    <w:p w14:paraId="0B449B20" w14:textId="2F76713B" w:rsidR="00995397" w:rsidRDefault="00F6727B" w:rsidP="00F6727B">
      <w:pPr>
        <w:tabs>
          <w:tab w:val="left" w:pos="-284"/>
        </w:tabs>
        <w:jc w:val="center"/>
      </w:pPr>
      <w:r w:rsidRPr="00E20BB9">
        <w:rPr>
          <w:b/>
          <w:bCs/>
        </w:rPr>
        <w:t>ИКЗ:</w:t>
      </w:r>
      <w:r w:rsidR="00420AF7" w:rsidRPr="00CC11E2">
        <w:rPr>
          <w:b/>
          <w:color w:val="000000"/>
        </w:rPr>
        <w:t xml:space="preserve"> </w:t>
      </w:r>
      <w:r w:rsidRPr="00F6727B">
        <w:rPr>
          <w:b/>
          <w:color w:val="000000"/>
        </w:rPr>
        <w:t>261246506453024650100100020000000244</w:t>
      </w:r>
    </w:p>
    <w:p w14:paraId="61FFCBDA" w14:textId="77777777" w:rsidR="00995397" w:rsidRDefault="00995397">
      <w:pPr>
        <w:tabs>
          <w:tab w:val="left" w:pos="-284"/>
        </w:tabs>
        <w:suppressAutoHyphens/>
        <w:jc w:val="center"/>
      </w:pPr>
    </w:p>
    <w:p w14:paraId="2D3C5100" w14:textId="59A8D6B5" w:rsidR="00995397" w:rsidRDefault="009722B1">
      <w:pPr>
        <w:tabs>
          <w:tab w:val="left" w:pos="-284"/>
        </w:tabs>
        <w:suppressAutoHyphens/>
      </w:pPr>
      <w:r>
        <w:t>г. Красноярск</w:t>
      </w:r>
      <w:r>
        <w:tab/>
      </w:r>
      <w:r w:rsidR="00E20BB9">
        <w:t xml:space="preserve">                                                            </w:t>
      </w:r>
      <w:r w:rsidR="00995397">
        <w:t xml:space="preserve">               </w:t>
      </w:r>
      <w:r w:rsidR="003051CD">
        <w:t xml:space="preserve">              </w:t>
      </w:r>
      <w:r w:rsidR="00030F43">
        <w:t xml:space="preserve">                 «___»</w:t>
      </w:r>
      <w:r w:rsidR="00995397">
        <w:t>_________202</w:t>
      </w:r>
      <w:r w:rsidR="00F6727B">
        <w:t>6</w:t>
      </w:r>
      <w:r w:rsidR="00995397">
        <w:t xml:space="preserve"> г.</w:t>
      </w:r>
    </w:p>
    <w:p w14:paraId="7DFC2891" w14:textId="77777777" w:rsidR="00995397" w:rsidRDefault="00995397">
      <w:pPr>
        <w:tabs>
          <w:tab w:val="left" w:pos="-284"/>
        </w:tabs>
        <w:suppressAutoHyphens/>
        <w:jc w:val="center"/>
      </w:pPr>
    </w:p>
    <w:p w14:paraId="4DAD2C06" w14:textId="787D7106" w:rsidR="00995397" w:rsidRDefault="00995397">
      <w:pPr>
        <w:pStyle w:val="2"/>
        <w:ind w:firstLine="708"/>
        <w:jc w:val="both"/>
      </w:pPr>
      <w:r>
        <w:t xml:space="preserve">федеральное казенное учреждение дополнительного профессионального образования «Межрегиональный учебный центр Главного управления Федеральной службы исполнения наказаний по Красноярскому краю» </w:t>
      </w:r>
      <w:r>
        <w:rPr>
          <w:b w:val="0"/>
        </w:rPr>
        <w:t>(ФКУ ДПО МУЦ ГУФСИН России по Красноярскому краю)</w:t>
      </w:r>
      <w:r>
        <w:t xml:space="preserve">, </w:t>
      </w:r>
      <w:r>
        <w:rPr>
          <w:b w:val="0"/>
        </w:rPr>
        <w:t>действующее от имени Российской Федерации, именуемое в дальнейшем</w:t>
      </w:r>
      <w:r>
        <w:t xml:space="preserve"> «Государственный заказчик», </w:t>
      </w:r>
      <w:r>
        <w:rPr>
          <w:b w:val="0"/>
        </w:rPr>
        <w:t>в лице начальника</w:t>
      </w:r>
      <w:r>
        <w:t xml:space="preserve"> Злотникова Сергея Анатольевича, </w:t>
      </w:r>
      <w:r>
        <w:rPr>
          <w:b w:val="0"/>
        </w:rPr>
        <w:t>действующего на основании Устава, с одной стороны</w:t>
      </w:r>
      <w:r w:rsidR="003051CD">
        <w:rPr>
          <w:b w:val="0"/>
        </w:rPr>
        <w:t xml:space="preserve">, и </w:t>
      </w:r>
    </w:p>
    <w:p w14:paraId="185F9B60" w14:textId="56D7B839" w:rsidR="005A2287" w:rsidRDefault="00DE62F5" w:rsidP="002541E4">
      <w:pPr>
        <w:ind w:firstLine="709"/>
        <w:jc w:val="both"/>
      </w:pPr>
      <w:r>
        <w:rPr>
          <w:b/>
        </w:rPr>
        <w:t>________________________</w:t>
      </w:r>
      <w:r w:rsidR="0077467C">
        <w:t xml:space="preserve"> (</w:t>
      </w:r>
      <w:r>
        <w:t>___________</w:t>
      </w:r>
      <w:r w:rsidR="0077467C">
        <w:t>),</w:t>
      </w:r>
      <w:r w:rsidR="00995397">
        <w:t xml:space="preserve"> в лице</w:t>
      </w:r>
      <w:r w:rsidR="00C92FAB">
        <w:t xml:space="preserve"> </w:t>
      </w:r>
      <w:r>
        <w:t>__________</w:t>
      </w:r>
      <w:r w:rsidR="003051CD">
        <w:t xml:space="preserve">, </w:t>
      </w:r>
      <w:r w:rsidR="00995397">
        <w:t xml:space="preserve">действующего на основании </w:t>
      </w:r>
      <w:r>
        <w:t>_____</w:t>
      </w:r>
      <w:r w:rsidR="00C92FAB">
        <w:t>,</w:t>
      </w:r>
      <w:r w:rsidR="00995397">
        <w:t xml:space="preserve"> именуемое в дальнейшем «</w:t>
      </w:r>
      <w:r w:rsidR="00995397">
        <w:rPr>
          <w:b/>
        </w:rPr>
        <w:t>Поставщик»</w:t>
      </w:r>
      <w:r w:rsidR="00995397">
        <w:t xml:space="preserve">, </w:t>
      </w:r>
      <w:r w:rsidR="005A2287" w:rsidRPr="005A2287">
        <w:t xml:space="preserve">с другой стороны, вместе именуемые Стороны, </w:t>
      </w:r>
      <w:r w:rsidR="002541E4">
        <w:t>руководствуясь</w:t>
      </w:r>
    </w:p>
    <w:p w14:paraId="23C8E4FA" w14:textId="77777777" w:rsidR="002541E4" w:rsidRPr="002541E4" w:rsidRDefault="002541E4" w:rsidP="002541E4">
      <w:pPr>
        <w:pStyle w:val="afd"/>
        <w:ind w:left="0" w:firstLine="709"/>
        <w:jc w:val="both"/>
        <w:rPr>
          <w:bCs w:val="0"/>
          <w:color w:val="auto"/>
          <w:spacing w:val="0"/>
          <w:szCs w:val="24"/>
        </w:rPr>
      </w:pPr>
      <w:r w:rsidRPr="002541E4">
        <w:rPr>
          <w:bCs w:val="0"/>
          <w:color w:val="auto"/>
          <w:spacing w:val="0"/>
          <w:szCs w:val="24"/>
        </w:rPr>
        <w:t xml:space="preserve">пунктом 4 части 1 статьи 93 Федерального закона № 44-ФЗ от 05.04.2013«О контрактной системе в сфере закупок товаров, работ, услуг для государственных и муниципальных нужд», </w:t>
      </w:r>
    </w:p>
    <w:p w14:paraId="6D050DF4" w14:textId="2C0074C0" w:rsidR="002541E4" w:rsidRPr="006242B6" w:rsidRDefault="006242B6" w:rsidP="006242B6">
      <w:pPr>
        <w:pStyle w:val="afd"/>
        <w:shd w:val="clear" w:color="auto" w:fill="auto"/>
        <w:ind w:left="0" w:firstLine="709"/>
        <w:jc w:val="both"/>
        <w:rPr>
          <w:bCs w:val="0"/>
          <w:color w:val="auto"/>
          <w:spacing w:val="0"/>
          <w:szCs w:val="24"/>
        </w:rPr>
      </w:pPr>
      <w:r w:rsidRPr="006242B6">
        <w:rPr>
          <w:bCs w:val="0"/>
          <w:color w:val="auto"/>
          <w:spacing w:val="0"/>
          <w:szCs w:val="24"/>
        </w:rPr>
        <w:t>Федеральный закон от 28.11.2025 N 426-ФЗ "О федеральном бюджете на 2026 год и на плановый период 2027 и 2028 годов"</w:t>
      </w:r>
      <w:r w:rsidR="002541E4" w:rsidRPr="006242B6">
        <w:rPr>
          <w:bCs w:val="0"/>
          <w:color w:val="auto"/>
          <w:spacing w:val="0"/>
          <w:szCs w:val="24"/>
        </w:rPr>
        <w:t>;</w:t>
      </w:r>
    </w:p>
    <w:p w14:paraId="263EC3A0" w14:textId="4F8FD68E" w:rsidR="00995397" w:rsidRDefault="002541E4" w:rsidP="006242B6">
      <w:pPr>
        <w:pStyle w:val="afd"/>
        <w:shd w:val="clear" w:color="auto" w:fill="auto"/>
        <w:ind w:left="0" w:firstLine="709"/>
        <w:jc w:val="both"/>
        <w:rPr>
          <w:bCs w:val="0"/>
          <w:color w:val="auto"/>
          <w:spacing w:val="0"/>
          <w:szCs w:val="24"/>
        </w:rPr>
      </w:pPr>
      <w:r w:rsidRPr="006242B6">
        <w:rPr>
          <w:bCs w:val="0"/>
          <w:color w:val="auto"/>
          <w:spacing w:val="0"/>
          <w:szCs w:val="24"/>
        </w:rPr>
        <w:t>на основании итогового протокола</w:t>
      </w:r>
      <w:r w:rsidRPr="002541E4">
        <w:rPr>
          <w:bCs w:val="0"/>
          <w:color w:val="auto"/>
          <w:spacing w:val="0"/>
          <w:szCs w:val="24"/>
        </w:rPr>
        <w:t xml:space="preserve"> закупочной сессии № </w:t>
      </w:r>
      <w:r>
        <w:rPr>
          <w:bCs w:val="0"/>
          <w:color w:val="auto"/>
          <w:spacing w:val="0"/>
          <w:szCs w:val="24"/>
        </w:rPr>
        <w:t>__________</w:t>
      </w:r>
      <w:r w:rsidRPr="002541E4">
        <w:rPr>
          <w:bCs w:val="0"/>
          <w:color w:val="auto"/>
          <w:spacing w:val="0"/>
          <w:szCs w:val="24"/>
        </w:rPr>
        <w:t xml:space="preserve"> от </w:t>
      </w:r>
      <w:r>
        <w:rPr>
          <w:bCs w:val="0"/>
          <w:color w:val="auto"/>
          <w:spacing w:val="0"/>
          <w:szCs w:val="24"/>
        </w:rPr>
        <w:t>________</w:t>
      </w:r>
      <w:r w:rsidRPr="002541E4">
        <w:rPr>
          <w:bCs w:val="0"/>
          <w:color w:val="auto"/>
          <w:spacing w:val="0"/>
          <w:szCs w:val="24"/>
        </w:rPr>
        <w:t xml:space="preserve"> года, заключили настоящий Государственный контракт (далее – Контракт) о нижеследующем:</w:t>
      </w:r>
    </w:p>
    <w:p w14:paraId="3EA5C4D8" w14:textId="77777777" w:rsidR="002541E4" w:rsidRDefault="002541E4" w:rsidP="002541E4">
      <w:pPr>
        <w:pStyle w:val="afd"/>
        <w:ind w:left="0" w:firstLine="709"/>
        <w:jc w:val="both"/>
        <w:rPr>
          <w:szCs w:val="24"/>
        </w:rPr>
      </w:pPr>
    </w:p>
    <w:p w14:paraId="50E397EE" w14:textId="77777777" w:rsidR="00995397" w:rsidRDefault="00995397">
      <w:pPr>
        <w:numPr>
          <w:ilvl w:val="0"/>
          <w:numId w:val="1"/>
        </w:numPr>
        <w:tabs>
          <w:tab w:val="clear" w:pos="720"/>
        </w:tabs>
        <w:ind w:left="0" w:firstLine="0"/>
        <w:jc w:val="center"/>
        <w:rPr>
          <w:b/>
        </w:rPr>
      </w:pPr>
      <w:r>
        <w:rPr>
          <w:b/>
        </w:rPr>
        <w:t>ПРЕДМЕТ КОНТРАКТА</w:t>
      </w:r>
    </w:p>
    <w:p w14:paraId="46487840" w14:textId="64FAE45B" w:rsidR="00995397" w:rsidRDefault="00995397">
      <w:pPr>
        <w:widowControl w:val="0"/>
        <w:tabs>
          <w:tab w:val="center" w:pos="567"/>
        </w:tabs>
        <w:autoSpaceDE w:val="0"/>
        <w:jc w:val="both"/>
        <w:outlineLvl w:val="0"/>
      </w:pPr>
      <w:r>
        <w:tab/>
      </w:r>
      <w:r>
        <w:tab/>
        <w:t xml:space="preserve">1.1. Поставщик обязуется поставить </w:t>
      </w:r>
      <w:r w:rsidR="00282334">
        <w:rPr>
          <w:b/>
        </w:rPr>
        <w:t>продукты питания</w:t>
      </w:r>
      <w:r w:rsidR="002112C5">
        <w:rPr>
          <w:b/>
        </w:rPr>
        <w:t xml:space="preserve"> </w:t>
      </w:r>
      <w:r>
        <w:t xml:space="preserve">(далее - Товар), а </w:t>
      </w:r>
      <w:r>
        <w:rPr>
          <w:bCs/>
        </w:rPr>
        <w:t xml:space="preserve">Государственный заказчик </w:t>
      </w:r>
      <w:r>
        <w:t>обязуется принять и оплатить Товар в порядке и на условиях, предусмотренных Контрактом.</w:t>
      </w:r>
    </w:p>
    <w:p w14:paraId="653A1394" w14:textId="77777777" w:rsidR="00995397" w:rsidRDefault="00995397">
      <w:pPr>
        <w:pStyle w:val="17"/>
        <w:spacing w:line="240" w:lineRule="auto"/>
        <w:ind w:right="-74" w:firstLine="708"/>
        <w:rPr>
          <w:szCs w:val="24"/>
        </w:rPr>
      </w:pPr>
      <w:r>
        <w:rPr>
          <w:szCs w:val="24"/>
        </w:rPr>
        <w:t>1.2. Наименование, количество, функциональные, технические и качественные характеристики поставляемого Товара указаны в Спецификации (Приложение № 1 к настоящему Контракту), являющемуся неотъемлемой частью настоящего Контракта.</w:t>
      </w:r>
    </w:p>
    <w:p w14:paraId="000DF6ED" w14:textId="77777777" w:rsidR="00995397" w:rsidRDefault="00995397">
      <w:pPr>
        <w:pStyle w:val="17"/>
        <w:spacing w:line="240" w:lineRule="auto"/>
        <w:ind w:right="-74" w:firstLine="708"/>
        <w:rPr>
          <w:szCs w:val="24"/>
        </w:rPr>
      </w:pPr>
    </w:p>
    <w:p w14:paraId="32C693A0" w14:textId="77777777" w:rsidR="00995397" w:rsidRDefault="00995397">
      <w:pPr>
        <w:jc w:val="center"/>
        <w:rPr>
          <w:b/>
          <w:bCs/>
        </w:rPr>
      </w:pPr>
      <w:r>
        <w:rPr>
          <w:b/>
          <w:bCs/>
        </w:rPr>
        <w:t>2. ЦЕНА КОНТРАКТА И ПОРЯДОК РАСЧЕТОВ</w:t>
      </w:r>
    </w:p>
    <w:p w14:paraId="071A3D71" w14:textId="77777777" w:rsidR="00995397" w:rsidRDefault="00995397">
      <w:pPr>
        <w:tabs>
          <w:tab w:val="left" w:pos="1418"/>
        </w:tabs>
        <w:ind w:firstLine="851"/>
        <w:jc w:val="both"/>
      </w:pPr>
      <w:r>
        <w:t xml:space="preserve">2.1. Цена Контракта составляет </w:t>
      </w:r>
      <w:r w:rsidR="00146FA9">
        <w:rPr>
          <w:b/>
        </w:rPr>
        <w:t>____________</w:t>
      </w:r>
      <w:r w:rsidRPr="00C92FAB">
        <w:rPr>
          <w:b/>
        </w:rPr>
        <w:t xml:space="preserve"> (</w:t>
      </w:r>
      <w:r w:rsidR="00146FA9">
        <w:rPr>
          <w:b/>
        </w:rPr>
        <w:t>__________</w:t>
      </w:r>
      <w:r w:rsidRPr="00C92FAB">
        <w:rPr>
          <w:b/>
        </w:rPr>
        <w:t xml:space="preserve">) рублей </w:t>
      </w:r>
      <w:r w:rsidR="00146FA9">
        <w:rPr>
          <w:b/>
        </w:rPr>
        <w:t>____</w:t>
      </w:r>
      <w:r w:rsidRPr="00C92FAB">
        <w:rPr>
          <w:b/>
        </w:rPr>
        <w:t xml:space="preserve"> копеек</w:t>
      </w:r>
      <w:r w:rsidR="00C92FAB">
        <w:t xml:space="preserve">, в том числе НДС – </w:t>
      </w:r>
      <w:r w:rsidR="00146FA9">
        <w:t>облагается/не облагается</w:t>
      </w:r>
      <w:r>
        <w:t>. Авансовый платеж не предусмотрен.</w:t>
      </w:r>
    </w:p>
    <w:p w14:paraId="14B3D0C6" w14:textId="77777777" w:rsidR="00995397" w:rsidRDefault="00995397">
      <w:pPr>
        <w:tabs>
          <w:tab w:val="left" w:pos="1418"/>
        </w:tabs>
        <w:ind w:firstLine="851"/>
        <w:jc w:val="both"/>
      </w:pPr>
      <w:bookmarkStart w:id="0" w:name="sub_3202"/>
      <w:r>
        <w:t>2.2. Сумма,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515D02A9" w14:textId="77777777" w:rsidR="00995397" w:rsidRDefault="00995397">
      <w:pPr>
        <w:tabs>
          <w:tab w:val="left" w:pos="1418"/>
        </w:tabs>
        <w:ind w:firstLine="851"/>
        <w:jc w:val="both"/>
      </w:pPr>
      <w:bookmarkStart w:id="1" w:name="sub_3203"/>
      <w:bookmarkEnd w:id="0"/>
      <w:r>
        <w:t>2.3. Цена Контракта включает в себя: стоимость Товара, расходы, связанные с доставкой, разгрузкой - погрузкой, размещением в местах хранения Государственного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14:paraId="783BF937" w14:textId="77777777" w:rsidR="00995397" w:rsidRDefault="00995397">
      <w:pPr>
        <w:tabs>
          <w:tab w:val="left" w:pos="1418"/>
        </w:tabs>
        <w:ind w:firstLine="851"/>
        <w:jc w:val="both"/>
      </w:pPr>
      <w:bookmarkStart w:id="2" w:name="sub_3204"/>
      <w:bookmarkEnd w:id="1"/>
      <w:r>
        <w:t>2.4. Цена Контракта является твердой и определяется на весь срок исполнения Контракта, за исключением случаев, установленных Федер</w:t>
      </w:r>
      <w:r w:rsidR="009E72F0">
        <w:t xml:space="preserve">альным законом от 5 апреля 2013 г. N </w:t>
      </w:r>
      <w:r>
        <w:t>44-ФЗ «О контрактной системе в сфере закупок товаров, работ, услуг для обеспечения государственных и муниципальных нужд» и Контрактом.</w:t>
      </w:r>
    </w:p>
    <w:bookmarkEnd w:id="2"/>
    <w:p w14:paraId="2FD49B6F" w14:textId="77777777" w:rsidR="00995397" w:rsidRDefault="00995397">
      <w:pPr>
        <w:tabs>
          <w:tab w:val="left" w:pos="1418"/>
        </w:tabs>
        <w:ind w:firstLine="851"/>
        <w:jc w:val="both"/>
      </w:pPr>
      <w: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14:paraId="0A5BACE5" w14:textId="588945C8" w:rsidR="00995397" w:rsidRPr="00B52D81" w:rsidRDefault="00995397">
      <w:pPr>
        <w:tabs>
          <w:tab w:val="left" w:pos="1418"/>
        </w:tabs>
        <w:ind w:firstLine="851"/>
        <w:jc w:val="both"/>
        <w:rPr>
          <w:b/>
          <w:bCs/>
        </w:rPr>
      </w:pPr>
      <w:bookmarkStart w:id="3" w:name="sub_3205"/>
      <w:r w:rsidRPr="00B52D81">
        <w:rPr>
          <w:b/>
          <w:bCs/>
        </w:rPr>
        <w:t xml:space="preserve">2.5. </w:t>
      </w:r>
      <w:r w:rsidR="003676B5" w:rsidRPr="00B52D81">
        <w:rPr>
          <w:b/>
          <w:bCs/>
        </w:rPr>
        <w:t>Источник финансирования: за счет средств федерального бюджета Российской Федерации, в пределах утвержденных и доведенных лимитов бюджетных обязательств на 202</w:t>
      </w:r>
      <w:r w:rsidR="006242B6" w:rsidRPr="00B52D81">
        <w:rPr>
          <w:b/>
          <w:bCs/>
        </w:rPr>
        <w:t>6</w:t>
      </w:r>
      <w:r w:rsidR="003676B5" w:rsidRPr="00B52D81">
        <w:rPr>
          <w:b/>
          <w:bCs/>
        </w:rPr>
        <w:t xml:space="preserve"> год.</w:t>
      </w:r>
    </w:p>
    <w:p w14:paraId="7A04902D" w14:textId="77777777" w:rsidR="00995397" w:rsidRPr="00B52D81" w:rsidRDefault="00995397">
      <w:pPr>
        <w:tabs>
          <w:tab w:val="left" w:pos="1418"/>
        </w:tabs>
        <w:ind w:firstLine="851"/>
        <w:jc w:val="both"/>
        <w:rPr>
          <w:b/>
          <w:bCs/>
        </w:rPr>
      </w:pPr>
      <w:r w:rsidRPr="00B52D81">
        <w:rPr>
          <w:b/>
          <w:bCs/>
        </w:rPr>
        <w:lastRenderedPageBreak/>
        <w:t>КБК</w:t>
      </w:r>
      <w:bookmarkStart w:id="4" w:name="sub_3206"/>
      <w:bookmarkEnd w:id="3"/>
      <w:r w:rsidRPr="00B52D81">
        <w:rPr>
          <w:b/>
          <w:bCs/>
        </w:rPr>
        <w:t xml:space="preserve"> 32007054240690059 244.</w:t>
      </w:r>
    </w:p>
    <w:p w14:paraId="1C1BF706" w14:textId="77777777" w:rsidR="00995397" w:rsidRDefault="00995397">
      <w:pPr>
        <w:tabs>
          <w:tab w:val="left" w:pos="1418"/>
        </w:tabs>
        <w:ind w:firstLine="851"/>
        <w:jc w:val="both"/>
      </w:pPr>
      <w:bookmarkStart w:id="5" w:name="sub_3208"/>
      <w:bookmarkEnd w:id="4"/>
      <w:r>
        <w:t>2.6. Оплата по Контракту производится после поставки Товара в пределах доведенных Государственному заказчику лимитов бюджетных обязательств.</w:t>
      </w:r>
    </w:p>
    <w:p w14:paraId="77E07193" w14:textId="77777777" w:rsidR="00995397" w:rsidRDefault="00995397">
      <w:pPr>
        <w:tabs>
          <w:tab w:val="left" w:pos="1418"/>
        </w:tabs>
        <w:ind w:firstLine="851"/>
        <w:jc w:val="both"/>
      </w:pPr>
      <w:bookmarkStart w:id="6" w:name="sub_3207"/>
      <w:r>
        <w:t xml:space="preserve">2.7. Срок оплаты Государственным заказчиком поставленного Товара должен составлять </w:t>
      </w:r>
      <w:r w:rsidRPr="003051CD">
        <w:t>не более 7 (семи) рабочих дней с даты подписания</w:t>
      </w:r>
      <w:r>
        <w:t xml:space="preserve"> Государственным заказчиком документа о приемке, предусмотренного </w:t>
      </w:r>
      <w:hyperlink r:id="rId8" w:history="1">
        <w:r>
          <w:rPr>
            <w:rStyle w:val="a6"/>
          </w:rPr>
          <w:t>частью 7 статьи 94</w:t>
        </w:r>
      </w:hyperlink>
      <w:r>
        <w:t xml:space="preserve"> Федерального закона № 44-ФЗ «О контрактной системе в сфере закупок товаров, работ, услуг для обеспечения государственных и муниципальных нужд».</w:t>
      </w:r>
    </w:p>
    <w:bookmarkEnd w:id="6"/>
    <w:p w14:paraId="787210C8" w14:textId="77777777" w:rsidR="00995397" w:rsidRDefault="00995397">
      <w:pPr>
        <w:tabs>
          <w:tab w:val="left" w:pos="1418"/>
        </w:tabs>
        <w:ind w:firstLine="851"/>
        <w:jc w:val="both"/>
      </w:pPr>
      <w:r>
        <w:t xml:space="preserve">2.8. Оплата по Контракту осуществляется по безналичному расчету платежными поручениями путем перечисления Государственным заказчиком денежных средств на </w:t>
      </w:r>
      <w:bookmarkEnd w:id="5"/>
      <w:r>
        <w:t>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Государственному заказчику, указав новые реквизиты расчетного счета. В противном случае все риски, связанные с перечислением Государственным заказчиком денежных средств на указанный в Контракте счет Поставщика, несет Поставщик.</w:t>
      </w:r>
    </w:p>
    <w:p w14:paraId="4AFAB693" w14:textId="77777777" w:rsidR="00995397" w:rsidRDefault="00995397">
      <w:pPr>
        <w:tabs>
          <w:tab w:val="left" w:pos="1418"/>
        </w:tabs>
        <w:jc w:val="both"/>
      </w:pPr>
    </w:p>
    <w:p w14:paraId="0F3B113A" w14:textId="77777777" w:rsidR="00995397" w:rsidRDefault="003603CD">
      <w:pPr>
        <w:spacing w:after="60"/>
        <w:jc w:val="center"/>
        <w:rPr>
          <w:b/>
        </w:rPr>
      </w:pPr>
      <w:r>
        <w:rPr>
          <w:b/>
        </w:rPr>
        <w:t xml:space="preserve">3. </w:t>
      </w:r>
      <w:r w:rsidR="00995397">
        <w:rPr>
          <w:b/>
        </w:rPr>
        <w:t>СРОКИ И ПОРЯДОК ПОСТАВКИ ТОВАРА</w:t>
      </w:r>
    </w:p>
    <w:p w14:paraId="6810A028" w14:textId="44F1FD7A" w:rsidR="00995397" w:rsidRPr="00CE0A3D" w:rsidRDefault="00995397">
      <w:pPr>
        <w:ind w:firstLine="709"/>
        <w:jc w:val="both"/>
        <w:rPr>
          <w:rFonts w:eastAsia="Calibri"/>
          <w:b/>
          <w:bCs/>
        </w:rPr>
      </w:pPr>
      <w:r>
        <w:rPr>
          <w:rFonts w:eastAsia="Calibri"/>
        </w:rPr>
        <w:t xml:space="preserve">3.1. Поставщик самостоятельно доставляет Товар Государственному заказчику </w:t>
      </w:r>
      <w:r w:rsidRPr="003051CD">
        <w:rPr>
          <w:rFonts w:eastAsia="Calibri"/>
        </w:rPr>
        <w:t>одной партией по адресу: г</w:t>
      </w:r>
      <w:r w:rsidRPr="00CE0A3D">
        <w:rPr>
          <w:rFonts w:eastAsia="Calibri"/>
        </w:rPr>
        <w:t xml:space="preserve">. Красноярск, ул. Кразовская, д. </w:t>
      </w:r>
      <w:r w:rsidR="00BA7F3A" w:rsidRPr="00CE0A3D">
        <w:rPr>
          <w:rFonts w:eastAsia="Calibri"/>
        </w:rPr>
        <w:t>8</w:t>
      </w:r>
      <w:r w:rsidRPr="00CE0A3D">
        <w:rPr>
          <w:rFonts w:eastAsia="Calibri"/>
        </w:rPr>
        <w:t xml:space="preserve"> (далее - место доставки), </w:t>
      </w:r>
      <w:r w:rsidRPr="00CE0A3D">
        <w:rPr>
          <w:rFonts w:eastAsia="Calibri"/>
          <w:b/>
          <w:bCs/>
        </w:rPr>
        <w:t xml:space="preserve">в срок не позднее </w:t>
      </w:r>
      <w:r w:rsidR="006E2BF6" w:rsidRPr="00CE0A3D">
        <w:rPr>
          <w:rFonts w:eastAsia="Calibri"/>
          <w:b/>
          <w:bCs/>
        </w:rPr>
        <w:t>5</w:t>
      </w:r>
      <w:r w:rsidRPr="00CE0A3D">
        <w:rPr>
          <w:rFonts w:eastAsia="Calibri"/>
          <w:b/>
          <w:bCs/>
        </w:rPr>
        <w:t xml:space="preserve"> (</w:t>
      </w:r>
      <w:r w:rsidR="006E2BF6" w:rsidRPr="00CE0A3D">
        <w:rPr>
          <w:rFonts w:eastAsia="Calibri"/>
          <w:b/>
          <w:bCs/>
        </w:rPr>
        <w:t>пяти</w:t>
      </w:r>
      <w:r w:rsidRPr="00CE0A3D">
        <w:rPr>
          <w:rFonts w:eastAsia="Calibri"/>
          <w:b/>
          <w:bCs/>
        </w:rPr>
        <w:t xml:space="preserve">) </w:t>
      </w:r>
      <w:r w:rsidR="007B1805" w:rsidRPr="00CE0A3D">
        <w:rPr>
          <w:rFonts w:eastAsia="Calibri"/>
          <w:b/>
          <w:bCs/>
        </w:rPr>
        <w:t xml:space="preserve">рабочих </w:t>
      </w:r>
      <w:r w:rsidRPr="00CE0A3D">
        <w:rPr>
          <w:rFonts w:eastAsia="Calibri"/>
          <w:b/>
          <w:bCs/>
        </w:rPr>
        <w:t xml:space="preserve">дней с момента заключения Контракта. </w:t>
      </w:r>
    </w:p>
    <w:p w14:paraId="60DD0050" w14:textId="7070CEBF" w:rsidR="00995397" w:rsidRPr="00CE0A3D" w:rsidRDefault="00995397">
      <w:pPr>
        <w:ind w:firstLine="709"/>
        <w:jc w:val="both"/>
        <w:rPr>
          <w:rFonts w:eastAsia="Calibri"/>
        </w:rPr>
      </w:pPr>
      <w:r w:rsidRPr="00CE0A3D">
        <w:rPr>
          <w:rFonts w:eastAsia="Calibri"/>
        </w:rPr>
        <w:t>3.3. В день доставки Товара по адресу поставки Товара, указанному в соответствии с условиями настоящего Контракта, Поставщик обязан передать Государственному заказчику подписанные со своей стороны:</w:t>
      </w:r>
    </w:p>
    <w:p w14:paraId="32B85BE4" w14:textId="4355A363" w:rsidR="00CE0A3D" w:rsidRPr="00CE0A3D" w:rsidRDefault="00CE0A3D">
      <w:pPr>
        <w:ind w:firstLine="709"/>
        <w:jc w:val="both"/>
        <w:rPr>
          <w:rFonts w:eastAsia="Calibri"/>
          <w:b/>
          <w:bCs/>
          <w:u w:val="single"/>
        </w:rPr>
      </w:pPr>
      <w:r w:rsidRPr="00CE0A3D">
        <w:rPr>
          <w:rFonts w:eastAsia="Calibri"/>
          <w:b/>
          <w:bCs/>
          <w:u w:val="single"/>
        </w:rPr>
        <w:t>На кофе обжаренный в зернах:</w:t>
      </w:r>
    </w:p>
    <w:p w14:paraId="20A4AA3D" w14:textId="16F024E0" w:rsidR="00CE0A3D" w:rsidRPr="00CE0A3D" w:rsidRDefault="00CE0A3D" w:rsidP="00CE0A3D">
      <w:pPr>
        <w:ind w:firstLine="709"/>
        <w:jc w:val="both"/>
        <w:rPr>
          <w:rFonts w:eastAsia="Calibri"/>
        </w:rPr>
      </w:pPr>
      <w:r w:rsidRPr="00CE0A3D">
        <w:rPr>
          <w:rFonts w:eastAsia="Calibri"/>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489BBBBE" w14:textId="3C648A60" w:rsidR="00CE0A3D" w:rsidRDefault="00CE0A3D" w:rsidP="00CE0A3D">
      <w:pPr>
        <w:ind w:firstLine="709"/>
        <w:jc w:val="both"/>
        <w:rPr>
          <w:rFonts w:eastAsia="Calibri"/>
        </w:rPr>
      </w:pPr>
      <w:r w:rsidRPr="00CE0A3D">
        <w:rPr>
          <w:rFonts w:eastAsia="Calibri"/>
        </w:rPr>
        <w:t>- протокол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w:t>
      </w:r>
    </w:p>
    <w:p w14:paraId="66643177" w14:textId="250899A6" w:rsidR="00CE0A3D" w:rsidRPr="00CE0A3D" w:rsidRDefault="00CE0A3D">
      <w:pPr>
        <w:ind w:firstLine="709"/>
        <w:jc w:val="both"/>
        <w:rPr>
          <w:rFonts w:eastAsia="Calibri"/>
          <w:b/>
          <w:bCs/>
          <w:u w:val="single"/>
        </w:rPr>
      </w:pPr>
      <w:r w:rsidRPr="00CE0A3D">
        <w:rPr>
          <w:rFonts w:eastAsia="Calibri"/>
          <w:b/>
          <w:bCs/>
          <w:u w:val="single"/>
        </w:rPr>
        <w:t>На молоко сгущенное:</w:t>
      </w:r>
    </w:p>
    <w:p w14:paraId="3B383A8E" w14:textId="60142DC5" w:rsidR="00CE0A3D" w:rsidRPr="00CE0A3D" w:rsidRDefault="00CE0A3D" w:rsidP="00CE0A3D">
      <w:pPr>
        <w:ind w:firstLine="709"/>
        <w:jc w:val="both"/>
        <w:rPr>
          <w:rFonts w:eastAsia="Calibri"/>
        </w:rPr>
      </w:pPr>
      <w:bookmarkStart w:id="7" w:name="_Hlk230092247"/>
      <w:r>
        <w:rPr>
          <w:rFonts w:eastAsia="Calibri"/>
        </w:rPr>
        <w:t>- о</w:t>
      </w:r>
      <w:r w:rsidRPr="00CE0A3D">
        <w:rPr>
          <w:rFonts w:eastAsia="Calibri"/>
        </w:rPr>
        <w:t>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14:paraId="4C727006" w14:textId="303AD507" w:rsidR="00CE0A3D" w:rsidRPr="00CE0A3D" w:rsidRDefault="00CE0A3D" w:rsidP="00CE0A3D">
      <w:pPr>
        <w:ind w:firstLine="709"/>
        <w:jc w:val="both"/>
        <w:rPr>
          <w:rFonts w:eastAsia="Calibri"/>
        </w:rPr>
      </w:pPr>
      <w:r>
        <w:rPr>
          <w:rFonts w:eastAsia="Calibri"/>
        </w:rPr>
        <w:t>- о</w:t>
      </w:r>
      <w:r w:rsidRPr="00CE0A3D">
        <w:rPr>
          <w:rFonts w:eastAsia="Calibri"/>
        </w:rPr>
        <w:t xml:space="preserve">ригинал ветеринарного сопроводительного документа, на защищенном бумажном носителе (бланке), в соответствии с приложениями № 1 и № 3 приказа Минсельхоза России от 13 декабря 2022 № 862 и п. 11 ст. 4.5. Закона РФ от 14 мая 1993 г. N 4979-I «О ветеринарии» предоставляется с каждой партией; при внесении сведений в ФГИС ВетИС гашение ВСД осуществляется Поставщиком в соответствии с требованиями п. 21 и п. 22 раздела ΙV Приложения № 2 приказа Минсельхоза России от 13 декабря 2022 № 862; </w:t>
      </w:r>
    </w:p>
    <w:p w14:paraId="0C3E7FAE" w14:textId="4769D6C5" w:rsidR="00CE0A3D" w:rsidRPr="00CE0A3D" w:rsidRDefault="00CE0A3D" w:rsidP="00CE0A3D">
      <w:pPr>
        <w:ind w:firstLine="709"/>
        <w:jc w:val="both"/>
        <w:rPr>
          <w:rFonts w:eastAsia="Calibri"/>
        </w:rPr>
      </w:pPr>
      <w:r>
        <w:rPr>
          <w:rFonts w:eastAsia="Calibri"/>
        </w:rPr>
        <w:t>- п</w:t>
      </w:r>
      <w:r w:rsidRPr="00CE0A3D">
        <w:rPr>
          <w:rFonts w:eastAsia="Calibri"/>
        </w:rPr>
        <w:t xml:space="preserve">ротокол лабораторных испытаний продукции, подтверждающих ее соответствие требованиям по качеству и безопасности в рамках разработанной, утвержденной и поддерживаемой производителем программы производственного контроля продукции; </w:t>
      </w:r>
    </w:p>
    <w:bookmarkEnd w:id="7"/>
    <w:p w14:paraId="55FB38E4" w14:textId="23D2CF25" w:rsidR="00CE0A3D" w:rsidRDefault="00CE0A3D" w:rsidP="00CE0A3D">
      <w:pPr>
        <w:ind w:firstLine="709"/>
        <w:jc w:val="both"/>
        <w:rPr>
          <w:rFonts w:eastAsia="Calibri"/>
        </w:rPr>
      </w:pPr>
      <w:r>
        <w:rPr>
          <w:rFonts w:eastAsia="Calibri"/>
        </w:rPr>
        <w:t>- н</w:t>
      </w:r>
      <w:r w:rsidRPr="00CE0A3D">
        <w:rPr>
          <w:rFonts w:eastAsia="Calibri"/>
        </w:rPr>
        <w:t>аличие кодов идентификации на потребительской упаковке молочной продукции, согласно требованиям Постановления Правительства Российской Федерации от 15 декабря 2020 г. N 2099 "Об утверждении Правил маркировки молочной продукции средствами идентификации и особенностях внедрения государственной информационной системы мониторинга за оборотом товаров, подлежащих обязательной маркировке средствами идентификации, в отношении молочной продукции"</w:t>
      </w:r>
    </w:p>
    <w:p w14:paraId="646E82F2" w14:textId="21B2A0F3" w:rsidR="00995397" w:rsidRDefault="00995397" w:rsidP="00ED3A9B">
      <w:pPr>
        <w:ind w:firstLine="709"/>
        <w:jc w:val="both"/>
      </w:pPr>
      <w:r>
        <w:t xml:space="preserve">Указанный комплект документов передается Поставщиком Государственному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Предъявляемая Государственному заказчику товарная накладная или УПД на Товар должна содержать ссылки </w:t>
      </w:r>
      <w:r>
        <w:rPr>
          <w:rFonts w:eastAsia="Calibri"/>
        </w:rPr>
        <w:t xml:space="preserve">на номер </w:t>
      </w:r>
      <w:r>
        <w:t>настоящего Контракта.</w:t>
      </w:r>
    </w:p>
    <w:p w14:paraId="7EA27A5E" w14:textId="77777777" w:rsidR="00995397" w:rsidRDefault="00995397">
      <w:pPr>
        <w:ind w:firstLine="709"/>
        <w:jc w:val="both"/>
      </w:pPr>
      <w:r>
        <w:lastRenderedPageBreak/>
        <w:t xml:space="preserve">3.4.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14:paraId="3A3D5D0A" w14:textId="77777777" w:rsidR="00995397" w:rsidRDefault="00995397">
      <w:pPr>
        <w:ind w:firstLine="709"/>
        <w:jc w:val="both"/>
      </w:pPr>
      <w:r>
        <w:t>3.5. Тара и упаковка возврату не подлежат, залог за тару и упаковку не взыскивается, их стоимость включена в цену Контракта.</w:t>
      </w:r>
    </w:p>
    <w:p w14:paraId="5F2709E5" w14:textId="77777777" w:rsidR="00995397" w:rsidRDefault="00995397">
      <w:pPr>
        <w:ind w:firstLine="709"/>
        <w:jc w:val="both"/>
      </w:pPr>
      <w:r>
        <w:t xml:space="preserve">3.6.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w:t>
      </w:r>
    </w:p>
    <w:p w14:paraId="77B3780B" w14:textId="77777777" w:rsidR="00995397" w:rsidRDefault="00995397">
      <w:pPr>
        <w:suppressAutoHyphens/>
        <w:overflowPunct w:val="0"/>
        <w:autoSpaceDE w:val="0"/>
        <w:autoSpaceDN w:val="0"/>
        <w:adjustRightInd w:val="0"/>
        <w:ind w:firstLine="709"/>
        <w:jc w:val="both"/>
        <w:textAlignment w:val="baseline"/>
      </w:pPr>
      <w:r>
        <w:t>3.7.</w:t>
      </w:r>
      <w:r>
        <w:rPr>
          <w:b/>
        </w:rPr>
        <w:t xml:space="preserve"> </w:t>
      </w:r>
      <w:r>
        <w:t>Маркировка Товара содержит комплекс необходимой информации, идентифицирующей Товар (текст на русском языке, рисунок и / или информационные знаки)</w:t>
      </w:r>
    </w:p>
    <w:p w14:paraId="3B1146BE" w14:textId="77777777" w:rsidR="00995397" w:rsidRDefault="00995397">
      <w:pPr>
        <w:ind w:firstLine="709"/>
        <w:jc w:val="both"/>
      </w:pPr>
      <w:r>
        <w:t>3.8. Упаковка Товара –</w:t>
      </w:r>
      <w:r w:rsidR="00767003">
        <w:t xml:space="preserve"> </w:t>
      </w:r>
      <w:r>
        <w:t>упаковочный материал, обеспечивающий количественную и качественную сохранность товара при транспортировке на склад Государственного заказчика.</w:t>
      </w:r>
    </w:p>
    <w:p w14:paraId="20D3AD88" w14:textId="77777777" w:rsidR="00995397" w:rsidRDefault="00995397">
      <w:pPr>
        <w:ind w:firstLine="709"/>
        <w:jc w:val="both"/>
      </w:pPr>
      <w:r>
        <w:t xml:space="preserve">3.9. Характеристики поставляемого товара – указаны в Спецификации (Приложение № 1) </w:t>
      </w:r>
      <w:r>
        <w:br/>
        <w:t>к настоящему Контракту.</w:t>
      </w:r>
    </w:p>
    <w:p w14:paraId="73B51152" w14:textId="77777777" w:rsidR="00995397" w:rsidRDefault="00995397">
      <w:pPr>
        <w:ind w:firstLine="709"/>
        <w:jc w:val="both"/>
        <w:rPr>
          <w:color w:val="403152"/>
        </w:rPr>
      </w:pPr>
      <w:r>
        <w:t xml:space="preserve">3.10. Обязательство Поставщика по поставке (передаче) товара считается исполненным с момента подписания Государственным заказчиком </w:t>
      </w:r>
      <w:r>
        <w:rPr>
          <w:color w:val="000000"/>
        </w:rPr>
        <w:t>документа о приемке Товара.</w:t>
      </w:r>
    </w:p>
    <w:p w14:paraId="04666B9B" w14:textId="77777777" w:rsidR="00995397" w:rsidRDefault="00995397">
      <w:pPr>
        <w:ind w:firstLine="709"/>
        <w:jc w:val="both"/>
      </w:pPr>
      <w:r>
        <w:t>3.11.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w:t>
      </w:r>
    </w:p>
    <w:p w14:paraId="683AD3AD" w14:textId="77777777" w:rsidR="00995397" w:rsidRDefault="00995397">
      <w:pPr>
        <w:ind w:firstLine="709"/>
        <w:jc w:val="both"/>
      </w:pPr>
      <w:r>
        <w:t xml:space="preserve">3.12. Поставщик в соответствии с условиями Контракта обязан своевременно </w:t>
      </w:r>
      <w:r>
        <w:rPr>
          <w:rStyle w:val="highlightsearch"/>
        </w:rPr>
        <w:t>предоставлять достоверную информацию</w:t>
      </w:r>
      <w:r>
        <w:t xml:space="preserve">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Государственному заказчику результаты поставки Товара, предусмотренные Контрактом, при этом Государственный заказчик обязан обеспечить приемку поставленного Товара, в соответствии с условиями Контракта.</w:t>
      </w:r>
    </w:p>
    <w:p w14:paraId="33D780CB" w14:textId="77777777" w:rsidR="00995397" w:rsidRDefault="00995397">
      <w:pPr>
        <w:ind w:firstLine="709"/>
        <w:jc w:val="both"/>
        <w:rPr>
          <w:rFonts w:eastAsia="SimSun"/>
          <w:kern w:val="2"/>
        </w:rPr>
      </w:pPr>
      <w:r>
        <w:t xml:space="preserve">3.13. При технической возможности Поставщика для оформления и обмена документами </w:t>
      </w:r>
      <w:r>
        <w:rPr>
          <w:rFonts w:eastAsia="SimSun"/>
          <w:kern w:val="2"/>
        </w:rPr>
        <w:t>по телекоммуникационным каналам связи через систему электронного документооборота (ЭДО) СБИС</w:t>
      </w:r>
      <w:r>
        <w:t xml:space="preserve"> п</w:t>
      </w:r>
      <w:r>
        <w:rPr>
          <w:rFonts w:eastAsia="SimSun"/>
          <w:kern w:val="2"/>
        </w:rPr>
        <w:t>редусмотрено осуществление оформления и обмена документами о приемке Товара, осуществляемого в форме электронных документов, по телекоммуникационным каналам связи через систему электронного документооборота (ЭДО) СБИС с соблюдением требований российского законодательства, действующих на дату отправки документа, подписанных Электронной подписью.</w:t>
      </w:r>
    </w:p>
    <w:p w14:paraId="6D74C9A1" w14:textId="77777777" w:rsidR="00995397" w:rsidRDefault="00995397">
      <w:pPr>
        <w:ind w:firstLine="709"/>
        <w:jc w:val="both"/>
        <w:rPr>
          <w:rFonts w:eastAsia="SimSun"/>
          <w:kern w:val="2"/>
        </w:rPr>
      </w:pPr>
      <w:r>
        <w:rPr>
          <w:rFonts w:eastAsia="SimSun"/>
          <w:kern w:val="2"/>
        </w:rPr>
        <w:t>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 и заверенному печатью.</w:t>
      </w:r>
    </w:p>
    <w:p w14:paraId="3468162E" w14:textId="77777777" w:rsidR="00995397" w:rsidRDefault="00995397">
      <w:pPr>
        <w:ind w:firstLine="709"/>
        <w:jc w:val="both"/>
      </w:pPr>
      <w:r>
        <w:rPr>
          <w:rFonts w:eastAsia="SimSun"/>
          <w:kern w:val="2"/>
        </w:rPr>
        <w:t>Выставление и получение Электронных документов/пакетов электронных документов по телекоммуникационным каналам связи допускается при обязательном использовании Сторонами сертифицированных в соответствии с законодательством РФ средств криптографической защиты информации, позволяющих однозначно идентифицировать владельца сертификата ключа проверки Электронной подписи</w:t>
      </w:r>
      <w:r>
        <w:t>.</w:t>
      </w:r>
    </w:p>
    <w:p w14:paraId="1827C3BF" w14:textId="77777777" w:rsidR="00995397" w:rsidRDefault="00995397">
      <w:pPr>
        <w:ind w:firstLine="709"/>
        <w:jc w:val="both"/>
      </w:pPr>
    </w:p>
    <w:p w14:paraId="488D327B" w14:textId="77777777" w:rsidR="00995397" w:rsidRDefault="00995397">
      <w:pPr>
        <w:pStyle w:val="3"/>
        <w:spacing w:before="0" w:after="0"/>
        <w:jc w:val="center"/>
        <w:rPr>
          <w:rFonts w:ascii="Times New Roman" w:hAnsi="Times New Roman"/>
          <w:szCs w:val="24"/>
        </w:rPr>
      </w:pPr>
      <w:r>
        <w:rPr>
          <w:rFonts w:ascii="Times New Roman" w:hAnsi="Times New Roman"/>
          <w:szCs w:val="24"/>
        </w:rPr>
        <w:t>4. ПОРЯДОК И СРОКИ ПРИЕМКИ ТОВАРА</w:t>
      </w:r>
    </w:p>
    <w:p w14:paraId="6BD66615" w14:textId="77777777" w:rsidR="00995397" w:rsidRDefault="00995397">
      <w:pPr>
        <w:tabs>
          <w:tab w:val="left" w:pos="1276"/>
        </w:tabs>
        <w:suppressAutoHyphens/>
        <w:ind w:firstLine="709"/>
        <w:jc w:val="both"/>
        <w:rPr>
          <w:u w:val="single"/>
        </w:rPr>
      </w:pPr>
      <w:r>
        <w:t xml:space="preserve">4.1. 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Государственного заказчика. </w:t>
      </w:r>
      <w:r>
        <w:rPr>
          <w:u w:val="single"/>
        </w:rPr>
        <w:t xml:space="preserve">Форма (по ОКУД 0510452) Акта приемки товаров, работ, услуг. </w:t>
      </w:r>
    </w:p>
    <w:p w14:paraId="1B1725D2" w14:textId="77777777" w:rsidR="00995397" w:rsidRDefault="00995397">
      <w:pPr>
        <w:shd w:val="clear" w:color="auto" w:fill="FFFFFF"/>
        <w:ind w:firstLine="709"/>
        <w:jc w:val="both"/>
      </w:pPr>
      <w:r>
        <w:t>4.2. Приемка Товара Государственным заказчиком, осуществляется в присутствии представителя Поставщика в соответствии с наименованием, количеством и иными характеристиками поставляемого Товара, указанными в Спецификации, а также другими условиями Контракта. Государственный заказчик проводит пров</w:t>
      </w:r>
      <w:r w:rsidR="004D1E76">
        <w:t xml:space="preserve">ерку соответствия наименования, </w:t>
      </w:r>
      <w:r>
        <w:t xml:space="preserve">количества </w:t>
      </w:r>
      <w:r>
        <w:lastRenderedPageBreak/>
        <w:t>и иных характеристик поставляемого Товара указанным в спецификации, а та</w:t>
      </w:r>
      <w:r w:rsidR="004D1E76">
        <w:t xml:space="preserve">кже </w:t>
      </w:r>
      <w:r>
        <w:t>сведениям, содержащимся в сопроводительных документах Поставщика.</w:t>
      </w:r>
    </w:p>
    <w:p w14:paraId="6212BC3C" w14:textId="77777777" w:rsidR="00995397" w:rsidRDefault="00995397">
      <w:pPr>
        <w:ind w:firstLine="709"/>
        <w:jc w:val="both"/>
      </w:pPr>
      <w:r>
        <w:t xml:space="preserve">4.3. Приемка Товара по качеству и количеству производится на складе Государственного заказчика, указанного в п. 3.1. настоящего Контракта, в течение 10 (десяти) </w:t>
      </w:r>
      <w:r w:rsidR="00BA7616">
        <w:t xml:space="preserve">рабочих </w:t>
      </w:r>
      <w:r>
        <w:t>дней с момента поступления Товара на склад Государственного заказчика.</w:t>
      </w:r>
    </w:p>
    <w:p w14:paraId="03CC2690" w14:textId="77777777" w:rsidR="00995397" w:rsidRDefault="00995397">
      <w:pPr>
        <w:ind w:firstLine="709"/>
        <w:jc w:val="both"/>
      </w:pPr>
      <w:r>
        <w:t xml:space="preserve">По решению Государственного заказчика для приемки поставленного Товара, может создаваться </w:t>
      </w:r>
      <w:hyperlink r:id="rId9" w:anchor="/multilink/70353464/paragraph/1326/number/0" w:history="1">
        <w:r>
          <w:rPr>
            <w:rStyle w:val="20"/>
            <w:b w:val="0"/>
          </w:rPr>
          <w:t>приемочная комиссия</w:t>
        </w:r>
      </w:hyperlink>
      <w:r>
        <w:t>, которая состоит не менее чем из пяти человек.</w:t>
      </w:r>
    </w:p>
    <w:p w14:paraId="49F010D8" w14:textId="0B6047FF" w:rsidR="00995397" w:rsidRDefault="00995397">
      <w:pPr>
        <w:ind w:firstLine="709"/>
        <w:jc w:val="both"/>
      </w:pPr>
      <w:r>
        <w:t xml:space="preserve">4.4. Для проверки поставленного Товара в части соответствия Товара условиям настоящего Контракта Государственный заказчик проводит экспертизу. Экспертиза поставленного Товара может проводиться Государственным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w:t>
      </w:r>
      <w:hyperlink r:id="rId10" w:anchor="/document/70353464/entry/0" w:history="1">
        <w:r>
          <w:rPr>
            <w:u w:val="single"/>
          </w:rPr>
          <w:t>Законом</w:t>
        </w:r>
      </w:hyperlink>
      <w:r>
        <w:t xml:space="preserve"> N</w:t>
      </w:r>
      <w:r w:rsidR="00700616">
        <w:t xml:space="preserve"> </w:t>
      </w:r>
      <w:r>
        <w:t>44-ФЗ.</w:t>
      </w:r>
    </w:p>
    <w:p w14:paraId="19C30098" w14:textId="77777777" w:rsidR="00995397" w:rsidRDefault="00995397">
      <w:pPr>
        <w:ind w:firstLine="709"/>
        <w:jc w:val="both"/>
      </w:pPr>
      <w:r>
        <w:t>4.5. Государственный заказчик вправе для проведения экспертизы Товара осуществлять выборочную проверку качества и безопасности Товара. Товар на период проведения экспертизы находится у Государственного заказчика.</w:t>
      </w:r>
    </w:p>
    <w:p w14:paraId="68FA7DB0" w14:textId="77777777" w:rsidR="00995397" w:rsidRDefault="00995397">
      <w:pPr>
        <w:ind w:firstLine="709"/>
        <w:jc w:val="both"/>
      </w:pPr>
      <w:r>
        <w:t>По результатам проведенной экспертизы Товара, в том числе выборочной проверки качества и безопасности Товара, Государственный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14:paraId="6CB4CB29" w14:textId="77777777" w:rsidR="00995397" w:rsidRDefault="00995397">
      <w:pPr>
        <w:ind w:firstLine="709"/>
        <w:jc w:val="both"/>
      </w:pPr>
      <w:r>
        <w:t>4.6.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заключении могут содержаться предложения об устранении данных нарушений, в том числе с указанием срока их устранения.</w:t>
      </w:r>
    </w:p>
    <w:p w14:paraId="6EE2D841" w14:textId="77777777" w:rsidR="00995397" w:rsidRDefault="00995397">
      <w:pPr>
        <w:ind w:firstLine="709"/>
        <w:jc w:val="both"/>
        <w:rPr>
          <w:b/>
        </w:rPr>
      </w:pPr>
      <w: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14:paraId="0F8F3944" w14:textId="07492B78" w:rsidR="00995397" w:rsidRDefault="00995397">
      <w:pPr>
        <w:ind w:firstLine="709"/>
        <w:jc w:val="both"/>
      </w:pPr>
      <w:r>
        <w:t xml:space="preserve">4.7.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по результатам экспертизы, проведенной путем выборочной проверки качества и безопасности Товара, Государственный заказчик подписывает документ о приемке – акт о приемке, на основании которого Государственный заказчик подписывает товарную накладную по </w:t>
      </w:r>
      <w:hyperlink r:id="rId11" w:anchor="/document/180026/entry/4012" w:history="1">
        <w:r>
          <w:rPr>
            <w:color w:val="0000FF"/>
            <w:u w:val="single"/>
          </w:rPr>
          <w:t>форме N</w:t>
        </w:r>
        <w:r w:rsidR="00700616">
          <w:rPr>
            <w:color w:val="0000FF"/>
            <w:u w:val="single"/>
          </w:rPr>
          <w:t xml:space="preserve"> </w:t>
        </w:r>
        <w:r>
          <w:rPr>
            <w:color w:val="0000FF"/>
            <w:u w:val="single"/>
          </w:rPr>
          <w:t>ТОРГ-12</w:t>
        </w:r>
      </w:hyperlink>
      <w:r>
        <w:rPr>
          <w:color w:val="0000FF"/>
          <w:u w:val="single"/>
        </w:rPr>
        <w:t xml:space="preserve"> или УПД.</w:t>
      </w:r>
    </w:p>
    <w:p w14:paraId="04949EBA" w14:textId="77777777" w:rsidR="00995397" w:rsidRDefault="00995397">
      <w:pPr>
        <w:ind w:firstLine="709"/>
        <w:jc w:val="both"/>
      </w:pPr>
      <w:r>
        <w:t xml:space="preserve">4.8. 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Государственный заказчик отказывается от приемки такого Товара и составляет </w:t>
      </w:r>
      <w:r>
        <w:rPr>
          <w:u w:val="single"/>
        </w:rPr>
        <w:t>мотивированный отказ</w:t>
      </w:r>
      <w:r>
        <w:t xml:space="preserve"> от подписания акта о приемке с указанием перечня выявленных нарушений условий настоящего Контракта (далее – мотивированный отказ).</w:t>
      </w:r>
    </w:p>
    <w:p w14:paraId="549A01D0" w14:textId="77777777" w:rsidR="00995397" w:rsidRDefault="00995397">
      <w:pPr>
        <w:ind w:firstLine="709"/>
        <w:jc w:val="both"/>
      </w:pPr>
      <w:r>
        <w:t>4.9. В случае привлечения Государственным заказчиком для проведения экспертизы поставленного Товара экспертов, экспертных организаций при принятии решения о приемке или об отказе в приемке Товара Государственным заказчиком учитываются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334463E7" w14:textId="77777777" w:rsidR="00995397" w:rsidRDefault="00995397">
      <w:pPr>
        <w:ind w:firstLine="709"/>
        <w:jc w:val="both"/>
        <w:rPr>
          <w:b/>
          <w:bCs/>
        </w:rPr>
      </w:pPr>
      <w:r>
        <w:t xml:space="preserve">4.10. В случае обнаружения Государственным заказчиком нарушений условий настоящего Контракта, в том числе требований к количеству Товара, комплектности, упаковке Товара, качеству и безопасности Товара, а также </w:t>
      </w:r>
      <w:r>
        <w:rPr>
          <w:lang w:eastAsia="zh-CN"/>
        </w:rPr>
        <w:t xml:space="preserve">Товара несоответствующего требованиям Государственного заказчика в соответствии с Приложением №1, </w:t>
      </w:r>
      <w:r>
        <w:t xml:space="preserve"> Поставщик</w:t>
      </w:r>
      <w:r>
        <w:rPr>
          <w:b/>
        </w:rPr>
        <w:t xml:space="preserve"> </w:t>
      </w:r>
      <w:r>
        <w:t xml:space="preserve">обязуется без дополнительной оплаты со стороны Государственного заказчика устранить выявленные нарушения (допоставить, доукомплектовать, заменить Товар) </w:t>
      </w:r>
      <w:r>
        <w:rPr>
          <w:bCs/>
        </w:rPr>
        <w:t>в течение 10 (десяти) дней со дня получения от Государственного заказчика мотивированного отказа.</w:t>
      </w:r>
      <w:r>
        <w:rPr>
          <w:b/>
          <w:bCs/>
        </w:rPr>
        <w:t xml:space="preserve"> </w:t>
      </w:r>
    </w:p>
    <w:p w14:paraId="61B95880" w14:textId="568BCCC3" w:rsidR="00995397" w:rsidRDefault="00995397">
      <w:pPr>
        <w:ind w:firstLine="709"/>
        <w:jc w:val="both"/>
        <w:rPr>
          <w:b/>
          <w:bCs/>
        </w:rPr>
      </w:pPr>
      <w:r>
        <w:t xml:space="preserve">Допоставка недопоставленного, доукомплектование или замена некачественного Товара, </w:t>
      </w:r>
      <w:r>
        <w:rPr>
          <w:lang w:eastAsia="zh-CN"/>
        </w:rPr>
        <w:t xml:space="preserve">Товара несоответствующего требованиям Государственного заказчика в соответствии с </w:t>
      </w:r>
      <w:r>
        <w:rPr>
          <w:lang w:eastAsia="zh-CN"/>
        </w:rPr>
        <w:lastRenderedPageBreak/>
        <w:t>Приложением №1</w:t>
      </w:r>
      <w:r>
        <w:t xml:space="preserve"> оформляется соответствующей товарной накладной по </w:t>
      </w:r>
      <w:hyperlink r:id="rId12" w:anchor="/document/180026/entry/4012" w:history="1">
        <w:r>
          <w:rPr>
            <w:color w:val="0000FF"/>
            <w:u w:val="single"/>
          </w:rPr>
          <w:t>форме N</w:t>
        </w:r>
        <w:r w:rsidR="00700616">
          <w:rPr>
            <w:color w:val="0000FF"/>
            <w:u w:val="single"/>
          </w:rPr>
          <w:t xml:space="preserve"> </w:t>
        </w:r>
        <w:r>
          <w:rPr>
            <w:color w:val="0000FF"/>
            <w:u w:val="single"/>
          </w:rPr>
          <w:t>ТОРГ-12</w:t>
        </w:r>
      </w:hyperlink>
      <w:r>
        <w:rPr>
          <w:color w:val="0000FF"/>
          <w:u w:val="single"/>
        </w:rPr>
        <w:t xml:space="preserve"> или УПД</w:t>
      </w:r>
      <w:r>
        <w:t xml:space="preserve"> в порядке, предусмотренном настоящим Контрактом.</w:t>
      </w:r>
    </w:p>
    <w:p w14:paraId="1E852090" w14:textId="77777777" w:rsidR="00995397" w:rsidRDefault="00995397">
      <w:pPr>
        <w:ind w:firstLine="709"/>
        <w:jc w:val="both"/>
      </w:pPr>
      <w:r>
        <w:t xml:space="preserve">4.11. В случае повторного выявления по результатам экспертизы, предусмотренной настоящим разделом,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w:t>
      </w:r>
      <w:hyperlink r:id="rId13" w:anchor="/document/10164072/entry/3" w:history="1">
        <w:r>
          <w:rPr>
            <w:color w:val="0000FF"/>
            <w:u w:val="single"/>
          </w:rPr>
          <w:t>гражданским законодательством</w:t>
        </w:r>
      </w:hyperlink>
      <w:r>
        <w:t xml:space="preserve"> Российской Федерации.</w:t>
      </w:r>
    </w:p>
    <w:p w14:paraId="743EE3AA" w14:textId="77777777" w:rsidR="00995397" w:rsidRDefault="00995397">
      <w:pPr>
        <w:ind w:firstLine="709"/>
        <w:jc w:val="both"/>
      </w:pPr>
      <w:r>
        <w:t xml:space="preserve">4.12. Право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w:t>
      </w:r>
      <w:hyperlink r:id="rId14" w:anchor="/document/180026/entry/4012" w:history="1">
        <w:r>
          <w:rPr>
            <w:color w:val="0000FF"/>
            <w:u w:val="single"/>
          </w:rPr>
          <w:t>форме N ТОРГ-12</w:t>
        </w:r>
      </w:hyperlink>
      <w:r>
        <w:rPr>
          <w:color w:val="0000FF"/>
          <w:u w:val="single"/>
        </w:rPr>
        <w:t xml:space="preserve"> или УПД </w:t>
      </w:r>
      <w:r>
        <w:t xml:space="preserve">и Акта приемки товаров, работ, услуг </w:t>
      </w:r>
      <w:r>
        <w:rPr>
          <w:u w:val="single"/>
        </w:rPr>
        <w:t>Форма (по ОКУД 0510452)</w:t>
      </w:r>
      <w:r>
        <w:t>.</w:t>
      </w:r>
    </w:p>
    <w:p w14:paraId="2BB0E92B" w14:textId="77777777" w:rsidR="00995397" w:rsidRDefault="00995397">
      <w:pPr>
        <w:ind w:firstLine="709"/>
        <w:jc w:val="both"/>
        <w:rPr>
          <w:b/>
          <w:color w:val="000000"/>
        </w:rPr>
      </w:pPr>
      <w:r>
        <w:t xml:space="preserve">4.13. </w:t>
      </w:r>
      <w:r>
        <w:rPr>
          <w:color w:val="000000"/>
        </w:rPr>
        <w:t>Днем исполнения Поставщиком обязательства по поставке Товара считается дата приемки Товара Государственным заказчиком по количеству и качеству в соответствии с условиями Контракта и подписания документов, указанных в п.4.12 Контракта.</w:t>
      </w:r>
    </w:p>
    <w:p w14:paraId="0E993744" w14:textId="77777777" w:rsidR="003051CD" w:rsidRDefault="003051CD">
      <w:pPr>
        <w:ind w:firstLine="709"/>
        <w:jc w:val="both"/>
        <w:rPr>
          <w:b/>
          <w:color w:val="000000"/>
        </w:rPr>
      </w:pPr>
    </w:p>
    <w:p w14:paraId="26E9F536" w14:textId="77777777" w:rsidR="00995397" w:rsidRDefault="00995397">
      <w:pPr>
        <w:widowControl w:val="0"/>
        <w:snapToGrid w:val="0"/>
        <w:ind w:right="-74" w:firstLine="567"/>
        <w:contextualSpacing/>
        <w:jc w:val="center"/>
        <w:outlineLvl w:val="0"/>
        <w:rPr>
          <w:b/>
        </w:rPr>
      </w:pPr>
      <w:r>
        <w:rPr>
          <w:b/>
        </w:rPr>
        <w:t>5. ПРАВА И ОБЯЗАННОСТИ СТОРОН</w:t>
      </w:r>
    </w:p>
    <w:p w14:paraId="7870D35C" w14:textId="77777777" w:rsidR="00995397" w:rsidRPr="003051CD" w:rsidRDefault="003051CD">
      <w:pPr>
        <w:widowControl w:val="0"/>
        <w:snapToGrid w:val="0"/>
        <w:ind w:right="-74" w:firstLine="567"/>
        <w:contextualSpacing/>
        <w:outlineLvl w:val="0"/>
      </w:pPr>
      <w:r>
        <w:rPr>
          <w:color w:val="000000"/>
        </w:rPr>
        <w:t xml:space="preserve">  </w:t>
      </w:r>
      <w:r w:rsidR="00995397" w:rsidRPr="003051CD">
        <w:rPr>
          <w:color w:val="000000"/>
        </w:rPr>
        <w:t>5.1. Поставщик обязан:</w:t>
      </w:r>
    </w:p>
    <w:p w14:paraId="1B6959D9" w14:textId="77777777" w:rsidR="00995397" w:rsidRDefault="00995397">
      <w:pPr>
        <w:widowControl w:val="0"/>
        <w:snapToGrid w:val="0"/>
        <w:ind w:right="-71" w:firstLine="709"/>
        <w:jc w:val="both"/>
        <w:rPr>
          <w:color w:val="000000"/>
        </w:rPr>
      </w:pPr>
      <w:r>
        <w:rPr>
          <w:color w:val="000000"/>
        </w:rPr>
        <w:t>5.1.1.  Обеспечить соответствие Товара требованиям законодательства, нормативных и технических документов, иных актов Государственного заказчика и условия</w:t>
      </w:r>
      <w:bookmarkStart w:id="8" w:name="_GoBack"/>
      <w:bookmarkEnd w:id="8"/>
      <w:r>
        <w:rPr>
          <w:color w:val="000000"/>
        </w:rPr>
        <w:t>м Контракта.</w:t>
      </w:r>
    </w:p>
    <w:p w14:paraId="33A8A330" w14:textId="77777777" w:rsidR="00995397" w:rsidRDefault="00995397">
      <w:pPr>
        <w:widowControl w:val="0"/>
        <w:snapToGrid w:val="0"/>
        <w:ind w:right="-71" w:firstLine="709"/>
        <w:jc w:val="both"/>
        <w:rPr>
          <w:color w:val="000000"/>
        </w:rPr>
      </w:pPr>
      <w:r>
        <w:rPr>
          <w:color w:val="000000"/>
        </w:rPr>
        <w:t>5.1.2. Передать Товар, по показателям качества и безопасности соответствующий требованиям, содержащимся в нормативных и технических документах, в количестве, предусмотренном настоящим Контрактом, не обремененный правами третьих лиц.</w:t>
      </w:r>
    </w:p>
    <w:p w14:paraId="67893B9B" w14:textId="651932E4" w:rsidR="00995397" w:rsidRDefault="00995397">
      <w:pPr>
        <w:widowControl w:val="0"/>
        <w:snapToGrid w:val="0"/>
        <w:ind w:right="-71" w:firstLine="709"/>
        <w:jc w:val="both"/>
        <w:rPr>
          <w:color w:val="000000"/>
        </w:rPr>
      </w:pPr>
      <w:r>
        <w:rPr>
          <w:color w:val="000000"/>
        </w:rPr>
        <w:t>5.1.3.</w:t>
      </w:r>
      <w:r w:rsidR="001468C2">
        <w:rPr>
          <w:color w:val="000000"/>
        </w:rPr>
        <w:t xml:space="preserve"> </w:t>
      </w:r>
      <w:r>
        <w:rPr>
          <w:color w:val="000000"/>
        </w:rPr>
        <w:t>Передать Товар в порядке и в сроки, в соответствии с условиями настоящего Контракта.</w:t>
      </w:r>
    </w:p>
    <w:p w14:paraId="16C09AFA" w14:textId="77777777" w:rsidR="00995397" w:rsidRDefault="00995397">
      <w:pPr>
        <w:widowControl w:val="0"/>
        <w:snapToGrid w:val="0"/>
        <w:ind w:right="-71" w:firstLine="709"/>
        <w:jc w:val="both"/>
        <w:rPr>
          <w:color w:val="000000"/>
        </w:rPr>
      </w:pPr>
      <w:r>
        <w:rPr>
          <w:color w:val="000000"/>
        </w:rPr>
        <w:t>5.1.4. Передать Товар с относящейся к нему документацией, платежными и иными документами, перечисленными в пункте 3.3</w:t>
      </w:r>
      <w:r>
        <w:rPr>
          <w:b/>
          <w:color w:val="000000"/>
        </w:rPr>
        <w:t xml:space="preserve"> </w:t>
      </w:r>
      <w:r>
        <w:rPr>
          <w:color w:val="000000"/>
        </w:rPr>
        <w:t>Контракта.</w:t>
      </w:r>
    </w:p>
    <w:p w14:paraId="76063159" w14:textId="77777777" w:rsidR="00995397" w:rsidRDefault="0099539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5.1.5. Обеспечить за свой счет устранение выявленных нарушений при несоответствии поставленного Товара условиям настоящего Контракта или осуществить его соответствующую замену в порядке и на условиях, предусмотренных настоящим Контрактом.</w:t>
      </w:r>
    </w:p>
    <w:p w14:paraId="66A01CF0" w14:textId="77777777" w:rsidR="00995397" w:rsidRDefault="00995397">
      <w:pPr>
        <w:shd w:val="clear" w:color="auto" w:fill="FFFFFF"/>
        <w:ind w:firstLine="709"/>
        <w:jc w:val="both"/>
        <w:rPr>
          <w:bCs/>
          <w:spacing w:val="13"/>
        </w:rPr>
      </w:pPr>
      <w:r>
        <w:rPr>
          <w:bCs/>
          <w:spacing w:val="13"/>
        </w:rPr>
        <w:t>5.1.6. Выполнять иные обязанности, предусмотренные законодательством</w:t>
      </w:r>
    </w:p>
    <w:p w14:paraId="27831BE6" w14:textId="77777777" w:rsidR="00995397" w:rsidRDefault="00995397">
      <w:pPr>
        <w:ind w:firstLine="709"/>
        <w:jc w:val="both"/>
        <w:outlineLvl w:val="0"/>
        <w:rPr>
          <w:color w:val="000000"/>
        </w:rPr>
      </w:pPr>
      <w:bookmarkStart w:id="9" w:name="P129"/>
      <w:bookmarkStart w:id="10" w:name="P123"/>
      <w:bookmarkStart w:id="11" w:name="P124"/>
      <w:bookmarkEnd w:id="9"/>
      <w:bookmarkEnd w:id="10"/>
      <w:bookmarkEnd w:id="11"/>
      <w:r>
        <w:rPr>
          <w:color w:val="000000"/>
        </w:rPr>
        <w:t>5.2. Поставщик вправе:</w:t>
      </w:r>
    </w:p>
    <w:p w14:paraId="6BD211EE" w14:textId="77777777" w:rsidR="00995397" w:rsidRDefault="00995397">
      <w:pPr>
        <w:ind w:firstLine="709"/>
        <w:jc w:val="both"/>
        <w:rPr>
          <w:color w:val="000000"/>
        </w:rPr>
      </w:pPr>
      <w:r>
        <w:rPr>
          <w:color w:val="000000"/>
        </w:rPr>
        <w:t>5.2.1. Требовать своевременного подписания Государственным заказчиком документов, свидетельствующих об исполнении обязательств по Контракту.</w:t>
      </w:r>
    </w:p>
    <w:p w14:paraId="7506CD52" w14:textId="77777777" w:rsidR="00995397" w:rsidRDefault="00995397">
      <w:pPr>
        <w:widowControl w:val="0"/>
        <w:snapToGrid w:val="0"/>
        <w:ind w:right="-71" w:firstLine="709"/>
        <w:jc w:val="both"/>
        <w:rPr>
          <w:color w:val="000000"/>
        </w:rPr>
      </w:pPr>
      <w:r>
        <w:rPr>
          <w:color w:val="000000"/>
        </w:rPr>
        <w:t>5.2.2. Требовать оплату за поставленный Товар в соответствии с условиями Контракта.</w:t>
      </w:r>
    </w:p>
    <w:p w14:paraId="20FFB85B" w14:textId="77777777" w:rsidR="00995397" w:rsidRDefault="00995397">
      <w:pPr>
        <w:widowControl w:val="0"/>
        <w:shd w:val="clear" w:color="auto" w:fill="FFFFFF"/>
        <w:snapToGrid w:val="0"/>
        <w:ind w:right="-71" w:firstLine="709"/>
        <w:jc w:val="both"/>
        <w:rPr>
          <w:b/>
          <w:color w:val="17365D"/>
        </w:rPr>
      </w:pPr>
      <w:r>
        <w:t>5.2.3. Принять решение об одностороннем отказе от исполнения контракта в соответствии с гражданским законодательством Российской Федерации</w:t>
      </w:r>
      <w:r>
        <w:rPr>
          <w:color w:val="17365D"/>
        </w:rPr>
        <w:t>.</w:t>
      </w:r>
    </w:p>
    <w:p w14:paraId="0D502E63" w14:textId="77777777" w:rsidR="00995397" w:rsidRDefault="00995397">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5.2.4. Требовать уплаты неустоек (штрафов, пеней) в соответствии с разделом 7 настоящего Контракта.</w:t>
      </w:r>
    </w:p>
    <w:p w14:paraId="58104FB3" w14:textId="77777777" w:rsidR="00995397" w:rsidRDefault="00995397">
      <w:pPr>
        <w:ind w:firstLine="709"/>
        <w:jc w:val="both"/>
        <w:outlineLvl w:val="0"/>
        <w:rPr>
          <w:color w:val="000000"/>
        </w:rPr>
      </w:pPr>
      <w:r>
        <w:rPr>
          <w:color w:val="000000"/>
        </w:rPr>
        <w:t>5.3. Государственный заказчик обязан:</w:t>
      </w:r>
    </w:p>
    <w:p w14:paraId="04CE67AA" w14:textId="77777777" w:rsidR="00995397" w:rsidRDefault="00995397">
      <w:pPr>
        <w:ind w:firstLine="709"/>
        <w:jc w:val="both"/>
        <w:rPr>
          <w:color w:val="000000"/>
        </w:rPr>
      </w:pPr>
      <w:r>
        <w:rPr>
          <w:color w:val="000000"/>
        </w:rPr>
        <w:t>5.3.1. Обеспечивать своевременную оплату Товара в соответствии с условиями настоящего Контракта.</w:t>
      </w:r>
    </w:p>
    <w:p w14:paraId="7D6B8BDE" w14:textId="77777777" w:rsidR="00995397" w:rsidRDefault="00995397">
      <w:pPr>
        <w:ind w:firstLine="709"/>
        <w:jc w:val="both"/>
        <w:rPr>
          <w:color w:val="000000"/>
        </w:rPr>
      </w:pPr>
      <w:r>
        <w:rPr>
          <w:color w:val="000000"/>
        </w:rPr>
        <w:t>5.3.2. Своевременно сообщать в письменной форме Поставщику о недостатках Товара, обнаруженных в ходе его поставки или приемки.</w:t>
      </w:r>
    </w:p>
    <w:p w14:paraId="21E1BCCF" w14:textId="77777777" w:rsidR="00995397" w:rsidRDefault="00995397">
      <w:pPr>
        <w:ind w:firstLine="709"/>
        <w:jc w:val="both"/>
        <w:rPr>
          <w:color w:val="000000"/>
        </w:rPr>
      </w:pPr>
      <w:r>
        <w:rPr>
          <w:color w:val="000000"/>
        </w:rPr>
        <w:t>5.3.3. Обеспечивать своевременную приемку исполнения обязательств Поставщика по выполненным им обязательствам.</w:t>
      </w:r>
    </w:p>
    <w:p w14:paraId="6C152019" w14:textId="77777777" w:rsidR="00995397" w:rsidRDefault="00995397">
      <w:pPr>
        <w:suppressAutoHyphens/>
        <w:autoSpaceDE w:val="0"/>
        <w:autoSpaceDN w:val="0"/>
        <w:adjustRightInd w:val="0"/>
        <w:ind w:firstLine="709"/>
        <w:jc w:val="both"/>
        <w:rPr>
          <w:color w:val="000000"/>
        </w:rPr>
      </w:pPr>
      <w:r>
        <w:rPr>
          <w:color w:val="000000"/>
        </w:rPr>
        <w:t>5.3.4. В случае расторжения Контракта (по основаниям Гражданского кодекса и условиями настоящего Государственного контракта),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14:paraId="017D4331" w14:textId="77777777" w:rsidR="00995397" w:rsidRDefault="00995397">
      <w:pPr>
        <w:shd w:val="clear" w:color="auto" w:fill="FFFFFF"/>
        <w:suppressAutoHyphens/>
        <w:ind w:firstLine="709"/>
        <w:jc w:val="both"/>
        <w:rPr>
          <w:color w:val="000000"/>
        </w:rPr>
      </w:pPr>
      <w:r>
        <w:rPr>
          <w:color w:val="000000"/>
        </w:rPr>
        <w:t>5.3.5. Взыскивать пеню и штраф, а также требовать возмещения убытков в соответствии с условиями Контракта.</w:t>
      </w:r>
    </w:p>
    <w:p w14:paraId="3D8755B0" w14:textId="77777777" w:rsidR="00995397" w:rsidRDefault="00995397">
      <w:pPr>
        <w:shd w:val="clear" w:color="auto" w:fill="FFFFFF"/>
        <w:ind w:firstLine="709"/>
        <w:jc w:val="both"/>
        <w:rPr>
          <w:color w:val="5F497A"/>
        </w:rPr>
      </w:pPr>
      <w:r>
        <w:rPr>
          <w:bCs/>
          <w:spacing w:val="13"/>
        </w:rPr>
        <w:t>5.3.6. Выполнять иные обязанности, предусмотренные законодательством</w:t>
      </w:r>
    </w:p>
    <w:p w14:paraId="0BEF2532" w14:textId="77777777" w:rsidR="00995397" w:rsidRDefault="00995397">
      <w:pPr>
        <w:ind w:firstLine="709"/>
        <w:jc w:val="both"/>
        <w:outlineLvl w:val="0"/>
        <w:rPr>
          <w:color w:val="000000"/>
        </w:rPr>
      </w:pPr>
      <w:bookmarkStart w:id="12" w:name="P145"/>
      <w:bookmarkEnd w:id="12"/>
      <w:r>
        <w:rPr>
          <w:color w:val="000000"/>
        </w:rPr>
        <w:t>5.4. Государственный заказчик вправе:</w:t>
      </w:r>
    </w:p>
    <w:p w14:paraId="7072AF73" w14:textId="77777777" w:rsidR="00995397" w:rsidRDefault="00995397">
      <w:pPr>
        <w:ind w:firstLine="709"/>
        <w:jc w:val="both"/>
        <w:rPr>
          <w:color w:val="000000"/>
        </w:rPr>
      </w:pPr>
      <w:r>
        <w:rPr>
          <w:color w:val="000000"/>
        </w:rPr>
        <w:lastRenderedPageBreak/>
        <w:t>5.4.1. Требовать от Поставщика надлежащей поставки Товара, соответствующего качеству, объемам, срокам их поставки и иным требованиям, предусмотренным настоящим Контрактом.</w:t>
      </w:r>
    </w:p>
    <w:p w14:paraId="7AC1C922" w14:textId="77777777" w:rsidR="00995397" w:rsidRDefault="00995397">
      <w:pPr>
        <w:ind w:firstLine="709"/>
        <w:jc w:val="both"/>
        <w:rPr>
          <w:color w:val="000000"/>
        </w:rPr>
      </w:pPr>
      <w:r>
        <w:rPr>
          <w:color w:val="000000"/>
        </w:rPr>
        <w:t>5.4.2. В случае поставки Товара с нарушением условий настоящего Контракта Государственный заказчик вправе отказаться от оплаты поставленного Товара.</w:t>
      </w:r>
    </w:p>
    <w:p w14:paraId="774E0F04" w14:textId="77777777" w:rsidR="00995397" w:rsidRDefault="00995397">
      <w:pPr>
        <w:ind w:firstLine="709"/>
        <w:jc w:val="both"/>
        <w:rPr>
          <w:color w:val="000000"/>
        </w:rPr>
      </w:pPr>
      <w:r>
        <w:rPr>
          <w:color w:val="000000"/>
        </w:rPr>
        <w:t>5.4.3. Требовать от Поставщика передачи недостающих или замены документов, подтверждающих поставку (отгрузку) Товара, в том числе документов, подтверждающих качество поставленного товара.</w:t>
      </w:r>
    </w:p>
    <w:p w14:paraId="08A2FB6D" w14:textId="77777777" w:rsidR="00995397" w:rsidRDefault="00995397">
      <w:pPr>
        <w:suppressAutoHyphens/>
        <w:ind w:firstLine="709"/>
        <w:jc w:val="both"/>
        <w:rPr>
          <w:color w:val="000000"/>
        </w:rPr>
      </w:pPr>
      <w:r>
        <w:rPr>
          <w:color w:val="000000"/>
        </w:rPr>
        <w:t>5.4.4.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14:paraId="6F943885" w14:textId="77777777" w:rsidR="00995397" w:rsidRDefault="00995397">
      <w:pPr>
        <w:suppressAutoHyphens/>
        <w:ind w:firstLine="709"/>
        <w:jc w:val="both"/>
        <w:rPr>
          <w:b/>
          <w:color w:val="000000"/>
        </w:rPr>
      </w:pPr>
      <w:r>
        <w:rPr>
          <w:color w:val="000000"/>
        </w:rPr>
        <w:t>5.4.5. Принять решение об одностороннем отказе от исполнения Контракта в соответствии с гражданским законодательством Российской Федерации</w:t>
      </w:r>
    </w:p>
    <w:p w14:paraId="244941CD" w14:textId="77777777" w:rsidR="00995397" w:rsidRDefault="00995397">
      <w:pPr>
        <w:ind w:firstLine="709"/>
        <w:jc w:val="both"/>
      </w:pPr>
      <w:r>
        <w:t>5.4.6. Для проведения экспертизы поставленного Товара привлекать экспертов экспертные организации, специалистов и иных лиц, обладающих необходимыми знаниями в области сертификации, стандартизации, безопасности, оценки качества и т.п. за счет собственных средств.</w:t>
      </w:r>
    </w:p>
    <w:p w14:paraId="296E1623" w14:textId="77777777" w:rsidR="00995397" w:rsidRDefault="00995397">
      <w:pPr>
        <w:ind w:firstLine="709"/>
        <w:jc w:val="both"/>
        <w:rPr>
          <w:color w:val="403152"/>
        </w:rPr>
      </w:pPr>
      <w:r>
        <w:t xml:space="preserve">5.4.7.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w:t>
      </w:r>
      <w:hyperlink r:id="rId15" w:history="1">
        <w:r>
          <w:rPr>
            <w:color w:val="0000FF"/>
          </w:rPr>
          <w:t>Законом</w:t>
        </w:r>
      </w:hyperlink>
      <w:r>
        <w:t xml:space="preserve"> № 44-ФЗ.</w:t>
      </w:r>
    </w:p>
    <w:p w14:paraId="568AC76C" w14:textId="77777777" w:rsidR="00711D82" w:rsidRDefault="00711D82">
      <w:pPr>
        <w:jc w:val="both"/>
      </w:pPr>
    </w:p>
    <w:p w14:paraId="2511641C" w14:textId="77777777" w:rsidR="00995397" w:rsidRDefault="00995397">
      <w:pPr>
        <w:tabs>
          <w:tab w:val="left" w:pos="284"/>
        </w:tabs>
        <w:suppressAutoHyphens/>
        <w:ind w:left="567"/>
        <w:jc w:val="center"/>
        <w:rPr>
          <w:b/>
          <w:iCs/>
          <w:color w:val="000000"/>
        </w:rPr>
      </w:pPr>
      <w:r>
        <w:rPr>
          <w:b/>
          <w:iCs/>
          <w:color w:val="000000"/>
        </w:rPr>
        <w:t>6. ОТВЕТСТВЕННОСТЬ СТОРОН</w:t>
      </w:r>
    </w:p>
    <w:p w14:paraId="4F75F8AB" w14:textId="16663227" w:rsidR="002446C0" w:rsidRDefault="002446C0" w:rsidP="002446C0">
      <w:pPr>
        <w:tabs>
          <w:tab w:val="left" w:pos="0"/>
        </w:tabs>
        <w:ind w:firstLine="567"/>
        <w:jc w:val="both"/>
      </w:pPr>
      <w:r>
        <w:t>6</w:t>
      </w:r>
      <w: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14:paraId="7BD19FF8" w14:textId="0B462E9D" w:rsidR="002446C0" w:rsidRDefault="002446C0" w:rsidP="002446C0">
      <w:pPr>
        <w:tabs>
          <w:tab w:val="left" w:pos="0"/>
        </w:tabs>
        <w:ind w:firstLine="567"/>
        <w:jc w:val="both"/>
      </w:pPr>
      <w:r>
        <w:t>6</w:t>
      </w:r>
      <w:r>
        <w:t>.2.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w:t>
      </w:r>
    </w:p>
    <w:p w14:paraId="33F2E3DB" w14:textId="54575EDD" w:rsidR="002446C0" w:rsidRDefault="002446C0" w:rsidP="002446C0">
      <w:pPr>
        <w:tabs>
          <w:tab w:val="left" w:pos="0"/>
        </w:tabs>
        <w:ind w:firstLine="567"/>
        <w:jc w:val="both"/>
      </w:pPr>
      <w:r>
        <w:t>6</w:t>
      </w:r>
      <w:r>
        <w:t>.3.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081C1EA8" w14:textId="2A81ED0E" w:rsidR="002446C0" w:rsidRDefault="002446C0" w:rsidP="002446C0">
      <w:pPr>
        <w:tabs>
          <w:tab w:val="left" w:pos="0"/>
        </w:tabs>
        <w:ind w:firstLine="567"/>
        <w:jc w:val="both"/>
      </w:pPr>
      <w:r>
        <w:t>6</w:t>
      </w:r>
      <w:r>
        <w:t>.4. За каждый факт неисполнения Государственным заказчиком обязательств, предусмотренных Контрактом, за исключением просрочки исполнения Государственным заказчиком обязательств, предусмотренных Контрактом, Поставщик вправе взыскать с Государственного заказчика штраф, размер штрафа устанавливается в виде фиксированной суммы в размере 1000 рублей 00 копеек.</w:t>
      </w:r>
    </w:p>
    <w:p w14:paraId="39D0BB32" w14:textId="77777777" w:rsidR="002446C0" w:rsidRDefault="002446C0" w:rsidP="002446C0">
      <w:pPr>
        <w:tabs>
          <w:tab w:val="left" w:pos="0"/>
        </w:tabs>
        <w:ind w:firstLine="567"/>
        <w:jc w:val="both"/>
      </w:pPr>
      <w:r>
        <w:t xml:space="preserve">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Государственным заказчиком, неисполнения или ненадлежащего исполнения Поставщиком (подрядчиком, исполнителем) утвержденными постановлением Правительства Российской Федерации от 30.08.2017 № 1042 (далее – постановление Правительства РФ от 30.08.2017 № 1042). </w:t>
      </w:r>
    </w:p>
    <w:p w14:paraId="17AA2E6E" w14:textId="43B7B51A" w:rsidR="002446C0" w:rsidRDefault="002446C0" w:rsidP="002446C0">
      <w:pPr>
        <w:tabs>
          <w:tab w:val="left" w:pos="0"/>
        </w:tabs>
        <w:ind w:firstLine="567"/>
        <w:jc w:val="both"/>
      </w:pPr>
      <w:r>
        <w:t>6</w:t>
      </w:r>
      <w:r>
        <w:t>.5.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14:paraId="76C3ED73" w14:textId="427F4C8A" w:rsidR="002446C0" w:rsidRDefault="002446C0" w:rsidP="002446C0">
      <w:pPr>
        <w:tabs>
          <w:tab w:val="left" w:pos="0"/>
        </w:tabs>
        <w:ind w:firstLine="567"/>
        <w:jc w:val="both"/>
      </w:pPr>
      <w:r>
        <w:t>6</w:t>
      </w:r>
      <w:r>
        <w:t xml:space="preserve">.6.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неустойки (штрафов, пеней). </w:t>
      </w:r>
    </w:p>
    <w:p w14:paraId="55795D85" w14:textId="5317748C" w:rsidR="002446C0" w:rsidRDefault="002446C0" w:rsidP="002446C0">
      <w:pPr>
        <w:tabs>
          <w:tab w:val="left" w:pos="0"/>
        </w:tabs>
        <w:ind w:firstLine="567"/>
        <w:jc w:val="both"/>
      </w:pPr>
      <w:r>
        <w:t>6</w:t>
      </w:r>
      <w:r>
        <w:t xml:space="preserve">.7.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w:t>
      </w:r>
      <w:r>
        <w:lastRenderedPageBreak/>
        <w:t>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2C05A430" w14:textId="694A784E" w:rsidR="002446C0" w:rsidRDefault="002446C0" w:rsidP="002446C0">
      <w:pPr>
        <w:tabs>
          <w:tab w:val="left" w:pos="0"/>
        </w:tabs>
        <w:ind w:firstLine="567"/>
        <w:jc w:val="both"/>
      </w:pPr>
      <w:r>
        <w:t>6</w:t>
      </w:r>
      <w:r>
        <w:t>.8.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неисполнения или ненадлежащего исполнения гарантийного обязательства, недопоставки товара или непоставки предусмотренного Контрактом количества Товара к моменту прекращения действия Контракта, поставки некачественного Товара, или несвоевременного представления документов о приемке товара), предусмотренных Контрактом, Поставщик выплачивает Государственному заказчику штраф, размер штрафа устанавливается в размере 10 процентов цены контракта (</w:t>
      </w:r>
      <w:r>
        <w:t xml:space="preserve">этапа), указанной в пункте 2.1. Контракта </w:t>
      </w:r>
      <w:r>
        <w:t>и составляет _____рублей.</w:t>
      </w:r>
    </w:p>
    <w:p w14:paraId="6F789C5A" w14:textId="32FEB65C" w:rsidR="002446C0" w:rsidRDefault="002446C0" w:rsidP="002446C0">
      <w:pPr>
        <w:tabs>
          <w:tab w:val="left" w:pos="0"/>
        </w:tabs>
        <w:ind w:firstLine="567"/>
        <w:jc w:val="both"/>
      </w:pPr>
      <w:r>
        <w:t>6</w:t>
      </w:r>
      <w:r>
        <w:t xml:space="preserve">.9.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суммы, в размере 1000 рублей 00 копеек. </w:t>
      </w:r>
    </w:p>
    <w:p w14:paraId="555FE4F5" w14:textId="540341CA" w:rsidR="002446C0" w:rsidRDefault="002446C0" w:rsidP="002446C0">
      <w:pPr>
        <w:tabs>
          <w:tab w:val="left" w:pos="0"/>
        </w:tabs>
        <w:ind w:firstLine="567"/>
        <w:jc w:val="both"/>
      </w:pPr>
      <w:r>
        <w:t>6</w:t>
      </w:r>
      <w:r>
        <w:t>.10. Общая сумма начи</w:t>
      </w:r>
      <w:r>
        <w:t xml:space="preserve">сленных штрафов за неисполнение </w:t>
      </w:r>
      <w:r>
        <w:t>или ненадлежащее исполнение Поставщиком обязательств, предусмотренных Контрактом, не может превышать цену Контракта.</w:t>
      </w:r>
    </w:p>
    <w:p w14:paraId="5ADF77F3" w14:textId="23016879" w:rsidR="002446C0" w:rsidRDefault="002446C0" w:rsidP="002446C0">
      <w:pPr>
        <w:tabs>
          <w:tab w:val="left" w:pos="0"/>
        </w:tabs>
        <w:ind w:firstLine="567"/>
        <w:jc w:val="both"/>
      </w:pPr>
      <w:r>
        <w:t>6</w:t>
      </w:r>
      <w:r>
        <w:t>.11.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BB178CC" w14:textId="564809AC" w:rsidR="002446C0" w:rsidRDefault="002446C0" w:rsidP="002446C0">
      <w:pPr>
        <w:tabs>
          <w:tab w:val="left" w:pos="0"/>
        </w:tabs>
        <w:ind w:firstLine="567"/>
        <w:jc w:val="both"/>
      </w:pPr>
      <w:r>
        <w:t>6</w:t>
      </w:r>
      <w:r>
        <w:t>.12. Уплата неустойки (штраф</w:t>
      </w:r>
      <w:r>
        <w:t xml:space="preserve">а, пени) не освобождает Стороны </w:t>
      </w:r>
      <w:r>
        <w:t>от исполнения обязательств по Контракту.</w:t>
      </w:r>
    </w:p>
    <w:p w14:paraId="0C1B012A" w14:textId="327D9D84" w:rsidR="002446C0" w:rsidRDefault="002446C0" w:rsidP="002446C0">
      <w:pPr>
        <w:tabs>
          <w:tab w:val="left" w:pos="0"/>
        </w:tabs>
        <w:ind w:firstLine="567"/>
        <w:jc w:val="both"/>
      </w:pPr>
      <w:r>
        <w:t>6</w:t>
      </w:r>
      <w:r>
        <w:t>.13. Вред, причиненный третьим лицам по вине Поставщика при исполнении обязательств по Контракту, возмещается за его счет.</w:t>
      </w:r>
    </w:p>
    <w:p w14:paraId="62FA5C73" w14:textId="77777777" w:rsidR="00995397" w:rsidRDefault="00995397">
      <w:pPr>
        <w:tabs>
          <w:tab w:val="left" w:pos="0"/>
        </w:tabs>
        <w:jc w:val="both"/>
      </w:pPr>
    </w:p>
    <w:p w14:paraId="39B9988C" w14:textId="77777777" w:rsidR="00995397" w:rsidRDefault="00995397">
      <w:pPr>
        <w:tabs>
          <w:tab w:val="left" w:pos="1604"/>
        </w:tabs>
        <w:jc w:val="center"/>
        <w:rPr>
          <w:b/>
          <w:bCs/>
        </w:rPr>
      </w:pPr>
      <w:r>
        <w:rPr>
          <w:b/>
          <w:bCs/>
        </w:rPr>
        <w:t xml:space="preserve">7. </w:t>
      </w:r>
      <w:r>
        <w:rPr>
          <w:b/>
          <w:iCs/>
          <w:color w:val="000000"/>
        </w:rPr>
        <w:t>ОБСТОЯТЕЛЬСТВА НЕПРЕОДОЛИМОЙ СИЛЫ</w:t>
      </w:r>
    </w:p>
    <w:p w14:paraId="201DF480" w14:textId="77777777" w:rsidR="00995397" w:rsidRDefault="00995397">
      <w:pPr>
        <w:ind w:firstLine="709"/>
        <w:jc w:val="both"/>
      </w:pPr>
      <w:r>
        <w:t>7.1. Сторона освобождается от ответственности за частичное или полное неисполнение обязательств по настоящему Контракту, если такое неисполнение явилось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которые Стороны не могли предвидеть при заключении настоящего Контракта.</w:t>
      </w:r>
    </w:p>
    <w:p w14:paraId="38398A79" w14:textId="77777777" w:rsidR="00995397" w:rsidRDefault="00995397">
      <w:pPr>
        <w:ind w:firstLine="709"/>
        <w:jc w:val="both"/>
      </w:pPr>
      <w:r>
        <w:t>7.2. При наступлении обстоятельств непреодолимой силы Сторона, для которой сложились указанные обстоятельства, должна без промедления, но в сроках выполнения обязательств по Контракту, известить о них другую Сторону в письменной форме любым способами (телеграф, телефакс и др.). В извещении должны быть сообщены данные о характере обстоятельств, по возможности оценка их влияния на возможность исполнения обязательств по настоящему Контракту и сроки их исполнения.</w:t>
      </w:r>
    </w:p>
    <w:p w14:paraId="128211BC" w14:textId="77777777" w:rsidR="00995397" w:rsidRDefault="00995397">
      <w:pPr>
        <w:ind w:firstLine="709"/>
        <w:jc w:val="both"/>
      </w:pPr>
      <w:r>
        <w:t>7.3. Факт возникновения обстоятельства непреодолимой силы должен быть документально удостоверен уполномоченными на то органами или организациями.</w:t>
      </w:r>
    </w:p>
    <w:p w14:paraId="22EF219B" w14:textId="77777777" w:rsidR="00995397" w:rsidRDefault="00995397">
      <w:pPr>
        <w:ind w:firstLine="709"/>
        <w:jc w:val="both"/>
      </w:pPr>
      <w:r>
        <w:t>7.4. В случае наступления обстоятельств непреодолимой силы срок исполнения Сторонами взятых на себя обязательств по настоящему Контракту автоматически отодвигается соразмерно времени, в течение которого действовали, указанные обстоятельства и их последствия.</w:t>
      </w:r>
    </w:p>
    <w:p w14:paraId="4AE8F5A6" w14:textId="77777777" w:rsidR="00995397" w:rsidRDefault="00995397">
      <w:pPr>
        <w:ind w:firstLine="709"/>
        <w:jc w:val="both"/>
      </w:pPr>
      <w:r>
        <w:t>7.5. О прекращении обстоятельств непреодолимой силы и его последствий Сторона, для которой ранее сложились обстоятельства непреодолимой силы, должна без промедления известить другую Сторону с указанием сроков возобновления исполнения</w:t>
      </w:r>
      <w:r w:rsidR="000E70A7">
        <w:t>,</w:t>
      </w:r>
      <w:r>
        <w:t xml:space="preserve"> взятых на себя обязательств по настоящему Контракту.</w:t>
      </w:r>
    </w:p>
    <w:p w14:paraId="6624BFF0" w14:textId="77777777" w:rsidR="00995397" w:rsidRDefault="00995397">
      <w:pPr>
        <w:ind w:firstLine="709"/>
        <w:jc w:val="both"/>
      </w:pPr>
      <w:r>
        <w:t>7.6. В случае, если обстоятельства непреодолимой силы и их последствия будут сохраняться более 30 (тридцати) дней</w:t>
      </w:r>
      <w:r>
        <w:rPr>
          <w:b/>
        </w:rPr>
        <w:t xml:space="preserve"> </w:t>
      </w:r>
      <w:r>
        <w:t xml:space="preserve">или срок их действия невозможно определить, Стороны в возможно короткий срок обязуются провести переговоры с целью выявления взаимоприемлемых альтернативных способов исполнения настоящего Контракта и достижения соответствующей договоренности, либо любая Сторона имеет право предложить другой Стороне расторгнуть его. При прекращении настоящего Контракта по причинам, указанным в настоящем пункте, Стороны </w:t>
      </w:r>
      <w:r>
        <w:lastRenderedPageBreak/>
        <w:t>обязаны осуществить взаиморасчеты по своим обязательствам на день прекращения настоящего Контракта.</w:t>
      </w:r>
    </w:p>
    <w:p w14:paraId="2AE443D7" w14:textId="77777777" w:rsidR="003676B5" w:rsidRDefault="003676B5">
      <w:pPr>
        <w:ind w:firstLine="709"/>
        <w:jc w:val="both"/>
      </w:pPr>
    </w:p>
    <w:p w14:paraId="120B46EE" w14:textId="77777777" w:rsidR="00995397" w:rsidRDefault="00995397">
      <w:pPr>
        <w:tabs>
          <w:tab w:val="left" w:pos="284"/>
        </w:tabs>
        <w:suppressAutoHyphens/>
        <w:jc w:val="center"/>
        <w:rPr>
          <w:b/>
          <w:iCs/>
          <w:color w:val="000000"/>
        </w:rPr>
      </w:pPr>
      <w:r>
        <w:rPr>
          <w:b/>
          <w:iCs/>
          <w:color w:val="000000"/>
        </w:rPr>
        <w:t>8. РАЗРЕШЕНИЕ СПОРОВ</w:t>
      </w:r>
    </w:p>
    <w:p w14:paraId="55ACD84D" w14:textId="77777777" w:rsidR="00995397" w:rsidRDefault="00995397">
      <w:pPr>
        <w:widowControl w:val="0"/>
        <w:ind w:right="-74" w:firstLine="709"/>
        <w:jc w:val="both"/>
        <w:rPr>
          <w:snapToGrid w:val="0"/>
        </w:rPr>
      </w:pPr>
      <w:r>
        <w:t xml:space="preserve">8.1.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w:t>
      </w:r>
      <w:r>
        <w:rPr>
          <w:snapToGrid w:val="0"/>
        </w:rPr>
        <w:t>путем переговоров.</w:t>
      </w:r>
    </w:p>
    <w:p w14:paraId="62F2D285" w14:textId="77777777" w:rsidR="00995397" w:rsidRDefault="00995397">
      <w:pPr>
        <w:ind w:firstLine="709"/>
        <w:jc w:val="both"/>
      </w:pPr>
      <w:r>
        <w:t>8.2. Досудебный порядок урегулирования споров, предусматривающий направление претензии контрагенту, является обязательным.</w:t>
      </w:r>
    </w:p>
    <w:p w14:paraId="18831C46" w14:textId="77777777" w:rsidR="00995397" w:rsidRDefault="00995397">
      <w:pPr>
        <w:widowControl w:val="0"/>
        <w:ind w:right="-74" w:firstLine="709"/>
        <w:jc w:val="both"/>
        <w:rPr>
          <w:snapToGrid w:val="0"/>
        </w:rPr>
      </w:pPr>
      <w:r>
        <w:rPr>
          <w:snapToGrid w:val="0"/>
        </w:rPr>
        <w:t xml:space="preserve">8.3. Претензия должна быть составлена в письменной форме и направлена одной Стороной другой Стороне по адресу Стороны-адресата, установленному настоящим Контрактом,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Pr>
          <w:snapToGrid w:val="0"/>
          <w:u w:val="single"/>
        </w:rPr>
        <w:t>гражданским законодательством</w:t>
      </w:r>
      <w:r>
        <w:rPr>
          <w:snapToGrid w:val="0"/>
        </w:rPr>
        <w:t xml:space="preserve"> Российской Федерации.</w:t>
      </w:r>
    </w:p>
    <w:p w14:paraId="78E068BE" w14:textId="77777777" w:rsidR="00995397" w:rsidRDefault="00995397">
      <w:pPr>
        <w:widowControl w:val="0"/>
        <w:ind w:right="-74" w:firstLine="709"/>
        <w:jc w:val="both"/>
        <w:rPr>
          <w:snapToGrid w:val="0"/>
        </w:rPr>
      </w:pPr>
      <w:r>
        <w:rPr>
          <w:snapToGrid w:val="0"/>
        </w:rPr>
        <w:t>8.4. Сторона должна дать в письменной форме ответ на претензию по существу в срок не позднее 10 (десяти) рабочих дней с даты получения претензии.</w:t>
      </w:r>
    </w:p>
    <w:p w14:paraId="541F2D85" w14:textId="77777777" w:rsidR="00995397" w:rsidRDefault="00995397">
      <w:pPr>
        <w:widowControl w:val="0"/>
        <w:ind w:right="-74" w:firstLine="709"/>
        <w:jc w:val="both"/>
        <w:rPr>
          <w:snapToGrid w:val="0"/>
        </w:rPr>
      </w:pPr>
      <w:r>
        <w:rPr>
          <w:snapToGrid w:val="0"/>
        </w:rPr>
        <w:t>8.5.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т.д.); дату и регистрационный номер претензии; подпись уполномоченного лица; перечень прилагаемых документов.</w:t>
      </w:r>
    </w:p>
    <w:p w14:paraId="4B2221C1" w14:textId="77777777" w:rsidR="00995397" w:rsidRDefault="00995397">
      <w:pPr>
        <w:widowControl w:val="0"/>
        <w:ind w:right="-74" w:firstLine="709"/>
        <w:jc w:val="both"/>
        <w:rPr>
          <w:snapToGrid w:val="0"/>
        </w:rPr>
      </w:pPr>
      <w:r>
        <w:rPr>
          <w:snapToGrid w:val="0"/>
        </w:rPr>
        <w:t>8.6. Если требования в претензии подлежат денежной оценке, в претензии указывается истребуемая денежная сумма и ее полный и обоснованный расчет.</w:t>
      </w:r>
    </w:p>
    <w:p w14:paraId="7775CC2A" w14:textId="77777777" w:rsidR="00995397" w:rsidRDefault="00995397">
      <w:pPr>
        <w:widowControl w:val="0"/>
        <w:ind w:right="-74" w:firstLine="709"/>
        <w:jc w:val="both"/>
        <w:rPr>
          <w:snapToGrid w:val="0"/>
        </w:rPr>
      </w:pPr>
      <w:r>
        <w:rPr>
          <w:snapToGrid w:val="0"/>
        </w:rPr>
        <w:t>8.7.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14:paraId="7D266C67" w14:textId="77777777" w:rsidR="00995397" w:rsidRDefault="00995397">
      <w:pPr>
        <w:widowControl w:val="0"/>
        <w:ind w:right="-74" w:firstLine="709"/>
        <w:jc w:val="both"/>
        <w:rPr>
          <w:snapToGrid w:val="0"/>
        </w:rPr>
      </w:pPr>
      <w:r>
        <w:rPr>
          <w:snapToGrid w:val="0"/>
        </w:rPr>
        <w:t>8.8.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14:paraId="4619A314" w14:textId="77777777" w:rsidR="00995397" w:rsidRDefault="00995397">
      <w:pPr>
        <w:ind w:firstLine="709"/>
        <w:jc w:val="both"/>
      </w:pPr>
      <w:r>
        <w:rPr>
          <w:snapToGrid w:val="0"/>
        </w:rPr>
        <w:t>8.9.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 Красноярского края</w:t>
      </w:r>
      <w:r>
        <w:t>.</w:t>
      </w:r>
    </w:p>
    <w:p w14:paraId="60921340" w14:textId="3E379170" w:rsidR="00995397" w:rsidRDefault="00995397">
      <w:pPr>
        <w:ind w:firstLine="709"/>
        <w:jc w:val="both"/>
        <w:rPr>
          <w:b/>
        </w:rPr>
      </w:pPr>
    </w:p>
    <w:p w14:paraId="5EF9680C" w14:textId="77777777" w:rsidR="00995397" w:rsidRDefault="00995397">
      <w:pPr>
        <w:jc w:val="center"/>
        <w:rPr>
          <w:b/>
        </w:rPr>
      </w:pPr>
      <w:r>
        <w:rPr>
          <w:b/>
        </w:rPr>
        <w:t>9. ПРОЧИЕ УСЛОВИЯ</w:t>
      </w:r>
    </w:p>
    <w:p w14:paraId="2119807C" w14:textId="77777777" w:rsidR="00995397" w:rsidRDefault="00995397">
      <w:pPr>
        <w:ind w:firstLine="709"/>
        <w:jc w:val="both"/>
        <w:rPr>
          <w:b/>
        </w:rPr>
      </w:pPr>
      <w:r>
        <w:t>9.1. В случае изменения банковских реквизитов Поставщик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w:t>
      </w:r>
    </w:p>
    <w:p w14:paraId="6A62CCA4" w14:textId="77777777" w:rsidR="00995397" w:rsidRDefault="00995397">
      <w:pPr>
        <w:ind w:firstLine="709"/>
        <w:jc w:val="both"/>
      </w:pPr>
      <w:r>
        <w:t>9.2.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6B51A73C" w14:textId="77777777" w:rsidR="00995397" w:rsidRDefault="00995397">
      <w:pPr>
        <w:ind w:firstLine="709"/>
        <w:jc w:val="both"/>
      </w:pPr>
      <w:r>
        <w:lastRenderedPageBreak/>
        <w:t>9.3.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3689AC12" w14:textId="77777777" w:rsidR="00995397" w:rsidRDefault="00995397">
      <w:pPr>
        <w:ind w:firstLine="709"/>
        <w:jc w:val="both"/>
      </w:pPr>
      <w:r>
        <w:t>9.4. Во всем остальном, что не предусмотрено Контрактом, Стороны руководствуются законодательством Российской Федерации.</w:t>
      </w:r>
    </w:p>
    <w:p w14:paraId="5A9B115E" w14:textId="77777777" w:rsidR="00995397" w:rsidRDefault="00995397">
      <w:pPr>
        <w:widowControl w:val="0"/>
        <w:tabs>
          <w:tab w:val="left" w:pos="1418"/>
        </w:tabs>
        <w:ind w:firstLine="709"/>
        <w:contextualSpacing/>
        <w:jc w:val="both"/>
        <w:rPr>
          <w:spacing w:val="-4"/>
        </w:rPr>
      </w:pPr>
      <w:r>
        <w:rPr>
          <w:spacing w:val="-4"/>
        </w:rPr>
        <w:t>9.5. По факту исполнения Сторонами взаимных обязательств по Контракту,</w:t>
      </w:r>
      <w:r w:rsidR="003676B5">
        <w:rPr>
          <w:spacing w:val="-4"/>
        </w:rPr>
        <w:t xml:space="preserve"> </w:t>
      </w:r>
      <w:r>
        <w:rPr>
          <w:spacing w:val="-4"/>
        </w:rPr>
        <w:t>не позднее 10 (десяти) рабочих дней после оплаты товара Государственным заказчиком,</w:t>
      </w:r>
      <w:r w:rsidR="00C7449E">
        <w:rPr>
          <w:spacing w:val="-4"/>
        </w:rPr>
        <w:t xml:space="preserve"> а также по требованию Сторон, </w:t>
      </w:r>
      <w:r>
        <w:rPr>
          <w:spacing w:val="-4"/>
        </w:rPr>
        <w:t>Стороны составляют акт сверки взаиморасчетов в произвольной форме, который подписывается уполномоченными представителями Сторон.</w:t>
      </w:r>
    </w:p>
    <w:p w14:paraId="09F63365" w14:textId="77777777" w:rsidR="00995397" w:rsidRPr="002446C0" w:rsidRDefault="00995397">
      <w:pPr>
        <w:widowControl w:val="0"/>
        <w:tabs>
          <w:tab w:val="left" w:pos="1418"/>
        </w:tabs>
        <w:ind w:firstLine="709"/>
        <w:contextualSpacing/>
        <w:jc w:val="both"/>
      </w:pPr>
      <w:r>
        <w:t xml:space="preserve">9.6. </w:t>
      </w:r>
      <w:r>
        <w:rPr>
          <w:spacing w:val="-4"/>
        </w:rPr>
        <w:t xml:space="preserve">Приложение к Контракту, являющиеся его неотъемлемой частью: </w:t>
      </w:r>
      <w:r>
        <w:t xml:space="preserve">Приложение № 1 – </w:t>
      </w:r>
      <w:r w:rsidRPr="002446C0">
        <w:t>Спецификация.</w:t>
      </w:r>
    </w:p>
    <w:p w14:paraId="451E60EA" w14:textId="77777777" w:rsidR="00995397" w:rsidRPr="002446C0" w:rsidRDefault="00C92FAB">
      <w:pPr>
        <w:widowControl w:val="0"/>
        <w:tabs>
          <w:tab w:val="left" w:pos="1418"/>
        </w:tabs>
        <w:ind w:firstLine="709"/>
        <w:contextualSpacing/>
        <w:jc w:val="both"/>
        <w:rPr>
          <w:b/>
        </w:rPr>
      </w:pPr>
      <w:r w:rsidRPr="002446C0">
        <w:t>9.7</w:t>
      </w:r>
      <w:r w:rsidR="00995397" w:rsidRPr="002446C0">
        <w:t xml:space="preserve">. </w:t>
      </w:r>
      <w:r w:rsidR="004D1E76" w:rsidRPr="002446C0">
        <w:t xml:space="preserve">Настоящий </w:t>
      </w:r>
      <w:r w:rsidR="00995397" w:rsidRPr="002446C0">
        <w:t xml:space="preserve">Контракт составлен </w:t>
      </w:r>
      <w:r w:rsidR="00995397" w:rsidRPr="002446C0">
        <w:rPr>
          <w:i/>
        </w:rPr>
        <w:t>в форме электронного документа</w:t>
      </w:r>
      <w:r w:rsidR="00995397" w:rsidRPr="002446C0">
        <w:t>, подписанного усиленными электронными подписями Сторон.</w:t>
      </w:r>
    </w:p>
    <w:p w14:paraId="3978C5D4" w14:textId="77777777" w:rsidR="00995397" w:rsidRPr="002446C0" w:rsidRDefault="009953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9"/>
        <w:jc w:val="both"/>
        <w:rPr>
          <w:rFonts w:ascii="Helvetica" w:eastAsia="MS Mincho" w:hAnsi="Helvetica" w:cs="Helvetica"/>
        </w:rPr>
      </w:pPr>
      <w:r w:rsidRPr="002446C0">
        <w:t>9.8.</w:t>
      </w:r>
      <w:r w:rsidRPr="002446C0">
        <w:rPr>
          <w:b/>
        </w:rPr>
        <w:t xml:space="preserve"> </w:t>
      </w:r>
      <w:r w:rsidRPr="002446C0">
        <w:rPr>
          <w:rFonts w:eastAsia="MS Mincho"/>
          <w:color w:val="000000"/>
        </w:rPr>
        <w:t>Настоящий Контракт составлен в 2-х экземплярах, идентичных по содержанию и</w:t>
      </w:r>
    </w:p>
    <w:p w14:paraId="694A212B" w14:textId="77777777" w:rsidR="00995397" w:rsidRDefault="0099539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eastAsia="MS Mincho"/>
          <w:b/>
          <w:bCs/>
          <w:color w:val="000000"/>
        </w:rPr>
      </w:pPr>
      <w:r w:rsidRPr="002446C0">
        <w:rPr>
          <w:rFonts w:eastAsia="MS Mincho"/>
          <w:color w:val="000000"/>
        </w:rPr>
        <w:t xml:space="preserve">имеющих одинаковую юридическую силу, один из которых передан </w:t>
      </w:r>
      <w:r w:rsidRPr="002446C0">
        <w:rPr>
          <w:rFonts w:eastAsia="MS Mincho"/>
          <w:bCs/>
          <w:color w:val="000000"/>
        </w:rPr>
        <w:t>Поставщику,</w:t>
      </w:r>
      <w:r w:rsidRPr="002446C0">
        <w:rPr>
          <w:rFonts w:eastAsia="MS Mincho"/>
          <w:b/>
          <w:bCs/>
          <w:color w:val="000000"/>
        </w:rPr>
        <w:t xml:space="preserve"> </w:t>
      </w:r>
      <w:r w:rsidRPr="002446C0">
        <w:rPr>
          <w:rFonts w:eastAsia="MS Mincho"/>
          <w:color w:val="000000"/>
        </w:rPr>
        <w:t>один -</w:t>
      </w:r>
      <w:r w:rsidRPr="002446C0">
        <w:rPr>
          <w:rFonts w:ascii="Helvetica" w:eastAsia="MS Mincho" w:hAnsi="Helvetica" w:cs="Helvetica"/>
        </w:rPr>
        <w:t xml:space="preserve"> </w:t>
      </w:r>
      <w:r w:rsidRPr="002446C0">
        <w:rPr>
          <w:rFonts w:eastAsia="MS Mincho"/>
          <w:color w:val="000000"/>
        </w:rPr>
        <w:t xml:space="preserve">находится у </w:t>
      </w:r>
      <w:r w:rsidRPr="002446C0">
        <w:rPr>
          <w:rFonts w:eastAsia="MS Mincho"/>
          <w:bCs/>
          <w:color w:val="000000"/>
        </w:rPr>
        <w:t>Государственного заказчика.</w:t>
      </w:r>
    </w:p>
    <w:p w14:paraId="5BE74F94" w14:textId="77777777" w:rsidR="00C92FAB" w:rsidRDefault="00C92F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Helvetica" w:eastAsia="MS Mincho" w:hAnsi="Helvetica" w:cs="Helvetica"/>
        </w:rPr>
      </w:pPr>
    </w:p>
    <w:p w14:paraId="53E4BC41" w14:textId="77777777" w:rsidR="00995397" w:rsidRDefault="004D1E76">
      <w:pPr>
        <w:widowControl w:val="0"/>
        <w:tabs>
          <w:tab w:val="left" w:pos="1418"/>
        </w:tabs>
        <w:ind w:firstLine="709"/>
        <w:contextualSpacing/>
        <w:jc w:val="center"/>
        <w:rPr>
          <w:b/>
        </w:rPr>
      </w:pPr>
      <w:r>
        <w:rPr>
          <w:b/>
        </w:rPr>
        <w:t xml:space="preserve">10. </w:t>
      </w:r>
      <w:r w:rsidR="00995397">
        <w:rPr>
          <w:b/>
        </w:rPr>
        <w:t>ГАРАНТИЙНЫЕ ОБЯЗАТЕЛЬСТВА</w:t>
      </w:r>
    </w:p>
    <w:p w14:paraId="0916DB24" w14:textId="77777777" w:rsidR="00995397" w:rsidRDefault="00995397">
      <w:pPr>
        <w:ind w:firstLine="567"/>
        <w:jc w:val="both"/>
      </w:pPr>
      <w:r>
        <w:t>10.1</w:t>
      </w:r>
      <w:r>
        <w:rPr>
          <w:b/>
        </w:rPr>
        <w:t xml:space="preserve">. </w:t>
      </w:r>
      <w:r>
        <w:t xml:space="preserve">Поставщик гарантирует, что поставляемый Товар по своим качественным характеристикам соответствует требованиям установленным настоящим Контрактом и Спецификацией (Приложением № 1) к настоящему Контракту. </w:t>
      </w:r>
    </w:p>
    <w:p w14:paraId="4CE1992B" w14:textId="77777777" w:rsidR="00995397" w:rsidRDefault="00995397">
      <w:pPr>
        <w:ind w:firstLine="567"/>
        <w:jc w:val="both"/>
      </w:pPr>
      <w:r>
        <w:t>10.2. Поставщик гарантирует, что Товар передается</w:t>
      </w:r>
      <w:r w:rsidR="004D1E76">
        <w:t xml:space="preserve"> свободным от прав третьих лиц</w:t>
      </w:r>
      <w:r>
        <w:t xml:space="preserve"> и не является предметом залога, ареста или иного обременения.</w:t>
      </w:r>
    </w:p>
    <w:p w14:paraId="05BDDD18" w14:textId="77777777" w:rsidR="00995397" w:rsidRDefault="00995397">
      <w:pPr>
        <w:ind w:firstLine="567"/>
        <w:jc w:val="both"/>
      </w:pPr>
      <w:r>
        <w:t>10.4. При исполнении обязательств по настоящему Контракту Поставщик обязуется не нарушать имущественные и неимущественные права Государственного заказчика и других лиц.</w:t>
      </w:r>
    </w:p>
    <w:p w14:paraId="5FD7865B" w14:textId="77777777" w:rsidR="00995397" w:rsidRDefault="00995397">
      <w:pPr>
        <w:ind w:firstLine="567"/>
        <w:jc w:val="both"/>
      </w:pPr>
      <w:r>
        <w:t>10.5. Все расходы, связанные с заменой товара, ненадлежащего качества оплачиваются за счет Поставщика.</w:t>
      </w:r>
    </w:p>
    <w:p w14:paraId="6A4A4A71" w14:textId="77777777" w:rsidR="00995397" w:rsidRDefault="00995397">
      <w:pPr>
        <w:tabs>
          <w:tab w:val="left" w:pos="-284"/>
          <w:tab w:val="left" w:pos="10065"/>
          <w:tab w:val="left" w:pos="10206"/>
        </w:tabs>
        <w:ind w:left="-142" w:firstLine="709"/>
        <w:jc w:val="both"/>
        <w:rPr>
          <w:lang w:eastAsia="ar-SA"/>
        </w:rPr>
      </w:pPr>
      <w:r>
        <w:rPr>
          <w:lang w:eastAsia="ar-SA"/>
        </w:rPr>
        <w:t xml:space="preserve">10.6. Поставляемый товар новый (товар, который не был в употреблении, </w:t>
      </w:r>
      <w:r>
        <w:rPr>
          <w:lang w:eastAsia="ar-SA"/>
        </w:rPr>
        <w:br/>
        <w:t>в том числе, не был восстановлен).</w:t>
      </w:r>
    </w:p>
    <w:p w14:paraId="29455E5B" w14:textId="77777777" w:rsidR="00C26E29" w:rsidRDefault="00C26E29" w:rsidP="002446C0">
      <w:pPr>
        <w:rPr>
          <w:b/>
        </w:rPr>
      </w:pPr>
    </w:p>
    <w:p w14:paraId="65222D6D" w14:textId="711AB958" w:rsidR="00995397" w:rsidRDefault="00995397">
      <w:pPr>
        <w:jc w:val="center"/>
        <w:rPr>
          <w:b/>
        </w:rPr>
      </w:pPr>
      <w:r>
        <w:rPr>
          <w:b/>
        </w:rPr>
        <w:t xml:space="preserve">11. СРОК ДЕЙСТВИЯ КОНТРАКТА, </w:t>
      </w:r>
    </w:p>
    <w:p w14:paraId="6B35A774" w14:textId="77777777" w:rsidR="00995397" w:rsidRDefault="00995397">
      <w:pPr>
        <w:jc w:val="center"/>
        <w:rPr>
          <w:b/>
        </w:rPr>
      </w:pPr>
      <w:r>
        <w:rPr>
          <w:b/>
        </w:rPr>
        <w:t>ПОРЯДОК ИЗМЕНЕНИЯ И РАСТОРЖЕНИЯ КОНТРАКТА</w:t>
      </w:r>
    </w:p>
    <w:p w14:paraId="04660CD3" w14:textId="49713A90" w:rsidR="00995397" w:rsidRDefault="00995397">
      <w:pPr>
        <w:ind w:firstLine="709"/>
        <w:jc w:val="both"/>
      </w:pPr>
      <w:r>
        <w:t xml:space="preserve">11.1. Контракт вступает в силу с момента его подписания Сторонами и действует </w:t>
      </w:r>
      <w:r w:rsidRPr="000B35C2">
        <w:rPr>
          <w:b/>
        </w:rPr>
        <w:t>до «2</w:t>
      </w:r>
      <w:r w:rsidR="001468C2" w:rsidRPr="000B35C2">
        <w:rPr>
          <w:b/>
        </w:rPr>
        <w:t>5</w:t>
      </w:r>
      <w:r w:rsidRPr="000B35C2">
        <w:rPr>
          <w:b/>
        </w:rPr>
        <w:t>» декабря 202</w:t>
      </w:r>
      <w:r w:rsidR="001468C2" w:rsidRPr="000B35C2">
        <w:rPr>
          <w:b/>
        </w:rPr>
        <w:t>6</w:t>
      </w:r>
      <w:r w:rsidRPr="000B35C2">
        <w:rPr>
          <w:b/>
        </w:rPr>
        <w:t xml:space="preserve"> года</w:t>
      </w:r>
      <w:r w:rsidRPr="00711D82">
        <w:rPr>
          <w:bCs/>
        </w:rPr>
        <w:t>,</w:t>
      </w:r>
      <w:r w:rsidRPr="00711D82">
        <w:t xml:space="preserve"> </w:t>
      </w:r>
      <w:r>
        <w:t>а в части осуществления оплаты и гарантийных обязательств – до их полного исполнения.</w:t>
      </w:r>
    </w:p>
    <w:p w14:paraId="5A069B8B" w14:textId="77777777" w:rsidR="00995397" w:rsidRDefault="00995397">
      <w:pPr>
        <w:ind w:firstLine="709"/>
        <w:jc w:val="both"/>
      </w:pPr>
      <w:r>
        <w:rPr>
          <w:color w:val="000000"/>
          <w:shd w:val="clear" w:color="auto" w:fill="FFFFFF"/>
        </w:rPr>
        <w:t>11.2.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4A8A19BC" w14:textId="77777777" w:rsidR="00995397" w:rsidRDefault="00995397">
      <w:pPr>
        <w:ind w:firstLine="709"/>
        <w:jc w:val="both"/>
        <w:rPr>
          <w:b/>
          <w:bCs/>
        </w:rPr>
      </w:pPr>
      <w:r>
        <w:rPr>
          <w:lang w:eastAsia="ar-SA"/>
        </w:rPr>
        <w:t xml:space="preserve">11.3. Изменение существенных условий Контракта при его исполнении не допускается, </w:t>
      </w:r>
      <w:r>
        <w:rPr>
          <w:snapToGrid w:val="0"/>
        </w:rPr>
        <w:t>за исключением случаев, предусмотренных Законом № 44-ФЗ.</w:t>
      </w:r>
    </w:p>
    <w:p w14:paraId="5717CAFF" w14:textId="77777777" w:rsidR="004D3DAE" w:rsidRDefault="004D3DAE">
      <w:pPr>
        <w:jc w:val="center"/>
        <w:rPr>
          <w:b/>
          <w:bCs/>
        </w:rPr>
      </w:pPr>
    </w:p>
    <w:p w14:paraId="76F65E96" w14:textId="2EC1AD08" w:rsidR="00995397" w:rsidRDefault="00995397">
      <w:pPr>
        <w:jc w:val="center"/>
        <w:rPr>
          <w:b/>
          <w:bCs/>
        </w:rPr>
      </w:pPr>
      <w:r>
        <w:rPr>
          <w:b/>
          <w:bCs/>
        </w:rPr>
        <w:t>12. ПЕРЕЧЕНЬ ПРИЛОЖЕНИЙ</w:t>
      </w:r>
    </w:p>
    <w:p w14:paraId="64979E72" w14:textId="77777777" w:rsidR="00995397" w:rsidRDefault="00995397">
      <w:pPr>
        <w:ind w:firstLine="709"/>
        <w:jc w:val="both"/>
      </w:pPr>
      <w:bookmarkStart w:id="13" w:name="sub_31401"/>
      <w:r>
        <w:t>12.1. Неотъемлемой частью Контракта является следующее приложение:</w:t>
      </w:r>
    </w:p>
    <w:bookmarkEnd w:id="13"/>
    <w:p w14:paraId="27A6624B" w14:textId="77777777" w:rsidR="00995397" w:rsidRDefault="005A3033">
      <w:pPr>
        <w:ind w:firstLine="709"/>
        <w:jc w:val="both"/>
      </w:pPr>
      <w:r>
        <w:t xml:space="preserve">1. Спецификация на </w:t>
      </w:r>
      <w:r w:rsidR="003A2A67">
        <w:t>____</w:t>
      </w:r>
      <w:r>
        <w:t xml:space="preserve"> листах</w:t>
      </w:r>
      <w:r w:rsidR="00995397">
        <w:t>.</w:t>
      </w:r>
    </w:p>
    <w:p w14:paraId="351599C9" w14:textId="77777777" w:rsidR="00995397" w:rsidRDefault="00995397">
      <w:pPr>
        <w:jc w:val="both"/>
      </w:pPr>
    </w:p>
    <w:p w14:paraId="18B972E3" w14:textId="77777777" w:rsidR="00995397" w:rsidRDefault="00995397">
      <w:pPr>
        <w:contextualSpacing/>
        <w:jc w:val="center"/>
        <w:rPr>
          <w:rFonts w:eastAsia="Calibri"/>
          <w:b/>
          <w:bCs/>
        </w:rPr>
      </w:pPr>
      <w:r>
        <w:rPr>
          <w:rFonts w:eastAsia="Calibri"/>
          <w:b/>
          <w:bCs/>
        </w:rPr>
        <w:t>13. ЮРИДИЧЕСКИЕ АДРЕСА, БАНКОВСКИЕ И ОТГРУЗОЧНЫЕ РЕКВИЗИТЫ СТОРОН</w:t>
      </w:r>
    </w:p>
    <w:p w14:paraId="1D793127" w14:textId="77777777" w:rsidR="00995397" w:rsidRDefault="00995397">
      <w:pPr>
        <w:contextualSpacing/>
        <w:jc w:val="center"/>
        <w:rPr>
          <w:rFonts w:eastAsia="Calibri"/>
          <w:b/>
          <w:bCs/>
        </w:rPr>
      </w:pPr>
      <w:r>
        <w:rPr>
          <w:rFonts w:eastAsia="Calibri"/>
          <w:b/>
          <w:bCs/>
        </w:rPr>
        <w:t>НА МОМЕНТ ПОДПИСАНИЯ КОНТРАКТА</w:t>
      </w:r>
    </w:p>
    <w:p w14:paraId="4D5F71F8" w14:textId="77777777" w:rsidR="00CC11E2" w:rsidRDefault="00CC11E2">
      <w:pPr>
        <w:contextualSpacing/>
        <w:jc w:val="center"/>
        <w:rPr>
          <w:rFonts w:eastAsia="Calibri"/>
          <w:b/>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5097"/>
      </w:tblGrid>
      <w:tr w:rsidR="00C92FAB" w:rsidRPr="00711D82" w14:paraId="586CB0D4" w14:textId="77777777" w:rsidTr="006B19CE">
        <w:tc>
          <w:tcPr>
            <w:tcW w:w="5210" w:type="dxa"/>
            <w:tcBorders>
              <w:top w:val="single" w:sz="4" w:space="0" w:color="FFFFFF"/>
              <w:left w:val="single" w:sz="4" w:space="0" w:color="FFFFFF"/>
              <w:bottom w:val="single" w:sz="4" w:space="0" w:color="FFFFFF"/>
              <w:right w:val="single" w:sz="4" w:space="0" w:color="FFFFFF"/>
            </w:tcBorders>
            <w:shd w:val="clear" w:color="auto" w:fill="auto"/>
          </w:tcPr>
          <w:p w14:paraId="61A417E6" w14:textId="77777777" w:rsidR="00C92FAB" w:rsidRPr="00711D82" w:rsidRDefault="00C92FAB" w:rsidP="00C92FAB">
            <w:pPr>
              <w:rPr>
                <w:b/>
              </w:rPr>
            </w:pPr>
            <w:r w:rsidRPr="00711D82">
              <w:rPr>
                <w:b/>
              </w:rPr>
              <w:t>ГОСУДАРСТВЕННЫЙ ЗАКАЗЧИК</w:t>
            </w:r>
          </w:p>
          <w:p w14:paraId="6F35C677" w14:textId="77777777" w:rsidR="00C92FAB" w:rsidRPr="00711D82" w:rsidRDefault="00C92FAB" w:rsidP="00C92FAB">
            <w:pPr>
              <w:rPr>
                <w:bCs/>
              </w:rPr>
            </w:pPr>
            <w:r w:rsidRPr="00711D82">
              <w:rPr>
                <w:b/>
              </w:rPr>
              <w:t>ФКУ ДПО МУЦ ГУФСИН России по Красноярскому краю</w:t>
            </w:r>
          </w:p>
          <w:p w14:paraId="7D0BC35B" w14:textId="77777777" w:rsidR="004D1E76" w:rsidRPr="00711D82" w:rsidRDefault="00C92FAB" w:rsidP="00C92FAB">
            <w:pPr>
              <w:rPr>
                <w:bCs/>
              </w:rPr>
            </w:pPr>
            <w:r w:rsidRPr="00711D82">
              <w:rPr>
                <w:bCs/>
              </w:rPr>
              <w:t xml:space="preserve">Юридический/ почтовый адрес: Россия, </w:t>
            </w:r>
          </w:p>
          <w:p w14:paraId="47526B46" w14:textId="77777777" w:rsidR="00C92FAB" w:rsidRPr="00711D82" w:rsidRDefault="00C92FAB" w:rsidP="00C92FAB">
            <w:r w:rsidRPr="00711D82">
              <w:rPr>
                <w:bCs/>
              </w:rPr>
              <w:lastRenderedPageBreak/>
              <w:t>660111,</w:t>
            </w:r>
            <w:r w:rsidR="004D1E76" w:rsidRPr="00711D82">
              <w:t xml:space="preserve"> </w:t>
            </w:r>
            <w:r w:rsidRPr="00711D82">
              <w:rPr>
                <w:bCs/>
              </w:rPr>
              <w:t>г. Красноярск, ул. Кразовская,8.</w:t>
            </w:r>
          </w:p>
          <w:p w14:paraId="3FEA47F4" w14:textId="77777777" w:rsidR="00C92FAB" w:rsidRPr="00711D82" w:rsidRDefault="00C92FAB" w:rsidP="00C92FAB">
            <w:pPr>
              <w:rPr>
                <w:bCs/>
              </w:rPr>
            </w:pPr>
            <w:r w:rsidRPr="00711D82">
              <w:rPr>
                <w:bCs/>
              </w:rPr>
              <w:t>Банковские реквизиты:</w:t>
            </w:r>
          </w:p>
          <w:p w14:paraId="19D72838" w14:textId="77777777" w:rsidR="00C92FAB" w:rsidRPr="00711D82" w:rsidRDefault="00C92FAB" w:rsidP="00C92FAB">
            <w:pPr>
              <w:rPr>
                <w:bCs/>
              </w:rPr>
            </w:pPr>
            <w:r w:rsidRPr="00711D82">
              <w:rPr>
                <w:bCs/>
              </w:rPr>
              <w:t>ИНН: 2465064530 КПП: 246501001</w:t>
            </w:r>
          </w:p>
          <w:p w14:paraId="6E2EB83E" w14:textId="77777777" w:rsidR="00C92FAB" w:rsidRPr="00711D82" w:rsidRDefault="00C92FAB" w:rsidP="00C92FAB">
            <w:pPr>
              <w:rPr>
                <w:bCs/>
              </w:rPr>
            </w:pPr>
            <w:r w:rsidRPr="00711D82">
              <w:rPr>
                <w:bCs/>
              </w:rPr>
              <w:t>ФКУ ДПО МУЦ ГУФСИН России по Красноярскому краю</w:t>
            </w:r>
          </w:p>
          <w:p w14:paraId="115F22CE" w14:textId="77777777" w:rsidR="00C92FAB" w:rsidRPr="00711D82" w:rsidRDefault="00C92FAB" w:rsidP="00C92FAB">
            <w:pPr>
              <w:rPr>
                <w:bCs/>
              </w:rPr>
            </w:pPr>
            <w:r w:rsidRPr="00711D82">
              <w:rPr>
                <w:bCs/>
              </w:rPr>
              <w:t>л/с 03191695390</w:t>
            </w:r>
          </w:p>
          <w:p w14:paraId="09C6EB1E" w14:textId="77777777" w:rsidR="00C92FAB" w:rsidRPr="00711D82" w:rsidRDefault="00C92FAB" w:rsidP="00C92FAB">
            <w:pPr>
              <w:rPr>
                <w:bCs/>
              </w:rPr>
            </w:pPr>
            <w:r w:rsidRPr="00711D82">
              <w:rPr>
                <w:bCs/>
              </w:rPr>
              <w:t>БИК 015004950</w:t>
            </w:r>
          </w:p>
          <w:p w14:paraId="2F368CCE" w14:textId="77777777" w:rsidR="00711D82" w:rsidRPr="00711D82" w:rsidRDefault="00711D82" w:rsidP="00711D82">
            <w:pPr>
              <w:rPr>
                <w:bCs/>
              </w:rPr>
            </w:pPr>
            <w:r w:rsidRPr="00711D82">
              <w:rPr>
                <w:bCs/>
              </w:rPr>
              <w:t xml:space="preserve">ОКЦ № 1 СибГУ Банка России // </w:t>
            </w:r>
          </w:p>
          <w:p w14:paraId="5AC4896F" w14:textId="77777777" w:rsidR="00711D82" w:rsidRPr="00711D82" w:rsidRDefault="00711D82" w:rsidP="00711D82">
            <w:pPr>
              <w:rPr>
                <w:bCs/>
              </w:rPr>
            </w:pPr>
            <w:r w:rsidRPr="00711D82">
              <w:rPr>
                <w:bCs/>
              </w:rPr>
              <w:t xml:space="preserve">УФК по Новосибирской области, </w:t>
            </w:r>
          </w:p>
          <w:p w14:paraId="40D955EB" w14:textId="77777777" w:rsidR="00711D82" w:rsidRPr="00711D82" w:rsidRDefault="00711D82" w:rsidP="00711D82">
            <w:pPr>
              <w:rPr>
                <w:bCs/>
              </w:rPr>
            </w:pPr>
            <w:r w:rsidRPr="00711D82">
              <w:rPr>
                <w:bCs/>
              </w:rPr>
              <w:t xml:space="preserve">г. Новосибирск </w:t>
            </w:r>
          </w:p>
          <w:p w14:paraId="6CC1F61B" w14:textId="77777777" w:rsidR="00C92FAB" w:rsidRPr="00711D82" w:rsidRDefault="00C92FAB" w:rsidP="00711D82">
            <w:pPr>
              <w:rPr>
                <w:bCs/>
              </w:rPr>
            </w:pPr>
            <w:r w:rsidRPr="00711D82">
              <w:rPr>
                <w:bCs/>
              </w:rPr>
              <w:t>к/с 40102810445370000043</w:t>
            </w:r>
          </w:p>
          <w:p w14:paraId="680B4C90" w14:textId="77777777" w:rsidR="00C92FAB" w:rsidRPr="00711D82" w:rsidRDefault="00C92FAB" w:rsidP="00C92FAB">
            <w:pPr>
              <w:rPr>
                <w:bCs/>
              </w:rPr>
            </w:pPr>
            <w:r w:rsidRPr="00711D82">
              <w:rPr>
                <w:bCs/>
              </w:rPr>
              <w:t>р/с 03211643000000015107</w:t>
            </w:r>
          </w:p>
          <w:p w14:paraId="148519BD" w14:textId="77777777" w:rsidR="00C92FAB" w:rsidRPr="00711D82" w:rsidRDefault="00C92FAB" w:rsidP="00C92FAB">
            <w:pPr>
              <w:rPr>
                <w:bCs/>
              </w:rPr>
            </w:pPr>
            <w:r w:rsidRPr="00711D82">
              <w:rPr>
                <w:bCs/>
              </w:rPr>
              <w:t>ОГРН 1022402481463</w:t>
            </w:r>
          </w:p>
          <w:p w14:paraId="513930F0" w14:textId="77777777" w:rsidR="00C92FAB" w:rsidRPr="00711D82" w:rsidRDefault="00C92FAB" w:rsidP="00C92FAB">
            <w:pPr>
              <w:rPr>
                <w:bCs/>
              </w:rPr>
            </w:pPr>
            <w:r w:rsidRPr="00711D82">
              <w:rPr>
                <w:bCs/>
              </w:rPr>
              <w:t>ОКПО 08921863</w:t>
            </w:r>
          </w:p>
          <w:p w14:paraId="1A1759C1" w14:textId="77777777" w:rsidR="00C92FAB" w:rsidRPr="00711D82" w:rsidRDefault="00C92FAB" w:rsidP="00C92FAB">
            <w:pPr>
              <w:rPr>
                <w:bCs/>
              </w:rPr>
            </w:pPr>
            <w:r w:rsidRPr="00711D82">
              <w:rPr>
                <w:bCs/>
              </w:rPr>
              <w:t>ОКТМО 04701000001</w:t>
            </w:r>
          </w:p>
          <w:p w14:paraId="0CDB108A" w14:textId="77777777" w:rsidR="00C92FAB" w:rsidRPr="00711D82" w:rsidRDefault="00C92FAB" w:rsidP="00C92FAB">
            <w:pPr>
              <w:rPr>
                <w:bCs/>
              </w:rPr>
            </w:pPr>
            <w:r w:rsidRPr="00711D82">
              <w:rPr>
                <w:bCs/>
              </w:rPr>
              <w:t>тел.: 8 (391) 2-498-013; 2-498-022</w:t>
            </w:r>
          </w:p>
          <w:p w14:paraId="4B16464A" w14:textId="23E1A761" w:rsidR="00C92FAB" w:rsidRPr="00711D82" w:rsidRDefault="00B532D9" w:rsidP="00C92FAB">
            <w:pPr>
              <w:rPr>
                <w:bCs/>
              </w:rPr>
            </w:pPr>
            <w:r>
              <w:rPr>
                <w:bCs/>
              </w:rPr>
              <w:t>Эл. почта</w:t>
            </w:r>
            <w:r w:rsidR="00C92FAB" w:rsidRPr="00711D82">
              <w:rPr>
                <w:bCs/>
              </w:rPr>
              <w:t xml:space="preserve">: </w:t>
            </w:r>
            <w:hyperlink r:id="rId16" w:history="1">
              <w:r w:rsidR="00C92FAB" w:rsidRPr="00711D82">
                <w:rPr>
                  <w:rStyle w:val="a6"/>
                  <w:bCs/>
                  <w:lang w:val="en-US"/>
                </w:rPr>
                <w:t>oto</w:t>
              </w:r>
              <w:r w:rsidR="00C92FAB" w:rsidRPr="00711D82">
                <w:rPr>
                  <w:rStyle w:val="a6"/>
                  <w:bCs/>
                </w:rPr>
                <w:t>_</w:t>
              </w:r>
              <w:r w:rsidR="00C92FAB" w:rsidRPr="00711D82">
                <w:rPr>
                  <w:rStyle w:val="a6"/>
                  <w:bCs/>
                  <w:lang w:val="en-US"/>
                </w:rPr>
                <w:t>uc</w:t>
              </w:r>
              <w:r w:rsidR="00C92FAB" w:rsidRPr="00711D82">
                <w:rPr>
                  <w:rStyle w:val="a6"/>
                  <w:bCs/>
                </w:rPr>
                <w:t>@24.</w:t>
              </w:r>
              <w:r w:rsidR="00C92FAB" w:rsidRPr="00711D82">
                <w:rPr>
                  <w:rStyle w:val="a6"/>
                  <w:bCs/>
                  <w:lang w:val="en-US"/>
                </w:rPr>
                <w:t>fsin</w:t>
              </w:r>
              <w:r w:rsidR="00C92FAB" w:rsidRPr="00711D82">
                <w:rPr>
                  <w:rStyle w:val="a6"/>
                  <w:bCs/>
                </w:rPr>
                <w:t>.</w:t>
              </w:r>
              <w:r w:rsidR="00C92FAB" w:rsidRPr="00711D82">
                <w:rPr>
                  <w:rStyle w:val="a6"/>
                  <w:bCs/>
                  <w:lang w:val="en-US"/>
                </w:rPr>
                <w:t>gov</w:t>
              </w:r>
              <w:r w:rsidR="00C92FAB" w:rsidRPr="00711D82">
                <w:rPr>
                  <w:rStyle w:val="a6"/>
                  <w:bCs/>
                </w:rPr>
                <w:t>.</w:t>
              </w:r>
              <w:r w:rsidR="00C92FAB" w:rsidRPr="00711D82">
                <w:rPr>
                  <w:rStyle w:val="a6"/>
                  <w:bCs/>
                  <w:lang w:val="en-US"/>
                </w:rPr>
                <w:t>ru</w:t>
              </w:r>
            </w:hyperlink>
            <w:r w:rsidR="00C92FAB" w:rsidRPr="00711D82">
              <w:rPr>
                <w:bCs/>
              </w:rPr>
              <w:t xml:space="preserve"> </w:t>
            </w:r>
          </w:p>
          <w:p w14:paraId="30935BA7" w14:textId="77777777" w:rsidR="00C92FAB" w:rsidRPr="00711D82" w:rsidRDefault="00C92FAB" w:rsidP="00C92FAB"/>
          <w:p w14:paraId="202FD62F" w14:textId="77777777" w:rsidR="00C92FAB" w:rsidRPr="00711D82" w:rsidRDefault="00711D82" w:rsidP="00C92FAB">
            <w:r>
              <w:t>_______________С.А. Злотников</w:t>
            </w:r>
          </w:p>
          <w:p w14:paraId="66388B9C" w14:textId="77777777" w:rsidR="00C92FAB" w:rsidRPr="00711D82" w:rsidRDefault="00C92FAB" w:rsidP="0077467C">
            <w:pPr>
              <w:rPr>
                <w:u w:val="single"/>
              </w:rPr>
            </w:pPr>
            <w:r w:rsidRPr="00711D82">
              <w:t>М.П.</w:t>
            </w:r>
          </w:p>
        </w:tc>
        <w:tc>
          <w:tcPr>
            <w:tcW w:w="5211" w:type="dxa"/>
            <w:tcBorders>
              <w:top w:val="single" w:sz="4" w:space="0" w:color="FFFFFF"/>
              <w:left w:val="single" w:sz="4" w:space="0" w:color="FFFFFF"/>
              <w:bottom w:val="single" w:sz="4" w:space="0" w:color="FFFFFF"/>
              <w:right w:val="single" w:sz="4" w:space="0" w:color="FFFFFF"/>
            </w:tcBorders>
            <w:shd w:val="clear" w:color="auto" w:fill="auto"/>
          </w:tcPr>
          <w:p w14:paraId="2250C4E7" w14:textId="77777777" w:rsidR="00C92FAB" w:rsidRPr="00711D82" w:rsidRDefault="00C92FAB" w:rsidP="006B19CE">
            <w:pPr>
              <w:contextualSpacing/>
              <w:jc w:val="center"/>
              <w:rPr>
                <w:rFonts w:eastAsia="Calibri"/>
                <w:b/>
                <w:bCs/>
              </w:rPr>
            </w:pPr>
            <w:r w:rsidRPr="00711D82">
              <w:rPr>
                <w:rFonts w:eastAsia="Calibri"/>
                <w:b/>
                <w:bCs/>
              </w:rPr>
              <w:lastRenderedPageBreak/>
              <w:t>ПОСТАВЩИК</w:t>
            </w:r>
          </w:p>
          <w:p w14:paraId="0F9E949C" w14:textId="77777777" w:rsidR="00C92FAB" w:rsidRPr="00711D82" w:rsidRDefault="00C92FAB" w:rsidP="006B19CE">
            <w:pPr>
              <w:contextualSpacing/>
              <w:jc w:val="center"/>
              <w:rPr>
                <w:rFonts w:eastAsia="Calibri"/>
                <w:b/>
                <w:bCs/>
                <w:lang w:val="en-US"/>
              </w:rPr>
            </w:pPr>
          </w:p>
          <w:p w14:paraId="51B7CB1C" w14:textId="77777777" w:rsidR="00146FA9" w:rsidRPr="00711D82" w:rsidRDefault="00146FA9" w:rsidP="006B19CE">
            <w:pPr>
              <w:contextualSpacing/>
              <w:jc w:val="center"/>
              <w:rPr>
                <w:rFonts w:eastAsia="Calibri"/>
                <w:b/>
                <w:bCs/>
                <w:lang w:val="en-US"/>
              </w:rPr>
            </w:pPr>
          </w:p>
          <w:p w14:paraId="12F7D1FB" w14:textId="77777777" w:rsidR="00146FA9" w:rsidRPr="00711D82" w:rsidRDefault="00146FA9" w:rsidP="006B19CE">
            <w:pPr>
              <w:contextualSpacing/>
              <w:jc w:val="center"/>
              <w:rPr>
                <w:rFonts w:eastAsia="Calibri"/>
                <w:b/>
                <w:bCs/>
                <w:lang w:val="en-US"/>
              </w:rPr>
            </w:pPr>
          </w:p>
          <w:p w14:paraId="483F57BC" w14:textId="77777777" w:rsidR="00146FA9" w:rsidRPr="00711D82" w:rsidRDefault="00146FA9" w:rsidP="006B19CE">
            <w:pPr>
              <w:contextualSpacing/>
              <w:jc w:val="center"/>
              <w:rPr>
                <w:rFonts w:eastAsia="Calibri"/>
                <w:b/>
                <w:bCs/>
                <w:lang w:val="en-US"/>
              </w:rPr>
            </w:pPr>
          </w:p>
          <w:p w14:paraId="4115A110" w14:textId="77777777" w:rsidR="00146FA9" w:rsidRPr="00711D82" w:rsidRDefault="00146FA9" w:rsidP="006B19CE">
            <w:pPr>
              <w:contextualSpacing/>
              <w:jc w:val="center"/>
              <w:rPr>
                <w:rFonts w:eastAsia="Calibri"/>
                <w:b/>
                <w:bCs/>
                <w:lang w:val="en-US"/>
              </w:rPr>
            </w:pPr>
          </w:p>
          <w:p w14:paraId="75D0AD83" w14:textId="77777777" w:rsidR="00146FA9" w:rsidRPr="00711D82" w:rsidRDefault="00146FA9" w:rsidP="006B19CE">
            <w:pPr>
              <w:contextualSpacing/>
              <w:jc w:val="center"/>
              <w:rPr>
                <w:rFonts w:eastAsia="Calibri"/>
                <w:b/>
                <w:bCs/>
                <w:lang w:val="en-US"/>
              </w:rPr>
            </w:pPr>
          </w:p>
          <w:p w14:paraId="619D7E76" w14:textId="77777777" w:rsidR="00146FA9" w:rsidRPr="00711D82" w:rsidRDefault="00146FA9" w:rsidP="006B19CE">
            <w:pPr>
              <w:contextualSpacing/>
              <w:jc w:val="center"/>
              <w:rPr>
                <w:rFonts w:eastAsia="Calibri"/>
                <w:b/>
                <w:bCs/>
                <w:lang w:val="en-US"/>
              </w:rPr>
            </w:pPr>
          </w:p>
          <w:p w14:paraId="72096914" w14:textId="77777777" w:rsidR="00146FA9" w:rsidRPr="00711D82" w:rsidRDefault="00146FA9" w:rsidP="006B19CE">
            <w:pPr>
              <w:contextualSpacing/>
              <w:jc w:val="center"/>
              <w:rPr>
                <w:rFonts w:eastAsia="Calibri"/>
                <w:b/>
                <w:bCs/>
                <w:lang w:val="en-US"/>
              </w:rPr>
            </w:pPr>
          </w:p>
          <w:p w14:paraId="6E1119E7" w14:textId="77777777" w:rsidR="00146FA9" w:rsidRPr="00711D82" w:rsidRDefault="00146FA9" w:rsidP="006B19CE">
            <w:pPr>
              <w:contextualSpacing/>
              <w:jc w:val="center"/>
              <w:rPr>
                <w:rFonts w:eastAsia="Calibri"/>
                <w:b/>
                <w:bCs/>
                <w:lang w:val="en-US"/>
              </w:rPr>
            </w:pPr>
          </w:p>
          <w:p w14:paraId="211B93A7" w14:textId="77777777" w:rsidR="00146FA9" w:rsidRPr="00711D82" w:rsidRDefault="00146FA9" w:rsidP="006B19CE">
            <w:pPr>
              <w:contextualSpacing/>
              <w:jc w:val="center"/>
              <w:rPr>
                <w:rFonts w:eastAsia="Calibri"/>
                <w:b/>
                <w:bCs/>
                <w:lang w:val="en-US"/>
              </w:rPr>
            </w:pPr>
          </w:p>
          <w:p w14:paraId="39FC3453" w14:textId="77777777" w:rsidR="00146FA9" w:rsidRPr="00711D82" w:rsidRDefault="00146FA9" w:rsidP="006B19CE">
            <w:pPr>
              <w:contextualSpacing/>
              <w:jc w:val="center"/>
              <w:rPr>
                <w:rFonts w:eastAsia="Calibri"/>
                <w:b/>
                <w:bCs/>
                <w:lang w:val="en-US"/>
              </w:rPr>
            </w:pPr>
          </w:p>
          <w:p w14:paraId="1B703902" w14:textId="77777777" w:rsidR="00146FA9" w:rsidRPr="00711D82" w:rsidRDefault="00146FA9" w:rsidP="006B19CE">
            <w:pPr>
              <w:contextualSpacing/>
              <w:jc w:val="center"/>
              <w:rPr>
                <w:rFonts w:eastAsia="Calibri"/>
                <w:b/>
                <w:bCs/>
                <w:lang w:val="en-US"/>
              </w:rPr>
            </w:pPr>
          </w:p>
          <w:p w14:paraId="3B47C7EF" w14:textId="77777777" w:rsidR="00146FA9" w:rsidRPr="00711D82" w:rsidRDefault="00146FA9" w:rsidP="006B19CE">
            <w:pPr>
              <w:contextualSpacing/>
              <w:jc w:val="center"/>
              <w:rPr>
                <w:rFonts w:eastAsia="Calibri"/>
                <w:b/>
                <w:bCs/>
                <w:lang w:val="en-US"/>
              </w:rPr>
            </w:pPr>
          </w:p>
          <w:p w14:paraId="4BCDFD3B" w14:textId="77777777" w:rsidR="00146FA9" w:rsidRPr="00711D82" w:rsidRDefault="00146FA9" w:rsidP="006B19CE">
            <w:pPr>
              <w:contextualSpacing/>
              <w:jc w:val="center"/>
              <w:rPr>
                <w:rFonts w:eastAsia="Calibri"/>
                <w:b/>
                <w:bCs/>
                <w:lang w:val="en-US"/>
              </w:rPr>
            </w:pPr>
          </w:p>
          <w:p w14:paraId="38789F5E" w14:textId="77777777" w:rsidR="00146FA9" w:rsidRPr="00711D82" w:rsidRDefault="00146FA9" w:rsidP="006B19CE">
            <w:pPr>
              <w:contextualSpacing/>
              <w:jc w:val="center"/>
              <w:rPr>
                <w:rFonts w:eastAsia="Calibri"/>
                <w:b/>
                <w:bCs/>
                <w:lang w:val="en-US"/>
              </w:rPr>
            </w:pPr>
          </w:p>
          <w:p w14:paraId="0686B850" w14:textId="77777777" w:rsidR="00146FA9" w:rsidRPr="00711D82" w:rsidRDefault="00146FA9" w:rsidP="006B19CE">
            <w:pPr>
              <w:contextualSpacing/>
              <w:jc w:val="center"/>
              <w:rPr>
                <w:rFonts w:eastAsia="Calibri"/>
                <w:b/>
                <w:bCs/>
                <w:lang w:val="en-US"/>
              </w:rPr>
            </w:pPr>
          </w:p>
          <w:p w14:paraId="79597C66" w14:textId="77777777" w:rsidR="00146FA9" w:rsidRPr="00711D82" w:rsidRDefault="00146FA9" w:rsidP="006B19CE">
            <w:pPr>
              <w:contextualSpacing/>
              <w:jc w:val="center"/>
              <w:rPr>
                <w:rFonts w:eastAsia="Calibri"/>
                <w:b/>
                <w:bCs/>
                <w:lang w:val="en-US"/>
              </w:rPr>
            </w:pPr>
          </w:p>
          <w:p w14:paraId="79063CC1" w14:textId="77777777" w:rsidR="00146FA9" w:rsidRPr="00711D82" w:rsidRDefault="00146FA9" w:rsidP="006B19CE">
            <w:pPr>
              <w:contextualSpacing/>
              <w:jc w:val="center"/>
              <w:rPr>
                <w:rFonts w:eastAsia="Calibri"/>
                <w:b/>
                <w:bCs/>
                <w:lang w:val="en-US"/>
              </w:rPr>
            </w:pPr>
          </w:p>
          <w:p w14:paraId="7F55A0EF" w14:textId="77777777" w:rsidR="00C92FAB" w:rsidRPr="00711D82" w:rsidRDefault="00C92FAB" w:rsidP="006B19CE">
            <w:pPr>
              <w:contextualSpacing/>
              <w:jc w:val="center"/>
              <w:rPr>
                <w:rFonts w:eastAsia="Calibri"/>
                <w:b/>
                <w:bCs/>
                <w:lang w:val="en-US"/>
              </w:rPr>
            </w:pPr>
          </w:p>
          <w:p w14:paraId="130BF586" w14:textId="77777777" w:rsidR="0077467C" w:rsidRPr="00711D82" w:rsidRDefault="0077467C" w:rsidP="006B19CE">
            <w:pPr>
              <w:contextualSpacing/>
              <w:jc w:val="center"/>
              <w:rPr>
                <w:rFonts w:eastAsia="Calibri"/>
                <w:b/>
                <w:bCs/>
                <w:lang w:val="en-US"/>
              </w:rPr>
            </w:pPr>
          </w:p>
          <w:p w14:paraId="4CD6E388" w14:textId="77777777" w:rsidR="00C92FAB" w:rsidRPr="00711D82" w:rsidRDefault="00C92FAB" w:rsidP="006B19CE">
            <w:pPr>
              <w:contextualSpacing/>
              <w:jc w:val="center"/>
              <w:rPr>
                <w:rFonts w:eastAsia="Calibri"/>
                <w:b/>
                <w:bCs/>
                <w:lang w:val="en-US"/>
              </w:rPr>
            </w:pPr>
          </w:p>
          <w:p w14:paraId="6AE3A7AE" w14:textId="77777777" w:rsidR="00C92FAB" w:rsidRPr="00711D82" w:rsidRDefault="00C92FAB" w:rsidP="00C92FAB">
            <w:r w:rsidRPr="00711D82">
              <w:t>_____________/</w:t>
            </w:r>
            <w:r w:rsidR="00146FA9" w:rsidRPr="00711D82">
              <w:t>________</w:t>
            </w:r>
          </w:p>
          <w:p w14:paraId="3AA49ECB" w14:textId="77777777" w:rsidR="00C92FAB" w:rsidRPr="00711D82" w:rsidRDefault="00C92FAB" w:rsidP="00C92FAB">
            <w:pPr>
              <w:contextualSpacing/>
              <w:rPr>
                <w:rFonts w:eastAsia="Calibri"/>
                <w:bCs/>
              </w:rPr>
            </w:pPr>
            <w:r w:rsidRPr="00711D82">
              <w:rPr>
                <w:rFonts w:eastAsia="Calibri"/>
                <w:bCs/>
              </w:rPr>
              <w:t>М.П.</w:t>
            </w:r>
          </w:p>
        </w:tc>
      </w:tr>
    </w:tbl>
    <w:p w14:paraId="5CC8A21C" w14:textId="51CD4CE1" w:rsidR="000366F2" w:rsidRDefault="000366F2" w:rsidP="00B532D9">
      <w:pPr>
        <w:tabs>
          <w:tab w:val="left" w:pos="-284"/>
          <w:tab w:val="left" w:pos="10065"/>
          <w:tab w:val="left" w:pos="10206"/>
        </w:tabs>
      </w:pPr>
    </w:p>
    <w:p w14:paraId="17FFF7FF" w14:textId="77777777" w:rsidR="000366F2" w:rsidRDefault="000366F2">
      <w:pPr>
        <w:tabs>
          <w:tab w:val="left" w:pos="-284"/>
          <w:tab w:val="left" w:pos="10065"/>
          <w:tab w:val="left" w:pos="10206"/>
        </w:tabs>
        <w:jc w:val="center"/>
      </w:pPr>
    </w:p>
    <w:p w14:paraId="51D9B3B9" w14:textId="77777777" w:rsidR="000366F2" w:rsidRDefault="000366F2">
      <w:pPr>
        <w:tabs>
          <w:tab w:val="left" w:pos="-284"/>
          <w:tab w:val="left" w:pos="10065"/>
          <w:tab w:val="left" w:pos="10206"/>
        </w:tabs>
        <w:jc w:val="center"/>
      </w:pPr>
    </w:p>
    <w:p w14:paraId="27D0A1FE" w14:textId="77777777" w:rsidR="000366F2" w:rsidRDefault="000366F2">
      <w:pPr>
        <w:tabs>
          <w:tab w:val="left" w:pos="-284"/>
          <w:tab w:val="left" w:pos="10065"/>
          <w:tab w:val="left" w:pos="10206"/>
        </w:tabs>
        <w:jc w:val="center"/>
      </w:pPr>
    </w:p>
    <w:p w14:paraId="09E34254" w14:textId="77777777" w:rsidR="000366F2" w:rsidRDefault="000366F2">
      <w:pPr>
        <w:tabs>
          <w:tab w:val="left" w:pos="-284"/>
          <w:tab w:val="left" w:pos="10065"/>
          <w:tab w:val="left" w:pos="10206"/>
        </w:tabs>
        <w:jc w:val="center"/>
      </w:pPr>
    </w:p>
    <w:p w14:paraId="6E7434B4" w14:textId="77777777" w:rsidR="000366F2" w:rsidRDefault="000366F2">
      <w:pPr>
        <w:tabs>
          <w:tab w:val="left" w:pos="-284"/>
          <w:tab w:val="left" w:pos="10065"/>
          <w:tab w:val="left" w:pos="10206"/>
        </w:tabs>
        <w:jc w:val="center"/>
      </w:pPr>
    </w:p>
    <w:p w14:paraId="7B16D353" w14:textId="77777777" w:rsidR="000366F2" w:rsidRDefault="000366F2" w:rsidP="000366F2">
      <w:pPr>
        <w:tabs>
          <w:tab w:val="left" w:pos="-284"/>
          <w:tab w:val="left" w:pos="10065"/>
          <w:tab w:val="left" w:pos="10206"/>
        </w:tabs>
        <w:jc w:val="right"/>
      </w:pPr>
    </w:p>
    <w:p w14:paraId="35B613C2" w14:textId="77777777" w:rsidR="000366F2" w:rsidRDefault="000366F2" w:rsidP="000366F2">
      <w:pPr>
        <w:tabs>
          <w:tab w:val="left" w:pos="-284"/>
          <w:tab w:val="left" w:pos="10065"/>
          <w:tab w:val="left" w:pos="10206"/>
        </w:tabs>
        <w:jc w:val="right"/>
      </w:pPr>
    </w:p>
    <w:p w14:paraId="2520D604" w14:textId="77777777" w:rsidR="000366F2" w:rsidRDefault="000366F2" w:rsidP="000366F2">
      <w:pPr>
        <w:tabs>
          <w:tab w:val="left" w:pos="-284"/>
          <w:tab w:val="left" w:pos="10065"/>
          <w:tab w:val="left" w:pos="10206"/>
        </w:tabs>
        <w:jc w:val="right"/>
      </w:pPr>
    </w:p>
    <w:p w14:paraId="24A7E061" w14:textId="77777777" w:rsidR="002446C0" w:rsidRDefault="002446C0" w:rsidP="000366F2">
      <w:pPr>
        <w:tabs>
          <w:tab w:val="left" w:pos="-284"/>
          <w:tab w:val="left" w:pos="10065"/>
          <w:tab w:val="left" w:pos="10206"/>
        </w:tabs>
        <w:jc w:val="right"/>
      </w:pPr>
    </w:p>
    <w:p w14:paraId="5757BB5C" w14:textId="77777777" w:rsidR="002446C0" w:rsidRDefault="002446C0" w:rsidP="000366F2">
      <w:pPr>
        <w:tabs>
          <w:tab w:val="left" w:pos="-284"/>
          <w:tab w:val="left" w:pos="10065"/>
          <w:tab w:val="left" w:pos="10206"/>
        </w:tabs>
        <w:jc w:val="right"/>
      </w:pPr>
    </w:p>
    <w:p w14:paraId="5BBB9542" w14:textId="77777777" w:rsidR="002446C0" w:rsidRDefault="002446C0" w:rsidP="000366F2">
      <w:pPr>
        <w:tabs>
          <w:tab w:val="left" w:pos="-284"/>
          <w:tab w:val="left" w:pos="10065"/>
          <w:tab w:val="left" w:pos="10206"/>
        </w:tabs>
        <w:jc w:val="right"/>
      </w:pPr>
    </w:p>
    <w:p w14:paraId="4659E0D7" w14:textId="77777777" w:rsidR="002446C0" w:rsidRDefault="002446C0" w:rsidP="000366F2">
      <w:pPr>
        <w:tabs>
          <w:tab w:val="left" w:pos="-284"/>
          <w:tab w:val="left" w:pos="10065"/>
          <w:tab w:val="left" w:pos="10206"/>
        </w:tabs>
        <w:jc w:val="right"/>
      </w:pPr>
    </w:p>
    <w:p w14:paraId="0113661C" w14:textId="77777777" w:rsidR="002446C0" w:rsidRDefault="002446C0" w:rsidP="000366F2">
      <w:pPr>
        <w:tabs>
          <w:tab w:val="left" w:pos="-284"/>
          <w:tab w:val="left" w:pos="10065"/>
          <w:tab w:val="left" w:pos="10206"/>
        </w:tabs>
        <w:jc w:val="right"/>
      </w:pPr>
    </w:p>
    <w:p w14:paraId="6040F705" w14:textId="77777777" w:rsidR="002446C0" w:rsidRDefault="002446C0" w:rsidP="000366F2">
      <w:pPr>
        <w:tabs>
          <w:tab w:val="left" w:pos="-284"/>
          <w:tab w:val="left" w:pos="10065"/>
          <w:tab w:val="left" w:pos="10206"/>
        </w:tabs>
        <w:jc w:val="right"/>
      </w:pPr>
    </w:p>
    <w:p w14:paraId="37515329" w14:textId="77777777" w:rsidR="002446C0" w:rsidRDefault="002446C0" w:rsidP="000366F2">
      <w:pPr>
        <w:tabs>
          <w:tab w:val="left" w:pos="-284"/>
          <w:tab w:val="left" w:pos="10065"/>
          <w:tab w:val="left" w:pos="10206"/>
        </w:tabs>
        <w:jc w:val="right"/>
      </w:pPr>
    </w:p>
    <w:p w14:paraId="45F010C1" w14:textId="77777777" w:rsidR="002446C0" w:rsidRDefault="002446C0" w:rsidP="000366F2">
      <w:pPr>
        <w:tabs>
          <w:tab w:val="left" w:pos="-284"/>
          <w:tab w:val="left" w:pos="10065"/>
          <w:tab w:val="left" w:pos="10206"/>
        </w:tabs>
        <w:jc w:val="right"/>
      </w:pPr>
    </w:p>
    <w:p w14:paraId="25BF932F" w14:textId="77777777" w:rsidR="002446C0" w:rsidRDefault="002446C0" w:rsidP="000366F2">
      <w:pPr>
        <w:tabs>
          <w:tab w:val="left" w:pos="-284"/>
          <w:tab w:val="left" w:pos="10065"/>
          <w:tab w:val="left" w:pos="10206"/>
        </w:tabs>
        <w:jc w:val="right"/>
      </w:pPr>
    </w:p>
    <w:p w14:paraId="417E2819" w14:textId="77777777" w:rsidR="002446C0" w:rsidRDefault="002446C0" w:rsidP="000366F2">
      <w:pPr>
        <w:tabs>
          <w:tab w:val="left" w:pos="-284"/>
          <w:tab w:val="left" w:pos="10065"/>
          <w:tab w:val="left" w:pos="10206"/>
        </w:tabs>
        <w:jc w:val="right"/>
      </w:pPr>
    </w:p>
    <w:p w14:paraId="1FD51F80" w14:textId="77777777" w:rsidR="002446C0" w:rsidRDefault="002446C0" w:rsidP="000366F2">
      <w:pPr>
        <w:tabs>
          <w:tab w:val="left" w:pos="-284"/>
          <w:tab w:val="left" w:pos="10065"/>
          <w:tab w:val="left" w:pos="10206"/>
        </w:tabs>
        <w:jc w:val="right"/>
      </w:pPr>
    </w:p>
    <w:p w14:paraId="4E2631DD" w14:textId="77777777" w:rsidR="002446C0" w:rsidRDefault="002446C0" w:rsidP="000366F2">
      <w:pPr>
        <w:tabs>
          <w:tab w:val="left" w:pos="-284"/>
          <w:tab w:val="left" w:pos="10065"/>
          <w:tab w:val="left" w:pos="10206"/>
        </w:tabs>
        <w:jc w:val="right"/>
      </w:pPr>
    </w:p>
    <w:p w14:paraId="2A53C640" w14:textId="77777777" w:rsidR="002446C0" w:rsidRDefault="002446C0" w:rsidP="000366F2">
      <w:pPr>
        <w:tabs>
          <w:tab w:val="left" w:pos="-284"/>
          <w:tab w:val="left" w:pos="10065"/>
          <w:tab w:val="left" w:pos="10206"/>
        </w:tabs>
        <w:jc w:val="right"/>
      </w:pPr>
    </w:p>
    <w:p w14:paraId="6AE94C5B" w14:textId="77777777" w:rsidR="002446C0" w:rsidRDefault="002446C0" w:rsidP="000366F2">
      <w:pPr>
        <w:tabs>
          <w:tab w:val="left" w:pos="-284"/>
          <w:tab w:val="left" w:pos="10065"/>
          <w:tab w:val="left" w:pos="10206"/>
        </w:tabs>
        <w:jc w:val="right"/>
      </w:pPr>
    </w:p>
    <w:p w14:paraId="1323275D" w14:textId="77777777" w:rsidR="002446C0" w:rsidRDefault="002446C0" w:rsidP="000366F2">
      <w:pPr>
        <w:tabs>
          <w:tab w:val="left" w:pos="-284"/>
          <w:tab w:val="left" w:pos="10065"/>
          <w:tab w:val="left" w:pos="10206"/>
        </w:tabs>
        <w:jc w:val="right"/>
      </w:pPr>
    </w:p>
    <w:p w14:paraId="46A9C844" w14:textId="77777777" w:rsidR="002446C0" w:rsidRDefault="002446C0" w:rsidP="000366F2">
      <w:pPr>
        <w:tabs>
          <w:tab w:val="left" w:pos="-284"/>
          <w:tab w:val="left" w:pos="10065"/>
          <w:tab w:val="left" w:pos="10206"/>
        </w:tabs>
        <w:jc w:val="right"/>
      </w:pPr>
    </w:p>
    <w:p w14:paraId="7A74BC5B" w14:textId="77777777" w:rsidR="002446C0" w:rsidRDefault="002446C0" w:rsidP="000366F2">
      <w:pPr>
        <w:tabs>
          <w:tab w:val="left" w:pos="-284"/>
          <w:tab w:val="left" w:pos="10065"/>
          <w:tab w:val="left" w:pos="10206"/>
        </w:tabs>
        <w:jc w:val="right"/>
      </w:pPr>
    </w:p>
    <w:p w14:paraId="6B6ADF39" w14:textId="77777777" w:rsidR="002446C0" w:rsidRDefault="002446C0" w:rsidP="000366F2">
      <w:pPr>
        <w:tabs>
          <w:tab w:val="left" w:pos="-284"/>
          <w:tab w:val="left" w:pos="10065"/>
          <w:tab w:val="left" w:pos="10206"/>
        </w:tabs>
        <w:jc w:val="right"/>
      </w:pPr>
    </w:p>
    <w:p w14:paraId="7E028AC2" w14:textId="77777777" w:rsidR="002446C0" w:rsidRDefault="002446C0" w:rsidP="000366F2">
      <w:pPr>
        <w:tabs>
          <w:tab w:val="left" w:pos="-284"/>
          <w:tab w:val="left" w:pos="10065"/>
          <w:tab w:val="left" w:pos="10206"/>
        </w:tabs>
        <w:jc w:val="right"/>
      </w:pPr>
    </w:p>
    <w:p w14:paraId="42923AD3" w14:textId="77777777" w:rsidR="002446C0" w:rsidRDefault="002446C0" w:rsidP="000366F2">
      <w:pPr>
        <w:tabs>
          <w:tab w:val="left" w:pos="-284"/>
          <w:tab w:val="left" w:pos="10065"/>
          <w:tab w:val="left" w:pos="10206"/>
        </w:tabs>
        <w:jc w:val="right"/>
      </w:pPr>
    </w:p>
    <w:p w14:paraId="7EE77E59" w14:textId="77777777" w:rsidR="002446C0" w:rsidRDefault="002446C0" w:rsidP="000366F2">
      <w:pPr>
        <w:tabs>
          <w:tab w:val="left" w:pos="-284"/>
          <w:tab w:val="left" w:pos="10065"/>
          <w:tab w:val="left" w:pos="10206"/>
        </w:tabs>
        <w:jc w:val="right"/>
      </w:pPr>
    </w:p>
    <w:p w14:paraId="11E72A66" w14:textId="77777777" w:rsidR="002446C0" w:rsidRDefault="002446C0" w:rsidP="000366F2">
      <w:pPr>
        <w:tabs>
          <w:tab w:val="left" w:pos="-284"/>
          <w:tab w:val="left" w:pos="10065"/>
          <w:tab w:val="left" w:pos="10206"/>
        </w:tabs>
        <w:jc w:val="right"/>
      </w:pPr>
    </w:p>
    <w:p w14:paraId="6C524D84" w14:textId="77777777" w:rsidR="002446C0" w:rsidRDefault="002446C0" w:rsidP="000366F2">
      <w:pPr>
        <w:tabs>
          <w:tab w:val="left" w:pos="-284"/>
          <w:tab w:val="left" w:pos="10065"/>
          <w:tab w:val="left" w:pos="10206"/>
        </w:tabs>
        <w:jc w:val="right"/>
      </w:pPr>
    </w:p>
    <w:p w14:paraId="77BF1770" w14:textId="77777777" w:rsidR="000366F2" w:rsidRDefault="000366F2" w:rsidP="000366F2">
      <w:pPr>
        <w:tabs>
          <w:tab w:val="left" w:pos="-284"/>
          <w:tab w:val="left" w:pos="10065"/>
          <w:tab w:val="left" w:pos="10206"/>
        </w:tabs>
        <w:jc w:val="right"/>
      </w:pPr>
    </w:p>
    <w:p w14:paraId="694B0674" w14:textId="04CE2FB7" w:rsidR="00995397" w:rsidRDefault="002446C0" w:rsidP="002446C0">
      <w:pPr>
        <w:tabs>
          <w:tab w:val="left" w:pos="-284"/>
          <w:tab w:val="left" w:pos="10065"/>
          <w:tab w:val="left" w:pos="10206"/>
        </w:tabs>
      </w:pPr>
      <w:r>
        <w:t xml:space="preserve">                                                                                                                 </w:t>
      </w:r>
      <w:r w:rsidR="00995397">
        <w:t>Приложение № 1</w:t>
      </w:r>
    </w:p>
    <w:p w14:paraId="7E438626" w14:textId="77777777" w:rsidR="00995397" w:rsidRDefault="00711D82" w:rsidP="00711D82">
      <w:pPr>
        <w:pStyle w:val="afffff4"/>
        <w:tabs>
          <w:tab w:val="left" w:pos="-284"/>
          <w:tab w:val="left" w:pos="10065"/>
          <w:tab w:val="left" w:pos="10206"/>
        </w:tabs>
        <w:jc w:val="center"/>
        <w:rPr>
          <w:rFonts w:ascii="Times New Roman" w:hAnsi="Times New Roman"/>
          <w:sz w:val="24"/>
          <w:szCs w:val="24"/>
        </w:rPr>
      </w:pPr>
      <w:r>
        <w:rPr>
          <w:rFonts w:ascii="Times New Roman" w:hAnsi="Times New Roman"/>
          <w:sz w:val="24"/>
          <w:szCs w:val="24"/>
        </w:rPr>
        <w:t xml:space="preserve">                                                                                                  </w:t>
      </w:r>
      <w:r w:rsidR="00995397">
        <w:rPr>
          <w:rFonts w:ascii="Times New Roman" w:hAnsi="Times New Roman"/>
          <w:sz w:val="24"/>
          <w:szCs w:val="24"/>
        </w:rPr>
        <w:t xml:space="preserve">к Государственному контракту </w:t>
      </w:r>
    </w:p>
    <w:p w14:paraId="7F7E633A" w14:textId="6541866C" w:rsidR="00995397" w:rsidRDefault="00995397">
      <w:pPr>
        <w:pStyle w:val="afffff4"/>
        <w:tabs>
          <w:tab w:val="left" w:pos="-284"/>
          <w:tab w:val="left" w:pos="10065"/>
          <w:tab w:val="left" w:pos="10206"/>
        </w:tabs>
        <w:jc w:val="center"/>
        <w:rPr>
          <w:rFonts w:ascii="Times New Roman" w:hAnsi="Times New Roman"/>
          <w:b/>
          <w:sz w:val="24"/>
          <w:szCs w:val="24"/>
        </w:rPr>
      </w:pPr>
      <w:r>
        <w:rPr>
          <w:rFonts w:ascii="Times New Roman" w:hAnsi="Times New Roman"/>
          <w:sz w:val="24"/>
          <w:szCs w:val="24"/>
        </w:rPr>
        <w:t xml:space="preserve">                                                                                       </w:t>
      </w:r>
      <w:r w:rsidR="005A3033">
        <w:rPr>
          <w:rFonts w:ascii="Times New Roman" w:hAnsi="Times New Roman"/>
          <w:sz w:val="24"/>
          <w:szCs w:val="24"/>
        </w:rPr>
        <w:t xml:space="preserve">    </w:t>
      </w:r>
      <w:r>
        <w:rPr>
          <w:rFonts w:ascii="Times New Roman" w:hAnsi="Times New Roman"/>
          <w:sz w:val="24"/>
          <w:szCs w:val="24"/>
        </w:rPr>
        <w:t xml:space="preserve">№ </w:t>
      </w:r>
      <w:r w:rsidR="00146FA9">
        <w:rPr>
          <w:rFonts w:ascii="Times New Roman" w:hAnsi="Times New Roman"/>
          <w:sz w:val="24"/>
          <w:szCs w:val="24"/>
        </w:rPr>
        <w:t>___________</w:t>
      </w:r>
      <w:r w:rsidR="006B7614">
        <w:rPr>
          <w:rFonts w:ascii="Times New Roman" w:hAnsi="Times New Roman"/>
          <w:sz w:val="24"/>
          <w:szCs w:val="24"/>
        </w:rPr>
        <w:t>_______</w:t>
      </w:r>
      <w:r w:rsidR="00DE41BC">
        <w:rPr>
          <w:rFonts w:ascii="Times New Roman" w:hAnsi="Times New Roman"/>
          <w:sz w:val="24"/>
          <w:szCs w:val="24"/>
        </w:rPr>
        <w:t>___</w:t>
      </w:r>
    </w:p>
    <w:p w14:paraId="2EB198FD" w14:textId="06D51823" w:rsidR="00995397" w:rsidRDefault="00995397">
      <w:pPr>
        <w:pStyle w:val="afffff4"/>
        <w:tabs>
          <w:tab w:val="left" w:pos="-284"/>
          <w:tab w:val="left" w:pos="10065"/>
          <w:tab w:val="left" w:pos="10206"/>
        </w:tabs>
        <w:jc w:val="center"/>
        <w:rPr>
          <w:rFonts w:ascii="Times New Roman" w:hAnsi="Times New Roman"/>
          <w:b/>
          <w:sz w:val="24"/>
          <w:szCs w:val="24"/>
        </w:rPr>
      </w:pPr>
      <w:r>
        <w:rPr>
          <w:rFonts w:ascii="Times New Roman" w:hAnsi="Times New Roman"/>
          <w:sz w:val="24"/>
          <w:szCs w:val="24"/>
        </w:rPr>
        <w:t xml:space="preserve">                                                        </w:t>
      </w:r>
      <w:r w:rsidR="00711D82">
        <w:rPr>
          <w:rFonts w:ascii="Times New Roman" w:hAnsi="Times New Roman"/>
          <w:sz w:val="24"/>
          <w:szCs w:val="24"/>
        </w:rPr>
        <w:t xml:space="preserve">                                     </w:t>
      </w:r>
      <w:r>
        <w:rPr>
          <w:rFonts w:ascii="Times New Roman" w:hAnsi="Times New Roman"/>
          <w:sz w:val="24"/>
          <w:szCs w:val="24"/>
        </w:rPr>
        <w:t>от «___» _____</w:t>
      </w:r>
      <w:r w:rsidR="00711D82">
        <w:rPr>
          <w:rFonts w:ascii="Times New Roman" w:hAnsi="Times New Roman"/>
          <w:sz w:val="24"/>
          <w:szCs w:val="24"/>
        </w:rPr>
        <w:t>_____</w:t>
      </w:r>
      <w:r>
        <w:rPr>
          <w:rFonts w:ascii="Times New Roman" w:hAnsi="Times New Roman"/>
          <w:sz w:val="24"/>
          <w:szCs w:val="24"/>
        </w:rPr>
        <w:t xml:space="preserve"> 202</w:t>
      </w:r>
      <w:r w:rsidR="000B35C2">
        <w:rPr>
          <w:rFonts w:ascii="Times New Roman" w:hAnsi="Times New Roman"/>
          <w:sz w:val="24"/>
          <w:szCs w:val="24"/>
        </w:rPr>
        <w:t>6</w:t>
      </w:r>
      <w:r>
        <w:rPr>
          <w:rFonts w:ascii="Times New Roman" w:hAnsi="Times New Roman"/>
          <w:sz w:val="24"/>
          <w:szCs w:val="24"/>
        </w:rPr>
        <w:t xml:space="preserve"> г.</w:t>
      </w:r>
    </w:p>
    <w:p w14:paraId="6E46F18E" w14:textId="77777777" w:rsidR="00995397" w:rsidRDefault="00995397">
      <w:pPr>
        <w:tabs>
          <w:tab w:val="left" w:pos="-284"/>
          <w:tab w:val="left" w:pos="10065"/>
          <w:tab w:val="left" w:pos="10206"/>
        </w:tabs>
        <w:jc w:val="right"/>
      </w:pPr>
    </w:p>
    <w:p w14:paraId="32ADD803" w14:textId="77777777" w:rsidR="003051CD" w:rsidRDefault="00995397" w:rsidP="003A2A67">
      <w:pPr>
        <w:tabs>
          <w:tab w:val="left" w:pos="-284"/>
          <w:tab w:val="left" w:pos="10065"/>
          <w:tab w:val="left" w:pos="10206"/>
        </w:tabs>
        <w:jc w:val="center"/>
        <w:outlineLvl w:val="0"/>
        <w:rPr>
          <w:b/>
        </w:rPr>
      </w:pPr>
      <w:r>
        <w:rPr>
          <w:b/>
        </w:rPr>
        <w:t>СПЕЦИФИКАЦИЯ</w:t>
      </w: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4537"/>
        <w:gridCol w:w="737"/>
        <w:gridCol w:w="1389"/>
        <w:gridCol w:w="1304"/>
        <w:gridCol w:w="2127"/>
      </w:tblGrid>
      <w:tr w:rsidR="003051CD" w:rsidRPr="00F93029" w14:paraId="4E9B4BDB" w14:textId="77777777" w:rsidTr="00711D82">
        <w:trPr>
          <w:trHeight w:val="564"/>
        </w:trPr>
        <w:tc>
          <w:tcPr>
            <w:tcW w:w="538" w:type="dxa"/>
            <w:shd w:val="clear" w:color="auto" w:fill="auto"/>
          </w:tcPr>
          <w:p w14:paraId="5244B5A5" w14:textId="77777777" w:rsidR="00C7449E" w:rsidRPr="00F93029" w:rsidRDefault="00C7449E" w:rsidP="00C7449E">
            <w:pPr>
              <w:widowControl w:val="0"/>
              <w:suppressAutoHyphens/>
              <w:jc w:val="center"/>
              <w:rPr>
                <w:sz w:val="20"/>
                <w:szCs w:val="20"/>
              </w:rPr>
            </w:pPr>
            <w:r w:rsidRPr="00F93029">
              <w:rPr>
                <w:sz w:val="20"/>
                <w:szCs w:val="20"/>
              </w:rPr>
              <w:t>№</w:t>
            </w:r>
          </w:p>
          <w:p w14:paraId="30F94A84" w14:textId="77777777" w:rsidR="00C7449E" w:rsidRPr="00F93029" w:rsidRDefault="00C7449E" w:rsidP="00C7449E">
            <w:pPr>
              <w:widowControl w:val="0"/>
              <w:suppressAutoHyphens/>
              <w:jc w:val="center"/>
              <w:rPr>
                <w:sz w:val="20"/>
                <w:szCs w:val="20"/>
              </w:rPr>
            </w:pPr>
            <w:r w:rsidRPr="00F93029">
              <w:rPr>
                <w:sz w:val="20"/>
                <w:szCs w:val="20"/>
              </w:rPr>
              <w:t>п/п</w:t>
            </w:r>
          </w:p>
        </w:tc>
        <w:tc>
          <w:tcPr>
            <w:tcW w:w="4537" w:type="dxa"/>
          </w:tcPr>
          <w:p w14:paraId="66AC800B" w14:textId="77777777" w:rsidR="00C7449E" w:rsidRPr="00F93029" w:rsidRDefault="00C7449E" w:rsidP="003051CD">
            <w:pPr>
              <w:widowControl w:val="0"/>
              <w:suppressAutoHyphens/>
              <w:jc w:val="center"/>
              <w:rPr>
                <w:sz w:val="20"/>
                <w:szCs w:val="20"/>
              </w:rPr>
            </w:pPr>
            <w:r w:rsidRPr="00F93029">
              <w:rPr>
                <w:sz w:val="20"/>
                <w:szCs w:val="20"/>
              </w:rPr>
              <w:t xml:space="preserve">Наименование </w:t>
            </w:r>
            <w:r w:rsidR="003051CD" w:rsidRPr="00F93029">
              <w:rPr>
                <w:sz w:val="20"/>
                <w:szCs w:val="20"/>
              </w:rPr>
              <w:t xml:space="preserve">и характеристики </w:t>
            </w:r>
          </w:p>
        </w:tc>
        <w:tc>
          <w:tcPr>
            <w:tcW w:w="737" w:type="dxa"/>
            <w:shd w:val="clear" w:color="auto" w:fill="auto"/>
          </w:tcPr>
          <w:p w14:paraId="02B91AE3" w14:textId="77777777" w:rsidR="00C7449E" w:rsidRPr="00F93029" w:rsidRDefault="003051CD" w:rsidP="00C7449E">
            <w:pPr>
              <w:widowControl w:val="0"/>
              <w:suppressAutoHyphens/>
              <w:jc w:val="center"/>
              <w:rPr>
                <w:sz w:val="20"/>
                <w:szCs w:val="20"/>
              </w:rPr>
            </w:pPr>
            <w:r w:rsidRPr="00F93029">
              <w:rPr>
                <w:sz w:val="20"/>
                <w:szCs w:val="20"/>
              </w:rPr>
              <w:t>Кол-во</w:t>
            </w:r>
          </w:p>
        </w:tc>
        <w:tc>
          <w:tcPr>
            <w:tcW w:w="1389" w:type="dxa"/>
            <w:shd w:val="clear" w:color="auto" w:fill="auto"/>
          </w:tcPr>
          <w:p w14:paraId="124937BB" w14:textId="77777777" w:rsidR="00C7449E" w:rsidRPr="00F93029" w:rsidRDefault="00C7449E" w:rsidP="00C7449E">
            <w:pPr>
              <w:widowControl w:val="0"/>
              <w:suppressAutoHyphens/>
              <w:jc w:val="center"/>
              <w:rPr>
                <w:sz w:val="20"/>
                <w:szCs w:val="20"/>
              </w:rPr>
            </w:pPr>
            <w:r w:rsidRPr="00F93029">
              <w:rPr>
                <w:sz w:val="20"/>
                <w:szCs w:val="20"/>
              </w:rPr>
              <w:t>Единица измерения</w:t>
            </w:r>
          </w:p>
        </w:tc>
        <w:tc>
          <w:tcPr>
            <w:tcW w:w="1304" w:type="dxa"/>
          </w:tcPr>
          <w:p w14:paraId="1DEBBC6E" w14:textId="77777777" w:rsidR="00C7449E" w:rsidRPr="00F93029" w:rsidRDefault="00C7449E" w:rsidP="00C7449E">
            <w:pPr>
              <w:widowControl w:val="0"/>
              <w:suppressAutoHyphens/>
              <w:jc w:val="center"/>
              <w:rPr>
                <w:sz w:val="20"/>
                <w:szCs w:val="20"/>
              </w:rPr>
            </w:pPr>
            <w:r w:rsidRPr="00F93029">
              <w:rPr>
                <w:sz w:val="20"/>
                <w:szCs w:val="20"/>
              </w:rPr>
              <w:t>Цена за ед., руб.</w:t>
            </w:r>
          </w:p>
        </w:tc>
        <w:tc>
          <w:tcPr>
            <w:tcW w:w="2127" w:type="dxa"/>
          </w:tcPr>
          <w:p w14:paraId="77A89AFA" w14:textId="77777777" w:rsidR="00711D82" w:rsidRPr="00F93029" w:rsidRDefault="00C7449E" w:rsidP="00C7449E">
            <w:pPr>
              <w:widowControl w:val="0"/>
              <w:suppressAutoHyphens/>
              <w:jc w:val="center"/>
              <w:rPr>
                <w:sz w:val="20"/>
                <w:szCs w:val="20"/>
              </w:rPr>
            </w:pPr>
            <w:r w:rsidRPr="00F93029">
              <w:rPr>
                <w:sz w:val="20"/>
                <w:szCs w:val="20"/>
              </w:rPr>
              <w:t xml:space="preserve">Стоимость, </w:t>
            </w:r>
          </w:p>
          <w:p w14:paraId="1A4E72EA" w14:textId="77777777" w:rsidR="00C7449E" w:rsidRPr="00F93029" w:rsidRDefault="00C7449E" w:rsidP="00C7449E">
            <w:pPr>
              <w:widowControl w:val="0"/>
              <w:suppressAutoHyphens/>
              <w:jc w:val="center"/>
              <w:rPr>
                <w:sz w:val="20"/>
                <w:szCs w:val="20"/>
              </w:rPr>
            </w:pPr>
            <w:r w:rsidRPr="00F93029">
              <w:rPr>
                <w:sz w:val="20"/>
                <w:szCs w:val="20"/>
              </w:rPr>
              <w:t xml:space="preserve">руб. </w:t>
            </w:r>
          </w:p>
        </w:tc>
      </w:tr>
      <w:tr w:rsidR="000B35C2" w:rsidRPr="00F93029" w14:paraId="0FA428E0" w14:textId="77777777" w:rsidTr="00924D5D">
        <w:trPr>
          <w:trHeight w:val="312"/>
        </w:trPr>
        <w:tc>
          <w:tcPr>
            <w:tcW w:w="538" w:type="dxa"/>
            <w:shd w:val="clear" w:color="auto" w:fill="auto"/>
            <w:vAlign w:val="center"/>
          </w:tcPr>
          <w:p w14:paraId="393E2278" w14:textId="29FB5ED1" w:rsidR="000B35C2" w:rsidRPr="00F93029" w:rsidRDefault="000B35C2" w:rsidP="000B35C2">
            <w:pPr>
              <w:jc w:val="center"/>
              <w:rPr>
                <w:sz w:val="20"/>
                <w:szCs w:val="20"/>
              </w:rPr>
            </w:pPr>
            <w:r w:rsidRPr="00F93029">
              <w:rPr>
                <w:sz w:val="20"/>
                <w:szCs w:val="20"/>
              </w:rPr>
              <w:t>1</w:t>
            </w: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0590489B" w14:textId="05BA281E" w:rsidR="00C26E29" w:rsidRPr="00F93029" w:rsidRDefault="00C26E29" w:rsidP="00C26E29">
            <w:pPr>
              <w:rPr>
                <w:rFonts w:ascii="PT Astra Serif" w:hAnsi="PT Astra Serif"/>
                <w:b/>
                <w:bCs/>
                <w:sz w:val="20"/>
                <w:szCs w:val="20"/>
              </w:rPr>
            </w:pPr>
            <w:r w:rsidRPr="00F93029">
              <w:rPr>
                <w:rFonts w:ascii="PT Astra Serif" w:hAnsi="PT Astra Serif"/>
                <w:b/>
                <w:bCs/>
                <w:sz w:val="20"/>
                <w:szCs w:val="20"/>
              </w:rPr>
              <w:t>Молоко сгущённое Рогачевъ или эквивалент</w:t>
            </w:r>
          </w:p>
          <w:p w14:paraId="51A1B461" w14:textId="1B5F9270" w:rsidR="00F93029" w:rsidRPr="00F93029" w:rsidRDefault="00F93029" w:rsidP="00C26E29">
            <w:pPr>
              <w:rPr>
                <w:rFonts w:ascii="PT Astra Serif" w:hAnsi="PT Astra Serif"/>
                <w:b/>
                <w:bCs/>
                <w:sz w:val="20"/>
                <w:szCs w:val="20"/>
              </w:rPr>
            </w:pPr>
            <w:r w:rsidRPr="00F93029">
              <w:rPr>
                <w:rFonts w:ascii="PT Astra Serif" w:hAnsi="PT Astra Serif"/>
                <w:b/>
                <w:bCs/>
                <w:sz w:val="20"/>
                <w:szCs w:val="20"/>
              </w:rPr>
              <w:t>Страна происхождения_______________</w:t>
            </w:r>
          </w:p>
          <w:p w14:paraId="0B3E16B0" w14:textId="77777777" w:rsidR="00C26E29" w:rsidRPr="00F93029" w:rsidRDefault="00C26E29" w:rsidP="00C26E29">
            <w:pPr>
              <w:rPr>
                <w:rFonts w:ascii="PT Astra Serif" w:hAnsi="PT Astra Serif"/>
                <w:b/>
                <w:bCs/>
                <w:sz w:val="20"/>
                <w:szCs w:val="20"/>
              </w:rPr>
            </w:pPr>
            <w:r w:rsidRPr="00F93029">
              <w:rPr>
                <w:rFonts w:ascii="PT Astra Serif" w:hAnsi="PT Astra Serif"/>
                <w:b/>
                <w:bCs/>
                <w:sz w:val="20"/>
                <w:szCs w:val="20"/>
              </w:rPr>
              <w:t>ОКПД 2 10.51.51.113</w:t>
            </w:r>
          </w:p>
          <w:p w14:paraId="51EC451C" w14:textId="6F4147B6" w:rsidR="002446C0" w:rsidRPr="002446C0" w:rsidRDefault="00C26E29" w:rsidP="002446C0">
            <w:pPr>
              <w:rPr>
                <w:rFonts w:ascii="PT Astra Serif" w:hAnsi="PT Astra Serif"/>
                <w:b/>
                <w:bCs/>
                <w:sz w:val="20"/>
                <w:szCs w:val="20"/>
              </w:rPr>
            </w:pPr>
            <w:r w:rsidRPr="00F93029">
              <w:rPr>
                <w:rFonts w:ascii="PT Astra Serif" w:hAnsi="PT Astra Serif"/>
                <w:b/>
                <w:bCs/>
                <w:sz w:val="20"/>
                <w:szCs w:val="20"/>
              </w:rPr>
              <w:t>КТРУ 10.51.51.000-00000001</w:t>
            </w:r>
          </w:p>
          <w:p w14:paraId="25247875" w14:textId="36622C11" w:rsidR="002446C0" w:rsidRPr="00F93029" w:rsidRDefault="002446C0" w:rsidP="002446C0">
            <w:pPr>
              <w:rPr>
                <w:rFonts w:ascii="PT Astra Serif" w:hAnsi="PT Astra Serif"/>
                <w:b/>
                <w:bCs/>
                <w:sz w:val="20"/>
                <w:szCs w:val="20"/>
              </w:rPr>
            </w:pPr>
            <w:r>
              <w:rPr>
                <w:rFonts w:ascii="PT Astra Serif" w:hAnsi="PT Astra Serif"/>
                <w:b/>
                <w:bCs/>
                <w:sz w:val="20"/>
                <w:szCs w:val="20"/>
              </w:rPr>
              <w:t xml:space="preserve">Вид продукта: </w:t>
            </w:r>
            <w:r w:rsidRPr="002446C0">
              <w:rPr>
                <w:rFonts w:ascii="PT Astra Serif" w:hAnsi="PT Astra Serif"/>
                <w:b/>
                <w:bCs/>
                <w:sz w:val="20"/>
                <w:szCs w:val="20"/>
              </w:rPr>
              <w:t>Молоко сгущенное с сахаром</w:t>
            </w:r>
          </w:p>
          <w:p w14:paraId="17A772F6" w14:textId="77777777" w:rsidR="00C26E29" w:rsidRPr="00F93029" w:rsidRDefault="00C26E29" w:rsidP="00C26E29">
            <w:pPr>
              <w:rPr>
                <w:rFonts w:ascii="PT Astra Serif" w:hAnsi="PT Astra Serif"/>
                <w:b/>
                <w:bCs/>
                <w:sz w:val="20"/>
                <w:szCs w:val="20"/>
              </w:rPr>
            </w:pPr>
            <w:r w:rsidRPr="00F93029">
              <w:rPr>
                <w:rFonts w:ascii="PT Astra Serif" w:hAnsi="PT Astra Serif"/>
                <w:b/>
                <w:bCs/>
                <w:sz w:val="20"/>
                <w:szCs w:val="20"/>
              </w:rPr>
              <w:t>Вид продукта по массовой доле жира: цельный</w:t>
            </w:r>
          </w:p>
          <w:p w14:paraId="0DF20F3A" w14:textId="77777777" w:rsidR="00C26E29" w:rsidRDefault="00C26E29" w:rsidP="00C26E29">
            <w:pPr>
              <w:rPr>
                <w:rFonts w:ascii="PT Astra Serif" w:hAnsi="PT Astra Serif"/>
                <w:sz w:val="20"/>
                <w:szCs w:val="20"/>
                <w:u w:val="single"/>
              </w:rPr>
            </w:pPr>
            <w:r w:rsidRPr="00F93029">
              <w:rPr>
                <w:rFonts w:ascii="PT Astra Serif" w:hAnsi="PT Astra Serif"/>
                <w:sz w:val="20"/>
                <w:szCs w:val="20"/>
              </w:rPr>
              <w:t>*</w:t>
            </w:r>
            <w:r w:rsidRPr="00F93029">
              <w:rPr>
                <w:rFonts w:ascii="PT Astra Serif" w:hAnsi="PT Astra Serif"/>
                <w:sz w:val="20"/>
                <w:szCs w:val="20"/>
                <w:u w:val="single"/>
              </w:rPr>
              <w:t>Дополнительные характеристики:</w:t>
            </w:r>
          </w:p>
          <w:p w14:paraId="77F84677" w14:textId="6BFDA76D" w:rsidR="002446C0" w:rsidRPr="002446C0" w:rsidRDefault="002446C0" w:rsidP="00C26E29">
            <w:pPr>
              <w:rPr>
                <w:rFonts w:ascii="PT Astra Serif" w:hAnsi="PT Astra Serif"/>
                <w:sz w:val="20"/>
                <w:szCs w:val="20"/>
              </w:rPr>
            </w:pPr>
            <w:r w:rsidRPr="002446C0">
              <w:rPr>
                <w:rFonts w:ascii="PT Astra Serif" w:hAnsi="PT Astra Serif"/>
                <w:sz w:val="20"/>
                <w:szCs w:val="20"/>
              </w:rPr>
              <w:t>Вид продукта: молоко сгущенное с сахаром (без змж)</w:t>
            </w:r>
          </w:p>
          <w:p w14:paraId="1A3EDEF7" w14:textId="77777777" w:rsidR="00C26E29" w:rsidRPr="00F93029" w:rsidRDefault="00C26E29" w:rsidP="00C26E29">
            <w:pPr>
              <w:rPr>
                <w:rFonts w:ascii="PT Astra Serif" w:hAnsi="PT Astra Serif"/>
                <w:sz w:val="20"/>
                <w:szCs w:val="20"/>
              </w:rPr>
            </w:pPr>
            <w:r w:rsidRPr="00F93029">
              <w:rPr>
                <w:rFonts w:ascii="PT Astra Serif" w:hAnsi="PT Astra Serif"/>
                <w:sz w:val="20"/>
                <w:szCs w:val="20"/>
              </w:rPr>
              <w:t>Упаковка: жестяная банка не более 380 граммов</w:t>
            </w:r>
          </w:p>
          <w:p w14:paraId="78FC7ABA" w14:textId="77777777" w:rsidR="00C26E29" w:rsidRPr="00F93029" w:rsidRDefault="00C26E29" w:rsidP="00C26E29">
            <w:pPr>
              <w:rPr>
                <w:rFonts w:ascii="PT Astra Serif" w:hAnsi="PT Astra Serif"/>
                <w:sz w:val="20"/>
                <w:szCs w:val="20"/>
              </w:rPr>
            </w:pPr>
            <w:r w:rsidRPr="00F93029">
              <w:rPr>
                <w:rFonts w:ascii="PT Astra Serif" w:hAnsi="PT Astra Serif"/>
                <w:sz w:val="20"/>
                <w:szCs w:val="20"/>
              </w:rPr>
              <w:t>Массовая доля жира: не менее 8,5%,</w:t>
            </w:r>
          </w:p>
          <w:p w14:paraId="08FD18FA" w14:textId="610E3872" w:rsidR="00C26E29" w:rsidRPr="00F93029" w:rsidRDefault="00C26E29" w:rsidP="00C26E29">
            <w:pPr>
              <w:rPr>
                <w:rFonts w:ascii="PT Astra Serif" w:hAnsi="PT Astra Serif"/>
                <w:sz w:val="20"/>
                <w:szCs w:val="20"/>
              </w:rPr>
            </w:pPr>
            <w:r w:rsidRPr="00F93029">
              <w:rPr>
                <w:rFonts w:ascii="PT Astra Serif" w:hAnsi="PT Astra Serif"/>
                <w:sz w:val="20"/>
                <w:szCs w:val="20"/>
              </w:rPr>
              <w:t xml:space="preserve">ТР ТС 033/2013. Технический регламент Таможенного союза. </w:t>
            </w:r>
            <w:r w:rsidR="002446C0">
              <w:rPr>
                <w:rFonts w:ascii="PT Astra Serif" w:hAnsi="PT Astra Serif"/>
                <w:sz w:val="20"/>
                <w:szCs w:val="20"/>
              </w:rPr>
              <w:t>«</w:t>
            </w:r>
            <w:r w:rsidRPr="00F93029">
              <w:rPr>
                <w:rFonts w:ascii="PT Astra Serif" w:hAnsi="PT Astra Serif"/>
                <w:sz w:val="20"/>
                <w:szCs w:val="20"/>
              </w:rPr>
              <w:t>О безопасно</w:t>
            </w:r>
            <w:r w:rsidR="002446C0">
              <w:rPr>
                <w:rFonts w:ascii="PT Astra Serif" w:hAnsi="PT Astra Serif"/>
                <w:sz w:val="20"/>
                <w:szCs w:val="20"/>
              </w:rPr>
              <w:t>сти молока и молочной продукции»</w:t>
            </w:r>
            <w:r w:rsidRPr="00F93029">
              <w:rPr>
                <w:rFonts w:ascii="PT Astra Serif" w:hAnsi="PT Astra Serif"/>
                <w:sz w:val="20"/>
                <w:szCs w:val="20"/>
              </w:rPr>
              <w:t xml:space="preserve">) </w:t>
            </w:r>
          </w:p>
          <w:p w14:paraId="1FBD2758" w14:textId="439AEBF5" w:rsidR="000B35C2" w:rsidRPr="00F93029" w:rsidRDefault="00C26E29" w:rsidP="002446C0">
            <w:pPr>
              <w:rPr>
                <w:rFonts w:ascii="PT Astra Serif" w:hAnsi="PT Astra Serif"/>
                <w:sz w:val="20"/>
                <w:szCs w:val="20"/>
              </w:rPr>
            </w:pPr>
            <w:r w:rsidRPr="00F93029">
              <w:rPr>
                <w:rFonts w:ascii="PT Astra Serif" w:hAnsi="PT Astra Serif"/>
                <w:sz w:val="20"/>
                <w:szCs w:val="20"/>
              </w:rPr>
              <w:t xml:space="preserve">ГОСТ 31688-2012 </w:t>
            </w:r>
            <w:r w:rsidR="002446C0">
              <w:rPr>
                <w:rFonts w:ascii="PT Astra Serif" w:hAnsi="PT Astra Serif"/>
                <w:sz w:val="20"/>
                <w:szCs w:val="20"/>
              </w:rPr>
              <w:t>«</w:t>
            </w:r>
            <w:r w:rsidRPr="00F93029">
              <w:rPr>
                <w:rFonts w:ascii="PT Astra Serif" w:hAnsi="PT Astra Serif"/>
                <w:sz w:val="20"/>
                <w:szCs w:val="20"/>
              </w:rPr>
              <w:t>Межгосударственный стандарт. Консервы молочные. Молоко и сливки сгущенные с сахаром. Технические условия</w:t>
            </w:r>
            <w:r w:rsidR="002446C0">
              <w:rPr>
                <w:rFonts w:ascii="PT Astra Serif" w:hAnsi="PT Astra Serif"/>
                <w:sz w:val="20"/>
                <w:szCs w:val="20"/>
              </w:rPr>
              <w:t>»</w:t>
            </w:r>
            <w:r w:rsidRPr="00F93029">
              <w:rPr>
                <w:rFonts w:ascii="PT Astra Serif" w:hAnsi="PT Astra Serif"/>
                <w:sz w:val="20"/>
                <w:szCs w:val="20"/>
              </w:rPr>
              <w:t xml:space="preserve"> </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369B14F7" w14:textId="4B9FF1F0" w:rsidR="00193FAB" w:rsidRPr="00F93029" w:rsidRDefault="00C26E29" w:rsidP="000B35C2">
            <w:pPr>
              <w:autoSpaceDE w:val="0"/>
              <w:jc w:val="center"/>
              <w:rPr>
                <w:b/>
                <w:bCs/>
                <w:color w:val="000000"/>
                <w:sz w:val="20"/>
                <w:szCs w:val="20"/>
              </w:rPr>
            </w:pPr>
            <w:r w:rsidRPr="00F93029">
              <w:rPr>
                <w:b/>
                <w:bCs/>
                <w:color w:val="000000"/>
                <w:sz w:val="20"/>
                <w:szCs w:val="20"/>
              </w:rPr>
              <w:t>10</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768011D5" w14:textId="7E14D270" w:rsidR="00193FAB" w:rsidRPr="00F93029" w:rsidRDefault="00C26E29" w:rsidP="000B35C2">
            <w:pPr>
              <w:autoSpaceDE w:val="0"/>
              <w:jc w:val="center"/>
              <w:rPr>
                <w:b/>
                <w:bCs/>
                <w:color w:val="000000"/>
                <w:sz w:val="20"/>
                <w:szCs w:val="20"/>
              </w:rPr>
            </w:pPr>
            <w:r w:rsidRPr="00F93029">
              <w:rPr>
                <w:b/>
                <w:bCs/>
                <w:color w:val="000000"/>
                <w:sz w:val="20"/>
                <w:szCs w:val="20"/>
              </w:rPr>
              <w:t>кг</w:t>
            </w:r>
          </w:p>
        </w:tc>
        <w:tc>
          <w:tcPr>
            <w:tcW w:w="1304" w:type="dxa"/>
            <w:tcBorders>
              <w:top w:val="single" w:sz="4" w:space="0" w:color="auto"/>
              <w:left w:val="single" w:sz="4" w:space="0" w:color="auto"/>
              <w:bottom w:val="single" w:sz="4" w:space="0" w:color="auto"/>
              <w:right w:val="single" w:sz="4" w:space="0" w:color="auto"/>
            </w:tcBorders>
            <w:vAlign w:val="center"/>
          </w:tcPr>
          <w:p w14:paraId="2A390ADF" w14:textId="77777777" w:rsidR="000B35C2" w:rsidRPr="00F93029" w:rsidRDefault="000B35C2" w:rsidP="000B35C2">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6962D577" w14:textId="77777777" w:rsidR="000B35C2" w:rsidRPr="00F93029" w:rsidRDefault="000B35C2" w:rsidP="000B35C2">
            <w:pPr>
              <w:jc w:val="center"/>
              <w:rPr>
                <w:sz w:val="20"/>
                <w:szCs w:val="20"/>
              </w:rPr>
            </w:pPr>
          </w:p>
        </w:tc>
      </w:tr>
      <w:tr w:rsidR="000B35C2" w:rsidRPr="00F93029" w14:paraId="099AB81C" w14:textId="77777777" w:rsidTr="00924D5D">
        <w:trPr>
          <w:trHeight w:val="312"/>
        </w:trPr>
        <w:tc>
          <w:tcPr>
            <w:tcW w:w="538" w:type="dxa"/>
            <w:shd w:val="clear" w:color="auto" w:fill="auto"/>
            <w:vAlign w:val="center"/>
          </w:tcPr>
          <w:p w14:paraId="36B9EA06" w14:textId="2B714F12" w:rsidR="000B35C2" w:rsidRPr="00F93029" w:rsidRDefault="000B35C2" w:rsidP="000B35C2">
            <w:pPr>
              <w:jc w:val="center"/>
              <w:rPr>
                <w:sz w:val="20"/>
                <w:szCs w:val="20"/>
              </w:rPr>
            </w:pPr>
            <w:r w:rsidRPr="00F93029">
              <w:rPr>
                <w:sz w:val="20"/>
                <w:szCs w:val="20"/>
              </w:rPr>
              <w:t>2</w:t>
            </w:r>
          </w:p>
        </w:tc>
        <w:tc>
          <w:tcPr>
            <w:tcW w:w="4537" w:type="dxa"/>
            <w:tcBorders>
              <w:top w:val="single" w:sz="4" w:space="0" w:color="auto"/>
              <w:left w:val="single" w:sz="4" w:space="0" w:color="auto"/>
              <w:bottom w:val="single" w:sz="4" w:space="0" w:color="auto"/>
              <w:right w:val="single" w:sz="4" w:space="0" w:color="auto"/>
            </w:tcBorders>
            <w:shd w:val="clear" w:color="auto" w:fill="auto"/>
          </w:tcPr>
          <w:p w14:paraId="737CE3CE" w14:textId="3C8182DE" w:rsidR="00F93029" w:rsidRPr="00F93029" w:rsidRDefault="00F93029" w:rsidP="00F93029">
            <w:pPr>
              <w:rPr>
                <w:rFonts w:ascii="PT Astra Serif" w:hAnsi="PT Astra Serif"/>
                <w:b/>
                <w:bCs/>
                <w:sz w:val="20"/>
                <w:szCs w:val="20"/>
              </w:rPr>
            </w:pPr>
            <w:r w:rsidRPr="00F93029">
              <w:rPr>
                <w:rFonts w:ascii="PT Astra Serif" w:hAnsi="PT Astra Serif"/>
                <w:b/>
                <w:bCs/>
                <w:sz w:val="20"/>
                <w:szCs w:val="20"/>
              </w:rPr>
              <w:t>Зерна кофейные обжаренные</w:t>
            </w:r>
          </w:p>
          <w:p w14:paraId="6AF3FD47" w14:textId="31CC470B" w:rsidR="002446C0" w:rsidRPr="002446C0" w:rsidRDefault="00F93029" w:rsidP="002446C0">
            <w:pPr>
              <w:rPr>
                <w:rFonts w:ascii="PT Astra Serif" w:hAnsi="PT Astra Serif"/>
                <w:b/>
                <w:bCs/>
                <w:sz w:val="20"/>
                <w:szCs w:val="20"/>
              </w:rPr>
            </w:pPr>
            <w:r w:rsidRPr="00F93029">
              <w:rPr>
                <w:rFonts w:ascii="PT Astra Serif" w:hAnsi="PT Astra Serif"/>
                <w:b/>
                <w:bCs/>
                <w:sz w:val="20"/>
                <w:szCs w:val="20"/>
              </w:rPr>
              <w:t>Страна происхождения____________</w:t>
            </w:r>
          </w:p>
          <w:p w14:paraId="2D4887AD" w14:textId="77777777" w:rsidR="002446C0" w:rsidRPr="002446C0" w:rsidRDefault="002446C0" w:rsidP="002446C0">
            <w:pPr>
              <w:rPr>
                <w:rFonts w:ascii="PT Astra Serif" w:hAnsi="PT Astra Serif"/>
                <w:b/>
                <w:bCs/>
                <w:sz w:val="20"/>
                <w:szCs w:val="20"/>
              </w:rPr>
            </w:pPr>
            <w:r w:rsidRPr="002446C0">
              <w:rPr>
                <w:rFonts w:ascii="PT Astra Serif" w:hAnsi="PT Astra Serif"/>
                <w:b/>
                <w:bCs/>
                <w:sz w:val="20"/>
                <w:szCs w:val="20"/>
              </w:rPr>
              <w:t>ОКПД2 - 10.83.11.120</w:t>
            </w:r>
          </w:p>
          <w:p w14:paraId="5289CD7D" w14:textId="77777777" w:rsidR="002446C0" w:rsidRPr="002446C0" w:rsidRDefault="002446C0" w:rsidP="002446C0">
            <w:pPr>
              <w:rPr>
                <w:rFonts w:ascii="PT Astra Serif" w:hAnsi="PT Astra Serif"/>
                <w:b/>
                <w:bCs/>
                <w:sz w:val="20"/>
                <w:szCs w:val="20"/>
              </w:rPr>
            </w:pPr>
            <w:r w:rsidRPr="002446C0">
              <w:rPr>
                <w:rFonts w:ascii="PT Astra Serif" w:hAnsi="PT Astra Serif"/>
                <w:b/>
                <w:bCs/>
                <w:sz w:val="20"/>
                <w:szCs w:val="20"/>
              </w:rPr>
              <w:t>КТРУ - 10.83.11.120-00000003</w:t>
            </w:r>
          </w:p>
          <w:p w14:paraId="0B9D25DB" w14:textId="77777777" w:rsidR="002446C0" w:rsidRPr="002446C0" w:rsidRDefault="002446C0" w:rsidP="002446C0">
            <w:pPr>
              <w:rPr>
                <w:rFonts w:ascii="PT Astra Serif" w:hAnsi="PT Astra Serif"/>
                <w:bCs/>
                <w:sz w:val="20"/>
                <w:szCs w:val="20"/>
              </w:rPr>
            </w:pPr>
            <w:r w:rsidRPr="002446C0">
              <w:rPr>
                <w:rFonts w:ascii="PT Astra Serif" w:hAnsi="PT Astra Serif"/>
                <w:bCs/>
                <w:sz w:val="20"/>
                <w:szCs w:val="20"/>
              </w:rPr>
              <w:t>Вид кофе: В зернах</w:t>
            </w:r>
          </w:p>
          <w:p w14:paraId="26C1F630" w14:textId="77777777" w:rsidR="002446C0" w:rsidRPr="002446C0" w:rsidRDefault="002446C0" w:rsidP="002446C0">
            <w:pPr>
              <w:rPr>
                <w:rFonts w:ascii="PT Astra Serif" w:hAnsi="PT Astra Serif"/>
                <w:bCs/>
                <w:sz w:val="20"/>
                <w:szCs w:val="20"/>
                <w:u w:val="single"/>
              </w:rPr>
            </w:pPr>
            <w:r w:rsidRPr="002446C0">
              <w:rPr>
                <w:rFonts w:ascii="PT Astra Serif" w:hAnsi="PT Astra Serif"/>
                <w:bCs/>
                <w:sz w:val="20"/>
                <w:szCs w:val="20"/>
              </w:rPr>
              <w:t>*</w:t>
            </w:r>
            <w:r w:rsidRPr="002446C0">
              <w:rPr>
                <w:rFonts w:ascii="PT Astra Serif" w:hAnsi="PT Astra Serif"/>
                <w:bCs/>
                <w:sz w:val="20"/>
                <w:szCs w:val="20"/>
                <w:u w:val="single"/>
              </w:rPr>
              <w:t>Дополнительные характеристики:</w:t>
            </w:r>
          </w:p>
          <w:p w14:paraId="7A0E48AE" w14:textId="77777777" w:rsidR="002446C0" w:rsidRPr="002446C0" w:rsidRDefault="002446C0" w:rsidP="002446C0">
            <w:pPr>
              <w:rPr>
                <w:rFonts w:ascii="PT Astra Serif" w:hAnsi="PT Astra Serif"/>
                <w:bCs/>
                <w:sz w:val="20"/>
                <w:szCs w:val="20"/>
              </w:rPr>
            </w:pPr>
            <w:r w:rsidRPr="002446C0">
              <w:rPr>
                <w:rFonts w:ascii="PT Astra Serif" w:hAnsi="PT Astra Serif"/>
                <w:bCs/>
                <w:sz w:val="20"/>
                <w:szCs w:val="20"/>
              </w:rPr>
              <w:t>Назначение: для кофемашины</w:t>
            </w:r>
          </w:p>
          <w:p w14:paraId="110732BA" w14:textId="77777777" w:rsidR="002446C0" w:rsidRPr="002446C0" w:rsidRDefault="002446C0" w:rsidP="002446C0">
            <w:pPr>
              <w:rPr>
                <w:rFonts w:ascii="PT Astra Serif" w:hAnsi="PT Astra Serif"/>
                <w:bCs/>
                <w:sz w:val="20"/>
                <w:szCs w:val="20"/>
              </w:rPr>
            </w:pPr>
            <w:r w:rsidRPr="002446C0">
              <w:rPr>
                <w:rFonts w:ascii="PT Astra Serif" w:hAnsi="PT Astra Serif"/>
                <w:bCs/>
                <w:sz w:val="20"/>
                <w:szCs w:val="20"/>
              </w:rPr>
              <w:t>Сорт: Арабика</w:t>
            </w:r>
          </w:p>
          <w:p w14:paraId="64B10F81" w14:textId="5C31B241" w:rsidR="000B35C2" w:rsidRPr="00F93029" w:rsidRDefault="002446C0" w:rsidP="002446C0">
            <w:pPr>
              <w:rPr>
                <w:rFonts w:ascii="PT Astra Serif" w:hAnsi="PT Astra Serif"/>
                <w:sz w:val="20"/>
                <w:szCs w:val="20"/>
              </w:rPr>
            </w:pPr>
            <w:r w:rsidRPr="002446C0">
              <w:rPr>
                <w:rFonts w:ascii="PT Astra Serif" w:hAnsi="PT Astra Serif"/>
                <w:bCs/>
                <w:sz w:val="20"/>
                <w:szCs w:val="20"/>
              </w:rPr>
              <w:t>Фасовка: не более 1 кг</w:t>
            </w:r>
          </w:p>
        </w:tc>
        <w:tc>
          <w:tcPr>
            <w:tcW w:w="737" w:type="dxa"/>
            <w:tcBorders>
              <w:top w:val="single" w:sz="4" w:space="0" w:color="auto"/>
              <w:left w:val="single" w:sz="4" w:space="0" w:color="auto"/>
              <w:bottom w:val="single" w:sz="4" w:space="0" w:color="auto"/>
              <w:right w:val="single" w:sz="4" w:space="0" w:color="auto"/>
            </w:tcBorders>
            <w:shd w:val="clear" w:color="auto" w:fill="FFFFFF"/>
          </w:tcPr>
          <w:p w14:paraId="77ACBB66" w14:textId="09EF029B" w:rsidR="008F37B1" w:rsidRPr="00F93029" w:rsidRDefault="00F93029" w:rsidP="000B35C2">
            <w:pPr>
              <w:autoSpaceDE w:val="0"/>
              <w:jc w:val="center"/>
              <w:rPr>
                <w:b/>
                <w:bCs/>
                <w:color w:val="000000"/>
                <w:sz w:val="20"/>
                <w:szCs w:val="20"/>
              </w:rPr>
            </w:pPr>
            <w:r w:rsidRPr="00F93029">
              <w:rPr>
                <w:b/>
                <w:bCs/>
                <w:color w:val="000000"/>
                <w:sz w:val="20"/>
                <w:szCs w:val="20"/>
              </w:rPr>
              <w:t>5</w:t>
            </w:r>
          </w:p>
        </w:tc>
        <w:tc>
          <w:tcPr>
            <w:tcW w:w="1389" w:type="dxa"/>
            <w:tcBorders>
              <w:top w:val="single" w:sz="4" w:space="0" w:color="auto"/>
              <w:left w:val="single" w:sz="4" w:space="0" w:color="auto"/>
              <w:bottom w:val="single" w:sz="4" w:space="0" w:color="auto"/>
              <w:right w:val="single" w:sz="4" w:space="0" w:color="auto"/>
            </w:tcBorders>
            <w:shd w:val="clear" w:color="auto" w:fill="FFFFFF"/>
          </w:tcPr>
          <w:p w14:paraId="389E3BB4" w14:textId="0A46AA2E" w:rsidR="008F37B1" w:rsidRPr="00F93029" w:rsidRDefault="00F93029" w:rsidP="000B35C2">
            <w:pPr>
              <w:autoSpaceDE w:val="0"/>
              <w:jc w:val="center"/>
              <w:rPr>
                <w:b/>
                <w:bCs/>
                <w:color w:val="000000"/>
                <w:sz w:val="20"/>
                <w:szCs w:val="20"/>
              </w:rPr>
            </w:pPr>
            <w:r w:rsidRPr="00F93029">
              <w:rPr>
                <w:b/>
                <w:bCs/>
                <w:color w:val="000000"/>
                <w:sz w:val="20"/>
                <w:szCs w:val="20"/>
              </w:rPr>
              <w:t>кг</w:t>
            </w:r>
          </w:p>
        </w:tc>
        <w:tc>
          <w:tcPr>
            <w:tcW w:w="1304" w:type="dxa"/>
            <w:tcBorders>
              <w:top w:val="single" w:sz="4" w:space="0" w:color="auto"/>
              <w:left w:val="single" w:sz="4" w:space="0" w:color="auto"/>
              <w:bottom w:val="single" w:sz="4" w:space="0" w:color="auto"/>
              <w:right w:val="single" w:sz="4" w:space="0" w:color="auto"/>
            </w:tcBorders>
            <w:vAlign w:val="center"/>
          </w:tcPr>
          <w:p w14:paraId="296547C7" w14:textId="77777777" w:rsidR="000B35C2" w:rsidRPr="00F93029" w:rsidRDefault="000B35C2" w:rsidP="000B35C2">
            <w:pPr>
              <w:jc w:val="center"/>
              <w:rPr>
                <w:sz w:val="20"/>
                <w:szCs w:val="20"/>
              </w:rPr>
            </w:pPr>
          </w:p>
        </w:tc>
        <w:tc>
          <w:tcPr>
            <w:tcW w:w="2127" w:type="dxa"/>
            <w:tcBorders>
              <w:top w:val="single" w:sz="4" w:space="0" w:color="auto"/>
              <w:left w:val="single" w:sz="4" w:space="0" w:color="auto"/>
              <w:bottom w:val="single" w:sz="4" w:space="0" w:color="auto"/>
              <w:right w:val="single" w:sz="4" w:space="0" w:color="auto"/>
            </w:tcBorders>
            <w:vAlign w:val="center"/>
          </w:tcPr>
          <w:p w14:paraId="2D7F5989" w14:textId="77777777" w:rsidR="000B35C2" w:rsidRPr="00F93029" w:rsidRDefault="000B35C2" w:rsidP="000B35C2">
            <w:pPr>
              <w:jc w:val="center"/>
              <w:rPr>
                <w:sz w:val="20"/>
                <w:szCs w:val="20"/>
              </w:rPr>
            </w:pPr>
          </w:p>
        </w:tc>
      </w:tr>
      <w:tr w:rsidR="000B35C2" w:rsidRPr="00F93029" w14:paraId="73097C35" w14:textId="77777777" w:rsidTr="00711D82">
        <w:trPr>
          <w:trHeight w:val="312"/>
        </w:trPr>
        <w:tc>
          <w:tcPr>
            <w:tcW w:w="8505" w:type="dxa"/>
            <w:gridSpan w:val="5"/>
            <w:tcBorders>
              <w:right w:val="single" w:sz="4" w:space="0" w:color="auto"/>
            </w:tcBorders>
            <w:shd w:val="clear" w:color="auto" w:fill="auto"/>
            <w:vAlign w:val="center"/>
          </w:tcPr>
          <w:p w14:paraId="0501630E" w14:textId="77777777" w:rsidR="000B35C2" w:rsidRPr="00F93029" w:rsidRDefault="000B35C2" w:rsidP="000B35C2">
            <w:pPr>
              <w:rPr>
                <w:sz w:val="20"/>
                <w:szCs w:val="20"/>
              </w:rPr>
            </w:pPr>
            <w:r w:rsidRPr="00F93029">
              <w:rPr>
                <w:sz w:val="20"/>
                <w:szCs w:val="20"/>
              </w:rPr>
              <w:t xml:space="preserve">ИТОГО: </w:t>
            </w:r>
          </w:p>
        </w:tc>
        <w:tc>
          <w:tcPr>
            <w:tcW w:w="2127" w:type="dxa"/>
            <w:tcBorders>
              <w:top w:val="single" w:sz="4" w:space="0" w:color="auto"/>
              <w:left w:val="single" w:sz="4" w:space="0" w:color="auto"/>
              <w:bottom w:val="single" w:sz="4" w:space="0" w:color="auto"/>
              <w:right w:val="single" w:sz="4" w:space="0" w:color="auto"/>
            </w:tcBorders>
            <w:vAlign w:val="center"/>
          </w:tcPr>
          <w:p w14:paraId="2141C403" w14:textId="77777777" w:rsidR="000B35C2" w:rsidRPr="00F93029" w:rsidRDefault="000B35C2" w:rsidP="000B35C2">
            <w:pPr>
              <w:jc w:val="center"/>
              <w:rPr>
                <w:sz w:val="20"/>
                <w:szCs w:val="20"/>
              </w:rPr>
            </w:pPr>
          </w:p>
        </w:tc>
      </w:tr>
    </w:tbl>
    <w:p w14:paraId="4DEEE448" w14:textId="77777777" w:rsidR="006B7614" w:rsidRDefault="006B7614">
      <w:pPr>
        <w:tabs>
          <w:tab w:val="left" w:pos="-284"/>
          <w:tab w:val="left" w:pos="10065"/>
          <w:tab w:val="left" w:pos="10206"/>
        </w:tabs>
        <w:ind w:left="-142" w:firstLine="709"/>
        <w:jc w:val="both"/>
      </w:pPr>
    </w:p>
    <w:p w14:paraId="60B86EB4" w14:textId="01658EE6" w:rsidR="00995397" w:rsidRDefault="005A3033">
      <w:pPr>
        <w:tabs>
          <w:tab w:val="left" w:pos="-284"/>
          <w:tab w:val="left" w:pos="10065"/>
          <w:tab w:val="left" w:pos="10206"/>
        </w:tabs>
        <w:ind w:left="-142" w:firstLine="709"/>
        <w:jc w:val="both"/>
        <w:rPr>
          <w:bCs/>
        </w:rPr>
      </w:pPr>
      <w:r>
        <w:t>Цена К</w:t>
      </w:r>
      <w:r w:rsidR="00995397">
        <w:t xml:space="preserve">онтракта составляет </w:t>
      </w:r>
      <w:r w:rsidR="00146FA9">
        <w:rPr>
          <w:b/>
        </w:rPr>
        <w:t>_____</w:t>
      </w:r>
      <w:r w:rsidRPr="005A3033">
        <w:rPr>
          <w:b/>
        </w:rPr>
        <w:t xml:space="preserve"> (</w:t>
      </w:r>
      <w:r w:rsidR="00146FA9">
        <w:rPr>
          <w:b/>
        </w:rPr>
        <w:t>________</w:t>
      </w:r>
      <w:r w:rsidRPr="005A3033">
        <w:rPr>
          <w:b/>
        </w:rPr>
        <w:t xml:space="preserve">) рублей </w:t>
      </w:r>
      <w:r w:rsidR="00146FA9">
        <w:rPr>
          <w:b/>
        </w:rPr>
        <w:t>___</w:t>
      </w:r>
      <w:r w:rsidRPr="005A3033">
        <w:rPr>
          <w:b/>
        </w:rPr>
        <w:t xml:space="preserve"> копеек</w:t>
      </w:r>
      <w:r>
        <w:t xml:space="preserve">, в том числе НДС – </w:t>
      </w:r>
      <w:r w:rsidR="00146FA9">
        <w:t>облагается/не облагается</w:t>
      </w:r>
      <w:r w:rsidRPr="005A3033">
        <w:t xml:space="preserve"> </w:t>
      </w:r>
      <w:r>
        <w:t xml:space="preserve">и </w:t>
      </w:r>
      <w:r w:rsidR="00995397">
        <w:t>включает в себя стоимость товара и всех предусмотренных законодательством Рос</w:t>
      </w:r>
      <w:r w:rsidR="009722B1">
        <w:t>с</w:t>
      </w:r>
      <w:r w:rsidR="00995397">
        <w:t xml:space="preserve">ийской Федерации акцизов, налогов, сборов и платежей, а также других дополнительных расходов </w:t>
      </w:r>
      <w:r w:rsidR="00995397">
        <w:rPr>
          <w:bCs/>
        </w:rPr>
        <w:t xml:space="preserve">Поставщика. </w:t>
      </w:r>
    </w:p>
    <w:p w14:paraId="6FF6A536" w14:textId="3E26452C" w:rsidR="000B35C2" w:rsidRDefault="000B35C2" w:rsidP="000B35C2">
      <w:pPr>
        <w:widowControl w:val="0"/>
        <w:autoSpaceDE w:val="0"/>
        <w:autoSpaceDN w:val="0"/>
        <w:ind w:firstLine="709"/>
        <w:jc w:val="both"/>
      </w:pPr>
      <w:r w:rsidRPr="00AA130F">
        <w:t>Поставляемый Товар соответствует действующим в Российской Федерации стандартам, техническим регламентам, санитарным и фитосанитарным нормам</w:t>
      </w:r>
      <w:r>
        <w:t xml:space="preserve"> </w:t>
      </w:r>
      <w:r w:rsidRPr="000B35C2">
        <w:t>ТР ТС 005/2011 "О безопасности упаковки"</w:t>
      </w:r>
      <w:r>
        <w:t>,</w:t>
      </w:r>
      <w:r w:rsidRPr="000B35C2">
        <w:t xml:space="preserve"> ТР ТС 022/2011"Пищевая продукция в части ее маркировки"</w:t>
      </w:r>
      <w:r w:rsidRPr="00AA130F">
        <w:t xml:space="preserve">, </w:t>
      </w:r>
      <w:r w:rsidRPr="000B35C2">
        <w:t>ТР ТС 021/2011 «О безопасности пищевой продукции»</w:t>
      </w:r>
      <w:r>
        <w:t xml:space="preserve">, </w:t>
      </w:r>
      <w:r w:rsidRPr="00AA130F">
        <w:t>в том числе соответствует требованиям</w:t>
      </w:r>
      <w:r>
        <w:t>:</w:t>
      </w:r>
      <w:r w:rsidRPr="00AA130F">
        <w:t xml:space="preserve"> </w:t>
      </w:r>
    </w:p>
    <w:p w14:paraId="1E7BD359" w14:textId="77777777" w:rsidR="003A2A67" w:rsidRDefault="003A2A67" w:rsidP="003A2A67">
      <w:pPr>
        <w:tabs>
          <w:tab w:val="left" w:pos="-284"/>
          <w:tab w:val="left" w:pos="10065"/>
          <w:tab w:val="left" w:pos="10206"/>
        </w:tabs>
        <w:jc w:val="both"/>
        <w:rPr>
          <w:bCs/>
        </w:rPr>
      </w:pPr>
    </w:p>
    <w:tbl>
      <w:tblPr>
        <w:tblpPr w:leftFromText="180" w:rightFromText="180" w:vertAnchor="text" w:horzAnchor="margin" w:tblpXSpec="center" w:tblpY="530"/>
        <w:tblW w:w="10266" w:type="dxa"/>
        <w:tblLayout w:type="fixed"/>
        <w:tblLook w:val="0000" w:firstRow="0" w:lastRow="0" w:firstColumn="0" w:lastColumn="0" w:noHBand="0" w:noVBand="0"/>
      </w:tblPr>
      <w:tblGrid>
        <w:gridCol w:w="4782"/>
        <w:gridCol w:w="5484"/>
      </w:tblGrid>
      <w:tr w:rsidR="003A2A67" w14:paraId="5CC60FA6" w14:textId="77777777" w:rsidTr="003A2A67">
        <w:trPr>
          <w:trHeight w:val="1926"/>
        </w:trPr>
        <w:tc>
          <w:tcPr>
            <w:tcW w:w="4782" w:type="dxa"/>
          </w:tcPr>
          <w:p w14:paraId="0F67BCA6" w14:textId="77777777" w:rsidR="003A2A67" w:rsidRDefault="00711D82" w:rsidP="002541E4">
            <w:pPr>
              <w:rPr>
                <w:b/>
              </w:rPr>
            </w:pPr>
            <w:r>
              <w:rPr>
                <w:b/>
              </w:rPr>
              <w:t>«</w:t>
            </w:r>
            <w:r w:rsidR="003A2A67">
              <w:rPr>
                <w:b/>
              </w:rPr>
              <w:t>Государственный заказчик</w:t>
            </w:r>
            <w:r>
              <w:rPr>
                <w:b/>
              </w:rPr>
              <w:t>»</w:t>
            </w:r>
          </w:p>
          <w:p w14:paraId="19BCF271" w14:textId="77777777" w:rsidR="003A2A67" w:rsidRPr="00BA7F3A" w:rsidRDefault="003A2A67" w:rsidP="00711D82">
            <w:pPr>
              <w:rPr>
                <w:b/>
                <w:bCs/>
              </w:rPr>
            </w:pPr>
            <w:r w:rsidRPr="00BA7F3A">
              <w:rPr>
                <w:b/>
                <w:bCs/>
                <w:sz w:val="22"/>
                <w:szCs w:val="22"/>
              </w:rPr>
              <w:t>ФКУ ДПО МУЦ ГУФСИН России по Красноярскому краю</w:t>
            </w:r>
          </w:p>
          <w:p w14:paraId="00AD8D21" w14:textId="77777777" w:rsidR="003A2A67" w:rsidRDefault="003A2A67" w:rsidP="003A2A67"/>
          <w:p w14:paraId="1D0BE7AF" w14:textId="77777777" w:rsidR="00BF2967" w:rsidRDefault="00BF2967" w:rsidP="003A2A67"/>
          <w:p w14:paraId="6CC3DCFE" w14:textId="77777777" w:rsidR="003A2A67" w:rsidRPr="00020079" w:rsidRDefault="003A2A67" w:rsidP="003A2A67">
            <w:pPr>
              <w:rPr>
                <w:bCs/>
              </w:rPr>
            </w:pPr>
            <w:r w:rsidRPr="00020079">
              <w:rPr>
                <w:bCs/>
              </w:rPr>
              <w:t>__</w:t>
            </w:r>
            <w:r w:rsidR="00711D82">
              <w:rPr>
                <w:bCs/>
              </w:rPr>
              <w:t>________________/С.А. Злотников</w:t>
            </w:r>
          </w:p>
          <w:p w14:paraId="3101FF5D" w14:textId="77777777" w:rsidR="003A2A67" w:rsidRPr="00020079" w:rsidRDefault="003A2A67" w:rsidP="003A2A67">
            <w:pPr>
              <w:rPr>
                <w:rStyle w:val="a6"/>
                <w:bCs/>
                <w:color w:val="auto"/>
              </w:rPr>
            </w:pPr>
            <w:r w:rsidRPr="00020079">
              <w:rPr>
                <w:bCs/>
              </w:rPr>
              <w:t>М.П.</w:t>
            </w:r>
          </w:p>
          <w:p w14:paraId="34AE510D" w14:textId="77777777" w:rsidR="003A2A67" w:rsidRDefault="003A2A67" w:rsidP="003A2A67">
            <w:pPr>
              <w:ind w:right="530"/>
              <w:rPr>
                <w:b/>
              </w:rPr>
            </w:pPr>
          </w:p>
        </w:tc>
        <w:tc>
          <w:tcPr>
            <w:tcW w:w="5484" w:type="dxa"/>
          </w:tcPr>
          <w:p w14:paraId="1E683764" w14:textId="77777777" w:rsidR="003A2A67" w:rsidRDefault="00711D82" w:rsidP="003A2A67">
            <w:pPr>
              <w:jc w:val="center"/>
              <w:rPr>
                <w:b/>
              </w:rPr>
            </w:pPr>
            <w:r>
              <w:rPr>
                <w:b/>
              </w:rPr>
              <w:lastRenderedPageBreak/>
              <w:t>«</w:t>
            </w:r>
            <w:r w:rsidR="003A2A67">
              <w:rPr>
                <w:b/>
              </w:rPr>
              <w:t>Поставщик</w:t>
            </w:r>
            <w:r>
              <w:rPr>
                <w:b/>
              </w:rPr>
              <w:t>»</w:t>
            </w:r>
          </w:p>
          <w:p w14:paraId="1F21BEBD" w14:textId="77777777" w:rsidR="003A2A67" w:rsidRDefault="003A2A67" w:rsidP="003A2A67"/>
          <w:p w14:paraId="6C9F101B" w14:textId="77777777" w:rsidR="003A2A67" w:rsidRDefault="003A2A67" w:rsidP="003A2A67"/>
          <w:p w14:paraId="2D39C589" w14:textId="77777777" w:rsidR="003A2A67" w:rsidRDefault="003A2A67" w:rsidP="003A2A67"/>
          <w:p w14:paraId="1C5BD7A3" w14:textId="77777777" w:rsidR="00BF2967" w:rsidRDefault="00BF2967" w:rsidP="003A2A67"/>
          <w:p w14:paraId="0A6C4AE8" w14:textId="77777777" w:rsidR="003A2A67" w:rsidRDefault="00711D82" w:rsidP="003A2A67">
            <w:r>
              <w:t>_______________/____________</w:t>
            </w:r>
          </w:p>
          <w:p w14:paraId="77824CB7" w14:textId="77777777" w:rsidR="003A2A67" w:rsidRDefault="003A2A67" w:rsidP="003A2A67">
            <w:r>
              <w:t>М.П.</w:t>
            </w:r>
          </w:p>
        </w:tc>
      </w:tr>
    </w:tbl>
    <w:p w14:paraId="35534738" w14:textId="77777777" w:rsidR="00995397" w:rsidRDefault="00995397" w:rsidP="00125331">
      <w:pPr>
        <w:widowControl w:val="0"/>
        <w:ind w:right="-74"/>
        <w:rPr>
          <w:b/>
          <w:bCs/>
          <w:snapToGrid w:val="0"/>
        </w:rPr>
      </w:pPr>
    </w:p>
    <w:sectPr w:rsidR="00995397">
      <w:pgSz w:w="11906" w:h="16838"/>
      <w:pgMar w:top="1134" w:right="567" w:bottom="1134" w:left="1134"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ACDFB3" w14:textId="77777777" w:rsidR="00D20A6F" w:rsidRDefault="00D20A6F" w:rsidP="00B82E61">
      <w:r>
        <w:separator/>
      </w:r>
    </w:p>
  </w:endnote>
  <w:endnote w:type="continuationSeparator" w:id="0">
    <w:p w14:paraId="6D805DAE" w14:textId="77777777" w:rsidR="00D20A6F" w:rsidRDefault="00D20A6F" w:rsidP="00B82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C">
    <w:altName w:val="Cambria"/>
    <w:panose1 w:val="00000000000000000000"/>
    <w:charset w:val="00"/>
    <w:family w:val="decorative"/>
    <w:notTrueType/>
    <w:pitch w:val="variable"/>
    <w:sig w:usb0="00000203" w:usb1="00000000" w:usb2="00000000" w:usb3="00000000" w:csb0="00000005" w:csb1="00000000"/>
  </w:font>
  <w:font w:name="SchoolBookC">
    <w:panose1 w:val="00000000000000000000"/>
    <w:charset w:val="00"/>
    <w:family w:val="decorative"/>
    <w:notTrueType/>
    <w:pitch w:val="variable"/>
    <w:sig w:usb0="00000203" w:usb1="00000000" w:usb2="00000000" w:usb3="00000000" w:csb0="00000005" w:csb1="00000000"/>
  </w:font>
  <w:font w:name="GaramondNarrowC">
    <w:altName w:val="Calibri"/>
    <w:panose1 w:val="00000000000000000000"/>
    <w:charset w:val="00"/>
    <w:family w:val="decorative"/>
    <w:notTrueType/>
    <w:pitch w:val="variable"/>
    <w:sig w:usb0="00000203" w:usb1="00000000" w:usb2="00000000" w:usb3="00000000" w:csb0="00000005" w:csb1="00000000"/>
  </w:font>
  <w:font w:name="BatangChe">
    <w:charset w:val="81"/>
    <w:family w:val="modern"/>
    <w:pitch w:val="fixed"/>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G Times (W1)">
    <w:altName w:val="Times New Roman"/>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0091B" w14:textId="77777777" w:rsidR="00D20A6F" w:rsidRDefault="00D20A6F" w:rsidP="00B82E61">
      <w:r>
        <w:separator/>
      </w:r>
    </w:p>
  </w:footnote>
  <w:footnote w:type="continuationSeparator" w:id="0">
    <w:p w14:paraId="494E0BE3" w14:textId="77777777" w:rsidR="00D20A6F" w:rsidRDefault="00D20A6F" w:rsidP="00B82E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9B39A4"/>
    <w:multiLevelType w:val="multilevel"/>
    <w:tmpl w:val="5A9B39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defaultTabStop w:val="708"/>
  <w:drawingGridHorizontalSpacing w:val="120"/>
  <w:displayHorizontalDrawingGridEvery w:val="2"/>
  <w:characterSpacingControl w:val="doNotCompress"/>
  <w:footnotePr>
    <w:footnote w:id="-1"/>
    <w:footnote w:id="0"/>
  </w:footnotePr>
  <w:endnotePr>
    <w:endnote w:id="-1"/>
    <w:endnote w:id="0"/>
  </w:endnotePr>
  <w:compat>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EAA"/>
    <w:rsid w:val="0000007A"/>
    <w:rsid w:val="00000CAE"/>
    <w:rsid w:val="00001E7F"/>
    <w:rsid w:val="00002837"/>
    <w:rsid w:val="000035B7"/>
    <w:rsid w:val="00003CF0"/>
    <w:rsid w:val="00004849"/>
    <w:rsid w:val="00005032"/>
    <w:rsid w:val="000058B9"/>
    <w:rsid w:val="000067CC"/>
    <w:rsid w:val="00010965"/>
    <w:rsid w:val="00010B57"/>
    <w:rsid w:val="00010DB8"/>
    <w:rsid w:val="00015B77"/>
    <w:rsid w:val="000164F8"/>
    <w:rsid w:val="00016BED"/>
    <w:rsid w:val="00017791"/>
    <w:rsid w:val="00020079"/>
    <w:rsid w:val="00022939"/>
    <w:rsid w:val="00023F0D"/>
    <w:rsid w:val="00024537"/>
    <w:rsid w:val="00026E26"/>
    <w:rsid w:val="00027922"/>
    <w:rsid w:val="00027C88"/>
    <w:rsid w:val="00027F4A"/>
    <w:rsid w:val="000304AD"/>
    <w:rsid w:val="00030B78"/>
    <w:rsid w:val="00030F43"/>
    <w:rsid w:val="0003140F"/>
    <w:rsid w:val="0003172F"/>
    <w:rsid w:val="000321A5"/>
    <w:rsid w:val="00032C03"/>
    <w:rsid w:val="00034C29"/>
    <w:rsid w:val="0003551F"/>
    <w:rsid w:val="00035AFD"/>
    <w:rsid w:val="000366F2"/>
    <w:rsid w:val="000413F1"/>
    <w:rsid w:val="000434C6"/>
    <w:rsid w:val="00043EC7"/>
    <w:rsid w:val="00045646"/>
    <w:rsid w:val="0004567C"/>
    <w:rsid w:val="00046FBC"/>
    <w:rsid w:val="0005192A"/>
    <w:rsid w:val="0005199E"/>
    <w:rsid w:val="00051DFC"/>
    <w:rsid w:val="00052309"/>
    <w:rsid w:val="00052480"/>
    <w:rsid w:val="00053B35"/>
    <w:rsid w:val="000541A5"/>
    <w:rsid w:val="000567FA"/>
    <w:rsid w:val="00057D88"/>
    <w:rsid w:val="000604AF"/>
    <w:rsid w:val="00060BFC"/>
    <w:rsid w:val="00060E7D"/>
    <w:rsid w:val="00061755"/>
    <w:rsid w:val="000618DB"/>
    <w:rsid w:val="000626D1"/>
    <w:rsid w:val="00063351"/>
    <w:rsid w:val="00065594"/>
    <w:rsid w:val="00067217"/>
    <w:rsid w:val="00067D36"/>
    <w:rsid w:val="0007122A"/>
    <w:rsid w:val="000712B1"/>
    <w:rsid w:val="00072844"/>
    <w:rsid w:val="00073C5D"/>
    <w:rsid w:val="000760CC"/>
    <w:rsid w:val="000766EC"/>
    <w:rsid w:val="00076763"/>
    <w:rsid w:val="00077370"/>
    <w:rsid w:val="00080B89"/>
    <w:rsid w:val="00080BE5"/>
    <w:rsid w:val="000813BE"/>
    <w:rsid w:val="0008178C"/>
    <w:rsid w:val="00083241"/>
    <w:rsid w:val="00084910"/>
    <w:rsid w:val="00085E2C"/>
    <w:rsid w:val="00086B62"/>
    <w:rsid w:val="000914F0"/>
    <w:rsid w:val="000916B8"/>
    <w:rsid w:val="00091B3F"/>
    <w:rsid w:val="000938A7"/>
    <w:rsid w:val="00093D12"/>
    <w:rsid w:val="00093D4C"/>
    <w:rsid w:val="000956FA"/>
    <w:rsid w:val="00097B27"/>
    <w:rsid w:val="000A16C4"/>
    <w:rsid w:val="000A1E5A"/>
    <w:rsid w:val="000A2E7D"/>
    <w:rsid w:val="000A3223"/>
    <w:rsid w:val="000A3B8E"/>
    <w:rsid w:val="000A435D"/>
    <w:rsid w:val="000A4BF6"/>
    <w:rsid w:val="000A5070"/>
    <w:rsid w:val="000A66C2"/>
    <w:rsid w:val="000A695B"/>
    <w:rsid w:val="000A6D01"/>
    <w:rsid w:val="000A733B"/>
    <w:rsid w:val="000B07A7"/>
    <w:rsid w:val="000B0F9B"/>
    <w:rsid w:val="000B136C"/>
    <w:rsid w:val="000B14FC"/>
    <w:rsid w:val="000B25B9"/>
    <w:rsid w:val="000B35C2"/>
    <w:rsid w:val="000B6160"/>
    <w:rsid w:val="000B686E"/>
    <w:rsid w:val="000B7CC8"/>
    <w:rsid w:val="000B7E71"/>
    <w:rsid w:val="000C1EA6"/>
    <w:rsid w:val="000C220D"/>
    <w:rsid w:val="000C25A2"/>
    <w:rsid w:val="000C5FEB"/>
    <w:rsid w:val="000C67ED"/>
    <w:rsid w:val="000C6A0F"/>
    <w:rsid w:val="000C6B6F"/>
    <w:rsid w:val="000C75A1"/>
    <w:rsid w:val="000C7A08"/>
    <w:rsid w:val="000D0993"/>
    <w:rsid w:val="000D0E53"/>
    <w:rsid w:val="000D29E5"/>
    <w:rsid w:val="000D2B90"/>
    <w:rsid w:val="000D2F9E"/>
    <w:rsid w:val="000D44A6"/>
    <w:rsid w:val="000D6719"/>
    <w:rsid w:val="000D6F87"/>
    <w:rsid w:val="000D7174"/>
    <w:rsid w:val="000E221F"/>
    <w:rsid w:val="000E30A8"/>
    <w:rsid w:val="000E42FF"/>
    <w:rsid w:val="000E508B"/>
    <w:rsid w:val="000E6F6B"/>
    <w:rsid w:val="000E70A7"/>
    <w:rsid w:val="000E7162"/>
    <w:rsid w:val="000F16AB"/>
    <w:rsid w:val="000F1EA0"/>
    <w:rsid w:val="000F36F4"/>
    <w:rsid w:val="000F3F4C"/>
    <w:rsid w:val="000F431D"/>
    <w:rsid w:val="000F51F3"/>
    <w:rsid w:val="000F5634"/>
    <w:rsid w:val="00100EF7"/>
    <w:rsid w:val="00103139"/>
    <w:rsid w:val="00104BAE"/>
    <w:rsid w:val="00106542"/>
    <w:rsid w:val="00110501"/>
    <w:rsid w:val="00111666"/>
    <w:rsid w:val="00111A31"/>
    <w:rsid w:val="00112B16"/>
    <w:rsid w:val="00113049"/>
    <w:rsid w:val="00113AAC"/>
    <w:rsid w:val="00113E1C"/>
    <w:rsid w:val="0011437F"/>
    <w:rsid w:val="0011772E"/>
    <w:rsid w:val="0012234A"/>
    <w:rsid w:val="00123379"/>
    <w:rsid w:val="00123382"/>
    <w:rsid w:val="00125331"/>
    <w:rsid w:val="00125596"/>
    <w:rsid w:val="00126128"/>
    <w:rsid w:val="00130672"/>
    <w:rsid w:val="00131201"/>
    <w:rsid w:val="00131D45"/>
    <w:rsid w:val="001324CC"/>
    <w:rsid w:val="001324F4"/>
    <w:rsid w:val="00133FE2"/>
    <w:rsid w:val="001341AD"/>
    <w:rsid w:val="001350F2"/>
    <w:rsid w:val="001354B1"/>
    <w:rsid w:val="0013583D"/>
    <w:rsid w:val="00135EFA"/>
    <w:rsid w:val="00141310"/>
    <w:rsid w:val="00141371"/>
    <w:rsid w:val="00142800"/>
    <w:rsid w:val="0014507B"/>
    <w:rsid w:val="00145192"/>
    <w:rsid w:val="001453BD"/>
    <w:rsid w:val="001468C2"/>
    <w:rsid w:val="00146FA9"/>
    <w:rsid w:val="001470B6"/>
    <w:rsid w:val="00150155"/>
    <w:rsid w:val="00150B64"/>
    <w:rsid w:val="00150B8D"/>
    <w:rsid w:val="00150E6F"/>
    <w:rsid w:val="0015170D"/>
    <w:rsid w:val="001519B9"/>
    <w:rsid w:val="00152E98"/>
    <w:rsid w:val="00153610"/>
    <w:rsid w:val="00153BAF"/>
    <w:rsid w:val="00153C09"/>
    <w:rsid w:val="001549F4"/>
    <w:rsid w:val="001554B5"/>
    <w:rsid w:val="00155614"/>
    <w:rsid w:val="001563A2"/>
    <w:rsid w:val="00156675"/>
    <w:rsid w:val="001603D1"/>
    <w:rsid w:val="00161217"/>
    <w:rsid w:val="00163A7E"/>
    <w:rsid w:val="00165A52"/>
    <w:rsid w:val="0016619F"/>
    <w:rsid w:val="001667B0"/>
    <w:rsid w:val="00166948"/>
    <w:rsid w:val="00166FB1"/>
    <w:rsid w:val="00167358"/>
    <w:rsid w:val="00172CD0"/>
    <w:rsid w:val="00173F92"/>
    <w:rsid w:val="001748C3"/>
    <w:rsid w:val="00174E81"/>
    <w:rsid w:val="00175B1D"/>
    <w:rsid w:val="00175C66"/>
    <w:rsid w:val="00176891"/>
    <w:rsid w:val="00177D92"/>
    <w:rsid w:val="00180CAD"/>
    <w:rsid w:val="00182C67"/>
    <w:rsid w:val="001846C6"/>
    <w:rsid w:val="00184D33"/>
    <w:rsid w:val="00187D69"/>
    <w:rsid w:val="00191D28"/>
    <w:rsid w:val="0019278B"/>
    <w:rsid w:val="00193FAB"/>
    <w:rsid w:val="00196308"/>
    <w:rsid w:val="001967FC"/>
    <w:rsid w:val="00196900"/>
    <w:rsid w:val="00196EF6"/>
    <w:rsid w:val="001971CA"/>
    <w:rsid w:val="00197263"/>
    <w:rsid w:val="001A368B"/>
    <w:rsid w:val="001A3768"/>
    <w:rsid w:val="001A45A5"/>
    <w:rsid w:val="001A45F2"/>
    <w:rsid w:val="001B011C"/>
    <w:rsid w:val="001B01FE"/>
    <w:rsid w:val="001B036B"/>
    <w:rsid w:val="001B16A9"/>
    <w:rsid w:val="001B28BC"/>
    <w:rsid w:val="001B3888"/>
    <w:rsid w:val="001B4CDA"/>
    <w:rsid w:val="001B5029"/>
    <w:rsid w:val="001B7C1C"/>
    <w:rsid w:val="001C3CC4"/>
    <w:rsid w:val="001C446B"/>
    <w:rsid w:val="001C5999"/>
    <w:rsid w:val="001C6F45"/>
    <w:rsid w:val="001D15AA"/>
    <w:rsid w:val="001D431D"/>
    <w:rsid w:val="001D4EBE"/>
    <w:rsid w:val="001D5540"/>
    <w:rsid w:val="001D5D34"/>
    <w:rsid w:val="001D712A"/>
    <w:rsid w:val="001E137E"/>
    <w:rsid w:val="001E1584"/>
    <w:rsid w:val="001E274A"/>
    <w:rsid w:val="001E38DF"/>
    <w:rsid w:val="001E4318"/>
    <w:rsid w:val="001E4476"/>
    <w:rsid w:val="001E4F3D"/>
    <w:rsid w:val="001E56E3"/>
    <w:rsid w:val="001E5836"/>
    <w:rsid w:val="001E7240"/>
    <w:rsid w:val="001E7CB9"/>
    <w:rsid w:val="001F017A"/>
    <w:rsid w:val="001F0AB0"/>
    <w:rsid w:val="001F2A68"/>
    <w:rsid w:val="001F3E1D"/>
    <w:rsid w:val="001F40B3"/>
    <w:rsid w:val="001F4492"/>
    <w:rsid w:val="001F4B1D"/>
    <w:rsid w:val="001F4BCD"/>
    <w:rsid w:val="001F4D4E"/>
    <w:rsid w:val="001F5505"/>
    <w:rsid w:val="001F58D4"/>
    <w:rsid w:val="001F5A01"/>
    <w:rsid w:val="001F6BDD"/>
    <w:rsid w:val="001F7020"/>
    <w:rsid w:val="001F734E"/>
    <w:rsid w:val="00202110"/>
    <w:rsid w:val="00203D51"/>
    <w:rsid w:val="00203F4F"/>
    <w:rsid w:val="00205F80"/>
    <w:rsid w:val="002063CC"/>
    <w:rsid w:val="00206CBD"/>
    <w:rsid w:val="00207B11"/>
    <w:rsid w:val="00210238"/>
    <w:rsid w:val="00210D01"/>
    <w:rsid w:val="002112C5"/>
    <w:rsid w:val="0021142B"/>
    <w:rsid w:val="00212A48"/>
    <w:rsid w:val="00212C88"/>
    <w:rsid w:val="00214B9D"/>
    <w:rsid w:val="00214E99"/>
    <w:rsid w:val="00215101"/>
    <w:rsid w:val="002170C5"/>
    <w:rsid w:val="00217412"/>
    <w:rsid w:val="00217812"/>
    <w:rsid w:val="002214A7"/>
    <w:rsid w:val="00223578"/>
    <w:rsid w:val="0022519D"/>
    <w:rsid w:val="00225325"/>
    <w:rsid w:val="002266E3"/>
    <w:rsid w:val="00231D90"/>
    <w:rsid w:val="00232385"/>
    <w:rsid w:val="00232E1F"/>
    <w:rsid w:val="00234AAD"/>
    <w:rsid w:val="00235034"/>
    <w:rsid w:val="00235114"/>
    <w:rsid w:val="00235529"/>
    <w:rsid w:val="00240C3A"/>
    <w:rsid w:val="00241EC0"/>
    <w:rsid w:val="0024285F"/>
    <w:rsid w:val="00242CA4"/>
    <w:rsid w:val="002446C0"/>
    <w:rsid w:val="00244C38"/>
    <w:rsid w:val="00245A1C"/>
    <w:rsid w:val="00245DC2"/>
    <w:rsid w:val="00246049"/>
    <w:rsid w:val="00247B40"/>
    <w:rsid w:val="00247C86"/>
    <w:rsid w:val="002501DD"/>
    <w:rsid w:val="002531B4"/>
    <w:rsid w:val="002541E4"/>
    <w:rsid w:val="00254374"/>
    <w:rsid w:val="00254562"/>
    <w:rsid w:val="002552BD"/>
    <w:rsid w:val="00255F73"/>
    <w:rsid w:val="00256FE7"/>
    <w:rsid w:val="002601C5"/>
    <w:rsid w:val="002605FE"/>
    <w:rsid w:val="00260FBC"/>
    <w:rsid w:val="00262182"/>
    <w:rsid w:val="00262B49"/>
    <w:rsid w:val="00265B1A"/>
    <w:rsid w:val="00266131"/>
    <w:rsid w:val="00266374"/>
    <w:rsid w:val="00266407"/>
    <w:rsid w:val="002670AC"/>
    <w:rsid w:val="00267838"/>
    <w:rsid w:val="00267D26"/>
    <w:rsid w:val="0027132B"/>
    <w:rsid w:val="00273631"/>
    <w:rsid w:val="00274EF4"/>
    <w:rsid w:val="002759F2"/>
    <w:rsid w:val="00276063"/>
    <w:rsid w:val="00276AA5"/>
    <w:rsid w:val="00276E94"/>
    <w:rsid w:val="00277077"/>
    <w:rsid w:val="0027765F"/>
    <w:rsid w:val="002778E9"/>
    <w:rsid w:val="00282334"/>
    <w:rsid w:val="002836A8"/>
    <w:rsid w:val="00283739"/>
    <w:rsid w:val="002838D2"/>
    <w:rsid w:val="00283A2D"/>
    <w:rsid w:val="002840C3"/>
    <w:rsid w:val="00284C59"/>
    <w:rsid w:val="00287681"/>
    <w:rsid w:val="00290176"/>
    <w:rsid w:val="0029103F"/>
    <w:rsid w:val="00291527"/>
    <w:rsid w:val="00291F4A"/>
    <w:rsid w:val="00292B98"/>
    <w:rsid w:val="00292DE1"/>
    <w:rsid w:val="002952D5"/>
    <w:rsid w:val="00295AD0"/>
    <w:rsid w:val="00295CB1"/>
    <w:rsid w:val="00296196"/>
    <w:rsid w:val="00296B9E"/>
    <w:rsid w:val="00297C38"/>
    <w:rsid w:val="002A0499"/>
    <w:rsid w:val="002A1A1A"/>
    <w:rsid w:val="002A25F3"/>
    <w:rsid w:val="002A2875"/>
    <w:rsid w:val="002A3CBE"/>
    <w:rsid w:val="002A3F79"/>
    <w:rsid w:val="002A4C70"/>
    <w:rsid w:val="002A5DFF"/>
    <w:rsid w:val="002A78EC"/>
    <w:rsid w:val="002B18F6"/>
    <w:rsid w:val="002B28B9"/>
    <w:rsid w:val="002B2C62"/>
    <w:rsid w:val="002B50C7"/>
    <w:rsid w:val="002B7B0D"/>
    <w:rsid w:val="002C1B4F"/>
    <w:rsid w:val="002C43D6"/>
    <w:rsid w:val="002C5B7D"/>
    <w:rsid w:val="002C60CB"/>
    <w:rsid w:val="002C6D46"/>
    <w:rsid w:val="002C7B58"/>
    <w:rsid w:val="002C7F98"/>
    <w:rsid w:val="002D1E76"/>
    <w:rsid w:val="002D2656"/>
    <w:rsid w:val="002D45C6"/>
    <w:rsid w:val="002D60DB"/>
    <w:rsid w:val="002D6269"/>
    <w:rsid w:val="002D6B38"/>
    <w:rsid w:val="002E01FF"/>
    <w:rsid w:val="002E0415"/>
    <w:rsid w:val="002E0C87"/>
    <w:rsid w:val="002E1028"/>
    <w:rsid w:val="002E147E"/>
    <w:rsid w:val="002E1730"/>
    <w:rsid w:val="002E24D2"/>
    <w:rsid w:val="002E3278"/>
    <w:rsid w:val="002E399A"/>
    <w:rsid w:val="002E5216"/>
    <w:rsid w:val="002E5B69"/>
    <w:rsid w:val="002E63B4"/>
    <w:rsid w:val="002E6D9E"/>
    <w:rsid w:val="002E7984"/>
    <w:rsid w:val="002E7C53"/>
    <w:rsid w:val="002E7FAD"/>
    <w:rsid w:val="002F0A75"/>
    <w:rsid w:val="002F2B67"/>
    <w:rsid w:val="002F300D"/>
    <w:rsid w:val="002F4C9A"/>
    <w:rsid w:val="002F51F7"/>
    <w:rsid w:val="002F55C0"/>
    <w:rsid w:val="002F755F"/>
    <w:rsid w:val="00303C9B"/>
    <w:rsid w:val="003041D6"/>
    <w:rsid w:val="00304341"/>
    <w:rsid w:val="00304B2C"/>
    <w:rsid w:val="00304BC7"/>
    <w:rsid w:val="00304BFD"/>
    <w:rsid w:val="003051CD"/>
    <w:rsid w:val="00305283"/>
    <w:rsid w:val="003056B1"/>
    <w:rsid w:val="003066A4"/>
    <w:rsid w:val="0031294E"/>
    <w:rsid w:val="00313904"/>
    <w:rsid w:val="003145F3"/>
    <w:rsid w:val="003155F7"/>
    <w:rsid w:val="0032000B"/>
    <w:rsid w:val="00321704"/>
    <w:rsid w:val="0032383B"/>
    <w:rsid w:val="003248C9"/>
    <w:rsid w:val="003257F6"/>
    <w:rsid w:val="00327D5A"/>
    <w:rsid w:val="003309CA"/>
    <w:rsid w:val="0033102D"/>
    <w:rsid w:val="00331343"/>
    <w:rsid w:val="0033156B"/>
    <w:rsid w:val="00332399"/>
    <w:rsid w:val="0033432F"/>
    <w:rsid w:val="003343C7"/>
    <w:rsid w:val="00334786"/>
    <w:rsid w:val="00334C9E"/>
    <w:rsid w:val="00335FEA"/>
    <w:rsid w:val="00336E96"/>
    <w:rsid w:val="00336F59"/>
    <w:rsid w:val="00337175"/>
    <w:rsid w:val="00337675"/>
    <w:rsid w:val="003418DD"/>
    <w:rsid w:val="00342589"/>
    <w:rsid w:val="003427DF"/>
    <w:rsid w:val="00342E3F"/>
    <w:rsid w:val="003435A2"/>
    <w:rsid w:val="00343730"/>
    <w:rsid w:val="00343DE7"/>
    <w:rsid w:val="00346F30"/>
    <w:rsid w:val="00350307"/>
    <w:rsid w:val="00354463"/>
    <w:rsid w:val="00355878"/>
    <w:rsid w:val="00355C05"/>
    <w:rsid w:val="00356989"/>
    <w:rsid w:val="0035758A"/>
    <w:rsid w:val="0035781C"/>
    <w:rsid w:val="003601E8"/>
    <w:rsid w:val="003603CD"/>
    <w:rsid w:val="003604C4"/>
    <w:rsid w:val="00360B13"/>
    <w:rsid w:val="003613ED"/>
    <w:rsid w:val="00361C93"/>
    <w:rsid w:val="00361EF7"/>
    <w:rsid w:val="00362C04"/>
    <w:rsid w:val="00362CA6"/>
    <w:rsid w:val="00364039"/>
    <w:rsid w:val="0036419A"/>
    <w:rsid w:val="0036475A"/>
    <w:rsid w:val="0036685C"/>
    <w:rsid w:val="00366AF0"/>
    <w:rsid w:val="00366D53"/>
    <w:rsid w:val="003676B5"/>
    <w:rsid w:val="00370E9D"/>
    <w:rsid w:val="00370F92"/>
    <w:rsid w:val="0037158B"/>
    <w:rsid w:val="003717BF"/>
    <w:rsid w:val="00371ADA"/>
    <w:rsid w:val="003748C9"/>
    <w:rsid w:val="003758E6"/>
    <w:rsid w:val="0037626E"/>
    <w:rsid w:val="0037716A"/>
    <w:rsid w:val="003773C1"/>
    <w:rsid w:val="003810CA"/>
    <w:rsid w:val="003816E5"/>
    <w:rsid w:val="00382C05"/>
    <w:rsid w:val="00382CFD"/>
    <w:rsid w:val="003833BC"/>
    <w:rsid w:val="00383846"/>
    <w:rsid w:val="003847EA"/>
    <w:rsid w:val="00384CD7"/>
    <w:rsid w:val="003853E9"/>
    <w:rsid w:val="00390564"/>
    <w:rsid w:val="00390F4F"/>
    <w:rsid w:val="00392C9A"/>
    <w:rsid w:val="00392CEC"/>
    <w:rsid w:val="00392E34"/>
    <w:rsid w:val="003936BE"/>
    <w:rsid w:val="0039446B"/>
    <w:rsid w:val="003958A5"/>
    <w:rsid w:val="003959BF"/>
    <w:rsid w:val="00395F15"/>
    <w:rsid w:val="0039617C"/>
    <w:rsid w:val="0039671E"/>
    <w:rsid w:val="00397B50"/>
    <w:rsid w:val="003A0AFD"/>
    <w:rsid w:val="003A0B17"/>
    <w:rsid w:val="003A0C73"/>
    <w:rsid w:val="003A1B23"/>
    <w:rsid w:val="003A2238"/>
    <w:rsid w:val="003A2A67"/>
    <w:rsid w:val="003A2B91"/>
    <w:rsid w:val="003A329C"/>
    <w:rsid w:val="003A3AE9"/>
    <w:rsid w:val="003A3C79"/>
    <w:rsid w:val="003A499D"/>
    <w:rsid w:val="003A522A"/>
    <w:rsid w:val="003A52D0"/>
    <w:rsid w:val="003B031E"/>
    <w:rsid w:val="003B067F"/>
    <w:rsid w:val="003B0E2C"/>
    <w:rsid w:val="003B2529"/>
    <w:rsid w:val="003B2538"/>
    <w:rsid w:val="003B4B90"/>
    <w:rsid w:val="003B6FED"/>
    <w:rsid w:val="003C0344"/>
    <w:rsid w:val="003C0386"/>
    <w:rsid w:val="003C17AD"/>
    <w:rsid w:val="003C1A1A"/>
    <w:rsid w:val="003C1E43"/>
    <w:rsid w:val="003C297D"/>
    <w:rsid w:val="003C4A48"/>
    <w:rsid w:val="003C52A7"/>
    <w:rsid w:val="003C5B8B"/>
    <w:rsid w:val="003C6B49"/>
    <w:rsid w:val="003C7957"/>
    <w:rsid w:val="003D2260"/>
    <w:rsid w:val="003D4E93"/>
    <w:rsid w:val="003D4F4C"/>
    <w:rsid w:val="003D4FB8"/>
    <w:rsid w:val="003D5375"/>
    <w:rsid w:val="003D6B38"/>
    <w:rsid w:val="003D70BF"/>
    <w:rsid w:val="003E0AB2"/>
    <w:rsid w:val="003E0D2C"/>
    <w:rsid w:val="003E16C4"/>
    <w:rsid w:val="003E5DB8"/>
    <w:rsid w:val="003E68F3"/>
    <w:rsid w:val="003E711F"/>
    <w:rsid w:val="003F29E4"/>
    <w:rsid w:val="003F4972"/>
    <w:rsid w:val="003F4995"/>
    <w:rsid w:val="003F504D"/>
    <w:rsid w:val="003F5061"/>
    <w:rsid w:val="003F5697"/>
    <w:rsid w:val="003F57E6"/>
    <w:rsid w:val="003F5A35"/>
    <w:rsid w:val="003F647A"/>
    <w:rsid w:val="003F7237"/>
    <w:rsid w:val="003F7520"/>
    <w:rsid w:val="003F7DDB"/>
    <w:rsid w:val="00400403"/>
    <w:rsid w:val="0040144B"/>
    <w:rsid w:val="00401586"/>
    <w:rsid w:val="0040187F"/>
    <w:rsid w:val="004047B2"/>
    <w:rsid w:val="00405355"/>
    <w:rsid w:val="004068B1"/>
    <w:rsid w:val="00406DAD"/>
    <w:rsid w:val="00410318"/>
    <w:rsid w:val="0041162A"/>
    <w:rsid w:val="00412925"/>
    <w:rsid w:val="00413191"/>
    <w:rsid w:val="004152DF"/>
    <w:rsid w:val="00415B82"/>
    <w:rsid w:val="004165B4"/>
    <w:rsid w:val="004168CA"/>
    <w:rsid w:val="004175A5"/>
    <w:rsid w:val="004176ED"/>
    <w:rsid w:val="00420AF7"/>
    <w:rsid w:val="004217A7"/>
    <w:rsid w:val="004224C4"/>
    <w:rsid w:val="00423476"/>
    <w:rsid w:val="00423D7B"/>
    <w:rsid w:val="004240A3"/>
    <w:rsid w:val="00424777"/>
    <w:rsid w:val="00424DA6"/>
    <w:rsid w:val="00427505"/>
    <w:rsid w:val="00427A9D"/>
    <w:rsid w:val="00430017"/>
    <w:rsid w:val="004308E3"/>
    <w:rsid w:val="00430C1A"/>
    <w:rsid w:val="00433E75"/>
    <w:rsid w:val="0043427E"/>
    <w:rsid w:val="00434A2E"/>
    <w:rsid w:val="00434AA4"/>
    <w:rsid w:val="00434CA9"/>
    <w:rsid w:val="00434D67"/>
    <w:rsid w:val="00435504"/>
    <w:rsid w:val="0044185F"/>
    <w:rsid w:val="00441E83"/>
    <w:rsid w:val="00442BD0"/>
    <w:rsid w:val="00443826"/>
    <w:rsid w:val="00443B68"/>
    <w:rsid w:val="00445AF5"/>
    <w:rsid w:val="00446125"/>
    <w:rsid w:val="00446FBA"/>
    <w:rsid w:val="0044734A"/>
    <w:rsid w:val="00447477"/>
    <w:rsid w:val="00447A41"/>
    <w:rsid w:val="00447B25"/>
    <w:rsid w:val="00451B2D"/>
    <w:rsid w:val="00451C06"/>
    <w:rsid w:val="00452FEB"/>
    <w:rsid w:val="00453068"/>
    <w:rsid w:val="0045418A"/>
    <w:rsid w:val="00455F31"/>
    <w:rsid w:val="00456544"/>
    <w:rsid w:val="00460A46"/>
    <w:rsid w:val="00461345"/>
    <w:rsid w:val="004637B0"/>
    <w:rsid w:val="00465221"/>
    <w:rsid w:val="00465676"/>
    <w:rsid w:val="004671E8"/>
    <w:rsid w:val="0046738C"/>
    <w:rsid w:val="00467A0C"/>
    <w:rsid w:val="004700EA"/>
    <w:rsid w:val="004713AB"/>
    <w:rsid w:val="00471F6F"/>
    <w:rsid w:val="00472C6D"/>
    <w:rsid w:val="004742CF"/>
    <w:rsid w:val="00474728"/>
    <w:rsid w:val="00474F33"/>
    <w:rsid w:val="004751F8"/>
    <w:rsid w:val="0047524C"/>
    <w:rsid w:val="004755CA"/>
    <w:rsid w:val="004756ED"/>
    <w:rsid w:val="00475CF8"/>
    <w:rsid w:val="00480ED6"/>
    <w:rsid w:val="00482ACD"/>
    <w:rsid w:val="00482ECA"/>
    <w:rsid w:val="00483D1D"/>
    <w:rsid w:val="004852B3"/>
    <w:rsid w:val="004867E9"/>
    <w:rsid w:val="004912AD"/>
    <w:rsid w:val="004917B5"/>
    <w:rsid w:val="00491E0D"/>
    <w:rsid w:val="0049312A"/>
    <w:rsid w:val="004937D3"/>
    <w:rsid w:val="00494221"/>
    <w:rsid w:val="00495592"/>
    <w:rsid w:val="00495797"/>
    <w:rsid w:val="00495F16"/>
    <w:rsid w:val="004A0988"/>
    <w:rsid w:val="004A0AB4"/>
    <w:rsid w:val="004A11CA"/>
    <w:rsid w:val="004A25AA"/>
    <w:rsid w:val="004A2638"/>
    <w:rsid w:val="004A2D41"/>
    <w:rsid w:val="004A3487"/>
    <w:rsid w:val="004A3A4F"/>
    <w:rsid w:val="004A3F4D"/>
    <w:rsid w:val="004A451D"/>
    <w:rsid w:val="004A5869"/>
    <w:rsid w:val="004A5C59"/>
    <w:rsid w:val="004A6B12"/>
    <w:rsid w:val="004B4823"/>
    <w:rsid w:val="004C2AC6"/>
    <w:rsid w:val="004C2C3E"/>
    <w:rsid w:val="004C3036"/>
    <w:rsid w:val="004C3970"/>
    <w:rsid w:val="004C4C9A"/>
    <w:rsid w:val="004C5D6C"/>
    <w:rsid w:val="004C7CAF"/>
    <w:rsid w:val="004D0983"/>
    <w:rsid w:val="004D1E76"/>
    <w:rsid w:val="004D29C4"/>
    <w:rsid w:val="004D3031"/>
    <w:rsid w:val="004D3DAE"/>
    <w:rsid w:val="004D515B"/>
    <w:rsid w:val="004D54FF"/>
    <w:rsid w:val="004D5C35"/>
    <w:rsid w:val="004D6694"/>
    <w:rsid w:val="004D678C"/>
    <w:rsid w:val="004D7084"/>
    <w:rsid w:val="004D78E3"/>
    <w:rsid w:val="004D7E89"/>
    <w:rsid w:val="004E0011"/>
    <w:rsid w:val="004E004A"/>
    <w:rsid w:val="004E16FF"/>
    <w:rsid w:val="004E1B2C"/>
    <w:rsid w:val="004E20A4"/>
    <w:rsid w:val="004E25A5"/>
    <w:rsid w:val="004E51CD"/>
    <w:rsid w:val="004E55C4"/>
    <w:rsid w:val="004E62EB"/>
    <w:rsid w:val="004E6B85"/>
    <w:rsid w:val="004E76EA"/>
    <w:rsid w:val="004F4E68"/>
    <w:rsid w:val="004F51EE"/>
    <w:rsid w:val="004F58A3"/>
    <w:rsid w:val="004F63EE"/>
    <w:rsid w:val="004F68A4"/>
    <w:rsid w:val="004F784E"/>
    <w:rsid w:val="005009AF"/>
    <w:rsid w:val="00501974"/>
    <w:rsid w:val="00501EE3"/>
    <w:rsid w:val="0050512A"/>
    <w:rsid w:val="0050660B"/>
    <w:rsid w:val="005077D1"/>
    <w:rsid w:val="0050799E"/>
    <w:rsid w:val="00510DC2"/>
    <w:rsid w:val="00512417"/>
    <w:rsid w:val="0051252A"/>
    <w:rsid w:val="00513E52"/>
    <w:rsid w:val="0051548F"/>
    <w:rsid w:val="00516778"/>
    <w:rsid w:val="0051682F"/>
    <w:rsid w:val="00517ECD"/>
    <w:rsid w:val="005209DC"/>
    <w:rsid w:val="00521591"/>
    <w:rsid w:val="00521593"/>
    <w:rsid w:val="00521C9A"/>
    <w:rsid w:val="00522BC0"/>
    <w:rsid w:val="00522C46"/>
    <w:rsid w:val="00522F7B"/>
    <w:rsid w:val="00523378"/>
    <w:rsid w:val="005260DA"/>
    <w:rsid w:val="005272E5"/>
    <w:rsid w:val="00530018"/>
    <w:rsid w:val="00530F40"/>
    <w:rsid w:val="0053106A"/>
    <w:rsid w:val="00533CD7"/>
    <w:rsid w:val="00534140"/>
    <w:rsid w:val="00535D92"/>
    <w:rsid w:val="00535ED0"/>
    <w:rsid w:val="00536807"/>
    <w:rsid w:val="00541184"/>
    <w:rsid w:val="00542204"/>
    <w:rsid w:val="0054224D"/>
    <w:rsid w:val="00542E26"/>
    <w:rsid w:val="005441C6"/>
    <w:rsid w:val="00544DEE"/>
    <w:rsid w:val="00545021"/>
    <w:rsid w:val="005470B2"/>
    <w:rsid w:val="00550C90"/>
    <w:rsid w:val="00550FC4"/>
    <w:rsid w:val="005515F9"/>
    <w:rsid w:val="0055246E"/>
    <w:rsid w:val="00552C8D"/>
    <w:rsid w:val="00552F8B"/>
    <w:rsid w:val="005531B3"/>
    <w:rsid w:val="00555C44"/>
    <w:rsid w:val="0055660A"/>
    <w:rsid w:val="00557751"/>
    <w:rsid w:val="00560386"/>
    <w:rsid w:val="00561D09"/>
    <w:rsid w:val="00561F69"/>
    <w:rsid w:val="00563BFC"/>
    <w:rsid w:val="00567116"/>
    <w:rsid w:val="005708D4"/>
    <w:rsid w:val="00571934"/>
    <w:rsid w:val="00571EC7"/>
    <w:rsid w:val="00572D9B"/>
    <w:rsid w:val="0057330C"/>
    <w:rsid w:val="005744D9"/>
    <w:rsid w:val="00574E40"/>
    <w:rsid w:val="0057744D"/>
    <w:rsid w:val="0058250E"/>
    <w:rsid w:val="0058419B"/>
    <w:rsid w:val="00584A39"/>
    <w:rsid w:val="00584A3F"/>
    <w:rsid w:val="00584D73"/>
    <w:rsid w:val="0058615D"/>
    <w:rsid w:val="00586540"/>
    <w:rsid w:val="00586B24"/>
    <w:rsid w:val="005870B4"/>
    <w:rsid w:val="00587294"/>
    <w:rsid w:val="005872B6"/>
    <w:rsid w:val="005878A4"/>
    <w:rsid w:val="00587AB1"/>
    <w:rsid w:val="00587C9B"/>
    <w:rsid w:val="0059071D"/>
    <w:rsid w:val="005907DE"/>
    <w:rsid w:val="00594771"/>
    <w:rsid w:val="00594E4B"/>
    <w:rsid w:val="00595BD2"/>
    <w:rsid w:val="00596BC2"/>
    <w:rsid w:val="00596FE4"/>
    <w:rsid w:val="0059738B"/>
    <w:rsid w:val="00597D49"/>
    <w:rsid w:val="005A184D"/>
    <w:rsid w:val="005A2287"/>
    <w:rsid w:val="005A22E5"/>
    <w:rsid w:val="005A2921"/>
    <w:rsid w:val="005A3033"/>
    <w:rsid w:val="005A598C"/>
    <w:rsid w:val="005A5B4D"/>
    <w:rsid w:val="005A7921"/>
    <w:rsid w:val="005B1609"/>
    <w:rsid w:val="005B1F27"/>
    <w:rsid w:val="005B27E6"/>
    <w:rsid w:val="005B43EB"/>
    <w:rsid w:val="005B4530"/>
    <w:rsid w:val="005B6711"/>
    <w:rsid w:val="005B68EB"/>
    <w:rsid w:val="005B6ED6"/>
    <w:rsid w:val="005C1969"/>
    <w:rsid w:val="005C2DFA"/>
    <w:rsid w:val="005C30B7"/>
    <w:rsid w:val="005C4D78"/>
    <w:rsid w:val="005C5BCE"/>
    <w:rsid w:val="005C789B"/>
    <w:rsid w:val="005C7BF6"/>
    <w:rsid w:val="005D18F3"/>
    <w:rsid w:val="005D41F7"/>
    <w:rsid w:val="005D49AD"/>
    <w:rsid w:val="005D52BE"/>
    <w:rsid w:val="005D5957"/>
    <w:rsid w:val="005D721E"/>
    <w:rsid w:val="005D78EA"/>
    <w:rsid w:val="005E05FE"/>
    <w:rsid w:val="005E2E34"/>
    <w:rsid w:val="005E368B"/>
    <w:rsid w:val="005E3D91"/>
    <w:rsid w:val="005E4CF0"/>
    <w:rsid w:val="005E573B"/>
    <w:rsid w:val="005E6496"/>
    <w:rsid w:val="005E6BD0"/>
    <w:rsid w:val="005E6C83"/>
    <w:rsid w:val="005E77C9"/>
    <w:rsid w:val="005E7AEA"/>
    <w:rsid w:val="005F00B0"/>
    <w:rsid w:val="005F05B7"/>
    <w:rsid w:val="005F0DB0"/>
    <w:rsid w:val="005F0F81"/>
    <w:rsid w:val="005F134C"/>
    <w:rsid w:val="005F31B4"/>
    <w:rsid w:val="005F587D"/>
    <w:rsid w:val="005F7238"/>
    <w:rsid w:val="005F77DD"/>
    <w:rsid w:val="00602234"/>
    <w:rsid w:val="006031C5"/>
    <w:rsid w:val="00603928"/>
    <w:rsid w:val="00603FEE"/>
    <w:rsid w:val="00604520"/>
    <w:rsid w:val="00604C80"/>
    <w:rsid w:val="0060574E"/>
    <w:rsid w:val="00610722"/>
    <w:rsid w:val="00610887"/>
    <w:rsid w:val="00610BD7"/>
    <w:rsid w:val="006113C8"/>
    <w:rsid w:val="00617758"/>
    <w:rsid w:val="0062077E"/>
    <w:rsid w:val="00620B6C"/>
    <w:rsid w:val="006211F5"/>
    <w:rsid w:val="00621C80"/>
    <w:rsid w:val="006235B2"/>
    <w:rsid w:val="006242B6"/>
    <w:rsid w:val="006269D4"/>
    <w:rsid w:val="00626D6E"/>
    <w:rsid w:val="006276FE"/>
    <w:rsid w:val="006319E5"/>
    <w:rsid w:val="00632147"/>
    <w:rsid w:val="0063275E"/>
    <w:rsid w:val="00632F6C"/>
    <w:rsid w:val="0063452F"/>
    <w:rsid w:val="0063662C"/>
    <w:rsid w:val="00636E9F"/>
    <w:rsid w:val="0063718B"/>
    <w:rsid w:val="0063738E"/>
    <w:rsid w:val="0064001B"/>
    <w:rsid w:val="00640368"/>
    <w:rsid w:val="00642BBE"/>
    <w:rsid w:val="006433B6"/>
    <w:rsid w:val="00643636"/>
    <w:rsid w:val="006447C3"/>
    <w:rsid w:val="00646D9E"/>
    <w:rsid w:val="0064748D"/>
    <w:rsid w:val="00647E45"/>
    <w:rsid w:val="00647EDD"/>
    <w:rsid w:val="00650DE6"/>
    <w:rsid w:val="00650E31"/>
    <w:rsid w:val="006518A5"/>
    <w:rsid w:val="006528D1"/>
    <w:rsid w:val="00653DB8"/>
    <w:rsid w:val="006550F8"/>
    <w:rsid w:val="0065600B"/>
    <w:rsid w:val="00656E74"/>
    <w:rsid w:val="006574F7"/>
    <w:rsid w:val="00657F24"/>
    <w:rsid w:val="00660229"/>
    <w:rsid w:val="0066093E"/>
    <w:rsid w:val="00660C79"/>
    <w:rsid w:val="00661099"/>
    <w:rsid w:val="00661458"/>
    <w:rsid w:val="00664CD4"/>
    <w:rsid w:val="00664FAC"/>
    <w:rsid w:val="006650A1"/>
    <w:rsid w:val="00667DE7"/>
    <w:rsid w:val="00667E1E"/>
    <w:rsid w:val="00667E42"/>
    <w:rsid w:val="006707CD"/>
    <w:rsid w:val="00671373"/>
    <w:rsid w:val="006727A3"/>
    <w:rsid w:val="006754F5"/>
    <w:rsid w:val="00676C47"/>
    <w:rsid w:val="00677EFB"/>
    <w:rsid w:val="00680946"/>
    <w:rsid w:val="006809E0"/>
    <w:rsid w:val="00681420"/>
    <w:rsid w:val="00682B22"/>
    <w:rsid w:val="0068443A"/>
    <w:rsid w:val="006857FA"/>
    <w:rsid w:val="006869DE"/>
    <w:rsid w:val="00686A28"/>
    <w:rsid w:val="00686C93"/>
    <w:rsid w:val="00686EF5"/>
    <w:rsid w:val="0068730E"/>
    <w:rsid w:val="00687F9F"/>
    <w:rsid w:val="00691CF7"/>
    <w:rsid w:val="006934DE"/>
    <w:rsid w:val="006947FB"/>
    <w:rsid w:val="006962D0"/>
    <w:rsid w:val="00696628"/>
    <w:rsid w:val="00696D3B"/>
    <w:rsid w:val="00697624"/>
    <w:rsid w:val="00697CEA"/>
    <w:rsid w:val="006A0424"/>
    <w:rsid w:val="006A3218"/>
    <w:rsid w:val="006A3472"/>
    <w:rsid w:val="006A438C"/>
    <w:rsid w:val="006A4CAB"/>
    <w:rsid w:val="006A5C1D"/>
    <w:rsid w:val="006A6770"/>
    <w:rsid w:val="006A76FD"/>
    <w:rsid w:val="006A7DA2"/>
    <w:rsid w:val="006B015C"/>
    <w:rsid w:val="006B19CE"/>
    <w:rsid w:val="006B2082"/>
    <w:rsid w:val="006B3033"/>
    <w:rsid w:val="006B4135"/>
    <w:rsid w:val="006B4EEE"/>
    <w:rsid w:val="006B541C"/>
    <w:rsid w:val="006B6B59"/>
    <w:rsid w:val="006B6E27"/>
    <w:rsid w:val="006B6F5D"/>
    <w:rsid w:val="006B7375"/>
    <w:rsid w:val="006B7614"/>
    <w:rsid w:val="006B76A0"/>
    <w:rsid w:val="006B785C"/>
    <w:rsid w:val="006C0957"/>
    <w:rsid w:val="006C2626"/>
    <w:rsid w:val="006C3E0B"/>
    <w:rsid w:val="006C3F2F"/>
    <w:rsid w:val="006C6394"/>
    <w:rsid w:val="006C7659"/>
    <w:rsid w:val="006C77A9"/>
    <w:rsid w:val="006C7C10"/>
    <w:rsid w:val="006C7E82"/>
    <w:rsid w:val="006D02B0"/>
    <w:rsid w:val="006D0679"/>
    <w:rsid w:val="006D378F"/>
    <w:rsid w:val="006D3FBE"/>
    <w:rsid w:val="006D4315"/>
    <w:rsid w:val="006D598B"/>
    <w:rsid w:val="006E1248"/>
    <w:rsid w:val="006E141D"/>
    <w:rsid w:val="006E27BB"/>
    <w:rsid w:val="006E2BF6"/>
    <w:rsid w:val="006E2D45"/>
    <w:rsid w:val="006E336F"/>
    <w:rsid w:val="006E3F58"/>
    <w:rsid w:val="006E423C"/>
    <w:rsid w:val="006E45D1"/>
    <w:rsid w:val="006E5328"/>
    <w:rsid w:val="006E5574"/>
    <w:rsid w:val="006E696D"/>
    <w:rsid w:val="006E7ABD"/>
    <w:rsid w:val="006E7B46"/>
    <w:rsid w:val="006E7D00"/>
    <w:rsid w:val="006E7DE9"/>
    <w:rsid w:val="006F0BF9"/>
    <w:rsid w:val="006F1B3C"/>
    <w:rsid w:val="006F4182"/>
    <w:rsid w:val="006F432B"/>
    <w:rsid w:val="006F4D9A"/>
    <w:rsid w:val="006F62F6"/>
    <w:rsid w:val="00700616"/>
    <w:rsid w:val="00700A18"/>
    <w:rsid w:val="00704112"/>
    <w:rsid w:val="0070439D"/>
    <w:rsid w:val="00705746"/>
    <w:rsid w:val="00710AD1"/>
    <w:rsid w:val="00711D82"/>
    <w:rsid w:val="00711ED6"/>
    <w:rsid w:val="007122F4"/>
    <w:rsid w:val="0071268F"/>
    <w:rsid w:val="007158F1"/>
    <w:rsid w:val="00715B68"/>
    <w:rsid w:val="00716419"/>
    <w:rsid w:val="0071643D"/>
    <w:rsid w:val="00716FE1"/>
    <w:rsid w:val="00717A28"/>
    <w:rsid w:val="00717ECC"/>
    <w:rsid w:val="007208AD"/>
    <w:rsid w:val="00723070"/>
    <w:rsid w:val="007242A5"/>
    <w:rsid w:val="00724576"/>
    <w:rsid w:val="007246B0"/>
    <w:rsid w:val="0072589E"/>
    <w:rsid w:val="00727549"/>
    <w:rsid w:val="007279F4"/>
    <w:rsid w:val="00730283"/>
    <w:rsid w:val="007316A0"/>
    <w:rsid w:val="0073352A"/>
    <w:rsid w:val="00733AF8"/>
    <w:rsid w:val="00736F83"/>
    <w:rsid w:val="0073773B"/>
    <w:rsid w:val="00737781"/>
    <w:rsid w:val="00737EB5"/>
    <w:rsid w:val="0074111E"/>
    <w:rsid w:val="007415A0"/>
    <w:rsid w:val="00742921"/>
    <w:rsid w:val="00742B67"/>
    <w:rsid w:val="00743859"/>
    <w:rsid w:val="00746E07"/>
    <w:rsid w:val="0074722B"/>
    <w:rsid w:val="007476D6"/>
    <w:rsid w:val="0075076C"/>
    <w:rsid w:val="00751A08"/>
    <w:rsid w:val="00751B87"/>
    <w:rsid w:val="0075216C"/>
    <w:rsid w:val="0075257A"/>
    <w:rsid w:val="00753CC3"/>
    <w:rsid w:val="0075691E"/>
    <w:rsid w:val="00760144"/>
    <w:rsid w:val="007637BF"/>
    <w:rsid w:val="0076417A"/>
    <w:rsid w:val="00764B90"/>
    <w:rsid w:val="00765196"/>
    <w:rsid w:val="00767003"/>
    <w:rsid w:val="00767942"/>
    <w:rsid w:val="00770422"/>
    <w:rsid w:val="00770952"/>
    <w:rsid w:val="007726B3"/>
    <w:rsid w:val="0077467C"/>
    <w:rsid w:val="00775268"/>
    <w:rsid w:val="00775E53"/>
    <w:rsid w:val="00776D0B"/>
    <w:rsid w:val="00777605"/>
    <w:rsid w:val="007777D9"/>
    <w:rsid w:val="00782286"/>
    <w:rsid w:val="00782B56"/>
    <w:rsid w:val="00782B8A"/>
    <w:rsid w:val="00782D72"/>
    <w:rsid w:val="00783983"/>
    <w:rsid w:val="00785265"/>
    <w:rsid w:val="00785C0E"/>
    <w:rsid w:val="00785C72"/>
    <w:rsid w:val="00790DA1"/>
    <w:rsid w:val="00791218"/>
    <w:rsid w:val="007917C4"/>
    <w:rsid w:val="00791AF9"/>
    <w:rsid w:val="00791CF3"/>
    <w:rsid w:val="007931FE"/>
    <w:rsid w:val="00793B90"/>
    <w:rsid w:val="00793CB5"/>
    <w:rsid w:val="0079491F"/>
    <w:rsid w:val="00794C53"/>
    <w:rsid w:val="00796FA1"/>
    <w:rsid w:val="00796FE5"/>
    <w:rsid w:val="007A013E"/>
    <w:rsid w:val="007A18D3"/>
    <w:rsid w:val="007A19B0"/>
    <w:rsid w:val="007A1CD0"/>
    <w:rsid w:val="007A4248"/>
    <w:rsid w:val="007A4B62"/>
    <w:rsid w:val="007A69E0"/>
    <w:rsid w:val="007B096A"/>
    <w:rsid w:val="007B139F"/>
    <w:rsid w:val="007B1805"/>
    <w:rsid w:val="007B28D6"/>
    <w:rsid w:val="007B3347"/>
    <w:rsid w:val="007B4DE2"/>
    <w:rsid w:val="007B5B1A"/>
    <w:rsid w:val="007B60CC"/>
    <w:rsid w:val="007B785C"/>
    <w:rsid w:val="007B7F17"/>
    <w:rsid w:val="007C0B71"/>
    <w:rsid w:val="007C0C59"/>
    <w:rsid w:val="007C2397"/>
    <w:rsid w:val="007C3FF0"/>
    <w:rsid w:val="007C4CA5"/>
    <w:rsid w:val="007C4EA1"/>
    <w:rsid w:val="007C4FB3"/>
    <w:rsid w:val="007C5CE4"/>
    <w:rsid w:val="007C770D"/>
    <w:rsid w:val="007D0435"/>
    <w:rsid w:val="007D1ED0"/>
    <w:rsid w:val="007D1FD3"/>
    <w:rsid w:val="007D2B04"/>
    <w:rsid w:val="007D3D18"/>
    <w:rsid w:val="007D4498"/>
    <w:rsid w:val="007D480E"/>
    <w:rsid w:val="007D5B29"/>
    <w:rsid w:val="007D5E44"/>
    <w:rsid w:val="007D71F6"/>
    <w:rsid w:val="007E04B7"/>
    <w:rsid w:val="007E1C6F"/>
    <w:rsid w:val="007E21B7"/>
    <w:rsid w:val="007E2AD8"/>
    <w:rsid w:val="007E52CC"/>
    <w:rsid w:val="007E5651"/>
    <w:rsid w:val="007E57DF"/>
    <w:rsid w:val="007E5AB5"/>
    <w:rsid w:val="007E6835"/>
    <w:rsid w:val="007F41A5"/>
    <w:rsid w:val="007F474A"/>
    <w:rsid w:val="007F48D2"/>
    <w:rsid w:val="007F5415"/>
    <w:rsid w:val="007F58C6"/>
    <w:rsid w:val="007F72FE"/>
    <w:rsid w:val="007F7FDD"/>
    <w:rsid w:val="00800D0D"/>
    <w:rsid w:val="00801BDD"/>
    <w:rsid w:val="0080225F"/>
    <w:rsid w:val="0080297C"/>
    <w:rsid w:val="00802C2E"/>
    <w:rsid w:val="008040C7"/>
    <w:rsid w:val="008040DF"/>
    <w:rsid w:val="008042DE"/>
    <w:rsid w:val="00804A22"/>
    <w:rsid w:val="0080692F"/>
    <w:rsid w:val="00811C65"/>
    <w:rsid w:val="00811CD3"/>
    <w:rsid w:val="0081226B"/>
    <w:rsid w:val="00813BA0"/>
    <w:rsid w:val="00814775"/>
    <w:rsid w:val="00815D7F"/>
    <w:rsid w:val="00820E17"/>
    <w:rsid w:val="0082119A"/>
    <w:rsid w:val="00821CCD"/>
    <w:rsid w:val="00824E12"/>
    <w:rsid w:val="00827371"/>
    <w:rsid w:val="00827E4F"/>
    <w:rsid w:val="00830C21"/>
    <w:rsid w:val="00835E0E"/>
    <w:rsid w:val="00836458"/>
    <w:rsid w:val="0083783F"/>
    <w:rsid w:val="00840000"/>
    <w:rsid w:val="008407B7"/>
    <w:rsid w:val="00840815"/>
    <w:rsid w:val="00840C8A"/>
    <w:rsid w:val="0084167E"/>
    <w:rsid w:val="00842074"/>
    <w:rsid w:val="00842527"/>
    <w:rsid w:val="0084568A"/>
    <w:rsid w:val="00845D42"/>
    <w:rsid w:val="00846E88"/>
    <w:rsid w:val="00847C7D"/>
    <w:rsid w:val="00850B93"/>
    <w:rsid w:val="00851B65"/>
    <w:rsid w:val="00853137"/>
    <w:rsid w:val="008536BE"/>
    <w:rsid w:val="00853A8D"/>
    <w:rsid w:val="00854DD3"/>
    <w:rsid w:val="008556EE"/>
    <w:rsid w:val="00860FF2"/>
    <w:rsid w:val="00861666"/>
    <w:rsid w:val="00862CC0"/>
    <w:rsid w:val="00863C1B"/>
    <w:rsid w:val="00864297"/>
    <w:rsid w:val="008645B6"/>
    <w:rsid w:val="00864B28"/>
    <w:rsid w:val="00864E0F"/>
    <w:rsid w:val="00865058"/>
    <w:rsid w:val="00865E4F"/>
    <w:rsid w:val="008666DE"/>
    <w:rsid w:val="008669A8"/>
    <w:rsid w:val="00866FE7"/>
    <w:rsid w:val="00867275"/>
    <w:rsid w:val="00867E3F"/>
    <w:rsid w:val="00867E92"/>
    <w:rsid w:val="00870824"/>
    <w:rsid w:val="00871E29"/>
    <w:rsid w:val="008724F8"/>
    <w:rsid w:val="008738AB"/>
    <w:rsid w:val="00874048"/>
    <w:rsid w:val="00874333"/>
    <w:rsid w:val="00874AFA"/>
    <w:rsid w:val="00874C7D"/>
    <w:rsid w:val="00875567"/>
    <w:rsid w:val="00876200"/>
    <w:rsid w:val="008763BE"/>
    <w:rsid w:val="00876D85"/>
    <w:rsid w:val="0087752A"/>
    <w:rsid w:val="00880450"/>
    <w:rsid w:val="00880664"/>
    <w:rsid w:val="00881CE0"/>
    <w:rsid w:val="00881F31"/>
    <w:rsid w:val="00883C9D"/>
    <w:rsid w:val="00884D5A"/>
    <w:rsid w:val="0088507E"/>
    <w:rsid w:val="00885729"/>
    <w:rsid w:val="00885811"/>
    <w:rsid w:val="00887444"/>
    <w:rsid w:val="0088747C"/>
    <w:rsid w:val="008874C8"/>
    <w:rsid w:val="00887BD1"/>
    <w:rsid w:val="008930BE"/>
    <w:rsid w:val="00896F6E"/>
    <w:rsid w:val="008A0489"/>
    <w:rsid w:val="008A1457"/>
    <w:rsid w:val="008A295D"/>
    <w:rsid w:val="008A3F58"/>
    <w:rsid w:val="008A3F61"/>
    <w:rsid w:val="008A5817"/>
    <w:rsid w:val="008A5F88"/>
    <w:rsid w:val="008A62DD"/>
    <w:rsid w:val="008A6371"/>
    <w:rsid w:val="008A6CD5"/>
    <w:rsid w:val="008A70E6"/>
    <w:rsid w:val="008A73AD"/>
    <w:rsid w:val="008A782D"/>
    <w:rsid w:val="008B0E05"/>
    <w:rsid w:val="008B18C2"/>
    <w:rsid w:val="008B25D8"/>
    <w:rsid w:val="008B35D8"/>
    <w:rsid w:val="008B3C5D"/>
    <w:rsid w:val="008B402A"/>
    <w:rsid w:val="008B47CA"/>
    <w:rsid w:val="008B7D1C"/>
    <w:rsid w:val="008C00DF"/>
    <w:rsid w:val="008C13E3"/>
    <w:rsid w:val="008C230C"/>
    <w:rsid w:val="008C2EED"/>
    <w:rsid w:val="008C35AD"/>
    <w:rsid w:val="008C3BA1"/>
    <w:rsid w:val="008C6792"/>
    <w:rsid w:val="008C6EB5"/>
    <w:rsid w:val="008C6F26"/>
    <w:rsid w:val="008C7718"/>
    <w:rsid w:val="008C78F0"/>
    <w:rsid w:val="008D0987"/>
    <w:rsid w:val="008D4CFB"/>
    <w:rsid w:val="008D56E7"/>
    <w:rsid w:val="008D5E74"/>
    <w:rsid w:val="008E2838"/>
    <w:rsid w:val="008E39F6"/>
    <w:rsid w:val="008E4B6D"/>
    <w:rsid w:val="008E5F8B"/>
    <w:rsid w:val="008E67DC"/>
    <w:rsid w:val="008E6D55"/>
    <w:rsid w:val="008E6E1F"/>
    <w:rsid w:val="008E6E78"/>
    <w:rsid w:val="008E7386"/>
    <w:rsid w:val="008F14C7"/>
    <w:rsid w:val="008F1D3B"/>
    <w:rsid w:val="008F21EF"/>
    <w:rsid w:val="008F243C"/>
    <w:rsid w:val="008F37B1"/>
    <w:rsid w:val="008F56F3"/>
    <w:rsid w:val="008F6280"/>
    <w:rsid w:val="008F63D6"/>
    <w:rsid w:val="008F6CCF"/>
    <w:rsid w:val="0090021A"/>
    <w:rsid w:val="009015BD"/>
    <w:rsid w:val="00901B70"/>
    <w:rsid w:val="00902557"/>
    <w:rsid w:val="009033AB"/>
    <w:rsid w:val="00903B60"/>
    <w:rsid w:val="00903EAE"/>
    <w:rsid w:val="0090502E"/>
    <w:rsid w:val="009059C4"/>
    <w:rsid w:val="00905E34"/>
    <w:rsid w:val="0090641B"/>
    <w:rsid w:val="00906AFD"/>
    <w:rsid w:val="00907DB7"/>
    <w:rsid w:val="0091013F"/>
    <w:rsid w:val="00912BFD"/>
    <w:rsid w:val="00915178"/>
    <w:rsid w:val="009160B4"/>
    <w:rsid w:val="00916F4D"/>
    <w:rsid w:val="0091707A"/>
    <w:rsid w:val="0092169E"/>
    <w:rsid w:val="0092266B"/>
    <w:rsid w:val="00924BBB"/>
    <w:rsid w:val="009250F2"/>
    <w:rsid w:val="0092539E"/>
    <w:rsid w:val="00931F16"/>
    <w:rsid w:val="00932EE9"/>
    <w:rsid w:val="00932EEC"/>
    <w:rsid w:val="009353CF"/>
    <w:rsid w:val="00935820"/>
    <w:rsid w:val="009375D3"/>
    <w:rsid w:val="00940608"/>
    <w:rsid w:val="0094118D"/>
    <w:rsid w:val="009411C0"/>
    <w:rsid w:val="00941CF1"/>
    <w:rsid w:val="00942D2F"/>
    <w:rsid w:val="00942D9F"/>
    <w:rsid w:val="00943354"/>
    <w:rsid w:val="00946E26"/>
    <w:rsid w:val="00950808"/>
    <w:rsid w:val="00950A16"/>
    <w:rsid w:val="00950B34"/>
    <w:rsid w:val="00950D02"/>
    <w:rsid w:val="00950E10"/>
    <w:rsid w:val="0095161A"/>
    <w:rsid w:val="009524F8"/>
    <w:rsid w:val="00952A0E"/>
    <w:rsid w:val="00952CC7"/>
    <w:rsid w:val="00952FDC"/>
    <w:rsid w:val="009540F9"/>
    <w:rsid w:val="009567A5"/>
    <w:rsid w:val="00961098"/>
    <w:rsid w:val="00962373"/>
    <w:rsid w:val="00962FDE"/>
    <w:rsid w:val="00963536"/>
    <w:rsid w:val="00966542"/>
    <w:rsid w:val="0096760A"/>
    <w:rsid w:val="00967F1B"/>
    <w:rsid w:val="009704F2"/>
    <w:rsid w:val="00970569"/>
    <w:rsid w:val="009718E2"/>
    <w:rsid w:val="009722B1"/>
    <w:rsid w:val="0097501B"/>
    <w:rsid w:val="00975657"/>
    <w:rsid w:val="00976EBA"/>
    <w:rsid w:val="00976F6C"/>
    <w:rsid w:val="00976FB3"/>
    <w:rsid w:val="00977B7D"/>
    <w:rsid w:val="00981033"/>
    <w:rsid w:val="0098137D"/>
    <w:rsid w:val="009821A3"/>
    <w:rsid w:val="00982AA3"/>
    <w:rsid w:val="009838DB"/>
    <w:rsid w:val="00983D03"/>
    <w:rsid w:val="009864D0"/>
    <w:rsid w:val="0098676A"/>
    <w:rsid w:val="00987248"/>
    <w:rsid w:val="009904A3"/>
    <w:rsid w:val="00991894"/>
    <w:rsid w:val="009920FF"/>
    <w:rsid w:val="00992C91"/>
    <w:rsid w:val="00992DE0"/>
    <w:rsid w:val="009947C5"/>
    <w:rsid w:val="00995397"/>
    <w:rsid w:val="0099573F"/>
    <w:rsid w:val="00995B2E"/>
    <w:rsid w:val="0099617F"/>
    <w:rsid w:val="009970B4"/>
    <w:rsid w:val="0099710A"/>
    <w:rsid w:val="0099737E"/>
    <w:rsid w:val="00997BC8"/>
    <w:rsid w:val="009A0206"/>
    <w:rsid w:val="009A0B87"/>
    <w:rsid w:val="009A2159"/>
    <w:rsid w:val="009A26C4"/>
    <w:rsid w:val="009A3384"/>
    <w:rsid w:val="009A5BC1"/>
    <w:rsid w:val="009A73C4"/>
    <w:rsid w:val="009A7769"/>
    <w:rsid w:val="009B0E99"/>
    <w:rsid w:val="009B1E96"/>
    <w:rsid w:val="009B2023"/>
    <w:rsid w:val="009B35C9"/>
    <w:rsid w:val="009B3FCC"/>
    <w:rsid w:val="009B4B89"/>
    <w:rsid w:val="009B5091"/>
    <w:rsid w:val="009B6896"/>
    <w:rsid w:val="009B7094"/>
    <w:rsid w:val="009B752D"/>
    <w:rsid w:val="009B7E34"/>
    <w:rsid w:val="009C149A"/>
    <w:rsid w:val="009C20C3"/>
    <w:rsid w:val="009C2DF3"/>
    <w:rsid w:val="009C3BF4"/>
    <w:rsid w:val="009C4EB6"/>
    <w:rsid w:val="009C5C83"/>
    <w:rsid w:val="009C5F23"/>
    <w:rsid w:val="009C76AE"/>
    <w:rsid w:val="009C7863"/>
    <w:rsid w:val="009C7A93"/>
    <w:rsid w:val="009D011F"/>
    <w:rsid w:val="009D0563"/>
    <w:rsid w:val="009D1343"/>
    <w:rsid w:val="009D209F"/>
    <w:rsid w:val="009D3010"/>
    <w:rsid w:val="009D5DED"/>
    <w:rsid w:val="009D69F7"/>
    <w:rsid w:val="009D7E71"/>
    <w:rsid w:val="009E0AC1"/>
    <w:rsid w:val="009E0E75"/>
    <w:rsid w:val="009E20CB"/>
    <w:rsid w:val="009E244E"/>
    <w:rsid w:val="009E28E1"/>
    <w:rsid w:val="009E3B83"/>
    <w:rsid w:val="009E4453"/>
    <w:rsid w:val="009E5083"/>
    <w:rsid w:val="009E6A25"/>
    <w:rsid w:val="009E72F0"/>
    <w:rsid w:val="009F1100"/>
    <w:rsid w:val="009F18F9"/>
    <w:rsid w:val="009F3AFC"/>
    <w:rsid w:val="009F608D"/>
    <w:rsid w:val="00A00EC4"/>
    <w:rsid w:val="00A011CB"/>
    <w:rsid w:val="00A02CF9"/>
    <w:rsid w:val="00A047B3"/>
    <w:rsid w:val="00A04CB9"/>
    <w:rsid w:val="00A0575D"/>
    <w:rsid w:val="00A06009"/>
    <w:rsid w:val="00A0794B"/>
    <w:rsid w:val="00A07D04"/>
    <w:rsid w:val="00A10B3A"/>
    <w:rsid w:val="00A118B1"/>
    <w:rsid w:val="00A12579"/>
    <w:rsid w:val="00A16B18"/>
    <w:rsid w:val="00A16C64"/>
    <w:rsid w:val="00A2108E"/>
    <w:rsid w:val="00A218DA"/>
    <w:rsid w:val="00A21A3E"/>
    <w:rsid w:val="00A223B1"/>
    <w:rsid w:val="00A22BB9"/>
    <w:rsid w:val="00A2454B"/>
    <w:rsid w:val="00A2511E"/>
    <w:rsid w:val="00A255B7"/>
    <w:rsid w:val="00A260EE"/>
    <w:rsid w:val="00A309AB"/>
    <w:rsid w:val="00A30BBC"/>
    <w:rsid w:val="00A310D0"/>
    <w:rsid w:val="00A32381"/>
    <w:rsid w:val="00A3239E"/>
    <w:rsid w:val="00A32BD8"/>
    <w:rsid w:val="00A330C1"/>
    <w:rsid w:val="00A338A5"/>
    <w:rsid w:val="00A34454"/>
    <w:rsid w:val="00A36D5D"/>
    <w:rsid w:val="00A37140"/>
    <w:rsid w:val="00A3721A"/>
    <w:rsid w:val="00A378CC"/>
    <w:rsid w:val="00A37B51"/>
    <w:rsid w:val="00A37FD5"/>
    <w:rsid w:val="00A406FC"/>
    <w:rsid w:val="00A42607"/>
    <w:rsid w:val="00A43174"/>
    <w:rsid w:val="00A43437"/>
    <w:rsid w:val="00A434DB"/>
    <w:rsid w:val="00A44DF5"/>
    <w:rsid w:val="00A45129"/>
    <w:rsid w:val="00A45C59"/>
    <w:rsid w:val="00A466B7"/>
    <w:rsid w:val="00A51702"/>
    <w:rsid w:val="00A51DED"/>
    <w:rsid w:val="00A51FBA"/>
    <w:rsid w:val="00A526D6"/>
    <w:rsid w:val="00A5284A"/>
    <w:rsid w:val="00A53126"/>
    <w:rsid w:val="00A54164"/>
    <w:rsid w:val="00A54486"/>
    <w:rsid w:val="00A54855"/>
    <w:rsid w:val="00A56682"/>
    <w:rsid w:val="00A571BF"/>
    <w:rsid w:val="00A60DAA"/>
    <w:rsid w:val="00A61DE3"/>
    <w:rsid w:val="00A65B2B"/>
    <w:rsid w:val="00A6682A"/>
    <w:rsid w:val="00A673E2"/>
    <w:rsid w:val="00A67527"/>
    <w:rsid w:val="00A70B98"/>
    <w:rsid w:val="00A70CD7"/>
    <w:rsid w:val="00A73323"/>
    <w:rsid w:val="00A73745"/>
    <w:rsid w:val="00A74A3B"/>
    <w:rsid w:val="00A74BCE"/>
    <w:rsid w:val="00A75668"/>
    <w:rsid w:val="00A76CFB"/>
    <w:rsid w:val="00A77591"/>
    <w:rsid w:val="00A816D4"/>
    <w:rsid w:val="00A82CB9"/>
    <w:rsid w:val="00A82DC0"/>
    <w:rsid w:val="00A838BF"/>
    <w:rsid w:val="00A83F93"/>
    <w:rsid w:val="00A84E05"/>
    <w:rsid w:val="00A90700"/>
    <w:rsid w:val="00A92F36"/>
    <w:rsid w:val="00A93268"/>
    <w:rsid w:val="00A939DD"/>
    <w:rsid w:val="00A93D50"/>
    <w:rsid w:val="00A944FA"/>
    <w:rsid w:val="00A95478"/>
    <w:rsid w:val="00A97A45"/>
    <w:rsid w:val="00AA0332"/>
    <w:rsid w:val="00AA18CE"/>
    <w:rsid w:val="00AA2F4F"/>
    <w:rsid w:val="00AA346A"/>
    <w:rsid w:val="00AA55A8"/>
    <w:rsid w:val="00AA5D16"/>
    <w:rsid w:val="00AA667B"/>
    <w:rsid w:val="00AA6E88"/>
    <w:rsid w:val="00AA6E99"/>
    <w:rsid w:val="00AA7274"/>
    <w:rsid w:val="00AB09B4"/>
    <w:rsid w:val="00AB1743"/>
    <w:rsid w:val="00AB18CF"/>
    <w:rsid w:val="00AB1B04"/>
    <w:rsid w:val="00AB328C"/>
    <w:rsid w:val="00AB4CF2"/>
    <w:rsid w:val="00AC0634"/>
    <w:rsid w:val="00AC0745"/>
    <w:rsid w:val="00AC10DE"/>
    <w:rsid w:val="00AC1B56"/>
    <w:rsid w:val="00AC2135"/>
    <w:rsid w:val="00AC2638"/>
    <w:rsid w:val="00AC2CD3"/>
    <w:rsid w:val="00AC4C37"/>
    <w:rsid w:val="00AC5A67"/>
    <w:rsid w:val="00AD10A4"/>
    <w:rsid w:val="00AD120C"/>
    <w:rsid w:val="00AD161C"/>
    <w:rsid w:val="00AD2626"/>
    <w:rsid w:val="00AD2937"/>
    <w:rsid w:val="00AD44A3"/>
    <w:rsid w:val="00AD5565"/>
    <w:rsid w:val="00AD5CA8"/>
    <w:rsid w:val="00AD62A2"/>
    <w:rsid w:val="00AD70D1"/>
    <w:rsid w:val="00AD7D80"/>
    <w:rsid w:val="00AE0E44"/>
    <w:rsid w:val="00AE3484"/>
    <w:rsid w:val="00AE463C"/>
    <w:rsid w:val="00AE4B99"/>
    <w:rsid w:val="00AE755F"/>
    <w:rsid w:val="00AE7C93"/>
    <w:rsid w:val="00AF2860"/>
    <w:rsid w:val="00AF2D01"/>
    <w:rsid w:val="00AF33DF"/>
    <w:rsid w:val="00AF3DD7"/>
    <w:rsid w:val="00AF4FD0"/>
    <w:rsid w:val="00AF629D"/>
    <w:rsid w:val="00AF74B6"/>
    <w:rsid w:val="00AF7620"/>
    <w:rsid w:val="00B012B9"/>
    <w:rsid w:val="00B01B8C"/>
    <w:rsid w:val="00B02E97"/>
    <w:rsid w:val="00B0388B"/>
    <w:rsid w:val="00B04173"/>
    <w:rsid w:val="00B04D00"/>
    <w:rsid w:val="00B04F25"/>
    <w:rsid w:val="00B05A49"/>
    <w:rsid w:val="00B07063"/>
    <w:rsid w:val="00B07CC1"/>
    <w:rsid w:val="00B1035C"/>
    <w:rsid w:val="00B12AD0"/>
    <w:rsid w:val="00B14775"/>
    <w:rsid w:val="00B171E2"/>
    <w:rsid w:val="00B172E9"/>
    <w:rsid w:val="00B17D5C"/>
    <w:rsid w:val="00B17DFE"/>
    <w:rsid w:val="00B2155D"/>
    <w:rsid w:val="00B21AD2"/>
    <w:rsid w:val="00B22690"/>
    <w:rsid w:val="00B22936"/>
    <w:rsid w:val="00B23C1A"/>
    <w:rsid w:val="00B23E56"/>
    <w:rsid w:val="00B245EB"/>
    <w:rsid w:val="00B26B74"/>
    <w:rsid w:val="00B306FC"/>
    <w:rsid w:val="00B3303F"/>
    <w:rsid w:val="00B330F0"/>
    <w:rsid w:val="00B35658"/>
    <w:rsid w:val="00B359CE"/>
    <w:rsid w:val="00B3620A"/>
    <w:rsid w:val="00B36266"/>
    <w:rsid w:val="00B36700"/>
    <w:rsid w:val="00B41575"/>
    <w:rsid w:val="00B42A8B"/>
    <w:rsid w:val="00B437F4"/>
    <w:rsid w:val="00B43AD6"/>
    <w:rsid w:val="00B458D0"/>
    <w:rsid w:val="00B45B8E"/>
    <w:rsid w:val="00B47A72"/>
    <w:rsid w:val="00B50785"/>
    <w:rsid w:val="00B507B4"/>
    <w:rsid w:val="00B50970"/>
    <w:rsid w:val="00B50E7A"/>
    <w:rsid w:val="00B51779"/>
    <w:rsid w:val="00B52D81"/>
    <w:rsid w:val="00B532D9"/>
    <w:rsid w:val="00B533C8"/>
    <w:rsid w:val="00B5342E"/>
    <w:rsid w:val="00B5351D"/>
    <w:rsid w:val="00B545C3"/>
    <w:rsid w:val="00B5596C"/>
    <w:rsid w:val="00B560BC"/>
    <w:rsid w:val="00B56D1D"/>
    <w:rsid w:val="00B57B77"/>
    <w:rsid w:val="00B57D71"/>
    <w:rsid w:val="00B609A3"/>
    <w:rsid w:val="00B60EBE"/>
    <w:rsid w:val="00B62D66"/>
    <w:rsid w:val="00B63692"/>
    <w:rsid w:val="00B64207"/>
    <w:rsid w:val="00B65DE8"/>
    <w:rsid w:val="00B6601F"/>
    <w:rsid w:val="00B667EA"/>
    <w:rsid w:val="00B66A16"/>
    <w:rsid w:val="00B675C2"/>
    <w:rsid w:val="00B71294"/>
    <w:rsid w:val="00B722C4"/>
    <w:rsid w:val="00B7364A"/>
    <w:rsid w:val="00B7461D"/>
    <w:rsid w:val="00B74C1A"/>
    <w:rsid w:val="00B75FFA"/>
    <w:rsid w:val="00B8085E"/>
    <w:rsid w:val="00B809C7"/>
    <w:rsid w:val="00B82E61"/>
    <w:rsid w:val="00B8500D"/>
    <w:rsid w:val="00B85648"/>
    <w:rsid w:val="00B86E51"/>
    <w:rsid w:val="00B91813"/>
    <w:rsid w:val="00B91F4F"/>
    <w:rsid w:val="00B92F67"/>
    <w:rsid w:val="00B933DA"/>
    <w:rsid w:val="00B970D7"/>
    <w:rsid w:val="00B9791E"/>
    <w:rsid w:val="00B97B30"/>
    <w:rsid w:val="00BA0EB9"/>
    <w:rsid w:val="00BA7616"/>
    <w:rsid w:val="00BA7F3A"/>
    <w:rsid w:val="00BB02A0"/>
    <w:rsid w:val="00BB1194"/>
    <w:rsid w:val="00BB128D"/>
    <w:rsid w:val="00BB1FB7"/>
    <w:rsid w:val="00BB28CC"/>
    <w:rsid w:val="00BB2E45"/>
    <w:rsid w:val="00BB439F"/>
    <w:rsid w:val="00BB452B"/>
    <w:rsid w:val="00BB46C4"/>
    <w:rsid w:val="00BB542E"/>
    <w:rsid w:val="00BB56AB"/>
    <w:rsid w:val="00BB5BCA"/>
    <w:rsid w:val="00BB658E"/>
    <w:rsid w:val="00BB6A30"/>
    <w:rsid w:val="00BB6C7D"/>
    <w:rsid w:val="00BC055C"/>
    <w:rsid w:val="00BC0756"/>
    <w:rsid w:val="00BC1199"/>
    <w:rsid w:val="00BC1A65"/>
    <w:rsid w:val="00BC1FA7"/>
    <w:rsid w:val="00BC210C"/>
    <w:rsid w:val="00BC2B9E"/>
    <w:rsid w:val="00BC2C78"/>
    <w:rsid w:val="00BC2E67"/>
    <w:rsid w:val="00BC34A2"/>
    <w:rsid w:val="00BC417A"/>
    <w:rsid w:val="00BC5168"/>
    <w:rsid w:val="00BC550C"/>
    <w:rsid w:val="00BC60A5"/>
    <w:rsid w:val="00BC6A7F"/>
    <w:rsid w:val="00BC754E"/>
    <w:rsid w:val="00BD1679"/>
    <w:rsid w:val="00BD1F33"/>
    <w:rsid w:val="00BD27D6"/>
    <w:rsid w:val="00BD30E3"/>
    <w:rsid w:val="00BD4C23"/>
    <w:rsid w:val="00BD52C3"/>
    <w:rsid w:val="00BD5C7F"/>
    <w:rsid w:val="00BD6326"/>
    <w:rsid w:val="00BE029B"/>
    <w:rsid w:val="00BE162E"/>
    <w:rsid w:val="00BE171B"/>
    <w:rsid w:val="00BE1D73"/>
    <w:rsid w:val="00BE1F38"/>
    <w:rsid w:val="00BE29FA"/>
    <w:rsid w:val="00BE3EAA"/>
    <w:rsid w:val="00BE5FED"/>
    <w:rsid w:val="00BE6F4E"/>
    <w:rsid w:val="00BF0065"/>
    <w:rsid w:val="00BF122E"/>
    <w:rsid w:val="00BF172C"/>
    <w:rsid w:val="00BF17BF"/>
    <w:rsid w:val="00BF1DF2"/>
    <w:rsid w:val="00BF2967"/>
    <w:rsid w:val="00BF3876"/>
    <w:rsid w:val="00BF39D6"/>
    <w:rsid w:val="00BF3C51"/>
    <w:rsid w:val="00BF4BB0"/>
    <w:rsid w:val="00BF52A6"/>
    <w:rsid w:val="00BF57FC"/>
    <w:rsid w:val="00BF5DD6"/>
    <w:rsid w:val="00C009DA"/>
    <w:rsid w:val="00C00B88"/>
    <w:rsid w:val="00C00DB4"/>
    <w:rsid w:val="00C02F62"/>
    <w:rsid w:val="00C02F79"/>
    <w:rsid w:val="00C037CD"/>
    <w:rsid w:val="00C057A1"/>
    <w:rsid w:val="00C065B4"/>
    <w:rsid w:val="00C06C9D"/>
    <w:rsid w:val="00C07CA2"/>
    <w:rsid w:val="00C108AB"/>
    <w:rsid w:val="00C10937"/>
    <w:rsid w:val="00C10E7D"/>
    <w:rsid w:val="00C1122F"/>
    <w:rsid w:val="00C12FA6"/>
    <w:rsid w:val="00C13519"/>
    <w:rsid w:val="00C136EB"/>
    <w:rsid w:val="00C14622"/>
    <w:rsid w:val="00C163F8"/>
    <w:rsid w:val="00C176DD"/>
    <w:rsid w:val="00C17D55"/>
    <w:rsid w:val="00C17E34"/>
    <w:rsid w:val="00C21BC8"/>
    <w:rsid w:val="00C22846"/>
    <w:rsid w:val="00C23AE0"/>
    <w:rsid w:val="00C23C5C"/>
    <w:rsid w:val="00C23F78"/>
    <w:rsid w:val="00C24F0C"/>
    <w:rsid w:val="00C2539D"/>
    <w:rsid w:val="00C26235"/>
    <w:rsid w:val="00C26793"/>
    <w:rsid w:val="00C26E29"/>
    <w:rsid w:val="00C27B7D"/>
    <w:rsid w:val="00C30933"/>
    <w:rsid w:val="00C315E5"/>
    <w:rsid w:val="00C330E2"/>
    <w:rsid w:val="00C33105"/>
    <w:rsid w:val="00C33CA1"/>
    <w:rsid w:val="00C36C44"/>
    <w:rsid w:val="00C36E06"/>
    <w:rsid w:val="00C40F3A"/>
    <w:rsid w:val="00C424A1"/>
    <w:rsid w:val="00C430F0"/>
    <w:rsid w:val="00C43603"/>
    <w:rsid w:val="00C436B3"/>
    <w:rsid w:val="00C449C6"/>
    <w:rsid w:val="00C45DE2"/>
    <w:rsid w:val="00C460E1"/>
    <w:rsid w:val="00C475FA"/>
    <w:rsid w:val="00C506AA"/>
    <w:rsid w:val="00C51CE4"/>
    <w:rsid w:val="00C52115"/>
    <w:rsid w:val="00C52BDF"/>
    <w:rsid w:val="00C53BEA"/>
    <w:rsid w:val="00C53CB3"/>
    <w:rsid w:val="00C55C09"/>
    <w:rsid w:val="00C567CD"/>
    <w:rsid w:val="00C57658"/>
    <w:rsid w:val="00C57C9F"/>
    <w:rsid w:val="00C61F2F"/>
    <w:rsid w:val="00C62292"/>
    <w:rsid w:val="00C622DA"/>
    <w:rsid w:val="00C629B0"/>
    <w:rsid w:val="00C629EC"/>
    <w:rsid w:val="00C63EBA"/>
    <w:rsid w:val="00C6496E"/>
    <w:rsid w:val="00C64A5F"/>
    <w:rsid w:val="00C70D6A"/>
    <w:rsid w:val="00C72A22"/>
    <w:rsid w:val="00C733F3"/>
    <w:rsid w:val="00C74386"/>
    <w:rsid w:val="00C7449E"/>
    <w:rsid w:val="00C759DD"/>
    <w:rsid w:val="00C76463"/>
    <w:rsid w:val="00C76F55"/>
    <w:rsid w:val="00C7703C"/>
    <w:rsid w:val="00C801AB"/>
    <w:rsid w:val="00C80814"/>
    <w:rsid w:val="00C80D9C"/>
    <w:rsid w:val="00C813D1"/>
    <w:rsid w:val="00C81FD4"/>
    <w:rsid w:val="00C8236F"/>
    <w:rsid w:val="00C836A8"/>
    <w:rsid w:val="00C837DE"/>
    <w:rsid w:val="00C83D76"/>
    <w:rsid w:val="00C86C6A"/>
    <w:rsid w:val="00C87BB4"/>
    <w:rsid w:val="00C90E3C"/>
    <w:rsid w:val="00C90FD2"/>
    <w:rsid w:val="00C91BED"/>
    <w:rsid w:val="00C91C1F"/>
    <w:rsid w:val="00C920A6"/>
    <w:rsid w:val="00C92BED"/>
    <w:rsid w:val="00C92FAB"/>
    <w:rsid w:val="00C93281"/>
    <w:rsid w:val="00C94EA1"/>
    <w:rsid w:val="00CA0CFC"/>
    <w:rsid w:val="00CA10FD"/>
    <w:rsid w:val="00CA5F66"/>
    <w:rsid w:val="00CA77BA"/>
    <w:rsid w:val="00CB03C2"/>
    <w:rsid w:val="00CB2E89"/>
    <w:rsid w:val="00CB34CB"/>
    <w:rsid w:val="00CB3A6E"/>
    <w:rsid w:val="00CB438A"/>
    <w:rsid w:val="00CB6C1E"/>
    <w:rsid w:val="00CB7AC0"/>
    <w:rsid w:val="00CC0000"/>
    <w:rsid w:val="00CC05B0"/>
    <w:rsid w:val="00CC11E2"/>
    <w:rsid w:val="00CC45D9"/>
    <w:rsid w:val="00CC78BA"/>
    <w:rsid w:val="00CD1013"/>
    <w:rsid w:val="00CD117E"/>
    <w:rsid w:val="00CD1A57"/>
    <w:rsid w:val="00CD1B3E"/>
    <w:rsid w:val="00CD1F11"/>
    <w:rsid w:val="00CD2663"/>
    <w:rsid w:val="00CD2959"/>
    <w:rsid w:val="00CD30AC"/>
    <w:rsid w:val="00CD3712"/>
    <w:rsid w:val="00CD5B66"/>
    <w:rsid w:val="00CD6ADF"/>
    <w:rsid w:val="00CE08A6"/>
    <w:rsid w:val="00CE0A3D"/>
    <w:rsid w:val="00CE209A"/>
    <w:rsid w:val="00CE5604"/>
    <w:rsid w:val="00CE5815"/>
    <w:rsid w:val="00CE5B1B"/>
    <w:rsid w:val="00CE603B"/>
    <w:rsid w:val="00CE651E"/>
    <w:rsid w:val="00CE6945"/>
    <w:rsid w:val="00CE6FF9"/>
    <w:rsid w:val="00CE7043"/>
    <w:rsid w:val="00CE7061"/>
    <w:rsid w:val="00CE7CF0"/>
    <w:rsid w:val="00CF0689"/>
    <w:rsid w:val="00CF0B8B"/>
    <w:rsid w:val="00CF366F"/>
    <w:rsid w:val="00CF3725"/>
    <w:rsid w:val="00CF4496"/>
    <w:rsid w:val="00CF51AE"/>
    <w:rsid w:val="00CF5645"/>
    <w:rsid w:val="00CF73E3"/>
    <w:rsid w:val="00D01538"/>
    <w:rsid w:val="00D015EF"/>
    <w:rsid w:val="00D01659"/>
    <w:rsid w:val="00D02158"/>
    <w:rsid w:val="00D0241B"/>
    <w:rsid w:val="00D038A5"/>
    <w:rsid w:val="00D047A4"/>
    <w:rsid w:val="00D04B38"/>
    <w:rsid w:val="00D054E7"/>
    <w:rsid w:val="00D06561"/>
    <w:rsid w:val="00D06C28"/>
    <w:rsid w:val="00D07A5D"/>
    <w:rsid w:val="00D07F19"/>
    <w:rsid w:val="00D10314"/>
    <w:rsid w:val="00D106E1"/>
    <w:rsid w:val="00D11A8B"/>
    <w:rsid w:val="00D11E77"/>
    <w:rsid w:val="00D122B5"/>
    <w:rsid w:val="00D1240B"/>
    <w:rsid w:val="00D12802"/>
    <w:rsid w:val="00D12E3B"/>
    <w:rsid w:val="00D12EA5"/>
    <w:rsid w:val="00D141F9"/>
    <w:rsid w:val="00D149BD"/>
    <w:rsid w:val="00D14B49"/>
    <w:rsid w:val="00D15139"/>
    <w:rsid w:val="00D15BB2"/>
    <w:rsid w:val="00D15FC0"/>
    <w:rsid w:val="00D1615D"/>
    <w:rsid w:val="00D16AEC"/>
    <w:rsid w:val="00D17339"/>
    <w:rsid w:val="00D17A08"/>
    <w:rsid w:val="00D20A6F"/>
    <w:rsid w:val="00D24372"/>
    <w:rsid w:val="00D24451"/>
    <w:rsid w:val="00D25B89"/>
    <w:rsid w:val="00D26151"/>
    <w:rsid w:val="00D304B3"/>
    <w:rsid w:val="00D31C50"/>
    <w:rsid w:val="00D31DD6"/>
    <w:rsid w:val="00D3281C"/>
    <w:rsid w:val="00D33143"/>
    <w:rsid w:val="00D33CF7"/>
    <w:rsid w:val="00D345CF"/>
    <w:rsid w:val="00D3731A"/>
    <w:rsid w:val="00D412BF"/>
    <w:rsid w:val="00D428F7"/>
    <w:rsid w:val="00D4308E"/>
    <w:rsid w:val="00D45B41"/>
    <w:rsid w:val="00D46ECF"/>
    <w:rsid w:val="00D4760D"/>
    <w:rsid w:val="00D507DD"/>
    <w:rsid w:val="00D50F14"/>
    <w:rsid w:val="00D5147F"/>
    <w:rsid w:val="00D52C8F"/>
    <w:rsid w:val="00D543EB"/>
    <w:rsid w:val="00D55D9D"/>
    <w:rsid w:val="00D56F62"/>
    <w:rsid w:val="00D57860"/>
    <w:rsid w:val="00D579C2"/>
    <w:rsid w:val="00D60CA3"/>
    <w:rsid w:val="00D6150B"/>
    <w:rsid w:val="00D61AA0"/>
    <w:rsid w:val="00D63E66"/>
    <w:rsid w:val="00D706A5"/>
    <w:rsid w:val="00D70BD4"/>
    <w:rsid w:val="00D70C81"/>
    <w:rsid w:val="00D71049"/>
    <w:rsid w:val="00D735F2"/>
    <w:rsid w:val="00D74C59"/>
    <w:rsid w:val="00D7553A"/>
    <w:rsid w:val="00D76781"/>
    <w:rsid w:val="00D76CA3"/>
    <w:rsid w:val="00D77991"/>
    <w:rsid w:val="00D80F62"/>
    <w:rsid w:val="00D8113C"/>
    <w:rsid w:val="00D81171"/>
    <w:rsid w:val="00D81208"/>
    <w:rsid w:val="00D8226E"/>
    <w:rsid w:val="00D82724"/>
    <w:rsid w:val="00D84134"/>
    <w:rsid w:val="00D8475D"/>
    <w:rsid w:val="00D84EDD"/>
    <w:rsid w:val="00D8696A"/>
    <w:rsid w:val="00D86E51"/>
    <w:rsid w:val="00D87AD7"/>
    <w:rsid w:val="00D907B6"/>
    <w:rsid w:val="00D912FA"/>
    <w:rsid w:val="00D915E5"/>
    <w:rsid w:val="00D93D88"/>
    <w:rsid w:val="00D93EB4"/>
    <w:rsid w:val="00D964AF"/>
    <w:rsid w:val="00D967C1"/>
    <w:rsid w:val="00D978FB"/>
    <w:rsid w:val="00DA082E"/>
    <w:rsid w:val="00DA1CDD"/>
    <w:rsid w:val="00DA4450"/>
    <w:rsid w:val="00DA542E"/>
    <w:rsid w:val="00DA60B6"/>
    <w:rsid w:val="00DB141F"/>
    <w:rsid w:val="00DB1B22"/>
    <w:rsid w:val="00DB23A2"/>
    <w:rsid w:val="00DB2E1B"/>
    <w:rsid w:val="00DB41EB"/>
    <w:rsid w:val="00DB4659"/>
    <w:rsid w:val="00DB470F"/>
    <w:rsid w:val="00DB4807"/>
    <w:rsid w:val="00DB4F65"/>
    <w:rsid w:val="00DB552B"/>
    <w:rsid w:val="00DB5E9F"/>
    <w:rsid w:val="00DB6029"/>
    <w:rsid w:val="00DB6C3E"/>
    <w:rsid w:val="00DC1854"/>
    <w:rsid w:val="00DC1AA2"/>
    <w:rsid w:val="00DC24CF"/>
    <w:rsid w:val="00DC55F7"/>
    <w:rsid w:val="00DC6441"/>
    <w:rsid w:val="00DC765C"/>
    <w:rsid w:val="00DD08E2"/>
    <w:rsid w:val="00DD0C9E"/>
    <w:rsid w:val="00DD3B79"/>
    <w:rsid w:val="00DD41E2"/>
    <w:rsid w:val="00DD42C3"/>
    <w:rsid w:val="00DD6145"/>
    <w:rsid w:val="00DD626B"/>
    <w:rsid w:val="00DD6A7B"/>
    <w:rsid w:val="00DD7361"/>
    <w:rsid w:val="00DE09B5"/>
    <w:rsid w:val="00DE1E40"/>
    <w:rsid w:val="00DE2C6E"/>
    <w:rsid w:val="00DE3872"/>
    <w:rsid w:val="00DE3B43"/>
    <w:rsid w:val="00DE41BC"/>
    <w:rsid w:val="00DE5013"/>
    <w:rsid w:val="00DE62F5"/>
    <w:rsid w:val="00DE7111"/>
    <w:rsid w:val="00DF010D"/>
    <w:rsid w:val="00DF0225"/>
    <w:rsid w:val="00DF046A"/>
    <w:rsid w:val="00DF1F16"/>
    <w:rsid w:val="00DF3308"/>
    <w:rsid w:val="00DF46B4"/>
    <w:rsid w:val="00DF4917"/>
    <w:rsid w:val="00DF57E3"/>
    <w:rsid w:val="00DF5C14"/>
    <w:rsid w:val="00DF60EC"/>
    <w:rsid w:val="00DF65E1"/>
    <w:rsid w:val="00DF670D"/>
    <w:rsid w:val="00DF6945"/>
    <w:rsid w:val="00E00142"/>
    <w:rsid w:val="00E0015A"/>
    <w:rsid w:val="00E0053B"/>
    <w:rsid w:val="00E00614"/>
    <w:rsid w:val="00E00627"/>
    <w:rsid w:val="00E01FF9"/>
    <w:rsid w:val="00E02384"/>
    <w:rsid w:val="00E04AD6"/>
    <w:rsid w:val="00E05993"/>
    <w:rsid w:val="00E069BB"/>
    <w:rsid w:val="00E06A8F"/>
    <w:rsid w:val="00E0703D"/>
    <w:rsid w:val="00E07279"/>
    <w:rsid w:val="00E10BCB"/>
    <w:rsid w:val="00E124F8"/>
    <w:rsid w:val="00E13FBE"/>
    <w:rsid w:val="00E14176"/>
    <w:rsid w:val="00E14453"/>
    <w:rsid w:val="00E14E66"/>
    <w:rsid w:val="00E158A9"/>
    <w:rsid w:val="00E172A7"/>
    <w:rsid w:val="00E179EC"/>
    <w:rsid w:val="00E20BB9"/>
    <w:rsid w:val="00E20E82"/>
    <w:rsid w:val="00E213AC"/>
    <w:rsid w:val="00E22943"/>
    <w:rsid w:val="00E24D6C"/>
    <w:rsid w:val="00E2581E"/>
    <w:rsid w:val="00E275D7"/>
    <w:rsid w:val="00E27E70"/>
    <w:rsid w:val="00E27E93"/>
    <w:rsid w:val="00E31D22"/>
    <w:rsid w:val="00E32572"/>
    <w:rsid w:val="00E329FF"/>
    <w:rsid w:val="00E335C4"/>
    <w:rsid w:val="00E34010"/>
    <w:rsid w:val="00E342E0"/>
    <w:rsid w:val="00E34B1C"/>
    <w:rsid w:val="00E37D53"/>
    <w:rsid w:val="00E404EA"/>
    <w:rsid w:val="00E414F2"/>
    <w:rsid w:val="00E42F96"/>
    <w:rsid w:val="00E43158"/>
    <w:rsid w:val="00E439C2"/>
    <w:rsid w:val="00E50BE3"/>
    <w:rsid w:val="00E51113"/>
    <w:rsid w:val="00E5121B"/>
    <w:rsid w:val="00E51280"/>
    <w:rsid w:val="00E51C4D"/>
    <w:rsid w:val="00E5283E"/>
    <w:rsid w:val="00E53316"/>
    <w:rsid w:val="00E572EB"/>
    <w:rsid w:val="00E6053D"/>
    <w:rsid w:val="00E6060E"/>
    <w:rsid w:val="00E60ECB"/>
    <w:rsid w:val="00E61252"/>
    <w:rsid w:val="00E614BD"/>
    <w:rsid w:val="00E62C98"/>
    <w:rsid w:val="00E631F4"/>
    <w:rsid w:val="00E6366E"/>
    <w:rsid w:val="00E64ADC"/>
    <w:rsid w:val="00E65D09"/>
    <w:rsid w:val="00E66276"/>
    <w:rsid w:val="00E664FD"/>
    <w:rsid w:val="00E66571"/>
    <w:rsid w:val="00E66BF3"/>
    <w:rsid w:val="00E66E7C"/>
    <w:rsid w:val="00E67D87"/>
    <w:rsid w:val="00E67FB0"/>
    <w:rsid w:val="00E70717"/>
    <w:rsid w:val="00E70736"/>
    <w:rsid w:val="00E73753"/>
    <w:rsid w:val="00E73A88"/>
    <w:rsid w:val="00E74955"/>
    <w:rsid w:val="00E75D35"/>
    <w:rsid w:val="00E75D5A"/>
    <w:rsid w:val="00E7650D"/>
    <w:rsid w:val="00E779BA"/>
    <w:rsid w:val="00E8222A"/>
    <w:rsid w:val="00E83713"/>
    <w:rsid w:val="00E83C92"/>
    <w:rsid w:val="00E84596"/>
    <w:rsid w:val="00E84F47"/>
    <w:rsid w:val="00E85D2D"/>
    <w:rsid w:val="00E8669B"/>
    <w:rsid w:val="00E87392"/>
    <w:rsid w:val="00E87BB6"/>
    <w:rsid w:val="00E90693"/>
    <w:rsid w:val="00E9081F"/>
    <w:rsid w:val="00E915EB"/>
    <w:rsid w:val="00E93403"/>
    <w:rsid w:val="00E93854"/>
    <w:rsid w:val="00E95093"/>
    <w:rsid w:val="00E97D72"/>
    <w:rsid w:val="00EA0559"/>
    <w:rsid w:val="00EA0560"/>
    <w:rsid w:val="00EA0A00"/>
    <w:rsid w:val="00EA0A27"/>
    <w:rsid w:val="00EA0EAD"/>
    <w:rsid w:val="00EA162E"/>
    <w:rsid w:val="00EA17DC"/>
    <w:rsid w:val="00EA1EAB"/>
    <w:rsid w:val="00EA2916"/>
    <w:rsid w:val="00EA40F3"/>
    <w:rsid w:val="00EA58BF"/>
    <w:rsid w:val="00EB12F4"/>
    <w:rsid w:val="00EB2112"/>
    <w:rsid w:val="00EB2C04"/>
    <w:rsid w:val="00EB38B6"/>
    <w:rsid w:val="00EB39A9"/>
    <w:rsid w:val="00EB3EEC"/>
    <w:rsid w:val="00EB441B"/>
    <w:rsid w:val="00EB457E"/>
    <w:rsid w:val="00EB48BA"/>
    <w:rsid w:val="00EB6F2B"/>
    <w:rsid w:val="00EC36B6"/>
    <w:rsid w:val="00EC40B4"/>
    <w:rsid w:val="00EC5163"/>
    <w:rsid w:val="00EC543F"/>
    <w:rsid w:val="00EC549D"/>
    <w:rsid w:val="00EC5C28"/>
    <w:rsid w:val="00EC7CC3"/>
    <w:rsid w:val="00ED042C"/>
    <w:rsid w:val="00ED2108"/>
    <w:rsid w:val="00ED342A"/>
    <w:rsid w:val="00ED35A9"/>
    <w:rsid w:val="00ED3A9B"/>
    <w:rsid w:val="00ED3DD0"/>
    <w:rsid w:val="00ED4D40"/>
    <w:rsid w:val="00ED619F"/>
    <w:rsid w:val="00ED62C7"/>
    <w:rsid w:val="00EE03FC"/>
    <w:rsid w:val="00EE13F1"/>
    <w:rsid w:val="00EE21BB"/>
    <w:rsid w:val="00EE2FCA"/>
    <w:rsid w:val="00EE5060"/>
    <w:rsid w:val="00EE5876"/>
    <w:rsid w:val="00EE6D5E"/>
    <w:rsid w:val="00EE7553"/>
    <w:rsid w:val="00EE7EFB"/>
    <w:rsid w:val="00EF06C9"/>
    <w:rsid w:val="00EF0BB0"/>
    <w:rsid w:val="00EF2608"/>
    <w:rsid w:val="00EF4281"/>
    <w:rsid w:val="00EF4C73"/>
    <w:rsid w:val="00EF573D"/>
    <w:rsid w:val="00EF62F3"/>
    <w:rsid w:val="00EF69FC"/>
    <w:rsid w:val="00EF724C"/>
    <w:rsid w:val="00F00699"/>
    <w:rsid w:val="00F00AD3"/>
    <w:rsid w:val="00F00E6D"/>
    <w:rsid w:val="00F0137B"/>
    <w:rsid w:val="00F0178F"/>
    <w:rsid w:val="00F01BBE"/>
    <w:rsid w:val="00F02375"/>
    <w:rsid w:val="00F02FF8"/>
    <w:rsid w:val="00F05D39"/>
    <w:rsid w:val="00F05E04"/>
    <w:rsid w:val="00F07449"/>
    <w:rsid w:val="00F102A4"/>
    <w:rsid w:val="00F10C0E"/>
    <w:rsid w:val="00F10EE6"/>
    <w:rsid w:val="00F12C91"/>
    <w:rsid w:val="00F13FFB"/>
    <w:rsid w:val="00F14517"/>
    <w:rsid w:val="00F14735"/>
    <w:rsid w:val="00F14C1F"/>
    <w:rsid w:val="00F20BEE"/>
    <w:rsid w:val="00F22CB3"/>
    <w:rsid w:val="00F23606"/>
    <w:rsid w:val="00F2364C"/>
    <w:rsid w:val="00F2468C"/>
    <w:rsid w:val="00F24C2F"/>
    <w:rsid w:val="00F26F33"/>
    <w:rsid w:val="00F27624"/>
    <w:rsid w:val="00F307F0"/>
    <w:rsid w:val="00F30F7E"/>
    <w:rsid w:val="00F31B62"/>
    <w:rsid w:val="00F32471"/>
    <w:rsid w:val="00F32B36"/>
    <w:rsid w:val="00F33B8F"/>
    <w:rsid w:val="00F342B2"/>
    <w:rsid w:val="00F35AF1"/>
    <w:rsid w:val="00F36BD0"/>
    <w:rsid w:val="00F36E72"/>
    <w:rsid w:val="00F37063"/>
    <w:rsid w:val="00F40283"/>
    <w:rsid w:val="00F41F6B"/>
    <w:rsid w:val="00F4308F"/>
    <w:rsid w:val="00F43A14"/>
    <w:rsid w:val="00F43A50"/>
    <w:rsid w:val="00F43A93"/>
    <w:rsid w:val="00F44796"/>
    <w:rsid w:val="00F449D1"/>
    <w:rsid w:val="00F466B7"/>
    <w:rsid w:val="00F47061"/>
    <w:rsid w:val="00F47335"/>
    <w:rsid w:val="00F4736A"/>
    <w:rsid w:val="00F477B2"/>
    <w:rsid w:val="00F51CBF"/>
    <w:rsid w:val="00F53819"/>
    <w:rsid w:val="00F53AA1"/>
    <w:rsid w:val="00F54E9D"/>
    <w:rsid w:val="00F555A6"/>
    <w:rsid w:val="00F57012"/>
    <w:rsid w:val="00F5703B"/>
    <w:rsid w:val="00F57EAC"/>
    <w:rsid w:val="00F60FDB"/>
    <w:rsid w:val="00F6125D"/>
    <w:rsid w:val="00F62FA0"/>
    <w:rsid w:val="00F64B0D"/>
    <w:rsid w:val="00F64EA3"/>
    <w:rsid w:val="00F66FDF"/>
    <w:rsid w:val="00F6727B"/>
    <w:rsid w:val="00F676BE"/>
    <w:rsid w:val="00F70191"/>
    <w:rsid w:val="00F704C9"/>
    <w:rsid w:val="00F70864"/>
    <w:rsid w:val="00F737BD"/>
    <w:rsid w:val="00F73E61"/>
    <w:rsid w:val="00F743A5"/>
    <w:rsid w:val="00F747A7"/>
    <w:rsid w:val="00F74CE8"/>
    <w:rsid w:val="00F7555E"/>
    <w:rsid w:val="00F755BB"/>
    <w:rsid w:val="00F75F8C"/>
    <w:rsid w:val="00F768DB"/>
    <w:rsid w:val="00F76AB8"/>
    <w:rsid w:val="00F77062"/>
    <w:rsid w:val="00F77EA8"/>
    <w:rsid w:val="00F818D5"/>
    <w:rsid w:val="00F8253D"/>
    <w:rsid w:val="00F82D11"/>
    <w:rsid w:val="00F831B9"/>
    <w:rsid w:val="00F83A15"/>
    <w:rsid w:val="00F84063"/>
    <w:rsid w:val="00F8407B"/>
    <w:rsid w:val="00F85AC4"/>
    <w:rsid w:val="00F86153"/>
    <w:rsid w:val="00F91A0D"/>
    <w:rsid w:val="00F92788"/>
    <w:rsid w:val="00F93029"/>
    <w:rsid w:val="00F933E6"/>
    <w:rsid w:val="00F936C6"/>
    <w:rsid w:val="00F9496E"/>
    <w:rsid w:val="00F95D38"/>
    <w:rsid w:val="00F965F5"/>
    <w:rsid w:val="00F96D5B"/>
    <w:rsid w:val="00FA00FD"/>
    <w:rsid w:val="00FA033E"/>
    <w:rsid w:val="00FA195E"/>
    <w:rsid w:val="00FA1BE1"/>
    <w:rsid w:val="00FA1FF5"/>
    <w:rsid w:val="00FA4901"/>
    <w:rsid w:val="00FA6FD1"/>
    <w:rsid w:val="00FA7F92"/>
    <w:rsid w:val="00FB1D7E"/>
    <w:rsid w:val="00FB2C4D"/>
    <w:rsid w:val="00FB3219"/>
    <w:rsid w:val="00FB36EA"/>
    <w:rsid w:val="00FB3DE4"/>
    <w:rsid w:val="00FB5866"/>
    <w:rsid w:val="00FB6B70"/>
    <w:rsid w:val="00FB7C2F"/>
    <w:rsid w:val="00FC048B"/>
    <w:rsid w:val="00FC3A92"/>
    <w:rsid w:val="00FC58E2"/>
    <w:rsid w:val="00FC5FDE"/>
    <w:rsid w:val="00FC66E1"/>
    <w:rsid w:val="00FC6A5D"/>
    <w:rsid w:val="00FC6B5D"/>
    <w:rsid w:val="00FD0382"/>
    <w:rsid w:val="00FD1D93"/>
    <w:rsid w:val="00FD1DC2"/>
    <w:rsid w:val="00FD3E47"/>
    <w:rsid w:val="00FD4ECD"/>
    <w:rsid w:val="00FD799C"/>
    <w:rsid w:val="00FD79DD"/>
    <w:rsid w:val="00FD7BC4"/>
    <w:rsid w:val="00FE1F96"/>
    <w:rsid w:val="00FE3EB1"/>
    <w:rsid w:val="00FE677B"/>
    <w:rsid w:val="00FE7856"/>
    <w:rsid w:val="00FF2E6B"/>
    <w:rsid w:val="00FF39D4"/>
    <w:rsid w:val="00FF496E"/>
    <w:rsid w:val="00FF7165"/>
    <w:rsid w:val="00FF718A"/>
    <w:rsid w:val="20BE30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B3C9CDE"/>
  <w15:chartTrackingRefBased/>
  <w15:docId w15:val="{AF3FEA57-BD12-4374-A420-A8A1C7DCA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semiHidden="1" w:unhideWhenUsed="1"/>
    <w:lsdException w:name="footnote text" w:semiHidden="1" w:uiPriority="0" w:qFormat="1"/>
    <w:lsdException w:name="annotation text" w:semiHidden="1" w:uiPriority="0"/>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uiPriority="0" w:qFormat="1"/>
    <w:lsdException w:name="envelope return" w:uiPriority="0" w:qFormat="1"/>
    <w:lsdException w:name="footnote reference" w:unhideWhenUsed="1"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uiPriority="0" w:qFormat="1"/>
    <w:lsdException w:name="List Number 5" w:uiPriority="0" w:qFormat="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unhideWhenUsed="1" w:qFormat="1"/>
    <w:lsdException w:name="Block Text" w:uiPriority="0" w:qFormat="1"/>
    <w:lsdException w:name="Hyperlink" w:uiPriority="0" w:qFormat="1"/>
    <w:lsdException w:name="FollowedHyperlink" w:qFormat="1"/>
    <w:lsdException w:name="Strong" w:uiPriority="22" w:qFormat="1"/>
    <w:lsdException w:name="Emphasis" w:uiPriority="20" w:qFormat="1"/>
    <w:lsdException w:name="Document Map" w:semiHidden="1"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uiPriority w:val="99"/>
    <w:qFormat/>
    <w:pPr>
      <w:autoSpaceDE w:val="0"/>
      <w:autoSpaceDN w:val="0"/>
      <w:adjustRightInd w:val="0"/>
      <w:spacing w:before="108" w:after="108"/>
      <w:jc w:val="center"/>
      <w:outlineLvl w:val="0"/>
    </w:pPr>
    <w:rPr>
      <w:rFonts w:ascii="Arial" w:hAnsi="Arial"/>
      <w:b/>
      <w:bCs/>
      <w:color w:val="26282F"/>
    </w:rPr>
  </w:style>
  <w:style w:type="paragraph" w:styleId="2">
    <w:name w:val="heading 2"/>
    <w:basedOn w:val="a"/>
    <w:next w:val="a"/>
    <w:link w:val="20"/>
    <w:qFormat/>
    <w:pPr>
      <w:keepNext/>
      <w:jc w:val="center"/>
      <w:outlineLvl w:val="1"/>
    </w:pPr>
    <w:rPr>
      <w:b/>
      <w:bCs/>
    </w:rPr>
  </w:style>
  <w:style w:type="paragraph" w:styleId="3">
    <w:name w:val="heading 3"/>
    <w:basedOn w:val="a"/>
    <w:next w:val="a"/>
    <w:link w:val="31"/>
    <w:qFormat/>
    <w:pPr>
      <w:keepNext/>
      <w:spacing w:before="240" w:after="60"/>
      <w:jc w:val="both"/>
      <w:outlineLvl w:val="2"/>
    </w:pPr>
    <w:rPr>
      <w:rFonts w:ascii="Arial" w:hAnsi="Arial"/>
      <w:b/>
      <w:szCs w:val="20"/>
    </w:rPr>
  </w:style>
  <w:style w:type="paragraph" w:styleId="4">
    <w:name w:val="heading 4"/>
    <w:basedOn w:val="a"/>
    <w:next w:val="a"/>
    <w:link w:val="40"/>
    <w:qFormat/>
    <w:pPr>
      <w:keepNext/>
      <w:spacing w:before="240" w:after="60"/>
      <w:jc w:val="both"/>
      <w:outlineLvl w:val="3"/>
    </w:pPr>
    <w:rPr>
      <w:rFonts w:ascii="Arial" w:hAnsi="Arial"/>
      <w:szCs w:val="20"/>
    </w:rPr>
  </w:style>
  <w:style w:type="paragraph" w:styleId="5">
    <w:name w:val="heading 5"/>
    <w:basedOn w:val="a"/>
    <w:next w:val="a"/>
    <w:link w:val="50"/>
    <w:qFormat/>
    <w:pPr>
      <w:spacing w:before="240" w:after="60"/>
      <w:jc w:val="both"/>
      <w:outlineLvl w:val="4"/>
    </w:pPr>
    <w:rPr>
      <w:sz w:val="20"/>
      <w:szCs w:val="20"/>
    </w:rPr>
  </w:style>
  <w:style w:type="paragraph" w:styleId="6">
    <w:name w:val="heading 6"/>
    <w:basedOn w:val="a"/>
    <w:next w:val="a"/>
    <w:link w:val="60"/>
    <w:qFormat/>
    <w:pPr>
      <w:spacing w:before="240" w:after="60"/>
      <w:jc w:val="both"/>
      <w:outlineLvl w:val="5"/>
    </w:pPr>
    <w:rPr>
      <w:i/>
      <w:sz w:val="20"/>
      <w:szCs w:val="20"/>
    </w:rPr>
  </w:style>
  <w:style w:type="paragraph" w:styleId="7">
    <w:name w:val="heading 7"/>
    <w:basedOn w:val="a"/>
    <w:next w:val="a"/>
    <w:link w:val="70"/>
    <w:qFormat/>
    <w:pPr>
      <w:spacing w:before="240" w:after="60"/>
      <w:jc w:val="both"/>
      <w:outlineLvl w:val="6"/>
    </w:pPr>
    <w:rPr>
      <w:rFonts w:ascii="Arial" w:hAnsi="Arial"/>
      <w:sz w:val="20"/>
      <w:szCs w:val="20"/>
    </w:rPr>
  </w:style>
  <w:style w:type="paragraph" w:styleId="8">
    <w:name w:val="heading 8"/>
    <w:basedOn w:val="a"/>
    <w:next w:val="a"/>
    <w:link w:val="80"/>
    <w:qFormat/>
    <w:pPr>
      <w:spacing w:before="240" w:after="60"/>
      <w:jc w:val="both"/>
      <w:outlineLvl w:val="7"/>
    </w:pPr>
    <w:rPr>
      <w:rFonts w:ascii="Arial" w:hAnsi="Arial"/>
      <w:i/>
      <w:sz w:val="20"/>
      <w:szCs w:val="20"/>
    </w:rPr>
  </w:style>
  <w:style w:type="paragraph" w:styleId="9">
    <w:name w:val="heading 9"/>
    <w:basedOn w:val="a"/>
    <w:next w:val="a"/>
    <w:link w:val="90"/>
    <w:qFormat/>
    <w:pPr>
      <w:spacing w:before="240" w:after="60"/>
      <w:jc w:val="both"/>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qFormat/>
    <w:rPr>
      <w:rFonts w:ascii="Arial" w:eastAsia="Times New Roman" w:hAnsi="Arial" w:cs="Times New Roman"/>
      <w:b/>
      <w:bCs/>
      <w:color w:val="26282F"/>
      <w:sz w:val="24"/>
      <w:szCs w:val="24"/>
      <w:lang w:eastAsia="ru-RU"/>
    </w:rPr>
  </w:style>
  <w:style w:type="character" w:customStyle="1" w:styleId="20">
    <w:name w:val="Заголовок 2 Знак"/>
    <w:link w:val="2"/>
    <w:qFormat/>
    <w:rPr>
      <w:rFonts w:ascii="Times New Roman" w:eastAsia="Times New Roman" w:hAnsi="Times New Roman" w:cs="Times New Roman"/>
      <w:b/>
      <w:bCs/>
      <w:sz w:val="24"/>
      <w:szCs w:val="24"/>
      <w:lang w:eastAsia="ru-RU"/>
    </w:rPr>
  </w:style>
  <w:style w:type="character" w:customStyle="1" w:styleId="31">
    <w:name w:val="Заголовок 3 Знак1"/>
    <w:link w:val="3"/>
    <w:qFormat/>
    <w:rPr>
      <w:rFonts w:ascii="Arial" w:eastAsia="Times New Roman" w:hAnsi="Arial" w:cs="Times New Roman"/>
      <w:b/>
      <w:sz w:val="24"/>
      <w:szCs w:val="20"/>
      <w:lang w:eastAsia="ru-RU"/>
    </w:rPr>
  </w:style>
  <w:style w:type="character" w:customStyle="1" w:styleId="40">
    <w:name w:val="Заголовок 4 Знак"/>
    <w:link w:val="4"/>
    <w:qFormat/>
    <w:rPr>
      <w:rFonts w:ascii="Arial" w:eastAsia="Times New Roman" w:hAnsi="Arial" w:cs="Times New Roman"/>
      <w:sz w:val="24"/>
      <w:szCs w:val="20"/>
      <w:lang w:eastAsia="ru-RU"/>
    </w:rPr>
  </w:style>
  <w:style w:type="character" w:customStyle="1" w:styleId="50">
    <w:name w:val="Заголовок 5 Знак"/>
    <w:link w:val="5"/>
    <w:qFormat/>
    <w:rPr>
      <w:rFonts w:ascii="Times New Roman" w:eastAsia="Times New Roman" w:hAnsi="Times New Roman" w:cs="Times New Roman"/>
      <w:szCs w:val="20"/>
      <w:lang w:eastAsia="ru-RU"/>
    </w:rPr>
  </w:style>
  <w:style w:type="character" w:customStyle="1" w:styleId="60">
    <w:name w:val="Заголовок 6 Знак"/>
    <w:link w:val="6"/>
    <w:qFormat/>
    <w:rPr>
      <w:rFonts w:ascii="Times New Roman" w:eastAsia="Times New Roman" w:hAnsi="Times New Roman" w:cs="Times New Roman"/>
      <w:i/>
      <w:szCs w:val="20"/>
      <w:lang w:eastAsia="ru-RU"/>
    </w:rPr>
  </w:style>
  <w:style w:type="character" w:customStyle="1" w:styleId="70">
    <w:name w:val="Заголовок 7 Знак"/>
    <w:link w:val="7"/>
    <w:qFormat/>
    <w:rPr>
      <w:rFonts w:ascii="Arial" w:eastAsia="Times New Roman" w:hAnsi="Arial" w:cs="Times New Roman"/>
      <w:sz w:val="20"/>
      <w:szCs w:val="20"/>
      <w:lang w:eastAsia="ru-RU"/>
    </w:rPr>
  </w:style>
  <w:style w:type="character" w:customStyle="1" w:styleId="80">
    <w:name w:val="Заголовок 8 Знак"/>
    <w:link w:val="8"/>
    <w:qFormat/>
    <w:rPr>
      <w:rFonts w:ascii="Arial" w:eastAsia="Times New Roman" w:hAnsi="Arial" w:cs="Times New Roman"/>
      <w:i/>
      <w:sz w:val="20"/>
      <w:szCs w:val="20"/>
      <w:lang w:eastAsia="ru-RU"/>
    </w:rPr>
  </w:style>
  <w:style w:type="character" w:customStyle="1" w:styleId="90">
    <w:name w:val="Заголовок 9 Знак"/>
    <w:link w:val="9"/>
    <w:qFormat/>
    <w:rPr>
      <w:rFonts w:ascii="Arial" w:eastAsia="Times New Roman" w:hAnsi="Arial" w:cs="Times New Roman"/>
      <w:b/>
      <w:i/>
      <w:sz w:val="18"/>
      <w:szCs w:val="20"/>
      <w:lang w:eastAsia="ru-RU"/>
    </w:rPr>
  </w:style>
  <w:style w:type="character" w:styleId="a3">
    <w:name w:val="FollowedHyperlink"/>
    <w:uiPriority w:val="99"/>
    <w:qFormat/>
    <w:rPr>
      <w:color w:val="800080"/>
      <w:u w:val="single"/>
    </w:rPr>
  </w:style>
  <w:style w:type="character" w:styleId="a4">
    <w:name w:val="footnote reference"/>
    <w:uiPriority w:val="99"/>
    <w:unhideWhenUsed/>
    <w:qFormat/>
    <w:rPr>
      <w:vertAlign w:val="superscript"/>
    </w:rPr>
  </w:style>
  <w:style w:type="character" w:styleId="a5">
    <w:name w:val="endnote reference"/>
    <w:uiPriority w:val="99"/>
    <w:unhideWhenUsed/>
    <w:rPr>
      <w:vertAlign w:val="superscript"/>
    </w:rPr>
  </w:style>
  <w:style w:type="character" w:styleId="a6">
    <w:name w:val="Hyperlink"/>
    <w:qFormat/>
    <w:rPr>
      <w:color w:val="0000FF"/>
      <w:u w:val="single"/>
    </w:rPr>
  </w:style>
  <w:style w:type="character" w:styleId="a7">
    <w:name w:val="page number"/>
    <w:qFormat/>
    <w:rPr>
      <w:rFonts w:ascii="Times New Roman" w:hAnsi="Times New Roman"/>
    </w:rPr>
  </w:style>
  <w:style w:type="character" w:styleId="a8">
    <w:name w:val="Strong"/>
    <w:uiPriority w:val="22"/>
    <w:qFormat/>
    <w:rPr>
      <w:b/>
      <w:bCs/>
    </w:rPr>
  </w:style>
  <w:style w:type="paragraph" w:styleId="a9">
    <w:name w:val="Balloon Text"/>
    <w:basedOn w:val="a"/>
    <w:link w:val="aa"/>
    <w:uiPriority w:val="99"/>
    <w:qFormat/>
    <w:pPr>
      <w:jc w:val="both"/>
    </w:pPr>
    <w:rPr>
      <w:rFonts w:ascii="Tahoma" w:hAnsi="Tahoma"/>
      <w:sz w:val="16"/>
      <w:szCs w:val="16"/>
    </w:rPr>
  </w:style>
  <w:style w:type="character" w:customStyle="1" w:styleId="aa">
    <w:name w:val="Текст выноски Знак"/>
    <w:link w:val="a9"/>
    <w:uiPriority w:val="99"/>
    <w:qFormat/>
    <w:rPr>
      <w:rFonts w:ascii="Tahoma" w:eastAsia="Times New Roman" w:hAnsi="Tahoma" w:cs="Times New Roman"/>
      <w:sz w:val="16"/>
      <w:szCs w:val="16"/>
      <w:lang w:eastAsia="ru-RU"/>
    </w:rPr>
  </w:style>
  <w:style w:type="paragraph" w:styleId="21">
    <w:name w:val="Body Text 2"/>
    <w:basedOn w:val="a"/>
    <w:link w:val="22"/>
    <w:qFormat/>
    <w:pPr>
      <w:jc w:val="both"/>
    </w:pPr>
  </w:style>
  <w:style w:type="character" w:customStyle="1" w:styleId="22">
    <w:name w:val="Основной текст 2 Знак"/>
    <w:link w:val="21"/>
    <w:qFormat/>
    <w:rPr>
      <w:rFonts w:ascii="Times New Roman" w:eastAsia="Times New Roman" w:hAnsi="Times New Roman" w:cs="Times New Roman"/>
      <w:sz w:val="24"/>
      <w:szCs w:val="24"/>
      <w:lang w:eastAsia="ru-RU"/>
    </w:rPr>
  </w:style>
  <w:style w:type="paragraph" w:styleId="51">
    <w:name w:val="List Number 5"/>
    <w:basedOn w:val="a"/>
    <w:qFormat/>
    <w:pPr>
      <w:tabs>
        <w:tab w:val="left" w:pos="1492"/>
      </w:tabs>
      <w:spacing w:after="60"/>
      <w:ind w:left="1492" w:hanging="360"/>
      <w:jc w:val="both"/>
    </w:pPr>
    <w:rPr>
      <w:szCs w:val="20"/>
    </w:rPr>
  </w:style>
  <w:style w:type="paragraph" w:styleId="23">
    <w:name w:val="envelope return"/>
    <w:basedOn w:val="a"/>
    <w:qFormat/>
    <w:pPr>
      <w:spacing w:after="60"/>
      <w:jc w:val="both"/>
    </w:pPr>
    <w:rPr>
      <w:rFonts w:ascii="Arial" w:hAnsi="Arial" w:cs="Arial"/>
      <w:sz w:val="20"/>
      <w:szCs w:val="20"/>
    </w:rPr>
  </w:style>
  <w:style w:type="paragraph" w:styleId="ab">
    <w:name w:val="Plain Text"/>
    <w:basedOn w:val="a"/>
    <w:link w:val="ac"/>
    <w:uiPriority w:val="99"/>
    <w:qFormat/>
    <w:pPr>
      <w:jc w:val="both"/>
    </w:pPr>
    <w:rPr>
      <w:rFonts w:ascii="Courier New" w:hAnsi="Courier New"/>
      <w:sz w:val="20"/>
      <w:szCs w:val="20"/>
    </w:rPr>
  </w:style>
  <w:style w:type="character" w:customStyle="1" w:styleId="ac">
    <w:name w:val="Текст Знак"/>
    <w:link w:val="ab"/>
    <w:uiPriority w:val="99"/>
    <w:qFormat/>
    <w:rPr>
      <w:rFonts w:ascii="Courier New" w:eastAsia="Times New Roman" w:hAnsi="Courier New" w:cs="Times New Roman"/>
      <w:sz w:val="20"/>
      <w:szCs w:val="20"/>
      <w:lang w:eastAsia="ru-RU"/>
    </w:rPr>
  </w:style>
  <w:style w:type="paragraph" w:styleId="30">
    <w:name w:val="Body Text Indent 3"/>
    <w:basedOn w:val="a"/>
    <w:link w:val="32"/>
    <w:unhideWhenUsed/>
    <w:qFormat/>
    <w:pPr>
      <w:spacing w:after="120"/>
      <w:ind w:left="283"/>
    </w:pPr>
    <w:rPr>
      <w:sz w:val="16"/>
      <w:szCs w:val="16"/>
    </w:rPr>
  </w:style>
  <w:style w:type="character" w:customStyle="1" w:styleId="32">
    <w:name w:val="Основной текст с отступом 3 Знак"/>
    <w:link w:val="30"/>
    <w:qFormat/>
    <w:rPr>
      <w:rFonts w:ascii="Times New Roman" w:eastAsia="Times New Roman" w:hAnsi="Times New Roman" w:cs="Times New Roman"/>
      <w:sz w:val="16"/>
      <w:szCs w:val="16"/>
      <w:lang w:eastAsia="ru-RU"/>
    </w:rPr>
  </w:style>
  <w:style w:type="paragraph" w:styleId="ad">
    <w:name w:val="annotation text"/>
    <w:basedOn w:val="a"/>
    <w:link w:val="ae"/>
    <w:semiHidden/>
    <w:pPr>
      <w:jc w:val="both"/>
    </w:pPr>
    <w:rPr>
      <w:sz w:val="20"/>
      <w:szCs w:val="20"/>
    </w:rPr>
  </w:style>
  <w:style w:type="character" w:customStyle="1" w:styleId="ae">
    <w:name w:val="Текст примечания Знак"/>
    <w:link w:val="ad"/>
    <w:semiHidden/>
    <w:rPr>
      <w:rFonts w:ascii="Times New Roman" w:eastAsia="Times New Roman" w:hAnsi="Times New Roman" w:cs="Times New Roman"/>
      <w:sz w:val="20"/>
      <w:szCs w:val="20"/>
      <w:lang w:eastAsia="ru-RU"/>
    </w:rPr>
  </w:style>
  <w:style w:type="paragraph" w:styleId="af">
    <w:name w:val="annotation subject"/>
    <w:basedOn w:val="ad"/>
    <w:next w:val="ad"/>
    <w:link w:val="af0"/>
    <w:semiHidden/>
    <w:rPr>
      <w:rFonts w:ascii="Calibri" w:eastAsia="MS Mincho" w:hAnsi="Calibri"/>
      <w:b/>
      <w:bCs/>
    </w:rPr>
  </w:style>
  <w:style w:type="character" w:customStyle="1" w:styleId="af0">
    <w:name w:val="Тема примечания Знак"/>
    <w:link w:val="af"/>
    <w:semiHidden/>
    <w:rPr>
      <w:b/>
      <w:bCs/>
    </w:rPr>
  </w:style>
  <w:style w:type="paragraph" w:styleId="af1">
    <w:name w:val="Document Map"/>
    <w:basedOn w:val="a"/>
    <w:link w:val="af2"/>
    <w:uiPriority w:val="99"/>
    <w:unhideWhenUsed/>
    <w:qFormat/>
    <w:rPr>
      <w:rFonts w:ascii="Tahoma" w:hAnsi="Tahoma" w:cs="Tahoma"/>
      <w:sz w:val="16"/>
      <w:szCs w:val="16"/>
    </w:rPr>
  </w:style>
  <w:style w:type="character" w:customStyle="1" w:styleId="af2">
    <w:name w:val="Схема документа Знак"/>
    <w:link w:val="af1"/>
    <w:uiPriority w:val="99"/>
    <w:semiHidden/>
    <w:qFormat/>
    <w:rPr>
      <w:rFonts w:ascii="Tahoma" w:eastAsia="Times New Roman" w:hAnsi="Tahoma" w:cs="Tahoma"/>
      <w:sz w:val="16"/>
      <w:szCs w:val="16"/>
    </w:rPr>
  </w:style>
  <w:style w:type="paragraph" w:styleId="af3">
    <w:name w:val="footnote text"/>
    <w:basedOn w:val="a"/>
    <w:link w:val="af4"/>
    <w:semiHidden/>
    <w:qFormat/>
    <w:rPr>
      <w:sz w:val="20"/>
      <w:szCs w:val="20"/>
    </w:rPr>
  </w:style>
  <w:style w:type="character" w:customStyle="1" w:styleId="af4">
    <w:name w:val="Текст сноски Знак"/>
    <w:link w:val="af3"/>
    <w:semiHidden/>
    <w:qFormat/>
    <w:rPr>
      <w:rFonts w:ascii="Times New Roman" w:eastAsia="Times New Roman" w:hAnsi="Times New Roman" w:cs="Times New Roman"/>
      <w:sz w:val="20"/>
      <w:szCs w:val="20"/>
      <w:lang w:eastAsia="ru-RU"/>
    </w:rPr>
  </w:style>
  <w:style w:type="paragraph" w:styleId="81">
    <w:name w:val="toc 8"/>
    <w:basedOn w:val="a"/>
    <w:next w:val="a"/>
    <w:qFormat/>
    <w:pPr>
      <w:ind w:left="1680"/>
      <w:jc w:val="both"/>
    </w:pPr>
    <w:rPr>
      <w:sz w:val="18"/>
      <w:szCs w:val="18"/>
    </w:rPr>
  </w:style>
  <w:style w:type="paragraph" w:styleId="33">
    <w:name w:val="List Number 3"/>
    <w:basedOn w:val="a"/>
    <w:qFormat/>
    <w:pPr>
      <w:tabs>
        <w:tab w:val="left" w:pos="926"/>
      </w:tabs>
      <w:spacing w:after="60"/>
      <w:ind w:left="926" w:hanging="360"/>
      <w:jc w:val="both"/>
    </w:pPr>
    <w:rPr>
      <w:szCs w:val="20"/>
    </w:rPr>
  </w:style>
  <w:style w:type="paragraph" w:styleId="af5">
    <w:name w:val="header"/>
    <w:basedOn w:val="a"/>
    <w:link w:val="af6"/>
    <w:uiPriority w:val="99"/>
    <w:qFormat/>
    <w:pPr>
      <w:tabs>
        <w:tab w:val="center" w:pos="4677"/>
        <w:tab w:val="right" w:pos="9355"/>
      </w:tabs>
      <w:jc w:val="both"/>
    </w:pPr>
  </w:style>
  <w:style w:type="character" w:customStyle="1" w:styleId="af6">
    <w:name w:val="Верхний колонтитул Знак"/>
    <w:link w:val="af5"/>
    <w:uiPriority w:val="99"/>
    <w:qFormat/>
    <w:rPr>
      <w:rFonts w:ascii="Times New Roman" w:eastAsia="Times New Roman" w:hAnsi="Times New Roman" w:cs="Times New Roman"/>
      <w:sz w:val="24"/>
      <w:szCs w:val="24"/>
      <w:lang w:eastAsia="ru-RU"/>
    </w:rPr>
  </w:style>
  <w:style w:type="paragraph" w:styleId="91">
    <w:name w:val="toc 9"/>
    <w:basedOn w:val="a"/>
    <w:next w:val="a"/>
    <w:qFormat/>
    <w:pPr>
      <w:ind w:left="1920"/>
      <w:jc w:val="both"/>
    </w:pPr>
    <w:rPr>
      <w:sz w:val="18"/>
      <w:szCs w:val="18"/>
    </w:rPr>
  </w:style>
  <w:style w:type="paragraph" w:styleId="71">
    <w:name w:val="toc 7"/>
    <w:basedOn w:val="a"/>
    <w:next w:val="a"/>
    <w:qFormat/>
    <w:pPr>
      <w:ind w:left="1440"/>
      <w:jc w:val="both"/>
    </w:pPr>
    <w:rPr>
      <w:sz w:val="18"/>
      <w:szCs w:val="18"/>
    </w:rPr>
  </w:style>
  <w:style w:type="paragraph" w:styleId="af7">
    <w:name w:val="envelope address"/>
    <w:basedOn w:val="a"/>
    <w:qFormat/>
    <w:pPr>
      <w:framePr w:w="7920" w:h="1980" w:hSpace="180" w:wrap="auto" w:hAnchor="page" w:xAlign="center" w:yAlign="bottom"/>
      <w:spacing w:after="60"/>
      <w:ind w:left="2880"/>
      <w:jc w:val="both"/>
    </w:pPr>
    <w:rPr>
      <w:rFonts w:ascii="Arial" w:hAnsi="Arial" w:cs="Arial"/>
    </w:rPr>
  </w:style>
  <w:style w:type="paragraph" w:styleId="af8">
    <w:name w:val="Body Text"/>
    <w:basedOn w:val="a"/>
    <w:link w:val="11"/>
    <w:qFormat/>
    <w:pPr>
      <w:jc w:val="center"/>
    </w:pPr>
  </w:style>
  <w:style w:type="character" w:customStyle="1" w:styleId="11">
    <w:name w:val="Основной текст Знак1"/>
    <w:link w:val="af8"/>
    <w:qFormat/>
    <w:rPr>
      <w:rFonts w:ascii="Times New Roman" w:eastAsia="Times New Roman" w:hAnsi="Times New Roman" w:cs="Times New Roman"/>
      <w:sz w:val="24"/>
      <w:szCs w:val="24"/>
      <w:lang w:eastAsia="ru-RU"/>
    </w:rPr>
  </w:style>
  <w:style w:type="paragraph" w:styleId="41">
    <w:name w:val="List Number 4"/>
    <w:basedOn w:val="a"/>
    <w:qFormat/>
    <w:pPr>
      <w:tabs>
        <w:tab w:val="left" w:pos="1209"/>
      </w:tabs>
      <w:spacing w:after="60"/>
      <w:ind w:left="1209" w:hanging="360"/>
      <w:jc w:val="both"/>
    </w:pPr>
    <w:rPr>
      <w:szCs w:val="20"/>
    </w:rPr>
  </w:style>
  <w:style w:type="paragraph" w:styleId="12">
    <w:name w:val="toc 1"/>
    <w:basedOn w:val="a"/>
    <w:next w:val="a"/>
    <w:uiPriority w:val="39"/>
    <w:qFormat/>
    <w:pPr>
      <w:keepNext/>
      <w:keepLines/>
      <w:widowControl w:val="0"/>
      <w:suppressLineNumbers/>
      <w:tabs>
        <w:tab w:val="right" w:leader="dot" w:pos="9720"/>
      </w:tabs>
      <w:suppressAutoHyphens/>
      <w:spacing w:before="120" w:after="120"/>
      <w:jc w:val="both"/>
    </w:pPr>
    <w:rPr>
      <w:bCs/>
      <w:caps/>
    </w:rPr>
  </w:style>
  <w:style w:type="paragraph" w:styleId="61">
    <w:name w:val="toc 6"/>
    <w:basedOn w:val="a"/>
    <w:next w:val="a"/>
    <w:qFormat/>
    <w:pPr>
      <w:ind w:left="1200"/>
      <w:jc w:val="both"/>
    </w:pPr>
    <w:rPr>
      <w:sz w:val="18"/>
      <w:szCs w:val="18"/>
    </w:rPr>
  </w:style>
  <w:style w:type="paragraph" w:styleId="34">
    <w:name w:val="toc 3"/>
    <w:basedOn w:val="a"/>
    <w:next w:val="a"/>
    <w:uiPriority w:val="39"/>
    <w:qFormat/>
    <w:pPr>
      <w:tabs>
        <w:tab w:val="left" w:pos="1200"/>
        <w:tab w:val="right" w:leader="dot" w:pos="9720"/>
      </w:tabs>
      <w:ind w:left="480"/>
    </w:pPr>
    <w:rPr>
      <w:i/>
      <w:iCs/>
      <w:sz w:val="20"/>
      <w:szCs w:val="20"/>
    </w:rPr>
  </w:style>
  <w:style w:type="paragraph" w:styleId="24">
    <w:name w:val="toc 2"/>
    <w:basedOn w:val="a"/>
    <w:next w:val="a"/>
    <w:uiPriority w:val="39"/>
    <w:qFormat/>
    <w:pPr>
      <w:tabs>
        <w:tab w:val="left" w:pos="720"/>
        <w:tab w:val="right" w:leader="dot" w:pos="9720"/>
      </w:tabs>
      <w:ind w:left="240"/>
    </w:pPr>
    <w:rPr>
      <w:smallCaps/>
      <w:sz w:val="20"/>
      <w:szCs w:val="20"/>
    </w:rPr>
  </w:style>
  <w:style w:type="paragraph" w:styleId="42">
    <w:name w:val="toc 4"/>
    <w:basedOn w:val="a"/>
    <w:next w:val="a"/>
    <w:qFormat/>
    <w:pPr>
      <w:ind w:left="720"/>
      <w:jc w:val="both"/>
    </w:pPr>
    <w:rPr>
      <w:sz w:val="18"/>
      <w:szCs w:val="18"/>
    </w:rPr>
  </w:style>
  <w:style w:type="paragraph" w:styleId="52">
    <w:name w:val="toc 5"/>
    <w:basedOn w:val="a"/>
    <w:next w:val="a"/>
    <w:qFormat/>
    <w:pPr>
      <w:ind w:left="960"/>
      <w:jc w:val="both"/>
    </w:pPr>
    <w:rPr>
      <w:sz w:val="18"/>
      <w:szCs w:val="18"/>
    </w:rPr>
  </w:style>
  <w:style w:type="paragraph" w:styleId="af9">
    <w:name w:val="Date"/>
    <w:basedOn w:val="a"/>
    <w:next w:val="a"/>
    <w:link w:val="afa"/>
    <w:qFormat/>
    <w:pPr>
      <w:spacing w:after="60"/>
      <w:jc w:val="both"/>
    </w:pPr>
    <w:rPr>
      <w:szCs w:val="20"/>
    </w:rPr>
  </w:style>
  <w:style w:type="character" w:customStyle="1" w:styleId="afa">
    <w:name w:val="Дата Знак"/>
    <w:link w:val="af9"/>
    <w:qFormat/>
    <w:rPr>
      <w:rFonts w:ascii="Times New Roman" w:eastAsia="Times New Roman" w:hAnsi="Times New Roman" w:cs="Times New Roman"/>
      <w:sz w:val="24"/>
      <w:szCs w:val="20"/>
      <w:lang w:eastAsia="ru-RU"/>
    </w:rPr>
  </w:style>
  <w:style w:type="paragraph" w:styleId="53">
    <w:name w:val="List Bullet 5"/>
    <w:basedOn w:val="a"/>
    <w:qFormat/>
    <w:pPr>
      <w:tabs>
        <w:tab w:val="left" w:pos="1492"/>
      </w:tabs>
      <w:spacing w:after="60"/>
      <w:ind w:left="1492" w:hanging="360"/>
      <w:jc w:val="both"/>
    </w:pPr>
    <w:rPr>
      <w:szCs w:val="20"/>
    </w:rPr>
  </w:style>
  <w:style w:type="paragraph" w:styleId="43">
    <w:name w:val="List Bullet 4"/>
    <w:basedOn w:val="a"/>
    <w:qFormat/>
    <w:pPr>
      <w:tabs>
        <w:tab w:val="left" w:pos="1209"/>
      </w:tabs>
      <w:spacing w:after="60"/>
      <w:ind w:left="1209" w:hanging="360"/>
      <w:jc w:val="both"/>
    </w:pPr>
    <w:rPr>
      <w:szCs w:val="20"/>
    </w:rPr>
  </w:style>
  <w:style w:type="paragraph" w:styleId="afb">
    <w:name w:val="Body Text Indent"/>
    <w:basedOn w:val="a"/>
    <w:link w:val="13"/>
    <w:qFormat/>
    <w:pPr>
      <w:ind w:left="5760"/>
      <w:jc w:val="both"/>
    </w:pPr>
  </w:style>
  <w:style w:type="character" w:customStyle="1" w:styleId="13">
    <w:name w:val="Основной текст с отступом Знак1"/>
    <w:link w:val="afb"/>
    <w:qFormat/>
    <w:rPr>
      <w:rFonts w:ascii="Times New Roman" w:eastAsia="Times New Roman" w:hAnsi="Times New Roman" w:cs="Times New Roman"/>
      <w:sz w:val="24"/>
      <w:szCs w:val="24"/>
      <w:lang w:eastAsia="ru-RU"/>
    </w:rPr>
  </w:style>
  <w:style w:type="paragraph" w:styleId="afc">
    <w:name w:val="List Bullet"/>
    <w:basedOn w:val="a"/>
    <w:qFormat/>
    <w:pPr>
      <w:widowControl w:val="0"/>
      <w:spacing w:after="60"/>
      <w:jc w:val="both"/>
    </w:pPr>
  </w:style>
  <w:style w:type="paragraph" w:styleId="25">
    <w:name w:val="List Bullet 2"/>
    <w:basedOn w:val="a"/>
    <w:qFormat/>
    <w:pPr>
      <w:spacing w:after="60"/>
      <w:jc w:val="both"/>
    </w:pPr>
    <w:rPr>
      <w:b/>
      <w:szCs w:val="20"/>
    </w:rPr>
  </w:style>
  <w:style w:type="paragraph" w:styleId="35">
    <w:name w:val="List Bullet 3"/>
    <w:basedOn w:val="a"/>
    <w:qFormat/>
    <w:pPr>
      <w:tabs>
        <w:tab w:val="left" w:pos="926"/>
      </w:tabs>
      <w:spacing w:after="60"/>
      <w:ind w:left="926" w:hanging="360"/>
      <w:jc w:val="both"/>
    </w:pPr>
    <w:rPr>
      <w:szCs w:val="20"/>
    </w:rPr>
  </w:style>
  <w:style w:type="paragraph" w:styleId="afd">
    <w:name w:val="Title"/>
    <w:basedOn w:val="a"/>
    <w:link w:val="afe"/>
    <w:qFormat/>
    <w:pPr>
      <w:widowControl w:val="0"/>
      <w:shd w:val="clear" w:color="auto" w:fill="FFFFFF"/>
      <w:autoSpaceDE w:val="0"/>
      <w:autoSpaceDN w:val="0"/>
      <w:adjustRightInd w:val="0"/>
      <w:ind w:left="72"/>
      <w:jc w:val="center"/>
    </w:pPr>
    <w:rPr>
      <w:bCs/>
      <w:color w:val="000000"/>
      <w:spacing w:val="13"/>
      <w:szCs w:val="20"/>
    </w:rPr>
  </w:style>
  <w:style w:type="character" w:customStyle="1" w:styleId="afe">
    <w:name w:val="Название Знак"/>
    <w:link w:val="afd"/>
    <w:qFormat/>
    <w:rPr>
      <w:rFonts w:ascii="Times New Roman" w:eastAsia="Times New Roman" w:hAnsi="Times New Roman" w:cs="Times New Roman"/>
      <w:bCs/>
      <w:color w:val="000000"/>
      <w:spacing w:val="13"/>
      <w:sz w:val="24"/>
      <w:shd w:val="clear" w:color="auto" w:fill="FFFFFF"/>
      <w:lang w:eastAsia="ru-RU"/>
    </w:rPr>
  </w:style>
  <w:style w:type="paragraph" w:styleId="aff">
    <w:name w:val="footer"/>
    <w:basedOn w:val="a"/>
    <w:link w:val="aff0"/>
    <w:uiPriority w:val="99"/>
    <w:qFormat/>
    <w:pPr>
      <w:tabs>
        <w:tab w:val="center" w:pos="4677"/>
        <w:tab w:val="right" w:pos="9355"/>
      </w:tabs>
      <w:jc w:val="both"/>
    </w:pPr>
  </w:style>
  <w:style w:type="character" w:customStyle="1" w:styleId="aff0">
    <w:name w:val="Нижний колонтитул Знак"/>
    <w:link w:val="aff"/>
    <w:uiPriority w:val="99"/>
    <w:qFormat/>
    <w:rPr>
      <w:rFonts w:ascii="Times New Roman" w:eastAsia="Times New Roman" w:hAnsi="Times New Roman" w:cs="Times New Roman"/>
      <w:sz w:val="24"/>
      <w:szCs w:val="24"/>
      <w:lang w:eastAsia="ru-RU"/>
    </w:rPr>
  </w:style>
  <w:style w:type="paragraph" w:styleId="aff1">
    <w:name w:val="List Number"/>
    <w:basedOn w:val="a"/>
    <w:qFormat/>
    <w:pPr>
      <w:tabs>
        <w:tab w:val="left" w:pos="360"/>
      </w:tabs>
      <w:spacing w:after="60"/>
      <w:ind w:left="360" w:hanging="360"/>
      <w:jc w:val="both"/>
    </w:pPr>
    <w:rPr>
      <w:szCs w:val="20"/>
    </w:rPr>
  </w:style>
  <w:style w:type="paragraph" w:styleId="26">
    <w:name w:val="List Number 2"/>
    <w:basedOn w:val="a"/>
    <w:qFormat/>
    <w:pPr>
      <w:tabs>
        <w:tab w:val="left" w:pos="643"/>
      </w:tabs>
      <w:ind w:left="643" w:hanging="360"/>
      <w:jc w:val="both"/>
    </w:pPr>
  </w:style>
  <w:style w:type="paragraph" w:styleId="aff2">
    <w:name w:val="Normal (Web)"/>
    <w:basedOn w:val="a"/>
    <w:link w:val="aff3"/>
    <w:uiPriority w:val="99"/>
    <w:qFormat/>
    <w:pPr>
      <w:spacing w:before="100" w:beforeAutospacing="1" w:after="100" w:afterAutospacing="1"/>
    </w:pPr>
  </w:style>
  <w:style w:type="character" w:customStyle="1" w:styleId="aff3">
    <w:name w:val="Обычный (веб) Знак"/>
    <w:link w:val="aff2"/>
    <w:qFormat/>
    <w:rPr>
      <w:rFonts w:ascii="Times New Roman" w:eastAsia="Times New Roman" w:hAnsi="Times New Roman" w:cs="Times New Roman"/>
      <w:sz w:val="24"/>
      <w:szCs w:val="24"/>
      <w:lang w:eastAsia="ru-RU"/>
    </w:rPr>
  </w:style>
  <w:style w:type="paragraph" w:styleId="36">
    <w:name w:val="Body Text 3"/>
    <w:basedOn w:val="a"/>
    <w:link w:val="37"/>
    <w:qFormat/>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i/>
      <w:sz w:val="20"/>
    </w:rPr>
  </w:style>
  <w:style w:type="character" w:customStyle="1" w:styleId="37">
    <w:name w:val="Основной текст 3 Знак"/>
    <w:link w:val="36"/>
    <w:qFormat/>
    <w:rPr>
      <w:rFonts w:ascii="Times New Roman" w:eastAsia="Times New Roman" w:hAnsi="Times New Roman" w:cs="Times New Roman"/>
      <w:b/>
      <w:i/>
      <w:szCs w:val="24"/>
      <w:lang w:eastAsia="ru-RU"/>
    </w:rPr>
  </w:style>
  <w:style w:type="paragraph" w:styleId="27">
    <w:name w:val="Body Text Indent 2"/>
    <w:basedOn w:val="a"/>
    <w:link w:val="28"/>
    <w:qFormat/>
    <w:pPr>
      <w:spacing w:after="120" w:line="480" w:lineRule="auto"/>
      <w:ind w:left="283"/>
      <w:jc w:val="both"/>
    </w:pPr>
  </w:style>
  <w:style w:type="character" w:customStyle="1" w:styleId="28">
    <w:name w:val="Основной текст с отступом 2 Знак"/>
    <w:link w:val="27"/>
    <w:qFormat/>
    <w:rPr>
      <w:rFonts w:ascii="Times New Roman" w:eastAsia="Times New Roman" w:hAnsi="Times New Roman" w:cs="Times New Roman"/>
      <w:sz w:val="24"/>
      <w:szCs w:val="24"/>
      <w:lang w:eastAsia="ru-RU"/>
    </w:rPr>
  </w:style>
  <w:style w:type="paragraph" w:styleId="aff4">
    <w:name w:val="Subtitle"/>
    <w:basedOn w:val="a"/>
    <w:link w:val="aff5"/>
    <w:qFormat/>
    <w:pPr>
      <w:spacing w:after="60"/>
      <w:jc w:val="center"/>
      <w:outlineLvl w:val="1"/>
    </w:pPr>
    <w:rPr>
      <w:rFonts w:ascii="Arial" w:hAnsi="Arial"/>
      <w:szCs w:val="20"/>
    </w:rPr>
  </w:style>
  <w:style w:type="character" w:customStyle="1" w:styleId="aff5">
    <w:name w:val="Подзаголовок Знак"/>
    <w:link w:val="aff4"/>
    <w:rPr>
      <w:rFonts w:ascii="Arial" w:eastAsia="Times New Roman" w:hAnsi="Arial" w:cs="Times New Roman"/>
      <w:sz w:val="24"/>
      <w:szCs w:val="20"/>
      <w:lang w:eastAsia="ru-RU"/>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0">
    <w:name w:val="Стандартный HTML Знак"/>
    <w:link w:val="HTML"/>
    <w:uiPriority w:val="99"/>
    <w:qFormat/>
    <w:rPr>
      <w:rFonts w:ascii="Courier New" w:eastAsia="Times New Roman" w:hAnsi="Courier New" w:cs="Times New Roman"/>
      <w:sz w:val="20"/>
      <w:szCs w:val="20"/>
      <w:lang w:eastAsia="ru-RU"/>
    </w:rPr>
  </w:style>
  <w:style w:type="paragraph" w:styleId="aff6">
    <w:name w:val="Block Text"/>
    <w:basedOn w:val="a"/>
    <w:qFormat/>
    <w:pPr>
      <w:spacing w:after="120"/>
      <w:ind w:left="1440" w:right="1440"/>
      <w:jc w:val="both"/>
    </w:pPr>
    <w:rPr>
      <w:szCs w:val="20"/>
    </w:rPr>
  </w:style>
  <w:style w:type="table" w:styleId="aff7">
    <w:name w:val="Table Grid"/>
    <w:basedOn w:val="a1"/>
    <w:uiPriority w:val="59"/>
    <w:qFormat/>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8">
    <w:name w:val="Основной текст Знак"/>
    <w:qFormat/>
    <w:rPr>
      <w:rFonts w:ascii="Times New Roman" w:eastAsia="Times New Roman" w:hAnsi="Times New Roman" w:cs="Times New Roman"/>
      <w:sz w:val="24"/>
      <w:szCs w:val="24"/>
      <w:lang w:eastAsia="ru-RU"/>
    </w:rPr>
  </w:style>
  <w:style w:type="paragraph" w:customStyle="1" w:styleId="210">
    <w:name w:val="Основной текст 21"/>
    <w:basedOn w:val="a"/>
    <w:qFormat/>
    <w:pPr>
      <w:widowControl w:val="0"/>
      <w:jc w:val="both"/>
    </w:pPr>
    <w:rPr>
      <w:rFonts w:cs="Arial"/>
      <w:szCs w:val="18"/>
    </w:rPr>
  </w:style>
  <w:style w:type="paragraph" w:customStyle="1" w:styleId="formattext">
    <w:name w:val="formattext"/>
    <w:basedOn w:val="a"/>
    <w:qFormat/>
    <w:pPr>
      <w:spacing w:before="100" w:beforeAutospacing="1" w:after="100" w:afterAutospacing="1"/>
    </w:pPr>
  </w:style>
  <w:style w:type="paragraph" w:customStyle="1" w:styleId="ConsPlusNonformat">
    <w:name w:val="ConsPlusNonformat"/>
    <w:uiPriority w:val="99"/>
    <w:qFormat/>
    <w:pPr>
      <w:autoSpaceDE w:val="0"/>
      <w:autoSpaceDN w:val="0"/>
      <w:adjustRightInd w:val="0"/>
    </w:pPr>
    <w:rPr>
      <w:rFonts w:ascii="Courier New" w:eastAsia="Calibri" w:hAnsi="Courier New" w:cs="Courier New"/>
      <w:lang w:eastAsia="ja-JP"/>
    </w:rPr>
  </w:style>
  <w:style w:type="character" w:customStyle="1" w:styleId="38">
    <w:name w:val="Заголовок 3 Знак"/>
    <w:qFormat/>
    <w:rPr>
      <w:rFonts w:ascii="Cambria" w:eastAsia="MS Gothic" w:hAnsi="Cambria" w:cs="Times New Roman"/>
      <w:b/>
      <w:bCs/>
      <w:color w:val="4F81BD"/>
      <w:sz w:val="24"/>
      <w:szCs w:val="24"/>
      <w:lang w:eastAsia="ru-RU"/>
    </w:rPr>
  </w:style>
  <w:style w:type="character" w:customStyle="1" w:styleId="aff9">
    <w:name w:val="Гипертекстовая ссылка"/>
    <w:uiPriority w:val="99"/>
    <w:qFormat/>
    <w:rPr>
      <w:color w:val="106BBE"/>
    </w:rPr>
  </w:style>
  <w:style w:type="character" w:customStyle="1" w:styleId="110">
    <w:name w:val="Заголовок 1 Знак1"/>
    <w:qFormat/>
    <w:rPr>
      <w:b/>
      <w:kern w:val="28"/>
      <w:sz w:val="36"/>
    </w:rPr>
  </w:style>
  <w:style w:type="character" w:customStyle="1" w:styleId="affa">
    <w:name w:val="Основной текст с отступом Знак"/>
    <w:uiPriority w:val="99"/>
    <w:semiHidden/>
    <w:qFormat/>
    <w:rPr>
      <w:rFonts w:ascii="Times New Roman" w:eastAsia="Times New Roman" w:hAnsi="Times New Roman" w:cs="Times New Roman"/>
      <w:sz w:val="24"/>
      <w:szCs w:val="24"/>
      <w:lang w:eastAsia="ru-RU"/>
    </w:rPr>
  </w:style>
  <w:style w:type="paragraph" w:customStyle="1" w:styleId="14">
    <w:name w:val="Стиль1"/>
    <w:basedOn w:val="a"/>
    <w:qFormat/>
    <w:pPr>
      <w:keepNext/>
      <w:keepLines/>
      <w:widowControl w:val="0"/>
      <w:suppressLineNumbers/>
      <w:tabs>
        <w:tab w:val="left" w:pos="432"/>
      </w:tabs>
      <w:suppressAutoHyphens/>
      <w:spacing w:after="60"/>
      <w:ind w:left="432" w:hanging="432"/>
      <w:jc w:val="both"/>
    </w:pPr>
    <w:rPr>
      <w:b/>
      <w:sz w:val="28"/>
    </w:rPr>
  </w:style>
  <w:style w:type="paragraph" w:customStyle="1" w:styleId="29">
    <w:name w:val="Стиль2"/>
    <w:basedOn w:val="26"/>
    <w:qFormat/>
    <w:pPr>
      <w:keepNext/>
      <w:keepLines/>
      <w:widowControl w:val="0"/>
      <w:suppressLineNumbers/>
      <w:tabs>
        <w:tab w:val="clear" w:pos="643"/>
        <w:tab w:val="left" w:pos="576"/>
      </w:tabs>
      <w:suppressAutoHyphens/>
      <w:spacing w:after="60"/>
      <w:ind w:left="576" w:hanging="576"/>
    </w:pPr>
    <w:rPr>
      <w:b/>
      <w:szCs w:val="20"/>
    </w:rPr>
  </w:style>
  <w:style w:type="paragraph" w:customStyle="1" w:styleId="39">
    <w:name w:val="Стиль3 Знак"/>
    <w:basedOn w:val="27"/>
    <w:qFormat/>
    <w:pPr>
      <w:widowControl w:val="0"/>
      <w:tabs>
        <w:tab w:val="left" w:pos="227"/>
      </w:tabs>
      <w:adjustRightInd w:val="0"/>
      <w:spacing w:after="0" w:line="240" w:lineRule="auto"/>
      <w:ind w:left="0"/>
      <w:textAlignment w:val="baseline"/>
    </w:pPr>
    <w:rPr>
      <w:szCs w:val="20"/>
    </w:rPr>
  </w:style>
  <w:style w:type="paragraph" w:customStyle="1" w:styleId="ConsNormal">
    <w:name w:val="ConsNormal"/>
    <w:link w:val="ConsNormal0"/>
    <w:qFormat/>
    <w:pPr>
      <w:widowControl w:val="0"/>
      <w:autoSpaceDE w:val="0"/>
      <w:autoSpaceDN w:val="0"/>
      <w:adjustRightInd w:val="0"/>
      <w:ind w:left="709" w:right="19772" w:firstLine="720"/>
      <w:jc w:val="both"/>
    </w:pPr>
    <w:rPr>
      <w:rFonts w:ascii="Arial" w:eastAsia="Times New Roman" w:hAnsi="Arial" w:cs="Arial"/>
    </w:rPr>
  </w:style>
  <w:style w:type="character" w:customStyle="1" w:styleId="ConsNormal0">
    <w:name w:val="ConsNormal Знак"/>
    <w:link w:val="ConsNormal"/>
    <w:qFormat/>
    <w:locked/>
    <w:rPr>
      <w:rFonts w:ascii="Arial" w:eastAsia="Times New Roman" w:hAnsi="Arial" w:cs="Arial"/>
      <w:lang w:eastAsia="ru-RU" w:bidi="ar-SA"/>
    </w:rPr>
  </w:style>
  <w:style w:type="paragraph" w:customStyle="1" w:styleId="3a">
    <w:name w:val="Стиль3"/>
    <w:basedOn w:val="27"/>
    <w:qFormat/>
    <w:pPr>
      <w:widowControl w:val="0"/>
      <w:tabs>
        <w:tab w:val="left" w:pos="1307"/>
      </w:tabs>
      <w:adjustRightInd w:val="0"/>
      <w:spacing w:after="0" w:line="240" w:lineRule="auto"/>
      <w:ind w:left="1080"/>
      <w:textAlignment w:val="baseline"/>
    </w:pPr>
    <w:rPr>
      <w:szCs w:val="20"/>
    </w:rPr>
  </w:style>
  <w:style w:type="paragraph" w:customStyle="1" w:styleId="2-11">
    <w:name w:val="содержание2-11"/>
    <w:basedOn w:val="a"/>
    <w:qFormat/>
    <w:pPr>
      <w:spacing w:after="60"/>
      <w:jc w:val="both"/>
    </w:pPr>
  </w:style>
  <w:style w:type="paragraph" w:customStyle="1" w:styleId="2a">
    <w:name w:val="Заголовок 2 со списком"/>
    <w:basedOn w:val="2"/>
    <w:next w:val="a"/>
    <w:link w:val="2b"/>
    <w:qFormat/>
    <w:pPr>
      <w:tabs>
        <w:tab w:val="left" w:pos="360"/>
      </w:tabs>
      <w:spacing w:line="360" w:lineRule="auto"/>
      <w:ind w:left="360" w:hanging="360"/>
    </w:pPr>
    <w:rPr>
      <w:b w:val="0"/>
    </w:rPr>
  </w:style>
  <w:style w:type="character" w:customStyle="1" w:styleId="2b">
    <w:name w:val="Заголовок 2 со списком Знак"/>
    <w:link w:val="2a"/>
    <w:qFormat/>
    <w:rPr>
      <w:rFonts w:ascii="Times New Roman" w:eastAsia="Times New Roman" w:hAnsi="Times New Roman" w:cs="Times New Roman"/>
      <w:bCs/>
      <w:sz w:val="24"/>
      <w:szCs w:val="24"/>
      <w:lang w:eastAsia="ru-RU"/>
    </w:rPr>
  </w:style>
  <w:style w:type="paragraph" w:customStyle="1" w:styleId="3b">
    <w:name w:val="Заголовок 3 со списком"/>
    <w:basedOn w:val="3"/>
    <w:link w:val="3c"/>
    <w:qFormat/>
    <w:pPr>
      <w:tabs>
        <w:tab w:val="left" w:pos="972"/>
      </w:tabs>
      <w:ind w:left="972" w:hanging="432"/>
    </w:pPr>
  </w:style>
  <w:style w:type="character" w:customStyle="1" w:styleId="3c">
    <w:name w:val="Заголовок 3 со списком Знак"/>
    <w:link w:val="3b"/>
    <w:qFormat/>
    <w:rPr>
      <w:rFonts w:ascii="Arial" w:eastAsia="Times New Roman" w:hAnsi="Arial" w:cs="Times New Roman"/>
      <w:b/>
      <w:sz w:val="24"/>
      <w:szCs w:val="20"/>
      <w:lang w:eastAsia="ru-RU"/>
    </w:rPr>
  </w:style>
  <w:style w:type="paragraph" w:customStyle="1" w:styleId="affb">
    <w:name w:val="текст таблицы"/>
    <w:basedOn w:val="a"/>
    <w:qFormat/>
    <w:pPr>
      <w:spacing w:before="120"/>
      <w:ind w:right="-102"/>
      <w:jc w:val="both"/>
    </w:pPr>
  </w:style>
  <w:style w:type="paragraph" w:customStyle="1" w:styleId="affc">
    <w:name w:val="ТЛ_Заказчик"/>
    <w:basedOn w:val="a"/>
    <w:link w:val="affd"/>
    <w:qFormat/>
    <w:pPr>
      <w:jc w:val="center"/>
    </w:pPr>
    <w:rPr>
      <w:sz w:val="28"/>
      <w:szCs w:val="28"/>
    </w:rPr>
  </w:style>
  <w:style w:type="character" w:customStyle="1" w:styleId="affd">
    <w:name w:val="ТЛ_Заказчик Знак"/>
    <w:link w:val="affc"/>
    <w:qFormat/>
    <w:rPr>
      <w:rFonts w:ascii="Times New Roman" w:eastAsia="Times New Roman" w:hAnsi="Times New Roman" w:cs="Times New Roman"/>
      <w:sz w:val="28"/>
      <w:szCs w:val="28"/>
      <w:lang w:eastAsia="ru-RU"/>
    </w:rPr>
  </w:style>
  <w:style w:type="paragraph" w:customStyle="1" w:styleId="affe">
    <w:name w:val="ТЛ_Утверждаю"/>
    <w:basedOn w:val="a"/>
    <w:link w:val="afff"/>
    <w:qFormat/>
    <w:pPr>
      <w:ind w:left="4860"/>
      <w:jc w:val="center"/>
    </w:pPr>
    <w:rPr>
      <w:sz w:val="28"/>
      <w:szCs w:val="28"/>
    </w:rPr>
  </w:style>
  <w:style w:type="character" w:customStyle="1" w:styleId="afff">
    <w:name w:val="ТЛ_Утверждаю Знак"/>
    <w:link w:val="affe"/>
    <w:qFormat/>
    <w:rPr>
      <w:rFonts w:ascii="Times New Roman" w:eastAsia="Times New Roman" w:hAnsi="Times New Roman" w:cs="Times New Roman"/>
      <w:sz w:val="28"/>
      <w:szCs w:val="28"/>
      <w:lang w:eastAsia="ru-RU"/>
    </w:rPr>
  </w:style>
  <w:style w:type="paragraph" w:customStyle="1" w:styleId="afff0">
    <w:name w:val="ТЛ_Название"/>
    <w:basedOn w:val="a"/>
    <w:link w:val="afff1"/>
    <w:qFormat/>
    <w:pPr>
      <w:jc w:val="center"/>
    </w:pPr>
    <w:rPr>
      <w:b/>
      <w:sz w:val="28"/>
      <w:szCs w:val="28"/>
    </w:rPr>
  </w:style>
  <w:style w:type="character" w:customStyle="1" w:styleId="afff1">
    <w:name w:val="ТЛ_Название Знак"/>
    <w:link w:val="afff0"/>
    <w:qFormat/>
    <w:rPr>
      <w:rFonts w:ascii="Times New Roman" w:eastAsia="Times New Roman" w:hAnsi="Times New Roman" w:cs="Times New Roman"/>
      <w:b/>
      <w:sz w:val="28"/>
      <w:szCs w:val="28"/>
      <w:lang w:eastAsia="ru-RU"/>
    </w:rPr>
  </w:style>
  <w:style w:type="paragraph" w:customStyle="1" w:styleId="afff2">
    <w:name w:val="ТЛ_Город и Дата"/>
    <w:basedOn w:val="a"/>
    <w:link w:val="afff3"/>
    <w:qFormat/>
    <w:pPr>
      <w:jc w:val="center"/>
    </w:pPr>
    <w:rPr>
      <w:sz w:val="28"/>
      <w:szCs w:val="28"/>
    </w:rPr>
  </w:style>
  <w:style w:type="character" w:customStyle="1" w:styleId="afff3">
    <w:name w:val="ТЛ_Город и Дата Знак"/>
    <w:link w:val="afff2"/>
    <w:qFormat/>
    <w:rPr>
      <w:rFonts w:ascii="Times New Roman" w:eastAsia="Times New Roman" w:hAnsi="Times New Roman" w:cs="Times New Roman"/>
      <w:sz w:val="28"/>
      <w:szCs w:val="28"/>
      <w:lang w:eastAsia="ru-RU"/>
    </w:rPr>
  </w:style>
  <w:style w:type="paragraph" w:customStyle="1" w:styleId="afff4">
    <w:name w:val="АД_Наименование Разделов"/>
    <w:basedOn w:val="1"/>
    <w:link w:val="afff5"/>
    <w:qFormat/>
    <w:pPr>
      <w:keepNext/>
      <w:autoSpaceDE/>
      <w:autoSpaceDN/>
      <w:adjustRightInd/>
      <w:spacing w:before="240" w:after="60"/>
    </w:pPr>
    <w:rPr>
      <w:rFonts w:ascii="Times New Roman" w:hAnsi="Times New Roman"/>
      <w:bCs w:val="0"/>
      <w:color w:val="auto"/>
      <w:kern w:val="28"/>
      <w:sz w:val="28"/>
      <w:szCs w:val="20"/>
    </w:rPr>
  </w:style>
  <w:style w:type="character" w:customStyle="1" w:styleId="afff5">
    <w:name w:val="АД_Наименование Разделов Знак"/>
    <w:link w:val="afff4"/>
    <w:qFormat/>
    <w:rPr>
      <w:rFonts w:ascii="Times New Roman" w:eastAsia="Times New Roman" w:hAnsi="Times New Roman" w:cs="Times New Roman"/>
      <w:b/>
      <w:kern w:val="28"/>
      <w:sz w:val="28"/>
      <w:szCs w:val="20"/>
      <w:lang w:eastAsia="ru-RU"/>
    </w:rPr>
  </w:style>
  <w:style w:type="paragraph" w:customStyle="1" w:styleId="afff6">
    <w:name w:val="АД_Наименование главы с нумерацией"/>
    <w:basedOn w:val="2a"/>
    <w:link w:val="afff7"/>
    <w:qFormat/>
    <w:rPr>
      <w:b/>
    </w:rPr>
  </w:style>
  <w:style w:type="character" w:customStyle="1" w:styleId="afff7">
    <w:name w:val="АД_Глава Знак"/>
    <w:link w:val="afff6"/>
    <w:qFormat/>
    <w:rPr>
      <w:rFonts w:ascii="Times New Roman" w:eastAsia="Times New Roman" w:hAnsi="Times New Roman" w:cs="Times New Roman"/>
      <w:b/>
      <w:bCs/>
      <w:sz w:val="24"/>
      <w:szCs w:val="24"/>
      <w:lang w:eastAsia="ru-RU"/>
    </w:rPr>
  </w:style>
  <w:style w:type="paragraph" w:customStyle="1" w:styleId="afff8">
    <w:name w:val="АД_Наименование главы без нумерации"/>
    <w:basedOn w:val="2"/>
    <w:link w:val="afff9"/>
    <w:qFormat/>
  </w:style>
  <w:style w:type="character" w:customStyle="1" w:styleId="afff9">
    <w:name w:val="АД_Наименование главы без нумерации Знак"/>
    <w:link w:val="afff8"/>
    <w:qFormat/>
    <w:rPr>
      <w:rFonts w:ascii="Times New Roman" w:eastAsia="Times New Roman" w:hAnsi="Times New Roman" w:cs="Times New Roman"/>
      <w:b/>
      <w:bCs/>
      <w:sz w:val="24"/>
      <w:szCs w:val="24"/>
      <w:lang w:eastAsia="ru-RU"/>
    </w:rPr>
  </w:style>
  <w:style w:type="paragraph" w:customStyle="1" w:styleId="afffa">
    <w:name w:val="АД_Нумерованный пункт"/>
    <w:basedOn w:val="3b"/>
    <w:link w:val="afffb"/>
    <w:qFormat/>
    <w:pPr>
      <w:tabs>
        <w:tab w:val="clear" w:pos="972"/>
        <w:tab w:val="left" w:pos="720"/>
      </w:tabs>
      <w:ind w:left="720" w:hanging="720"/>
    </w:pPr>
    <w:rPr>
      <w:rFonts w:ascii="Times New Roman" w:hAnsi="Times New Roman"/>
    </w:rPr>
  </w:style>
  <w:style w:type="character" w:customStyle="1" w:styleId="afffb">
    <w:name w:val="АД_Нумерованный пункт Знак"/>
    <w:link w:val="afffa"/>
    <w:qFormat/>
    <w:rPr>
      <w:rFonts w:ascii="Times New Roman" w:eastAsia="Times New Roman" w:hAnsi="Times New Roman" w:cs="Times New Roman"/>
      <w:b/>
      <w:sz w:val="24"/>
      <w:szCs w:val="20"/>
      <w:lang w:eastAsia="ru-RU"/>
    </w:rPr>
  </w:style>
  <w:style w:type="paragraph" w:customStyle="1" w:styleId="afffc">
    <w:name w:val="АД_Нумерованный подпункт"/>
    <w:basedOn w:val="a"/>
    <w:link w:val="afffd"/>
    <w:qFormat/>
    <w:pPr>
      <w:tabs>
        <w:tab w:val="left" w:pos="720"/>
      </w:tabs>
      <w:ind w:left="720" w:hanging="720"/>
      <w:jc w:val="both"/>
    </w:pPr>
  </w:style>
  <w:style w:type="character" w:customStyle="1" w:styleId="afffd">
    <w:name w:val="АД_Нумерованный подпункт Знак"/>
    <w:link w:val="afffc"/>
    <w:qFormat/>
    <w:rPr>
      <w:rFonts w:ascii="Times New Roman" w:eastAsia="Times New Roman" w:hAnsi="Times New Roman" w:cs="Times New Roman"/>
      <w:sz w:val="24"/>
      <w:szCs w:val="24"/>
      <w:lang w:eastAsia="ru-RU"/>
    </w:rPr>
  </w:style>
  <w:style w:type="paragraph" w:customStyle="1" w:styleId="afffe">
    <w:name w:val="АД_Основной текст"/>
    <w:basedOn w:val="a"/>
    <w:link w:val="affff"/>
    <w:qFormat/>
    <w:pPr>
      <w:ind w:firstLine="567"/>
      <w:jc w:val="both"/>
    </w:pPr>
  </w:style>
  <w:style w:type="character" w:customStyle="1" w:styleId="affff">
    <w:name w:val="АД_Основной текст Знак"/>
    <w:link w:val="afffe"/>
    <w:qFormat/>
    <w:rPr>
      <w:rFonts w:ascii="Times New Roman" w:eastAsia="Times New Roman" w:hAnsi="Times New Roman" w:cs="Times New Roman"/>
      <w:sz w:val="24"/>
      <w:szCs w:val="24"/>
      <w:lang w:eastAsia="ru-RU"/>
    </w:rPr>
  </w:style>
  <w:style w:type="paragraph" w:customStyle="1" w:styleId="15">
    <w:name w:val="Стиль АД_Список 1"/>
    <w:basedOn w:val="a"/>
    <w:qFormat/>
    <w:pPr>
      <w:tabs>
        <w:tab w:val="left" w:pos="720"/>
        <w:tab w:val="left" w:pos="1440"/>
      </w:tabs>
      <w:ind w:left="1224" w:hanging="504"/>
      <w:jc w:val="both"/>
    </w:pPr>
    <w:rPr>
      <w:b/>
      <w:bCs/>
      <w:i/>
      <w:iCs/>
    </w:rPr>
  </w:style>
  <w:style w:type="paragraph" w:customStyle="1" w:styleId="affff0">
    <w:name w:val="АД_Заголовки таблиц"/>
    <w:basedOn w:val="a"/>
    <w:qFormat/>
    <w:pPr>
      <w:jc w:val="center"/>
    </w:pPr>
    <w:rPr>
      <w:b/>
      <w:bCs/>
    </w:rPr>
  </w:style>
  <w:style w:type="paragraph" w:customStyle="1" w:styleId="16">
    <w:name w:val="Заголовок оглавления1"/>
    <w:basedOn w:val="1"/>
    <w:next w:val="a"/>
    <w:uiPriority w:val="39"/>
    <w:qFormat/>
    <w:pPr>
      <w:keepNext/>
      <w:keepLines/>
      <w:autoSpaceDE/>
      <w:autoSpaceDN/>
      <w:adjustRightInd/>
      <w:spacing w:before="480" w:after="0" w:line="276" w:lineRule="auto"/>
      <w:jc w:val="left"/>
      <w:outlineLvl w:val="9"/>
    </w:pPr>
    <w:rPr>
      <w:rFonts w:ascii="Cambria" w:hAnsi="Cambria"/>
      <w:color w:val="365F91"/>
      <w:sz w:val="28"/>
      <w:szCs w:val="28"/>
      <w:lang w:eastAsia="en-US"/>
    </w:rPr>
  </w:style>
  <w:style w:type="paragraph" w:customStyle="1" w:styleId="affff1">
    <w:name w:val="АД_Основной текст по центру полужирный"/>
    <w:basedOn w:val="a"/>
    <w:link w:val="affff2"/>
    <w:qFormat/>
    <w:pPr>
      <w:ind w:firstLine="567"/>
      <w:jc w:val="center"/>
    </w:pPr>
    <w:rPr>
      <w:b/>
    </w:rPr>
  </w:style>
  <w:style w:type="character" w:customStyle="1" w:styleId="affff2">
    <w:name w:val="АД_Основной текст по центру полужирный Знак"/>
    <w:link w:val="affff1"/>
    <w:qFormat/>
    <w:rPr>
      <w:rFonts w:ascii="Times New Roman" w:eastAsia="Times New Roman" w:hAnsi="Times New Roman" w:cs="Times New Roman"/>
      <w:b/>
      <w:sz w:val="24"/>
      <w:szCs w:val="24"/>
      <w:lang w:eastAsia="ru-RU"/>
    </w:rPr>
  </w:style>
  <w:style w:type="paragraph" w:customStyle="1" w:styleId="3d">
    <w:name w:val="АД_Текст отступ 3"/>
    <w:basedOn w:val="a"/>
    <w:link w:val="3e"/>
    <w:qFormat/>
    <w:pPr>
      <w:ind w:left="1418"/>
      <w:jc w:val="both"/>
    </w:pPr>
  </w:style>
  <w:style w:type="character" w:customStyle="1" w:styleId="3e">
    <w:name w:val="АД_Текст отступ 3 Знак"/>
    <w:link w:val="3d"/>
    <w:qFormat/>
    <w:rPr>
      <w:rFonts w:ascii="Times New Roman" w:eastAsia="Times New Roman" w:hAnsi="Times New Roman" w:cs="Times New Roman"/>
      <w:sz w:val="24"/>
      <w:szCs w:val="24"/>
      <w:lang w:eastAsia="ru-RU"/>
    </w:rPr>
  </w:style>
  <w:style w:type="paragraph" w:customStyle="1" w:styleId="44">
    <w:name w:val="АД_Нумерованный подпункт 4 уровня"/>
    <w:basedOn w:val="afffc"/>
    <w:link w:val="45"/>
    <w:qFormat/>
    <w:pPr>
      <w:tabs>
        <w:tab w:val="clear" w:pos="720"/>
        <w:tab w:val="left" w:pos="993"/>
      </w:tabs>
      <w:ind w:left="993" w:hanging="993"/>
    </w:pPr>
  </w:style>
  <w:style w:type="character" w:customStyle="1" w:styleId="45">
    <w:name w:val="АД_Нумерованный подпункт 4 уровня Знак"/>
    <w:link w:val="44"/>
    <w:qFormat/>
    <w:rPr>
      <w:rFonts w:ascii="Times New Roman" w:eastAsia="Times New Roman" w:hAnsi="Times New Roman" w:cs="Times New Roman"/>
      <w:sz w:val="24"/>
      <w:szCs w:val="24"/>
      <w:lang w:eastAsia="ru-RU"/>
    </w:rPr>
  </w:style>
  <w:style w:type="paragraph" w:customStyle="1" w:styleId="affff3">
    <w:name w:val="АД_Список абв"/>
    <w:basedOn w:val="a"/>
    <w:qFormat/>
    <w:pPr>
      <w:ind w:left="1429" w:hanging="360"/>
      <w:jc w:val="both"/>
    </w:pPr>
  </w:style>
  <w:style w:type="paragraph" w:customStyle="1" w:styleId="17">
    <w:name w:val="Обычный1"/>
    <w:link w:val="CharChar"/>
    <w:qFormat/>
    <w:pPr>
      <w:widowControl w:val="0"/>
      <w:snapToGrid w:val="0"/>
      <w:spacing w:line="300" w:lineRule="auto"/>
      <w:ind w:firstLine="720"/>
      <w:jc w:val="both"/>
    </w:pPr>
    <w:rPr>
      <w:rFonts w:ascii="Times New Roman" w:eastAsia="Times New Roman" w:hAnsi="Times New Roman"/>
      <w:sz w:val="24"/>
    </w:rPr>
  </w:style>
  <w:style w:type="character" w:customStyle="1" w:styleId="CharChar">
    <w:name w:val="Обычный Char Char"/>
    <w:link w:val="17"/>
    <w:locked/>
    <w:rPr>
      <w:rFonts w:ascii="Times New Roman" w:eastAsia="Times New Roman" w:hAnsi="Times New Roman"/>
      <w:sz w:val="24"/>
      <w:lang w:bidi="ar-SA"/>
    </w:rPr>
  </w:style>
  <w:style w:type="paragraph" w:customStyle="1" w:styleId="Heading">
    <w:name w:val="Heading"/>
    <w:qFormat/>
    <w:rPr>
      <w:rFonts w:ascii="Arial" w:eastAsia="Times New Roman" w:hAnsi="Arial"/>
      <w:b/>
      <w:snapToGrid w:val="0"/>
      <w:sz w:val="22"/>
    </w:rPr>
  </w:style>
  <w:style w:type="paragraph" w:customStyle="1" w:styleId="WW-2">
    <w:name w:val="WW-Основной текст с отступом 2"/>
    <w:basedOn w:val="a"/>
    <w:qFormat/>
    <w:pPr>
      <w:suppressAutoHyphens/>
      <w:ind w:left="-540"/>
      <w:jc w:val="both"/>
    </w:pPr>
    <w:rPr>
      <w:rFonts w:ascii="Arial" w:hAnsi="Arial" w:cs="Arial"/>
      <w:sz w:val="18"/>
      <w:lang w:eastAsia="ar-SA"/>
    </w:rPr>
  </w:style>
  <w:style w:type="paragraph" w:customStyle="1" w:styleId="WW-3">
    <w:name w:val="WW-Основной текст с отступом 3"/>
    <w:basedOn w:val="a"/>
    <w:qFormat/>
    <w:pPr>
      <w:suppressAutoHyphens/>
      <w:ind w:left="-540"/>
      <w:jc w:val="both"/>
    </w:pPr>
    <w:rPr>
      <w:rFonts w:ascii="Arial" w:hAnsi="Arial" w:cs="Arial"/>
      <w:sz w:val="17"/>
      <w:lang w:eastAsia="ar-SA"/>
    </w:rPr>
  </w:style>
  <w:style w:type="paragraph" w:customStyle="1" w:styleId="affff4">
    <w:name w:val="Список нум."/>
    <w:basedOn w:val="a"/>
    <w:qFormat/>
    <w:pPr>
      <w:keepNext/>
      <w:tabs>
        <w:tab w:val="left" w:pos="360"/>
        <w:tab w:val="left" w:pos="1701"/>
      </w:tabs>
      <w:spacing w:before="120" w:after="120" w:line="360" w:lineRule="auto"/>
      <w:ind w:left="360" w:hanging="360"/>
    </w:pPr>
    <w:rPr>
      <w:rFonts w:ascii="Arial" w:hAnsi="Arial"/>
      <w:szCs w:val="20"/>
    </w:rPr>
  </w:style>
  <w:style w:type="paragraph" w:customStyle="1" w:styleId="1VI">
    <w:name w:val="Заголовок 1 (раздел VI)"/>
    <w:basedOn w:val="1"/>
    <w:qFormat/>
    <w:pPr>
      <w:keepNext/>
      <w:keepLines/>
      <w:widowControl w:val="0"/>
      <w:tabs>
        <w:tab w:val="left" w:pos="643"/>
      </w:tabs>
      <w:suppressAutoHyphens/>
      <w:autoSpaceDE/>
      <w:autoSpaceDN/>
      <w:adjustRightInd/>
      <w:spacing w:before="240" w:after="60"/>
      <w:ind w:left="643" w:right="567" w:firstLine="709"/>
    </w:pPr>
    <w:rPr>
      <w:color w:val="auto"/>
      <w:kern w:val="32"/>
      <w:sz w:val="28"/>
      <w:szCs w:val="32"/>
    </w:rPr>
  </w:style>
  <w:style w:type="paragraph" w:customStyle="1" w:styleId="FR1">
    <w:name w:val="FR1"/>
    <w:qFormat/>
    <w:pPr>
      <w:widowControl w:val="0"/>
      <w:spacing w:before="200"/>
      <w:ind w:left="40" w:firstLine="680"/>
      <w:jc w:val="both"/>
    </w:pPr>
    <w:rPr>
      <w:rFonts w:ascii="Arial" w:eastAsia="Times New Roman" w:hAnsi="Arial"/>
      <w:snapToGrid w:val="0"/>
    </w:rPr>
  </w:style>
  <w:style w:type="paragraph" w:customStyle="1" w:styleId="ConsPlusNormal">
    <w:name w:val="ConsPlusNormal"/>
    <w:link w:val="ConsPlusNormal0"/>
    <w:qFormat/>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FR2">
    <w:name w:val="FR2"/>
    <w:qFormat/>
    <w:pPr>
      <w:widowControl w:val="0"/>
      <w:spacing w:before="20"/>
      <w:jc w:val="center"/>
    </w:pPr>
    <w:rPr>
      <w:rFonts w:ascii="Arial" w:eastAsia="Times New Roman" w:hAnsi="Arial"/>
      <w:snapToGrid w:val="0"/>
      <w:sz w:val="24"/>
    </w:rPr>
  </w:style>
  <w:style w:type="paragraph" w:customStyle="1" w:styleId="3f">
    <w:name w:val="Стиль3 Знак Знак"/>
    <w:basedOn w:val="27"/>
    <w:qFormat/>
    <w:pPr>
      <w:widowControl w:val="0"/>
      <w:tabs>
        <w:tab w:val="left" w:pos="227"/>
      </w:tabs>
      <w:adjustRightInd w:val="0"/>
      <w:spacing w:after="0" w:line="240" w:lineRule="auto"/>
      <w:ind w:left="0"/>
      <w:textAlignment w:val="baseline"/>
    </w:pPr>
    <w:rPr>
      <w:szCs w:val="20"/>
    </w:rPr>
  </w:style>
  <w:style w:type="paragraph" w:customStyle="1" w:styleId="03zagolovok2">
    <w:name w:val="03zagolovok2"/>
    <w:basedOn w:val="a"/>
    <w:qFormat/>
    <w:pPr>
      <w:keepNext/>
      <w:spacing w:before="360" w:after="120" w:line="360" w:lineRule="atLeast"/>
      <w:outlineLvl w:val="1"/>
    </w:pPr>
    <w:rPr>
      <w:rFonts w:ascii="GaramondC" w:hAnsi="GaramondC"/>
      <w:b/>
      <w:color w:val="000000"/>
      <w:sz w:val="28"/>
      <w:szCs w:val="28"/>
    </w:rPr>
  </w:style>
  <w:style w:type="paragraph" w:customStyle="1" w:styleId="affff5">
    <w:name w:val="текст"/>
    <w:qFormat/>
    <w:pPr>
      <w:autoSpaceDE w:val="0"/>
      <w:autoSpaceDN w:val="0"/>
      <w:adjustRightInd w:val="0"/>
      <w:jc w:val="both"/>
    </w:pPr>
    <w:rPr>
      <w:rFonts w:ascii="SchoolBookC" w:eastAsia="Times New Roman" w:hAnsi="SchoolBookC"/>
      <w:color w:val="000000"/>
      <w:sz w:val="24"/>
    </w:rPr>
  </w:style>
  <w:style w:type="paragraph" w:customStyle="1" w:styleId="affff6">
    <w:name w:val="втяжка"/>
    <w:basedOn w:val="18"/>
    <w:next w:val="18"/>
    <w:qFormat/>
    <w:pPr>
      <w:tabs>
        <w:tab w:val="left" w:pos="567"/>
      </w:tabs>
      <w:spacing w:before="57"/>
      <w:ind w:left="567" w:hanging="567"/>
    </w:pPr>
  </w:style>
  <w:style w:type="paragraph" w:customStyle="1" w:styleId="18">
    <w:name w:val="текст1"/>
    <w:qFormat/>
    <w:pPr>
      <w:autoSpaceDE w:val="0"/>
      <w:autoSpaceDN w:val="0"/>
      <w:adjustRightInd w:val="0"/>
      <w:ind w:firstLine="397"/>
      <w:jc w:val="both"/>
    </w:pPr>
    <w:rPr>
      <w:rFonts w:ascii="SchoolBookC" w:eastAsia="Times New Roman"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pPr>
      <w:spacing w:before="100" w:beforeAutospacing="1" w:after="100" w:afterAutospacing="1"/>
    </w:pPr>
    <w:rPr>
      <w:rFonts w:ascii="Tahoma" w:hAnsi="Tahoma"/>
      <w:sz w:val="20"/>
      <w:szCs w:val="20"/>
      <w:lang w:val="en-US" w:eastAsia="en-US"/>
    </w:rPr>
  </w:style>
  <w:style w:type="paragraph" w:customStyle="1" w:styleId="CharChar0">
    <w:name w:val="Char Char"/>
    <w:basedOn w:val="a"/>
    <w:qFormat/>
    <w:pPr>
      <w:spacing w:before="100" w:beforeAutospacing="1" w:after="100" w:afterAutospacing="1"/>
    </w:pPr>
    <w:rPr>
      <w:rFonts w:ascii="Tahoma" w:hAnsi="Tahoma"/>
      <w:sz w:val="20"/>
      <w:szCs w:val="20"/>
      <w:lang w:val="en-US" w:eastAsia="en-US"/>
    </w:rPr>
  </w:style>
  <w:style w:type="paragraph" w:customStyle="1" w:styleId="2c">
    <w:name w:val="Знак Знак Знак2 Знак"/>
    <w:basedOn w:val="a"/>
    <w:qFormat/>
    <w:pPr>
      <w:widowControl w:val="0"/>
      <w:adjustRightInd w:val="0"/>
      <w:spacing w:after="160" w:line="240" w:lineRule="exact"/>
      <w:jc w:val="right"/>
    </w:pPr>
    <w:rPr>
      <w:sz w:val="20"/>
      <w:szCs w:val="20"/>
      <w:lang w:val="en-GB" w:eastAsia="en-US"/>
    </w:rPr>
  </w:style>
  <w:style w:type="paragraph" w:customStyle="1" w:styleId="19">
    <w:name w:val="заголовок 1"/>
    <w:basedOn w:val="a"/>
    <w:next w:val="a"/>
    <w:qFormat/>
    <w:pPr>
      <w:keepNext/>
      <w:autoSpaceDE w:val="0"/>
      <w:autoSpaceDN w:val="0"/>
    </w:pPr>
    <w:rPr>
      <w:b/>
      <w:bCs/>
    </w:rPr>
  </w:style>
  <w:style w:type="paragraph" w:customStyle="1" w:styleId="1a">
    <w:name w:val="Абзац списка1"/>
    <w:basedOn w:val="a"/>
    <w:qFormat/>
    <w:pPr>
      <w:spacing w:after="200" w:line="276" w:lineRule="auto"/>
      <w:ind w:left="720"/>
    </w:pPr>
    <w:rPr>
      <w:rFonts w:ascii="Calibri" w:hAnsi="Calibri"/>
      <w:sz w:val="22"/>
      <w:szCs w:val="22"/>
      <w:lang w:eastAsia="en-US"/>
    </w:rPr>
  </w:style>
  <w:style w:type="paragraph" w:customStyle="1" w:styleId="BankNormal">
    <w:name w:val="BankNormal"/>
    <w:basedOn w:val="a"/>
    <w:qFormat/>
    <w:pPr>
      <w:spacing w:after="240"/>
    </w:pPr>
    <w:rPr>
      <w:szCs w:val="20"/>
      <w:lang w:val="en-US"/>
    </w:rPr>
  </w:style>
  <w:style w:type="character" w:customStyle="1" w:styleId="1b">
    <w:name w:val="Заголовок 1 Знак Знак Знак Знак Знак Знак Знак Знак Знак Знак"/>
    <w:qFormat/>
    <w:locked/>
    <w:rPr>
      <w:kern w:val="28"/>
      <w:sz w:val="36"/>
      <w:lang w:val="ru-RU" w:eastAsia="ru-RU" w:bidi="ar-SA"/>
    </w:rPr>
  </w:style>
  <w:style w:type="character" w:customStyle="1" w:styleId="affff7">
    <w:name w:val="Основной текст Знак Знак Знак"/>
    <w:qFormat/>
    <w:rPr>
      <w:sz w:val="24"/>
      <w:lang w:val="ru-RU" w:eastAsia="ru-RU" w:bidi="ar-SA"/>
    </w:rPr>
  </w:style>
  <w:style w:type="character" w:customStyle="1" w:styleId="affff8">
    <w:name w:val="текст Знак"/>
    <w:qFormat/>
    <w:rPr>
      <w:sz w:val="24"/>
      <w:lang w:val="ru-RU" w:eastAsia="ru-RU" w:bidi="ar-SA"/>
    </w:rPr>
  </w:style>
  <w:style w:type="character" w:customStyle="1" w:styleId="affff9">
    <w:name w:val="Знак Знак"/>
    <w:qFormat/>
    <w:locked/>
    <w:rPr>
      <w:sz w:val="24"/>
      <w:lang w:val="ru-RU" w:eastAsia="ru-RU" w:bidi="ar-SA"/>
    </w:rPr>
  </w:style>
  <w:style w:type="paragraph" w:customStyle="1" w:styleId="affffa">
    <w:name w:val="Словарная статья"/>
    <w:basedOn w:val="a"/>
    <w:next w:val="a"/>
    <w:qFormat/>
    <w:pPr>
      <w:autoSpaceDE w:val="0"/>
      <w:autoSpaceDN w:val="0"/>
      <w:adjustRightInd w:val="0"/>
      <w:ind w:right="118"/>
      <w:jc w:val="both"/>
    </w:pPr>
    <w:rPr>
      <w:rFonts w:ascii="Arial" w:hAnsi="Arial"/>
      <w:sz w:val="20"/>
      <w:szCs w:val="20"/>
    </w:rPr>
  </w:style>
  <w:style w:type="paragraph" w:customStyle="1" w:styleId="Web">
    <w:name w:val="Обычный (Web)"/>
    <w:basedOn w:val="a"/>
    <w:qFormat/>
    <w:pPr>
      <w:spacing w:before="100" w:beforeAutospacing="1" w:after="100" w:afterAutospacing="1"/>
    </w:pPr>
  </w:style>
  <w:style w:type="character" w:customStyle="1" w:styleId="affffb">
    <w:name w:val="Пункт Знак Знак"/>
    <w:link w:val="affffc"/>
    <w:qFormat/>
    <w:locked/>
    <w:rPr>
      <w:sz w:val="28"/>
    </w:rPr>
  </w:style>
  <w:style w:type="paragraph" w:customStyle="1" w:styleId="affffc">
    <w:name w:val="Пункт Знак"/>
    <w:basedOn w:val="a"/>
    <w:link w:val="affffb"/>
    <w:qFormat/>
    <w:pPr>
      <w:tabs>
        <w:tab w:val="left" w:pos="1134"/>
        <w:tab w:val="left" w:pos="1701"/>
      </w:tabs>
      <w:snapToGrid w:val="0"/>
      <w:spacing w:line="360" w:lineRule="auto"/>
      <w:ind w:left="1134" w:hanging="567"/>
      <w:jc w:val="both"/>
    </w:pPr>
    <w:rPr>
      <w:rFonts w:ascii="Calibri" w:eastAsia="MS Mincho" w:hAnsi="Calibri"/>
      <w:sz w:val="28"/>
      <w:szCs w:val="20"/>
    </w:rPr>
  </w:style>
  <w:style w:type="paragraph" w:customStyle="1" w:styleId="-">
    <w:name w:val="Контракт-пункт"/>
    <w:basedOn w:val="a"/>
    <w:qFormat/>
    <w:pPr>
      <w:tabs>
        <w:tab w:val="left" w:pos="851"/>
      </w:tabs>
      <w:ind w:left="851" w:hanging="851"/>
      <w:jc w:val="both"/>
    </w:pPr>
  </w:style>
  <w:style w:type="paragraph" w:customStyle="1" w:styleId="-0">
    <w:name w:val="Контракт-раздел"/>
    <w:basedOn w:val="a"/>
    <w:next w:val="-"/>
    <w:pPr>
      <w:keepNext/>
      <w:tabs>
        <w:tab w:val="left" w:pos="0"/>
        <w:tab w:val="left" w:pos="540"/>
      </w:tabs>
      <w:suppressAutoHyphens/>
      <w:spacing w:before="360" w:after="120"/>
      <w:jc w:val="center"/>
      <w:outlineLvl w:val="3"/>
    </w:pPr>
    <w:rPr>
      <w:b/>
      <w:bCs/>
      <w:caps/>
      <w:smallCaps/>
    </w:rPr>
  </w:style>
  <w:style w:type="paragraph" w:customStyle="1" w:styleId="-1">
    <w:name w:val="Контракт-подпункт"/>
    <w:basedOn w:val="a"/>
    <w:pPr>
      <w:tabs>
        <w:tab w:val="left" w:pos="851"/>
      </w:tabs>
      <w:ind w:left="851" w:hanging="851"/>
      <w:jc w:val="both"/>
    </w:pPr>
  </w:style>
  <w:style w:type="paragraph" w:customStyle="1" w:styleId="-2">
    <w:name w:val="Контракт-подподпункт"/>
    <w:basedOn w:val="a"/>
    <w:pPr>
      <w:tabs>
        <w:tab w:val="left" w:pos="1418"/>
      </w:tabs>
      <w:ind w:left="1418" w:hanging="567"/>
      <w:jc w:val="both"/>
    </w:pPr>
  </w:style>
  <w:style w:type="paragraph" w:customStyle="1" w:styleId="affffd">
    <w:name w:val="Пункт"/>
    <w:basedOn w:val="a"/>
    <w:pPr>
      <w:tabs>
        <w:tab w:val="left" w:pos="1620"/>
      </w:tabs>
      <w:ind w:left="1044" w:hanging="504"/>
      <w:jc w:val="both"/>
    </w:pPr>
    <w:rPr>
      <w:szCs w:val="28"/>
    </w:rPr>
  </w:style>
  <w:style w:type="paragraph" w:customStyle="1" w:styleId="affffe">
    <w:name w:val="Подпункт"/>
    <w:basedOn w:val="affffd"/>
    <w:pPr>
      <w:tabs>
        <w:tab w:val="clear" w:pos="1620"/>
        <w:tab w:val="left" w:pos="2700"/>
      </w:tabs>
      <w:ind w:left="1908" w:hanging="648"/>
    </w:pPr>
  </w:style>
  <w:style w:type="character" w:customStyle="1" w:styleId="afffff">
    <w:name w:val="Знак Знак Знак"/>
    <w:rPr>
      <w:sz w:val="24"/>
      <w:lang w:val="ru-RU" w:eastAsia="ru-RU" w:bidi="ar-SA"/>
    </w:rPr>
  </w:style>
  <w:style w:type="paragraph" w:customStyle="1" w:styleId="200">
    <w:name w:val="Стиль Заголовок 2 + По центру Первая строка:  0 см"/>
    <w:basedOn w:val="ab"/>
    <w:pPr>
      <w:jc w:val="center"/>
    </w:pPr>
    <w:rPr>
      <w:rFonts w:ascii="Times New Roman" w:hAnsi="Times New Roman"/>
      <w:bCs/>
      <w:sz w:val="24"/>
    </w:rPr>
  </w:style>
  <w:style w:type="paragraph" w:customStyle="1" w:styleId="3f0">
    <w:name w:val="Знак3 Знак Знак Знак Знак Знак Знак"/>
    <w:basedOn w:val="a"/>
    <w:pPr>
      <w:widowControl w:val="0"/>
      <w:adjustRightInd w:val="0"/>
      <w:spacing w:after="160" w:line="240" w:lineRule="exact"/>
      <w:jc w:val="right"/>
    </w:pPr>
    <w:rPr>
      <w:sz w:val="20"/>
      <w:szCs w:val="20"/>
      <w:lang w:val="en-GB" w:eastAsia="en-US"/>
    </w:rPr>
  </w:style>
  <w:style w:type="paragraph" w:customStyle="1" w:styleId="02statia2">
    <w:name w:val="02statia2"/>
    <w:basedOn w:val="a"/>
    <w:pPr>
      <w:spacing w:before="120" w:line="320" w:lineRule="atLeast"/>
      <w:ind w:left="2020" w:hanging="880"/>
      <w:jc w:val="both"/>
    </w:pPr>
    <w:rPr>
      <w:rFonts w:ascii="GaramondNarrowC" w:hAnsi="GaramondNarrowC"/>
      <w:color w:val="000000"/>
      <w:sz w:val="21"/>
      <w:szCs w:val="21"/>
    </w:rPr>
  </w:style>
  <w:style w:type="paragraph" w:customStyle="1" w:styleId="2d">
    <w:name w:val="Знак2"/>
    <w:basedOn w:val="a"/>
    <w:pPr>
      <w:widowControl w:val="0"/>
      <w:adjustRightInd w:val="0"/>
      <w:spacing w:after="160" w:line="240" w:lineRule="exact"/>
      <w:jc w:val="right"/>
    </w:pPr>
    <w:rPr>
      <w:sz w:val="20"/>
      <w:szCs w:val="20"/>
      <w:lang w:val="en-GB" w:eastAsia="en-US"/>
    </w:rPr>
  </w:style>
  <w:style w:type="paragraph" w:customStyle="1" w:styleId="sub3title">
    <w:name w:val="sub3title"/>
    <w:basedOn w:val="a"/>
    <w:pPr>
      <w:widowControl w:val="0"/>
      <w:wordWrap w:val="0"/>
      <w:spacing w:after="80"/>
      <w:jc w:val="both"/>
    </w:pPr>
    <w:rPr>
      <w:rFonts w:ascii="Arial" w:eastAsia="BatangChe" w:hAnsi="Arial"/>
      <w:b/>
      <w:kern w:val="2"/>
      <w:sz w:val="22"/>
      <w:szCs w:val="20"/>
      <w:lang w:val="en-US" w:eastAsia="ko-KR"/>
    </w:rPr>
  </w:style>
  <w:style w:type="paragraph" w:customStyle="1" w:styleId="160">
    <w:name w:val="표준16"/>
    <w:basedOn w:val="a"/>
    <w:pPr>
      <w:widowControl w:val="0"/>
      <w:wordWrap w:val="0"/>
      <w:spacing w:line="320" w:lineRule="atLeast"/>
      <w:jc w:val="both"/>
    </w:pPr>
    <w:rPr>
      <w:rFonts w:ascii="Arial" w:eastAsia="BatangChe" w:hAnsi="Arial"/>
      <w:kern w:val="2"/>
      <w:sz w:val="22"/>
      <w:szCs w:val="20"/>
      <w:lang w:val="en-US" w:eastAsia="ko-KR"/>
    </w:rPr>
  </w:style>
  <w:style w:type="paragraph" w:customStyle="1" w:styleId="afffff0">
    <w:name w:val="Знак Знак Знак Знак Знак Знак Знак"/>
    <w:basedOn w:val="a"/>
    <w:pPr>
      <w:widowControl w:val="0"/>
      <w:spacing w:after="160" w:line="240" w:lineRule="exact"/>
      <w:jc w:val="both"/>
    </w:pPr>
    <w:rPr>
      <w:rFonts w:ascii="Verdana" w:hAnsi="Verdana" w:cs="Verdana"/>
      <w:kern w:val="2"/>
      <w:sz w:val="20"/>
      <w:szCs w:val="20"/>
      <w:lang w:val="en-US" w:eastAsia="en-US"/>
    </w:rPr>
  </w:style>
  <w:style w:type="paragraph" w:customStyle="1" w:styleId="01zagolovok">
    <w:name w:val="01_zagolovok"/>
    <w:basedOn w:val="a"/>
    <w:pPr>
      <w:keepNext/>
      <w:pageBreakBefore/>
      <w:spacing w:before="360" w:after="120"/>
      <w:outlineLvl w:val="0"/>
    </w:pPr>
    <w:rPr>
      <w:rFonts w:ascii="GaramondC" w:hAnsi="GaramondC"/>
      <w:b/>
      <w:color w:val="000000"/>
      <w:sz w:val="40"/>
      <w:szCs w:val="62"/>
    </w:rPr>
  </w:style>
  <w:style w:type="paragraph" w:customStyle="1" w:styleId="DefaultText">
    <w:name w:val="Default Text"/>
    <w:basedOn w:val="a"/>
    <w:pPr>
      <w:widowControl w:val="0"/>
      <w:autoSpaceDE w:val="0"/>
      <w:autoSpaceDN w:val="0"/>
      <w:adjustRightInd w:val="0"/>
      <w:spacing w:before="140"/>
    </w:pPr>
    <w:rPr>
      <w:rFonts w:ascii="Arial" w:hAnsi="Arial" w:cs="Arial"/>
      <w:lang w:val="en-US" w:eastAsia="en-US"/>
    </w:rPr>
  </w:style>
  <w:style w:type="paragraph" w:customStyle="1" w:styleId="1c">
    <w:name w:val="Знак Знак1 Знак Знак Знак Знак Знак Знак"/>
    <w:basedOn w:val="a"/>
    <w:pPr>
      <w:spacing w:after="160" w:line="240" w:lineRule="exact"/>
    </w:pPr>
    <w:rPr>
      <w:rFonts w:ascii="Verdana" w:hAnsi="Verdana" w:cs="Verdana"/>
      <w:sz w:val="20"/>
      <w:szCs w:val="20"/>
      <w:lang w:val="en-US" w:eastAsia="en-US"/>
    </w:rPr>
  </w:style>
  <w:style w:type="paragraph" w:customStyle="1" w:styleId="afffff1">
    <w:name w:val="Основной шрифт абзаца Знак Знак Знак Знак Знак Знак"/>
    <w:basedOn w:val="a"/>
    <w:pPr>
      <w:spacing w:before="100" w:beforeAutospacing="1" w:after="100" w:afterAutospacing="1"/>
      <w:jc w:val="both"/>
    </w:pPr>
    <w:rPr>
      <w:rFonts w:ascii="Tahoma" w:hAnsi="Tahoma"/>
      <w:sz w:val="20"/>
      <w:szCs w:val="20"/>
      <w:lang w:val="en-US" w:eastAsia="en-US"/>
    </w:rPr>
  </w:style>
  <w:style w:type="character" w:customStyle="1" w:styleId="afffff2">
    <w:name w:val="Основной текст Знак Знак Знак Знак"/>
    <w:rPr>
      <w:sz w:val="24"/>
      <w:szCs w:val="24"/>
      <w:lang w:val="ru-RU" w:eastAsia="ru-RU" w:bidi="ar-SA"/>
    </w:rPr>
  </w:style>
  <w:style w:type="paragraph" w:customStyle="1" w:styleId="afffff3">
    <w:name w:val="Стиль"/>
    <w:pPr>
      <w:widowControl w:val="0"/>
    </w:pPr>
    <w:rPr>
      <w:rFonts w:ascii="Times New Roman" w:eastAsia="Times New Roman" w:hAnsi="Times New Roman"/>
      <w:snapToGrid w:val="0"/>
      <w:sz w:val="24"/>
    </w:rPr>
  </w:style>
  <w:style w:type="paragraph" w:styleId="afffff4">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character" w:customStyle="1" w:styleId="1d">
    <w:name w:val="Текст примечания Знак1"/>
    <w:uiPriority w:val="99"/>
    <w:semiHidden/>
    <w:rPr>
      <w:rFonts w:ascii="Times New Roman" w:eastAsia="Times New Roman" w:hAnsi="Times New Roman" w:cs="Times New Roman"/>
      <w:sz w:val="20"/>
      <w:szCs w:val="20"/>
      <w:lang w:eastAsia="ru-RU"/>
    </w:rPr>
  </w:style>
  <w:style w:type="character" w:customStyle="1" w:styleId="1e">
    <w:name w:val="Тема примечания Знак1"/>
    <w:uiPriority w:val="99"/>
    <w:semiHidden/>
    <w:rPr>
      <w:rFonts w:ascii="Times New Roman" w:eastAsia="Times New Roman" w:hAnsi="Times New Roman" w:cs="Times New Roman"/>
      <w:b/>
      <w:bCs/>
      <w:sz w:val="20"/>
      <w:szCs w:val="20"/>
      <w:lang w:eastAsia="ru-RU"/>
    </w:rPr>
  </w:style>
  <w:style w:type="character" w:customStyle="1" w:styleId="FontStyle16">
    <w:name w:val="Font Style16"/>
    <w:rPr>
      <w:rFonts w:ascii="Times New Roman" w:hAnsi="Times New Roman" w:cs="Times New Roman"/>
      <w:sz w:val="22"/>
      <w:szCs w:val="22"/>
    </w:rPr>
  </w:style>
  <w:style w:type="paragraph" w:customStyle="1" w:styleId="Style4">
    <w:name w:val="Style4"/>
    <w:basedOn w:val="a"/>
    <w:pPr>
      <w:widowControl w:val="0"/>
      <w:autoSpaceDE w:val="0"/>
      <w:autoSpaceDN w:val="0"/>
      <w:adjustRightInd w:val="0"/>
      <w:spacing w:line="279" w:lineRule="exact"/>
    </w:pPr>
  </w:style>
  <w:style w:type="paragraph" w:customStyle="1" w:styleId="Style7">
    <w:name w:val="Style7"/>
    <w:basedOn w:val="a"/>
    <w:pPr>
      <w:widowControl w:val="0"/>
      <w:autoSpaceDE w:val="0"/>
      <w:autoSpaceDN w:val="0"/>
      <w:adjustRightInd w:val="0"/>
      <w:spacing w:line="277" w:lineRule="exact"/>
      <w:ind w:firstLine="720"/>
    </w:pPr>
  </w:style>
  <w:style w:type="paragraph" w:customStyle="1" w:styleId="ConsPlusCell">
    <w:name w:val="ConsPlusCell"/>
    <w:uiPriority w:val="99"/>
    <w:pPr>
      <w:widowControl w:val="0"/>
      <w:autoSpaceDE w:val="0"/>
      <w:autoSpaceDN w:val="0"/>
      <w:adjustRightInd w:val="0"/>
    </w:pPr>
    <w:rPr>
      <w:rFonts w:ascii="Arial" w:eastAsia="Times New Roman" w:hAnsi="Arial" w:cs="Arial"/>
    </w:rPr>
  </w:style>
  <w:style w:type="paragraph" w:customStyle="1" w:styleId="opisdvfldbeg">
    <w:name w:val="opis_dvfld_beg"/>
    <w:basedOn w:val="a"/>
    <w:pPr>
      <w:spacing w:before="57" w:after="100" w:afterAutospacing="1"/>
    </w:pPr>
    <w:rPr>
      <w:rFonts w:ascii="Verdana" w:hAnsi="Verdana"/>
      <w:sz w:val="18"/>
      <w:szCs w:val="18"/>
    </w:rPr>
  </w:style>
  <w:style w:type="paragraph" w:customStyle="1" w:styleId="bullet">
    <w:name w:val="bullet"/>
    <w:basedOn w:val="a"/>
    <w:pPr>
      <w:spacing w:before="100" w:beforeAutospacing="1" w:after="100" w:afterAutospacing="1"/>
    </w:pPr>
  </w:style>
  <w:style w:type="paragraph" w:customStyle="1" w:styleId="opispole">
    <w:name w:val="opis_pole"/>
    <w:basedOn w:val="a"/>
    <w:pPr>
      <w:spacing w:before="100" w:beforeAutospacing="1" w:after="100" w:afterAutospacing="1"/>
    </w:pPr>
  </w:style>
  <w:style w:type="character" w:customStyle="1" w:styleId="textspanview">
    <w:name w:val="textspanview"/>
  </w:style>
  <w:style w:type="character" w:customStyle="1" w:styleId="Anrede1IhrZeichen">
    <w:name w:val="Anrede1IhrZeichen"/>
    <w:rPr>
      <w:rFonts w:ascii="Arial" w:hAnsi="Arial"/>
      <w:sz w:val="22"/>
    </w:rPr>
  </w:style>
  <w:style w:type="paragraph" w:styleId="afffff5">
    <w:name w:val="No Spacing"/>
    <w:link w:val="afffff6"/>
    <w:uiPriority w:val="1"/>
    <w:qFormat/>
    <w:pPr>
      <w:jc w:val="both"/>
    </w:pPr>
    <w:rPr>
      <w:rFonts w:ascii="Times New Roman" w:eastAsia="Times New Roman" w:hAnsi="Times New Roman"/>
      <w:sz w:val="24"/>
      <w:szCs w:val="24"/>
    </w:rPr>
  </w:style>
  <w:style w:type="character" w:customStyle="1" w:styleId="afffff6">
    <w:name w:val="Без интервала Знак"/>
    <w:link w:val="afffff5"/>
    <w:uiPriority w:val="99"/>
    <w:locked/>
    <w:rPr>
      <w:rFonts w:ascii="Times New Roman" w:eastAsia="Times New Roman" w:hAnsi="Times New Roman"/>
      <w:sz w:val="24"/>
      <w:szCs w:val="24"/>
      <w:lang w:bidi="ar-SA"/>
    </w:rPr>
  </w:style>
  <w:style w:type="character" w:customStyle="1" w:styleId="Arial8">
    <w:name w:val="Стиль (латиница) Arial 8 пт Синий"/>
    <w:uiPriority w:val="99"/>
    <w:rPr>
      <w:rFonts w:ascii="Times New Roman" w:hAnsi="Times New Roman" w:cs="Times New Roman" w:hint="default"/>
      <w:color w:val="0000FF"/>
      <w:sz w:val="24"/>
    </w:rPr>
  </w:style>
  <w:style w:type="character" w:customStyle="1" w:styleId="FontStyle12">
    <w:name w:val="Font Style12"/>
    <w:rPr>
      <w:rFonts w:ascii="Times New Roman" w:hAnsi="Times New Roman" w:cs="Times New Roman"/>
      <w:sz w:val="26"/>
      <w:szCs w:val="26"/>
    </w:rPr>
  </w:style>
  <w:style w:type="character" w:customStyle="1" w:styleId="FontStyle21">
    <w:name w:val="Font Style21"/>
    <w:uiPriority w:val="99"/>
    <w:rPr>
      <w:rFonts w:ascii="Century Schoolbook" w:hAnsi="Century Schoolbook" w:cs="Century Schoolbook"/>
      <w:sz w:val="24"/>
      <w:szCs w:val="24"/>
    </w:rPr>
  </w:style>
  <w:style w:type="character" w:customStyle="1" w:styleId="FontStyle22">
    <w:name w:val="Font Style22"/>
    <w:uiPriority w:val="99"/>
    <w:rPr>
      <w:rFonts w:ascii="Century Schoolbook" w:hAnsi="Century Schoolbook" w:cs="Century Schoolbook"/>
      <w:b/>
      <w:bCs/>
      <w:sz w:val="24"/>
      <w:szCs w:val="24"/>
    </w:rPr>
  </w:style>
  <w:style w:type="paragraph" w:customStyle="1" w:styleId="1CStyle8">
    <w:name w:val="1CStyle8"/>
    <w:pPr>
      <w:spacing w:after="200" w:line="276" w:lineRule="auto"/>
      <w:jc w:val="center"/>
    </w:pPr>
    <w:rPr>
      <w:rFonts w:ascii="Arial" w:eastAsia="Times New Roman" w:hAnsi="Arial"/>
      <w:b/>
      <w:sz w:val="16"/>
      <w:szCs w:val="22"/>
    </w:rPr>
  </w:style>
  <w:style w:type="paragraph" w:customStyle="1" w:styleId="1CStyle14">
    <w:name w:val="1CStyle14"/>
    <w:pPr>
      <w:spacing w:after="200" w:line="276" w:lineRule="auto"/>
      <w:jc w:val="right"/>
    </w:pPr>
    <w:rPr>
      <w:rFonts w:ascii="Arial" w:eastAsia="Times New Roman" w:hAnsi="Arial"/>
      <w:sz w:val="16"/>
      <w:szCs w:val="22"/>
    </w:rPr>
  </w:style>
  <w:style w:type="paragraph" w:customStyle="1" w:styleId="1CStyle7">
    <w:name w:val="1CStyle7"/>
    <w:pPr>
      <w:spacing w:after="200" w:line="276" w:lineRule="auto"/>
      <w:jc w:val="center"/>
    </w:pPr>
    <w:rPr>
      <w:rFonts w:ascii="Arial" w:eastAsia="Times New Roman" w:hAnsi="Arial"/>
      <w:b/>
      <w:sz w:val="16"/>
      <w:szCs w:val="22"/>
    </w:rPr>
  </w:style>
  <w:style w:type="paragraph" w:customStyle="1" w:styleId="1CStyle9">
    <w:name w:val="1CStyle9"/>
    <w:pPr>
      <w:spacing w:after="200" w:line="276" w:lineRule="auto"/>
      <w:jc w:val="center"/>
    </w:pPr>
    <w:rPr>
      <w:rFonts w:ascii="Arial" w:eastAsia="Times New Roman" w:hAnsi="Arial"/>
      <w:b/>
      <w:sz w:val="16"/>
      <w:szCs w:val="22"/>
    </w:rPr>
  </w:style>
  <w:style w:type="paragraph" w:customStyle="1" w:styleId="1CStyle16">
    <w:name w:val="1CStyle16"/>
    <w:pPr>
      <w:spacing w:after="200" w:line="276" w:lineRule="auto"/>
      <w:jc w:val="center"/>
    </w:pPr>
    <w:rPr>
      <w:rFonts w:ascii="Arial" w:eastAsia="Times New Roman" w:hAnsi="Arial"/>
      <w:sz w:val="16"/>
      <w:szCs w:val="22"/>
    </w:rPr>
  </w:style>
  <w:style w:type="paragraph" w:customStyle="1" w:styleId="1CStyle17">
    <w:name w:val="1CStyle17"/>
    <w:pPr>
      <w:spacing w:after="200" w:line="276" w:lineRule="auto"/>
      <w:jc w:val="center"/>
    </w:pPr>
    <w:rPr>
      <w:rFonts w:ascii="Arial" w:eastAsia="Times New Roman" w:hAnsi="Arial"/>
      <w:sz w:val="16"/>
      <w:szCs w:val="22"/>
    </w:rPr>
  </w:style>
  <w:style w:type="paragraph" w:customStyle="1" w:styleId="Iniiaiieoaenonionooiii3">
    <w:name w:val="Iniiaiie oaeno n ionooiii 3"/>
    <w:basedOn w:val="a"/>
    <w:pPr>
      <w:widowControl w:val="0"/>
      <w:ind w:firstLine="709"/>
      <w:jc w:val="both"/>
    </w:pPr>
    <w:rPr>
      <w:sz w:val="28"/>
      <w:szCs w:val="28"/>
    </w:rPr>
  </w:style>
  <w:style w:type="character" w:customStyle="1" w:styleId="FontStyle24">
    <w:name w:val="Font Style24"/>
    <w:rPr>
      <w:rFonts w:ascii="Times New Roman" w:hAnsi="Times New Roman" w:cs="Times New Roman"/>
      <w:sz w:val="20"/>
      <w:szCs w:val="20"/>
    </w:rPr>
  </w:style>
  <w:style w:type="character" w:customStyle="1" w:styleId="apple-style-span">
    <w:name w:val="apple-style-span"/>
    <w:rPr>
      <w:rFonts w:cs="Times New Roman"/>
    </w:rPr>
  </w:style>
  <w:style w:type="paragraph" w:customStyle="1" w:styleId="western">
    <w:name w:val="western"/>
    <w:basedOn w:val="a"/>
    <w:pPr>
      <w:spacing w:before="100" w:beforeAutospacing="1" w:after="115"/>
    </w:pPr>
    <w:rPr>
      <w:color w:val="000000"/>
    </w:rPr>
  </w:style>
  <w:style w:type="paragraph" w:customStyle="1" w:styleId="236">
    <w:name w:val="Заголовок 236"/>
    <w:basedOn w:val="a"/>
    <w:pPr>
      <w:spacing w:line="312" w:lineRule="atLeast"/>
      <w:outlineLvl w:val="2"/>
    </w:pPr>
    <w:rPr>
      <w:rFonts w:ascii="Trebuchet MS" w:hAnsi="Trebuchet MS"/>
      <w:color w:val="000000"/>
      <w:sz w:val="31"/>
      <w:szCs w:val="31"/>
    </w:rPr>
  </w:style>
  <w:style w:type="paragraph" w:customStyle="1" w:styleId="2e">
    <w:name w:val="заголовок 2"/>
    <w:basedOn w:val="a"/>
    <w:next w:val="a"/>
    <w:pPr>
      <w:keepNext/>
      <w:jc w:val="center"/>
    </w:pPr>
    <w:rPr>
      <w:b/>
      <w:bCs/>
    </w:rPr>
  </w:style>
  <w:style w:type="paragraph" w:customStyle="1" w:styleId="2f">
    <w:name w:val="Обычный2"/>
    <w:pPr>
      <w:widowControl w:val="0"/>
      <w:spacing w:line="300" w:lineRule="auto"/>
      <w:ind w:firstLine="720"/>
      <w:jc w:val="both"/>
    </w:pPr>
    <w:rPr>
      <w:rFonts w:ascii="Times New Roman" w:eastAsia="Times New Roman" w:hAnsi="Times New Roman"/>
      <w:snapToGrid w:val="0"/>
      <w:sz w:val="24"/>
    </w:rPr>
  </w:style>
  <w:style w:type="paragraph" w:customStyle="1" w:styleId="msonormalbullet2gif">
    <w:name w:val="msonormalbullet2.gif"/>
    <w:basedOn w:val="a"/>
    <w:pPr>
      <w:spacing w:before="100" w:beforeAutospacing="1" w:after="100" w:afterAutospacing="1"/>
    </w:pPr>
  </w:style>
  <w:style w:type="character" w:customStyle="1" w:styleId="z-">
    <w:name w:val="z-Начало формы Знак"/>
    <w:link w:val="z-1"/>
    <w:uiPriority w:val="99"/>
    <w:semiHidden/>
    <w:rPr>
      <w:rFonts w:ascii="Arial" w:hAnsi="Arial" w:cs="Arial"/>
      <w:vanish/>
      <w:sz w:val="16"/>
      <w:szCs w:val="16"/>
    </w:rPr>
  </w:style>
  <w:style w:type="paragraph" w:customStyle="1" w:styleId="z-1">
    <w:name w:val="z-Начало формы1"/>
    <w:basedOn w:val="a"/>
    <w:next w:val="a"/>
    <w:link w:val="z-"/>
    <w:uiPriority w:val="99"/>
    <w:unhideWhenUsed/>
    <w:pPr>
      <w:pBdr>
        <w:bottom w:val="single" w:sz="6" w:space="1" w:color="auto"/>
      </w:pBdr>
      <w:jc w:val="center"/>
    </w:pPr>
    <w:rPr>
      <w:rFonts w:ascii="Arial" w:eastAsia="MS Mincho" w:hAnsi="Arial"/>
      <w:vanish/>
      <w:sz w:val="16"/>
      <w:szCs w:val="16"/>
    </w:rPr>
  </w:style>
  <w:style w:type="character" w:customStyle="1" w:styleId="z-10">
    <w:name w:val="z-Начало формы Знак1"/>
    <w:uiPriority w:val="99"/>
    <w:semiHidden/>
    <w:rPr>
      <w:rFonts w:ascii="Arial" w:eastAsia="Times New Roman" w:hAnsi="Arial" w:cs="Arial"/>
      <w:vanish/>
      <w:sz w:val="16"/>
      <w:szCs w:val="16"/>
      <w:lang w:eastAsia="ru-RU"/>
    </w:rPr>
  </w:style>
  <w:style w:type="character" w:customStyle="1" w:styleId="z-0">
    <w:name w:val="z-Конец формы Знак"/>
    <w:link w:val="z-11"/>
    <w:uiPriority w:val="99"/>
    <w:rPr>
      <w:rFonts w:ascii="Arial" w:hAnsi="Arial" w:cs="Arial"/>
      <w:vanish/>
      <w:sz w:val="16"/>
      <w:szCs w:val="16"/>
    </w:rPr>
  </w:style>
  <w:style w:type="paragraph" w:customStyle="1" w:styleId="z-11">
    <w:name w:val="z-Конец формы1"/>
    <w:basedOn w:val="a"/>
    <w:next w:val="a"/>
    <w:link w:val="z-0"/>
    <w:uiPriority w:val="99"/>
    <w:unhideWhenUsed/>
    <w:pPr>
      <w:pBdr>
        <w:top w:val="single" w:sz="6" w:space="1" w:color="auto"/>
      </w:pBdr>
      <w:jc w:val="center"/>
    </w:pPr>
    <w:rPr>
      <w:rFonts w:ascii="Arial" w:eastAsia="MS Mincho" w:hAnsi="Arial"/>
      <w:vanish/>
      <w:sz w:val="16"/>
      <w:szCs w:val="16"/>
    </w:rPr>
  </w:style>
  <w:style w:type="character" w:customStyle="1" w:styleId="z-12">
    <w:name w:val="z-Конец формы Знак1"/>
    <w:uiPriority w:val="99"/>
    <w:semiHidden/>
    <w:rPr>
      <w:rFonts w:ascii="Arial" w:eastAsia="Times New Roman" w:hAnsi="Arial" w:cs="Arial"/>
      <w:vanish/>
      <w:sz w:val="16"/>
      <w:szCs w:val="16"/>
      <w:lang w:eastAsia="ru-RU"/>
    </w:rPr>
  </w:style>
  <w:style w:type="paragraph" w:customStyle="1" w:styleId="Default">
    <w:name w:val="Default"/>
    <w:link w:val="Default0"/>
    <w:pPr>
      <w:autoSpaceDE w:val="0"/>
      <w:autoSpaceDN w:val="0"/>
      <w:adjustRightInd w:val="0"/>
    </w:pPr>
    <w:rPr>
      <w:rFonts w:ascii="Times New Roman" w:eastAsia="Calibri" w:hAnsi="Times New Roman"/>
      <w:color w:val="000000"/>
      <w:sz w:val="24"/>
      <w:szCs w:val="24"/>
      <w:lang w:eastAsia="en-US"/>
    </w:rPr>
  </w:style>
  <w:style w:type="character" w:customStyle="1" w:styleId="Default0">
    <w:name w:val="Default Знак"/>
    <w:link w:val="Default"/>
    <w:locked/>
    <w:rPr>
      <w:rFonts w:ascii="Times New Roman" w:eastAsia="Calibri" w:hAnsi="Times New Roman"/>
      <w:color w:val="000000"/>
      <w:sz w:val="24"/>
      <w:szCs w:val="24"/>
      <w:lang w:eastAsia="en-US" w:bidi="ar-SA"/>
    </w:rPr>
  </w:style>
  <w:style w:type="paragraph" w:customStyle="1" w:styleId="p9">
    <w:name w:val="p9"/>
    <w:basedOn w:val="a"/>
    <w:pPr>
      <w:spacing w:before="100" w:beforeAutospacing="1" w:after="100" w:afterAutospacing="1"/>
    </w:pPr>
  </w:style>
  <w:style w:type="paragraph" w:customStyle="1" w:styleId="p7">
    <w:name w:val="p7"/>
    <w:basedOn w:val="a"/>
    <w:pPr>
      <w:spacing w:before="100" w:beforeAutospacing="1" w:after="100" w:afterAutospacing="1"/>
    </w:pPr>
  </w:style>
  <w:style w:type="character" w:customStyle="1" w:styleId="art-postheader">
    <w:name w:val="art-postheader"/>
  </w:style>
  <w:style w:type="character" w:customStyle="1" w:styleId="apple-converted-space">
    <w:name w:val="apple-converted-space"/>
  </w:style>
  <w:style w:type="paragraph" w:customStyle="1" w:styleId="ConsCell">
    <w:name w:val="ConsCell"/>
    <w:pPr>
      <w:widowControl w:val="0"/>
      <w:autoSpaceDE w:val="0"/>
      <w:autoSpaceDN w:val="0"/>
      <w:adjustRightInd w:val="0"/>
    </w:pPr>
    <w:rPr>
      <w:rFonts w:ascii="Arial" w:eastAsia="Times New Roman" w:hAnsi="Arial" w:cs="Arial"/>
    </w:rPr>
  </w:style>
  <w:style w:type="character" w:customStyle="1" w:styleId="afffff7">
    <w:name w:val="Цветовое выделение"/>
    <w:uiPriority w:val="99"/>
    <w:rPr>
      <w:b/>
      <w:color w:val="26282F"/>
    </w:rPr>
  </w:style>
  <w:style w:type="paragraph" w:customStyle="1" w:styleId="ConsPlusTitle">
    <w:name w:val="ConsPlusTitle"/>
    <w:uiPriority w:val="99"/>
    <w:pPr>
      <w:autoSpaceDE w:val="0"/>
      <w:autoSpaceDN w:val="0"/>
      <w:adjustRightInd w:val="0"/>
    </w:pPr>
    <w:rPr>
      <w:rFonts w:ascii="Times New Roman" w:eastAsia="Times New Roman" w:hAnsi="Times New Roman"/>
      <w:b/>
      <w:bCs/>
      <w:sz w:val="28"/>
      <w:szCs w:val="28"/>
    </w:rPr>
  </w:style>
  <w:style w:type="paragraph" w:customStyle="1" w:styleId="afffff8">
    <w:name w:val="Содержимое таблицы"/>
    <w:basedOn w:val="a"/>
    <w:pPr>
      <w:suppressLineNumbers/>
      <w:suppressAutoHyphens/>
    </w:pPr>
    <w:rPr>
      <w:lang w:eastAsia="ar-SA"/>
    </w:rPr>
  </w:style>
  <w:style w:type="paragraph" w:customStyle="1" w:styleId="afffff9">
    <w:name w:val="Мой"/>
    <w:basedOn w:val="a"/>
    <w:pPr>
      <w:ind w:firstLine="720"/>
      <w:jc w:val="both"/>
    </w:pPr>
    <w:rPr>
      <w:rFonts w:ascii="CG Times (W1)" w:hAnsi="CG Times (W1)"/>
      <w:sz w:val="28"/>
      <w:szCs w:val="20"/>
    </w:rPr>
  </w:style>
  <w:style w:type="paragraph" w:customStyle="1" w:styleId="111">
    <w:name w:val="Обычный11"/>
    <w:pPr>
      <w:widowControl w:val="0"/>
      <w:spacing w:line="300" w:lineRule="auto"/>
      <w:ind w:firstLine="720"/>
      <w:jc w:val="both"/>
    </w:pPr>
    <w:rPr>
      <w:rFonts w:ascii="Times New Roman" w:eastAsia="Times New Roman" w:hAnsi="Times New Roman"/>
      <w:sz w:val="24"/>
    </w:rPr>
  </w:style>
  <w:style w:type="paragraph" w:customStyle="1" w:styleId="120">
    <w:name w:val="Обычный12"/>
    <w:pPr>
      <w:widowControl w:val="0"/>
      <w:spacing w:line="300" w:lineRule="auto"/>
      <w:ind w:firstLine="720"/>
      <w:jc w:val="both"/>
    </w:pPr>
    <w:rPr>
      <w:rFonts w:ascii="Times New Roman" w:eastAsia="Times New Roman" w:hAnsi="Times New Roman"/>
      <w:sz w:val="24"/>
    </w:rPr>
  </w:style>
  <w:style w:type="character" w:customStyle="1" w:styleId="blk">
    <w:name w:val="blk"/>
    <w:rPr>
      <w:rFonts w:cs="Times New Roman"/>
    </w:rPr>
  </w:style>
  <w:style w:type="paragraph" w:customStyle="1" w:styleId="1f">
    <w:name w:val="Без интервала1"/>
    <w:pPr>
      <w:suppressAutoHyphens/>
      <w:spacing w:line="100" w:lineRule="atLeast"/>
    </w:pPr>
    <w:rPr>
      <w:rFonts w:eastAsia="SimSun" w:cs="Calibri"/>
      <w:kern w:val="1"/>
      <w:sz w:val="22"/>
      <w:szCs w:val="22"/>
      <w:lang w:eastAsia="ar-SA"/>
    </w:rPr>
  </w:style>
  <w:style w:type="character" w:customStyle="1" w:styleId="1f0">
    <w:name w:val="Основной текст1"/>
    <w:rPr>
      <w:sz w:val="18"/>
      <w:szCs w:val="18"/>
      <w:shd w:val="clear" w:color="auto" w:fill="FFFFFF"/>
    </w:rPr>
  </w:style>
  <w:style w:type="character" w:customStyle="1" w:styleId="wmi-callto">
    <w:name w:val="wmi-callto"/>
  </w:style>
  <w:style w:type="character" w:customStyle="1" w:styleId="cardmaininfocontent">
    <w:name w:val="cardmaininfo__content"/>
  </w:style>
  <w:style w:type="character" w:customStyle="1" w:styleId="sectioninfo">
    <w:name w:val="section__info"/>
  </w:style>
  <w:style w:type="character" w:customStyle="1" w:styleId="cardmaininfotitle">
    <w:name w:val="cardmaininfo__title"/>
  </w:style>
  <w:style w:type="table" w:customStyle="1" w:styleId="1f1">
    <w:name w:val="Сетка таблицы1"/>
    <w:basedOn w:val="a1"/>
    <w:rPr>
      <w:rFonts w:ascii="Times New Roman" w:eastAsia="Times New Roman" w:hAnsi="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105pt">
    <w:name w:val="Основной текст (2) + 10;5 pt;Полужирный"/>
    <w:qForma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markedcontent">
    <w:name w:val="markedcontent"/>
    <w:qFormat/>
  </w:style>
  <w:style w:type="character" w:customStyle="1" w:styleId="afffffa">
    <w:name w:val="Другое_"/>
    <w:link w:val="afffffb"/>
    <w:qFormat/>
    <w:rPr>
      <w:rFonts w:ascii="Times New Roman" w:eastAsia="Times New Roman" w:hAnsi="Times New Roman"/>
      <w:shd w:val="clear" w:color="auto" w:fill="FFFFFF"/>
    </w:rPr>
  </w:style>
  <w:style w:type="paragraph" w:customStyle="1" w:styleId="afffffb">
    <w:name w:val="Другое"/>
    <w:basedOn w:val="a"/>
    <w:link w:val="afffffa"/>
    <w:qFormat/>
    <w:pPr>
      <w:widowControl w:val="0"/>
      <w:shd w:val="clear" w:color="auto" w:fill="FFFFFF"/>
    </w:pPr>
    <w:rPr>
      <w:sz w:val="20"/>
      <w:szCs w:val="20"/>
    </w:rPr>
  </w:style>
  <w:style w:type="character" w:customStyle="1" w:styleId="organictitlecontentspan">
    <w:name w:val="organictitlecontentspan"/>
    <w:qFormat/>
  </w:style>
  <w:style w:type="character" w:customStyle="1" w:styleId="short-description">
    <w:name w:val="short-description"/>
    <w:qFormat/>
  </w:style>
  <w:style w:type="character" w:customStyle="1" w:styleId="e29067e5dbe88132ca60788a0e68b108">
    <w:name w:val="e29067e5dbe88132ca60788a0e68b108"/>
    <w:qFormat/>
  </w:style>
  <w:style w:type="character" w:customStyle="1" w:styleId="appraiseproducttitlename31ar1">
    <w:name w:val="appraiseproduct__titlename___31ar1"/>
    <w:qFormat/>
  </w:style>
  <w:style w:type="character" w:customStyle="1" w:styleId="name">
    <w:name w:val="name"/>
    <w:qFormat/>
  </w:style>
  <w:style w:type="character" w:customStyle="1" w:styleId="value">
    <w:name w:val="value"/>
    <w:qFormat/>
  </w:style>
  <w:style w:type="character" w:customStyle="1" w:styleId="text-green">
    <w:name w:val="text-green"/>
    <w:qFormat/>
  </w:style>
  <w:style w:type="character" w:customStyle="1" w:styleId="copytitle">
    <w:name w:val="copy_title"/>
    <w:qFormat/>
  </w:style>
  <w:style w:type="character" w:customStyle="1" w:styleId="copytarget">
    <w:name w:val="copy_target"/>
    <w:qFormat/>
  </w:style>
  <w:style w:type="character" w:customStyle="1" w:styleId="cardmaininfopurchaselink">
    <w:name w:val="cardmaininfo__purchaselink"/>
    <w:qFormat/>
  </w:style>
  <w:style w:type="character" w:customStyle="1" w:styleId="hgkelc">
    <w:name w:val="hgkelc"/>
    <w:qFormat/>
  </w:style>
  <w:style w:type="character" w:customStyle="1" w:styleId="highlightsearch">
    <w:name w:val="highlightsearch"/>
    <w:qFormat/>
  </w:style>
  <w:style w:type="character" w:customStyle="1" w:styleId="sectiontitle">
    <w:name w:val="section__title"/>
    <w:qFormat/>
  </w:style>
  <w:style w:type="character" w:customStyle="1" w:styleId="1f2">
    <w:name w:val="Неразрешенное упоминание1"/>
    <w:uiPriority w:val="99"/>
    <w:semiHidden/>
    <w:unhideWhenUsed/>
    <w:rsid w:val="0077467C"/>
    <w:rPr>
      <w:color w:val="605E5C"/>
      <w:shd w:val="clear" w:color="auto" w:fill="E1DFDD"/>
    </w:rPr>
  </w:style>
  <w:style w:type="character" w:customStyle="1" w:styleId="shrink-0">
    <w:name w:val="shrink-0"/>
    <w:basedOn w:val="a0"/>
    <w:rsid w:val="000E7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575599">
      <w:bodyDiv w:val="1"/>
      <w:marLeft w:val="0"/>
      <w:marRight w:val="0"/>
      <w:marTop w:val="0"/>
      <w:marBottom w:val="0"/>
      <w:divBdr>
        <w:top w:val="none" w:sz="0" w:space="0" w:color="auto"/>
        <w:left w:val="none" w:sz="0" w:space="0" w:color="auto"/>
        <w:bottom w:val="none" w:sz="0" w:space="0" w:color="auto"/>
        <w:right w:val="none" w:sz="0" w:space="0" w:color="auto"/>
      </w:divBdr>
    </w:div>
    <w:div w:id="700475590">
      <w:bodyDiv w:val="1"/>
      <w:marLeft w:val="0"/>
      <w:marRight w:val="0"/>
      <w:marTop w:val="0"/>
      <w:marBottom w:val="0"/>
      <w:divBdr>
        <w:top w:val="none" w:sz="0" w:space="0" w:color="auto"/>
        <w:left w:val="none" w:sz="0" w:space="0" w:color="auto"/>
        <w:bottom w:val="none" w:sz="0" w:space="0" w:color="auto"/>
        <w:right w:val="none" w:sz="0" w:space="0" w:color="auto"/>
      </w:divBdr>
    </w:div>
    <w:div w:id="115090517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5FCBFED26D8F2571A7D38C1B48F3BA72D62B6E6F037DB5205A5A08892FDA2C1161AFC1834B3171F9B3A856FF4429EE24B3862F15247iAnDL" TargetMode="External"/><Relationship Id="rId13" Type="http://schemas.openxmlformats.org/officeDocument/2006/relationships/hyperlink" Target="http://10.24.0.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10.24.0.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to_uc@24.fsin.gov.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0.24.0.7/" TargetMode="External"/><Relationship Id="rId5" Type="http://schemas.openxmlformats.org/officeDocument/2006/relationships/webSettings" Target="webSettings.xml"/><Relationship Id="rId15" Type="http://schemas.openxmlformats.org/officeDocument/2006/relationships/hyperlink" Target="consultantplus://offline/ref=8F8AF2F3203F8C8EBCE0BFF5F8C0BF79351E9E5030B70664E605E3599035E93B502A8DBD94921BEAE040E38361KBe9M" TargetMode="External"/><Relationship Id="rId10" Type="http://schemas.openxmlformats.org/officeDocument/2006/relationships/hyperlink" Target="http://10.24.0.7/" TargetMode="External"/><Relationship Id="rId4" Type="http://schemas.openxmlformats.org/officeDocument/2006/relationships/settings" Target="settings.xml"/><Relationship Id="rId9" Type="http://schemas.openxmlformats.org/officeDocument/2006/relationships/hyperlink" Target="http://10.24.0.7/" TargetMode="External"/><Relationship Id="rId14" Type="http://schemas.openxmlformats.org/officeDocument/2006/relationships/hyperlink" Target="http://10.24.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3F9CC-8461-4FAB-AA2A-E5BE02EDA4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12</Pages>
  <Words>5342</Words>
  <Characters>30456</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35727</CharactersWithSpaces>
  <SharedDoc>false</SharedDoc>
  <HLinks>
    <vt:vector size="60" baseType="variant">
      <vt:variant>
        <vt:i4>7733344</vt:i4>
      </vt:variant>
      <vt:variant>
        <vt:i4>27</vt:i4>
      </vt:variant>
      <vt:variant>
        <vt:i4>0</vt:i4>
      </vt:variant>
      <vt:variant>
        <vt:i4>5</vt:i4>
      </vt:variant>
      <vt:variant>
        <vt:lpwstr>mailto:oto_uc@24.fsin.gov.ru</vt:lpwstr>
      </vt:variant>
      <vt:variant>
        <vt:lpwstr/>
      </vt:variant>
      <vt:variant>
        <vt:i4>4587529</vt:i4>
      </vt:variant>
      <vt:variant>
        <vt:i4>24</vt:i4>
      </vt:variant>
      <vt:variant>
        <vt:i4>0</vt:i4>
      </vt:variant>
      <vt:variant>
        <vt:i4>5</vt:i4>
      </vt:variant>
      <vt:variant>
        <vt:lpwstr>consultantplus://offline/ref=8F8AF2F3203F8C8EBCE0BFF5F8C0BF79351E9E5030B70664E605E3599035E93B502A8DBD94921BEAE040E38361KBe9M</vt:lpwstr>
      </vt:variant>
      <vt:variant>
        <vt:lpwstr/>
      </vt:variant>
      <vt:variant>
        <vt:i4>8323120</vt:i4>
      </vt:variant>
      <vt:variant>
        <vt:i4>21</vt:i4>
      </vt:variant>
      <vt:variant>
        <vt:i4>0</vt:i4>
      </vt:variant>
      <vt:variant>
        <vt:i4>5</vt:i4>
      </vt:variant>
      <vt:variant>
        <vt:lpwstr>http://10.24.0.7/</vt:lpwstr>
      </vt:variant>
      <vt:variant>
        <vt:lpwstr>/document/180026/entry/4012</vt:lpwstr>
      </vt:variant>
      <vt:variant>
        <vt:i4>7536688</vt:i4>
      </vt:variant>
      <vt:variant>
        <vt:i4>18</vt:i4>
      </vt:variant>
      <vt:variant>
        <vt:i4>0</vt:i4>
      </vt:variant>
      <vt:variant>
        <vt:i4>5</vt:i4>
      </vt:variant>
      <vt:variant>
        <vt:lpwstr>http://10.24.0.7/</vt:lpwstr>
      </vt:variant>
      <vt:variant>
        <vt:lpwstr>/document/10164072/entry/3</vt:lpwstr>
      </vt:variant>
      <vt:variant>
        <vt:i4>8323120</vt:i4>
      </vt:variant>
      <vt:variant>
        <vt:i4>15</vt:i4>
      </vt:variant>
      <vt:variant>
        <vt:i4>0</vt:i4>
      </vt:variant>
      <vt:variant>
        <vt:i4>5</vt:i4>
      </vt:variant>
      <vt:variant>
        <vt:lpwstr>http://10.24.0.7/</vt:lpwstr>
      </vt:variant>
      <vt:variant>
        <vt:lpwstr>/document/180026/entry/4012</vt:lpwstr>
      </vt:variant>
      <vt:variant>
        <vt:i4>8323120</vt:i4>
      </vt:variant>
      <vt:variant>
        <vt:i4>12</vt:i4>
      </vt:variant>
      <vt:variant>
        <vt:i4>0</vt:i4>
      </vt:variant>
      <vt:variant>
        <vt:i4>5</vt:i4>
      </vt:variant>
      <vt:variant>
        <vt:lpwstr>http://10.24.0.7/</vt:lpwstr>
      </vt:variant>
      <vt:variant>
        <vt:lpwstr>/document/180026/entry/4012</vt:lpwstr>
      </vt:variant>
      <vt:variant>
        <vt:i4>7405618</vt:i4>
      </vt:variant>
      <vt:variant>
        <vt:i4>9</vt:i4>
      </vt:variant>
      <vt:variant>
        <vt:i4>0</vt:i4>
      </vt:variant>
      <vt:variant>
        <vt:i4>5</vt:i4>
      </vt:variant>
      <vt:variant>
        <vt:lpwstr>http://10.24.0.7/</vt:lpwstr>
      </vt:variant>
      <vt:variant>
        <vt:lpwstr>/document/70353464/entry/0</vt:lpwstr>
      </vt:variant>
      <vt:variant>
        <vt:i4>2228264</vt:i4>
      </vt:variant>
      <vt:variant>
        <vt:i4>6</vt:i4>
      </vt:variant>
      <vt:variant>
        <vt:i4>0</vt:i4>
      </vt:variant>
      <vt:variant>
        <vt:i4>5</vt:i4>
      </vt:variant>
      <vt:variant>
        <vt:lpwstr>http://10.24.0.7/</vt:lpwstr>
      </vt:variant>
      <vt:variant>
        <vt:lpwstr>/multilink/70353464/paragraph/1326/number/0</vt:lpwstr>
      </vt:variant>
      <vt:variant>
        <vt:i4>8323120</vt:i4>
      </vt:variant>
      <vt:variant>
        <vt:i4>3</vt:i4>
      </vt:variant>
      <vt:variant>
        <vt:i4>0</vt:i4>
      </vt:variant>
      <vt:variant>
        <vt:i4>5</vt:i4>
      </vt:variant>
      <vt:variant>
        <vt:lpwstr>http://10.24.0.7/</vt:lpwstr>
      </vt:variant>
      <vt:variant>
        <vt:lpwstr>/document/180026/entry/4012</vt:lpwstr>
      </vt:variant>
      <vt:variant>
        <vt:i4>3080299</vt:i4>
      </vt:variant>
      <vt:variant>
        <vt:i4>0</vt:i4>
      </vt:variant>
      <vt:variant>
        <vt:i4>0</vt:i4>
      </vt:variant>
      <vt:variant>
        <vt:i4>5</vt:i4>
      </vt:variant>
      <vt:variant>
        <vt:lpwstr>consultantplus://offline/ref=25FCBFED26D8F2571A7D38C1B48F3BA72D62B6E6F037DB5205A5A08892FDA2C1161AFC1834B3171F9B3A856FF4429EE24B3862F15247iAnDL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cp:lastModifiedBy>Толомушева И.В.</cp:lastModifiedBy>
  <cp:revision>57</cp:revision>
  <cp:lastPrinted>2026-05-25T03:03:00Z</cp:lastPrinted>
  <dcterms:created xsi:type="dcterms:W3CDTF">2025-12-10T05:34:00Z</dcterms:created>
  <dcterms:modified xsi:type="dcterms:W3CDTF">2026-05-25T03:03:00Z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1049-12.2.0.20326</vt:lpwstr>
  </property>
  <property fmtid="{D5CDD505-2E9C-101B-9397-08002B2CF9AE}" pid="3" name="ICV">
    <vt:lpwstr>D4FDBC0A0C8C4CE7BF9A33B01294B993_13</vt:lpwstr>
  </property>
</Properties>
</file>