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A0C7A" w14:textId="53E4A074" w:rsidR="00C377AF" w:rsidRPr="00E86FA1" w:rsidRDefault="00051FD6" w:rsidP="00F3630A">
      <w:pPr>
        <w:jc w:val="center"/>
        <w:rPr>
          <w:b/>
          <w:szCs w:val="24"/>
          <w:lang w:eastAsia="zh-CN"/>
        </w:rPr>
      </w:pPr>
      <w:r w:rsidRPr="00E86FA1">
        <w:rPr>
          <w:b/>
          <w:sz w:val="28"/>
          <w:szCs w:val="28"/>
          <w:lang w:eastAsia="zh-CN"/>
        </w:rPr>
        <w:t xml:space="preserve">Техническое задание на поставку </w:t>
      </w:r>
      <w:r w:rsidR="00D5530B">
        <w:rPr>
          <w:b/>
          <w:sz w:val="28"/>
          <w:szCs w:val="28"/>
          <w:lang w:eastAsia="zh-CN"/>
        </w:rPr>
        <w:t>к</w:t>
      </w:r>
      <w:r w:rsidR="00D5530B" w:rsidRPr="00D5530B">
        <w:rPr>
          <w:b/>
          <w:sz w:val="28"/>
          <w:szCs w:val="28"/>
          <w:lang w:eastAsia="zh-CN"/>
        </w:rPr>
        <w:t>омплектующих для системы видеонаблюдения</w:t>
      </w:r>
    </w:p>
    <w:tbl>
      <w:tblPr>
        <w:tblpPr w:leftFromText="180" w:rightFromText="180" w:vertAnchor="text" w:tblpY="1"/>
        <w:tblOverlap w:val="never"/>
        <w:tblW w:w="5126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744"/>
        <w:gridCol w:w="5041"/>
        <w:gridCol w:w="1362"/>
        <w:gridCol w:w="955"/>
        <w:gridCol w:w="1088"/>
      </w:tblGrid>
      <w:tr w:rsidR="00C44F3C" w:rsidRPr="00C44F3C" w14:paraId="082FC611" w14:textId="77777777" w:rsidTr="00C44F3C">
        <w:trPr>
          <w:trHeight w:val="1400"/>
        </w:trPr>
        <w:tc>
          <w:tcPr>
            <w:tcW w:w="325" w:type="pct"/>
            <w:vAlign w:val="center"/>
          </w:tcPr>
          <w:p w14:paraId="39D2E273" w14:textId="77777777" w:rsidR="002F210F" w:rsidRPr="00C44F3C" w:rsidRDefault="002F210F" w:rsidP="00C44F3C">
            <w:pPr>
              <w:keepNext/>
              <w:suppressAutoHyphens w:val="0"/>
              <w:ind w:firstLine="0"/>
              <w:jc w:val="center"/>
              <w:rPr>
                <w:b/>
                <w:kern w:val="0"/>
                <w:sz w:val="20"/>
                <w:lang w:eastAsia="ru-RU"/>
              </w:rPr>
            </w:pPr>
            <w:r w:rsidRPr="00C44F3C">
              <w:rPr>
                <w:b/>
                <w:kern w:val="0"/>
                <w:sz w:val="20"/>
                <w:lang w:eastAsia="ru-RU"/>
              </w:rPr>
              <w:t>№</w:t>
            </w:r>
          </w:p>
          <w:p w14:paraId="6A462354" w14:textId="77777777" w:rsidR="002F210F" w:rsidRPr="00C44F3C" w:rsidRDefault="002F210F" w:rsidP="00C44F3C">
            <w:pPr>
              <w:suppressAutoHyphens w:val="0"/>
              <w:ind w:firstLine="0"/>
              <w:jc w:val="center"/>
              <w:rPr>
                <w:b/>
                <w:kern w:val="0"/>
                <w:sz w:val="20"/>
                <w:lang w:eastAsia="ru-RU"/>
              </w:rPr>
            </w:pPr>
            <w:r w:rsidRPr="00C44F3C">
              <w:rPr>
                <w:b/>
                <w:kern w:val="0"/>
                <w:sz w:val="20"/>
                <w:lang w:eastAsia="ru-RU"/>
              </w:rPr>
              <w:t>п/п</w:t>
            </w:r>
          </w:p>
        </w:tc>
        <w:tc>
          <w:tcPr>
            <w:tcW w:w="800" w:type="pct"/>
            <w:vAlign w:val="center"/>
          </w:tcPr>
          <w:p w14:paraId="1FC634EB" w14:textId="5EC1CC85" w:rsidR="002F210F" w:rsidRPr="00C44F3C" w:rsidRDefault="002F210F" w:rsidP="00C44F3C">
            <w:pPr>
              <w:keepNext/>
              <w:suppressAutoHyphens w:val="0"/>
              <w:ind w:firstLine="0"/>
              <w:jc w:val="center"/>
              <w:rPr>
                <w:b/>
                <w:kern w:val="0"/>
                <w:sz w:val="20"/>
                <w:lang w:eastAsia="ru-RU"/>
              </w:rPr>
            </w:pPr>
            <w:r w:rsidRPr="00C44F3C">
              <w:rPr>
                <w:b/>
                <w:kern w:val="0"/>
                <w:sz w:val="20"/>
                <w:lang w:eastAsia="ru-RU"/>
              </w:rPr>
              <w:t>Наименование товара, комплектность</w:t>
            </w:r>
          </w:p>
        </w:tc>
        <w:tc>
          <w:tcPr>
            <w:tcW w:w="2313" w:type="pct"/>
            <w:vAlign w:val="center"/>
          </w:tcPr>
          <w:p w14:paraId="67303DEF" w14:textId="4EBB42D2" w:rsidR="002F210F" w:rsidRPr="00C44F3C" w:rsidRDefault="002F210F" w:rsidP="00C44F3C">
            <w:pPr>
              <w:keepNext/>
              <w:suppressAutoHyphens w:val="0"/>
              <w:ind w:firstLine="0"/>
              <w:jc w:val="center"/>
              <w:rPr>
                <w:b/>
                <w:kern w:val="0"/>
                <w:sz w:val="20"/>
                <w:lang w:eastAsia="ru-RU"/>
              </w:rPr>
            </w:pPr>
            <w:r w:rsidRPr="00C44F3C">
              <w:rPr>
                <w:b/>
                <w:kern w:val="0"/>
                <w:sz w:val="20"/>
                <w:lang w:eastAsia="ru-RU"/>
              </w:rPr>
              <w:t>Характеристики товара</w:t>
            </w:r>
          </w:p>
        </w:tc>
        <w:tc>
          <w:tcPr>
            <w:tcW w:w="625" w:type="pct"/>
            <w:vAlign w:val="center"/>
          </w:tcPr>
          <w:p w14:paraId="11E8E853" w14:textId="592B3627" w:rsidR="002F210F" w:rsidRPr="00C44F3C" w:rsidRDefault="002F210F" w:rsidP="00C44F3C">
            <w:pPr>
              <w:keepNext/>
              <w:suppressAutoHyphens w:val="0"/>
              <w:ind w:firstLine="0"/>
              <w:jc w:val="center"/>
              <w:rPr>
                <w:b/>
                <w:kern w:val="0"/>
                <w:sz w:val="20"/>
                <w:lang w:eastAsia="ru-RU"/>
              </w:rPr>
            </w:pPr>
            <w:r w:rsidRPr="00C44F3C">
              <w:rPr>
                <w:b/>
                <w:kern w:val="0"/>
                <w:sz w:val="20"/>
                <w:lang w:eastAsia="ru-RU"/>
              </w:rPr>
              <w:t>ОКПД2</w:t>
            </w:r>
          </w:p>
        </w:tc>
        <w:tc>
          <w:tcPr>
            <w:tcW w:w="438" w:type="pct"/>
            <w:vAlign w:val="center"/>
          </w:tcPr>
          <w:p w14:paraId="1B8852C8" w14:textId="58792569" w:rsidR="002F210F" w:rsidRPr="00C44F3C" w:rsidRDefault="002F210F" w:rsidP="00C44F3C">
            <w:pPr>
              <w:keepNext/>
              <w:suppressAutoHyphens w:val="0"/>
              <w:ind w:firstLine="0"/>
              <w:jc w:val="center"/>
              <w:rPr>
                <w:b/>
                <w:kern w:val="0"/>
                <w:sz w:val="20"/>
                <w:lang w:eastAsia="ru-RU"/>
              </w:rPr>
            </w:pPr>
            <w:r w:rsidRPr="00C44F3C">
              <w:rPr>
                <w:b/>
                <w:kern w:val="0"/>
                <w:sz w:val="20"/>
                <w:lang w:eastAsia="ru-RU"/>
              </w:rPr>
              <w:t xml:space="preserve">Ед. </w:t>
            </w:r>
            <w:r w:rsidR="00C44F3C" w:rsidRPr="00C44F3C">
              <w:rPr>
                <w:b/>
                <w:kern w:val="0"/>
                <w:sz w:val="20"/>
                <w:lang w:eastAsia="ru-RU"/>
              </w:rPr>
              <w:t>изм.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7DC8651" w14:textId="0DFE2B51" w:rsidR="002F210F" w:rsidRPr="00C44F3C" w:rsidRDefault="00C44F3C" w:rsidP="00C44F3C">
            <w:pPr>
              <w:keepNext/>
              <w:suppressAutoHyphens w:val="0"/>
              <w:ind w:firstLine="0"/>
              <w:jc w:val="center"/>
              <w:rPr>
                <w:b/>
                <w:kern w:val="0"/>
                <w:sz w:val="20"/>
                <w:lang w:eastAsia="ru-RU"/>
              </w:rPr>
            </w:pPr>
            <w:r w:rsidRPr="00C44F3C">
              <w:rPr>
                <w:b/>
                <w:kern w:val="0"/>
                <w:sz w:val="20"/>
                <w:lang w:eastAsia="ru-RU"/>
              </w:rPr>
              <w:t>Кол-во</w:t>
            </w:r>
          </w:p>
        </w:tc>
      </w:tr>
      <w:tr w:rsidR="00C44F3C" w:rsidRPr="00C44F3C" w14:paraId="55AA7924" w14:textId="77777777" w:rsidTr="00C44F3C">
        <w:trPr>
          <w:trHeight w:val="708"/>
        </w:trPr>
        <w:tc>
          <w:tcPr>
            <w:tcW w:w="325" w:type="pct"/>
            <w:vAlign w:val="center"/>
          </w:tcPr>
          <w:p w14:paraId="2BCE2629" w14:textId="1EE4AF41" w:rsidR="002F210F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C44F3C">
              <w:rPr>
                <w:kern w:val="0"/>
                <w:sz w:val="20"/>
                <w:lang w:eastAsia="ru-RU"/>
              </w:rPr>
              <w:t>1</w:t>
            </w:r>
            <w:r w:rsidR="002F210F" w:rsidRPr="00C44F3C">
              <w:rPr>
                <w:kern w:val="0"/>
                <w:sz w:val="20"/>
                <w:lang w:eastAsia="ru-RU"/>
              </w:rPr>
              <w:t> </w:t>
            </w:r>
          </w:p>
        </w:tc>
        <w:tc>
          <w:tcPr>
            <w:tcW w:w="800" w:type="pct"/>
            <w:vAlign w:val="center"/>
          </w:tcPr>
          <w:p w14:paraId="1E9ABE46" w14:textId="7750D65A" w:rsidR="002F210F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C44F3C">
              <w:rPr>
                <w:kern w:val="0"/>
                <w:sz w:val="20"/>
                <w:lang w:eastAsia="ru-RU"/>
              </w:rPr>
              <w:t>Видеокамера</w:t>
            </w:r>
            <w:r w:rsidR="002F210F" w:rsidRPr="00C44F3C">
              <w:rPr>
                <w:kern w:val="0"/>
                <w:sz w:val="20"/>
                <w:lang w:eastAsia="ru-RU"/>
              </w:rPr>
              <w:t> </w:t>
            </w:r>
          </w:p>
        </w:tc>
        <w:tc>
          <w:tcPr>
            <w:tcW w:w="2313" w:type="pct"/>
            <w:vAlign w:val="center"/>
          </w:tcPr>
          <w:p w14:paraId="7A59BD82" w14:textId="3FF1D618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TRASSIR TR-D3121IR3 v7 2.8</w:t>
            </w:r>
          </w:p>
          <w:p w14:paraId="1D91B178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C44F3C">
              <w:rPr>
                <w:kern w:val="0"/>
                <w:sz w:val="20"/>
                <w:lang w:eastAsia="ru-RU"/>
              </w:rPr>
              <w:t>Форм-фактор</w:t>
            </w:r>
            <w:r w:rsidRPr="00C44F3C">
              <w:rPr>
                <w:kern w:val="0"/>
                <w:sz w:val="20"/>
                <w:lang w:eastAsia="ru-RU"/>
              </w:rPr>
              <w:tab/>
              <w:t>купол</w:t>
            </w:r>
          </w:p>
          <w:p w14:paraId="79521192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C44F3C">
              <w:rPr>
                <w:kern w:val="0"/>
                <w:sz w:val="20"/>
                <w:lang w:eastAsia="ru-RU"/>
              </w:rPr>
              <w:t>Исполнение</w:t>
            </w:r>
            <w:r w:rsidRPr="00C44F3C">
              <w:rPr>
                <w:kern w:val="0"/>
                <w:sz w:val="20"/>
                <w:lang w:eastAsia="ru-RU"/>
              </w:rPr>
              <w:tab/>
              <w:t>для улицы</w:t>
            </w:r>
          </w:p>
          <w:p w14:paraId="5C790B18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C44F3C">
              <w:rPr>
                <w:kern w:val="0"/>
                <w:sz w:val="20"/>
                <w:lang w:eastAsia="ru-RU"/>
              </w:rPr>
              <w:t>Серия</w:t>
            </w:r>
            <w:r w:rsidRPr="00C44F3C">
              <w:rPr>
                <w:kern w:val="0"/>
                <w:sz w:val="20"/>
                <w:lang w:eastAsia="ru-RU"/>
              </w:rPr>
              <w:tab/>
            </w:r>
            <w:proofErr w:type="spellStart"/>
            <w:r w:rsidRPr="00C44F3C">
              <w:rPr>
                <w:kern w:val="0"/>
                <w:sz w:val="20"/>
                <w:lang w:eastAsia="ru-RU"/>
              </w:rPr>
              <w:t>Trend</w:t>
            </w:r>
            <w:proofErr w:type="spellEnd"/>
          </w:p>
          <w:p w14:paraId="2AAB77B4" w14:textId="277B76B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C44F3C">
              <w:rPr>
                <w:kern w:val="0"/>
                <w:sz w:val="20"/>
                <w:lang w:eastAsia="ru-RU"/>
              </w:rPr>
              <w:t>Матрица</w:t>
            </w:r>
            <w:r w:rsidR="00C44F3C">
              <w:rPr>
                <w:kern w:val="0"/>
                <w:sz w:val="20"/>
                <w:lang w:eastAsia="ru-RU"/>
              </w:rPr>
              <w:t xml:space="preserve"> </w:t>
            </w:r>
            <w:r w:rsidRPr="00C44F3C">
              <w:rPr>
                <w:kern w:val="0"/>
                <w:sz w:val="20"/>
                <w:lang w:eastAsia="ru-RU"/>
              </w:rPr>
              <w:t>1/2.8" CMOS</w:t>
            </w:r>
          </w:p>
          <w:p w14:paraId="0F1C0205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C44F3C">
              <w:rPr>
                <w:kern w:val="0"/>
                <w:sz w:val="20"/>
                <w:lang w:eastAsia="ru-RU"/>
              </w:rPr>
              <w:t>Чувствительность</w:t>
            </w:r>
            <w:r w:rsidRPr="00C44F3C">
              <w:rPr>
                <w:kern w:val="0"/>
                <w:sz w:val="20"/>
                <w:lang w:eastAsia="ru-RU"/>
              </w:rPr>
              <w:tab/>
              <w:t xml:space="preserve">0.005 </w:t>
            </w:r>
            <w:proofErr w:type="spellStart"/>
            <w:r w:rsidRPr="00C44F3C">
              <w:rPr>
                <w:kern w:val="0"/>
                <w:sz w:val="20"/>
                <w:lang w:eastAsia="ru-RU"/>
              </w:rPr>
              <w:t>лк</w:t>
            </w:r>
            <w:proofErr w:type="spellEnd"/>
          </w:p>
          <w:p w14:paraId="40863430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C44F3C">
              <w:rPr>
                <w:kern w:val="0"/>
                <w:sz w:val="20"/>
                <w:lang w:eastAsia="ru-RU"/>
              </w:rPr>
              <w:t>Скорость электронного затвора</w:t>
            </w:r>
            <w:r w:rsidRPr="00C44F3C">
              <w:rPr>
                <w:kern w:val="0"/>
                <w:sz w:val="20"/>
                <w:lang w:eastAsia="ru-RU"/>
              </w:rPr>
              <w:tab/>
              <w:t>1/2 ~ 1/50 000 c</w:t>
            </w:r>
          </w:p>
          <w:p w14:paraId="778CDC04" w14:textId="10897E3D" w:rsidR="00830196" w:rsidRPr="00C44F3C" w:rsidRDefault="00C44F3C" w:rsidP="00C44F3C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>
              <w:rPr>
                <w:kern w:val="0"/>
                <w:sz w:val="20"/>
                <w:lang w:eastAsia="ru-RU"/>
              </w:rPr>
              <w:t xml:space="preserve">Регулировка угла установки </w:t>
            </w:r>
            <w:r w:rsidR="00830196" w:rsidRPr="00C44F3C">
              <w:rPr>
                <w:kern w:val="0"/>
                <w:sz w:val="20"/>
                <w:lang w:eastAsia="ru-RU"/>
              </w:rPr>
              <w:t>поворот — 0° ~ 340°, наклон — 0° ~ 70°, вращение — 0° ~ 340°</w:t>
            </w:r>
          </w:p>
          <w:p w14:paraId="71E189B3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val="en-US" w:eastAsia="ru-RU"/>
              </w:rPr>
            </w:pPr>
            <w:r w:rsidRPr="00C44F3C">
              <w:rPr>
                <w:kern w:val="0"/>
                <w:sz w:val="20"/>
                <w:lang w:eastAsia="ru-RU"/>
              </w:rPr>
              <w:t>Функции</w:t>
            </w:r>
            <w:r w:rsidRPr="00C44F3C">
              <w:rPr>
                <w:kern w:val="0"/>
                <w:sz w:val="20"/>
                <w:lang w:val="en-US" w:eastAsia="ru-RU"/>
              </w:rPr>
              <w:tab/>
              <w:t xml:space="preserve">Real WDR 120 </w:t>
            </w:r>
            <w:r w:rsidRPr="00C44F3C">
              <w:rPr>
                <w:kern w:val="0"/>
                <w:sz w:val="20"/>
                <w:lang w:eastAsia="ru-RU"/>
              </w:rPr>
              <w:t>дБ</w:t>
            </w:r>
            <w:r w:rsidRPr="00C44F3C">
              <w:rPr>
                <w:kern w:val="0"/>
                <w:sz w:val="20"/>
                <w:lang w:val="en-US" w:eastAsia="ru-RU"/>
              </w:rPr>
              <w:t>, 3D DNR</w:t>
            </w:r>
          </w:p>
          <w:p w14:paraId="746C88CB" w14:textId="54F3935D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C44F3C">
              <w:rPr>
                <w:kern w:val="0"/>
                <w:sz w:val="20"/>
                <w:lang w:eastAsia="ru-RU"/>
              </w:rPr>
              <w:t>Апертура</w:t>
            </w:r>
            <w:r w:rsidR="00C44F3C">
              <w:rPr>
                <w:kern w:val="0"/>
                <w:sz w:val="20"/>
                <w:lang w:eastAsia="ru-RU"/>
              </w:rPr>
              <w:t xml:space="preserve"> </w:t>
            </w:r>
            <w:r w:rsidRPr="00C44F3C">
              <w:rPr>
                <w:kern w:val="0"/>
                <w:sz w:val="20"/>
                <w:lang w:eastAsia="ru-RU"/>
              </w:rPr>
              <w:t>F/1.6</w:t>
            </w:r>
          </w:p>
          <w:p w14:paraId="02C8BBD3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C44F3C">
              <w:rPr>
                <w:kern w:val="0"/>
                <w:sz w:val="20"/>
                <w:lang w:eastAsia="ru-RU"/>
              </w:rPr>
              <w:t>Объектив, угол обзора</w:t>
            </w:r>
            <w:r w:rsidRPr="00C44F3C">
              <w:rPr>
                <w:kern w:val="0"/>
                <w:sz w:val="20"/>
                <w:lang w:eastAsia="ru-RU"/>
              </w:rPr>
              <w:tab/>
              <w:t>2.8 мм, по горизонтали 110°, по вертикали 60°</w:t>
            </w:r>
          </w:p>
          <w:p w14:paraId="69DA4CAA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C44F3C">
              <w:rPr>
                <w:kern w:val="0"/>
                <w:sz w:val="20"/>
                <w:lang w:eastAsia="ru-RU"/>
              </w:rPr>
              <w:t>Максимальное разрешение</w:t>
            </w:r>
            <w:r w:rsidRPr="00C44F3C">
              <w:rPr>
                <w:kern w:val="0"/>
                <w:sz w:val="20"/>
                <w:lang w:eastAsia="ru-RU"/>
              </w:rPr>
              <w:tab/>
              <w:t>1920x1080</w:t>
            </w:r>
          </w:p>
          <w:p w14:paraId="76BC0CBE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C44F3C">
              <w:rPr>
                <w:kern w:val="0"/>
                <w:sz w:val="20"/>
                <w:lang w:eastAsia="ru-RU"/>
              </w:rPr>
              <w:t>Диапазон подсветки</w:t>
            </w:r>
            <w:r w:rsidRPr="00C44F3C">
              <w:rPr>
                <w:kern w:val="0"/>
                <w:sz w:val="20"/>
                <w:lang w:eastAsia="ru-RU"/>
              </w:rPr>
              <w:tab/>
              <w:t>30 м</w:t>
            </w:r>
          </w:p>
          <w:p w14:paraId="2741D6F3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proofErr w:type="spellStart"/>
            <w:r w:rsidRPr="00C44F3C">
              <w:rPr>
                <w:kern w:val="0"/>
                <w:sz w:val="20"/>
                <w:lang w:eastAsia="ru-RU"/>
              </w:rPr>
              <w:t>Фреймрейт</w:t>
            </w:r>
            <w:proofErr w:type="spellEnd"/>
            <w:r w:rsidRPr="00C44F3C">
              <w:rPr>
                <w:kern w:val="0"/>
                <w:sz w:val="20"/>
                <w:lang w:eastAsia="ru-RU"/>
              </w:rPr>
              <w:tab/>
              <w:t>25-30 к/с</w:t>
            </w:r>
          </w:p>
          <w:p w14:paraId="23E000EB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proofErr w:type="spellStart"/>
            <w:r w:rsidRPr="00C44F3C">
              <w:rPr>
                <w:kern w:val="0"/>
                <w:sz w:val="20"/>
                <w:lang w:eastAsia="ru-RU"/>
              </w:rPr>
              <w:t>Видеосжатие</w:t>
            </w:r>
            <w:proofErr w:type="spellEnd"/>
            <w:r w:rsidRPr="00C44F3C">
              <w:rPr>
                <w:kern w:val="0"/>
                <w:sz w:val="20"/>
                <w:lang w:eastAsia="ru-RU"/>
              </w:rPr>
              <w:tab/>
              <w:t>H.265+, H.265, H.264</w:t>
            </w:r>
          </w:p>
          <w:p w14:paraId="63900CA3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proofErr w:type="spellStart"/>
            <w:r w:rsidRPr="00C44F3C">
              <w:rPr>
                <w:kern w:val="0"/>
                <w:sz w:val="20"/>
                <w:lang w:eastAsia="ru-RU"/>
              </w:rPr>
              <w:t>Битрейт</w:t>
            </w:r>
            <w:proofErr w:type="spellEnd"/>
            <w:r w:rsidRPr="00C44F3C">
              <w:rPr>
                <w:kern w:val="0"/>
                <w:sz w:val="20"/>
                <w:lang w:eastAsia="ru-RU"/>
              </w:rPr>
              <w:tab/>
              <w:t>8 Мбит/с</w:t>
            </w:r>
          </w:p>
          <w:p w14:paraId="2841BE2E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C44F3C">
              <w:rPr>
                <w:kern w:val="0"/>
                <w:sz w:val="20"/>
                <w:lang w:eastAsia="ru-RU"/>
              </w:rPr>
              <w:t>Сетевые интерфейсы</w:t>
            </w:r>
            <w:r w:rsidRPr="00C44F3C">
              <w:rPr>
                <w:kern w:val="0"/>
                <w:sz w:val="20"/>
                <w:lang w:eastAsia="ru-RU"/>
              </w:rPr>
              <w:tab/>
              <w:t>RJ-45</w:t>
            </w:r>
          </w:p>
          <w:p w14:paraId="7D29B2F0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C44F3C">
              <w:rPr>
                <w:kern w:val="0"/>
                <w:sz w:val="20"/>
                <w:lang w:eastAsia="ru-RU"/>
              </w:rPr>
              <w:t xml:space="preserve">Технология ИК-подсветки </w:t>
            </w:r>
            <w:proofErr w:type="spellStart"/>
            <w:r w:rsidRPr="00C44F3C">
              <w:rPr>
                <w:kern w:val="0"/>
                <w:sz w:val="20"/>
                <w:lang w:eastAsia="ru-RU"/>
              </w:rPr>
              <w:t>Blackface</w:t>
            </w:r>
            <w:proofErr w:type="spellEnd"/>
            <w:r w:rsidRPr="00C44F3C">
              <w:rPr>
                <w:kern w:val="0"/>
                <w:sz w:val="20"/>
                <w:lang w:eastAsia="ru-RU"/>
              </w:rPr>
              <w:tab/>
              <w:t>есть</w:t>
            </w:r>
          </w:p>
          <w:p w14:paraId="43C2A549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C44F3C">
              <w:rPr>
                <w:kern w:val="0"/>
                <w:sz w:val="20"/>
                <w:lang w:eastAsia="ru-RU"/>
              </w:rPr>
              <w:t>Аудио</w:t>
            </w:r>
            <w:r w:rsidRPr="00C44F3C">
              <w:rPr>
                <w:kern w:val="0"/>
                <w:sz w:val="20"/>
                <w:lang w:eastAsia="ru-RU"/>
              </w:rPr>
              <w:tab/>
              <w:t>встроенный микрофон, аудиовход, аудиовыход</w:t>
            </w:r>
          </w:p>
          <w:p w14:paraId="1D4BC45A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C44F3C">
              <w:rPr>
                <w:kern w:val="0"/>
                <w:sz w:val="20"/>
                <w:lang w:eastAsia="ru-RU"/>
              </w:rPr>
              <w:t>Аналитика</w:t>
            </w:r>
            <w:r w:rsidRPr="00C44F3C">
              <w:rPr>
                <w:kern w:val="0"/>
                <w:sz w:val="20"/>
                <w:lang w:eastAsia="ru-RU"/>
              </w:rPr>
              <w:tab/>
              <w:t>обнаружение людей, транспорта, пересечения линии, входа и выхода из зоны</w:t>
            </w:r>
          </w:p>
          <w:p w14:paraId="7EB87A92" w14:textId="46861329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C44F3C">
              <w:rPr>
                <w:kern w:val="0"/>
                <w:sz w:val="20"/>
                <w:lang w:eastAsia="ru-RU"/>
              </w:rPr>
              <w:t>Рабочие условия</w:t>
            </w:r>
            <w:r w:rsidRPr="00C44F3C">
              <w:rPr>
                <w:kern w:val="0"/>
                <w:sz w:val="20"/>
                <w:lang w:eastAsia="ru-RU"/>
              </w:rPr>
              <w:tab/>
              <w:t>–40 °C</w:t>
            </w:r>
            <w:r w:rsidR="00C44F3C">
              <w:rPr>
                <w:kern w:val="0"/>
                <w:sz w:val="20"/>
                <w:lang w:eastAsia="ru-RU"/>
              </w:rPr>
              <w:t xml:space="preserve"> </w:t>
            </w:r>
            <w:r w:rsidRPr="00C44F3C">
              <w:rPr>
                <w:kern w:val="0"/>
                <w:sz w:val="20"/>
                <w:lang w:eastAsia="ru-RU"/>
              </w:rPr>
              <w:t>... +60 °C</w:t>
            </w:r>
          </w:p>
          <w:p w14:paraId="064336FE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C44F3C">
              <w:rPr>
                <w:kern w:val="0"/>
                <w:sz w:val="20"/>
                <w:lang w:eastAsia="ru-RU"/>
              </w:rPr>
              <w:t>Защита</w:t>
            </w:r>
            <w:r w:rsidRPr="00C44F3C">
              <w:rPr>
                <w:kern w:val="0"/>
                <w:sz w:val="20"/>
                <w:lang w:eastAsia="ru-RU"/>
              </w:rPr>
              <w:tab/>
              <w:t>IP66, IK10, TVS 4000 V</w:t>
            </w:r>
          </w:p>
          <w:p w14:paraId="5BA15CCD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C44F3C">
              <w:rPr>
                <w:kern w:val="0"/>
                <w:sz w:val="20"/>
                <w:lang w:eastAsia="ru-RU"/>
              </w:rPr>
              <w:t>Питание</w:t>
            </w:r>
            <w:r w:rsidRPr="00C44F3C">
              <w:rPr>
                <w:kern w:val="0"/>
                <w:sz w:val="20"/>
                <w:lang w:eastAsia="ru-RU"/>
              </w:rPr>
              <w:tab/>
              <w:t xml:space="preserve">DC 12 V, </w:t>
            </w:r>
            <w:proofErr w:type="spellStart"/>
            <w:r w:rsidRPr="00C44F3C">
              <w:rPr>
                <w:kern w:val="0"/>
                <w:sz w:val="20"/>
                <w:lang w:eastAsia="ru-RU"/>
              </w:rPr>
              <w:t>PoE</w:t>
            </w:r>
            <w:proofErr w:type="spellEnd"/>
          </w:p>
          <w:p w14:paraId="5DB3477E" w14:textId="0CCA3EC6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C44F3C">
              <w:rPr>
                <w:kern w:val="0"/>
                <w:sz w:val="20"/>
                <w:lang w:eastAsia="ru-RU"/>
              </w:rPr>
              <w:t>Потребляемая мощность</w:t>
            </w:r>
            <w:r w:rsidRPr="00C44F3C">
              <w:rPr>
                <w:kern w:val="0"/>
                <w:sz w:val="20"/>
                <w:lang w:eastAsia="ru-RU"/>
              </w:rPr>
              <w:tab/>
              <w:t xml:space="preserve">12 V: 4.0 Вт, </w:t>
            </w:r>
            <w:proofErr w:type="spellStart"/>
            <w:r w:rsidRPr="00C44F3C">
              <w:rPr>
                <w:kern w:val="0"/>
                <w:sz w:val="20"/>
                <w:lang w:eastAsia="ru-RU"/>
              </w:rPr>
              <w:t>PoE</w:t>
            </w:r>
            <w:proofErr w:type="spellEnd"/>
            <w:r w:rsidRPr="00C44F3C">
              <w:rPr>
                <w:kern w:val="0"/>
                <w:sz w:val="20"/>
                <w:lang w:eastAsia="ru-RU"/>
              </w:rPr>
              <w:t>: 5.1 Вт</w:t>
            </w:r>
          </w:p>
        </w:tc>
        <w:tc>
          <w:tcPr>
            <w:tcW w:w="625" w:type="pct"/>
            <w:vAlign w:val="center"/>
          </w:tcPr>
          <w:p w14:paraId="318252EE" w14:textId="093D2B3C" w:rsidR="002F210F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C44F3C">
              <w:rPr>
                <w:kern w:val="0"/>
                <w:sz w:val="20"/>
                <w:lang w:eastAsia="ru-RU"/>
              </w:rPr>
              <w:t>26.40.33.111</w:t>
            </w:r>
          </w:p>
        </w:tc>
        <w:tc>
          <w:tcPr>
            <w:tcW w:w="438" w:type="pct"/>
            <w:vAlign w:val="center"/>
          </w:tcPr>
          <w:p w14:paraId="7B52BA0A" w14:textId="4B6AE9AC" w:rsidR="002F210F" w:rsidRPr="00C44F3C" w:rsidRDefault="00830196" w:rsidP="00C44F3C">
            <w:pPr>
              <w:keepNext/>
              <w:suppressAutoHyphens w:val="0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C44F3C">
              <w:rPr>
                <w:kern w:val="0"/>
                <w:sz w:val="20"/>
                <w:lang w:eastAsia="ru-RU"/>
              </w:rPr>
              <w:t>шт</w:t>
            </w:r>
          </w:p>
        </w:tc>
        <w:tc>
          <w:tcPr>
            <w:tcW w:w="499" w:type="pct"/>
            <w:vAlign w:val="center"/>
          </w:tcPr>
          <w:p w14:paraId="2FB7FE0E" w14:textId="5F93471F" w:rsidR="002F210F" w:rsidRPr="00C44F3C" w:rsidRDefault="00830196" w:rsidP="00C44F3C">
            <w:pPr>
              <w:keepNext/>
              <w:suppressAutoHyphens w:val="0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C44F3C">
              <w:rPr>
                <w:kern w:val="0"/>
                <w:sz w:val="20"/>
                <w:lang w:eastAsia="ru-RU"/>
              </w:rPr>
              <w:t>2</w:t>
            </w:r>
          </w:p>
        </w:tc>
      </w:tr>
      <w:tr w:rsidR="00C44F3C" w:rsidRPr="00C44F3C" w14:paraId="296CFCEB" w14:textId="77777777" w:rsidTr="00C44F3C">
        <w:trPr>
          <w:trHeight w:val="708"/>
        </w:trPr>
        <w:tc>
          <w:tcPr>
            <w:tcW w:w="325" w:type="pct"/>
            <w:vAlign w:val="center"/>
          </w:tcPr>
          <w:p w14:paraId="5A97027D" w14:textId="552F8708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C44F3C">
              <w:rPr>
                <w:kern w:val="0"/>
                <w:sz w:val="20"/>
                <w:lang w:eastAsia="ru-RU"/>
              </w:rPr>
              <w:t>2</w:t>
            </w:r>
          </w:p>
        </w:tc>
        <w:tc>
          <w:tcPr>
            <w:tcW w:w="800" w:type="pct"/>
            <w:vAlign w:val="center"/>
          </w:tcPr>
          <w:p w14:paraId="6E4763B4" w14:textId="6D201850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C44F3C">
              <w:rPr>
                <w:kern w:val="0"/>
                <w:sz w:val="20"/>
                <w:lang w:eastAsia="ru-RU"/>
              </w:rPr>
              <w:t>Микрофон</w:t>
            </w:r>
          </w:p>
        </w:tc>
        <w:tc>
          <w:tcPr>
            <w:tcW w:w="2313" w:type="pct"/>
            <w:vAlign w:val="center"/>
          </w:tcPr>
          <w:p w14:paraId="1D5B9980" w14:textId="1440B4E5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proofErr w:type="spellStart"/>
            <w:r w:rsidRPr="00C44F3C">
              <w:rPr>
                <w:bCs/>
                <w:color w:val="333333"/>
                <w:sz w:val="20"/>
                <w:shd w:val="clear" w:color="auto" w:fill="FFFFFF"/>
              </w:rPr>
              <w:t>Stelberry</w:t>
            </w:r>
            <w:proofErr w:type="spellEnd"/>
            <w:r w:rsidRPr="00C44F3C">
              <w:rPr>
                <w:bCs/>
                <w:color w:val="333333"/>
                <w:sz w:val="20"/>
                <w:shd w:val="clear" w:color="auto" w:fill="FFFFFF"/>
              </w:rPr>
              <w:t xml:space="preserve"> М-30</w:t>
            </w:r>
          </w:p>
          <w:p w14:paraId="18A369C5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Полоса пропускания</w:t>
            </w:r>
            <w:r w:rsidRPr="00C44F3C">
              <w:rPr>
                <w:bCs/>
                <w:color w:val="333333"/>
                <w:sz w:val="20"/>
                <w:shd w:val="clear" w:color="auto" w:fill="FFFFFF"/>
              </w:rPr>
              <w:tab/>
              <w:t>100...8300 Гц</w:t>
            </w:r>
          </w:p>
          <w:p w14:paraId="501D5CFE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Акустическая дальность</w:t>
            </w:r>
            <w:r w:rsidRPr="00C44F3C">
              <w:rPr>
                <w:bCs/>
                <w:color w:val="333333"/>
                <w:sz w:val="20"/>
                <w:shd w:val="clear" w:color="auto" w:fill="FFFFFF"/>
              </w:rPr>
              <w:tab/>
              <w:t>до 10 метров</w:t>
            </w:r>
          </w:p>
          <w:p w14:paraId="11855F7B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Глубина АРУ</w:t>
            </w:r>
            <w:r w:rsidRPr="00C44F3C">
              <w:rPr>
                <w:bCs/>
                <w:color w:val="333333"/>
                <w:sz w:val="20"/>
                <w:shd w:val="clear" w:color="auto" w:fill="FFFFFF"/>
              </w:rPr>
              <w:tab/>
              <w:t>45 дБ</w:t>
            </w:r>
          </w:p>
          <w:p w14:paraId="44ACB80B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Время реакции АРУ</w:t>
            </w:r>
            <w:r w:rsidRPr="00C44F3C">
              <w:rPr>
                <w:bCs/>
                <w:color w:val="333333"/>
                <w:sz w:val="20"/>
                <w:shd w:val="clear" w:color="auto" w:fill="FFFFFF"/>
              </w:rPr>
              <w:tab/>
              <w:t>0.25 сек</w:t>
            </w:r>
          </w:p>
          <w:p w14:paraId="311D46FA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Защита от электромагнитных помех</w:t>
            </w:r>
            <w:r w:rsidRPr="00C44F3C">
              <w:rPr>
                <w:bCs/>
                <w:color w:val="333333"/>
                <w:sz w:val="20"/>
                <w:shd w:val="clear" w:color="auto" w:fill="FFFFFF"/>
              </w:rPr>
              <w:tab/>
              <w:t>есть</w:t>
            </w:r>
          </w:p>
          <w:p w14:paraId="4B38BB83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Ветровая защита</w:t>
            </w:r>
            <w:r w:rsidRPr="00C44F3C">
              <w:rPr>
                <w:bCs/>
                <w:color w:val="333333"/>
                <w:sz w:val="20"/>
                <w:shd w:val="clear" w:color="auto" w:fill="FFFFFF"/>
              </w:rPr>
              <w:tab/>
              <w:t>Акустический поролон</w:t>
            </w:r>
          </w:p>
          <w:p w14:paraId="5A7E707F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Длина линии</w:t>
            </w:r>
            <w:r w:rsidRPr="00C44F3C">
              <w:rPr>
                <w:bCs/>
                <w:color w:val="333333"/>
                <w:sz w:val="20"/>
                <w:shd w:val="clear" w:color="auto" w:fill="FFFFFF"/>
              </w:rPr>
              <w:tab/>
              <w:t>до 300 метров</w:t>
            </w:r>
          </w:p>
          <w:p w14:paraId="3FAEA528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Материал корпуса</w:t>
            </w:r>
            <w:r w:rsidRPr="00C44F3C">
              <w:rPr>
                <w:bCs/>
                <w:color w:val="333333"/>
                <w:sz w:val="20"/>
                <w:shd w:val="clear" w:color="auto" w:fill="FFFFFF"/>
              </w:rPr>
              <w:tab/>
              <w:t>алюминий</w:t>
            </w:r>
          </w:p>
          <w:p w14:paraId="2A02D463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Уровень сигнала</w:t>
            </w:r>
            <w:r w:rsidRPr="00C44F3C">
              <w:rPr>
                <w:bCs/>
                <w:color w:val="333333"/>
                <w:sz w:val="20"/>
                <w:shd w:val="clear" w:color="auto" w:fill="FFFFFF"/>
              </w:rPr>
              <w:tab/>
              <w:t>1 Вольт</w:t>
            </w:r>
          </w:p>
          <w:p w14:paraId="499AA02C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Питание</w:t>
            </w:r>
            <w:r w:rsidRPr="00C44F3C">
              <w:rPr>
                <w:bCs/>
                <w:color w:val="333333"/>
                <w:sz w:val="20"/>
                <w:shd w:val="clear" w:color="auto" w:fill="FFFFFF"/>
              </w:rPr>
              <w:tab/>
              <w:t>7.5...16 Вольт</w:t>
            </w:r>
          </w:p>
          <w:p w14:paraId="4BFF9964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Потребление</w:t>
            </w:r>
            <w:r w:rsidRPr="00C44F3C">
              <w:rPr>
                <w:bCs/>
                <w:color w:val="333333"/>
                <w:sz w:val="20"/>
                <w:shd w:val="clear" w:color="auto" w:fill="FFFFFF"/>
              </w:rPr>
              <w:tab/>
              <w:t>8 мА</w:t>
            </w:r>
          </w:p>
          <w:p w14:paraId="43C8D89E" w14:textId="27AC7044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Габариты</w:t>
            </w:r>
            <w:r w:rsidRPr="00C44F3C">
              <w:rPr>
                <w:bCs/>
                <w:color w:val="333333"/>
                <w:sz w:val="20"/>
                <w:shd w:val="clear" w:color="auto" w:fill="FFFFFF"/>
              </w:rPr>
              <w:tab/>
              <w:t>Ø10х42 мм</w:t>
            </w:r>
          </w:p>
        </w:tc>
        <w:tc>
          <w:tcPr>
            <w:tcW w:w="625" w:type="pct"/>
            <w:vAlign w:val="center"/>
          </w:tcPr>
          <w:p w14:paraId="0B2AF25A" w14:textId="3D76DCAD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C44F3C">
              <w:rPr>
                <w:color w:val="333333"/>
                <w:kern w:val="36"/>
                <w:sz w:val="20"/>
                <w:lang w:eastAsia="ru-RU"/>
              </w:rPr>
              <w:t>26.40.41.000</w:t>
            </w:r>
          </w:p>
        </w:tc>
        <w:tc>
          <w:tcPr>
            <w:tcW w:w="438" w:type="pct"/>
            <w:vAlign w:val="center"/>
          </w:tcPr>
          <w:p w14:paraId="09A02F14" w14:textId="13FCB3E3" w:rsidR="00830196" w:rsidRPr="00C44F3C" w:rsidRDefault="00830196" w:rsidP="00C44F3C">
            <w:pPr>
              <w:keepNext/>
              <w:suppressAutoHyphens w:val="0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C44F3C">
              <w:rPr>
                <w:kern w:val="0"/>
                <w:sz w:val="20"/>
                <w:lang w:eastAsia="ru-RU"/>
              </w:rPr>
              <w:t>шт</w:t>
            </w:r>
          </w:p>
        </w:tc>
        <w:tc>
          <w:tcPr>
            <w:tcW w:w="499" w:type="pct"/>
            <w:vAlign w:val="center"/>
          </w:tcPr>
          <w:p w14:paraId="613AD793" w14:textId="608DD98A" w:rsidR="00830196" w:rsidRPr="00C44F3C" w:rsidRDefault="00830196" w:rsidP="00C44F3C">
            <w:pPr>
              <w:keepNext/>
              <w:suppressAutoHyphens w:val="0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C44F3C">
              <w:rPr>
                <w:kern w:val="0"/>
                <w:sz w:val="20"/>
                <w:lang w:eastAsia="ru-RU"/>
              </w:rPr>
              <w:t>2</w:t>
            </w:r>
          </w:p>
        </w:tc>
      </w:tr>
      <w:tr w:rsidR="00C44F3C" w:rsidRPr="00C44F3C" w14:paraId="62157BF1" w14:textId="77777777" w:rsidTr="00C44F3C">
        <w:trPr>
          <w:trHeight w:val="708"/>
        </w:trPr>
        <w:tc>
          <w:tcPr>
            <w:tcW w:w="325" w:type="pct"/>
            <w:vAlign w:val="center"/>
          </w:tcPr>
          <w:p w14:paraId="2BBA01E1" w14:textId="6D40AEDB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C44F3C">
              <w:rPr>
                <w:kern w:val="0"/>
                <w:sz w:val="20"/>
                <w:lang w:eastAsia="ru-RU"/>
              </w:rPr>
              <w:t>3</w:t>
            </w:r>
          </w:p>
        </w:tc>
        <w:tc>
          <w:tcPr>
            <w:tcW w:w="800" w:type="pct"/>
            <w:vAlign w:val="center"/>
          </w:tcPr>
          <w:p w14:paraId="19E6DC39" w14:textId="1F5A4128" w:rsidR="00830196" w:rsidRPr="00C44F3C" w:rsidRDefault="00295D40" w:rsidP="00C44F3C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>
              <w:rPr>
                <w:kern w:val="0"/>
                <w:sz w:val="20"/>
                <w:lang w:eastAsia="ru-RU"/>
              </w:rPr>
              <w:t>26.30.11.150</w:t>
            </w:r>
          </w:p>
        </w:tc>
        <w:tc>
          <w:tcPr>
            <w:tcW w:w="2313" w:type="pct"/>
            <w:vAlign w:val="center"/>
          </w:tcPr>
          <w:p w14:paraId="7ADC3CD9" w14:textId="163E7412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STELBERRY MX-225</w:t>
            </w:r>
          </w:p>
          <w:p w14:paraId="096D1853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Поддерживаемые стандарты</w:t>
            </w:r>
            <w:r w:rsidRPr="00C44F3C">
              <w:rPr>
                <w:bCs/>
                <w:color w:val="333333"/>
                <w:sz w:val="20"/>
                <w:shd w:val="clear" w:color="auto" w:fill="FFFFFF"/>
              </w:rPr>
              <w:tab/>
              <w:t>802.3at и 802.3af</w:t>
            </w:r>
          </w:p>
          <w:p w14:paraId="394AEDE9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методы А и B</w:t>
            </w:r>
          </w:p>
          <w:p w14:paraId="0A95E19C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10, 100 и 1000 Мбит/с</w:t>
            </w:r>
          </w:p>
          <w:p w14:paraId="32FCC89B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Диапазон входного напряжения</w:t>
            </w:r>
            <w:r w:rsidRPr="00C44F3C">
              <w:rPr>
                <w:bCs/>
                <w:color w:val="333333"/>
                <w:sz w:val="20"/>
                <w:shd w:val="clear" w:color="auto" w:fill="FFFFFF"/>
              </w:rPr>
              <w:tab/>
              <w:t>32...57 Вольт</w:t>
            </w:r>
          </w:p>
          <w:p w14:paraId="26A8BF39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Выходное напряжение</w:t>
            </w:r>
            <w:r w:rsidRPr="00C44F3C">
              <w:rPr>
                <w:bCs/>
                <w:color w:val="333333"/>
                <w:sz w:val="20"/>
                <w:shd w:val="clear" w:color="auto" w:fill="FFFFFF"/>
              </w:rPr>
              <w:tab/>
              <w:t>12 Вольт</w:t>
            </w:r>
          </w:p>
          <w:p w14:paraId="32BCAA2D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Выходной ток</w:t>
            </w:r>
            <w:r w:rsidRPr="00C44F3C">
              <w:rPr>
                <w:bCs/>
                <w:color w:val="333333"/>
                <w:sz w:val="20"/>
                <w:shd w:val="clear" w:color="auto" w:fill="FFFFFF"/>
              </w:rPr>
              <w:tab/>
              <w:t>до 200 мА</w:t>
            </w:r>
          </w:p>
          <w:p w14:paraId="0AD94A3B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Входной/выходной разъём</w:t>
            </w:r>
            <w:r w:rsidRPr="00C44F3C">
              <w:rPr>
                <w:bCs/>
                <w:color w:val="333333"/>
                <w:sz w:val="20"/>
                <w:shd w:val="clear" w:color="auto" w:fill="FFFFFF"/>
              </w:rPr>
              <w:tab/>
              <w:t>8P8C (RJ45)</w:t>
            </w:r>
          </w:p>
          <w:p w14:paraId="4D0170A8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Встроенный фильтр</w:t>
            </w:r>
            <w:r w:rsidRPr="00C44F3C">
              <w:rPr>
                <w:bCs/>
                <w:color w:val="333333"/>
                <w:sz w:val="20"/>
                <w:shd w:val="clear" w:color="auto" w:fill="FFFFFF"/>
              </w:rPr>
              <w:tab/>
              <w:t>есть</w:t>
            </w:r>
          </w:p>
          <w:p w14:paraId="4B4BB1DA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Защита от внешних помех</w:t>
            </w:r>
            <w:r w:rsidRPr="00C44F3C">
              <w:rPr>
                <w:bCs/>
                <w:color w:val="333333"/>
                <w:sz w:val="20"/>
                <w:shd w:val="clear" w:color="auto" w:fill="FFFFFF"/>
              </w:rPr>
              <w:tab/>
              <w:t>есть</w:t>
            </w:r>
          </w:p>
          <w:p w14:paraId="31F2C359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Класс защиты</w:t>
            </w:r>
            <w:r w:rsidRPr="00C44F3C">
              <w:rPr>
                <w:bCs/>
                <w:color w:val="333333"/>
                <w:sz w:val="20"/>
                <w:shd w:val="clear" w:color="auto" w:fill="FFFFFF"/>
              </w:rPr>
              <w:tab/>
              <w:t>IP20</w:t>
            </w:r>
          </w:p>
          <w:p w14:paraId="493D0E4A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Метод крепления</w:t>
            </w:r>
            <w:r w:rsidRPr="00C44F3C">
              <w:rPr>
                <w:bCs/>
                <w:color w:val="333333"/>
                <w:sz w:val="20"/>
                <w:shd w:val="clear" w:color="auto" w:fill="FFFFFF"/>
              </w:rPr>
              <w:tab/>
              <w:t>2-сторонний скотч</w:t>
            </w:r>
          </w:p>
          <w:p w14:paraId="465A085F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Температурный диапазон</w:t>
            </w:r>
            <w:r w:rsidRPr="00C44F3C">
              <w:rPr>
                <w:bCs/>
                <w:color w:val="333333"/>
                <w:sz w:val="20"/>
                <w:shd w:val="clear" w:color="auto" w:fill="FFFFFF"/>
              </w:rPr>
              <w:tab/>
              <w:t>+10...+50° С</w:t>
            </w:r>
          </w:p>
          <w:p w14:paraId="06FFF60A" w14:textId="77777777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Габариты</w:t>
            </w:r>
            <w:r w:rsidRPr="00C44F3C">
              <w:rPr>
                <w:bCs/>
                <w:color w:val="333333"/>
                <w:sz w:val="20"/>
                <w:shd w:val="clear" w:color="auto" w:fill="FFFFFF"/>
              </w:rPr>
              <w:tab/>
              <w:t>96х19х19 мм</w:t>
            </w:r>
          </w:p>
          <w:p w14:paraId="489B351F" w14:textId="248E82B9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Вес</w:t>
            </w:r>
            <w:r w:rsidRPr="00C44F3C">
              <w:rPr>
                <w:bCs/>
                <w:color w:val="333333"/>
                <w:sz w:val="20"/>
                <w:shd w:val="clear" w:color="auto" w:fill="FFFFFF"/>
              </w:rPr>
              <w:tab/>
              <w:t>23 г</w:t>
            </w:r>
          </w:p>
        </w:tc>
        <w:tc>
          <w:tcPr>
            <w:tcW w:w="625" w:type="pct"/>
            <w:vAlign w:val="center"/>
          </w:tcPr>
          <w:p w14:paraId="0551CBDE" w14:textId="34980974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color w:val="333333"/>
                <w:kern w:val="36"/>
                <w:sz w:val="20"/>
                <w:lang w:eastAsia="ru-RU"/>
              </w:rPr>
            </w:pPr>
            <w:r w:rsidRPr="00C44F3C">
              <w:rPr>
                <w:color w:val="333333"/>
                <w:kern w:val="36"/>
                <w:sz w:val="20"/>
                <w:lang w:eastAsia="ru-RU"/>
              </w:rPr>
              <w:t>26.30.11.150</w:t>
            </w:r>
          </w:p>
        </w:tc>
        <w:tc>
          <w:tcPr>
            <w:tcW w:w="438" w:type="pct"/>
            <w:vAlign w:val="center"/>
          </w:tcPr>
          <w:p w14:paraId="2E06C2D0" w14:textId="47AF7A63" w:rsidR="00830196" w:rsidRPr="00C44F3C" w:rsidRDefault="00830196" w:rsidP="00C44F3C">
            <w:pPr>
              <w:keepNext/>
              <w:suppressAutoHyphens w:val="0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C44F3C">
              <w:rPr>
                <w:kern w:val="0"/>
                <w:sz w:val="20"/>
                <w:lang w:eastAsia="ru-RU"/>
              </w:rPr>
              <w:t>шт</w:t>
            </w:r>
          </w:p>
        </w:tc>
        <w:tc>
          <w:tcPr>
            <w:tcW w:w="499" w:type="pct"/>
            <w:vAlign w:val="center"/>
          </w:tcPr>
          <w:p w14:paraId="546C841F" w14:textId="31F6FA3D" w:rsidR="00830196" w:rsidRPr="00C44F3C" w:rsidRDefault="00830196" w:rsidP="00C44F3C">
            <w:pPr>
              <w:keepNext/>
              <w:suppressAutoHyphens w:val="0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C44F3C">
              <w:rPr>
                <w:kern w:val="0"/>
                <w:sz w:val="20"/>
                <w:lang w:eastAsia="ru-RU"/>
              </w:rPr>
              <w:t>2</w:t>
            </w:r>
          </w:p>
        </w:tc>
      </w:tr>
      <w:tr w:rsidR="00C44F3C" w:rsidRPr="00C44F3C" w14:paraId="4ADE2446" w14:textId="77777777" w:rsidTr="00C44F3C">
        <w:trPr>
          <w:trHeight w:val="708"/>
        </w:trPr>
        <w:tc>
          <w:tcPr>
            <w:tcW w:w="325" w:type="pct"/>
            <w:vAlign w:val="center"/>
          </w:tcPr>
          <w:p w14:paraId="7492AC11" w14:textId="472279E1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C44F3C">
              <w:rPr>
                <w:kern w:val="0"/>
                <w:sz w:val="20"/>
                <w:lang w:eastAsia="ru-RU"/>
              </w:rPr>
              <w:t>4</w:t>
            </w:r>
          </w:p>
        </w:tc>
        <w:tc>
          <w:tcPr>
            <w:tcW w:w="800" w:type="pct"/>
            <w:vAlign w:val="center"/>
          </w:tcPr>
          <w:p w14:paraId="39E00D66" w14:textId="10BD55A4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C44F3C">
              <w:rPr>
                <w:kern w:val="0"/>
                <w:sz w:val="20"/>
                <w:lang w:eastAsia="ru-RU"/>
              </w:rPr>
              <w:t>Кабель UTP</w:t>
            </w:r>
          </w:p>
        </w:tc>
        <w:tc>
          <w:tcPr>
            <w:tcW w:w="2313" w:type="pct"/>
            <w:vAlign w:val="center"/>
          </w:tcPr>
          <w:p w14:paraId="35ADEFE5" w14:textId="0599BA79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Категория</w:t>
            </w:r>
            <w:r w:rsidR="0042367F" w:rsidRPr="00C44F3C">
              <w:rPr>
                <w:bCs/>
                <w:color w:val="333333"/>
                <w:sz w:val="20"/>
                <w:shd w:val="clear" w:color="auto" w:fill="FFFFFF"/>
              </w:rPr>
              <w:t xml:space="preserve"> </w:t>
            </w:r>
            <w:r w:rsidRPr="00C44F3C">
              <w:rPr>
                <w:bCs/>
                <w:color w:val="333333"/>
                <w:sz w:val="20"/>
                <w:shd w:val="clear" w:color="auto" w:fill="FFFFFF"/>
              </w:rPr>
              <w:t>5</w:t>
            </w:r>
            <w:r w:rsidRPr="00C44F3C">
              <w:rPr>
                <w:bCs/>
                <w:color w:val="333333"/>
                <w:sz w:val="20"/>
                <w:shd w:val="clear" w:color="auto" w:fill="FFFFFF"/>
                <w:lang w:val="en-US"/>
              </w:rPr>
              <w:t>E</w:t>
            </w:r>
          </w:p>
          <w:p w14:paraId="11F96922" w14:textId="23B70755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i/>
                <w:color w:val="333333"/>
                <w:sz w:val="20"/>
                <w:shd w:val="clear" w:color="auto" w:fill="FFFFFF"/>
              </w:rPr>
              <w:t>Количество витых пар</w:t>
            </w:r>
            <w:r w:rsidR="0042367F" w:rsidRPr="00C44F3C">
              <w:rPr>
                <w:bCs/>
                <w:i/>
                <w:color w:val="333333"/>
                <w:sz w:val="20"/>
                <w:shd w:val="clear" w:color="auto" w:fill="FFFFFF"/>
              </w:rPr>
              <w:t xml:space="preserve"> 4</w:t>
            </w:r>
          </w:p>
          <w:p w14:paraId="29CD75D2" w14:textId="20DFC0D1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Скорость передачи данных (Мбит/с)</w:t>
            </w:r>
            <w:r w:rsidR="0042367F" w:rsidRPr="00C44F3C">
              <w:rPr>
                <w:bCs/>
                <w:color w:val="333333"/>
                <w:sz w:val="20"/>
                <w:shd w:val="clear" w:color="auto" w:fill="FFFFFF"/>
              </w:rPr>
              <w:t xml:space="preserve"> </w:t>
            </w:r>
            <w:r w:rsidRPr="00C44F3C">
              <w:rPr>
                <w:bCs/>
                <w:color w:val="333333"/>
                <w:sz w:val="20"/>
                <w:shd w:val="clear" w:color="auto" w:fill="FFFFFF"/>
              </w:rPr>
              <w:t>1000</w:t>
            </w:r>
          </w:p>
          <w:p w14:paraId="5E735891" w14:textId="432ED320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Наличие троса</w:t>
            </w:r>
            <w:r w:rsidR="0042367F" w:rsidRPr="00C44F3C">
              <w:rPr>
                <w:bCs/>
                <w:color w:val="333333"/>
                <w:sz w:val="20"/>
                <w:shd w:val="clear" w:color="auto" w:fill="FFFFFF"/>
              </w:rPr>
              <w:t xml:space="preserve"> </w:t>
            </w:r>
            <w:r w:rsidRPr="00C44F3C">
              <w:rPr>
                <w:bCs/>
                <w:color w:val="333333"/>
                <w:sz w:val="20"/>
                <w:shd w:val="clear" w:color="auto" w:fill="FFFFFF"/>
              </w:rPr>
              <w:t>Нет</w:t>
            </w:r>
          </w:p>
          <w:p w14:paraId="142193BF" w14:textId="4CB00CFD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Материал проводника</w:t>
            </w:r>
            <w:r w:rsidR="0042367F" w:rsidRPr="00C44F3C">
              <w:rPr>
                <w:bCs/>
                <w:color w:val="333333"/>
                <w:sz w:val="20"/>
                <w:shd w:val="clear" w:color="auto" w:fill="FFFFFF"/>
              </w:rPr>
              <w:t xml:space="preserve"> </w:t>
            </w:r>
            <w:r w:rsidRPr="00C44F3C">
              <w:rPr>
                <w:bCs/>
                <w:color w:val="333333"/>
                <w:sz w:val="20"/>
                <w:shd w:val="clear" w:color="auto" w:fill="FFFFFF"/>
              </w:rPr>
              <w:t>Медь</w:t>
            </w:r>
          </w:p>
          <w:p w14:paraId="5F5A2F4D" w14:textId="2ABE421C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Материал изоляции</w:t>
            </w:r>
            <w:r w:rsidR="0042367F" w:rsidRPr="00C44F3C">
              <w:rPr>
                <w:bCs/>
                <w:color w:val="333333"/>
                <w:sz w:val="20"/>
                <w:shd w:val="clear" w:color="auto" w:fill="FFFFFF"/>
              </w:rPr>
              <w:t xml:space="preserve"> </w:t>
            </w:r>
            <w:r w:rsidRPr="00C44F3C">
              <w:rPr>
                <w:bCs/>
                <w:color w:val="333333"/>
                <w:sz w:val="20"/>
                <w:shd w:val="clear" w:color="auto" w:fill="FFFFFF"/>
              </w:rPr>
              <w:t>ПВХ</w:t>
            </w:r>
          </w:p>
          <w:p w14:paraId="48706A16" w14:textId="3AF1C079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Стандарт</w:t>
            </w:r>
            <w:r w:rsidR="0042367F" w:rsidRPr="00C44F3C">
              <w:rPr>
                <w:bCs/>
                <w:color w:val="333333"/>
                <w:sz w:val="20"/>
                <w:shd w:val="clear" w:color="auto" w:fill="FFFFFF"/>
              </w:rPr>
              <w:t xml:space="preserve"> </w:t>
            </w:r>
            <w:r w:rsidRPr="00C44F3C">
              <w:rPr>
                <w:bCs/>
                <w:color w:val="333333"/>
                <w:sz w:val="20"/>
                <w:shd w:val="clear" w:color="auto" w:fill="FFFFFF"/>
                <w:lang w:val="en-US"/>
              </w:rPr>
              <w:t>UTP</w:t>
            </w:r>
          </w:p>
          <w:p w14:paraId="185C678E" w14:textId="0DA67C2B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Место использования</w:t>
            </w:r>
            <w:r w:rsidR="0042367F" w:rsidRPr="00C44F3C">
              <w:rPr>
                <w:bCs/>
                <w:color w:val="333333"/>
                <w:sz w:val="20"/>
                <w:shd w:val="clear" w:color="auto" w:fill="FFFFFF"/>
              </w:rPr>
              <w:t xml:space="preserve"> </w:t>
            </w:r>
            <w:r w:rsidRPr="00C44F3C">
              <w:rPr>
                <w:bCs/>
                <w:color w:val="333333"/>
                <w:sz w:val="20"/>
                <w:shd w:val="clear" w:color="auto" w:fill="FFFFFF"/>
              </w:rPr>
              <w:t>Внутренний</w:t>
            </w:r>
          </w:p>
          <w:p w14:paraId="36B0DDE9" w14:textId="6FDD05B2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Огнеупорный</w:t>
            </w:r>
            <w:r w:rsidR="0042367F" w:rsidRPr="00C44F3C">
              <w:rPr>
                <w:bCs/>
                <w:color w:val="333333"/>
                <w:sz w:val="20"/>
                <w:shd w:val="clear" w:color="auto" w:fill="FFFFFF"/>
              </w:rPr>
              <w:t xml:space="preserve"> </w:t>
            </w:r>
            <w:r w:rsidRPr="00C44F3C">
              <w:rPr>
                <w:bCs/>
                <w:color w:val="333333"/>
                <w:sz w:val="20"/>
                <w:shd w:val="clear" w:color="auto" w:fill="FFFFFF"/>
              </w:rPr>
              <w:t>Нет</w:t>
            </w:r>
          </w:p>
          <w:p w14:paraId="7A4497F5" w14:textId="1864FEE1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Экранированный</w:t>
            </w:r>
            <w:r w:rsidR="0042367F" w:rsidRPr="00C44F3C">
              <w:rPr>
                <w:bCs/>
                <w:color w:val="333333"/>
                <w:sz w:val="20"/>
                <w:shd w:val="clear" w:color="auto" w:fill="FFFFFF"/>
              </w:rPr>
              <w:t xml:space="preserve"> </w:t>
            </w:r>
            <w:r w:rsidRPr="00C44F3C">
              <w:rPr>
                <w:bCs/>
                <w:color w:val="333333"/>
                <w:sz w:val="20"/>
                <w:shd w:val="clear" w:color="auto" w:fill="FFFFFF"/>
              </w:rPr>
              <w:t>Нет</w:t>
            </w:r>
          </w:p>
          <w:p w14:paraId="27032B44" w14:textId="1BE6CBA4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Бронированный</w:t>
            </w:r>
            <w:r w:rsidR="0042367F" w:rsidRPr="00C44F3C">
              <w:rPr>
                <w:bCs/>
                <w:color w:val="333333"/>
                <w:sz w:val="20"/>
                <w:shd w:val="clear" w:color="auto" w:fill="FFFFFF"/>
              </w:rPr>
              <w:t xml:space="preserve"> </w:t>
            </w:r>
            <w:r w:rsidRPr="00C44F3C">
              <w:rPr>
                <w:bCs/>
                <w:color w:val="333333"/>
                <w:sz w:val="20"/>
                <w:shd w:val="clear" w:color="auto" w:fill="FFFFFF"/>
              </w:rPr>
              <w:t>Нет</w:t>
            </w:r>
          </w:p>
          <w:p w14:paraId="673B9914" w14:textId="42D04665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Тип коннектора</w:t>
            </w:r>
            <w:r w:rsidR="0042367F" w:rsidRPr="00C44F3C">
              <w:rPr>
                <w:bCs/>
                <w:color w:val="333333"/>
                <w:sz w:val="20"/>
                <w:shd w:val="clear" w:color="auto" w:fill="FFFFFF"/>
              </w:rPr>
              <w:t xml:space="preserve"> </w:t>
            </w:r>
            <w:r w:rsidRPr="00C44F3C">
              <w:rPr>
                <w:bCs/>
                <w:color w:val="333333"/>
                <w:sz w:val="20"/>
                <w:shd w:val="clear" w:color="auto" w:fill="FFFFFF"/>
                <w:lang w:val="en-US"/>
              </w:rPr>
              <w:t>RJ</w:t>
            </w:r>
            <w:r w:rsidRPr="00C44F3C">
              <w:rPr>
                <w:bCs/>
                <w:color w:val="333333"/>
                <w:sz w:val="20"/>
                <w:shd w:val="clear" w:color="auto" w:fill="FFFFFF"/>
              </w:rPr>
              <w:t>45</w:t>
            </w:r>
          </w:p>
          <w:p w14:paraId="7F7DEB54" w14:textId="0D61D50E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Степень защиты (</w:t>
            </w:r>
            <w:r w:rsidRPr="00C44F3C">
              <w:rPr>
                <w:bCs/>
                <w:color w:val="333333"/>
                <w:sz w:val="20"/>
                <w:shd w:val="clear" w:color="auto" w:fill="FFFFFF"/>
                <w:lang w:val="en-US"/>
              </w:rPr>
              <w:t>IP</w:t>
            </w:r>
            <w:r w:rsidRPr="00C44F3C">
              <w:rPr>
                <w:bCs/>
                <w:color w:val="333333"/>
                <w:sz w:val="20"/>
                <w:shd w:val="clear" w:color="auto" w:fill="FFFFFF"/>
              </w:rPr>
              <w:t>)</w:t>
            </w:r>
            <w:r w:rsidR="0042367F" w:rsidRPr="00C44F3C">
              <w:rPr>
                <w:bCs/>
                <w:color w:val="333333"/>
                <w:sz w:val="20"/>
                <w:shd w:val="clear" w:color="auto" w:fill="FFFFFF"/>
              </w:rPr>
              <w:t xml:space="preserve"> </w:t>
            </w:r>
            <w:r w:rsidRPr="00C44F3C">
              <w:rPr>
                <w:bCs/>
                <w:color w:val="333333"/>
                <w:sz w:val="20"/>
                <w:shd w:val="clear" w:color="auto" w:fill="FFFFFF"/>
                <w:lang w:val="en-US"/>
              </w:rPr>
              <w:t>IP</w:t>
            </w:r>
            <w:r w:rsidRPr="00C44F3C">
              <w:rPr>
                <w:bCs/>
                <w:color w:val="333333"/>
                <w:sz w:val="20"/>
                <w:shd w:val="clear" w:color="auto" w:fill="FFFFFF"/>
              </w:rPr>
              <w:t>20</w:t>
            </w:r>
          </w:p>
          <w:p w14:paraId="023AC5A3" w14:textId="4B935FB0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Тип продукта</w:t>
            </w:r>
            <w:r w:rsidR="0042367F" w:rsidRPr="00C44F3C">
              <w:rPr>
                <w:bCs/>
                <w:color w:val="333333"/>
                <w:sz w:val="20"/>
                <w:shd w:val="clear" w:color="auto" w:fill="FFFFFF"/>
              </w:rPr>
              <w:t xml:space="preserve"> </w:t>
            </w:r>
            <w:r w:rsidRPr="00C44F3C">
              <w:rPr>
                <w:bCs/>
                <w:color w:val="333333"/>
                <w:sz w:val="20"/>
                <w:shd w:val="clear" w:color="auto" w:fill="FFFFFF"/>
              </w:rPr>
              <w:t>Витая пара</w:t>
            </w:r>
          </w:p>
          <w:p w14:paraId="1A44361B" w14:textId="4FAD707B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Модель продукта</w:t>
            </w:r>
            <w:r w:rsidR="0042367F" w:rsidRPr="00C44F3C">
              <w:rPr>
                <w:bCs/>
                <w:color w:val="333333"/>
                <w:sz w:val="20"/>
                <w:shd w:val="clear" w:color="auto" w:fill="FFFFFF"/>
              </w:rPr>
              <w:t xml:space="preserve"> </w:t>
            </w:r>
            <w:r w:rsidRPr="00C44F3C">
              <w:rPr>
                <w:bCs/>
                <w:color w:val="333333"/>
                <w:sz w:val="20"/>
                <w:shd w:val="clear" w:color="auto" w:fill="FFFFFF"/>
                <w:lang w:val="en-US"/>
              </w:rPr>
              <w:t>UTP</w:t>
            </w:r>
          </w:p>
          <w:p w14:paraId="636EDA65" w14:textId="2D33CAEB" w:rsidR="00830196" w:rsidRPr="00C44F3C" w:rsidRDefault="00830196" w:rsidP="00C44F3C">
            <w:pPr>
              <w:keepNext/>
              <w:suppressAutoHyphens w:val="0"/>
              <w:ind w:firstLine="0"/>
              <w:jc w:val="left"/>
              <w:rPr>
                <w:bCs/>
                <w:color w:val="333333"/>
                <w:sz w:val="20"/>
                <w:shd w:val="clear" w:color="auto" w:fill="FFFFFF"/>
                <w:lang w:val="en-US"/>
              </w:rPr>
            </w:pPr>
            <w:r w:rsidRPr="00C44F3C">
              <w:rPr>
                <w:bCs/>
                <w:color w:val="333333"/>
                <w:sz w:val="20"/>
                <w:shd w:val="clear" w:color="auto" w:fill="FFFFFF"/>
              </w:rPr>
              <w:t>Упаковка</w:t>
            </w:r>
            <w:r w:rsidR="0042367F" w:rsidRPr="00C44F3C">
              <w:rPr>
                <w:bCs/>
                <w:color w:val="333333"/>
                <w:sz w:val="20"/>
                <w:shd w:val="clear" w:color="auto" w:fill="FFFFFF"/>
                <w:lang w:val="en-US"/>
              </w:rPr>
              <w:t xml:space="preserve"> </w:t>
            </w:r>
            <w:r w:rsidRPr="00C44F3C">
              <w:rPr>
                <w:bCs/>
                <w:color w:val="333333"/>
                <w:sz w:val="20"/>
                <w:shd w:val="clear" w:color="auto" w:fill="FFFFFF"/>
              </w:rPr>
              <w:t>Бухта</w:t>
            </w:r>
            <w:r w:rsidR="00295D40">
              <w:rPr>
                <w:bCs/>
                <w:color w:val="333333"/>
                <w:sz w:val="20"/>
                <w:shd w:val="clear" w:color="auto" w:fill="FFFFFF"/>
              </w:rPr>
              <w:t xml:space="preserve"> (305 метров)</w:t>
            </w:r>
          </w:p>
        </w:tc>
        <w:tc>
          <w:tcPr>
            <w:tcW w:w="625" w:type="pct"/>
            <w:vAlign w:val="center"/>
          </w:tcPr>
          <w:p w14:paraId="2EBD3473" w14:textId="1ABB2E91" w:rsidR="00830196" w:rsidRPr="00C44F3C" w:rsidRDefault="0042367F" w:rsidP="00C44F3C">
            <w:pPr>
              <w:keepNext/>
              <w:suppressAutoHyphens w:val="0"/>
              <w:ind w:firstLine="0"/>
              <w:jc w:val="left"/>
              <w:rPr>
                <w:color w:val="333333"/>
                <w:kern w:val="36"/>
                <w:sz w:val="20"/>
                <w:lang w:eastAsia="ru-RU"/>
              </w:rPr>
            </w:pPr>
            <w:r w:rsidRPr="00C44F3C">
              <w:rPr>
                <w:color w:val="333333"/>
                <w:kern w:val="36"/>
                <w:sz w:val="20"/>
                <w:lang w:eastAsia="ru-RU"/>
              </w:rPr>
              <w:t>27.32.13.159</w:t>
            </w:r>
          </w:p>
        </w:tc>
        <w:tc>
          <w:tcPr>
            <w:tcW w:w="438" w:type="pct"/>
            <w:vAlign w:val="center"/>
          </w:tcPr>
          <w:p w14:paraId="36FC6952" w14:textId="0A1546B5" w:rsidR="00295D40" w:rsidRDefault="00295D40" w:rsidP="00C44F3C">
            <w:pPr>
              <w:keepNext/>
              <w:suppressAutoHyphens w:val="0"/>
              <w:ind w:firstLine="0"/>
              <w:jc w:val="center"/>
              <w:rPr>
                <w:kern w:val="0"/>
                <w:sz w:val="20"/>
                <w:lang w:eastAsia="ru-RU"/>
              </w:rPr>
            </w:pPr>
            <w:r>
              <w:rPr>
                <w:kern w:val="0"/>
                <w:sz w:val="20"/>
                <w:lang w:eastAsia="ru-RU"/>
              </w:rPr>
              <w:t>Упаковка</w:t>
            </w:r>
          </w:p>
          <w:p w14:paraId="2B91FEDD" w14:textId="3D9A0B14" w:rsidR="00830196" w:rsidRPr="00C44F3C" w:rsidRDefault="00295D40" w:rsidP="00C44F3C">
            <w:pPr>
              <w:keepNext/>
              <w:suppressAutoHyphens w:val="0"/>
              <w:ind w:firstLine="0"/>
              <w:jc w:val="center"/>
              <w:rPr>
                <w:kern w:val="0"/>
                <w:sz w:val="20"/>
                <w:lang w:eastAsia="ru-RU"/>
              </w:rPr>
            </w:pPr>
            <w:r>
              <w:rPr>
                <w:kern w:val="0"/>
                <w:sz w:val="20"/>
                <w:lang w:eastAsia="ru-RU"/>
              </w:rPr>
              <w:t>(</w:t>
            </w:r>
            <w:r w:rsidR="0042367F" w:rsidRPr="00C44F3C">
              <w:rPr>
                <w:kern w:val="0"/>
                <w:sz w:val="20"/>
                <w:lang w:eastAsia="ru-RU"/>
              </w:rPr>
              <w:t>бухта</w:t>
            </w:r>
            <w:r>
              <w:rPr>
                <w:kern w:val="0"/>
                <w:sz w:val="20"/>
                <w:lang w:eastAsia="ru-RU"/>
              </w:rPr>
              <w:t>)</w:t>
            </w:r>
            <w:bookmarkStart w:id="0" w:name="_GoBack"/>
            <w:bookmarkEnd w:id="0"/>
          </w:p>
        </w:tc>
        <w:tc>
          <w:tcPr>
            <w:tcW w:w="499" w:type="pct"/>
            <w:vAlign w:val="center"/>
          </w:tcPr>
          <w:p w14:paraId="1AEB2B05" w14:textId="1852D5CD" w:rsidR="00830196" w:rsidRPr="00C44F3C" w:rsidRDefault="0042367F" w:rsidP="00C44F3C">
            <w:pPr>
              <w:keepNext/>
              <w:suppressAutoHyphens w:val="0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C44F3C">
              <w:rPr>
                <w:kern w:val="0"/>
                <w:sz w:val="20"/>
                <w:lang w:eastAsia="ru-RU"/>
              </w:rPr>
              <w:t>1</w:t>
            </w:r>
          </w:p>
        </w:tc>
      </w:tr>
    </w:tbl>
    <w:p w14:paraId="3C76E849" w14:textId="03719E79" w:rsidR="00216D14" w:rsidRPr="000D75A2" w:rsidRDefault="00216D14" w:rsidP="000D75A2">
      <w:pPr>
        <w:suppressAutoHyphens w:val="0"/>
        <w:spacing w:line="259" w:lineRule="auto"/>
        <w:ind w:firstLine="0"/>
        <w:rPr>
          <w:i/>
          <w:color w:val="FF0000"/>
          <w:kern w:val="0"/>
          <w:szCs w:val="24"/>
          <w:lang w:eastAsia="ru-RU"/>
        </w:rPr>
      </w:pPr>
    </w:p>
    <w:tbl>
      <w:tblPr>
        <w:tblW w:w="10438" w:type="dxa"/>
        <w:jc w:val="center"/>
        <w:tblLayout w:type="fixed"/>
        <w:tblLook w:val="0000" w:firstRow="0" w:lastRow="0" w:firstColumn="0" w:lastColumn="0" w:noHBand="0" w:noVBand="0"/>
      </w:tblPr>
      <w:tblGrid>
        <w:gridCol w:w="10438"/>
      </w:tblGrid>
      <w:tr w:rsidR="000D75A2" w:rsidRPr="00F35D4F" w14:paraId="1C973A76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C1ADE" w14:textId="3F8EF953" w:rsidR="000D75A2" w:rsidRPr="00F35D4F" w:rsidRDefault="000D75A2" w:rsidP="007F7103">
            <w:pPr>
              <w:pStyle w:val="af1"/>
              <w:numPr>
                <w:ilvl w:val="0"/>
                <w:numId w:val="20"/>
              </w:numPr>
              <w:ind w:left="29" w:firstLine="0"/>
              <w:rPr>
                <w:bCs/>
                <w:szCs w:val="24"/>
                <w:lang w:eastAsia="zh-CN"/>
              </w:rPr>
            </w:pPr>
            <w:r w:rsidRPr="00F35D4F">
              <w:rPr>
                <w:bCs/>
                <w:szCs w:val="24"/>
                <w:lang w:eastAsia="zh-CN"/>
              </w:rPr>
              <w:t>Требования к срокам и объемам:</w:t>
            </w:r>
          </w:p>
          <w:p w14:paraId="516F6B06" w14:textId="0D822047" w:rsidR="000D75A2" w:rsidRPr="00F35D4F" w:rsidRDefault="000D75A2" w:rsidP="007F7103">
            <w:pPr>
              <w:widowControl w:val="0"/>
              <w:tabs>
                <w:tab w:val="left" w:pos="432"/>
                <w:tab w:val="left" w:pos="567"/>
                <w:tab w:val="left" w:pos="6765"/>
                <w:tab w:val="right" w:pos="9807"/>
              </w:tabs>
              <w:autoSpaceDE w:val="0"/>
              <w:ind w:left="29" w:firstLine="0"/>
              <w:rPr>
                <w:color w:val="FF0000"/>
                <w:kern w:val="0"/>
                <w:szCs w:val="24"/>
              </w:rPr>
            </w:pPr>
            <w:r w:rsidRPr="00F35D4F">
              <w:rPr>
                <w:kern w:val="0"/>
                <w:szCs w:val="24"/>
              </w:rPr>
              <w:t xml:space="preserve">Срок поставки: </w:t>
            </w:r>
            <w:r w:rsidR="0042367F">
              <w:rPr>
                <w:szCs w:val="24"/>
              </w:rPr>
              <w:t>до 12 июня 2026 года</w:t>
            </w:r>
          </w:p>
          <w:p w14:paraId="33957BD2" w14:textId="77777777" w:rsidR="0042367F" w:rsidRDefault="000D75A2" w:rsidP="007F7103">
            <w:pPr>
              <w:ind w:left="29" w:firstLine="0"/>
              <w:rPr>
                <w:szCs w:val="24"/>
                <w:lang w:eastAsia="zh-CN"/>
              </w:rPr>
            </w:pPr>
            <w:r w:rsidRPr="00F35D4F">
              <w:rPr>
                <w:szCs w:val="24"/>
              </w:rPr>
              <w:t xml:space="preserve">Место поставки товара: </w:t>
            </w:r>
            <w:r w:rsidR="0042367F">
              <w:rPr>
                <w:szCs w:val="24"/>
              </w:rPr>
              <w:t>Санкт-Петербург, Ленинский проспект, д.101А, УЛК</w:t>
            </w:r>
            <w:r w:rsidR="0042367F" w:rsidRPr="00F35D4F">
              <w:rPr>
                <w:szCs w:val="24"/>
                <w:lang w:eastAsia="zh-CN"/>
              </w:rPr>
              <w:t xml:space="preserve"> </w:t>
            </w:r>
          </w:p>
          <w:p w14:paraId="2BA97703" w14:textId="08BC00E8" w:rsidR="000D75A2" w:rsidRPr="00F35D4F" w:rsidRDefault="000D75A2" w:rsidP="007F7103">
            <w:pPr>
              <w:ind w:left="29" w:firstLine="0"/>
              <w:rPr>
                <w:szCs w:val="24"/>
                <w:lang w:eastAsia="zh-CN"/>
              </w:rPr>
            </w:pPr>
            <w:r w:rsidRPr="00F35D4F">
              <w:rPr>
                <w:szCs w:val="24"/>
                <w:lang w:eastAsia="zh-CN"/>
              </w:rPr>
              <w:t>Поставка товаров должна быть выполнена в срок и в полном объеме.</w:t>
            </w:r>
          </w:p>
          <w:p w14:paraId="1386271D" w14:textId="3E96D7D9" w:rsidR="000D75A2" w:rsidRPr="00F35D4F" w:rsidRDefault="000D75A2" w:rsidP="00C44F3C">
            <w:pPr>
              <w:ind w:left="29" w:firstLine="0"/>
              <w:rPr>
                <w:bCs/>
                <w:szCs w:val="24"/>
                <w:lang w:eastAsia="zh-CN"/>
              </w:rPr>
            </w:pPr>
            <w:r w:rsidRPr="00F35D4F">
              <w:rPr>
                <w:szCs w:val="24"/>
              </w:rPr>
              <w:t xml:space="preserve">Поставка товара осуществляется: </w:t>
            </w:r>
            <w:r w:rsidRPr="00C44F3C">
              <w:rPr>
                <w:szCs w:val="24"/>
              </w:rPr>
              <w:t>единовременно</w:t>
            </w:r>
          </w:p>
        </w:tc>
      </w:tr>
      <w:tr w:rsidR="00051FD6" w:rsidRPr="00F35D4F" w14:paraId="0EDE4A62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6032A" w14:textId="2B4D4C51" w:rsidR="00051FD6" w:rsidRPr="00F35D4F" w:rsidRDefault="00E86FA1" w:rsidP="007F7103">
            <w:pPr>
              <w:pStyle w:val="af1"/>
              <w:numPr>
                <w:ilvl w:val="0"/>
                <w:numId w:val="20"/>
              </w:numPr>
              <w:ind w:left="29" w:firstLine="0"/>
              <w:rPr>
                <w:szCs w:val="24"/>
                <w:lang w:eastAsia="zh-CN"/>
              </w:rPr>
            </w:pPr>
            <w:r w:rsidRPr="00F35D4F">
              <w:rPr>
                <w:bCs/>
                <w:szCs w:val="24"/>
                <w:lang w:eastAsia="zh-CN"/>
              </w:rPr>
              <w:lastRenderedPageBreak/>
              <w:t xml:space="preserve">  </w:t>
            </w:r>
            <w:r w:rsidR="00051FD6" w:rsidRPr="00F35D4F">
              <w:rPr>
                <w:bCs/>
                <w:szCs w:val="24"/>
                <w:lang w:eastAsia="zh-CN"/>
              </w:rPr>
              <w:t>Требования к качеству поставляемого товара:</w:t>
            </w:r>
          </w:p>
          <w:p w14:paraId="0A703CEF" w14:textId="3BE36810" w:rsidR="00C377AF" w:rsidRPr="00F35D4F" w:rsidRDefault="00051FD6" w:rsidP="00C44F3C">
            <w:pPr>
              <w:ind w:left="29" w:firstLine="0"/>
              <w:rPr>
                <w:szCs w:val="24"/>
                <w:lang w:eastAsia="zh-CN"/>
              </w:rPr>
            </w:pPr>
            <w:r w:rsidRPr="00F35D4F">
              <w:rPr>
                <w:szCs w:val="24"/>
                <w:lang w:eastAsia="zh-CN"/>
              </w:rPr>
              <w:t>Поставляемый товар должен быть: новым, то есть не бывшим в эксплуатации, не восстановленным, без дефектов материала и изготовления, не модифицированным, не переделанным, не поврежденным, без каких-либо ограничений (залог, запрет, арест и т.п.) допущенным к свободному обращению на т</w:t>
            </w:r>
            <w:r w:rsidR="003F4C2E" w:rsidRPr="00F35D4F">
              <w:rPr>
                <w:szCs w:val="24"/>
                <w:lang w:eastAsia="zh-CN"/>
              </w:rPr>
              <w:t xml:space="preserve">ерритории Российской Федерации, </w:t>
            </w:r>
            <w:r w:rsidR="003F4C2E" w:rsidRPr="00F35D4F">
              <w:rPr>
                <w:szCs w:val="24"/>
              </w:rPr>
              <w:t>соответствовать требованиям действующего законодательства, государственным стандартам, сертификации, санитарным нормам и правилам.</w:t>
            </w:r>
          </w:p>
        </w:tc>
      </w:tr>
      <w:tr w:rsidR="002C27E2" w:rsidRPr="00F35D4F" w14:paraId="2E362E96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98859" w14:textId="3A753C4B" w:rsidR="002C27E2" w:rsidRPr="00CB46BC" w:rsidRDefault="007F7103" w:rsidP="007F7103">
            <w:pPr>
              <w:ind w:firstLine="0"/>
              <w:rPr>
                <w:color w:val="FF0000"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3. </w:t>
            </w:r>
            <w:r w:rsidR="002C27E2" w:rsidRPr="002C27E2">
              <w:rPr>
                <w:szCs w:val="24"/>
                <w:lang w:eastAsia="zh-CN"/>
              </w:rPr>
              <w:t xml:space="preserve">Поставщик обязан своими силами и за свой счет </w:t>
            </w:r>
            <w:r w:rsidR="00CB46BC">
              <w:rPr>
                <w:szCs w:val="24"/>
                <w:lang w:eastAsia="zh-CN"/>
              </w:rPr>
              <w:t xml:space="preserve">осуществить </w:t>
            </w:r>
            <w:r w:rsidR="002C27E2">
              <w:rPr>
                <w:szCs w:val="24"/>
                <w:lang w:eastAsia="zh-CN"/>
              </w:rPr>
              <w:t>с</w:t>
            </w:r>
            <w:r w:rsidR="002C27E2" w:rsidRPr="002C27E2">
              <w:rPr>
                <w:szCs w:val="24"/>
                <w:lang w:eastAsia="zh-CN"/>
              </w:rPr>
              <w:t>опутствующие поставке мероприятия, включенные в предмет поставк</w:t>
            </w:r>
            <w:r w:rsidR="00CB46BC">
              <w:rPr>
                <w:szCs w:val="24"/>
                <w:lang w:eastAsia="zh-CN"/>
              </w:rPr>
              <w:t>и и в цену поставляемого товара</w:t>
            </w:r>
            <w:r w:rsidR="00C44F3C">
              <w:rPr>
                <w:szCs w:val="24"/>
                <w:lang w:eastAsia="zh-CN"/>
              </w:rPr>
              <w:t>:</w:t>
            </w:r>
          </w:p>
          <w:p w14:paraId="4AD084B0" w14:textId="77777777" w:rsidR="002C27E2" w:rsidRPr="00C44F3C" w:rsidRDefault="002C27E2" w:rsidP="007F7103">
            <w:pPr>
              <w:ind w:left="29" w:firstLine="0"/>
              <w:rPr>
                <w:szCs w:val="24"/>
                <w:lang w:eastAsia="zh-CN"/>
              </w:rPr>
            </w:pPr>
            <w:r w:rsidRPr="002C27E2">
              <w:rPr>
                <w:color w:val="FF0000"/>
                <w:szCs w:val="24"/>
                <w:lang w:eastAsia="zh-CN"/>
              </w:rPr>
              <w:t xml:space="preserve">- </w:t>
            </w:r>
            <w:r w:rsidRPr="00C44F3C">
              <w:rPr>
                <w:szCs w:val="24"/>
                <w:lang w:eastAsia="zh-CN"/>
              </w:rPr>
              <w:t>осуществить доставку товара до места поставки;</w:t>
            </w:r>
          </w:p>
          <w:p w14:paraId="3C7F4348" w14:textId="77777777" w:rsidR="002C27E2" w:rsidRPr="00C44F3C" w:rsidRDefault="002C27E2" w:rsidP="007F7103">
            <w:pPr>
              <w:ind w:left="29" w:firstLine="0"/>
              <w:rPr>
                <w:szCs w:val="24"/>
                <w:lang w:eastAsia="zh-CN"/>
              </w:rPr>
            </w:pPr>
            <w:r w:rsidRPr="00C44F3C">
              <w:rPr>
                <w:szCs w:val="24"/>
                <w:lang w:eastAsia="zh-CN"/>
              </w:rPr>
              <w:t>- выполнить все виды погрузо-разгрузочных работ и мероприятий;</w:t>
            </w:r>
          </w:p>
          <w:p w14:paraId="7944F7D8" w14:textId="77777777" w:rsidR="002C27E2" w:rsidRPr="00C44F3C" w:rsidRDefault="002C27E2" w:rsidP="007F7103">
            <w:pPr>
              <w:ind w:left="29" w:firstLine="0"/>
              <w:rPr>
                <w:szCs w:val="24"/>
                <w:lang w:eastAsia="zh-CN"/>
              </w:rPr>
            </w:pPr>
            <w:r w:rsidRPr="00C44F3C">
              <w:rPr>
                <w:szCs w:val="24"/>
                <w:lang w:eastAsia="zh-CN"/>
              </w:rPr>
              <w:t>- осуществить подъем товара на этаж и перемещение его в помещения Заказчика по его указанию (лифт отсутствует);</w:t>
            </w:r>
          </w:p>
          <w:p w14:paraId="65E51FBD" w14:textId="77777777" w:rsidR="002C27E2" w:rsidRPr="00C44F3C" w:rsidRDefault="002C27E2" w:rsidP="007F7103">
            <w:pPr>
              <w:ind w:left="29" w:firstLine="0"/>
              <w:rPr>
                <w:szCs w:val="24"/>
                <w:lang w:eastAsia="zh-CN"/>
              </w:rPr>
            </w:pPr>
            <w:r w:rsidRPr="00C44F3C">
              <w:rPr>
                <w:szCs w:val="24"/>
                <w:lang w:eastAsia="zh-CN"/>
              </w:rPr>
              <w:t>- распаковать товар, произвести проверку всех компонентов;</w:t>
            </w:r>
          </w:p>
          <w:p w14:paraId="58862B40" w14:textId="0A635C50" w:rsidR="002C27E2" w:rsidRPr="002C27E2" w:rsidRDefault="002C27E2" w:rsidP="00C44F3C">
            <w:pPr>
              <w:ind w:left="29" w:firstLine="0"/>
              <w:rPr>
                <w:szCs w:val="24"/>
              </w:rPr>
            </w:pPr>
            <w:r w:rsidRPr="00C44F3C">
              <w:rPr>
                <w:szCs w:val="24"/>
                <w:lang w:eastAsia="zh-CN"/>
              </w:rPr>
              <w:t>- проверить функционирование каждой единицы товара</w:t>
            </w:r>
            <w:r w:rsidR="00C44F3C">
              <w:rPr>
                <w:szCs w:val="24"/>
                <w:lang w:eastAsia="zh-CN"/>
              </w:rPr>
              <w:t>.</w:t>
            </w:r>
          </w:p>
        </w:tc>
      </w:tr>
      <w:tr w:rsidR="00051FD6" w:rsidRPr="00F35D4F" w14:paraId="71B56927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6B2AD" w14:textId="530918A3" w:rsidR="00132BC3" w:rsidRPr="007F7103" w:rsidRDefault="00132BC3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7F7103">
              <w:rPr>
                <w:szCs w:val="24"/>
              </w:rPr>
              <w:t>Требования к таре и упаковке товара: расходы на маркировку, упаковку, затаривание входит в стоимость товара, тара (упаковка) невозвратная.</w:t>
            </w:r>
          </w:p>
          <w:p w14:paraId="2FA540D8" w14:textId="223545BF" w:rsidR="00051FD6" w:rsidRPr="00F35D4F" w:rsidRDefault="00132BC3" w:rsidP="00C44F3C">
            <w:pPr>
              <w:suppressAutoHyphens w:val="0"/>
              <w:spacing w:line="259" w:lineRule="auto"/>
              <w:ind w:left="29" w:firstLine="0"/>
              <w:rPr>
                <w:szCs w:val="24"/>
                <w:lang w:eastAsia="zh-CN"/>
              </w:rPr>
            </w:pPr>
            <w:r w:rsidRPr="00C44F3C">
              <w:rPr>
                <w:szCs w:val="24"/>
              </w:rPr>
              <w:t>Требования к доставке и погрузочно-разгрузочным работам: доставка товара осуществляется силами и за счет Поставщика; погрузочно-разгрузочные работы, поднятие</w:t>
            </w:r>
            <w:r w:rsidR="00BB1EF6" w:rsidRPr="00C44F3C">
              <w:rPr>
                <w:szCs w:val="24"/>
              </w:rPr>
              <w:t xml:space="preserve"> товара</w:t>
            </w:r>
            <w:r w:rsidRPr="00C44F3C">
              <w:rPr>
                <w:szCs w:val="24"/>
              </w:rPr>
              <w:t xml:space="preserve"> на этаж, перемещение в помещение </w:t>
            </w:r>
            <w:r w:rsidR="00BB1EF6" w:rsidRPr="00C44F3C">
              <w:rPr>
                <w:szCs w:val="24"/>
              </w:rPr>
              <w:t xml:space="preserve">по указанию </w:t>
            </w:r>
            <w:r w:rsidRPr="00C44F3C">
              <w:rPr>
                <w:szCs w:val="24"/>
              </w:rPr>
              <w:t>Заказчика, осуществляю</w:t>
            </w:r>
            <w:r w:rsidR="00C44F3C" w:rsidRPr="00C44F3C">
              <w:rPr>
                <w:szCs w:val="24"/>
              </w:rPr>
              <w:t>тся силами и за счет Поставщика.</w:t>
            </w:r>
          </w:p>
        </w:tc>
      </w:tr>
      <w:tr w:rsidR="00051FD6" w:rsidRPr="00F35D4F" w14:paraId="0D92845D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C1313" w14:textId="65000550" w:rsidR="00584BFF" w:rsidRPr="00584BFF" w:rsidRDefault="00103895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 xml:space="preserve">Приемка товара: </w:t>
            </w:r>
            <w:r w:rsidR="00584BFF">
              <w:t>Приёмка</w:t>
            </w:r>
            <w:r w:rsidR="00584BFF" w:rsidRPr="00584BFF">
              <w:rPr>
                <w:szCs w:val="24"/>
              </w:rPr>
              <w:t xml:space="preserve"> результата исполнения Контракта осуществляется в порядке, установленном законодательством Российской Федерации,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применению», </w:t>
            </w:r>
            <w:r w:rsidR="00584BFF">
              <w:t xml:space="preserve"> </w:t>
            </w:r>
            <w:r w:rsidR="00584BFF" w:rsidRPr="00584BFF">
              <w:rPr>
                <w:szCs w:val="24"/>
              </w:rPr>
              <w:t>учетной политике по бухгалтерскому учету Заказчика, Контрактом и Приложением (-ями) к нему.</w:t>
            </w:r>
          </w:p>
          <w:p w14:paraId="1AAC69B7" w14:textId="77D3ACAB" w:rsidR="00584BFF" w:rsidRPr="00584BFF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Поставщик</w:t>
            </w:r>
            <w:r w:rsidRPr="00211731">
              <w:rPr>
                <w:bCs/>
                <w:color w:val="000000"/>
                <w:szCs w:val="24"/>
              </w:rPr>
              <w:t xml:space="preserve"> обязан предварительно письменно уведомить Заказчика о готовности к передаче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211731">
              <w:rPr>
                <w:bCs/>
                <w:color w:val="000000"/>
                <w:szCs w:val="24"/>
              </w:rPr>
              <w:t>.</w:t>
            </w:r>
            <w:r>
              <w:t xml:space="preserve"> </w:t>
            </w:r>
            <w:r w:rsidRPr="00584BFF">
              <w:rPr>
                <w:bCs/>
                <w:color w:val="000000"/>
                <w:szCs w:val="24"/>
              </w:rPr>
              <w:t xml:space="preserve">Дата доставки товара подтверждается транспортной или товарно-транспортной накладной. </w:t>
            </w:r>
            <w:r w:rsidRPr="00211731">
              <w:rPr>
                <w:bCs/>
                <w:color w:val="000000"/>
                <w:szCs w:val="24"/>
              </w:rPr>
              <w:t xml:space="preserve"> Заказчик проводит приемку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211731">
              <w:rPr>
                <w:bCs/>
                <w:color w:val="000000"/>
                <w:szCs w:val="24"/>
              </w:rPr>
              <w:t xml:space="preserve"> в срок не позднее </w:t>
            </w:r>
            <w:r w:rsidRPr="00C44F3C">
              <w:rPr>
                <w:b/>
                <w:bCs/>
                <w:szCs w:val="24"/>
              </w:rPr>
              <w:t>20 рабочих дней</w:t>
            </w:r>
            <w:r w:rsidRPr="00C44F3C">
              <w:rPr>
                <w:bCs/>
                <w:szCs w:val="24"/>
              </w:rPr>
              <w:t xml:space="preserve"> </w:t>
            </w:r>
            <w:r w:rsidRPr="00211731">
              <w:rPr>
                <w:bCs/>
                <w:color w:val="000000"/>
                <w:szCs w:val="24"/>
              </w:rPr>
              <w:t xml:space="preserve">с даты предоставления </w:t>
            </w:r>
            <w:r>
              <w:rPr>
                <w:bCs/>
                <w:color w:val="000000"/>
                <w:szCs w:val="24"/>
              </w:rPr>
              <w:t>Поставщиком</w:t>
            </w:r>
            <w:r w:rsidRPr="00211731">
              <w:rPr>
                <w:bCs/>
                <w:color w:val="000000"/>
                <w:szCs w:val="24"/>
              </w:rPr>
              <w:t xml:space="preserve"> Заказчику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211731">
              <w:rPr>
                <w:bCs/>
                <w:color w:val="000000"/>
                <w:szCs w:val="24"/>
              </w:rPr>
              <w:t xml:space="preserve"> и документов, </w:t>
            </w:r>
            <w:r>
              <w:rPr>
                <w:bCs/>
                <w:color w:val="000000"/>
                <w:szCs w:val="24"/>
              </w:rPr>
              <w:t>подтверждающих поставку (сдачу) товара.</w:t>
            </w:r>
          </w:p>
          <w:p w14:paraId="63604F4B" w14:textId="21F047C2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 xml:space="preserve">Заказчик при условии отсутствия замечаний к </w:t>
            </w:r>
            <w:r>
              <w:rPr>
                <w:bCs/>
                <w:color w:val="000000"/>
                <w:szCs w:val="24"/>
              </w:rPr>
              <w:t>поставленному товару</w:t>
            </w:r>
            <w:r w:rsidRPr="00DD2616">
              <w:rPr>
                <w:bCs/>
                <w:color w:val="000000"/>
                <w:szCs w:val="24"/>
              </w:rPr>
              <w:t xml:space="preserve"> и к </w:t>
            </w:r>
            <w:r>
              <w:rPr>
                <w:bCs/>
                <w:color w:val="000000"/>
                <w:szCs w:val="24"/>
              </w:rPr>
              <w:t xml:space="preserve">документам, </w:t>
            </w:r>
            <w:r>
              <w:t>подтверждающим</w:t>
            </w:r>
            <w:r w:rsidRPr="00AA3503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 xml:space="preserve">поставку (сдачу) товара </w:t>
            </w:r>
            <w:r w:rsidRPr="00DD2616">
              <w:rPr>
                <w:bCs/>
                <w:color w:val="000000"/>
                <w:szCs w:val="24"/>
              </w:rPr>
              <w:t xml:space="preserve">подписывает </w:t>
            </w:r>
            <w:r>
              <w:rPr>
                <w:bCs/>
                <w:color w:val="000000"/>
                <w:szCs w:val="24"/>
              </w:rPr>
              <w:t xml:space="preserve">и утверждает </w:t>
            </w:r>
            <w:r w:rsidRPr="00DD2616">
              <w:rPr>
                <w:bCs/>
                <w:color w:val="000000"/>
                <w:szCs w:val="24"/>
              </w:rPr>
              <w:t>Акт приемки ТРУ по ф</w:t>
            </w:r>
            <w:r>
              <w:rPr>
                <w:bCs/>
                <w:color w:val="000000"/>
                <w:szCs w:val="24"/>
              </w:rPr>
              <w:t>орме ОКУД 0510452,</w:t>
            </w:r>
            <w:r w:rsidRPr="00DD2616">
              <w:rPr>
                <w:bCs/>
                <w:color w:val="000000"/>
                <w:szCs w:val="24"/>
              </w:rPr>
              <w:t xml:space="preserve"> на условиях которые определены в приказе Министерства финансов Российской Федерации от 15.04.2021 № 61н</w:t>
            </w:r>
            <w:r>
              <w:rPr>
                <w:bCs/>
                <w:color w:val="000000"/>
                <w:szCs w:val="24"/>
              </w:rPr>
              <w:t>.</w:t>
            </w:r>
          </w:p>
          <w:p w14:paraId="00CEEAD5" w14:textId="77777777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>При наличии технической возможности у обеих Сторон Акт приемки ТРУ по форме ОКУД 0510452 подписывается в электронном виде с применением усиленных электронных подписей Сторон, при отсутствии такой технической возможности - Акт приемки ТРУ по форме ОКУД 0510452 подписывается Сторонами на бумажном носителе.</w:t>
            </w:r>
          </w:p>
          <w:p w14:paraId="1D13A727" w14:textId="113E63C5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 xml:space="preserve">В случае если приемка проводилась без участия </w:t>
            </w:r>
            <w:r>
              <w:rPr>
                <w:bCs/>
                <w:color w:val="000000"/>
                <w:szCs w:val="24"/>
              </w:rPr>
              <w:t>Поставщика</w:t>
            </w:r>
            <w:r w:rsidRPr="00DD2616">
              <w:rPr>
                <w:bCs/>
                <w:color w:val="000000"/>
                <w:szCs w:val="24"/>
              </w:rPr>
              <w:t xml:space="preserve">, то Заказчик вправе утвердить Акт приемки ТРУ по форме ОКУД 0510452 без подписи </w:t>
            </w:r>
            <w:r>
              <w:rPr>
                <w:bCs/>
                <w:color w:val="000000"/>
                <w:szCs w:val="24"/>
              </w:rPr>
              <w:t>Поставщика</w:t>
            </w:r>
            <w:r w:rsidRPr="00DD2616">
              <w:rPr>
                <w:bCs/>
                <w:color w:val="000000"/>
                <w:szCs w:val="24"/>
              </w:rPr>
              <w:t xml:space="preserve">. При этом Заказчик обязан направить на электронный адрес </w:t>
            </w:r>
            <w:r>
              <w:rPr>
                <w:bCs/>
                <w:color w:val="000000"/>
                <w:szCs w:val="24"/>
              </w:rPr>
              <w:t>Поставщику</w:t>
            </w:r>
            <w:r w:rsidRPr="00DD2616">
              <w:rPr>
                <w:bCs/>
                <w:color w:val="000000"/>
                <w:szCs w:val="24"/>
              </w:rPr>
              <w:t xml:space="preserve"> скан копии этого акта, оформленного на бумажном носителе. Это будет считаться участием </w:t>
            </w:r>
            <w:r>
              <w:rPr>
                <w:bCs/>
                <w:color w:val="000000"/>
                <w:szCs w:val="24"/>
              </w:rPr>
              <w:t>Поставщика</w:t>
            </w:r>
            <w:r w:rsidRPr="00DD2616">
              <w:rPr>
                <w:bCs/>
                <w:color w:val="000000"/>
                <w:szCs w:val="24"/>
              </w:rPr>
              <w:t xml:space="preserve"> в оформлении акта (Методические рекомендации, доведенные Письмом Минфина России от 29.11.2024 N 02-06-06/120312, Письмо Минфина России от 25.07.2024 N 02-07-0</w:t>
            </w:r>
            <w:r>
              <w:rPr>
                <w:bCs/>
                <w:color w:val="000000"/>
                <w:szCs w:val="24"/>
              </w:rPr>
              <w:t>7/69598).</w:t>
            </w:r>
          </w:p>
          <w:p w14:paraId="1600385F" w14:textId="4F55853A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lastRenderedPageBreak/>
              <w:t xml:space="preserve">В случае выявления качественных или количественных расхождений, несоответствия </w:t>
            </w:r>
            <w:r>
              <w:rPr>
                <w:bCs/>
                <w:color w:val="000000"/>
                <w:szCs w:val="24"/>
              </w:rPr>
              <w:t>поставленного</w:t>
            </w:r>
            <w:r w:rsidRPr="00DD261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DD2616">
              <w:rPr>
                <w:bCs/>
                <w:color w:val="000000"/>
                <w:szCs w:val="24"/>
              </w:rPr>
              <w:t xml:space="preserve"> требованиям Контракта, Заказчик указывает </w:t>
            </w:r>
            <w:r>
              <w:rPr>
                <w:bCs/>
                <w:color w:val="000000"/>
                <w:szCs w:val="24"/>
              </w:rPr>
              <w:t xml:space="preserve">сведения о таких расхождениях  </w:t>
            </w:r>
            <w:r w:rsidRPr="00DD2616">
              <w:rPr>
                <w:bCs/>
                <w:color w:val="000000"/>
                <w:szCs w:val="24"/>
              </w:rPr>
              <w:t xml:space="preserve"> в Акте приемки ТРУ </w:t>
            </w:r>
            <w:r>
              <w:rPr>
                <w:bCs/>
                <w:color w:val="000000"/>
                <w:szCs w:val="24"/>
              </w:rPr>
              <w:t xml:space="preserve">по форме ОКУД </w:t>
            </w:r>
            <w:r w:rsidRPr="00DD2616">
              <w:rPr>
                <w:bCs/>
                <w:color w:val="000000"/>
                <w:szCs w:val="24"/>
              </w:rPr>
              <w:t xml:space="preserve">0510452 и прикладывает к Акту мотивированный отказ от приемки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DD2616">
              <w:rPr>
                <w:bCs/>
                <w:color w:val="000000"/>
                <w:szCs w:val="24"/>
              </w:rPr>
              <w:t xml:space="preserve"> в письменной форме с указанием недостатков и сроков их устранения и направляет ее </w:t>
            </w:r>
            <w:r>
              <w:rPr>
                <w:bCs/>
                <w:color w:val="000000"/>
                <w:szCs w:val="24"/>
              </w:rPr>
              <w:t>Поставщику</w:t>
            </w:r>
            <w:r w:rsidRPr="00DD2616">
              <w:rPr>
                <w:bCs/>
                <w:color w:val="000000"/>
                <w:szCs w:val="24"/>
              </w:rPr>
              <w:t xml:space="preserve"> в течение 5 (пяти) рабочих дней с момен</w:t>
            </w:r>
            <w:r>
              <w:rPr>
                <w:bCs/>
                <w:color w:val="000000"/>
                <w:szCs w:val="24"/>
              </w:rPr>
              <w:t>та выявления такого недостатка.</w:t>
            </w:r>
          </w:p>
          <w:p w14:paraId="217F5224" w14:textId="760803E3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Выявленные недостат</w:t>
            </w:r>
            <w:r w:rsidRPr="00DD2616">
              <w:rPr>
                <w:bCs/>
                <w:color w:val="000000"/>
                <w:szCs w:val="24"/>
              </w:rPr>
              <w:t xml:space="preserve">ки устраняются силами </w:t>
            </w:r>
            <w:r>
              <w:rPr>
                <w:bCs/>
                <w:color w:val="000000"/>
                <w:szCs w:val="24"/>
              </w:rPr>
              <w:t>Поставщика</w:t>
            </w:r>
            <w:r w:rsidRPr="00DD2616">
              <w:rPr>
                <w:bCs/>
                <w:color w:val="000000"/>
                <w:szCs w:val="24"/>
              </w:rPr>
              <w:t xml:space="preserve"> за его счет.</w:t>
            </w:r>
          </w:p>
          <w:p w14:paraId="2C7F050F" w14:textId="6F8CE46E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 xml:space="preserve">После устранения недостатков, послуживших основанием для </w:t>
            </w:r>
            <w:r>
              <w:rPr>
                <w:bCs/>
                <w:color w:val="000000"/>
                <w:szCs w:val="24"/>
              </w:rPr>
              <w:t>отказа от приемки</w:t>
            </w:r>
            <w:r w:rsidRPr="00DD2616">
              <w:rPr>
                <w:bCs/>
                <w:color w:val="000000"/>
                <w:szCs w:val="24"/>
              </w:rPr>
              <w:t xml:space="preserve">, Заказчик подписывает </w:t>
            </w:r>
            <w:r>
              <w:t>Акт</w:t>
            </w:r>
            <w:r w:rsidRPr="000A3B3F">
              <w:rPr>
                <w:bCs/>
                <w:color w:val="000000"/>
                <w:szCs w:val="24"/>
              </w:rPr>
              <w:t xml:space="preserve"> приемки ТРУ по форме ОКУД 0510452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="002C27E2" w:rsidRPr="002C27E2">
              <w:rPr>
                <w:bCs/>
                <w:color w:val="000000"/>
                <w:szCs w:val="24"/>
              </w:rPr>
              <w:t xml:space="preserve">в срок </w:t>
            </w:r>
            <w:r w:rsidR="002C27E2" w:rsidRPr="00C44F3C">
              <w:rPr>
                <w:b/>
                <w:bCs/>
                <w:szCs w:val="24"/>
              </w:rPr>
              <w:t>не позднее 20 рабочих дней</w:t>
            </w:r>
            <w:r w:rsidRPr="00C44F3C">
              <w:rPr>
                <w:b/>
                <w:bCs/>
                <w:szCs w:val="24"/>
              </w:rPr>
              <w:t>.</w:t>
            </w:r>
          </w:p>
          <w:p w14:paraId="1FF1E7B5" w14:textId="4BED6D9F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>Обнаружение недостатков, препятствующ</w:t>
            </w:r>
            <w:r>
              <w:rPr>
                <w:bCs/>
                <w:color w:val="000000"/>
                <w:szCs w:val="24"/>
              </w:rPr>
              <w:t>их</w:t>
            </w:r>
            <w:r w:rsidRPr="00DD2616">
              <w:rPr>
                <w:bCs/>
                <w:color w:val="000000"/>
                <w:szCs w:val="24"/>
              </w:rPr>
              <w:t xml:space="preserve"> приемке </w:t>
            </w:r>
            <w:r w:rsidR="00384775">
              <w:rPr>
                <w:bCs/>
                <w:color w:val="000000"/>
                <w:szCs w:val="24"/>
              </w:rPr>
              <w:t>товара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DD2616">
              <w:rPr>
                <w:bCs/>
                <w:color w:val="000000"/>
                <w:szCs w:val="24"/>
              </w:rPr>
              <w:t>являются существенным нарушени</w:t>
            </w:r>
            <w:r>
              <w:rPr>
                <w:bCs/>
                <w:color w:val="000000"/>
                <w:szCs w:val="24"/>
              </w:rPr>
              <w:t>ем</w:t>
            </w:r>
            <w:r w:rsidRPr="00DD2616">
              <w:rPr>
                <w:bCs/>
                <w:color w:val="000000"/>
                <w:szCs w:val="24"/>
              </w:rPr>
              <w:t xml:space="preserve"> Контракта.</w:t>
            </w:r>
          </w:p>
          <w:p w14:paraId="1E52BF05" w14:textId="25FEFF3D" w:rsidR="00584BFF" w:rsidRDefault="00384775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Товар</w:t>
            </w:r>
            <w:r w:rsidR="00584BFF" w:rsidRPr="00DD2616">
              <w:rPr>
                <w:bCs/>
                <w:color w:val="000000"/>
                <w:szCs w:val="24"/>
              </w:rPr>
              <w:t xml:space="preserve"> счита</w:t>
            </w:r>
            <w:r>
              <w:rPr>
                <w:bCs/>
                <w:color w:val="000000"/>
                <w:szCs w:val="24"/>
              </w:rPr>
              <w:t>етс</w:t>
            </w:r>
            <w:r w:rsidR="00584BFF" w:rsidRPr="00DD2616">
              <w:rPr>
                <w:bCs/>
                <w:color w:val="000000"/>
                <w:szCs w:val="24"/>
              </w:rPr>
              <w:t xml:space="preserve">я </w:t>
            </w:r>
            <w:r>
              <w:rPr>
                <w:bCs/>
                <w:color w:val="000000"/>
                <w:szCs w:val="24"/>
              </w:rPr>
              <w:t>принятым</w:t>
            </w:r>
            <w:r w:rsidR="00584BFF" w:rsidRPr="00DD2616">
              <w:rPr>
                <w:bCs/>
                <w:color w:val="000000"/>
                <w:szCs w:val="24"/>
              </w:rPr>
              <w:t xml:space="preserve"> после утверждения Заказчиком Акта приемки ТРУ по форме ОКУД 0510452</w:t>
            </w:r>
            <w:r w:rsidR="00584BFF">
              <w:rPr>
                <w:bCs/>
                <w:color w:val="000000"/>
                <w:szCs w:val="24"/>
              </w:rPr>
              <w:t>.</w:t>
            </w:r>
          </w:p>
          <w:p w14:paraId="3C612300" w14:textId="7C4976C1" w:rsidR="00584BFF" w:rsidRPr="00F35D4F" w:rsidRDefault="00584BFF" w:rsidP="007F7103">
            <w:pPr>
              <w:pStyle w:val="af1"/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211731">
              <w:rPr>
                <w:bCs/>
                <w:color w:val="000000"/>
                <w:szCs w:val="24"/>
              </w:rPr>
              <w:t xml:space="preserve">Право собственности и риск случайной гибели или порчи </w:t>
            </w:r>
            <w:r w:rsidR="00384775">
              <w:rPr>
                <w:bCs/>
                <w:color w:val="000000"/>
                <w:szCs w:val="24"/>
              </w:rPr>
              <w:t>товара</w:t>
            </w:r>
            <w:r w:rsidRPr="00211731">
              <w:rPr>
                <w:bCs/>
                <w:color w:val="000000"/>
                <w:szCs w:val="24"/>
              </w:rPr>
              <w:t xml:space="preserve"> переходит к Заказчику с момента подписания (утверждения) Заказчиком </w:t>
            </w:r>
            <w:r>
              <w:t>Акта</w:t>
            </w:r>
            <w:r w:rsidRPr="00DD2616">
              <w:rPr>
                <w:bCs/>
                <w:color w:val="000000"/>
                <w:szCs w:val="24"/>
              </w:rPr>
              <w:t xml:space="preserve"> приемки ТРУ по форме ОКУД 0510452</w:t>
            </w:r>
            <w:r w:rsidRPr="00211731">
              <w:rPr>
                <w:bCs/>
                <w:color w:val="000000"/>
                <w:szCs w:val="24"/>
              </w:rPr>
              <w:t xml:space="preserve">. Гарантийный срок на </w:t>
            </w:r>
            <w:r w:rsidR="00384775">
              <w:rPr>
                <w:bCs/>
                <w:color w:val="000000"/>
                <w:szCs w:val="24"/>
              </w:rPr>
              <w:t>товар</w:t>
            </w:r>
            <w:r w:rsidRPr="00211731">
              <w:rPr>
                <w:bCs/>
                <w:color w:val="000000"/>
                <w:szCs w:val="24"/>
              </w:rPr>
              <w:t xml:space="preserve"> начинает течь с момента подписания (утверждения) Заказчиком </w:t>
            </w:r>
            <w:r>
              <w:t>Акта</w:t>
            </w:r>
            <w:r w:rsidRPr="00DD2616">
              <w:rPr>
                <w:bCs/>
                <w:color w:val="000000"/>
                <w:szCs w:val="24"/>
              </w:rPr>
              <w:t xml:space="preserve"> приемки ТРУ по форме ОКУД 0510452</w:t>
            </w:r>
            <w:r>
              <w:rPr>
                <w:bCs/>
                <w:color w:val="000000"/>
                <w:szCs w:val="24"/>
              </w:rPr>
              <w:t>.</w:t>
            </w:r>
          </w:p>
          <w:p w14:paraId="24CAA7C2" w14:textId="0F859CCD" w:rsidR="00051FD6" w:rsidRPr="00F35D4F" w:rsidRDefault="00051FD6" w:rsidP="007F7103">
            <w:pPr>
              <w:ind w:left="29" w:firstLine="0"/>
              <w:rPr>
                <w:szCs w:val="24"/>
                <w:lang w:eastAsia="zh-CN"/>
              </w:rPr>
            </w:pPr>
          </w:p>
        </w:tc>
      </w:tr>
      <w:tr w:rsidR="00051FD6" w:rsidRPr="00F35D4F" w14:paraId="1FA8B815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F67A9" w14:textId="33FC07A7" w:rsidR="00AF0238" w:rsidRPr="00F35D4F" w:rsidRDefault="0058682B" w:rsidP="00C44F3C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  <w:lang w:eastAsia="zh-CN"/>
              </w:rPr>
            </w:pPr>
            <w:r w:rsidRPr="00F35D4F">
              <w:rPr>
                <w:szCs w:val="24"/>
              </w:rPr>
              <w:lastRenderedPageBreak/>
              <w:t>Требования по гарантийному сроку и гарантийным</w:t>
            </w:r>
            <w:r w:rsidR="00132BC3" w:rsidRPr="00F35D4F">
              <w:rPr>
                <w:szCs w:val="24"/>
              </w:rPr>
              <w:t xml:space="preserve"> обязательства</w:t>
            </w:r>
            <w:r w:rsidRPr="00F35D4F">
              <w:rPr>
                <w:szCs w:val="24"/>
              </w:rPr>
              <w:t>м</w:t>
            </w:r>
            <w:r w:rsidR="00132BC3" w:rsidRPr="00F35D4F">
              <w:rPr>
                <w:szCs w:val="24"/>
              </w:rPr>
              <w:t xml:space="preserve">: </w:t>
            </w:r>
            <w:r w:rsidRPr="00F35D4F">
              <w:rPr>
                <w:szCs w:val="24"/>
              </w:rPr>
              <w:t xml:space="preserve">Поставщик предоставляет гарантию </w:t>
            </w:r>
            <w:r w:rsidRPr="00C44F3C">
              <w:rPr>
                <w:szCs w:val="24"/>
              </w:rPr>
              <w:t>качества товара на срок</w:t>
            </w:r>
            <w:r w:rsidR="00C44F3C" w:rsidRPr="00C44F3C">
              <w:rPr>
                <w:szCs w:val="24"/>
              </w:rPr>
              <w:t>, установленный производителем товара.</w:t>
            </w:r>
            <w:r w:rsidRPr="00C44F3C">
              <w:rPr>
                <w:szCs w:val="24"/>
              </w:rPr>
              <w:t xml:space="preserve"> </w:t>
            </w:r>
            <w:r w:rsidRPr="00F35D4F">
              <w:rPr>
                <w:szCs w:val="24"/>
              </w:rPr>
              <w:t xml:space="preserve">Если гарантийный срок не установлен, гарантийный срок считается установленным на срок 12 месяцев. В случае если срок действия гарантий, установленных производителем товара, составляет более 12 месяцев, гарантийный срок на товар считается установленным на срок, установленный производителем товара. </w:t>
            </w:r>
          </w:p>
        </w:tc>
      </w:tr>
      <w:tr w:rsidR="00AC435D" w:rsidRPr="00F35D4F" w14:paraId="2063B6FE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B0193" w14:textId="6516373C" w:rsidR="0058682B" w:rsidRPr="00F35D4F" w:rsidRDefault="00AC435D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bCs/>
                <w:szCs w:val="24"/>
              </w:rPr>
            </w:pPr>
            <w:bookmarkStart w:id="1" w:name="_ref_1253343"/>
            <w:r w:rsidRPr="00F35D4F">
              <w:rPr>
                <w:szCs w:val="24"/>
              </w:rPr>
              <w:t xml:space="preserve">Оплата товара </w:t>
            </w:r>
            <w:r w:rsidRPr="00F35D4F">
              <w:rPr>
                <w:bCs/>
                <w:szCs w:val="24"/>
              </w:rPr>
              <w:t xml:space="preserve">производится: </w:t>
            </w:r>
          </w:p>
          <w:p w14:paraId="5B853589" w14:textId="5BA5E0AF" w:rsidR="00AC435D" w:rsidRPr="00F35D4F" w:rsidRDefault="00AC435D" w:rsidP="00C44F3C">
            <w:pPr>
              <w:spacing w:line="259" w:lineRule="auto"/>
              <w:ind w:left="29" w:firstLine="0"/>
              <w:rPr>
                <w:szCs w:val="24"/>
              </w:rPr>
            </w:pPr>
            <w:r w:rsidRPr="00C44F3C">
              <w:rPr>
                <w:szCs w:val="24"/>
              </w:rPr>
              <w:t xml:space="preserve">безналичным путем, </w:t>
            </w:r>
            <w:r w:rsidRPr="00C44F3C">
              <w:rPr>
                <w:bCs/>
                <w:szCs w:val="24"/>
              </w:rPr>
              <w:t xml:space="preserve">по факту поставки, в размере стоимости фактически поставленного Товара в срок не более 7 (семи) рабочих </w:t>
            </w:r>
            <w:r w:rsidR="00384775" w:rsidRPr="00C44F3C">
              <w:rPr>
                <w:bCs/>
                <w:szCs w:val="24"/>
              </w:rPr>
              <w:t xml:space="preserve">дней </w:t>
            </w:r>
            <w:r w:rsidR="00384775" w:rsidRPr="00C44F3C">
              <w:t>с</w:t>
            </w:r>
            <w:r w:rsidR="00384775" w:rsidRPr="00C44F3C">
              <w:rPr>
                <w:bCs/>
                <w:szCs w:val="24"/>
              </w:rPr>
              <w:t xml:space="preserve"> даты утверждения Заказчиком Акта приемки ТРУ по форме ОКУД 0510452</w:t>
            </w:r>
            <w:bookmarkEnd w:id="1"/>
            <w:r w:rsidR="00384775" w:rsidRPr="00C44F3C">
              <w:rPr>
                <w:bCs/>
                <w:szCs w:val="24"/>
              </w:rPr>
              <w:t>.</w:t>
            </w:r>
          </w:p>
        </w:tc>
      </w:tr>
      <w:tr w:rsidR="00AC435D" w:rsidRPr="00F35D4F" w14:paraId="4BF82307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4D3A4" w14:textId="58806493" w:rsidR="00AC435D" w:rsidRPr="00F35D4F" w:rsidRDefault="00AC435D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>Поставщик обязан исполнить требование Заказчика по устранению выявленных несоответствий или недостатках исполнения Договора в срок 5 (пять) рабочих дней с момента получения любым видом связи соответствующего требования (либо рекламационного акта).</w:t>
            </w:r>
          </w:p>
        </w:tc>
      </w:tr>
      <w:tr w:rsidR="00AC435D" w:rsidRPr="00F35D4F" w14:paraId="56FCB578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C2B79" w14:textId="4767B8F5" w:rsidR="00AC435D" w:rsidRPr="00F35D4F" w:rsidRDefault="00AC435D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>Нарушение сроков поставки является нарушением существенных условий Договора. Заказчик имеет право отказаться от принятия товара, поставка которого просрочена. Заказчик имеет право отказаться от исполнения договора в одностороннем порядке по основаниям, указанным в гражданском законодательстве. Договор расторгается в одностороннем внесудебном порядке в день получения   Поставщиком отказа от исполнения Договора.</w:t>
            </w:r>
          </w:p>
        </w:tc>
      </w:tr>
      <w:tr w:rsidR="00AC435D" w:rsidRPr="00F35D4F" w14:paraId="77B4500B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1FEB0" w14:textId="05A978D0" w:rsidR="00AC435D" w:rsidRPr="00F35D4F" w:rsidRDefault="00AC435D" w:rsidP="00C44F3C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bCs/>
                <w:color w:val="000000"/>
                <w:szCs w:val="24"/>
              </w:rPr>
              <w:t>Ответственность Поставщика: пени за просрочку поставки товара - в размере 1/300 ключевой ставки ЦБ РФ, действующей на день уплаты пени, от цены Договора (этапа), уменьшенной на сумму, пропорциональную объему обязательств, предусмотренных Договором (этапом) и фактически исполненных Поставщиком, начиная со дня, следующего после дня истечения установленного Договором срока исполнения обязательства; штраф за каждый случай неисполнения /ненадлежащего исполнения иных (исключая просрочку) обязательств - в размере 10% от цены Договора. Ответственность Заказчика за просрочку оплаты: пени в размере 1/300 ключевой ставки Центрального банка РФ, действующей на день уплаты пени, от не уплаченной в срок суммы за каждый день просрочки.</w:t>
            </w:r>
            <w:r w:rsidRPr="00F35D4F">
              <w:rPr>
                <w:szCs w:val="24"/>
              </w:rPr>
              <w:t xml:space="preserve"> </w:t>
            </w:r>
            <w:r w:rsidRPr="00F35D4F">
              <w:rPr>
                <w:bCs/>
                <w:color w:val="000000"/>
                <w:szCs w:val="24"/>
              </w:rPr>
              <w:t xml:space="preserve">Сторона освобождается от уплаты неустойки (штрафа, пени), если докажет, что неисполнение или ненадлежащее исполнение обязательства произошло вследствие непреодолимой силы или по вине другой стороны. </w:t>
            </w:r>
            <w:r w:rsidRPr="00F35D4F">
              <w:rPr>
                <w:szCs w:val="24"/>
              </w:rPr>
              <w:t xml:space="preserve">Заказчик имеет право удержать сумму неустойки </w:t>
            </w:r>
            <w:r w:rsidRPr="00F35D4F">
              <w:rPr>
                <w:szCs w:val="24"/>
              </w:rPr>
              <w:lastRenderedPageBreak/>
              <w:t>(пени, штрафов) из суммы, подлежащей к оплате за поставленный товар, уведомив об этом Поставщика любым видом связи.</w:t>
            </w:r>
          </w:p>
        </w:tc>
      </w:tr>
      <w:tr w:rsidR="00AC435D" w:rsidRPr="00F35D4F" w14:paraId="74EECD39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AAF2B" w14:textId="518C71DE" w:rsidR="00AC435D" w:rsidRPr="00F35D4F" w:rsidRDefault="00AC435D" w:rsidP="00C44F3C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bCs/>
                <w:color w:val="000000"/>
                <w:szCs w:val="24"/>
              </w:rPr>
            </w:pPr>
            <w:r w:rsidRPr="00F35D4F">
              <w:rPr>
                <w:bCs/>
                <w:szCs w:val="24"/>
              </w:rPr>
              <w:lastRenderedPageBreak/>
              <w:t>Срок рассмотрения претензий – 5 рабочих дней с момента ее получения любым видом связи. Споры, вытекающие из отношений Сторон по данному Договору, рассматриваются в Арбитражном суде Санкт-Петербурга и Ленинградской области (договорная подсудность). Стороны имеют право отказаться от исполнения Договора в одностороннем порядке по основаниям, предусмотренным в гражданском законодательстве.</w:t>
            </w:r>
          </w:p>
        </w:tc>
      </w:tr>
      <w:tr w:rsidR="006C12FC" w:rsidRPr="00F35D4F" w14:paraId="64E1A5C4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CE1B" w14:textId="13A0F3DD" w:rsidR="006C12FC" w:rsidRPr="00F35D4F" w:rsidRDefault="006C12FC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bCs/>
                <w:szCs w:val="24"/>
              </w:rPr>
            </w:pPr>
            <w:r w:rsidRPr="00F35D4F">
              <w:rPr>
                <w:bCs/>
                <w:szCs w:val="24"/>
              </w:rPr>
              <w:t>Стороны, их аффилированные лица и работники руководствуются принципами противодействия коррупции, правовыми и организационными основами предупреждения коррупции и борьбы с ней, методами по минимизации и (или) ликвидации последствий коррупционных правонарушений в соответствии действующим антикоррупционным законодательством Российской Федерации, в том числе Федеральным законом от 25.12.2008 № 273-ФЗ «О противодействии коррупции» и локальными актами СПбГМТУ в области противодействия коррупции.</w:t>
            </w:r>
          </w:p>
        </w:tc>
      </w:tr>
      <w:tr w:rsidR="00F35D4F" w:rsidRPr="00F35D4F" w14:paraId="35BCF498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04236" w14:textId="7DAFD5F2" w:rsidR="00F35D4F" w:rsidRPr="00F35D4F" w:rsidRDefault="00F35D4F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0" w:firstLine="29"/>
              <w:rPr>
                <w:color w:val="00B0F0"/>
                <w:szCs w:val="24"/>
              </w:rPr>
            </w:pPr>
            <w:r w:rsidRPr="00F35D4F">
              <w:rPr>
                <w:szCs w:val="24"/>
              </w:rPr>
              <w:t>Требования к сопроводительной документации, отчетные документы</w:t>
            </w:r>
            <w:r w:rsidR="00584BFF" w:rsidRPr="00584BFF">
              <w:rPr>
                <w:szCs w:val="24"/>
              </w:rPr>
              <w:t xml:space="preserve"> (документы, подтверждающие </w:t>
            </w:r>
            <w:r w:rsidR="00584BFF">
              <w:rPr>
                <w:szCs w:val="24"/>
              </w:rPr>
              <w:t>поставку</w:t>
            </w:r>
            <w:r w:rsidR="00584BFF" w:rsidRPr="00584BFF">
              <w:rPr>
                <w:szCs w:val="24"/>
              </w:rPr>
              <w:t xml:space="preserve"> (сдачу) </w:t>
            </w:r>
            <w:r w:rsidR="00584BFF">
              <w:rPr>
                <w:szCs w:val="24"/>
              </w:rPr>
              <w:t>товара</w:t>
            </w:r>
            <w:r w:rsidR="00584BFF" w:rsidRPr="00584BFF">
              <w:rPr>
                <w:szCs w:val="24"/>
              </w:rPr>
              <w:t xml:space="preserve"> Заказчику</w:t>
            </w:r>
            <w:r w:rsidRPr="00F35D4F">
              <w:rPr>
                <w:szCs w:val="24"/>
              </w:rPr>
              <w:t>:</w:t>
            </w:r>
          </w:p>
          <w:p w14:paraId="7DF8E708" w14:textId="4A838900" w:rsidR="00F35D4F" w:rsidRPr="00E10BDA" w:rsidRDefault="00F35D4F" w:rsidP="007F7103">
            <w:pPr>
              <w:spacing w:line="259" w:lineRule="auto"/>
              <w:ind w:left="29" w:firstLine="0"/>
              <w:rPr>
                <w:bCs/>
                <w:szCs w:val="24"/>
              </w:rPr>
            </w:pPr>
            <w:r w:rsidRPr="00F35D4F">
              <w:rPr>
                <w:szCs w:val="24"/>
              </w:rPr>
              <w:t>Поставщик обязан передать Заказчику документы об оценке соответствия, предусмотренных правом</w:t>
            </w:r>
            <w:r w:rsidRPr="00F35D4F">
              <w:rPr>
                <w:bCs/>
                <w:color w:val="000000"/>
                <w:szCs w:val="24"/>
              </w:rPr>
              <w:t xml:space="preserve"> Евразийского экономического союза и законодательством Российской Федерации, обязательных для данного вида товара, а также иные документы, предусмотренные производителем товара и/или требованиями действующего законодательства </w:t>
            </w:r>
            <w:r w:rsidRPr="00F35D4F">
              <w:rPr>
                <w:bCs/>
                <w:color w:val="000000"/>
                <w:szCs w:val="24"/>
                <w:u w:val="single"/>
              </w:rPr>
              <w:t>в зависимости от вида товара</w:t>
            </w:r>
            <w:r w:rsidR="00E10BDA">
              <w:rPr>
                <w:bCs/>
                <w:color w:val="000000"/>
                <w:szCs w:val="24"/>
                <w:u w:val="single"/>
              </w:rPr>
              <w:t>:</w:t>
            </w:r>
            <w:r w:rsidRPr="00F35D4F">
              <w:rPr>
                <w:bCs/>
                <w:color w:val="000000"/>
                <w:szCs w:val="24"/>
                <w:u w:val="single"/>
              </w:rPr>
              <w:t xml:space="preserve"> </w:t>
            </w:r>
            <w:r w:rsidRPr="00E10BDA">
              <w:rPr>
                <w:szCs w:val="24"/>
              </w:rPr>
              <w:t>(указать необходимое и дополнить для соответствующего вида товара)</w:t>
            </w:r>
            <w:r w:rsidRPr="00E10BDA">
              <w:rPr>
                <w:bCs/>
                <w:szCs w:val="24"/>
              </w:rPr>
              <w:t xml:space="preserve">: </w:t>
            </w:r>
          </w:p>
          <w:p w14:paraId="50C420CE" w14:textId="77777777" w:rsidR="00F35D4F" w:rsidRPr="00E10BDA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E10BDA">
              <w:rPr>
                <w:szCs w:val="24"/>
                <w:lang w:eastAsia="x-none"/>
              </w:rPr>
              <w:t>- техническая документация (технический паспорт и т.п.) производителя на русском языке с указанием заводских (серийных) номеров товара в количестве не менее 1 (одного) комплекта для каждого вида (наименования) товара;</w:t>
            </w:r>
          </w:p>
          <w:p w14:paraId="0F2B6544" w14:textId="77777777" w:rsidR="00F35D4F" w:rsidRPr="00E10BDA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E10BDA">
              <w:rPr>
                <w:szCs w:val="24"/>
                <w:lang w:eastAsia="x-none"/>
              </w:rPr>
              <w:t>- эксплуатационная документация (инструкция, руководство и т.п.) производителя на русском языке в количестве не менее 1 (одного) комплекта для каждого вида (наименования) товара;</w:t>
            </w:r>
          </w:p>
          <w:p w14:paraId="0ED8A0CC" w14:textId="77777777" w:rsidR="00F35D4F" w:rsidRPr="00E10BDA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E10BDA">
              <w:rPr>
                <w:szCs w:val="24"/>
                <w:lang w:eastAsia="x-none"/>
              </w:rPr>
              <w:t xml:space="preserve">- документы, подтверждающие качество товара и его соответствие обязательным требованиям законодательства в области технического регулирования, санитарно-эпидемиологическим и иным обязательным для данного вида товара требованиям на территории Российской Федерации в количестве 1 (одного) оригинала/копии для каждого вида документа; </w:t>
            </w:r>
          </w:p>
          <w:p w14:paraId="279D6357" w14:textId="77777777" w:rsidR="00F35D4F" w:rsidRPr="00E10BDA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E10BDA">
              <w:rPr>
                <w:szCs w:val="24"/>
                <w:lang w:eastAsia="x-none"/>
              </w:rPr>
              <w:t>- ГТД (грузовых таможенной декларации) по каждому виду товара прошедшего таможенное оформление, а также копии самих ГТД со штампом таможенной службы «выпуск разрешен» (в случае поставки товаров иностранного производства);</w:t>
            </w:r>
          </w:p>
          <w:p w14:paraId="7112A4ED" w14:textId="77777777" w:rsidR="00F35D4F" w:rsidRPr="00E10BDA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E10BDA">
              <w:rPr>
                <w:szCs w:val="24"/>
                <w:lang w:eastAsia="x-none"/>
              </w:rPr>
              <w:t>-  гарантийный талон либо иные гарантийные документы в 1 экземпляре;</w:t>
            </w:r>
          </w:p>
          <w:p w14:paraId="129A5B3E" w14:textId="77777777" w:rsidR="00F35D4F" w:rsidRPr="00E10BDA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E10BDA">
              <w:rPr>
                <w:szCs w:val="24"/>
                <w:lang w:eastAsia="x-none"/>
              </w:rPr>
              <w:t>- счет на оплату, подписанный Поставщиком - в количестве 1 (одного) экземпляра;</w:t>
            </w:r>
          </w:p>
          <w:p w14:paraId="68E509FC" w14:textId="44CC7767" w:rsidR="00F35D4F" w:rsidRPr="00F35D4F" w:rsidRDefault="00F35D4F" w:rsidP="00C44F3C">
            <w:pPr>
              <w:ind w:left="29" w:firstLine="0"/>
              <w:rPr>
                <w:szCs w:val="24"/>
                <w:lang w:eastAsia="x-none"/>
              </w:rPr>
            </w:pPr>
            <w:r w:rsidRPr="00E10BDA">
              <w:rPr>
                <w:szCs w:val="24"/>
                <w:lang w:eastAsia="x-none"/>
              </w:rPr>
              <w:t>- товарно-транспортную или транспортную накладную в 2экз. (в обязательном пор</w:t>
            </w:r>
            <w:r w:rsidR="00C44F3C" w:rsidRPr="00E10BDA">
              <w:rPr>
                <w:szCs w:val="24"/>
                <w:lang w:eastAsia="x-none"/>
              </w:rPr>
              <w:t>ядке; для каждой партии товара).</w:t>
            </w:r>
          </w:p>
        </w:tc>
      </w:tr>
      <w:tr w:rsidR="00F35D4F" w:rsidRPr="00F35D4F" w14:paraId="6D83999C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1E039" w14:textId="46F86B88" w:rsidR="00F35D4F" w:rsidRPr="00F35D4F" w:rsidRDefault="00F35D4F" w:rsidP="00C44F3C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 xml:space="preserve">Соответствие Поставщика </w:t>
            </w:r>
            <w:r w:rsidRPr="00C44F3C">
              <w:rPr>
                <w:szCs w:val="24"/>
              </w:rPr>
              <w:t xml:space="preserve">требованиям, устанавливаемым в соответствии с законодательством Российской Федерации: </w:t>
            </w:r>
            <w:r w:rsidR="00C44F3C" w:rsidRPr="00C44F3C">
              <w:rPr>
                <w:szCs w:val="24"/>
              </w:rPr>
              <w:t>не установлено.</w:t>
            </w:r>
          </w:p>
        </w:tc>
      </w:tr>
      <w:tr w:rsidR="00AC435D" w:rsidRPr="00F35D4F" w14:paraId="48A43D0A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5B7AC" w14:textId="016E5EAB" w:rsidR="00AC435D" w:rsidRPr="00F35D4F" w:rsidRDefault="00AC435D" w:rsidP="00C44F3C">
            <w:pPr>
              <w:pStyle w:val="af1"/>
              <w:numPr>
                <w:ilvl w:val="0"/>
                <w:numId w:val="26"/>
              </w:numPr>
              <w:suppressAutoHyphens w:val="0"/>
              <w:spacing w:before="120" w:after="120" w:line="259" w:lineRule="auto"/>
              <w:ind w:left="29" w:firstLine="0"/>
              <w:rPr>
                <w:bCs/>
                <w:kern w:val="0"/>
                <w:szCs w:val="24"/>
                <w:lang w:eastAsia="ru-RU"/>
              </w:rPr>
            </w:pPr>
            <w:r w:rsidRPr="00F35D4F">
              <w:rPr>
                <w:bCs/>
                <w:kern w:val="0"/>
                <w:szCs w:val="24"/>
                <w:lang w:eastAsia="ru-RU"/>
              </w:rPr>
              <w:t xml:space="preserve">Договор вступает в силу со дня его заключения Сторонами и </w:t>
            </w:r>
            <w:r w:rsidRPr="00C44F3C">
              <w:rPr>
                <w:bCs/>
                <w:kern w:val="0"/>
                <w:szCs w:val="24"/>
                <w:lang w:eastAsia="ru-RU"/>
              </w:rPr>
              <w:t xml:space="preserve">действует до </w:t>
            </w:r>
            <w:r w:rsidR="00C44F3C" w:rsidRPr="00C44F3C">
              <w:rPr>
                <w:bCs/>
                <w:kern w:val="0"/>
                <w:szCs w:val="24"/>
                <w:lang w:eastAsia="ru-RU"/>
              </w:rPr>
              <w:t>31.12.2026</w:t>
            </w:r>
            <w:r w:rsidR="0058682B" w:rsidRPr="00C44F3C">
              <w:rPr>
                <w:bCs/>
                <w:kern w:val="0"/>
                <w:szCs w:val="24"/>
                <w:lang w:eastAsia="ru-RU"/>
              </w:rPr>
              <w:t xml:space="preserve">, но не ранее </w:t>
            </w:r>
            <w:r w:rsidRPr="00C44F3C">
              <w:rPr>
                <w:bCs/>
                <w:kern w:val="0"/>
                <w:szCs w:val="24"/>
                <w:lang w:eastAsia="ru-RU"/>
              </w:rPr>
              <w:t xml:space="preserve">полного исполнения Сторонами своих обязательств по Договору. </w:t>
            </w:r>
          </w:p>
        </w:tc>
      </w:tr>
      <w:tr w:rsidR="000D75A2" w:rsidRPr="00F35D4F" w14:paraId="0EA5AE3E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38F1A" w14:textId="0205B077" w:rsidR="000D75A2" w:rsidRPr="00F35D4F" w:rsidRDefault="00F35D4F" w:rsidP="00C44F3C">
            <w:pPr>
              <w:pStyle w:val="af1"/>
              <w:numPr>
                <w:ilvl w:val="0"/>
                <w:numId w:val="26"/>
              </w:numPr>
              <w:suppressAutoHyphens w:val="0"/>
              <w:spacing w:before="120" w:after="120" w:line="259" w:lineRule="auto"/>
              <w:ind w:left="29" w:firstLine="0"/>
              <w:rPr>
                <w:bCs/>
                <w:color w:val="FF0000"/>
                <w:kern w:val="0"/>
                <w:szCs w:val="24"/>
                <w:lang w:eastAsia="ru-RU"/>
              </w:rPr>
            </w:pPr>
            <w:r w:rsidRPr="00F35D4F">
              <w:rPr>
                <w:bCs/>
                <w:color w:val="000000"/>
                <w:szCs w:val="24"/>
              </w:rPr>
              <w:lastRenderedPageBreak/>
              <w:t xml:space="preserve">Дополнительные условия </w:t>
            </w:r>
            <w:r w:rsidRPr="000E29A0">
              <w:rPr>
                <w:bCs/>
                <w:szCs w:val="24"/>
              </w:rPr>
              <w:t>Заказчика</w:t>
            </w:r>
            <w:r w:rsidR="000D75A2" w:rsidRPr="000E29A0">
              <w:rPr>
                <w:bCs/>
                <w:kern w:val="0"/>
                <w:szCs w:val="24"/>
                <w:lang w:eastAsia="ru-RU"/>
              </w:rPr>
              <w:t xml:space="preserve">: </w:t>
            </w:r>
            <w:r w:rsidR="00C44F3C" w:rsidRPr="000E29A0">
              <w:rPr>
                <w:bCs/>
                <w:kern w:val="0"/>
                <w:szCs w:val="24"/>
                <w:lang w:eastAsia="ru-RU"/>
              </w:rPr>
              <w:t>не установлено</w:t>
            </w:r>
            <w:r w:rsidR="000D75A2" w:rsidRPr="000E29A0">
              <w:rPr>
                <w:bCs/>
                <w:kern w:val="0"/>
                <w:szCs w:val="24"/>
                <w:lang w:eastAsia="ru-RU"/>
              </w:rPr>
              <w:t>.</w:t>
            </w:r>
          </w:p>
        </w:tc>
      </w:tr>
      <w:tr w:rsidR="00F35D4F" w:rsidRPr="00F35D4F" w14:paraId="0C86B352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B39F0" w14:textId="50F238CD" w:rsidR="00F35D4F" w:rsidRPr="00F35D4F" w:rsidRDefault="00F35D4F" w:rsidP="007F7103">
            <w:pPr>
              <w:pStyle w:val="af1"/>
              <w:numPr>
                <w:ilvl w:val="0"/>
                <w:numId w:val="26"/>
              </w:numPr>
              <w:ind w:left="29" w:firstLine="0"/>
              <w:rPr>
                <w:szCs w:val="24"/>
              </w:rPr>
            </w:pPr>
            <w:r w:rsidRPr="00F35D4F">
              <w:rPr>
                <w:bCs/>
                <w:color w:val="000000"/>
                <w:szCs w:val="24"/>
              </w:rPr>
              <w:t xml:space="preserve">Реквизиты Заказчика: </w:t>
            </w:r>
            <w:r w:rsidRPr="00F35D4F">
              <w:rPr>
                <w:szCs w:val="24"/>
              </w:rPr>
              <w:t xml:space="preserve">Федеральное государственное бюджетное образовательное учреждение высшего образования «Санкт-Петербургский государственный морской технический университет» </w:t>
            </w:r>
          </w:p>
          <w:p w14:paraId="58DA6DF9" w14:textId="78F1705E" w:rsidR="00F35D4F" w:rsidRPr="00F35D4F" w:rsidRDefault="00F35D4F" w:rsidP="007F7103">
            <w:pPr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>190121, Санкт-Петербург, Лоцманская ул., д. 3</w:t>
            </w:r>
            <w:r w:rsidR="00AC1289" w:rsidRPr="00AC1289">
              <w:rPr>
                <w:szCs w:val="24"/>
              </w:rPr>
              <w:t xml:space="preserve"> </w:t>
            </w:r>
            <w:r w:rsidR="00AC1289">
              <w:rPr>
                <w:szCs w:val="24"/>
              </w:rPr>
              <w:t>литера А</w:t>
            </w:r>
            <w:r w:rsidRPr="00F35D4F">
              <w:rPr>
                <w:szCs w:val="24"/>
              </w:rPr>
              <w:t xml:space="preserve"> ИНН 7812043522 КПП 783901001 ОГРН 1027810221548</w:t>
            </w:r>
          </w:p>
          <w:p w14:paraId="2BCF890C" w14:textId="77777777" w:rsidR="00AC1289" w:rsidRPr="00AC1289" w:rsidRDefault="00F35D4F" w:rsidP="00AC1289">
            <w:pPr>
              <w:ind w:firstLine="482"/>
              <w:rPr>
                <w:szCs w:val="24"/>
              </w:rPr>
            </w:pPr>
            <w:r w:rsidRPr="00AC1289">
              <w:rPr>
                <w:color w:val="000000"/>
                <w:szCs w:val="24"/>
              </w:rPr>
              <w:t xml:space="preserve">Банковские реквизиты: </w:t>
            </w:r>
            <w:r w:rsidR="00AC1289" w:rsidRPr="00AC1289">
              <w:rPr>
                <w:szCs w:val="24"/>
              </w:rPr>
              <w:t xml:space="preserve">Банк получателя: ОКЦ № 1 ВВГУ Банка России//УФК по Нижегородской области, г. Нижний Новгород, счет в составе ЕКС: </w:t>
            </w:r>
            <w:proofErr w:type="gramStart"/>
            <w:r w:rsidR="00AC1289" w:rsidRPr="00AC1289">
              <w:rPr>
                <w:szCs w:val="24"/>
              </w:rPr>
              <w:t>40102810745370000024  БИК</w:t>
            </w:r>
            <w:proofErr w:type="gramEnd"/>
            <w:r w:rsidR="00AC1289" w:rsidRPr="00AC1289">
              <w:rPr>
                <w:szCs w:val="24"/>
              </w:rPr>
              <w:t xml:space="preserve">: 012202102 Казначейский счет: </w:t>
            </w:r>
            <w:r w:rsidR="00AC1289" w:rsidRPr="00AC1289">
              <w:rPr>
                <w:b/>
                <w:szCs w:val="24"/>
              </w:rPr>
              <w:t>03214</w:t>
            </w:r>
            <w:r w:rsidR="00AC1289" w:rsidRPr="00AC1289">
              <w:rPr>
                <w:szCs w:val="24"/>
              </w:rPr>
              <w:t>643000000013225 Получатель: УФК по Нижегородской области (СПбГМТУ, л/</w:t>
            </w:r>
            <w:proofErr w:type="spellStart"/>
            <w:r w:rsidR="00AC1289" w:rsidRPr="00AC1289">
              <w:rPr>
                <w:szCs w:val="24"/>
              </w:rPr>
              <w:t>сч</w:t>
            </w:r>
            <w:proofErr w:type="spellEnd"/>
            <w:r w:rsidR="00AC1289" w:rsidRPr="00AC1289">
              <w:rPr>
                <w:szCs w:val="24"/>
              </w:rPr>
              <w:t xml:space="preserve"> 20726Х60170)</w:t>
            </w:r>
          </w:p>
          <w:p w14:paraId="53C95E03" w14:textId="77777777" w:rsidR="00AC1289" w:rsidRPr="00AC1289" w:rsidRDefault="00AC1289" w:rsidP="00AC1289">
            <w:pPr>
              <w:spacing w:line="360" w:lineRule="auto"/>
              <w:rPr>
                <w:szCs w:val="24"/>
              </w:rPr>
            </w:pPr>
            <w:r w:rsidRPr="00AC1289">
              <w:rPr>
                <w:szCs w:val="24"/>
              </w:rPr>
              <w:t>ОКТМО: 40301000</w:t>
            </w:r>
          </w:p>
          <w:p w14:paraId="1CC35453" w14:textId="6170B604" w:rsidR="00F35D4F" w:rsidRPr="00F35D4F" w:rsidRDefault="00F35D4F" w:rsidP="00AC1289">
            <w:pPr>
              <w:ind w:left="29" w:firstLine="0"/>
              <w:jc w:val="left"/>
              <w:rPr>
                <w:szCs w:val="24"/>
              </w:rPr>
            </w:pPr>
          </w:p>
        </w:tc>
      </w:tr>
      <w:tr w:rsidR="00F35D4F" w:rsidRPr="00F35D4F" w14:paraId="5884A960" w14:textId="77777777" w:rsidTr="009E7E40">
        <w:trPr>
          <w:trHeight w:val="318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E145C" w14:textId="4F03AC2B" w:rsidR="0042367F" w:rsidRPr="0042367F" w:rsidRDefault="00F35D4F" w:rsidP="0042367F">
            <w:pPr>
              <w:pStyle w:val="af1"/>
              <w:numPr>
                <w:ilvl w:val="0"/>
                <w:numId w:val="26"/>
              </w:numPr>
              <w:ind w:hanging="691"/>
              <w:jc w:val="left"/>
              <w:rPr>
                <w:szCs w:val="24"/>
              </w:rPr>
            </w:pPr>
            <w:r w:rsidRPr="0042367F">
              <w:rPr>
                <w:bCs/>
                <w:szCs w:val="24"/>
              </w:rPr>
              <w:t xml:space="preserve">Ответственное лицо: </w:t>
            </w:r>
            <w:r w:rsidR="0042367F" w:rsidRPr="0042367F">
              <w:rPr>
                <w:szCs w:val="24"/>
              </w:rPr>
              <w:t xml:space="preserve">Специалист ОДС Козочкин Михаил Германович, тел. +7(931) 257 3669, </w:t>
            </w:r>
            <w:r w:rsidR="0042367F" w:rsidRPr="0042367F">
              <w:rPr>
                <w:szCs w:val="24"/>
                <w:lang w:val="en-US"/>
              </w:rPr>
              <w:t>e</w:t>
            </w:r>
            <w:r w:rsidR="0042367F" w:rsidRPr="0042367F">
              <w:rPr>
                <w:szCs w:val="24"/>
              </w:rPr>
              <w:t>-</w:t>
            </w:r>
            <w:r w:rsidR="0042367F" w:rsidRPr="0042367F">
              <w:rPr>
                <w:szCs w:val="24"/>
                <w:lang w:val="en-US"/>
              </w:rPr>
              <w:t>mail</w:t>
            </w:r>
            <w:r w:rsidR="0042367F" w:rsidRPr="0042367F">
              <w:rPr>
                <w:szCs w:val="24"/>
              </w:rPr>
              <w:t xml:space="preserve">: </w:t>
            </w:r>
            <w:hyperlink r:id="rId8" w:history="1">
              <w:r w:rsidR="0042367F" w:rsidRPr="0042367F">
                <w:rPr>
                  <w:rStyle w:val="af4"/>
                  <w:szCs w:val="24"/>
                  <w:lang w:val="en-US"/>
                </w:rPr>
                <w:t>kozochkin</w:t>
              </w:r>
              <w:r w:rsidR="0042367F" w:rsidRPr="0042367F">
                <w:rPr>
                  <w:rStyle w:val="af4"/>
                  <w:szCs w:val="24"/>
                </w:rPr>
                <w:t>@</w:t>
              </w:r>
              <w:r w:rsidR="0042367F" w:rsidRPr="0042367F">
                <w:rPr>
                  <w:rStyle w:val="af4"/>
                  <w:szCs w:val="24"/>
                  <w:lang w:val="en-US"/>
                </w:rPr>
                <w:t>smtu</w:t>
              </w:r>
              <w:r w:rsidR="0042367F" w:rsidRPr="0042367F">
                <w:rPr>
                  <w:rStyle w:val="af4"/>
                  <w:szCs w:val="24"/>
                </w:rPr>
                <w:t>.</w:t>
              </w:r>
              <w:proofErr w:type="spellStart"/>
              <w:r w:rsidR="0042367F" w:rsidRPr="0042367F">
                <w:rPr>
                  <w:rStyle w:val="af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FFB58A6" w14:textId="3800B401" w:rsidR="00F35D4F" w:rsidRPr="00F35D4F" w:rsidRDefault="00F35D4F" w:rsidP="0042367F">
            <w:pPr>
              <w:pStyle w:val="af1"/>
              <w:ind w:left="29" w:firstLine="0"/>
              <w:rPr>
                <w:bCs/>
                <w:color w:val="000000"/>
                <w:szCs w:val="24"/>
              </w:rPr>
            </w:pPr>
          </w:p>
        </w:tc>
      </w:tr>
    </w:tbl>
    <w:p w14:paraId="7E703223" w14:textId="77777777" w:rsidR="000D75A2" w:rsidRDefault="000D75A2" w:rsidP="00216D14">
      <w:pPr>
        <w:tabs>
          <w:tab w:val="left" w:pos="6000"/>
        </w:tabs>
        <w:ind w:firstLine="0"/>
        <w:rPr>
          <w:kern w:val="0"/>
          <w:szCs w:val="24"/>
          <w:lang w:eastAsia="zh-CN"/>
        </w:rPr>
      </w:pPr>
    </w:p>
    <w:p w14:paraId="273E3786" w14:textId="77777777" w:rsidR="00F35D4F" w:rsidRDefault="00F35D4F" w:rsidP="00216D14">
      <w:pPr>
        <w:tabs>
          <w:tab w:val="left" w:pos="6000"/>
        </w:tabs>
        <w:ind w:firstLine="0"/>
        <w:rPr>
          <w:kern w:val="0"/>
          <w:szCs w:val="24"/>
          <w:lang w:eastAsia="zh-CN"/>
        </w:rPr>
      </w:pPr>
    </w:p>
    <w:p w14:paraId="31405510" w14:textId="77777777" w:rsidR="000D75A2" w:rsidRDefault="000D75A2" w:rsidP="00216D14">
      <w:pPr>
        <w:tabs>
          <w:tab w:val="left" w:pos="6000"/>
        </w:tabs>
        <w:ind w:firstLine="0"/>
        <w:rPr>
          <w:kern w:val="0"/>
          <w:szCs w:val="24"/>
          <w:lang w:eastAsia="zh-CN"/>
        </w:rPr>
      </w:pPr>
    </w:p>
    <w:p w14:paraId="0DA4100F" w14:textId="6A08D475" w:rsidR="00216D14" w:rsidRPr="006C12FC" w:rsidRDefault="00216D14" w:rsidP="00216D14">
      <w:pPr>
        <w:tabs>
          <w:tab w:val="left" w:pos="6000"/>
        </w:tabs>
        <w:ind w:firstLine="0"/>
        <w:rPr>
          <w:kern w:val="0"/>
          <w:szCs w:val="24"/>
          <w:lang w:eastAsia="zh-CN"/>
        </w:rPr>
      </w:pPr>
      <w:r w:rsidRPr="006C12FC">
        <w:rPr>
          <w:kern w:val="0"/>
          <w:szCs w:val="24"/>
          <w:lang w:eastAsia="zh-CN"/>
        </w:rPr>
        <w:tab/>
      </w:r>
    </w:p>
    <w:p w14:paraId="6FCB7181" w14:textId="77777777" w:rsidR="00216D14" w:rsidRPr="006C12FC" w:rsidRDefault="00216D14" w:rsidP="00216D14">
      <w:pPr>
        <w:tabs>
          <w:tab w:val="left" w:pos="6000"/>
        </w:tabs>
        <w:ind w:firstLine="0"/>
        <w:rPr>
          <w:kern w:val="0"/>
          <w:szCs w:val="24"/>
          <w:lang w:eastAsia="zh-CN"/>
        </w:rPr>
      </w:pPr>
    </w:p>
    <w:p w14:paraId="0A259D8B" w14:textId="77777777" w:rsidR="00051FD6" w:rsidRPr="006C12FC" w:rsidRDefault="00051FD6" w:rsidP="00051FD6">
      <w:pPr>
        <w:tabs>
          <w:tab w:val="left" w:pos="1680"/>
        </w:tabs>
        <w:ind w:firstLine="0"/>
        <w:jc w:val="left"/>
        <w:rPr>
          <w:kern w:val="0"/>
          <w:szCs w:val="24"/>
          <w:lang w:eastAsia="zh-CN"/>
        </w:rPr>
      </w:pPr>
    </w:p>
    <w:p w14:paraId="1CCF2619" w14:textId="77777777" w:rsidR="00216D14" w:rsidRPr="006C12FC" w:rsidRDefault="00216D14" w:rsidP="00051FD6">
      <w:pPr>
        <w:tabs>
          <w:tab w:val="left" w:pos="1680"/>
        </w:tabs>
        <w:ind w:firstLine="0"/>
        <w:jc w:val="left"/>
        <w:rPr>
          <w:kern w:val="0"/>
          <w:szCs w:val="24"/>
          <w:lang w:eastAsia="zh-CN"/>
        </w:rPr>
      </w:pPr>
    </w:p>
    <w:p w14:paraId="51F55D68" w14:textId="77777777" w:rsidR="00216D14" w:rsidRPr="006C12FC" w:rsidRDefault="00216D14" w:rsidP="00051FD6">
      <w:pPr>
        <w:tabs>
          <w:tab w:val="left" w:pos="1680"/>
        </w:tabs>
        <w:ind w:firstLine="0"/>
        <w:jc w:val="left"/>
        <w:rPr>
          <w:kern w:val="0"/>
          <w:szCs w:val="24"/>
          <w:lang w:eastAsia="zh-CN"/>
        </w:rPr>
      </w:pPr>
    </w:p>
    <w:p w14:paraId="4D0D2DD5" w14:textId="77777777" w:rsidR="00216D14" w:rsidRPr="006C12FC" w:rsidRDefault="00216D14" w:rsidP="00051FD6">
      <w:pPr>
        <w:tabs>
          <w:tab w:val="left" w:pos="1680"/>
        </w:tabs>
        <w:ind w:firstLine="0"/>
        <w:jc w:val="left"/>
        <w:rPr>
          <w:kern w:val="0"/>
          <w:szCs w:val="24"/>
          <w:lang w:eastAsia="zh-CN"/>
        </w:rPr>
      </w:pPr>
    </w:p>
    <w:p w14:paraId="284A1222" w14:textId="77777777" w:rsidR="00216D14" w:rsidRPr="006C12FC" w:rsidRDefault="00216D14" w:rsidP="00051FD6">
      <w:pPr>
        <w:spacing w:line="259" w:lineRule="auto"/>
        <w:ind w:firstLine="0"/>
        <w:jc w:val="center"/>
        <w:rPr>
          <w:b/>
          <w:kern w:val="0"/>
          <w:szCs w:val="24"/>
          <w:lang w:eastAsia="zh-CN"/>
        </w:rPr>
      </w:pPr>
    </w:p>
    <w:p w14:paraId="3CA663D7" w14:textId="77777777" w:rsidR="00216D14" w:rsidRPr="006C12FC" w:rsidRDefault="00216D14" w:rsidP="00051FD6">
      <w:pPr>
        <w:spacing w:line="259" w:lineRule="auto"/>
        <w:ind w:firstLine="0"/>
        <w:jc w:val="center"/>
        <w:rPr>
          <w:b/>
          <w:kern w:val="0"/>
          <w:szCs w:val="24"/>
          <w:lang w:eastAsia="zh-CN"/>
        </w:rPr>
      </w:pPr>
    </w:p>
    <w:p w14:paraId="5650FF81" w14:textId="77777777" w:rsidR="00216D14" w:rsidRPr="006C12FC" w:rsidRDefault="00216D14" w:rsidP="00051FD6">
      <w:pPr>
        <w:spacing w:line="259" w:lineRule="auto"/>
        <w:ind w:firstLine="0"/>
        <w:jc w:val="center"/>
        <w:rPr>
          <w:b/>
          <w:kern w:val="0"/>
          <w:szCs w:val="24"/>
          <w:lang w:eastAsia="zh-CN"/>
        </w:rPr>
      </w:pPr>
    </w:p>
    <w:p w14:paraId="7C66CDE1" w14:textId="77777777" w:rsidR="00216D14" w:rsidRPr="006C12FC" w:rsidRDefault="00216D14" w:rsidP="00051FD6">
      <w:pPr>
        <w:spacing w:line="259" w:lineRule="auto"/>
        <w:ind w:firstLine="0"/>
        <w:jc w:val="center"/>
        <w:rPr>
          <w:b/>
          <w:kern w:val="0"/>
          <w:szCs w:val="24"/>
          <w:lang w:eastAsia="zh-CN"/>
        </w:rPr>
      </w:pPr>
    </w:p>
    <w:p w14:paraId="0EF51EA9" w14:textId="77777777" w:rsidR="00216D14" w:rsidRPr="006C12FC" w:rsidRDefault="00216D14" w:rsidP="00051FD6">
      <w:pPr>
        <w:spacing w:line="259" w:lineRule="auto"/>
        <w:ind w:firstLine="0"/>
        <w:jc w:val="center"/>
        <w:rPr>
          <w:b/>
          <w:kern w:val="0"/>
          <w:szCs w:val="24"/>
          <w:lang w:eastAsia="zh-CN"/>
        </w:rPr>
      </w:pPr>
    </w:p>
    <w:p w14:paraId="6CA5FEDA" w14:textId="77777777" w:rsidR="00216D14" w:rsidRPr="006C12FC" w:rsidRDefault="00216D14" w:rsidP="00051FD6">
      <w:pPr>
        <w:spacing w:line="259" w:lineRule="auto"/>
        <w:ind w:firstLine="0"/>
        <w:jc w:val="center"/>
        <w:rPr>
          <w:b/>
          <w:kern w:val="0"/>
          <w:szCs w:val="24"/>
          <w:lang w:eastAsia="zh-CN"/>
        </w:rPr>
      </w:pPr>
    </w:p>
    <w:p w14:paraId="372ED9A5" w14:textId="77777777" w:rsidR="00216D14" w:rsidRPr="006C12FC" w:rsidRDefault="00216D14" w:rsidP="00051FD6">
      <w:pPr>
        <w:spacing w:line="259" w:lineRule="auto"/>
        <w:ind w:firstLine="0"/>
        <w:jc w:val="center"/>
        <w:rPr>
          <w:b/>
          <w:kern w:val="0"/>
          <w:szCs w:val="24"/>
          <w:lang w:eastAsia="zh-CN"/>
        </w:rPr>
      </w:pPr>
    </w:p>
    <w:p w14:paraId="1B6070E0" w14:textId="77777777" w:rsidR="00216D14" w:rsidRPr="006C12FC" w:rsidRDefault="00216D14" w:rsidP="00051FD6">
      <w:pPr>
        <w:spacing w:line="259" w:lineRule="auto"/>
        <w:ind w:firstLine="0"/>
        <w:jc w:val="center"/>
        <w:rPr>
          <w:b/>
          <w:kern w:val="0"/>
          <w:szCs w:val="24"/>
          <w:lang w:eastAsia="zh-CN"/>
        </w:rPr>
      </w:pPr>
    </w:p>
    <w:p w14:paraId="5DD7045C" w14:textId="77777777" w:rsidR="00216D14" w:rsidRPr="006C12FC" w:rsidRDefault="00216D14" w:rsidP="00051FD6">
      <w:pPr>
        <w:spacing w:line="259" w:lineRule="auto"/>
        <w:ind w:firstLine="0"/>
        <w:jc w:val="center"/>
        <w:rPr>
          <w:b/>
          <w:kern w:val="0"/>
          <w:szCs w:val="24"/>
          <w:lang w:eastAsia="zh-CN"/>
        </w:rPr>
      </w:pPr>
    </w:p>
    <w:p w14:paraId="095D2840" w14:textId="77777777" w:rsidR="00051FD6" w:rsidRPr="006C12FC" w:rsidRDefault="00051FD6" w:rsidP="00051FD6">
      <w:pPr>
        <w:spacing w:line="259" w:lineRule="auto"/>
        <w:ind w:firstLine="0"/>
        <w:jc w:val="center"/>
        <w:rPr>
          <w:b/>
          <w:kern w:val="0"/>
          <w:szCs w:val="24"/>
          <w:lang w:eastAsia="zh-CN"/>
        </w:rPr>
      </w:pPr>
    </w:p>
    <w:p w14:paraId="55DDE3CF" w14:textId="77777777" w:rsidR="00051FD6" w:rsidRPr="006C12FC" w:rsidRDefault="00051FD6" w:rsidP="00051FD6">
      <w:pPr>
        <w:spacing w:line="259" w:lineRule="auto"/>
        <w:ind w:firstLine="0"/>
        <w:jc w:val="center"/>
        <w:rPr>
          <w:b/>
          <w:kern w:val="0"/>
          <w:szCs w:val="24"/>
          <w:lang w:eastAsia="zh-CN"/>
        </w:rPr>
      </w:pPr>
    </w:p>
    <w:p w14:paraId="3C795DC2" w14:textId="77777777" w:rsidR="00051FD6" w:rsidRPr="006C12FC" w:rsidRDefault="00051FD6" w:rsidP="00051FD6">
      <w:pPr>
        <w:ind w:firstLine="0"/>
        <w:jc w:val="left"/>
        <w:rPr>
          <w:kern w:val="0"/>
          <w:szCs w:val="24"/>
          <w:lang w:eastAsia="zh-CN"/>
        </w:rPr>
      </w:pPr>
    </w:p>
    <w:p w14:paraId="5D852BBE" w14:textId="77777777" w:rsidR="00051FD6" w:rsidRPr="006C12FC" w:rsidRDefault="00051FD6" w:rsidP="00051FD6">
      <w:pPr>
        <w:ind w:firstLine="0"/>
        <w:jc w:val="left"/>
        <w:rPr>
          <w:kern w:val="0"/>
          <w:szCs w:val="24"/>
          <w:lang w:eastAsia="zh-CN"/>
        </w:rPr>
      </w:pPr>
    </w:p>
    <w:p w14:paraId="48EEFCB5" w14:textId="77777777" w:rsidR="00051FD6" w:rsidRPr="006C12FC" w:rsidRDefault="00051FD6" w:rsidP="00051FD6">
      <w:pPr>
        <w:ind w:firstLine="0"/>
        <w:rPr>
          <w:szCs w:val="24"/>
        </w:rPr>
      </w:pPr>
    </w:p>
    <w:sectPr w:rsidR="00051FD6" w:rsidRPr="006C12FC" w:rsidSect="00023104">
      <w:footerReference w:type="default" r:id="rId9"/>
      <w:pgSz w:w="12240" w:h="15840"/>
      <w:pgMar w:top="568" w:right="760" w:bottom="35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0E498" w14:textId="77777777" w:rsidR="00244A9B" w:rsidRDefault="00244A9B">
      <w:r>
        <w:separator/>
      </w:r>
    </w:p>
  </w:endnote>
  <w:endnote w:type="continuationSeparator" w:id="0">
    <w:p w14:paraId="14EC4EA6" w14:textId="77777777" w:rsidR="00244A9B" w:rsidRDefault="0024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15326" w14:textId="29E73062" w:rsidR="00E97580" w:rsidRDefault="00E97580">
    <w:pPr>
      <w:pStyle w:val="a9"/>
      <w:ind w:firstLine="0"/>
      <w:rPr>
        <w:i/>
        <w:sz w:val="22"/>
        <w:szCs w:val="22"/>
      </w:rPr>
    </w:pPr>
    <w:r>
      <w:rPr>
        <w:i/>
        <w:sz w:val="22"/>
        <w:szCs w:val="2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5D074" w14:textId="77777777" w:rsidR="00244A9B" w:rsidRDefault="00244A9B">
      <w:r>
        <w:separator/>
      </w:r>
    </w:p>
  </w:footnote>
  <w:footnote w:type="continuationSeparator" w:id="0">
    <w:p w14:paraId="0F0B2069" w14:textId="77777777" w:rsidR="00244A9B" w:rsidRDefault="0024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2760"/>
        </w:tabs>
        <w:ind w:left="2760" w:hanging="360"/>
      </w:pPr>
    </w:lvl>
    <w:lvl w:ilvl="1">
      <w:start w:val="1"/>
      <w:numFmt w:val="bullet"/>
      <w:lvlText w:val=""/>
      <w:lvlJc w:val="left"/>
      <w:pPr>
        <w:tabs>
          <w:tab w:val="num" w:pos="2760"/>
        </w:tabs>
        <w:ind w:left="27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720"/>
      </w:p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840"/>
        </w:tabs>
        <w:ind w:left="3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eastAsia="Arial" w:cs="Arial"/>
        <w:bCs w:val="0"/>
        <w:i w:val="0"/>
        <w:iCs w:val="0"/>
        <w:lang w:val="ru-RU"/>
      </w:rPr>
    </w:lvl>
    <w:lvl w:ilvl="1">
      <w:start w:val="2"/>
      <w:numFmt w:val="decimal"/>
      <w:lvlText w:val="%1.%2."/>
      <w:lvlJc w:val="left"/>
      <w:pPr>
        <w:tabs>
          <w:tab w:val="num" w:pos="2892"/>
        </w:tabs>
        <w:ind w:left="2892" w:hanging="492"/>
      </w:p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720"/>
      </w:p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840"/>
        </w:tabs>
        <w:ind w:left="3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eastAsia="Arial" w:hAnsi="Times New Roman" w:cs="Times New Roman"/>
        <w:b/>
        <w:bCs w:val="0"/>
        <w:i/>
        <w:iCs w:val="0"/>
        <w:sz w:val="22"/>
        <w:szCs w:val="22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5391538"/>
    <w:multiLevelType w:val="multilevel"/>
    <w:tmpl w:val="7E40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5F3B5E"/>
    <w:multiLevelType w:val="multilevel"/>
    <w:tmpl w:val="0374E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17F4E11"/>
    <w:multiLevelType w:val="multilevel"/>
    <w:tmpl w:val="BCEE7A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40775C"/>
    <w:multiLevelType w:val="hybridMultilevel"/>
    <w:tmpl w:val="AD8A2F60"/>
    <w:lvl w:ilvl="0" w:tplc="F530DF64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12395"/>
    <w:multiLevelType w:val="hybridMultilevel"/>
    <w:tmpl w:val="115411F4"/>
    <w:lvl w:ilvl="0" w:tplc="C4A81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E83D91"/>
    <w:multiLevelType w:val="hybridMultilevel"/>
    <w:tmpl w:val="C2D048EC"/>
    <w:lvl w:ilvl="0" w:tplc="072C75BE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37188"/>
    <w:multiLevelType w:val="hybridMultilevel"/>
    <w:tmpl w:val="721E8120"/>
    <w:lvl w:ilvl="0" w:tplc="3056C4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03EE0"/>
    <w:multiLevelType w:val="hybridMultilevel"/>
    <w:tmpl w:val="6E762C90"/>
    <w:lvl w:ilvl="0" w:tplc="588C7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D0"/>
    <w:multiLevelType w:val="hybridMultilevel"/>
    <w:tmpl w:val="32EE36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" w15:restartNumberingAfterBreak="0">
    <w:nsid w:val="3449257D"/>
    <w:multiLevelType w:val="multilevel"/>
    <w:tmpl w:val="9FE6C8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17" w15:restartNumberingAfterBreak="0">
    <w:nsid w:val="36023AF9"/>
    <w:multiLevelType w:val="hybridMultilevel"/>
    <w:tmpl w:val="2272D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D4225"/>
    <w:multiLevelType w:val="hybridMultilevel"/>
    <w:tmpl w:val="A7980F58"/>
    <w:lvl w:ilvl="0" w:tplc="C0806590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9" w15:restartNumberingAfterBreak="0">
    <w:nsid w:val="46B3739D"/>
    <w:multiLevelType w:val="hybridMultilevel"/>
    <w:tmpl w:val="721E8120"/>
    <w:lvl w:ilvl="0" w:tplc="3056C4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B049E"/>
    <w:multiLevelType w:val="multilevel"/>
    <w:tmpl w:val="A22E67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0072FEE"/>
    <w:multiLevelType w:val="hybridMultilevel"/>
    <w:tmpl w:val="020C0868"/>
    <w:lvl w:ilvl="0" w:tplc="2B2CB4E4">
      <w:start w:val="3"/>
      <w:numFmt w:val="decimal"/>
      <w:lvlText w:val="%1."/>
      <w:lvlJc w:val="left"/>
      <w:pPr>
        <w:ind w:left="531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22" w15:restartNumberingAfterBreak="0">
    <w:nsid w:val="697047B7"/>
    <w:multiLevelType w:val="hybridMultilevel"/>
    <w:tmpl w:val="721E8120"/>
    <w:lvl w:ilvl="0" w:tplc="3056C4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05A44"/>
    <w:multiLevelType w:val="hybridMultilevel"/>
    <w:tmpl w:val="A1827510"/>
    <w:lvl w:ilvl="0" w:tplc="F670E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B94A1B"/>
    <w:multiLevelType w:val="hybridMultilevel"/>
    <w:tmpl w:val="4B9E609C"/>
    <w:lvl w:ilvl="0" w:tplc="D4B0FC3C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5" w15:restartNumberingAfterBreak="0">
    <w:nsid w:val="7FAA671A"/>
    <w:multiLevelType w:val="multilevel"/>
    <w:tmpl w:val="F52C48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6"/>
  </w:num>
  <w:num w:numId="9">
    <w:abstractNumId w:val="20"/>
  </w:num>
  <w:num w:numId="10">
    <w:abstractNumId w:val="18"/>
  </w:num>
  <w:num w:numId="11">
    <w:abstractNumId w:val="24"/>
  </w:num>
  <w:num w:numId="12">
    <w:abstractNumId w:val="25"/>
  </w:num>
  <w:num w:numId="13">
    <w:abstractNumId w:val="7"/>
  </w:num>
  <w:num w:numId="14">
    <w:abstractNumId w:val="15"/>
  </w:num>
  <w:num w:numId="15">
    <w:abstractNumId w:val="8"/>
  </w:num>
  <w:num w:numId="16">
    <w:abstractNumId w:val="9"/>
  </w:num>
  <w:num w:numId="17">
    <w:abstractNumId w:val="14"/>
  </w:num>
  <w:num w:numId="18">
    <w:abstractNumId w:val="17"/>
  </w:num>
  <w:num w:numId="19">
    <w:abstractNumId w:val="11"/>
  </w:num>
  <w:num w:numId="20">
    <w:abstractNumId w:val="22"/>
  </w:num>
  <w:num w:numId="21">
    <w:abstractNumId w:val="23"/>
  </w:num>
  <w:num w:numId="22">
    <w:abstractNumId w:val="19"/>
  </w:num>
  <w:num w:numId="23">
    <w:abstractNumId w:val="21"/>
  </w:num>
  <w:num w:numId="24">
    <w:abstractNumId w:val="13"/>
  </w:num>
  <w:num w:numId="25">
    <w:abstractNumId w:val="1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1D"/>
    <w:rsid w:val="00006FAB"/>
    <w:rsid w:val="00023104"/>
    <w:rsid w:val="0004311D"/>
    <w:rsid w:val="000458FA"/>
    <w:rsid w:val="00051FD6"/>
    <w:rsid w:val="00064035"/>
    <w:rsid w:val="00066AA1"/>
    <w:rsid w:val="000866FB"/>
    <w:rsid w:val="00087A4A"/>
    <w:rsid w:val="000944D3"/>
    <w:rsid w:val="00095564"/>
    <w:rsid w:val="000D75A2"/>
    <w:rsid w:val="000E29A0"/>
    <w:rsid w:val="00101826"/>
    <w:rsid w:val="00103895"/>
    <w:rsid w:val="001245E4"/>
    <w:rsid w:val="00130A49"/>
    <w:rsid w:val="00130D8B"/>
    <w:rsid w:val="00132BC3"/>
    <w:rsid w:val="00135873"/>
    <w:rsid w:val="00137BA5"/>
    <w:rsid w:val="001512F8"/>
    <w:rsid w:val="00174869"/>
    <w:rsid w:val="001800C5"/>
    <w:rsid w:val="001800E1"/>
    <w:rsid w:val="00184297"/>
    <w:rsid w:val="00185954"/>
    <w:rsid w:val="001879F6"/>
    <w:rsid w:val="001A5386"/>
    <w:rsid w:val="001B4169"/>
    <w:rsid w:val="001B4611"/>
    <w:rsid w:val="001B5DC3"/>
    <w:rsid w:val="001B6237"/>
    <w:rsid w:val="001B7A2F"/>
    <w:rsid w:val="001C644F"/>
    <w:rsid w:val="001D1A72"/>
    <w:rsid w:val="001F5865"/>
    <w:rsid w:val="00201095"/>
    <w:rsid w:val="00202026"/>
    <w:rsid w:val="00216D14"/>
    <w:rsid w:val="002170C6"/>
    <w:rsid w:val="002177D9"/>
    <w:rsid w:val="00230F94"/>
    <w:rsid w:val="00241DFB"/>
    <w:rsid w:val="00244A9B"/>
    <w:rsid w:val="00255752"/>
    <w:rsid w:val="00255C57"/>
    <w:rsid w:val="00261511"/>
    <w:rsid w:val="002705EE"/>
    <w:rsid w:val="00271FC1"/>
    <w:rsid w:val="00280839"/>
    <w:rsid w:val="002817F5"/>
    <w:rsid w:val="00281CEA"/>
    <w:rsid w:val="00283CE0"/>
    <w:rsid w:val="00287781"/>
    <w:rsid w:val="00294A6C"/>
    <w:rsid w:val="00295D40"/>
    <w:rsid w:val="002A0654"/>
    <w:rsid w:val="002A2721"/>
    <w:rsid w:val="002B2F56"/>
    <w:rsid w:val="002C1B33"/>
    <w:rsid w:val="002C27E2"/>
    <w:rsid w:val="002C5434"/>
    <w:rsid w:val="002C6D50"/>
    <w:rsid w:val="002D1A10"/>
    <w:rsid w:val="002D658D"/>
    <w:rsid w:val="002E05ED"/>
    <w:rsid w:val="002E4A9A"/>
    <w:rsid w:val="002E5E5A"/>
    <w:rsid w:val="002F210F"/>
    <w:rsid w:val="002F3F4D"/>
    <w:rsid w:val="003036F4"/>
    <w:rsid w:val="0030658F"/>
    <w:rsid w:val="0031599C"/>
    <w:rsid w:val="00317886"/>
    <w:rsid w:val="0035655E"/>
    <w:rsid w:val="00362C04"/>
    <w:rsid w:val="0036595E"/>
    <w:rsid w:val="00367C5A"/>
    <w:rsid w:val="0037385B"/>
    <w:rsid w:val="00374817"/>
    <w:rsid w:val="00384775"/>
    <w:rsid w:val="00387AC5"/>
    <w:rsid w:val="00396C81"/>
    <w:rsid w:val="003A4475"/>
    <w:rsid w:val="003C5977"/>
    <w:rsid w:val="003D0D30"/>
    <w:rsid w:val="003D58A3"/>
    <w:rsid w:val="003E78AF"/>
    <w:rsid w:val="003F4C2E"/>
    <w:rsid w:val="003F6F08"/>
    <w:rsid w:val="003F7641"/>
    <w:rsid w:val="00410DF2"/>
    <w:rsid w:val="0042367F"/>
    <w:rsid w:val="00423AAD"/>
    <w:rsid w:val="0042714B"/>
    <w:rsid w:val="00434259"/>
    <w:rsid w:val="00463B03"/>
    <w:rsid w:val="00463B70"/>
    <w:rsid w:val="00464F98"/>
    <w:rsid w:val="00466647"/>
    <w:rsid w:val="0047207F"/>
    <w:rsid w:val="00491CF4"/>
    <w:rsid w:val="00494598"/>
    <w:rsid w:val="004A0584"/>
    <w:rsid w:val="004B1767"/>
    <w:rsid w:val="004B4CE3"/>
    <w:rsid w:val="004C5F91"/>
    <w:rsid w:val="004C68C9"/>
    <w:rsid w:val="00517C67"/>
    <w:rsid w:val="005200AD"/>
    <w:rsid w:val="00522B51"/>
    <w:rsid w:val="00524516"/>
    <w:rsid w:val="00535128"/>
    <w:rsid w:val="00537D13"/>
    <w:rsid w:val="00540798"/>
    <w:rsid w:val="00561596"/>
    <w:rsid w:val="00561E56"/>
    <w:rsid w:val="00584BFF"/>
    <w:rsid w:val="005865D4"/>
    <w:rsid w:val="0058682B"/>
    <w:rsid w:val="005A462F"/>
    <w:rsid w:val="005A4D5B"/>
    <w:rsid w:val="005A649D"/>
    <w:rsid w:val="005A6ACB"/>
    <w:rsid w:val="005C5E59"/>
    <w:rsid w:val="005C75CE"/>
    <w:rsid w:val="005D3B4B"/>
    <w:rsid w:val="005D4164"/>
    <w:rsid w:val="005E2C4B"/>
    <w:rsid w:val="005F188F"/>
    <w:rsid w:val="005F2A6A"/>
    <w:rsid w:val="005F3632"/>
    <w:rsid w:val="00615D47"/>
    <w:rsid w:val="006175AA"/>
    <w:rsid w:val="00622131"/>
    <w:rsid w:val="00623E09"/>
    <w:rsid w:val="00626DD5"/>
    <w:rsid w:val="006406DA"/>
    <w:rsid w:val="00644E36"/>
    <w:rsid w:val="00650C98"/>
    <w:rsid w:val="006534ED"/>
    <w:rsid w:val="00661F1E"/>
    <w:rsid w:val="00664BE2"/>
    <w:rsid w:val="00665DC2"/>
    <w:rsid w:val="00667D30"/>
    <w:rsid w:val="00684DE3"/>
    <w:rsid w:val="006A0BBE"/>
    <w:rsid w:val="006A1428"/>
    <w:rsid w:val="006A71A8"/>
    <w:rsid w:val="006B760D"/>
    <w:rsid w:val="006C12FC"/>
    <w:rsid w:val="006C4F6F"/>
    <w:rsid w:val="006C7EED"/>
    <w:rsid w:val="006D2A79"/>
    <w:rsid w:val="006D40B9"/>
    <w:rsid w:val="006D46F8"/>
    <w:rsid w:val="006E0FF3"/>
    <w:rsid w:val="006E4D2F"/>
    <w:rsid w:val="006F3AC4"/>
    <w:rsid w:val="006F5E3A"/>
    <w:rsid w:val="006F7935"/>
    <w:rsid w:val="00705669"/>
    <w:rsid w:val="007119F2"/>
    <w:rsid w:val="00713C3E"/>
    <w:rsid w:val="00721A63"/>
    <w:rsid w:val="00733062"/>
    <w:rsid w:val="00733C21"/>
    <w:rsid w:val="00736F4D"/>
    <w:rsid w:val="007374C2"/>
    <w:rsid w:val="007378BE"/>
    <w:rsid w:val="00747822"/>
    <w:rsid w:val="007552F7"/>
    <w:rsid w:val="00761D75"/>
    <w:rsid w:val="00764714"/>
    <w:rsid w:val="00795878"/>
    <w:rsid w:val="007A05C6"/>
    <w:rsid w:val="007A13A8"/>
    <w:rsid w:val="007A706E"/>
    <w:rsid w:val="007C3EBE"/>
    <w:rsid w:val="007C7305"/>
    <w:rsid w:val="007E2575"/>
    <w:rsid w:val="007E2BDC"/>
    <w:rsid w:val="007F7103"/>
    <w:rsid w:val="00804E1C"/>
    <w:rsid w:val="00805F4E"/>
    <w:rsid w:val="0080610D"/>
    <w:rsid w:val="0081602D"/>
    <w:rsid w:val="008205D6"/>
    <w:rsid w:val="00830196"/>
    <w:rsid w:val="008469FB"/>
    <w:rsid w:val="00850807"/>
    <w:rsid w:val="0085576A"/>
    <w:rsid w:val="00860110"/>
    <w:rsid w:val="00865587"/>
    <w:rsid w:val="0086730C"/>
    <w:rsid w:val="008764FA"/>
    <w:rsid w:val="0088332B"/>
    <w:rsid w:val="0089090C"/>
    <w:rsid w:val="00890F8F"/>
    <w:rsid w:val="008A155C"/>
    <w:rsid w:val="008A42A7"/>
    <w:rsid w:val="008A5F70"/>
    <w:rsid w:val="008E62DD"/>
    <w:rsid w:val="008F4977"/>
    <w:rsid w:val="00904271"/>
    <w:rsid w:val="00917BA5"/>
    <w:rsid w:val="00921B6E"/>
    <w:rsid w:val="00933B0E"/>
    <w:rsid w:val="0094129D"/>
    <w:rsid w:val="00953FC5"/>
    <w:rsid w:val="00966E46"/>
    <w:rsid w:val="00984E5B"/>
    <w:rsid w:val="00991308"/>
    <w:rsid w:val="00992CA0"/>
    <w:rsid w:val="009969AE"/>
    <w:rsid w:val="009A1D70"/>
    <w:rsid w:val="009B02C4"/>
    <w:rsid w:val="009C1885"/>
    <w:rsid w:val="009C1D42"/>
    <w:rsid w:val="009E3F2B"/>
    <w:rsid w:val="009E7E40"/>
    <w:rsid w:val="00A03153"/>
    <w:rsid w:val="00A11974"/>
    <w:rsid w:val="00A13EBE"/>
    <w:rsid w:val="00A14395"/>
    <w:rsid w:val="00A25488"/>
    <w:rsid w:val="00A260CA"/>
    <w:rsid w:val="00A273CF"/>
    <w:rsid w:val="00A306FC"/>
    <w:rsid w:val="00A33D09"/>
    <w:rsid w:val="00A3579E"/>
    <w:rsid w:val="00A442AE"/>
    <w:rsid w:val="00A51A66"/>
    <w:rsid w:val="00A6687E"/>
    <w:rsid w:val="00A72FFD"/>
    <w:rsid w:val="00A75BAB"/>
    <w:rsid w:val="00A7626C"/>
    <w:rsid w:val="00A85BD8"/>
    <w:rsid w:val="00A8758D"/>
    <w:rsid w:val="00A87CD6"/>
    <w:rsid w:val="00A91468"/>
    <w:rsid w:val="00AA1395"/>
    <w:rsid w:val="00AA2AAE"/>
    <w:rsid w:val="00AA6A26"/>
    <w:rsid w:val="00AC1289"/>
    <w:rsid w:val="00AC23F5"/>
    <w:rsid w:val="00AC435D"/>
    <w:rsid w:val="00AD37B8"/>
    <w:rsid w:val="00AE6D0A"/>
    <w:rsid w:val="00AF0238"/>
    <w:rsid w:val="00AF1F66"/>
    <w:rsid w:val="00AF6406"/>
    <w:rsid w:val="00B01D11"/>
    <w:rsid w:val="00B07758"/>
    <w:rsid w:val="00B115C3"/>
    <w:rsid w:val="00B11C94"/>
    <w:rsid w:val="00B134D6"/>
    <w:rsid w:val="00B15450"/>
    <w:rsid w:val="00B340A0"/>
    <w:rsid w:val="00B71AB3"/>
    <w:rsid w:val="00B73463"/>
    <w:rsid w:val="00B93E9D"/>
    <w:rsid w:val="00BA1AA1"/>
    <w:rsid w:val="00BA7400"/>
    <w:rsid w:val="00BB1EF6"/>
    <w:rsid w:val="00BD201A"/>
    <w:rsid w:val="00BF1434"/>
    <w:rsid w:val="00C036D4"/>
    <w:rsid w:val="00C05E4B"/>
    <w:rsid w:val="00C063AB"/>
    <w:rsid w:val="00C1231E"/>
    <w:rsid w:val="00C2437F"/>
    <w:rsid w:val="00C352A7"/>
    <w:rsid w:val="00C377AF"/>
    <w:rsid w:val="00C44F3C"/>
    <w:rsid w:val="00C52A42"/>
    <w:rsid w:val="00C834F5"/>
    <w:rsid w:val="00CB46BC"/>
    <w:rsid w:val="00CC7218"/>
    <w:rsid w:val="00CE23CA"/>
    <w:rsid w:val="00D51B6B"/>
    <w:rsid w:val="00D5530B"/>
    <w:rsid w:val="00D80ABF"/>
    <w:rsid w:val="00D838E6"/>
    <w:rsid w:val="00DA7046"/>
    <w:rsid w:val="00DC105B"/>
    <w:rsid w:val="00E00C37"/>
    <w:rsid w:val="00E107EE"/>
    <w:rsid w:val="00E10BDA"/>
    <w:rsid w:val="00E16CE5"/>
    <w:rsid w:val="00E23CE6"/>
    <w:rsid w:val="00E26716"/>
    <w:rsid w:val="00E30690"/>
    <w:rsid w:val="00E5321B"/>
    <w:rsid w:val="00E737A7"/>
    <w:rsid w:val="00E86FA1"/>
    <w:rsid w:val="00E938E1"/>
    <w:rsid w:val="00E97580"/>
    <w:rsid w:val="00EA21B7"/>
    <w:rsid w:val="00EA23AE"/>
    <w:rsid w:val="00EA5193"/>
    <w:rsid w:val="00ED4D64"/>
    <w:rsid w:val="00EF0C39"/>
    <w:rsid w:val="00EF68AA"/>
    <w:rsid w:val="00F02D47"/>
    <w:rsid w:val="00F036F3"/>
    <w:rsid w:val="00F20DB2"/>
    <w:rsid w:val="00F21F19"/>
    <w:rsid w:val="00F34CA1"/>
    <w:rsid w:val="00F35D4F"/>
    <w:rsid w:val="00F3630A"/>
    <w:rsid w:val="00F45727"/>
    <w:rsid w:val="00F543CC"/>
    <w:rsid w:val="00F722F2"/>
    <w:rsid w:val="00F730AD"/>
    <w:rsid w:val="00F748CD"/>
    <w:rsid w:val="00F8241A"/>
    <w:rsid w:val="00F86DE9"/>
    <w:rsid w:val="00F90E48"/>
    <w:rsid w:val="00F9422D"/>
    <w:rsid w:val="00FA212C"/>
    <w:rsid w:val="00FB429E"/>
    <w:rsid w:val="00FB740D"/>
    <w:rsid w:val="00FB7FE2"/>
    <w:rsid w:val="00FD081E"/>
    <w:rsid w:val="00FD42AC"/>
    <w:rsid w:val="00FE7124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36D20C"/>
  <w15:docId w15:val="{775235D9-4592-4BA0-B001-185DA81E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64"/>
    <w:pPr>
      <w:suppressAutoHyphens/>
      <w:ind w:firstLine="720"/>
      <w:jc w:val="both"/>
    </w:pPr>
    <w:rPr>
      <w:kern w:val="1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17C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4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095564"/>
    <w:rPr>
      <w:rFonts w:ascii="Symbol" w:hAnsi="Symbol" w:cs="Symbol"/>
    </w:rPr>
  </w:style>
  <w:style w:type="character" w:customStyle="1" w:styleId="WW8Num3z0">
    <w:name w:val="WW8Num3z0"/>
    <w:rsid w:val="00095564"/>
    <w:rPr>
      <w:rFonts w:eastAsia="Arial" w:cs="Arial"/>
      <w:bCs w:val="0"/>
      <w:i w:val="0"/>
      <w:iCs w:val="0"/>
      <w:lang w:val="ru-RU"/>
    </w:rPr>
  </w:style>
  <w:style w:type="character" w:customStyle="1" w:styleId="WW8Num4z1">
    <w:name w:val="WW8Num4z1"/>
    <w:rsid w:val="00095564"/>
    <w:rPr>
      <w:rFonts w:ascii="Times New Roman" w:eastAsia="Arial" w:hAnsi="Times New Roman" w:cs="Times New Roman"/>
      <w:b/>
      <w:bCs w:val="0"/>
      <w:i/>
      <w:iCs w:val="0"/>
      <w:sz w:val="22"/>
      <w:szCs w:val="22"/>
      <w:lang w:val="ru-RU"/>
    </w:rPr>
  </w:style>
  <w:style w:type="character" w:customStyle="1" w:styleId="WW8Num5z1">
    <w:name w:val="WW8Num5z1"/>
    <w:rsid w:val="00095564"/>
    <w:rPr>
      <w:i w:val="0"/>
      <w:iCs w:val="0"/>
    </w:rPr>
  </w:style>
  <w:style w:type="character" w:customStyle="1" w:styleId="Absatz-Standardschriftart">
    <w:name w:val="Absatz-Standardschriftart"/>
    <w:rsid w:val="00095564"/>
  </w:style>
  <w:style w:type="character" w:customStyle="1" w:styleId="WW-Absatz-Standardschriftart">
    <w:name w:val="WW-Absatz-Standardschriftart"/>
    <w:rsid w:val="00095564"/>
  </w:style>
  <w:style w:type="character" w:customStyle="1" w:styleId="WW-Absatz-Standardschriftart1">
    <w:name w:val="WW-Absatz-Standardschriftart1"/>
    <w:rsid w:val="00095564"/>
  </w:style>
  <w:style w:type="character" w:customStyle="1" w:styleId="WW-Absatz-Standardschriftart11">
    <w:name w:val="WW-Absatz-Standardschriftart11"/>
    <w:rsid w:val="00095564"/>
  </w:style>
  <w:style w:type="character" w:customStyle="1" w:styleId="WW-Absatz-Standardschriftart111">
    <w:name w:val="WW-Absatz-Standardschriftart111"/>
    <w:rsid w:val="00095564"/>
  </w:style>
  <w:style w:type="character" w:customStyle="1" w:styleId="WW8Num1z0">
    <w:name w:val="WW8Num1z0"/>
    <w:rsid w:val="00095564"/>
  </w:style>
  <w:style w:type="character" w:customStyle="1" w:styleId="WW8Num1z2">
    <w:name w:val="WW8Num1z2"/>
    <w:rsid w:val="00095564"/>
  </w:style>
  <w:style w:type="character" w:customStyle="1" w:styleId="WW8Num1z3">
    <w:name w:val="WW8Num1z3"/>
    <w:rsid w:val="00095564"/>
  </w:style>
  <w:style w:type="character" w:customStyle="1" w:styleId="WW8Num1z4">
    <w:name w:val="WW8Num1z4"/>
    <w:rsid w:val="00095564"/>
  </w:style>
  <w:style w:type="character" w:customStyle="1" w:styleId="WW8Num1z5">
    <w:name w:val="WW8Num1z5"/>
    <w:rsid w:val="00095564"/>
  </w:style>
  <w:style w:type="character" w:customStyle="1" w:styleId="WW8Num1z6">
    <w:name w:val="WW8Num1z6"/>
    <w:rsid w:val="00095564"/>
  </w:style>
  <w:style w:type="character" w:customStyle="1" w:styleId="WW8Num1z7">
    <w:name w:val="WW8Num1z7"/>
    <w:rsid w:val="00095564"/>
  </w:style>
  <w:style w:type="character" w:customStyle="1" w:styleId="WW8Num1z8">
    <w:name w:val="WW8Num1z8"/>
    <w:rsid w:val="00095564"/>
  </w:style>
  <w:style w:type="character" w:customStyle="1" w:styleId="WW8Num2z0">
    <w:name w:val="WW8Num2z0"/>
    <w:rsid w:val="00095564"/>
  </w:style>
  <w:style w:type="character" w:customStyle="1" w:styleId="WW8Num3z1">
    <w:name w:val="WW8Num3z1"/>
    <w:rsid w:val="00095564"/>
  </w:style>
  <w:style w:type="character" w:customStyle="1" w:styleId="WW8Num3z2">
    <w:name w:val="WW8Num3z2"/>
    <w:rsid w:val="00095564"/>
  </w:style>
  <w:style w:type="character" w:customStyle="1" w:styleId="WW8Num3z3">
    <w:name w:val="WW8Num3z3"/>
    <w:rsid w:val="00095564"/>
  </w:style>
  <w:style w:type="character" w:customStyle="1" w:styleId="WW8Num3z4">
    <w:name w:val="WW8Num3z4"/>
    <w:rsid w:val="00095564"/>
  </w:style>
  <w:style w:type="character" w:customStyle="1" w:styleId="WW8Num3z5">
    <w:name w:val="WW8Num3z5"/>
    <w:rsid w:val="00095564"/>
  </w:style>
  <w:style w:type="character" w:customStyle="1" w:styleId="WW8Num3z6">
    <w:name w:val="WW8Num3z6"/>
    <w:rsid w:val="00095564"/>
  </w:style>
  <w:style w:type="character" w:customStyle="1" w:styleId="WW8Num3z7">
    <w:name w:val="WW8Num3z7"/>
    <w:rsid w:val="00095564"/>
  </w:style>
  <w:style w:type="character" w:customStyle="1" w:styleId="WW8Num3z8">
    <w:name w:val="WW8Num3z8"/>
    <w:rsid w:val="00095564"/>
  </w:style>
  <w:style w:type="character" w:customStyle="1" w:styleId="WW8Num4z0">
    <w:name w:val="WW8Num4z0"/>
    <w:rsid w:val="00095564"/>
  </w:style>
  <w:style w:type="character" w:customStyle="1" w:styleId="WW8Num4z2">
    <w:name w:val="WW8Num4z2"/>
    <w:rsid w:val="00095564"/>
  </w:style>
  <w:style w:type="character" w:customStyle="1" w:styleId="WW8Num4z3">
    <w:name w:val="WW8Num4z3"/>
    <w:rsid w:val="00095564"/>
  </w:style>
  <w:style w:type="character" w:customStyle="1" w:styleId="WW8Num4z4">
    <w:name w:val="WW8Num4z4"/>
    <w:rsid w:val="00095564"/>
  </w:style>
  <w:style w:type="character" w:customStyle="1" w:styleId="WW8Num4z5">
    <w:name w:val="WW8Num4z5"/>
    <w:rsid w:val="00095564"/>
  </w:style>
  <w:style w:type="character" w:customStyle="1" w:styleId="WW8Num4z6">
    <w:name w:val="WW8Num4z6"/>
    <w:rsid w:val="00095564"/>
  </w:style>
  <w:style w:type="character" w:customStyle="1" w:styleId="WW8Num4z7">
    <w:name w:val="WW8Num4z7"/>
    <w:rsid w:val="00095564"/>
  </w:style>
  <w:style w:type="character" w:customStyle="1" w:styleId="WW8Num4z8">
    <w:name w:val="WW8Num4z8"/>
    <w:rsid w:val="00095564"/>
  </w:style>
  <w:style w:type="character" w:customStyle="1" w:styleId="WW8Num5z0">
    <w:name w:val="WW8Num5z0"/>
    <w:rsid w:val="00095564"/>
  </w:style>
  <w:style w:type="character" w:customStyle="1" w:styleId="WW8Num5z2">
    <w:name w:val="WW8Num5z2"/>
    <w:rsid w:val="00095564"/>
  </w:style>
  <w:style w:type="character" w:customStyle="1" w:styleId="WW8Num5z3">
    <w:name w:val="WW8Num5z3"/>
    <w:rsid w:val="00095564"/>
  </w:style>
  <w:style w:type="character" w:customStyle="1" w:styleId="WW8Num5z4">
    <w:name w:val="WW8Num5z4"/>
    <w:rsid w:val="00095564"/>
  </w:style>
  <w:style w:type="character" w:customStyle="1" w:styleId="WW8Num5z5">
    <w:name w:val="WW8Num5z5"/>
    <w:rsid w:val="00095564"/>
  </w:style>
  <w:style w:type="character" w:customStyle="1" w:styleId="WW8Num5z6">
    <w:name w:val="WW8Num5z6"/>
    <w:rsid w:val="00095564"/>
  </w:style>
  <w:style w:type="character" w:customStyle="1" w:styleId="WW8Num5z7">
    <w:name w:val="WW8Num5z7"/>
    <w:rsid w:val="00095564"/>
  </w:style>
  <w:style w:type="character" w:customStyle="1" w:styleId="WW8Num5z8">
    <w:name w:val="WW8Num5z8"/>
    <w:rsid w:val="00095564"/>
  </w:style>
  <w:style w:type="character" w:customStyle="1" w:styleId="WW8Num6z0">
    <w:name w:val="WW8Num6z0"/>
    <w:rsid w:val="00095564"/>
  </w:style>
  <w:style w:type="character" w:customStyle="1" w:styleId="WW8Num6z1">
    <w:name w:val="WW8Num6z1"/>
    <w:rsid w:val="00095564"/>
  </w:style>
  <w:style w:type="character" w:customStyle="1" w:styleId="WW8Num6z2">
    <w:name w:val="WW8Num6z2"/>
    <w:rsid w:val="00095564"/>
  </w:style>
  <w:style w:type="character" w:customStyle="1" w:styleId="WW8Num6z3">
    <w:name w:val="WW8Num6z3"/>
    <w:rsid w:val="00095564"/>
  </w:style>
  <w:style w:type="character" w:customStyle="1" w:styleId="WW8Num6z4">
    <w:name w:val="WW8Num6z4"/>
    <w:rsid w:val="00095564"/>
  </w:style>
  <w:style w:type="character" w:customStyle="1" w:styleId="WW8Num6z5">
    <w:name w:val="WW8Num6z5"/>
    <w:rsid w:val="00095564"/>
  </w:style>
  <w:style w:type="character" w:customStyle="1" w:styleId="WW8Num6z6">
    <w:name w:val="WW8Num6z6"/>
    <w:rsid w:val="00095564"/>
  </w:style>
  <w:style w:type="character" w:customStyle="1" w:styleId="WW8Num6z7">
    <w:name w:val="WW8Num6z7"/>
    <w:rsid w:val="00095564"/>
  </w:style>
  <w:style w:type="character" w:customStyle="1" w:styleId="WW8Num6z8">
    <w:name w:val="WW8Num6z8"/>
    <w:rsid w:val="00095564"/>
  </w:style>
  <w:style w:type="character" w:customStyle="1" w:styleId="WW8Num7z0">
    <w:name w:val="WW8Num7z0"/>
    <w:rsid w:val="00095564"/>
  </w:style>
  <w:style w:type="character" w:customStyle="1" w:styleId="WW8Num7z1">
    <w:name w:val="WW8Num7z1"/>
    <w:rsid w:val="00095564"/>
  </w:style>
  <w:style w:type="character" w:customStyle="1" w:styleId="WW8Num7z2">
    <w:name w:val="WW8Num7z2"/>
    <w:rsid w:val="00095564"/>
  </w:style>
  <w:style w:type="character" w:customStyle="1" w:styleId="WW8Num7z3">
    <w:name w:val="WW8Num7z3"/>
    <w:rsid w:val="00095564"/>
  </w:style>
  <w:style w:type="character" w:customStyle="1" w:styleId="WW8Num7z4">
    <w:name w:val="WW8Num7z4"/>
    <w:rsid w:val="00095564"/>
  </w:style>
  <w:style w:type="character" w:customStyle="1" w:styleId="WW8Num7z5">
    <w:name w:val="WW8Num7z5"/>
    <w:rsid w:val="00095564"/>
  </w:style>
  <w:style w:type="character" w:customStyle="1" w:styleId="WW8Num7z6">
    <w:name w:val="WW8Num7z6"/>
    <w:rsid w:val="00095564"/>
  </w:style>
  <w:style w:type="character" w:customStyle="1" w:styleId="WW8Num7z7">
    <w:name w:val="WW8Num7z7"/>
    <w:rsid w:val="00095564"/>
  </w:style>
  <w:style w:type="character" w:customStyle="1" w:styleId="WW8Num7z8">
    <w:name w:val="WW8Num7z8"/>
    <w:rsid w:val="00095564"/>
  </w:style>
  <w:style w:type="character" w:customStyle="1" w:styleId="WW-Absatz-Standardschriftart1111">
    <w:name w:val="WW-Absatz-Standardschriftart1111"/>
    <w:rsid w:val="00095564"/>
  </w:style>
  <w:style w:type="character" w:customStyle="1" w:styleId="WW-Absatz-Standardschriftart11111">
    <w:name w:val="WW-Absatz-Standardschriftart11111"/>
    <w:rsid w:val="00095564"/>
  </w:style>
  <w:style w:type="character" w:customStyle="1" w:styleId="WW-Absatz-Standardschriftart111111">
    <w:name w:val="WW-Absatz-Standardschriftart111111"/>
    <w:rsid w:val="00095564"/>
  </w:style>
  <w:style w:type="character" w:customStyle="1" w:styleId="WW-Absatz-Standardschriftart1111111">
    <w:name w:val="WW-Absatz-Standardschriftart1111111"/>
    <w:rsid w:val="00095564"/>
  </w:style>
  <w:style w:type="character" w:customStyle="1" w:styleId="WW-Absatz-Standardschriftart11111111">
    <w:name w:val="WW-Absatz-Standardschriftart11111111"/>
    <w:rsid w:val="00095564"/>
  </w:style>
  <w:style w:type="character" w:customStyle="1" w:styleId="WW-Absatz-Standardschriftart111111111">
    <w:name w:val="WW-Absatz-Standardschriftart111111111"/>
    <w:rsid w:val="00095564"/>
  </w:style>
  <w:style w:type="character" w:customStyle="1" w:styleId="WW-Absatz-Standardschriftart1111111111">
    <w:name w:val="WW-Absatz-Standardschriftart1111111111"/>
    <w:rsid w:val="00095564"/>
  </w:style>
  <w:style w:type="character" w:customStyle="1" w:styleId="WW-Absatz-Standardschriftart11111111111">
    <w:name w:val="WW-Absatz-Standardschriftart11111111111"/>
    <w:rsid w:val="00095564"/>
  </w:style>
  <w:style w:type="character" w:customStyle="1" w:styleId="WW-Absatz-Standardschriftart111111111111">
    <w:name w:val="WW-Absatz-Standardschriftart111111111111"/>
    <w:rsid w:val="00095564"/>
  </w:style>
  <w:style w:type="character" w:customStyle="1" w:styleId="WW-Absatz-Standardschriftart1111111111111">
    <w:name w:val="WW-Absatz-Standardschriftart1111111111111"/>
    <w:rsid w:val="00095564"/>
  </w:style>
  <w:style w:type="character" w:customStyle="1" w:styleId="WW-Absatz-Standardschriftart11111111111111">
    <w:name w:val="WW-Absatz-Standardschriftart11111111111111"/>
    <w:rsid w:val="00095564"/>
  </w:style>
  <w:style w:type="character" w:customStyle="1" w:styleId="WW-Absatz-Standardschriftart111111111111111">
    <w:name w:val="WW-Absatz-Standardschriftart111111111111111"/>
    <w:rsid w:val="00095564"/>
  </w:style>
  <w:style w:type="character" w:customStyle="1" w:styleId="WW-Absatz-Standardschriftart1111111111111111">
    <w:name w:val="WW-Absatz-Standardschriftart1111111111111111"/>
    <w:rsid w:val="00095564"/>
  </w:style>
  <w:style w:type="character" w:customStyle="1" w:styleId="WW-Absatz-Standardschriftart11111111111111111">
    <w:name w:val="WW-Absatz-Standardschriftart11111111111111111"/>
    <w:rsid w:val="00095564"/>
  </w:style>
  <w:style w:type="character" w:customStyle="1" w:styleId="WW-Absatz-Standardschriftart111111111111111111">
    <w:name w:val="WW-Absatz-Standardschriftart111111111111111111"/>
    <w:rsid w:val="00095564"/>
  </w:style>
  <w:style w:type="character" w:customStyle="1" w:styleId="WW-Absatz-Standardschriftart1111111111111111111">
    <w:name w:val="WW-Absatz-Standardschriftart1111111111111111111"/>
    <w:rsid w:val="00095564"/>
  </w:style>
  <w:style w:type="character" w:customStyle="1" w:styleId="WW-Absatz-Standardschriftart11111111111111111111">
    <w:name w:val="WW-Absatz-Standardschriftart11111111111111111111"/>
    <w:rsid w:val="00095564"/>
  </w:style>
  <w:style w:type="character" w:customStyle="1" w:styleId="WW-Absatz-Standardschriftart111111111111111111111">
    <w:name w:val="WW-Absatz-Standardschriftart111111111111111111111"/>
    <w:rsid w:val="00095564"/>
  </w:style>
  <w:style w:type="character" w:customStyle="1" w:styleId="WW-Absatz-Standardschriftart1111111111111111111111">
    <w:name w:val="WW-Absatz-Standardschriftart1111111111111111111111"/>
    <w:rsid w:val="00095564"/>
  </w:style>
  <w:style w:type="character" w:customStyle="1" w:styleId="WW-Absatz-Standardschriftart11111111111111111111111">
    <w:name w:val="WW-Absatz-Standardschriftart11111111111111111111111"/>
    <w:rsid w:val="00095564"/>
  </w:style>
  <w:style w:type="character" w:customStyle="1" w:styleId="WW-Absatz-Standardschriftart111111111111111111111111">
    <w:name w:val="WW-Absatz-Standardschriftart111111111111111111111111"/>
    <w:rsid w:val="00095564"/>
  </w:style>
  <w:style w:type="character" w:customStyle="1" w:styleId="WW-Absatz-Standardschriftart1111111111111111111111111">
    <w:name w:val="WW-Absatz-Standardschriftart1111111111111111111111111"/>
    <w:rsid w:val="00095564"/>
  </w:style>
  <w:style w:type="character" w:customStyle="1" w:styleId="WW-Absatz-Standardschriftart11111111111111111111111111">
    <w:name w:val="WW-Absatz-Standardschriftart11111111111111111111111111"/>
    <w:rsid w:val="00095564"/>
  </w:style>
  <w:style w:type="character" w:customStyle="1" w:styleId="WW-Absatz-Standardschriftart111111111111111111111111111">
    <w:name w:val="WW-Absatz-Standardschriftart111111111111111111111111111"/>
    <w:rsid w:val="00095564"/>
  </w:style>
  <w:style w:type="character" w:customStyle="1" w:styleId="WW-Absatz-Standardschriftart1111111111111111111111111111">
    <w:name w:val="WW-Absatz-Standardschriftart1111111111111111111111111111"/>
    <w:rsid w:val="00095564"/>
  </w:style>
  <w:style w:type="character" w:customStyle="1" w:styleId="WW-Absatz-Standardschriftart11111111111111111111111111111">
    <w:name w:val="WW-Absatz-Standardschriftart11111111111111111111111111111"/>
    <w:rsid w:val="00095564"/>
  </w:style>
  <w:style w:type="character" w:customStyle="1" w:styleId="WW-Absatz-Standardschriftart111111111111111111111111111111">
    <w:name w:val="WW-Absatz-Standardschriftart111111111111111111111111111111"/>
    <w:rsid w:val="00095564"/>
  </w:style>
  <w:style w:type="character" w:customStyle="1" w:styleId="WW-Absatz-Standardschriftart1111111111111111111111111111111">
    <w:name w:val="WW-Absatz-Standardschriftart1111111111111111111111111111111"/>
    <w:rsid w:val="00095564"/>
  </w:style>
  <w:style w:type="character" w:customStyle="1" w:styleId="WW-Absatz-Standardschriftart11111111111111111111111111111111">
    <w:name w:val="WW-Absatz-Standardschriftart11111111111111111111111111111111"/>
    <w:rsid w:val="00095564"/>
  </w:style>
  <w:style w:type="character" w:customStyle="1" w:styleId="WW-Absatz-Standardschriftart111111111111111111111111111111111">
    <w:name w:val="WW-Absatz-Standardschriftart111111111111111111111111111111111"/>
    <w:rsid w:val="00095564"/>
  </w:style>
  <w:style w:type="character" w:customStyle="1" w:styleId="WW-Absatz-Standardschriftart1111111111111111111111111111111111">
    <w:name w:val="WW-Absatz-Standardschriftart1111111111111111111111111111111111"/>
    <w:rsid w:val="00095564"/>
  </w:style>
  <w:style w:type="character" w:customStyle="1" w:styleId="WW-Absatz-Standardschriftart11111111111111111111111111111111111">
    <w:name w:val="WW-Absatz-Standardschriftart11111111111111111111111111111111111"/>
    <w:rsid w:val="00095564"/>
  </w:style>
  <w:style w:type="character" w:customStyle="1" w:styleId="WW-Absatz-Standardschriftart111111111111111111111111111111111111">
    <w:name w:val="WW-Absatz-Standardschriftart111111111111111111111111111111111111"/>
    <w:rsid w:val="00095564"/>
  </w:style>
  <w:style w:type="character" w:customStyle="1" w:styleId="WW-Absatz-Standardschriftart1111111111111111111111111111111111111">
    <w:name w:val="WW-Absatz-Standardschriftart1111111111111111111111111111111111111"/>
    <w:rsid w:val="00095564"/>
  </w:style>
  <w:style w:type="character" w:customStyle="1" w:styleId="WW-Absatz-Standardschriftart11111111111111111111111111111111111111">
    <w:name w:val="WW-Absatz-Standardschriftart11111111111111111111111111111111111111"/>
    <w:rsid w:val="00095564"/>
  </w:style>
  <w:style w:type="character" w:customStyle="1" w:styleId="WW-Absatz-Standardschriftart111111111111111111111111111111111111111">
    <w:name w:val="WW-Absatz-Standardschriftart111111111111111111111111111111111111111"/>
    <w:rsid w:val="00095564"/>
  </w:style>
  <w:style w:type="character" w:customStyle="1" w:styleId="WW-Absatz-Standardschriftart1111111111111111111111111111111111111111">
    <w:name w:val="WW-Absatz-Standardschriftart1111111111111111111111111111111111111111"/>
    <w:rsid w:val="00095564"/>
  </w:style>
  <w:style w:type="character" w:customStyle="1" w:styleId="WW-Absatz-Standardschriftart11111111111111111111111111111111111111111">
    <w:name w:val="WW-Absatz-Standardschriftart11111111111111111111111111111111111111111"/>
    <w:rsid w:val="00095564"/>
  </w:style>
  <w:style w:type="character" w:customStyle="1" w:styleId="WW-Absatz-Standardschriftart111111111111111111111111111111111111111111">
    <w:name w:val="WW-Absatz-Standardschriftart111111111111111111111111111111111111111111"/>
    <w:rsid w:val="00095564"/>
  </w:style>
  <w:style w:type="character" w:customStyle="1" w:styleId="WW-Absatz-Standardschriftart1111111111111111111111111111111111111111111">
    <w:name w:val="WW-Absatz-Standardschriftart1111111111111111111111111111111111111111111"/>
    <w:rsid w:val="00095564"/>
  </w:style>
  <w:style w:type="character" w:customStyle="1" w:styleId="WW-Absatz-Standardschriftart11111111111111111111111111111111111111111111">
    <w:name w:val="WW-Absatz-Standardschriftart11111111111111111111111111111111111111111111"/>
    <w:rsid w:val="00095564"/>
  </w:style>
  <w:style w:type="character" w:customStyle="1" w:styleId="WW-Absatz-Standardschriftart111111111111111111111111111111111111111111111">
    <w:name w:val="WW-Absatz-Standardschriftart111111111111111111111111111111111111111111111"/>
    <w:rsid w:val="00095564"/>
  </w:style>
  <w:style w:type="character" w:customStyle="1" w:styleId="WW-Absatz-Standardschriftart1111111111111111111111111111111111111111111111">
    <w:name w:val="WW-Absatz-Standardschriftart1111111111111111111111111111111111111111111111"/>
    <w:rsid w:val="00095564"/>
  </w:style>
  <w:style w:type="character" w:customStyle="1" w:styleId="WW-Absatz-Standardschriftart11111111111111111111111111111111111111111111111">
    <w:name w:val="WW-Absatz-Standardschriftart11111111111111111111111111111111111111111111111"/>
    <w:rsid w:val="00095564"/>
  </w:style>
  <w:style w:type="character" w:customStyle="1" w:styleId="WW-Absatz-Standardschriftart111111111111111111111111111111111111111111111111">
    <w:name w:val="WW-Absatz-Standardschriftart111111111111111111111111111111111111111111111111"/>
    <w:rsid w:val="00095564"/>
  </w:style>
  <w:style w:type="character" w:customStyle="1" w:styleId="WW-Absatz-Standardschriftart1111111111111111111111111111111111111111111111111">
    <w:name w:val="WW-Absatz-Standardschriftart1111111111111111111111111111111111111111111111111"/>
    <w:rsid w:val="0009556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9556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9556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9556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9556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95564"/>
  </w:style>
  <w:style w:type="character" w:customStyle="1" w:styleId="11">
    <w:name w:val="Основной шрифт абзаца1"/>
    <w:rsid w:val="00095564"/>
  </w:style>
  <w:style w:type="character" w:customStyle="1" w:styleId="a3">
    <w:name w:val="Символ нумерации"/>
    <w:rsid w:val="00095564"/>
  </w:style>
  <w:style w:type="paragraph" w:customStyle="1" w:styleId="12">
    <w:name w:val="Заголовок1"/>
    <w:basedOn w:val="a"/>
    <w:next w:val="a4"/>
    <w:rsid w:val="0009556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rsid w:val="00095564"/>
    <w:pPr>
      <w:ind w:firstLine="0"/>
    </w:pPr>
  </w:style>
  <w:style w:type="paragraph" w:styleId="a5">
    <w:name w:val="List"/>
    <w:basedOn w:val="a4"/>
    <w:rsid w:val="00095564"/>
    <w:rPr>
      <w:rFonts w:cs="Tahoma"/>
    </w:rPr>
  </w:style>
  <w:style w:type="paragraph" w:customStyle="1" w:styleId="13">
    <w:name w:val="Название1"/>
    <w:basedOn w:val="a"/>
    <w:rsid w:val="00095564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4">
    <w:name w:val="Указатель1"/>
    <w:basedOn w:val="a"/>
    <w:rsid w:val="00095564"/>
    <w:pPr>
      <w:suppressLineNumbers/>
    </w:pPr>
    <w:rPr>
      <w:rFonts w:cs="Tahoma"/>
    </w:rPr>
  </w:style>
  <w:style w:type="paragraph" w:styleId="a6">
    <w:name w:val="Title"/>
    <w:basedOn w:val="a"/>
    <w:next w:val="a7"/>
    <w:qFormat/>
    <w:rsid w:val="00095564"/>
    <w:pPr>
      <w:jc w:val="center"/>
    </w:pPr>
    <w:rPr>
      <w:b/>
      <w:spacing w:val="20"/>
    </w:rPr>
  </w:style>
  <w:style w:type="paragraph" w:styleId="a7">
    <w:name w:val="Subtitle"/>
    <w:basedOn w:val="12"/>
    <w:next w:val="a4"/>
    <w:qFormat/>
    <w:rsid w:val="00095564"/>
    <w:pPr>
      <w:jc w:val="center"/>
    </w:pPr>
    <w:rPr>
      <w:i/>
      <w:iCs/>
    </w:rPr>
  </w:style>
  <w:style w:type="paragraph" w:styleId="a8">
    <w:name w:val="Body Text Indent"/>
    <w:basedOn w:val="a"/>
    <w:rsid w:val="00095564"/>
  </w:style>
  <w:style w:type="paragraph" w:styleId="a9">
    <w:name w:val="footer"/>
    <w:basedOn w:val="a"/>
    <w:rsid w:val="00095564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95564"/>
    <w:pPr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styleId="aa">
    <w:name w:val="header"/>
    <w:basedOn w:val="a"/>
    <w:rsid w:val="00095564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rsid w:val="00095564"/>
    <w:pPr>
      <w:suppressLineNumbers/>
    </w:pPr>
  </w:style>
  <w:style w:type="paragraph" w:customStyle="1" w:styleId="ac">
    <w:name w:val="Заголовок таблицы"/>
    <w:basedOn w:val="ab"/>
    <w:rsid w:val="00095564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4311D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4311D"/>
    <w:rPr>
      <w:rFonts w:ascii="Tahoma" w:hAnsi="Tahoma" w:cs="Tahoma"/>
      <w:kern w:val="1"/>
      <w:sz w:val="16"/>
      <w:szCs w:val="16"/>
      <w:lang w:eastAsia="ar-SA"/>
    </w:rPr>
  </w:style>
  <w:style w:type="table" w:styleId="af">
    <w:name w:val="Table Grid"/>
    <w:basedOn w:val="a1"/>
    <w:uiPriority w:val="59"/>
    <w:rsid w:val="00DC1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Базовый"/>
    <w:uiPriority w:val="99"/>
    <w:rsid w:val="00FF582D"/>
    <w:pPr>
      <w:widowControl w:val="0"/>
      <w:autoSpaceDN w:val="0"/>
      <w:adjustRightInd w:val="0"/>
    </w:pPr>
    <w:rPr>
      <w:rFonts w:ascii="Arial" w:hAnsi="Arial" w:cs="Arial"/>
      <w:kern w:val="1"/>
      <w:lang w:bidi="hi-IN"/>
    </w:rPr>
  </w:style>
  <w:style w:type="character" w:customStyle="1" w:styleId="name-link">
    <w:name w:val="name-link"/>
    <w:basedOn w:val="a0"/>
    <w:rsid w:val="002B2F56"/>
  </w:style>
  <w:style w:type="paragraph" w:styleId="af1">
    <w:name w:val="List Paragraph"/>
    <w:aliases w:val="Bullet List,FooterText,numbered,Paragraphe de liste1,lp1"/>
    <w:basedOn w:val="a"/>
    <w:link w:val="af2"/>
    <w:uiPriority w:val="34"/>
    <w:qFormat/>
    <w:rsid w:val="000866FB"/>
    <w:pPr>
      <w:ind w:left="720"/>
      <w:contextualSpacing/>
    </w:pPr>
  </w:style>
  <w:style w:type="paragraph" w:customStyle="1" w:styleId="Style3">
    <w:name w:val="Style3"/>
    <w:basedOn w:val="a"/>
    <w:rsid w:val="00B71AB3"/>
    <w:pPr>
      <w:widowControl w:val="0"/>
      <w:suppressAutoHyphens w:val="0"/>
      <w:autoSpaceDE w:val="0"/>
      <w:autoSpaceDN w:val="0"/>
      <w:adjustRightInd w:val="0"/>
      <w:spacing w:line="322" w:lineRule="exact"/>
      <w:ind w:firstLine="708"/>
    </w:pPr>
    <w:rPr>
      <w:kern w:val="0"/>
      <w:szCs w:val="24"/>
      <w:lang w:eastAsia="ru-RU"/>
    </w:rPr>
  </w:style>
  <w:style w:type="character" w:customStyle="1" w:styleId="FontStyle14">
    <w:name w:val="Font Style14"/>
    <w:rsid w:val="00B71AB3"/>
    <w:rPr>
      <w:rFonts w:ascii="Times New Roman" w:hAnsi="Times New Roman" w:cs="Times New Roman" w:hint="default"/>
      <w:b/>
      <w:bCs/>
      <w:sz w:val="20"/>
      <w:szCs w:val="20"/>
    </w:rPr>
  </w:style>
  <w:style w:type="paragraph" w:styleId="af3">
    <w:name w:val="No Spacing"/>
    <w:uiPriority w:val="1"/>
    <w:qFormat/>
    <w:rsid w:val="00661F1E"/>
    <w:pPr>
      <w:suppressAutoHyphens/>
      <w:ind w:firstLine="720"/>
      <w:jc w:val="both"/>
    </w:pPr>
    <w:rPr>
      <w:kern w:val="1"/>
      <w:sz w:val="24"/>
      <w:lang w:eastAsia="ar-SA"/>
    </w:rPr>
  </w:style>
  <w:style w:type="character" w:styleId="af4">
    <w:name w:val="Hyperlink"/>
    <w:basedOn w:val="a0"/>
    <w:uiPriority w:val="99"/>
    <w:unhideWhenUsed/>
    <w:rsid w:val="00463B7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17C67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customStyle="1" w:styleId="Normalunindented">
    <w:name w:val="Normal unindented"/>
    <w:aliases w:val="Обычный Без отступа"/>
    <w:qFormat/>
    <w:rsid w:val="00130D8B"/>
    <w:pPr>
      <w:spacing w:before="120" w:after="120" w:line="276" w:lineRule="auto"/>
      <w:jc w:val="both"/>
    </w:pPr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2C5434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character" w:customStyle="1" w:styleId="af2">
    <w:name w:val="Абзац списка Знак"/>
    <w:aliases w:val="Bullet List Знак,FooterText Знак,numbered Знак,Paragraphe de liste1 Знак,lp1 Знак"/>
    <w:link w:val="af1"/>
    <w:uiPriority w:val="1"/>
    <w:qFormat/>
    <w:rsid w:val="002C5434"/>
    <w:rPr>
      <w:kern w:val="1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ochkin@smt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12E1B-8830-4EAD-BFC2-69BCED4C6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1964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13134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Admin</dc:creator>
  <cp:lastModifiedBy>Smtu_User</cp:lastModifiedBy>
  <cp:revision>2</cp:revision>
  <cp:lastPrinted>2025-02-12T13:41:00Z</cp:lastPrinted>
  <dcterms:created xsi:type="dcterms:W3CDTF">2026-05-28T11:33:00Z</dcterms:created>
  <dcterms:modified xsi:type="dcterms:W3CDTF">2026-05-28T11:33:00Z</dcterms:modified>
</cp:coreProperties>
</file>