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3C5" w:rsidRPr="00AA6B1C" w:rsidRDefault="00D933C5" w:rsidP="00D933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6B1C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:rsidR="00D933C5" w:rsidRDefault="00D933C5" w:rsidP="00D933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6B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закупке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Pr="00D933C5">
        <w:rPr>
          <w:rFonts w:ascii="Times New Roman" w:eastAsia="Times New Roman" w:hAnsi="Times New Roman"/>
          <w:b/>
          <w:sz w:val="24"/>
          <w:szCs w:val="24"/>
          <w:lang w:eastAsia="ru-RU"/>
        </w:rPr>
        <w:t>квадистиллятор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Pr="00D933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электрическ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ого</w:t>
      </w:r>
      <w:r w:rsidRPr="00D933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A6B1C">
        <w:rPr>
          <w:rFonts w:ascii="Times New Roman" w:eastAsia="Times New Roman" w:hAnsi="Times New Roman"/>
          <w:b/>
          <w:sz w:val="24"/>
          <w:szCs w:val="24"/>
          <w:lang w:eastAsia="ru-RU"/>
        </w:rPr>
        <w:t>для нужд ФГБУ «ЦЛАТИ по ДФО</w:t>
      </w:r>
    </w:p>
    <w:p w:rsidR="00D933C5" w:rsidRPr="00AA6B1C" w:rsidRDefault="00D933C5" w:rsidP="00D933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933C5" w:rsidRPr="00AA6B1C" w:rsidRDefault="00D933C5" w:rsidP="00D933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AA6B1C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закупки:</w:t>
      </w:r>
      <w:r w:rsidRPr="00AA6B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3C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аквадистиллятор электрическ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ий</w:t>
      </w:r>
      <w:r w:rsidRPr="00D933C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AA6B1C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AA6B1C">
        <w:rPr>
          <w:rFonts w:ascii="Times New Roman" w:eastAsia="Times New Roman" w:hAnsi="Times New Roman"/>
          <w:i/>
          <w:sz w:val="24"/>
          <w:szCs w:val="24"/>
          <w:lang w:eastAsia="ru-RU"/>
        </w:rPr>
        <w:t>товарный знак указывается Поставщиком при его наличии, наименование страны происхождения товара</w:t>
      </w:r>
      <w:r w:rsidRPr="00AA6B1C">
        <w:rPr>
          <w:rFonts w:ascii="Times New Roman" w:eastAsia="Times New Roman" w:hAnsi="Times New Roman"/>
          <w:sz w:val="24"/>
          <w:szCs w:val="24"/>
          <w:lang w:eastAsia="ru-RU"/>
        </w:rPr>
        <w:t xml:space="preserve"> - ________) – должен быть новым, ранее не использованным (не был в употреблении, в том числе восстановление, восстановление потребительских свойств), с функциональными, техническими и качественными характеристиками, указанными в Таблице № 1.</w:t>
      </w:r>
    </w:p>
    <w:p w:rsidR="00D933C5" w:rsidRPr="00AA6B1C" w:rsidRDefault="00D933C5" w:rsidP="00D933C5">
      <w:pPr>
        <w:tabs>
          <w:tab w:val="left" w:pos="4500"/>
        </w:tabs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0EB" w:rsidRPr="00D933C5" w:rsidRDefault="00D933C5" w:rsidP="00D933C5">
      <w:pPr>
        <w:tabs>
          <w:tab w:val="left" w:pos="4500"/>
        </w:tabs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6B1C">
        <w:rPr>
          <w:rFonts w:ascii="Times New Roman" w:eastAsia="Times New Roman" w:hAnsi="Times New Roman"/>
          <w:b/>
          <w:sz w:val="24"/>
          <w:szCs w:val="24"/>
          <w:lang w:eastAsia="ru-RU"/>
        </w:rPr>
        <w:t>Таблица № 1: Характеристики Товара</w:t>
      </w:r>
      <w:r w:rsidR="00D06C0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</w:t>
      </w:r>
      <w:r w:rsidR="00D06C0D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5529"/>
        <w:gridCol w:w="4677"/>
      </w:tblGrid>
      <w:tr w:rsidR="00D933C5" w:rsidRPr="00D933C5" w:rsidTr="00D933C5">
        <w:tc>
          <w:tcPr>
            <w:tcW w:w="5529" w:type="dxa"/>
          </w:tcPr>
          <w:p w:rsidR="00D933C5" w:rsidRPr="00D933C5" w:rsidRDefault="00D93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3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4677" w:type="dxa"/>
          </w:tcPr>
          <w:p w:rsidR="00D933C5" w:rsidRPr="00D933C5" w:rsidRDefault="00D933C5">
            <w:pPr>
              <w:ind w:firstLine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3C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характеристики</w:t>
            </w:r>
          </w:p>
        </w:tc>
      </w:tr>
      <w:tr w:rsidR="00D933C5" w:rsidRPr="00D933C5" w:rsidTr="00FC61CD">
        <w:tc>
          <w:tcPr>
            <w:tcW w:w="10206" w:type="dxa"/>
            <w:gridSpan w:val="2"/>
            <w:vAlign w:val="center"/>
          </w:tcPr>
          <w:p w:rsidR="00D933C5" w:rsidRPr="00D933C5" w:rsidRDefault="00D933C5" w:rsidP="00FC6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3C5">
              <w:rPr>
                <w:rFonts w:ascii="Times New Roman" w:hAnsi="Times New Roman" w:cs="Times New Roman"/>
                <w:b/>
                <w:sz w:val="24"/>
                <w:szCs w:val="24"/>
              </w:rPr>
              <w:t>Аквадистиллятор электрический – 1 шт.</w:t>
            </w:r>
          </w:p>
          <w:p w:rsidR="00D933C5" w:rsidRPr="00D933C5" w:rsidRDefault="00D933C5" w:rsidP="00FC61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33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КТРУ 28.29.11.130-00000001</w:t>
            </w:r>
          </w:p>
        </w:tc>
      </w:tr>
      <w:tr w:rsidR="00D933C5" w:rsidRPr="00D933C5" w:rsidTr="00FC61CD">
        <w:trPr>
          <w:trHeight w:val="367"/>
        </w:trPr>
        <w:tc>
          <w:tcPr>
            <w:tcW w:w="5529" w:type="dxa"/>
          </w:tcPr>
          <w:p w:rsidR="00D933C5" w:rsidRPr="00BA1D5A" w:rsidRDefault="00D933C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A1D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Назначение</w:t>
            </w:r>
          </w:p>
        </w:tc>
        <w:tc>
          <w:tcPr>
            <w:tcW w:w="4677" w:type="dxa"/>
            <w:vAlign w:val="center"/>
          </w:tcPr>
          <w:p w:rsidR="00D933C5" w:rsidRPr="00BA1D5A" w:rsidRDefault="00D933C5" w:rsidP="00FC61CD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A1D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Промышленного назначения</w:t>
            </w:r>
          </w:p>
        </w:tc>
      </w:tr>
      <w:tr w:rsidR="00D933C5" w:rsidRPr="00D933C5" w:rsidTr="00FC61CD">
        <w:trPr>
          <w:trHeight w:val="367"/>
        </w:trPr>
        <w:tc>
          <w:tcPr>
            <w:tcW w:w="5529" w:type="dxa"/>
          </w:tcPr>
          <w:p w:rsidR="00D933C5" w:rsidRPr="00BA1D5A" w:rsidRDefault="00D933C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A1D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Производительность, л/час</w:t>
            </w:r>
          </w:p>
        </w:tc>
        <w:tc>
          <w:tcPr>
            <w:tcW w:w="4677" w:type="dxa"/>
            <w:vAlign w:val="center"/>
          </w:tcPr>
          <w:p w:rsidR="00D933C5" w:rsidRPr="00BA1D5A" w:rsidRDefault="00D933C5" w:rsidP="00FC61CD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A1D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≥</w:t>
            </w:r>
            <w:r w:rsidR="00BA1D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1D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25 и &lt;</w:t>
            </w:r>
            <w:r w:rsidR="00BA1D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1D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</w:tr>
      <w:tr w:rsidR="00BD02AB" w:rsidRPr="00D933C5" w:rsidTr="00FC61CD">
        <w:trPr>
          <w:trHeight w:val="652"/>
        </w:trPr>
        <w:tc>
          <w:tcPr>
            <w:tcW w:w="5529" w:type="dxa"/>
          </w:tcPr>
          <w:p w:rsidR="00BD02AB" w:rsidRPr="00BD02AB" w:rsidRDefault="00BD02AB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D02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Необходимое напряжение сети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, в</w:t>
            </w:r>
            <w:r w:rsidRPr="00BD02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ольт</w:t>
            </w:r>
          </w:p>
        </w:tc>
        <w:tc>
          <w:tcPr>
            <w:tcW w:w="4677" w:type="dxa"/>
            <w:vAlign w:val="center"/>
          </w:tcPr>
          <w:p w:rsidR="00BD02AB" w:rsidRPr="00BD02AB" w:rsidRDefault="00BD02AB" w:rsidP="00FC61C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380</w:t>
            </w:r>
          </w:p>
        </w:tc>
      </w:tr>
      <w:tr w:rsidR="00D933C5" w:rsidRPr="00D933C5" w:rsidTr="00FC61CD">
        <w:trPr>
          <w:trHeight w:val="652"/>
        </w:trPr>
        <w:tc>
          <w:tcPr>
            <w:tcW w:w="5529" w:type="dxa"/>
          </w:tcPr>
          <w:p w:rsidR="00D933C5" w:rsidRPr="00D933C5" w:rsidRDefault="00D9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Расход воды на охлаждение и питание </w:t>
            </w: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более (дм³/ч.)</w:t>
            </w:r>
          </w:p>
        </w:tc>
        <w:tc>
          <w:tcPr>
            <w:tcW w:w="4677" w:type="dxa"/>
            <w:vAlign w:val="center"/>
          </w:tcPr>
          <w:p w:rsidR="00D933C5" w:rsidRPr="00D933C5" w:rsidRDefault="00D933C5" w:rsidP="00FC61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198</w:t>
            </w:r>
          </w:p>
        </w:tc>
      </w:tr>
      <w:tr w:rsidR="00D933C5" w:rsidRPr="00D933C5" w:rsidTr="00FC61CD">
        <w:trPr>
          <w:trHeight w:val="679"/>
        </w:trPr>
        <w:tc>
          <w:tcPr>
            <w:tcW w:w="5529" w:type="dxa"/>
          </w:tcPr>
          <w:p w:rsidR="00D933C5" w:rsidRPr="00D933C5" w:rsidRDefault="00D9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Электропроводность получаемого дистиллята (μS/cm.)</w:t>
            </w:r>
          </w:p>
        </w:tc>
        <w:tc>
          <w:tcPr>
            <w:tcW w:w="4677" w:type="dxa"/>
            <w:vAlign w:val="center"/>
          </w:tcPr>
          <w:p w:rsidR="00C26811" w:rsidRPr="00D933C5" w:rsidRDefault="00C26811" w:rsidP="00FC61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 </w:t>
            </w:r>
            <w:r w:rsidRPr="00C26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 </w:t>
            </w:r>
            <w:r w:rsidRPr="00C26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2,5</w:t>
            </w:r>
          </w:p>
        </w:tc>
      </w:tr>
      <w:tr w:rsidR="00D933C5" w:rsidRPr="00D933C5" w:rsidTr="00FC61CD">
        <w:trPr>
          <w:trHeight w:val="298"/>
        </w:trPr>
        <w:tc>
          <w:tcPr>
            <w:tcW w:w="5529" w:type="dxa"/>
          </w:tcPr>
          <w:p w:rsidR="00D933C5" w:rsidRPr="00D933C5" w:rsidRDefault="00BA1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Напряжение 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A1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Гц</w:t>
            </w:r>
          </w:p>
        </w:tc>
        <w:tc>
          <w:tcPr>
            <w:tcW w:w="4677" w:type="dxa"/>
            <w:vAlign w:val="center"/>
          </w:tcPr>
          <w:p w:rsidR="00D933C5" w:rsidRPr="00D933C5" w:rsidRDefault="00D933C5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</w:tr>
      <w:tr w:rsidR="00D933C5" w:rsidRPr="00D933C5" w:rsidTr="00FC61CD">
        <w:trPr>
          <w:trHeight w:val="1616"/>
        </w:trPr>
        <w:tc>
          <w:tcPr>
            <w:tcW w:w="5529" w:type="dxa"/>
          </w:tcPr>
          <w:p w:rsidR="00D933C5" w:rsidRPr="00D933C5" w:rsidRDefault="00921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 основных деталей и корпуса</w:t>
            </w:r>
          </w:p>
        </w:tc>
        <w:tc>
          <w:tcPr>
            <w:tcW w:w="4677" w:type="dxa"/>
            <w:vAlign w:val="center"/>
          </w:tcPr>
          <w:p w:rsidR="00D933C5" w:rsidRPr="00D933C5" w:rsidRDefault="009212E3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92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оррозионно-стойкая зеркальная сталь, устойчив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ая к воздействию воды и температур</w:t>
            </w:r>
          </w:p>
        </w:tc>
      </w:tr>
      <w:tr w:rsidR="00D933C5" w:rsidRPr="00D933C5" w:rsidTr="00FC61CD">
        <w:trPr>
          <w:trHeight w:val="253"/>
        </w:trPr>
        <w:tc>
          <w:tcPr>
            <w:tcW w:w="5529" w:type="dxa"/>
          </w:tcPr>
          <w:p w:rsidR="00D933C5" w:rsidRPr="00D933C5" w:rsidRDefault="00D93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 системы автоматического контроля уровня воды в испарителе</w:t>
            </w:r>
          </w:p>
        </w:tc>
        <w:tc>
          <w:tcPr>
            <w:tcW w:w="4677" w:type="dxa"/>
            <w:vAlign w:val="center"/>
          </w:tcPr>
          <w:p w:rsidR="00D933C5" w:rsidRPr="00D933C5" w:rsidRDefault="00D933C5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</w:tr>
      <w:tr w:rsidR="00D933C5" w:rsidRPr="00D933C5" w:rsidTr="00FC61CD">
        <w:trPr>
          <w:trHeight w:val="253"/>
        </w:trPr>
        <w:tc>
          <w:tcPr>
            <w:tcW w:w="5529" w:type="dxa"/>
          </w:tcPr>
          <w:p w:rsidR="00D933C5" w:rsidRPr="00D933C5" w:rsidRDefault="00D93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от сухого хода (автоматическое отключение при отсутствии воды).</w:t>
            </w:r>
          </w:p>
        </w:tc>
        <w:tc>
          <w:tcPr>
            <w:tcW w:w="4677" w:type="dxa"/>
            <w:vAlign w:val="center"/>
          </w:tcPr>
          <w:p w:rsidR="00D933C5" w:rsidRPr="00D933C5" w:rsidRDefault="00D933C5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</w:tr>
      <w:tr w:rsidR="00D933C5" w:rsidRPr="00D933C5" w:rsidTr="00FC61CD">
        <w:trPr>
          <w:trHeight w:val="253"/>
        </w:trPr>
        <w:tc>
          <w:tcPr>
            <w:tcW w:w="5529" w:type="dxa"/>
          </w:tcPr>
          <w:p w:rsidR="00D933C5" w:rsidRPr="00D933C5" w:rsidRDefault="00D93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 индикации режимов работы (включение, нагрев, аварийные сигналы</w:t>
            </w:r>
          </w:p>
        </w:tc>
        <w:tc>
          <w:tcPr>
            <w:tcW w:w="4677" w:type="dxa"/>
            <w:vAlign w:val="center"/>
          </w:tcPr>
          <w:p w:rsidR="00D933C5" w:rsidRPr="00D933C5" w:rsidRDefault="00D933C5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</w:tr>
      <w:tr w:rsidR="00D933C5" w:rsidRPr="00D933C5" w:rsidTr="00FC61CD">
        <w:trPr>
          <w:trHeight w:val="253"/>
        </w:trPr>
        <w:tc>
          <w:tcPr>
            <w:tcW w:w="5529" w:type="dxa"/>
          </w:tcPr>
          <w:p w:rsidR="00D933C5" w:rsidRPr="00D933C5" w:rsidRDefault="00D93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Возможность подключения к централизованной системе водоснабжения и канализации</w:t>
            </w:r>
          </w:p>
        </w:tc>
        <w:tc>
          <w:tcPr>
            <w:tcW w:w="4677" w:type="dxa"/>
            <w:vAlign w:val="center"/>
          </w:tcPr>
          <w:p w:rsidR="00D933C5" w:rsidRPr="00D933C5" w:rsidRDefault="00D933C5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</w:tr>
      <w:tr w:rsidR="00D933C5" w:rsidRPr="00D933C5" w:rsidTr="00FC61CD">
        <w:trPr>
          <w:trHeight w:val="253"/>
        </w:trPr>
        <w:tc>
          <w:tcPr>
            <w:tcW w:w="5529" w:type="dxa"/>
          </w:tcPr>
          <w:p w:rsidR="00D933C5" w:rsidRPr="00D933C5" w:rsidRDefault="00D93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Электрощит управления</w:t>
            </w:r>
          </w:p>
        </w:tc>
        <w:tc>
          <w:tcPr>
            <w:tcW w:w="4677" w:type="dxa"/>
            <w:vAlign w:val="center"/>
          </w:tcPr>
          <w:p w:rsidR="00D933C5" w:rsidRPr="00D933C5" w:rsidRDefault="00D933C5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</w:tr>
      <w:tr w:rsidR="00D933C5" w:rsidRPr="00D933C5" w:rsidTr="00FC61CD">
        <w:trPr>
          <w:trHeight w:val="253"/>
        </w:trPr>
        <w:tc>
          <w:tcPr>
            <w:tcW w:w="5529" w:type="dxa"/>
          </w:tcPr>
          <w:p w:rsidR="00D933C5" w:rsidRPr="00D933C5" w:rsidRDefault="00D93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Соединительные трубки</w:t>
            </w:r>
          </w:p>
        </w:tc>
        <w:tc>
          <w:tcPr>
            <w:tcW w:w="4677" w:type="dxa"/>
            <w:vAlign w:val="center"/>
          </w:tcPr>
          <w:p w:rsidR="00D933C5" w:rsidRPr="00D933C5" w:rsidRDefault="00D933C5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</w:p>
        </w:tc>
      </w:tr>
      <w:tr w:rsidR="009212E3" w:rsidRPr="00D933C5" w:rsidTr="00FC61CD">
        <w:trPr>
          <w:trHeight w:val="276"/>
        </w:trPr>
        <w:tc>
          <w:tcPr>
            <w:tcW w:w="10206" w:type="dxa"/>
            <w:gridSpan w:val="2"/>
            <w:vAlign w:val="center"/>
          </w:tcPr>
          <w:p w:rsidR="009212E3" w:rsidRPr="009212E3" w:rsidRDefault="00784381" w:rsidP="00FC61C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84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Охладитель дистиллята</w:t>
            </w:r>
            <w:r w:rsidR="009212E3" w:rsidRPr="009212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– 1 шт.</w:t>
            </w:r>
          </w:p>
          <w:p w:rsidR="009212E3" w:rsidRPr="009212E3" w:rsidRDefault="00784381" w:rsidP="00FC61CD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ОКПД2- </w:t>
            </w:r>
            <w:r w:rsidR="009212E3" w:rsidRPr="009212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403AB" w:rsidRPr="009403A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28.25.13.115</w:t>
            </w:r>
          </w:p>
        </w:tc>
      </w:tr>
      <w:tr w:rsidR="009403AB" w:rsidRPr="00D933C5" w:rsidTr="00FC61CD">
        <w:trPr>
          <w:trHeight w:val="276"/>
        </w:trPr>
        <w:tc>
          <w:tcPr>
            <w:tcW w:w="5529" w:type="dxa"/>
          </w:tcPr>
          <w:p w:rsidR="009403AB" w:rsidRPr="009403AB" w:rsidRDefault="009403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94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Назначение</w:t>
            </w:r>
          </w:p>
        </w:tc>
        <w:tc>
          <w:tcPr>
            <w:tcW w:w="4677" w:type="dxa"/>
            <w:vAlign w:val="center"/>
          </w:tcPr>
          <w:p w:rsidR="009403AB" w:rsidRPr="009403AB" w:rsidRDefault="009403AB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94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редназначен для снижения температуры, получаемой с помощью аквадистиллятора дистиллированной воды</w:t>
            </w:r>
          </w:p>
        </w:tc>
      </w:tr>
      <w:tr w:rsidR="009403AB" w:rsidRPr="00D933C5" w:rsidTr="00FC61CD">
        <w:trPr>
          <w:trHeight w:val="276"/>
        </w:trPr>
        <w:tc>
          <w:tcPr>
            <w:tcW w:w="5529" w:type="dxa"/>
          </w:tcPr>
          <w:p w:rsidR="009403AB" w:rsidRPr="009403AB" w:rsidRDefault="009403AB" w:rsidP="009403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94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Температура дистиллята на выходе</w:t>
            </w:r>
            <w:r>
              <w:t xml:space="preserve"> </w:t>
            </w:r>
            <w:r w:rsidRPr="0094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более </w:t>
            </w:r>
          </w:p>
        </w:tc>
        <w:tc>
          <w:tcPr>
            <w:tcW w:w="4677" w:type="dxa"/>
            <w:vAlign w:val="center"/>
          </w:tcPr>
          <w:p w:rsidR="009403AB" w:rsidRPr="009403AB" w:rsidRDefault="009403AB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 °С</w:t>
            </w:r>
          </w:p>
        </w:tc>
      </w:tr>
      <w:tr w:rsidR="009403AB" w:rsidRPr="00D933C5" w:rsidTr="00FC61CD">
        <w:trPr>
          <w:trHeight w:val="276"/>
        </w:trPr>
        <w:tc>
          <w:tcPr>
            <w:tcW w:w="5529" w:type="dxa"/>
          </w:tcPr>
          <w:p w:rsidR="009403AB" w:rsidRPr="009403AB" w:rsidRDefault="009403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 из высококачественной нержавеющей стали</w:t>
            </w:r>
          </w:p>
        </w:tc>
        <w:tc>
          <w:tcPr>
            <w:tcW w:w="4677" w:type="dxa"/>
            <w:vAlign w:val="center"/>
          </w:tcPr>
          <w:p w:rsidR="009403AB" w:rsidRDefault="009403AB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9403AB" w:rsidRPr="00D933C5" w:rsidTr="00FC61CD">
        <w:trPr>
          <w:trHeight w:val="276"/>
        </w:trPr>
        <w:tc>
          <w:tcPr>
            <w:tcW w:w="5529" w:type="dxa"/>
          </w:tcPr>
          <w:p w:rsidR="009403AB" w:rsidRPr="009403AB" w:rsidRDefault="009403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94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Совместимость</w:t>
            </w:r>
          </w:p>
        </w:tc>
        <w:tc>
          <w:tcPr>
            <w:tcW w:w="4677" w:type="dxa"/>
            <w:vAlign w:val="center"/>
          </w:tcPr>
          <w:p w:rsidR="009403AB" w:rsidRPr="009403AB" w:rsidRDefault="009403AB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94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олжен быть конструктивно совместим с поставляемым аквадистиллятором</w:t>
            </w:r>
            <w:r w:rsidR="00590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электрическим указанным в таблице 1</w:t>
            </w:r>
          </w:p>
        </w:tc>
      </w:tr>
      <w:tr w:rsidR="009403AB" w:rsidRPr="00D933C5" w:rsidTr="00FC61CD">
        <w:trPr>
          <w:trHeight w:val="276"/>
        </w:trPr>
        <w:tc>
          <w:tcPr>
            <w:tcW w:w="5529" w:type="dxa"/>
          </w:tcPr>
          <w:p w:rsidR="009403AB" w:rsidRPr="00D933C5" w:rsidRDefault="002B593A" w:rsidP="00590C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Х</w:t>
            </w:r>
            <w:r w:rsidR="00590C07" w:rsidRPr="00590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омуты и присоединительные шланги (трубка), винты, шайбы необходимые для подключения к дистиллятору</w:t>
            </w:r>
          </w:p>
        </w:tc>
        <w:tc>
          <w:tcPr>
            <w:tcW w:w="4677" w:type="dxa"/>
            <w:vAlign w:val="center"/>
          </w:tcPr>
          <w:p w:rsidR="009403AB" w:rsidRDefault="00A060C1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2B593A" w:rsidRPr="00D9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аличие</w:t>
            </w:r>
          </w:p>
          <w:p w:rsidR="00A060C1" w:rsidRDefault="00A060C1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060C1" w:rsidRPr="00D933C5" w:rsidRDefault="00A060C1" w:rsidP="00FC61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D02AB" w:rsidRPr="00BD02AB" w:rsidRDefault="00BD02AB" w:rsidP="00BD02AB">
      <w:pPr>
        <w:pStyle w:val="TableParagraph"/>
        <w:ind w:left="0" w:firstLine="709"/>
        <w:jc w:val="both"/>
        <w:rPr>
          <w:i/>
          <w:iCs/>
          <w:color w:val="000000"/>
          <w:sz w:val="24"/>
          <w:szCs w:val="24"/>
          <w:lang w:eastAsia="ru-RU"/>
        </w:rPr>
      </w:pPr>
      <w:r w:rsidRPr="00BD02AB">
        <w:rPr>
          <w:i/>
          <w:iCs/>
          <w:color w:val="000000"/>
          <w:sz w:val="24"/>
          <w:szCs w:val="24"/>
          <w:lang w:eastAsia="ru-RU"/>
        </w:rPr>
        <w:t xml:space="preserve">*Обоснование использования дополнительных характеристик: </w:t>
      </w:r>
    </w:p>
    <w:p w:rsidR="00BD02AB" w:rsidRPr="00BD02AB" w:rsidRDefault="00BD02AB" w:rsidP="00BD02AB">
      <w:pPr>
        <w:pStyle w:val="TableParagraph"/>
        <w:ind w:left="0" w:firstLine="709"/>
        <w:jc w:val="both"/>
        <w:rPr>
          <w:i/>
          <w:iCs/>
          <w:color w:val="000000"/>
          <w:sz w:val="24"/>
          <w:szCs w:val="24"/>
          <w:lang w:eastAsia="ru-RU"/>
        </w:rPr>
      </w:pPr>
      <w:r w:rsidRPr="00BD02AB">
        <w:rPr>
          <w:i/>
          <w:iCs/>
          <w:color w:val="000000"/>
          <w:sz w:val="24"/>
          <w:szCs w:val="24"/>
          <w:lang w:eastAsia="ru-RU"/>
        </w:rPr>
        <w:t xml:space="preserve">Заказчик при описании объекта закупки руководствовался требованиями и правилами описания объекта закупки, предусмотренными ст. 33 Федерального закона от 05.04.2013 N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нужд». Характеристики установлены согласно сведениям, размещенным на портале госзакупок в Единой информационной системе в сфере закупок, в соответствии с Каталогом товаров, работ и услуг. </w:t>
      </w:r>
    </w:p>
    <w:p w:rsidR="009212E3" w:rsidRDefault="00BD02AB" w:rsidP="00BD02AB">
      <w:pPr>
        <w:pStyle w:val="TableParagraph"/>
        <w:ind w:left="0" w:firstLine="709"/>
        <w:jc w:val="both"/>
        <w:rPr>
          <w:i/>
          <w:iCs/>
          <w:color w:val="000000"/>
          <w:sz w:val="24"/>
          <w:szCs w:val="24"/>
          <w:lang w:eastAsia="ru-RU"/>
        </w:rPr>
      </w:pPr>
      <w:r w:rsidRPr="00BD02AB">
        <w:rPr>
          <w:i/>
          <w:iCs/>
          <w:color w:val="000000"/>
          <w:sz w:val="24"/>
          <w:szCs w:val="24"/>
          <w:lang w:eastAsia="ru-RU"/>
        </w:rPr>
        <w:t>Дополнительные характеристики о потребительских свойствах, в том числе функциональных, технических, качественных, эксплуатационных установлены в соответствии с требованиями Заказчика для обеспечения более точного и четкого описания объектов закупки согласно ч.1 п.1 ст.33 44-ФЗ</w:t>
      </w:r>
    </w:p>
    <w:p w:rsidR="00BD02AB" w:rsidRDefault="00BD02AB" w:rsidP="00BD02AB">
      <w:pPr>
        <w:pStyle w:val="TableParagraph"/>
        <w:ind w:left="0" w:right="218"/>
        <w:jc w:val="both"/>
        <w:rPr>
          <w:color w:val="000000"/>
          <w:sz w:val="24"/>
          <w:szCs w:val="24"/>
        </w:rPr>
      </w:pP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 Товара: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товара должно соответствовать действующим в Российской Федерации стандартам, техническим условиям и иным установленным требованиям к подобному виду товаров и подтверждаться соответствующими документами. Поставляемый товар должен соответствовать требованиям технического задания. Поставляемый товар должен соответствовать обязательным требованиям к качеству безопасности, предусмотренным для товара данного рода действующим законодательством Российской Федерации.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быть новым, неиспользованным (не был в эксплуатации, не прошел ремонт, в том числе восстановление, замену составных частей, восстановление потребительских свойств), пригодным для его использования по назначению и с распространением полной гарантии производителя. 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не должна являться выставочным образцом, не должна быть собрана из восстановленных деталей, не ранее 2026 года изготовления.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не должен иметь скрытых и внешних повреждений и дефектов, в том числе не влияющих на возможность использования товара по назначению. 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поставляемом товаре должна быть нанесена заводская маркировка, позволяющая однозначно его идентифицировать, включающая наименование товара, производителя товара, модель квалификации, страну производства, дату изготовления и другую информацию, установленную законодательством Российской Федерации и нормативно-техническими документами (стандартами, техническими условиями и др.) (если это предусмотрено для данного вида Товара)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иметь документы, подтверждающие соответствие поставленного товара требованиям законодательства Российской Федерации, государственным стандартам, техническим условиям, техническим регламентам и иным нормативным правовым актам (сертификаты соответствия или декларации о соответствии и др.).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и функциональные характеристики поставляемого товара: </w:t>
      </w:r>
    </w:p>
    <w:p w:rsidR="009212E3" w:rsidRPr="009212E3" w:rsidRDefault="0027086A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 для получения дистиллированной воды, соответст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вующей нормативным требованиям </w:t>
      </w:r>
      <w:r w:rsidRPr="002708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ГОСТ Р 58144-2018 «Вода дистиллированная» и ФС.2.2.0019 «Вода для инъекций».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 и маркировке товара: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Товар имеет упаковку, предотвращающую порчу Товара при транспортировке и хранении. Товар маркирован в соответствии с установленными для данного вида товаров стандартами и техническими условиями. Товар при эксплуатации отвечает требованиям безопасности жизни, здоровья людей и охраны окружающей среды. 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гарантийным обязательствам: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- не менее 12 (двенадцати) месяцев со дня приемки Товара и подписания товарной накладной.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Гарантия распространяется на все случаи возникновения неисправности, за исключением неисправностей, возникших в результате неправильной эксплуатации оборудования, а также неисправностей, возникших в результате действия непреодолимых сил или стихийных бедствий.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должен подтверждаться документами от Производителя (Поставщика). Гарантии качества на товар предоставляются вместе с Товаром. 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Неисправности, возникшие по вине завода-изготовителя в течение гарантийного срока, должны устраняться сервисным центром изготовителя за его счет.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документации:</w:t>
      </w:r>
      <w:r w:rsidRPr="00921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быть обеспечен комплектом документации на русском языке, включающим гарантийный документ (или раздел «гарантийные обязательства» в паспорте (или формуляре) на Товар), паспорт (или формуляр), инструкцию (руководство) по эксплуатации на русском языке, копии сертификатов соответствия (или деклараций соответствия качества), санитарно-эпидемиологических заключений (если таковые предусмотрены для данного вида Товара) и (или) иных документов, обязательных для данного вида товаров, подтверждающих качество товаров, оформленных в соответствии с законодательством Российской Федерации. 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Товаром Поставщик передает Заказчику комплект следующих документов: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инструкцию по применению (руководство по эксплуатации) и паспорт (или формуляр) на русском языке; 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Гарантийные документы Поставщика на Товар;</w:t>
      </w:r>
    </w:p>
    <w:p w:rsidR="009212E3" w:rsidRPr="009212E3" w:rsidRDefault="009212E3" w:rsidP="009212E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Гарантийные документы производителя на Товар;</w:t>
      </w:r>
    </w:p>
    <w:p w:rsidR="004000EB" w:rsidRDefault="009212E3" w:rsidP="00FC61CD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E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иную документацию, предусмотренную производителем товара (при наличии).</w:t>
      </w:r>
    </w:p>
    <w:p w:rsidR="00FC61CD" w:rsidRDefault="00FC61CD" w:rsidP="00FC61CD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FC61CD" w:rsidRPr="00FC61CD" w:rsidRDefault="00FC61CD" w:rsidP="009E40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0EB" w:rsidRDefault="00D06C0D" w:rsidP="009E4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АО                                                                </w:t>
      </w:r>
      <w:r w:rsidR="009E400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П.А. Саяпин </w:t>
      </w:r>
    </w:p>
    <w:p w:rsidR="009E4001" w:rsidRDefault="009E4001" w:rsidP="009E4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001" w:rsidRDefault="009E4001" w:rsidP="009E4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001" w:rsidRDefault="009E4001" w:rsidP="009E4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метролог                                                                             Я.В. Тихонова</w:t>
      </w:r>
    </w:p>
    <w:p w:rsidR="004000EB" w:rsidRDefault="004000EB"/>
    <w:sectPr w:rsidR="004000EB" w:rsidSect="00D933C5">
      <w:pgSz w:w="11906" w:h="16838"/>
      <w:pgMar w:top="1134" w:right="567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0EB" w:rsidRDefault="00D06C0D">
      <w:pPr>
        <w:spacing w:after="0" w:line="240" w:lineRule="auto"/>
      </w:pPr>
      <w:r>
        <w:separator/>
      </w:r>
    </w:p>
  </w:endnote>
  <w:endnote w:type="continuationSeparator" w:id="0">
    <w:p w:rsidR="004000EB" w:rsidRDefault="00D06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0EB" w:rsidRDefault="00D06C0D">
      <w:pPr>
        <w:spacing w:after="0" w:line="240" w:lineRule="auto"/>
      </w:pPr>
      <w:r>
        <w:separator/>
      </w:r>
    </w:p>
  </w:footnote>
  <w:footnote w:type="continuationSeparator" w:id="0">
    <w:p w:rsidR="004000EB" w:rsidRDefault="00D06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B7CE"/>
    <w:multiLevelType w:val="multilevel"/>
    <w:tmpl w:val="FEFEEE4E"/>
    <w:lvl w:ilvl="0">
      <w:start w:val="1"/>
      <w:numFmt w:val="decimal"/>
      <w:lvlText w:val="%1."/>
      <w:lvlJc w:val="right"/>
      <w:pPr>
        <w:ind w:left="709" w:hanging="360"/>
      </w:p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36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36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EB"/>
    <w:rsid w:val="0027086A"/>
    <w:rsid w:val="002B593A"/>
    <w:rsid w:val="004000EB"/>
    <w:rsid w:val="00590C07"/>
    <w:rsid w:val="00784381"/>
    <w:rsid w:val="009212E3"/>
    <w:rsid w:val="009403AB"/>
    <w:rsid w:val="009E4001"/>
    <w:rsid w:val="00A0363A"/>
    <w:rsid w:val="00A060C1"/>
    <w:rsid w:val="00A1135B"/>
    <w:rsid w:val="00BA1D5A"/>
    <w:rsid w:val="00BD02AB"/>
    <w:rsid w:val="00C26811"/>
    <w:rsid w:val="00D06C0D"/>
    <w:rsid w:val="00D47B44"/>
    <w:rsid w:val="00D933C5"/>
    <w:rsid w:val="00FC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8E6D"/>
  <w15:docId w15:val="{45B87BAF-E2EA-47BD-B77C-3F80F794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basedOn w:val="a0"/>
    <w:uiPriority w:val="99"/>
    <w:semiHidden/>
    <w:rPr>
      <w:color w:val="666666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No Spacing"/>
    <w:basedOn w:val="a"/>
    <w:uiPriority w:val="1"/>
    <w:qFormat/>
    <w:pPr>
      <w:spacing w:after="0" w:line="240" w:lineRule="auto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ff3">
    <w:name w:val="Balloon Text"/>
    <w:basedOn w:val="a"/>
    <w:link w:val="aff4"/>
    <w:uiPriority w:val="99"/>
    <w:semiHidden/>
    <w:unhideWhenUsed/>
    <w:rsid w:val="00784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784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7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Шкляр Анна Александровна</cp:lastModifiedBy>
  <cp:revision>5</cp:revision>
  <cp:lastPrinted>2026-08-24T00:23:00Z</cp:lastPrinted>
  <dcterms:created xsi:type="dcterms:W3CDTF">2026-08-21T01:35:00Z</dcterms:created>
  <dcterms:modified xsi:type="dcterms:W3CDTF">2026-08-24T00:58:00Z</dcterms:modified>
</cp:coreProperties>
</file>