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30418" w14:textId="1E0C8845" w:rsidR="00F85B90" w:rsidRPr="0011572D" w:rsidRDefault="009739E7" w:rsidP="00F85B90">
      <w:pPr>
        <w:contextualSpacing/>
        <w:jc w:val="center"/>
        <w:rPr>
          <w:noProof/>
        </w:rPr>
      </w:pPr>
      <w:r w:rsidRPr="0011572D">
        <w:rPr>
          <w:noProof/>
        </w:rPr>
        <w:t>КОНТРАКТ №</w:t>
      </w:r>
      <w:r w:rsidR="00B45753" w:rsidRPr="0011572D">
        <w:rPr>
          <w:noProof/>
        </w:rPr>
        <w:t xml:space="preserve"> </w:t>
      </w:r>
      <w:r w:rsidR="00F118AC" w:rsidRPr="0011572D">
        <w:rPr>
          <w:noProof/>
        </w:rPr>
        <w:t>508</w:t>
      </w:r>
      <w:r w:rsidR="00CC3AD9" w:rsidRPr="0011572D">
        <w:rPr>
          <w:noProof/>
        </w:rPr>
        <w:t>-44-2026</w:t>
      </w:r>
    </w:p>
    <w:p w14:paraId="18D1020F" w14:textId="2BC9D747" w:rsidR="00F85B90" w:rsidRPr="0011572D" w:rsidRDefault="003B279F" w:rsidP="00F85B90">
      <w:pPr>
        <w:jc w:val="center"/>
        <w:rPr>
          <w:noProof/>
        </w:rPr>
      </w:pPr>
      <w:bookmarkStart w:id="0" w:name="_Hlk195020313"/>
      <w:r w:rsidRPr="005829C6">
        <w:rPr>
          <w:noProof/>
        </w:rPr>
        <w:t xml:space="preserve">на </w:t>
      </w:r>
      <w:bookmarkEnd w:id="0"/>
      <w:r w:rsidR="005829C6" w:rsidRPr="005829C6">
        <w:t>оказание услуг по предоставлению права доступа (продление лицензии) на использование программного обеспечения «Антиплагиат. Вуз 5.0» "Программная система для обнаружения текстовых заимствований в учебных и научных работах</w:t>
      </w:r>
      <w:r w:rsidR="005829C6">
        <w:t>"</w:t>
      </w:r>
      <w:r w:rsidR="00F654E1" w:rsidRPr="0011572D">
        <w:rPr>
          <w:lang w:eastAsia="ar-SA"/>
        </w:rPr>
        <w:br/>
      </w:r>
      <w:r w:rsidR="00575947" w:rsidRPr="0011572D">
        <w:rPr>
          <w:noProof/>
        </w:rPr>
        <w:t>Идентификационный код закупки:</w:t>
      </w:r>
      <w:r w:rsidR="00061545" w:rsidRPr="0011572D">
        <w:rPr>
          <w:noProof/>
        </w:rPr>
        <w:t xml:space="preserve"> </w:t>
      </w:r>
      <w:r w:rsidR="00CC3AD9" w:rsidRPr="0011572D">
        <w:rPr>
          <w:noProof/>
        </w:rPr>
        <w:t>261771402960077140100100230000000244</w:t>
      </w:r>
    </w:p>
    <w:p w14:paraId="2548BE4F" w14:textId="77777777" w:rsidR="00C82C5C" w:rsidRPr="0011572D" w:rsidRDefault="00C82C5C" w:rsidP="00C6438A">
      <w:pPr>
        <w:pStyle w:val="ConsPlusNonformat"/>
        <w:widowControl/>
        <w:jc w:val="center"/>
        <w:rPr>
          <w:rFonts w:ascii="Times New Roman" w:hAnsi="Times New Roman" w:cs="Times New Roman"/>
          <w:b/>
          <w:sz w:val="24"/>
          <w:szCs w:val="24"/>
        </w:rPr>
      </w:pPr>
    </w:p>
    <w:p w14:paraId="72B9B3C3" w14:textId="41525EBF" w:rsidR="00C6438A" w:rsidRPr="0011572D" w:rsidRDefault="00C6438A" w:rsidP="00E50319">
      <w:pPr>
        <w:jc w:val="center"/>
      </w:pPr>
      <w:r w:rsidRPr="0011572D">
        <w:t xml:space="preserve">г. </w:t>
      </w:r>
      <w:r w:rsidR="00F85B90" w:rsidRPr="0011572D">
        <w:t>Москва</w:t>
      </w:r>
      <w:r w:rsidR="00951A5E" w:rsidRPr="0011572D">
        <w:t xml:space="preserve">                                                                                                  </w:t>
      </w:r>
      <w:r w:rsidR="00951A5E" w:rsidRPr="0011572D">
        <w:tab/>
      </w:r>
      <w:r w:rsidR="00951A5E" w:rsidRPr="0011572D">
        <w:tab/>
      </w:r>
      <w:r w:rsidR="00951A5E" w:rsidRPr="0011572D">
        <w:tab/>
      </w:r>
      <w:r w:rsidR="00951A5E" w:rsidRPr="0011572D">
        <w:tab/>
      </w:r>
      <w:r w:rsidR="00951A5E" w:rsidRPr="0011572D">
        <w:tab/>
      </w:r>
      <w:r w:rsidR="00951A5E" w:rsidRPr="0011572D">
        <w:tab/>
      </w:r>
      <w:r w:rsidR="00951A5E" w:rsidRPr="0011572D">
        <w:tab/>
      </w:r>
      <w:r w:rsidR="00951A5E" w:rsidRPr="0011572D">
        <w:tab/>
      </w:r>
      <w:r w:rsidR="00951A5E" w:rsidRPr="0011572D">
        <w:tab/>
      </w:r>
      <w:r w:rsidR="00951A5E" w:rsidRPr="0011572D">
        <w:tab/>
      </w:r>
      <w:r w:rsidR="00951A5E" w:rsidRPr="0011572D">
        <w:tab/>
      </w:r>
      <w:r w:rsidR="00951A5E" w:rsidRPr="0011572D">
        <w:tab/>
      </w:r>
      <w:r w:rsidR="00951A5E" w:rsidRPr="0011572D">
        <w:tab/>
      </w:r>
      <w:r w:rsidR="00E50319" w:rsidRPr="0011572D">
        <w:tab/>
      </w:r>
      <w:r w:rsidR="00E50319" w:rsidRPr="0011572D">
        <w:tab/>
      </w:r>
      <w:r w:rsidR="00E50319" w:rsidRPr="0011572D">
        <w:tab/>
      </w:r>
      <w:r w:rsidR="00E50319" w:rsidRPr="0011572D">
        <w:tab/>
      </w:r>
      <w:r w:rsidR="00E50319" w:rsidRPr="0011572D">
        <w:tab/>
      </w:r>
      <w:r w:rsidR="00E50319" w:rsidRPr="0011572D">
        <w:tab/>
      </w:r>
      <w:r w:rsidR="00E50319" w:rsidRPr="0011572D">
        <w:tab/>
      </w:r>
      <w:r w:rsidR="00E50319" w:rsidRPr="0011572D">
        <w:tab/>
      </w:r>
      <w:r w:rsidR="00E50319" w:rsidRPr="0011572D">
        <w:tab/>
        <w:t>«____</w:t>
      </w:r>
      <w:r w:rsidR="00B92C4B" w:rsidRPr="0011572D">
        <w:t>_</w:t>
      </w:r>
      <w:r w:rsidR="00E50319" w:rsidRPr="0011572D">
        <w:t>»</w:t>
      </w:r>
      <w:r w:rsidR="00951A5E" w:rsidRPr="0011572D">
        <w:tab/>
      </w:r>
      <w:r w:rsidR="00E50319" w:rsidRPr="0011572D">
        <w:t>_____</w:t>
      </w:r>
      <w:r w:rsidR="00B92C4B" w:rsidRPr="0011572D">
        <w:t>_____</w:t>
      </w:r>
      <w:r w:rsidR="00E50319" w:rsidRPr="0011572D">
        <w:t>___</w:t>
      </w:r>
      <w:r w:rsidR="00486EEA" w:rsidRPr="0011572D">
        <w:t xml:space="preserve"> </w:t>
      </w:r>
      <w:r w:rsidR="00B45753" w:rsidRPr="0011572D">
        <w:t>2026</w:t>
      </w:r>
      <w:r w:rsidRPr="0011572D">
        <w:t xml:space="preserve"> г.</w:t>
      </w:r>
    </w:p>
    <w:p w14:paraId="59324297" w14:textId="77777777" w:rsidR="00C6438A" w:rsidRPr="0011572D" w:rsidRDefault="00C6438A" w:rsidP="00C6438A">
      <w:pPr>
        <w:jc w:val="both"/>
      </w:pPr>
    </w:p>
    <w:p w14:paraId="78317358" w14:textId="3BB6E32B" w:rsidR="00055850" w:rsidRPr="0011572D" w:rsidRDefault="00AD6103" w:rsidP="00AD6103">
      <w:pPr>
        <w:ind w:left="4" w:firstLine="705"/>
        <w:contextualSpacing/>
        <w:jc w:val="both"/>
      </w:pPr>
      <w:r w:rsidRPr="0011572D">
        <w:t xml:space="preserve">Федеральное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 именуемое в дальнейшем «Заказчик», в лице </w:t>
      </w:r>
      <w:r w:rsidR="009C1B54">
        <w:t>_____________</w:t>
      </w:r>
      <w:r w:rsidRPr="0011572D">
        <w:t>, действующе</w:t>
      </w:r>
      <w:r w:rsidR="00605800" w:rsidRPr="0011572D">
        <w:t>го на основании доверенности №</w:t>
      </w:r>
      <w:r w:rsidR="009C1B54">
        <w:t>______</w:t>
      </w:r>
      <w:r w:rsidR="00605800" w:rsidRPr="0011572D">
        <w:t xml:space="preserve"> от </w:t>
      </w:r>
      <w:r w:rsidR="009C1B54">
        <w:t>_______</w:t>
      </w:r>
      <w:r w:rsidRPr="0011572D">
        <w:t xml:space="preserve"> г., с одной стороны и </w:t>
      </w:r>
      <w:r w:rsidR="00DE0435" w:rsidRPr="0011572D">
        <w:t>________________</w:t>
      </w:r>
      <w:r w:rsidR="0028749A" w:rsidRPr="0011572D">
        <w:t xml:space="preserve"> </w:t>
      </w:r>
      <w:r w:rsidRPr="0011572D">
        <w:t>именуемое(</w:t>
      </w:r>
      <w:proofErr w:type="spellStart"/>
      <w:r w:rsidRPr="0011572D">
        <w:t>ый</w:t>
      </w:r>
      <w:proofErr w:type="spellEnd"/>
      <w:r w:rsidRPr="0011572D">
        <w:t>) в дальнейшем «</w:t>
      </w:r>
      <w:r w:rsidR="00B8539C" w:rsidRPr="0011572D">
        <w:t>Исполнитель</w:t>
      </w:r>
      <w:r w:rsidRPr="0011572D">
        <w:t xml:space="preserve">», </w:t>
      </w:r>
      <w:r w:rsidR="006E5414" w:rsidRPr="0011572D">
        <w:t>действующий</w:t>
      </w:r>
      <w:r w:rsidRPr="0011572D">
        <w:t xml:space="preserve"> на основании </w:t>
      </w:r>
      <w:r w:rsidR="00DE0435" w:rsidRPr="0011572D">
        <w:t>______________________</w:t>
      </w:r>
      <w:r w:rsidRPr="0011572D">
        <w:t xml:space="preserve">, с другой стороны, вместе именуемые «Стороны», в соответствии с пунктом </w:t>
      </w:r>
      <w:r w:rsidR="00915DD7">
        <w:t>4</w:t>
      </w:r>
      <w:r w:rsidRPr="0011572D">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1C22E4AB" w14:textId="77777777" w:rsidR="00AD6103" w:rsidRPr="0011572D" w:rsidRDefault="00AD6103" w:rsidP="00AD6103">
      <w:pPr>
        <w:ind w:left="4" w:firstLine="705"/>
        <w:contextualSpacing/>
        <w:jc w:val="both"/>
      </w:pPr>
    </w:p>
    <w:p w14:paraId="01AB249B" w14:textId="77777777" w:rsidR="00F30D82" w:rsidRPr="0011572D" w:rsidRDefault="00285177" w:rsidP="00DA7982">
      <w:pPr>
        <w:numPr>
          <w:ilvl w:val="0"/>
          <w:numId w:val="5"/>
        </w:numPr>
        <w:suppressAutoHyphens/>
        <w:autoSpaceDE w:val="0"/>
        <w:spacing w:line="276" w:lineRule="auto"/>
        <w:ind w:left="0" w:firstLine="0"/>
        <w:jc w:val="center"/>
        <w:rPr>
          <w:b/>
          <w:bCs/>
          <w:lang w:eastAsia="ar-SA"/>
        </w:rPr>
      </w:pPr>
      <w:r w:rsidRPr="0011572D">
        <w:rPr>
          <w:b/>
          <w:bCs/>
          <w:lang w:eastAsia="ar-SA"/>
        </w:rPr>
        <w:t xml:space="preserve"> </w:t>
      </w:r>
      <w:r w:rsidR="00E50319" w:rsidRPr="0011572D">
        <w:rPr>
          <w:b/>
          <w:bCs/>
          <w:lang w:eastAsia="ar-SA"/>
        </w:rPr>
        <w:t xml:space="preserve">Предмет </w:t>
      </w:r>
      <w:r w:rsidR="003B14B0" w:rsidRPr="0011572D">
        <w:rPr>
          <w:b/>
          <w:bCs/>
          <w:lang w:eastAsia="ar-SA"/>
        </w:rPr>
        <w:t>Контракта</w:t>
      </w:r>
    </w:p>
    <w:p w14:paraId="1DA7EF6E" w14:textId="48CEF5BF" w:rsidR="00B51DA2" w:rsidRPr="0011572D" w:rsidRDefault="00E50319" w:rsidP="005727F3">
      <w:pPr>
        <w:ind w:firstLine="709"/>
        <w:jc w:val="both"/>
        <w:rPr>
          <w:lang w:eastAsia="ar-SA"/>
        </w:rPr>
      </w:pPr>
      <w:r w:rsidRPr="005829C6">
        <w:rPr>
          <w:lang w:eastAsia="ar-SA"/>
        </w:rPr>
        <w:t xml:space="preserve">1.1. </w:t>
      </w:r>
      <w:r w:rsidR="00F30D82" w:rsidRPr="005829C6">
        <w:rPr>
          <w:lang w:eastAsia="ar-SA"/>
        </w:rPr>
        <w:t xml:space="preserve">Заказчик поручает, а Исполнитель принимает на себя обязательства </w:t>
      </w:r>
      <w:r w:rsidR="00097624" w:rsidRPr="005829C6">
        <w:rPr>
          <w:lang w:eastAsia="ar-SA"/>
        </w:rPr>
        <w:t xml:space="preserve">оказать </w:t>
      </w:r>
      <w:r w:rsidR="00D16AD9" w:rsidRPr="005829C6">
        <w:rPr>
          <w:lang w:eastAsia="ar-SA"/>
        </w:rPr>
        <w:t>услуг</w:t>
      </w:r>
      <w:r w:rsidR="00A154BF" w:rsidRPr="005829C6">
        <w:rPr>
          <w:lang w:eastAsia="ar-SA"/>
        </w:rPr>
        <w:t>и</w:t>
      </w:r>
      <w:r w:rsidR="00D16AD9" w:rsidRPr="005829C6">
        <w:rPr>
          <w:lang w:eastAsia="ar-SA"/>
        </w:rPr>
        <w:t xml:space="preserve"> </w:t>
      </w:r>
      <w:r w:rsidR="00826E41" w:rsidRPr="005829C6">
        <w:rPr>
          <w:lang w:eastAsia="ar-SA"/>
        </w:rPr>
        <w:t>по</w:t>
      </w:r>
      <w:r w:rsidR="005829C6" w:rsidRPr="005829C6">
        <w:rPr>
          <w:lang w:eastAsia="ar-SA"/>
        </w:rPr>
        <w:t xml:space="preserve"> предоставлению права доступа (продление лицензии) на использование программного обеспечения «Антиплагиат. Вуз 5.0» "Программная система для обнаружения текстовых заимствований в учебных и научных работах"</w:t>
      </w:r>
      <w:r w:rsidR="00826E41" w:rsidRPr="0011572D">
        <w:rPr>
          <w:lang w:eastAsia="ar-SA"/>
        </w:rPr>
        <w:t xml:space="preserve"> </w:t>
      </w:r>
      <w:r w:rsidR="00D16AD9" w:rsidRPr="0011572D">
        <w:rPr>
          <w:lang w:eastAsia="ar-SA"/>
        </w:rPr>
        <w:t>(</w:t>
      </w:r>
      <w:r w:rsidR="00D16AD9" w:rsidRPr="0011572D">
        <w:t>далее –</w:t>
      </w:r>
      <w:r w:rsidR="00DA538C" w:rsidRPr="0011572D">
        <w:t xml:space="preserve"> </w:t>
      </w:r>
      <w:r w:rsidR="00D16AD9" w:rsidRPr="0011572D">
        <w:t>Услуги)</w:t>
      </w:r>
      <w:r w:rsidR="00D71267" w:rsidRPr="0011572D">
        <w:rPr>
          <w:lang w:eastAsia="ar-SA"/>
        </w:rPr>
        <w:t xml:space="preserve"> </w:t>
      </w:r>
      <w:r w:rsidR="00061545" w:rsidRPr="0011572D">
        <w:rPr>
          <w:lang w:eastAsia="ar-SA"/>
        </w:rPr>
        <w:t>согласно</w:t>
      </w:r>
      <w:r w:rsidR="00F30D82" w:rsidRPr="0011572D">
        <w:rPr>
          <w:lang w:eastAsia="ar-SA"/>
        </w:rPr>
        <w:t xml:space="preserve"> </w:t>
      </w:r>
      <w:r w:rsidR="001B3FE5" w:rsidRPr="0011572D">
        <w:rPr>
          <w:lang w:eastAsia="ar-SA"/>
        </w:rPr>
        <w:t>Описанию объекта закупки</w:t>
      </w:r>
      <w:r w:rsidR="005829C6">
        <w:rPr>
          <w:lang w:eastAsia="ar-SA"/>
        </w:rPr>
        <w:t xml:space="preserve"> </w:t>
      </w:r>
      <w:r w:rsidR="001B3FE5" w:rsidRPr="0011572D">
        <w:rPr>
          <w:lang w:eastAsia="ar-SA"/>
        </w:rPr>
        <w:t>(</w:t>
      </w:r>
      <w:r w:rsidR="009B104E" w:rsidRPr="0011572D">
        <w:rPr>
          <w:lang w:eastAsia="ar-SA"/>
        </w:rPr>
        <w:t>Техническому</w:t>
      </w:r>
      <w:r w:rsidR="005829C6">
        <w:rPr>
          <w:lang w:eastAsia="ar-SA"/>
        </w:rPr>
        <w:t xml:space="preserve"> </w:t>
      </w:r>
      <w:r w:rsidR="009B104E" w:rsidRPr="0011572D">
        <w:rPr>
          <w:lang w:eastAsia="ar-SA"/>
        </w:rPr>
        <w:t>заданию</w:t>
      </w:r>
      <w:r w:rsidR="001B3FE5" w:rsidRPr="0011572D">
        <w:rPr>
          <w:lang w:eastAsia="ar-SA"/>
        </w:rPr>
        <w:t>)</w:t>
      </w:r>
      <w:r w:rsidR="009B104E" w:rsidRPr="0011572D">
        <w:rPr>
          <w:lang w:eastAsia="ar-SA"/>
        </w:rPr>
        <w:t xml:space="preserve"> (</w:t>
      </w:r>
      <w:r w:rsidR="00F30D82" w:rsidRPr="0011572D">
        <w:rPr>
          <w:bCs/>
          <w:lang w:eastAsia="ar-SA"/>
        </w:rPr>
        <w:t>Приложени</w:t>
      </w:r>
      <w:r w:rsidR="009B104E" w:rsidRPr="0011572D">
        <w:rPr>
          <w:bCs/>
          <w:lang w:eastAsia="ar-SA"/>
        </w:rPr>
        <w:t>е</w:t>
      </w:r>
      <w:r w:rsidR="00F30D82" w:rsidRPr="0011572D">
        <w:rPr>
          <w:bCs/>
          <w:lang w:eastAsia="ar-SA"/>
        </w:rPr>
        <w:t xml:space="preserve"> </w:t>
      </w:r>
      <w:r w:rsidR="00613DC6" w:rsidRPr="0011572D">
        <w:rPr>
          <w:bCs/>
          <w:lang w:eastAsia="ar-SA"/>
        </w:rPr>
        <w:t xml:space="preserve">№ </w:t>
      </w:r>
      <w:r w:rsidR="00FC59BD" w:rsidRPr="0011572D">
        <w:rPr>
          <w:bCs/>
          <w:lang w:eastAsia="ar-SA"/>
        </w:rPr>
        <w:t>1</w:t>
      </w:r>
      <w:r w:rsidR="00F30D82" w:rsidRPr="0011572D">
        <w:rPr>
          <w:lang w:eastAsia="ar-SA"/>
        </w:rPr>
        <w:t xml:space="preserve"> к настоящему Контракту</w:t>
      </w:r>
      <w:r w:rsidR="009B104E" w:rsidRPr="0011572D">
        <w:rPr>
          <w:lang w:eastAsia="ar-SA"/>
        </w:rPr>
        <w:t>)</w:t>
      </w:r>
      <w:r w:rsidR="00F30D82" w:rsidRPr="0011572D">
        <w:rPr>
          <w:lang w:eastAsia="ar-SA"/>
        </w:rPr>
        <w:t>.</w:t>
      </w:r>
    </w:p>
    <w:p w14:paraId="4E990D61" w14:textId="77777777" w:rsidR="00F30D82" w:rsidRPr="0011572D" w:rsidRDefault="00F30D82" w:rsidP="005727F3">
      <w:pPr>
        <w:suppressAutoHyphens/>
        <w:autoSpaceDE w:val="0"/>
        <w:ind w:firstLine="709"/>
        <w:contextualSpacing/>
        <w:jc w:val="both"/>
        <w:rPr>
          <w:lang w:eastAsia="ar-SA"/>
        </w:rPr>
      </w:pPr>
      <w:r w:rsidRPr="0011572D">
        <w:rPr>
          <w:lang w:eastAsia="ar-SA"/>
        </w:rPr>
        <w:t>1.</w:t>
      </w:r>
      <w:r w:rsidR="00F85B90" w:rsidRPr="0011572D">
        <w:rPr>
          <w:lang w:eastAsia="ar-SA"/>
        </w:rPr>
        <w:t>2</w:t>
      </w:r>
      <w:r w:rsidRPr="0011572D">
        <w:rPr>
          <w:lang w:eastAsia="ar-SA"/>
        </w:rPr>
        <w:t xml:space="preserve">. Заказчик обязуется принять и оплатить </w:t>
      </w:r>
      <w:r w:rsidR="008706E0" w:rsidRPr="0011572D">
        <w:rPr>
          <w:lang w:eastAsia="ar-SA"/>
        </w:rPr>
        <w:t>результат оказанных услуг</w:t>
      </w:r>
      <w:r w:rsidR="00D47FBC" w:rsidRPr="0011572D">
        <w:rPr>
          <w:lang w:eastAsia="ar-SA"/>
        </w:rPr>
        <w:t>, указанны</w:t>
      </w:r>
      <w:r w:rsidR="008706E0" w:rsidRPr="0011572D">
        <w:rPr>
          <w:lang w:eastAsia="ar-SA"/>
        </w:rPr>
        <w:t>х</w:t>
      </w:r>
      <w:r w:rsidR="00D47FBC" w:rsidRPr="0011572D">
        <w:rPr>
          <w:lang w:eastAsia="ar-SA"/>
        </w:rPr>
        <w:t xml:space="preserve"> в п. 1.1</w:t>
      </w:r>
      <w:r w:rsidRPr="0011572D">
        <w:rPr>
          <w:lang w:eastAsia="ar-SA"/>
        </w:rPr>
        <w:t xml:space="preserve"> настоящего Контракта, определенных Сторонами в настоящем Контракте и Приложениях к нему.</w:t>
      </w:r>
    </w:p>
    <w:p w14:paraId="60A3187B" w14:textId="77777777" w:rsidR="00324BBB" w:rsidRPr="0011572D" w:rsidRDefault="003947B0" w:rsidP="003B14B0">
      <w:pPr>
        <w:pStyle w:val="31"/>
        <w:spacing w:after="0"/>
        <w:ind w:left="0" w:firstLine="709"/>
        <w:contextualSpacing/>
        <w:jc w:val="both"/>
        <w:rPr>
          <w:sz w:val="24"/>
          <w:szCs w:val="24"/>
        </w:rPr>
      </w:pPr>
      <w:r w:rsidRPr="0011572D">
        <w:rPr>
          <w:sz w:val="24"/>
          <w:szCs w:val="24"/>
        </w:rPr>
        <w:t>1.</w:t>
      </w:r>
      <w:r w:rsidR="00F85B90" w:rsidRPr="0011572D">
        <w:rPr>
          <w:sz w:val="24"/>
          <w:szCs w:val="24"/>
        </w:rPr>
        <w:t>3</w:t>
      </w:r>
      <w:r w:rsidRPr="0011572D">
        <w:rPr>
          <w:sz w:val="24"/>
          <w:szCs w:val="24"/>
        </w:rPr>
        <w:t>. Источник финансирования:</w:t>
      </w:r>
      <w:r w:rsidR="003B564E" w:rsidRPr="0011572D">
        <w:rPr>
          <w:sz w:val="24"/>
          <w:szCs w:val="24"/>
        </w:rPr>
        <w:t xml:space="preserve"> </w:t>
      </w:r>
      <w:r w:rsidR="007A25E5" w:rsidRPr="0011572D">
        <w:rPr>
          <w:sz w:val="24"/>
          <w:szCs w:val="24"/>
        </w:rPr>
        <w:t>средства субсидии на выполнение государственного задания</w:t>
      </w:r>
      <w:r w:rsidR="00D16AD9" w:rsidRPr="0011572D">
        <w:rPr>
          <w:sz w:val="24"/>
          <w:szCs w:val="24"/>
        </w:rPr>
        <w:t>.</w:t>
      </w:r>
    </w:p>
    <w:p w14:paraId="6BEF0325" w14:textId="23055AD3" w:rsidR="0072096F" w:rsidRPr="0011572D" w:rsidRDefault="00391056" w:rsidP="00A972D1">
      <w:pPr>
        <w:ind w:firstLine="709"/>
        <w:contextualSpacing/>
        <w:jc w:val="both"/>
      </w:pPr>
      <w:r w:rsidRPr="0011572D">
        <w:t xml:space="preserve">1.4. </w:t>
      </w:r>
      <w:r w:rsidR="00EF65F8" w:rsidRPr="0011572D">
        <w:t xml:space="preserve">Место </w:t>
      </w:r>
      <w:r w:rsidR="00826E41" w:rsidRPr="0011572D">
        <w:t>оказания услуг</w:t>
      </w:r>
      <w:r w:rsidR="00EF65F8" w:rsidRPr="0011572D">
        <w:t>:</w:t>
      </w:r>
      <w:r w:rsidR="00413964" w:rsidRPr="0011572D">
        <w:t xml:space="preserve"> </w:t>
      </w:r>
      <w:r w:rsidR="00A972D1" w:rsidRPr="0011572D">
        <w:t>Российская Федерация, г. Москва, Ленинградский проспект, д. 64.</w:t>
      </w:r>
    </w:p>
    <w:p w14:paraId="3933EC6F" w14:textId="77777777" w:rsidR="000C0C06" w:rsidRPr="0011572D" w:rsidRDefault="000C0C06" w:rsidP="00EE240E">
      <w:pPr>
        <w:ind w:firstLine="709"/>
        <w:contextualSpacing/>
        <w:jc w:val="both"/>
        <w:rPr>
          <w:rStyle w:val="FontStyle23"/>
          <w:b/>
          <w:bCs/>
        </w:rPr>
      </w:pPr>
    </w:p>
    <w:p w14:paraId="4B5881D3" w14:textId="77777777" w:rsidR="00F30D82" w:rsidRPr="0011572D" w:rsidRDefault="00061545" w:rsidP="00C371D4">
      <w:pPr>
        <w:pStyle w:val="31"/>
        <w:spacing w:after="0"/>
        <w:ind w:left="0"/>
        <w:contextualSpacing/>
        <w:jc w:val="center"/>
        <w:rPr>
          <w:rStyle w:val="FontStyle23"/>
          <w:b/>
          <w:bCs/>
          <w:sz w:val="24"/>
          <w:szCs w:val="24"/>
        </w:rPr>
      </w:pPr>
      <w:r w:rsidRPr="0011572D">
        <w:rPr>
          <w:rStyle w:val="FontStyle23"/>
          <w:b/>
          <w:bCs/>
          <w:sz w:val="24"/>
          <w:szCs w:val="24"/>
        </w:rPr>
        <w:t xml:space="preserve">2. </w:t>
      </w:r>
      <w:r w:rsidR="00E50319" w:rsidRPr="0011572D">
        <w:rPr>
          <w:rStyle w:val="FontStyle23"/>
          <w:b/>
          <w:bCs/>
          <w:sz w:val="24"/>
          <w:szCs w:val="24"/>
        </w:rPr>
        <w:t xml:space="preserve">Цена </w:t>
      </w:r>
      <w:r w:rsidR="003B14B0" w:rsidRPr="0011572D">
        <w:rPr>
          <w:rStyle w:val="FontStyle23"/>
          <w:b/>
          <w:bCs/>
          <w:sz w:val="24"/>
          <w:szCs w:val="24"/>
        </w:rPr>
        <w:t>Контракта</w:t>
      </w:r>
    </w:p>
    <w:p w14:paraId="1D795E56" w14:textId="6DA611F3" w:rsidR="00D05788" w:rsidRPr="0011572D" w:rsidRDefault="00613DC6" w:rsidP="004D34D7">
      <w:pPr>
        <w:ind w:firstLine="709"/>
      </w:pPr>
      <w:r w:rsidRPr="0011572D">
        <w:rPr>
          <w:rStyle w:val="FontStyle23"/>
        </w:rPr>
        <w:t xml:space="preserve">2.1. </w:t>
      </w:r>
      <w:r w:rsidR="00B92C4B" w:rsidRPr="0011572D">
        <w:t>Цена</w:t>
      </w:r>
      <w:r w:rsidR="005710DB" w:rsidRPr="0011572D">
        <w:t xml:space="preserve"> </w:t>
      </w:r>
      <w:r w:rsidR="00B92C4B" w:rsidRPr="0011572D">
        <w:t>К</w:t>
      </w:r>
      <w:r w:rsidR="005710DB" w:rsidRPr="0011572D">
        <w:t>онтракта составляет</w:t>
      </w:r>
      <w:r w:rsidR="003C4522" w:rsidRPr="0011572D">
        <w:t>___________________________</w:t>
      </w:r>
      <w:r w:rsidR="004D34D7" w:rsidRPr="0011572D">
        <w:t xml:space="preserve"> </w:t>
      </w:r>
      <w:r w:rsidR="004D34D7" w:rsidRPr="0011572D">
        <w:rPr>
          <w:rStyle w:val="aff8"/>
        </w:rPr>
        <w:footnoteReference w:id="1"/>
      </w:r>
      <w:r w:rsidR="004D34D7" w:rsidRPr="0011572D">
        <w:rPr>
          <w:rFonts w:eastAsia="Calibri"/>
        </w:rPr>
        <w:t xml:space="preserve"> </w:t>
      </w:r>
      <w:r w:rsidR="00F665FE" w:rsidRPr="0011572D">
        <w:t>(далее - Цена Контрак</w:t>
      </w:r>
      <w:r w:rsidR="00BC263D" w:rsidRPr="0011572D">
        <w:t>та)</w:t>
      </w:r>
      <w:r w:rsidR="00A43754" w:rsidRPr="0011572D">
        <w:t>.</w:t>
      </w:r>
      <w:r w:rsidR="00F665FE" w:rsidRPr="0011572D">
        <w:t xml:space="preserve"> </w:t>
      </w:r>
    </w:p>
    <w:p w14:paraId="5424C52F" w14:textId="77777777" w:rsidR="003700DF" w:rsidRPr="0011572D" w:rsidRDefault="00E54744" w:rsidP="00677902">
      <w:pPr>
        <w:autoSpaceDE w:val="0"/>
        <w:autoSpaceDN w:val="0"/>
        <w:adjustRightInd w:val="0"/>
        <w:ind w:firstLine="709"/>
        <w:contextualSpacing/>
        <w:jc w:val="both"/>
        <w:rPr>
          <w:bCs/>
        </w:rPr>
      </w:pPr>
      <w:r w:rsidRPr="0011572D">
        <w:rPr>
          <w:rStyle w:val="FontStyle23"/>
        </w:rPr>
        <w:t xml:space="preserve">2.2. </w:t>
      </w:r>
      <w:r w:rsidR="003700DF" w:rsidRPr="0011572D">
        <w:rPr>
          <w:rStyle w:val="FontStyle23"/>
        </w:rPr>
        <w:t xml:space="preserve">Цена Контракта включает в себя </w:t>
      </w:r>
      <w:r w:rsidR="003700DF" w:rsidRPr="0011572D">
        <w:rPr>
          <w:bCs/>
        </w:rPr>
        <w:t>все расходы Исполнителя, связанные с исполнением обязательств по настоящему Контракту</w:t>
      </w:r>
      <w:r w:rsidR="003700DF" w:rsidRPr="0011572D">
        <w:t>,</w:t>
      </w:r>
      <w:r w:rsidR="003700DF" w:rsidRPr="0011572D">
        <w:rPr>
          <w:bCs/>
        </w:rPr>
        <w:t xml:space="preserve"> включая материалы необходимые для оказания услуг в полном объеме, а также расходы на уплату налогов, сборов и других обязательных платежей.</w:t>
      </w:r>
    </w:p>
    <w:p w14:paraId="21AD81E7" w14:textId="77777777" w:rsidR="00F30D82" w:rsidRPr="0011572D" w:rsidRDefault="00500CCB" w:rsidP="00677902">
      <w:pPr>
        <w:autoSpaceDE w:val="0"/>
        <w:autoSpaceDN w:val="0"/>
        <w:adjustRightInd w:val="0"/>
        <w:ind w:firstLine="709"/>
        <w:contextualSpacing/>
        <w:jc w:val="both"/>
      </w:pPr>
      <w:r w:rsidRPr="0011572D">
        <w:t>2.3</w:t>
      </w:r>
      <w:r w:rsidR="00F30D82" w:rsidRPr="0011572D">
        <w:t xml:space="preserve">. Цена </w:t>
      </w:r>
      <w:r w:rsidR="003B14B0" w:rsidRPr="0011572D">
        <w:t xml:space="preserve">Контракта </w:t>
      </w:r>
      <w:r w:rsidR="00F30D82" w:rsidRPr="0011572D">
        <w:t>является твердой и определяется на весь срок исполнения</w:t>
      </w:r>
      <w:r w:rsidR="00785C51" w:rsidRPr="0011572D">
        <w:t xml:space="preserve"> </w:t>
      </w:r>
      <w:r w:rsidR="003B14B0" w:rsidRPr="0011572D">
        <w:t xml:space="preserve">Контракта </w:t>
      </w:r>
      <w:r w:rsidR="00F30D82" w:rsidRPr="0011572D">
        <w:t>и не может изменяться в ходе его исполнения, за исключением случаев, предусмотренных законодательством Российской Федерации.</w:t>
      </w:r>
      <w:r w:rsidR="002D173E" w:rsidRPr="0011572D">
        <w:t xml:space="preserve"> </w:t>
      </w:r>
    </w:p>
    <w:p w14:paraId="185D4EFE" w14:textId="0DAD53EA" w:rsidR="00500CCB" w:rsidRPr="0011572D" w:rsidRDefault="00500CCB" w:rsidP="003B14B0">
      <w:pPr>
        <w:widowControl w:val="0"/>
        <w:autoSpaceDE w:val="0"/>
        <w:autoSpaceDN w:val="0"/>
        <w:adjustRightInd w:val="0"/>
        <w:ind w:firstLine="709"/>
        <w:contextualSpacing/>
        <w:jc w:val="both"/>
      </w:pPr>
      <w:r w:rsidRPr="0011572D">
        <w:t>2.</w:t>
      </w:r>
      <w:r w:rsidR="00796FA6" w:rsidRPr="0011572D">
        <w:t>4</w:t>
      </w:r>
      <w:r w:rsidRPr="0011572D">
        <w:t xml:space="preserve">. В случае, если Контракт заключается с юридическим или физическим лицом, в том числе зарегистрированном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w:t>
      </w:r>
      <w:r w:rsidR="003B14B0" w:rsidRPr="0011572D">
        <w:t>Контракта</w:t>
      </w:r>
      <w:r w:rsidRPr="0011572D">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B104E" w:rsidRPr="0011572D">
        <w:t>З</w:t>
      </w:r>
      <w:r w:rsidRPr="0011572D">
        <w:t>аказчиком.</w:t>
      </w:r>
    </w:p>
    <w:p w14:paraId="4D78F00E" w14:textId="77777777" w:rsidR="00184F2D" w:rsidRPr="0011572D" w:rsidRDefault="00184F2D" w:rsidP="003B14B0">
      <w:pPr>
        <w:widowControl w:val="0"/>
        <w:autoSpaceDE w:val="0"/>
        <w:autoSpaceDN w:val="0"/>
        <w:adjustRightInd w:val="0"/>
        <w:ind w:firstLine="709"/>
        <w:contextualSpacing/>
        <w:jc w:val="both"/>
      </w:pPr>
    </w:p>
    <w:p w14:paraId="4EAC121B" w14:textId="77777777" w:rsidR="00F30D82" w:rsidRPr="0011572D" w:rsidRDefault="00055850" w:rsidP="00055850">
      <w:pPr>
        <w:pStyle w:val="Style4"/>
        <w:widowControl/>
        <w:suppressAutoHyphens/>
        <w:autoSpaceDN/>
        <w:adjustRightInd/>
        <w:spacing w:line="240" w:lineRule="auto"/>
        <w:jc w:val="center"/>
        <w:rPr>
          <w:rStyle w:val="FontStyle23"/>
          <w:b/>
          <w:bCs/>
        </w:rPr>
      </w:pPr>
      <w:r w:rsidRPr="0011572D">
        <w:rPr>
          <w:rStyle w:val="FontStyle23"/>
          <w:b/>
          <w:bCs/>
        </w:rPr>
        <w:t xml:space="preserve">3. </w:t>
      </w:r>
      <w:r w:rsidR="000E5CEE" w:rsidRPr="0011572D">
        <w:rPr>
          <w:rStyle w:val="FontStyle23"/>
          <w:b/>
          <w:bCs/>
        </w:rPr>
        <w:t>Порядок расчетов</w:t>
      </w:r>
    </w:p>
    <w:p w14:paraId="3A3F799D" w14:textId="77777777" w:rsidR="005710DB" w:rsidRPr="0011572D" w:rsidRDefault="005710DB" w:rsidP="003B14B0">
      <w:pPr>
        <w:shd w:val="clear" w:color="auto" w:fill="FFFFFF"/>
        <w:tabs>
          <w:tab w:val="left" w:pos="-5387"/>
          <w:tab w:val="left" w:pos="1276"/>
        </w:tabs>
        <w:ind w:firstLine="709"/>
        <w:jc w:val="both"/>
        <w:rPr>
          <w:rStyle w:val="FontStyle23"/>
        </w:rPr>
      </w:pPr>
      <w:r w:rsidRPr="0011572D">
        <w:rPr>
          <w:rStyle w:val="FontStyle23"/>
        </w:rPr>
        <w:lastRenderedPageBreak/>
        <w:t xml:space="preserve">3.1. </w:t>
      </w:r>
      <w:r w:rsidR="00783473" w:rsidRPr="0011572D">
        <w:rPr>
          <w:rStyle w:val="FontStyle23"/>
        </w:rPr>
        <w:t xml:space="preserve">Оплата по </w:t>
      </w:r>
      <w:r w:rsidR="002145E8" w:rsidRPr="0011572D">
        <w:rPr>
          <w:rStyle w:val="FontStyle23"/>
        </w:rPr>
        <w:t>Контакту</w:t>
      </w:r>
      <w:r w:rsidR="00783473" w:rsidRPr="0011572D">
        <w:rPr>
          <w:rStyle w:val="FontStyle23"/>
        </w:rPr>
        <w:t xml:space="preserve"> производится Заказчиком в течение 7 (семи) рабочих дней после подписания Сторонами акта оказанных услуг, на основании выставленного Исполнителем счета, платежным поручением путем перечисления Заказчиком денежных средств на расчетный счет Исполнителя, указанный в </w:t>
      </w:r>
      <w:r w:rsidR="002145E8" w:rsidRPr="0011572D">
        <w:rPr>
          <w:rStyle w:val="FontStyle23"/>
        </w:rPr>
        <w:t>Контракт</w:t>
      </w:r>
      <w:r w:rsidR="00783473" w:rsidRPr="0011572D">
        <w:rPr>
          <w:rStyle w:val="FontStyle23"/>
        </w:rPr>
        <w:t>е.</w:t>
      </w:r>
    </w:p>
    <w:p w14:paraId="302953C7" w14:textId="77777777" w:rsidR="00F30D82" w:rsidRPr="0011572D" w:rsidRDefault="00F30D82" w:rsidP="003B14B0">
      <w:pPr>
        <w:shd w:val="clear" w:color="auto" w:fill="FFFFFF"/>
        <w:tabs>
          <w:tab w:val="left" w:pos="-5387"/>
          <w:tab w:val="left" w:pos="1276"/>
        </w:tabs>
        <w:ind w:firstLine="709"/>
        <w:jc w:val="both"/>
        <w:rPr>
          <w:rStyle w:val="FontStyle23"/>
        </w:rPr>
      </w:pPr>
      <w:r w:rsidRPr="0011572D">
        <w:rPr>
          <w:rStyle w:val="FontStyle23"/>
        </w:rPr>
        <w:t>3.2. Оплата производится в рублях</w:t>
      </w:r>
      <w:r w:rsidR="005060C3" w:rsidRPr="0011572D">
        <w:rPr>
          <w:rStyle w:val="FontStyle23"/>
        </w:rPr>
        <w:t xml:space="preserve"> Российской Федерации</w:t>
      </w:r>
      <w:r w:rsidRPr="0011572D">
        <w:rPr>
          <w:rStyle w:val="FontStyle23"/>
        </w:rPr>
        <w:t>. Датой платежа считается дата списан</w:t>
      </w:r>
      <w:r w:rsidR="002F7F54" w:rsidRPr="0011572D">
        <w:rPr>
          <w:rStyle w:val="FontStyle23"/>
        </w:rPr>
        <w:t>ия</w:t>
      </w:r>
      <w:r w:rsidRPr="0011572D">
        <w:rPr>
          <w:rStyle w:val="FontStyle23"/>
        </w:rPr>
        <w:t xml:space="preserve"> денежных средств с расчетного счета Заказчика. В случае изменения его расчетного счета</w:t>
      </w:r>
      <w:r w:rsidR="002F7F54" w:rsidRPr="0011572D">
        <w:rPr>
          <w:rStyle w:val="FontStyle23"/>
        </w:rPr>
        <w:t>,</w:t>
      </w:r>
      <w:r w:rsidRPr="0011572D">
        <w:rPr>
          <w:rStyle w:val="FontStyle23"/>
        </w:rPr>
        <w:t xml:space="preserve">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несет Исполнитель.</w:t>
      </w:r>
    </w:p>
    <w:p w14:paraId="3C7FC7AB" w14:textId="77777777" w:rsidR="00F30D82" w:rsidRPr="0011572D" w:rsidRDefault="00F30D82" w:rsidP="00D557B9">
      <w:pPr>
        <w:shd w:val="clear" w:color="auto" w:fill="FFFFFF"/>
        <w:tabs>
          <w:tab w:val="left" w:pos="-5387"/>
          <w:tab w:val="left" w:pos="1276"/>
        </w:tabs>
        <w:ind w:firstLine="709"/>
        <w:jc w:val="both"/>
        <w:rPr>
          <w:rStyle w:val="FontStyle23"/>
        </w:rPr>
      </w:pPr>
      <w:r w:rsidRPr="0011572D">
        <w:rPr>
          <w:rStyle w:val="FontStyle23"/>
        </w:rPr>
        <w:t>3.</w:t>
      </w:r>
      <w:r w:rsidR="00937B50" w:rsidRPr="0011572D">
        <w:rPr>
          <w:rStyle w:val="FontStyle23"/>
        </w:rPr>
        <w:t>3</w:t>
      </w:r>
      <w:r w:rsidR="00343112" w:rsidRPr="0011572D">
        <w:rPr>
          <w:rStyle w:val="FontStyle23"/>
        </w:rPr>
        <w:t>.</w:t>
      </w:r>
      <w:r w:rsidRPr="0011572D">
        <w:rPr>
          <w:rStyle w:val="FontStyle23"/>
        </w:rPr>
        <w:t xml:space="preserve"> Обязательства Заказчика по оплате оказанных услуг считаются исполненными с момента списания денежных средств с расчетного счета Заказчика.</w:t>
      </w:r>
    </w:p>
    <w:p w14:paraId="0D1BC4D0" w14:textId="77777777" w:rsidR="006A362B" w:rsidRPr="0011572D" w:rsidRDefault="006A362B" w:rsidP="00055850">
      <w:pPr>
        <w:pStyle w:val="Style4"/>
        <w:widowControl/>
        <w:suppressAutoHyphens/>
        <w:autoSpaceDN/>
        <w:adjustRightInd/>
        <w:spacing w:line="240" w:lineRule="auto"/>
        <w:jc w:val="center"/>
        <w:rPr>
          <w:rStyle w:val="FontStyle23"/>
          <w:b/>
          <w:bCs/>
        </w:rPr>
      </w:pPr>
    </w:p>
    <w:p w14:paraId="7D5A234B" w14:textId="77777777" w:rsidR="00F30D82" w:rsidRPr="0011572D" w:rsidRDefault="00055850" w:rsidP="00055850">
      <w:pPr>
        <w:pStyle w:val="Style4"/>
        <w:widowControl/>
        <w:suppressAutoHyphens/>
        <w:autoSpaceDN/>
        <w:adjustRightInd/>
        <w:spacing w:line="240" w:lineRule="auto"/>
        <w:jc w:val="center"/>
        <w:rPr>
          <w:b/>
          <w:bCs/>
          <w:kern w:val="2"/>
        </w:rPr>
      </w:pPr>
      <w:r w:rsidRPr="0011572D">
        <w:rPr>
          <w:rStyle w:val="FontStyle23"/>
          <w:b/>
          <w:bCs/>
        </w:rPr>
        <w:t xml:space="preserve">4. </w:t>
      </w:r>
      <w:r w:rsidR="00F30D82" w:rsidRPr="0011572D">
        <w:rPr>
          <w:rStyle w:val="FontStyle23"/>
          <w:b/>
          <w:bCs/>
        </w:rPr>
        <w:t>Г</w:t>
      </w:r>
      <w:r w:rsidR="000E5CEE" w:rsidRPr="0011572D">
        <w:rPr>
          <w:rStyle w:val="FontStyle23"/>
          <w:b/>
          <w:bCs/>
        </w:rPr>
        <w:t>рафик</w:t>
      </w:r>
      <w:r w:rsidR="00FB6F0E" w:rsidRPr="0011572D">
        <w:rPr>
          <w:rStyle w:val="FontStyle23"/>
          <w:b/>
          <w:bCs/>
        </w:rPr>
        <w:t>,</w:t>
      </w:r>
      <w:r w:rsidR="00FB6F0E" w:rsidRPr="0011572D">
        <w:rPr>
          <w:b/>
          <w:bCs/>
          <w:kern w:val="2"/>
        </w:rPr>
        <w:t xml:space="preserve"> качество,</w:t>
      </w:r>
      <w:r w:rsidR="000E5CEE" w:rsidRPr="0011572D">
        <w:rPr>
          <w:rStyle w:val="FontStyle23"/>
          <w:b/>
          <w:bCs/>
        </w:rPr>
        <w:t xml:space="preserve"> </w:t>
      </w:r>
      <w:r w:rsidR="00FB6F0E" w:rsidRPr="0011572D">
        <w:rPr>
          <w:rStyle w:val="FontStyle23"/>
          <w:b/>
          <w:bCs/>
        </w:rPr>
        <w:t xml:space="preserve">объем, сроки и условия </w:t>
      </w:r>
      <w:r w:rsidR="000E5CEE" w:rsidRPr="0011572D">
        <w:rPr>
          <w:rStyle w:val="FontStyle23"/>
          <w:b/>
          <w:bCs/>
        </w:rPr>
        <w:t xml:space="preserve">оказания услуг </w:t>
      </w:r>
    </w:p>
    <w:p w14:paraId="02B37465" w14:textId="45300EF6" w:rsidR="00BA1AE1" w:rsidRPr="0011572D" w:rsidRDefault="00F30D82" w:rsidP="00BA1AE1">
      <w:pPr>
        <w:tabs>
          <w:tab w:val="left" w:pos="142"/>
        </w:tabs>
        <w:ind w:firstLine="709"/>
        <w:contextualSpacing/>
        <w:jc w:val="both"/>
        <w:rPr>
          <w:rStyle w:val="FontStyle23"/>
        </w:rPr>
      </w:pPr>
      <w:r w:rsidRPr="0011572D">
        <w:rPr>
          <w:rStyle w:val="FontStyle23"/>
        </w:rPr>
        <w:t>4.1.</w:t>
      </w:r>
      <w:r w:rsidR="00D5253C" w:rsidRPr="0011572D">
        <w:rPr>
          <w:rStyle w:val="FontStyle23"/>
        </w:rPr>
        <w:t xml:space="preserve"> </w:t>
      </w:r>
      <w:r w:rsidR="00BA1AE1" w:rsidRPr="0011572D">
        <w:rPr>
          <w:rStyle w:val="FontStyle23"/>
        </w:rPr>
        <w:t xml:space="preserve">Период действия права использования компонентов программной системы (срок оказания услуг): </w:t>
      </w:r>
      <w:r w:rsidR="002E5C22">
        <w:rPr>
          <w:rStyle w:val="FontStyle23"/>
        </w:rPr>
        <w:t xml:space="preserve">в </w:t>
      </w:r>
      <w:r w:rsidR="00BA1AE1" w:rsidRPr="0011572D">
        <w:rPr>
          <w:rStyle w:val="FontStyle23"/>
        </w:rPr>
        <w:t>течение 12 (Двенадцати) месяцев с даты предоставления лицензии права доступа на использование программного</w:t>
      </w:r>
      <w:r w:rsidR="002E5C22">
        <w:rPr>
          <w:rStyle w:val="FontStyle23"/>
        </w:rPr>
        <w:t xml:space="preserve"> обеспечения</w:t>
      </w:r>
      <w:r w:rsidR="00BA1AE1" w:rsidRPr="0011572D">
        <w:rPr>
          <w:rStyle w:val="FontStyle23"/>
        </w:rPr>
        <w:t>.</w:t>
      </w:r>
    </w:p>
    <w:p w14:paraId="05D68F6D" w14:textId="591E83CF" w:rsidR="00BA1AE1" w:rsidRPr="0011572D" w:rsidRDefault="00BA1AE1" w:rsidP="00BA1AE1">
      <w:pPr>
        <w:tabs>
          <w:tab w:val="left" w:pos="142"/>
        </w:tabs>
        <w:ind w:firstLine="709"/>
        <w:contextualSpacing/>
        <w:jc w:val="both"/>
        <w:rPr>
          <w:rStyle w:val="FontStyle23"/>
        </w:rPr>
      </w:pPr>
      <w:r w:rsidRPr="0011572D">
        <w:rPr>
          <w:rStyle w:val="FontStyle23"/>
        </w:rPr>
        <w:t>4.2. Срок предоставления лицензии: в течение 10 (Десяти) рабочих дней с даты заключения Контракта в электронной форме.</w:t>
      </w:r>
    </w:p>
    <w:p w14:paraId="21C1A414" w14:textId="77777777" w:rsidR="00F30D82" w:rsidRPr="0011572D" w:rsidRDefault="00F30D82" w:rsidP="00436DC9">
      <w:pPr>
        <w:tabs>
          <w:tab w:val="left" w:pos="142"/>
        </w:tabs>
        <w:ind w:firstLine="709"/>
        <w:contextualSpacing/>
        <w:jc w:val="both"/>
      </w:pPr>
      <w:r w:rsidRPr="0011572D">
        <w:t>4.2.</w:t>
      </w:r>
      <w:r w:rsidR="00D5253C" w:rsidRPr="0011572D">
        <w:t xml:space="preserve"> </w:t>
      </w:r>
      <w:r w:rsidR="005727F3" w:rsidRPr="0011572D">
        <w:rPr>
          <w:bCs/>
          <w:kern w:val="2"/>
        </w:rPr>
        <w:t xml:space="preserve">Качество, объем оказываемых услуг должно соответствовать требованиям, указанным в </w:t>
      </w:r>
      <w:r w:rsidR="001B3FE5" w:rsidRPr="0011572D">
        <w:rPr>
          <w:bCs/>
          <w:kern w:val="2"/>
        </w:rPr>
        <w:t>Описании объекта закупки (</w:t>
      </w:r>
      <w:r w:rsidR="00343112" w:rsidRPr="0011572D">
        <w:rPr>
          <w:bCs/>
          <w:kern w:val="2"/>
        </w:rPr>
        <w:t>Техническом задании</w:t>
      </w:r>
      <w:r w:rsidR="001B3FE5" w:rsidRPr="0011572D">
        <w:rPr>
          <w:bCs/>
          <w:kern w:val="2"/>
        </w:rPr>
        <w:t>)</w:t>
      </w:r>
      <w:r w:rsidR="00343112" w:rsidRPr="0011572D">
        <w:rPr>
          <w:bCs/>
          <w:kern w:val="2"/>
        </w:rPr>
        <w:t xml:space="preserve"> (</w:t>
      </w:r>
      <w:bookmarkStart w:id="1" w:name="_Hlk194672914"/>
      <w:r w:rsidR="005727F3" w:rsidRPr="0011572D">
        <w:rPr>
          <w:bCs/>
          <w:kern w:val="2"/>
        </w:rPr>
        <w:t>Приложени</w:t>
      </w:r>
      <w:r w:rsidR="00343112" w:rsidRPr="0011572D">
        <w:rPr>
          <w:bCs/>
          <w:kern w:val="2"/>
        </w:rPr>
        <w:t>е</w:t>
      </w:r>
      <w:r w:rsidR="009D7282" w:rsidRPr="0011572D">
        <w:rPr>
          <w:bCs/>
          <w:kern w:val="2"/>
        </w:rPr>
        <w:t xml:space="preserve"> </w:t>
      </w:r>
      <w:r w:rsidR="005727F3" w:rsidRPr="0011572D">
        <w:rPr>
          <w:bCs/>
          <w:kern w:val="2"/>
        </w:rPr>
        <w:t>№ 1 к Контракту</w:t>
      </w:r>
      <w:bookmarkEnd w:id="1"/>
      <w:r w:rsidR="00343112" w:rsidRPr="0011572D">
        <w:rPr>
          <w:bCs/>
          <w:kern w:val="2"/>
        </w:rPr>
        <w:t>)</w:t>
      </w:r>
      <w:r w:rsidR="00117254" w:rsidRPr="0011572D">
        <w:rPr>
          <w:bCs/>
          <w:kern w:val="2"/>
        </w:rPr>
        <w:t>.</w:t>
      </w:r>
    </w:p>
    <w:p w14:paraId="1CC046AB" w14:textId="77777777" w:rsidR="006A362B" w:rsidRPr="0011572D" w:rsidRDefault="006A362B" w:rsidP="00055850">
      <w:pPr>
        <w:pStyle w:val="Style4"/>
        <w:widowControl/>
        <w:suppressAutoHyphens/>
        <w:autoSpaceDN/>
        <w:adjustRightInd/>
        <w:spacing w:line="240" w:lineRule="auto"/>
        <w:jc w:val="center"/>
        <w:rPr>
          <w:rStyle w:val="FontStyle23"/>
          <w:b/>
          <w:bCs/>
        </w:rPr>
      </w:pPr>
    </w:p>
    <w:p w14:paraId="1763D8D4" w14:textId="77777777" w:rsidR="00F30D82" w:rsidRPr="0011572D" w:rsidRDefault="00055850" w:rsidP="00055850">
      <w:pPr>
        <w:pStyle w:val="Style4"/>
        <w:widowControl/>
        <w:suppressAutoHyphens/>
        <w:autoSpaceDN/>
        <w:adjustRightInd/>
        <w:spacing w:line="240" w:lineRule="auto"/>
        <w:jc w:val="center"/>
        <w:rPr>
          <w:rStyle w:val="FontStyle23"/>
          <w:b/>
          <w:bCs/>
        </w:rPr>
      </w:pPr>
      <w:r w:rsidRPr="0011572D">
        <w:rPr>
          <w:rStyle w:val="FontStyle23"/>
          <w:b/>
          <w:bCs/>
        </w:rPr>
        <w:t xml:space="preserve">5. </w:t>
      </w:r>
      <w:r w:rsidR="000E5CEE" w:rsidRPr="0011572D">
        <w:rPr>
          <w:rStyle w:val="FontStyle23"/>
          <w:b/>
          <w:bCs/>
        </w:rPr>
        <w:t>Порядок сдачи-приемки оказанных услуг</w:t>
      </w:r>
    </w:p>
    <w:p w14:paraId="6C81F429" w14:textId="77777777" w:rsidR="00F265C0" w:rsidRPr="0011572D" w:rsidRDefault="00F265C0" w:rsidP="00F265C0">
      <w:pPr>
        <w:suppressAutoHyphens/>
        <w:ind w:firstLine="709"/>
        <w:contextualSpacing/>
        <w:jc w:val="both"/>
        <w:rPr>
          <w:bCs/>
          <w:kern w:val="2"/>
          <w:lang w:eastAsia="ar-SA"/>
        </w:rPr>
      </w:pPr>
      <w:r w:rsidRPr="0011572D">
        <w:rPr>
          <w:bCs/>
          <w:kern w:val="2"/>
          <w:lang w:eastAsia="ar-SA"/>
        </w:rPr>
        <w:t>5.1. Не позднее, чем за 1 (один) рабочий день до фактической сдачи результатов оказанных Услуг Исполнитель уведомляет Заказчика о намерении осуществить сдачу результатов оказанных Услуг, а также о времени такой сдачи, с тем чтобы Заказчик смог совершить необходимые действия, обеспечивающие приемку оказанных Услуг.</w:t>
      </w:r>
    </w:p>
    <w:p w14:paraId="5080BD1C" w14:textId="77777777" w:rsidR="00F265C0" w:rsidRPr="0011572D" w:rsidRDefault="00F265C0" w:rsidP="00F265C0">
      <w:pPr>
        <w:suppressAutoHyphens/>
        <w:ind w:firstLine="709"/>
        <w:contextualSpacing/>
        <w:jc w:val="both"/>
        <w:rPr>
          <w:bCs/>
          <w:kern w:val="2"/>
          <w:lang w:eastAsia="ar-SA"/>
        </w:rPr>
      </w:pPr>
      <w:r w:rsidRPr="0011572D">
        <w:rPr>
          <w:bCs/>
          <w:kern w:val="2"/>
          <w:lang w:eastAsia="ar-SA"/>
        </w:rPr>
        <w:t>5.2. Заказчик подтверждает дату и время приемки результатов оказанных Услуг, после чего производится приемка таких результатов оказанных Услуг Исполнителем.</w:t>
      </w:r>
    </w:p>
    <w:p w14:paraId="75E3AA85" w14:textId="77777777" w:rsidR="00F265C0" w:rsidRPr="0011572D" w:rsidRDefault="00F265C0" w:rsidP="00F265C0">
      <w:pPr>
        <w:suppressAutoHyphens/>
        <w:ind w:firstLine="709"/>
        <w:contextualSpacing/>
        <w:jc w:val="both"/>
        <w:rPr>
          <w:bCs/>
          <w:kern w:val="2"/>
          <w:lang w:eastAsia="ar-SA"/>
        </w:rPr>
      </w:pPr>
      <w:r w:rsidRPr="0011572D">
        <w:rPr>
          <w:bCs/>
          <w:kern w:val="2"/>
          <w:lang w:eastAsia="ar-SA"/>
        </w:rPr>
        <w:t xml:space="preserve">5.3. По факту оказания Услуг, предусмотренных </w:t>
      </w:r>
      <w:r w:rsidR="002145E8" w:rsidRPr="0011572D">
        <w:rPr>
          <w:bCs/>
          <w:kern w:val="2"/>
          <w:lang w:eastAsia="ar-SA"/>
        </w:rPr>
        <w:t>Контракт</w:t>
      </w:r>
      <w:r w:rsidRPr="0011572D">
        <w:rPr>
          <w:bCs/>
          <w:kern w:val="2"/>
          <w:lang w:eastAsia="ar-SA"/>
        </w:rPr>
        <w:t>ом, Сторонами составляется и подписывается двусторонний акт об оказании Услуг с приложением к нему необходимых документов.</w:t>
      </w:r>
    </w:p>
    <w:p w14:paraId="3A1197DE" w14:textId="77777777" w:rsidR="00F265C0" w:rsidRPr="0011572D" w:rsidRDefault="00F265C0" w:rsidP="00F265C0">
      <w:pPr>
        <w:suppressAutoHyphens/>
        <w:ind w:firstLine="709"/>
        <w:contextualSpacing/>
        <w:jc w:val="both"/>
        <w:rPr>
          <w:bCs/>
          <w:kern w:val="2"/>
          <w:lang w:eastAsia="ar-SA"/>
        </w:rPr>
      </w:pPr>
      <w:r w:rsidRPr="0011572D">
        <w:rPr>
          <w:bCs/>
          <w:kern w:val="2"/>
          <w:lang w:eastAsia="ar-SA"/>
        </w:rPr>
        <w:t>5.4. Заказчик в течение 15 (пятнадцати)</w:t>
      </w:r>
      <w:r w:rsidR="006B632A" w:rsidRPr="0011572D">
        <w:rPr>
          <w:bCs/>
          <w:kern w:val="2"/>
          <w:lang w:eastAsia="ar-SA"/>
        </w:rPr>
        <w:t xml:space="preserve"> рабочих</w:t>
      </w:r>
      <w:r w:rsidRPr="0011572D">
        <w:rPr>
          <w:bCs/>
          <w:kern w:val="2"/>
          <w:lang w:eastAsia="ar-SA"/>
        </w:rPr>
        <w:t xml:space="preserve"> дней со дня получения акта об оказании Услуг и необходимых документов к нему, обязан его подписать либо направить Исполнителю мотивированный письменный отказ от подписания акта.</w:t>
      </w:r>
    </w:p>
    <w:p w14:paraId="4FFBFAB0" w14:textId="77777777" w:rsidR="00F265C0" w:rsidRPr="0011572D" w:rsidRDefault="00F265C0" w:rsidP="00F265C0">
      <w:pPr>
        <w:suppressAutoHyphens/>
        <w:ind w:firstLine="709"/>
        <w:contextualSpacing/>
        <w:jc w:val="both"/>
        <w:rPr>
          <w:bCs/>
          <w:kern w:val="2"/>
          <w:lang w:eastAsia="ar-SA"/>
        </w:rPr>
      </w:pPr>
      <w:r w:rsidRPr="0011572D">
        <w:rPr>
          <w:bCs/>
          <w:kern w:val="2"/>
          <w:lang w:eastAsia="ar-SA"/>
        </w:rPr>
        <w:t>5.5. Стороны подписывают акт об оказании Услуг при отсутствии у Заказчика замечаний к качеству и объему их оказания.</w:t>
      </w:r>
    </w:p>
    <w:p w14:paraId="10CD0004" w14:textId="77777777" w:rsidR="00F265C0" w:rsidRPr="0011572D" w:rsidRDefault="00F265C0" w:rsidP="00F265C0">
      <w:pPr>
        <w:suppressAutoHyphens/>
        <w:ind w:firstLine="709"/>
        <w:contextualSpacing/>
        <w:jc w:val="both"/>
        <w:rPr>
          <w:bCs/>
          <w:kern w:val="2"/>
          <w:lang w:eastAsia="ar-SA"/>
        </w:rPr>
      </w:pPr>
      <w:r w:rsidRPr="0011572D">
        <w:rPr>
          <w:bCs/>
          <w:kern w:val="2"/>
          <w:lang w:eastAsia="ar-SA"/>
        </w:rPr>
        <w:t>5.6. Услуги считаются принятыми с момента подписания сторонами акта приема-передачи оказанных услуг.</w:t>
      </w:r>
    </w:p>
    <w:p w14:paraId="23865745" w14:textId="77777777" w:rsidR="00F265C0" w:rsidRPr="0011572D" w:rsidRDefault="00F265C0" w:rsidP="00F265C0">
      <w:pPr>
        <w:suppressAutoHyphens/>
        <w:ind w:firstLine="709"/>
        <w:contextualSpacing/>
        <w:jc w:val="both"/>
        <w:rPr>
          <w:bCs/>
          <w:kern w:val="2"/>
          <w:lang w:eastAsia="ar-SA"/>
        </w:rPr>
      </w:pPr>
      <w:r w:rsidRPr="0011572D">
        <w:rPr>
          <w:bCs/>
          <w:kern w:val="2"/>
          <w:lang w:eastAsia="ar-SA"/>
        </w:rPr>
        <w:t xml:space="preserve">5.7. В случае обнаружения Заказчиком некачественного оказания Услуг, Сторонами в течение 10 (десяти) рабочих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согласованный Сторонами срок своими силами и без увеличения цены </w:t>
      </w:r>
      <w:r w:rsidR="002145E8" w:rsidRPr="0011572D">
        <w:rPr>
          <w:bCs/>
          <w:kern w:val="2"/>
          <w:lang w:eastAsia="ar-SA"/>
        </w:rPr>
        <w:t>Контракт</w:t>
      </w:r>
      <w:r w:rsidRPr="0011572D">
        <w:rPr>
          <w:bCs/>
          <w:kern w:val="2"/>
          <w:lang w:eastAsia="ar-SA"/>
        </w:rPr>
        <w:t>а устранить выявленные недостатки.</w:t>
      </w:r>
    </w:p>
    <w:p w14:paraId="73CEC648" w14:textId="77777777" w:rsidR="00810103" w:rsidRPr="0011572D" w:rsidRDefault="00F265C0" w:rsidP="00F265C0">
      <w:pPr>
        <w:suppressAutoHyphens/>
        <w:ind w:firstLine="709"/>
        <w:contextualSpacing/>
        <w:jc w:val="both"/>
        <w:rPr>
          <w:bCs/>
          <w:kern w:val="2"/>
          <w:lang w:eastAsia="ar-SA"/>
        </w:rPr>
      </w:pPr>
      <w:r w:rsidRPr="0011572D">
        <w:rPr>
          <w:bCs/>
          <w:kern w:val="2"/>
          <w:lang w:eastAsia="ar-SA"/>
        </w:rPr>
        <w:t xml:space="preserve">5.8. Подписание акта об оказании Услуг после устранения Исполнителем недостатков Услуг производится в порядке, предусмотренном настоящим разделом </w:t>
      </w:r>
      <w:r w:rsidR="00907D4F" w:rsidRPr="0011572D">
        <w:rPr>
          <w:bCs/>
          <w:kern w:val="2"/>
          <w:lang w:eastAsia="ar-SA"/>
        </w:rPr>
        <w:t>Контракта</w:t>
      </w:r>
      <w:r w:rsidRPr="0011572D">
        <w:rPr>
          <w:bCs/>
          <w:kern w:val="2"/>
          <w:lang w:eastAsia="ar-SA"/>
        </w:rPr>
        <w:t>.</w:t>
      </w:r>
    </w:p>
    <w:p w14:paraId="5E99BEA7" w14:textId="77777777" w:rsidR="00B92C4B" w:rsidRPr="0011572D" w:rsidRDefault="00B92C4B" w:rsidP="003B14B0">
      <w:pPr>
        <w:suppressAutoHyphens/>
        <w:ind w:firstLine="709"/>
        <w:contextualSpacing/>
        <w:jc w:val="both"/>
        <w:rPr>
          <w:bCs/>
          <w:kern w:val="2"/>
          <w:lang w:eastAsia="ar-SA"/>
        </w:rPr>
      </w:pPr>
    </w:p>
    <w:p w14:paraId="4B33E84E" w14:textId="77777777" w:rsidR="00F30D82" w:rsidRPr="0011572D" w:rsidRDefault="00F30D82" w:rsidP="00D47FBC">
      <w:pPr>
        <w:jc w:val="center"/>
        <w:rPr>
          <w:b/>
          <w:bCs/>
        </w:rPr>
      </w:pPr>
      <w:r w:rsidRPr="0011572D">
        <w:rPr>
          <w:b/>
          <w:bCs/>
        </w:rPr>
        <w:t>6.</w:t>
      </w:r>
      <w:r w:rsidR="00951A5E" w:rsidRPr="0011572D">
        <w:rPr>
          <w:b/>
          <w:bCs/>
        </w:rPr>
        <w:tab/>
      </w:r>
      <w:r w:rsidR="006E2986" w:rsidRPr="0011572D">
        <w:rPr>
          <w:b/>
          <w:bCs/>
        </w:rPr>
        <w:t xml:space="preserve"> </w:t>
      </w:r>
      <w:r w:rsidR="000E5CEE" w:rsidRPr="0011572D">
        <w:rPr>
          <w:b/>
          <w:bCs/>
        </w:rPr>
        <w:t>Права и обязанности сторон</w:t>
      </w:r>
    </w:p>
    <w:p w14:paraId="2163D7CC" w14:textId="77777777" w:rsidR="00F30D82" w:rsidRPr="0011572D" w:rsidRDefault="00F30D82" w:rsidP="003B14B0">
      <w:pPr>
        <w:ind w:firstLine="709"/>
        <w:contextualSpacing/>
        <w:jc w:val="both"/>
      </w:pPr>
      <w:r w:rsidRPr="0011572D">
        <w:t>6.1. Заказчик вправе:</w:t>
      </w:r>
    </w:p>
    <w:p w14:paraId="0E5A7053" w14:textId="77777777" w:rsidR="00F30D82" w:rsidRPr="0011572D" w:rsidRDefault="007C24EB" w:rsidP="003B14B0">
      <w:pPr>
        <w:ind w:firstLine="709"/>
        <w:contextualSpacing/>
        <w:jc w:val="both"/>
      </w:pPr>
      <w:r w:rsidRPr="0011572D">
        <w:t xml:space="preserve">6.1.1. </w:t>
      </w:r>
      <w:r w:rsidR="00F30D82" w:rsidRPr="0011572D">
        <w:t xml:space="preserve">Требовать от Исполнителя надлежащего исполнения обязательств в соответствии с настоящим Контрактом, в том числе в соответствии с </w:t>
      </w:r>
      <w:r w:rsidR="001B3FE5" w:rsidRPr="0011572D">
        <w:t>Описанием объекта закупки (</w:t>
      </w:r>
      <w:r w:rsidR="00F30D82" w:rsidRPr="0011572D">
        <w:t>Техническим заданием</w:t>
      </w:r>
      <w:r w:rsidR="001B3FE5" w:rsidRPr="0011572D">
        <w:t>)</w:t>
      </w:r>
      <w:r w:rsidR="00F30D82" w:rsidRPr="0011572D">
        <w:t xml:space="preserve"> (</w:t>
      </w:r>
      <w:r w:rsidR="00F30D82" w:rsidRPr="0011572D">
        <w:rPr>
          <w:bCs/>
        </w:rPr>
        <w:t>Приложение</w:t>
      </w:r>
      <w:r w:rsidR="00613DC6" w:rsidRPr="0011572D">
        <w:rPr>
          <w:bCs/>
        </w:rPr>
        <w:t xml:space="preserve"> №</w:t>
      </w:r>
      <w:r w:rsidR="00F30D82" w:rsidRPr="0011572D">
        <w:rPr>
          <w:bCs/>
        </w:rPr>
        <w:t xml:space="preserve"> </w:t>
      </w:r>
      <w:r w:rsidR="00296B75" w:rsidRPr="0011572D">
        <w:rPr>
          <w:bCs/>
        </w:rPr>
        <w:t>1</w:t>
      </w:r>
      <w:r w:rsidR="00F30D82" w:rsidRPr="0011572D">
        <w:t xml:space="preserve"> к настоящему Контракту), а также требовать своевременного устранения выявленных недостатков.</w:t>
      </w:r>
    </w:p>
    <w:p w14:paraId="3E93D102" w14:textId="6B858FA5" w:rsidR="00F30D82" w:rsidRPr="0011572D" w:rsidRDefault="007C24EB" w:rsidP="003B14B0">
      <w:pPr>
        <w:ind w:firstLine="709"/>
        <w:contextualSpacing/>
        <w:jc w:val="both"/>
      </w:pPr>
      <w:r w:rsidRPr="0011572D">
        <w:lastRenderedPageBreak/>
        <w:t xml:space="preserve">6.1.2. </w:t>
      </w:r>
      <w:r w:rsidR="00F30D82" w:rsidRPr="0011572D">
        <w:t>Требовать от Исполнителя представления надлежащим образом оформленных отчетных документов, подтверждающих исполнение обязательств в соответствии с настоящим Конт</w:t>
      </w:r>
      <w:r w:rsidR="00DE6EB6" w:rsidRPr="0011572D">
        <w:t>рактом, в соответствии с п. 5.1 и п. 5.</w:t>
      </w:r>
      <w:r w:rsidR="00D63C44" w:rsidRPr="0011572D">
        <w:t>3</w:t>
      </w:r>
      <w:r w:rsidR="00F30D82" w:rsidRPr="0011572D">
        <w:t xml:space="preserve"> настоящего Контракта.</w:t>
      </w:r>
    </w:p>
    <w:p w14:paraId="47C5FDB0" w14:textId="77777777" w:rsidR="00F30D82" w:rsidRPr="0011572D" w:rsidRDefault="007C24EB" w:rsidP="003B14B0">
      <w:pPr>
        <w:ind w:firstLine="709"/>
        <w:contextualSpacing/>
        <w:jc w:val="both"/>
      </w:pPr>
      <w:r w:rsidRPr="0011572D">
        <w:t xml:space="preserve">6.1.3. </w:t>
      </w:r>
      <w:r w:rsidR="00F30D82" w:rsidRPr="0011572D">
        <w:t>Запрашивать у Исполнителя информацию о ходе и состоянии оказываемых услуг.</w:t>
      </w:r>
    </w:p>
    <w:p w14:paraId="11A2191D" w14:textId="77777777" w:rsidR="00F30D82" w:rsidRPr="0011572D" w:rsidRDefault="00F30D82" w:rsidP="003B14B0">
      <w:pPr>
        <w:ind w:firstLine="709"/>
        <w:contextualSpacing/>
        <w:jc w:val="both"/>
      </w:pPr>
      <w:r w:rsidRPr="0011572D">
        <w:t>6.1.4. Осуществлять контроль за объемом и сроками оказания услуг.</w:t>
      </w:r>
    </w:p>
    <w:p w14:paraId="12AA2EA7" w14:textId="77777777" w:rsidR="00F30D82" w:rsidRPr="0011572D" w:rsidRDefault="00F30D82" w:rsidP="003B14B0">
      <w:pPr>
        <w:ind w:firstLine="709"/>
        <w:contextualSpacing/>
        <w:jc w:val="both"/>
      </w:pPr>
      <w:r w:rsidRPr="0011572D">
        <w:t>6.2. Заказчик обязан:</w:t>
      </w:r>
    </w:p>
    <w:p w14:paraId="25CC6A3A" w14:textId="77777777" w:rsidR="00F30D82" w:rsidRPr="0011572D" w:rsidRDefault="00F30D82" w:rsidP="003B14B0">
      <w:pPr>
        <w:ind w:firstLine="709"/>
        <w:contextualSpacing/>
        <w:jc w:val="both"/>
      </w:pPr>
      <w:r w:rsidRPr="0011572D">
        <w:t>6.2.1. Сообщать в письменной форме Исполнителю о недостатках, обнаруженных в ходе оказания услуг, в течение 3 (</w:t>
      </w:r>
      <w:r w:rsidR="007C24EB" w:rsidRPr="0011572D">
        <w:t>Трех</w:t>
      </w:r>
      <w:r w:rsidRPr="0011572D">
        <w:t>) рабочих дней после обнаружения таких недостатков.</w:t>
      </w:r>
    </w:p>
    <w:p w14:paraId="2E13F755" w14:textId="77777777" w:rsidR="00F30D82" w:rsidRPr="0011572D" w:rsidRDefault="00F30D82" w:rsidP="003B14B0">
      <w:pPr>
        <w:ind w:firstLine="709"/>
        <w:contextualSpacing/>
        <w:jc w:val="both"/>
      </w:pPr>
      <w:r w:rsidRPr="0011572D">
        <w:t>6.2.2. Своевременно принять и оплатить надлежащим образом оказанные услуги в соответствии с настоящим Контрактом.</w:t>
      </w:r>
    </w:p>
    <w:p w14:paraId="4F043D90" w14:textId="7DE4AF03" w:rsidR="00F30D82" w:rsidRPr="0011572D" w:rsidRDefault="00F30D82" w:rsidP="003B14B0">
      <w:pPr>
        <w:ind w:firstLine="709"/>
        <w:contextualSpacing/>
        <w:jc w:val="both"/>
      </w:pPr>
      <w:r w:rsidRPr="0011572D">
        <w:t>6.2.3. При получении от Исполнителя уведомления о приостановлении оказания услуг</w:t>
      </w:r>
      <w:r w:rsidR="00D47FBC" w:rsidRPr="0011572D">
        <w:t xml:space="preserve"> в случае, указанном в п. 6.4.</w:t>
      </w:r>
      <w:r w:rsidR="00EE240E" w:rsidRPr="0011572D">
        <w:t>4</w:t>
      </w:r>
      <w:r w:rsidRPr="0011572D">
        <w:t xml:space="preserve"> настоящего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и этапов оказания услуг принимается Заказчиком и Исполнителем совместно и оформляется дополнительным соглашением к настоящему Контракту.</w:t>
      </w:r>
    </w:p>
    <w:p w14:paraId="70BA944D" w14:textId="77777777" w:rsidR="00F30D82" w:rsidRPr="0011572D" w:rsidRDefault="00F30D82" w:rsidP="003B14B0">
      <w:pPr>
        <w:ind w:firstLine="709"/>
        <w:contextualSpacing/>
        <w:jc w:val="both"/>
      </w:pPr>
      <w:r w:rsidRPr="0011572D">
        <w:t>6.2.4. Направлять Исполнителю уведомления об уплате в добровольном порядке сумм неустойки (пени, штрафов), предусмотренных настоящим Контрактом за неисполнение (ненадлежащего исполнения) Исполнителем своих обязательств по настоящему Контракту.</w:t>
      </w:r>
    </w:p>
    <w:p w14:paraId="40D849C1" w14:textId="77777777" w:rsidR="00F30D82" w:rsidRPr="0011572D" w:rsidRDefault="00F30D82" w:rsidP="003B14B0">
      <w:pPr>
        <w:ind w:firstLine="709"/>
        <w:contextualSpacing/>
        <w:jc w:val="both"/>
      </w:pPr>
      <w:r w:rsidRPr="0011572D">
        <w:t>6.3. Исполнитель вправе:</w:t>
      </w:r>
    </w:p>
    <w:p w14:paraId="44924DA6" w14:textId="2CCAFF06" w:rsidR="00F30D82" w:rsidRPr="0011572D" w:rsidRDefault="00F30D82" w:rsidP="003B14B0">
      <w:pPr>
        <w:ind w:firstLine="709"/>
        <w:contextualSpacing/>
        <w:jc w:val="both"/>
      </w:pPr>
      <w:r w:rsidRPr="0011572D">
        <w:t>6.3.1. Требовать своевременного подписания Заказчиком Актов сдачи-приемки услуг по настоящему Контракту</w:t>
      </w:r>
      <w:r w:rsidR="00D63C44" w:rsidRPr="0011572D">
        <w:t>,</w:t>
      </w:r>
      <w:r w:rsidRPr="0011572D">
        <w:t xml:space="preserve"> </w:t>
      </w:r>
      <w:r w:rsidR="00D63C44" w:rsidRPr="0011572D">
        <w:t>в соответствии со</w:t>
      </w:r>
      <w:r w:rsidR="00D47FBC" w:rsidRPr="0011572D">
        <w:t xml:space="preserve"> срок</w:t>
      </w:r>
      <w:r w:rsidR="00D63C44" w:rsidRPr="0011572D">
        <w:t>ом</w:t>
      </w:r>
      <w:r w:rsidR="00D47FBC" w:rsidRPr="0011572D">
        <w:t>, указанн</w:t>
      </w:r>
      <w:r w:rsidR="00D63C44" w:rsidRPr="0011572D">
        <w:t>ым</w:t>
      </w:r>
      <w:r w:rsidR="00D47FBC" w:rsidRPr="0011572D">
        <w:t xml:space="preserve"> в п. 5.2</w:t>
      </w:r>
      <w:r w:rsidRPr="0011572D">
        <w:t xml:space="preserve"> настоящего Контракта.</w:t>
      </w:r>
    </w:p>
    <w:p w14:paraId="3BB9BFA8" w14:textId="77777777" w:rsidR="00F30D82" w:rsidRPr="0011572D" w:rsidRDefault="00F30D82" w:rsidP="003B14B0">
      <w:pPr>
        <w:ind w:firstLine="709"/>
        <w:contextualSpacing/>
        <w:jc w:val="both"/>
      </w:pPr>
      <w:r w:rsidRPr="0011572D">
        <w:t>6.3.2. Требовать своевременно оплаты оказанных услуг в соответствии с разделом 3 настоящего Контракта.</w:t>
      </w:r>
    </w:p>
    <w:p w14:paraId="5FFA6E84" w14:textId="77777777" w:rsidR="00F30D82" w:rsidRPr="0011572D" w:rsidRDefault="00F30D82" w:rsidP="003B14B0">
      <w:pPr>
        <w:ind w:firstLine="709"/>
        <w:contextualSpacing/>
        <w:jc w:val="both"/>
      </w:pPr>
      <w:r w:rsidRPr="0011572D">
        <w:t>6.3.3. Запрашивать у Заказчика разъяснения и уточнения относительно оказания услуг в рамках настоящего Контракта.</w:t>
      </w:r>
    </w:p>
    <w:p w14:paraId="256E99AB" w14:textId="77777777" w:rsidR="00F33C63" w:rsidRPr="0011572D" w:rsidRDefault="00F30D82" w:rsidP="00B92C4B">
      <w:pPr>
        <w:ind w:firstLine="709"/>
        <w:contextualSpacing/>
        <w:jc w:val="both"/>
      </w:pPr>
      <w:r w:rsidRPr="0011572D">
        <w:t>6.3.4. Получать от Заказчика содействие при оказании услуг в соответствии с условиями настоящего контракта.</w:t>
      </w:r>
    </w:p>
    <w:p w14:paraId="1F09F530" w14:textId="77777777" w:rsidR="00F30D82" w:rsidRPr="0011572D" w:rsidRDefault="00F30D82" w:rsidP="003B14B0">
      <w:pPr>
        <w:ind w:firstLine="709"/>
        <w:contextualSpacing/>
        <w:jc w:val="both"/>
      </w:pPr>
      <w:r w:rsidRPr="0011572D">
        <w:t>6.4. Исполнитель обязан:</w:t>
      </w:r>
    </w:p>
    <w:p w14:paraId="5C0FF187" w14:textId="02A64520" w:rsidR="00F30D82" w:rsidRPr="0011572D" w:rsidRDefault="00F30D82" w:rsidP="003B14B0">
      <w:pPr>
        <w:ind w:firstLine="709"/>
        <w:contextualSpacing/>
        <w:jc w:val="both"/>
      </w:pPr>
      <w:r w:rsidRPr="0011572D">
        <w:t xml:space="preserve">6.4.1. Качественно, своевременно и в полном объеме оказывать услуги согласно </w:t>
      </w:r>
      <w:r w:rsidR="001B3FE5" w:rsidRPr="0011572D">
        <w:t>Описанию объекта закупки (</w:t>
      </w:r>
      <w:r w:rsidRPr="0011572D">
        <w:t>Техническому заданию</w:t>
      </w:r>
      <w:r w:rsidR="001B3FE5" w:rsidRPr="0011572D">
        <w:t>)</w:t>
      </w:r>
      <w:r w:rsidRPr="0011572D">
        <w:t xml:space="preserve"> (</w:t>
      </w:r>
      <w:r w:rsidRPr="0011572D">
        <w:rPr>
          <w:bCs/>
        </w:rPr>
        <w:t xml:space="preserve">Приложение </w:t>
      </w:r>
      <w:r w:rsidR="00613DC6" w:rsidRPr="0011572D">
        <w:rPr>
          <w:bCs/>
        </w:rPr>
        <w:t xml:space="preserve">№ </w:t>
      </w:r>
      <w:r w:rsidR="00296B75" w:rsidRPr="0011572D">
        <w:rPr>
          <w:bCs/>
        </w:rPr>
        <w:t>1</w:t>
      </w:r>
      <w:r w:rsidRPr="0011572D">
        <w:t xml:space="preserve"> к настоящему Контракту) и по итогам исполнения как части, так в целом настоящего Контракта представить Заказчик</w:t>
      </w:r>
      <w:r w:rsidR="00D47FBC" w:rsidRPr="0011572D">
        <w:t>у отчетную документацию (п. 5.1, 5.</w:t>
      </w:r>
      <w:r w:rsidR="00D63C44" w:rsidRPr="0011572D">
        <w:t>3</w:t>
      </w:r>
      <w:r w:rsidRPr="0011572D">
        <w:t xml:space="preserve"> настоящего Контракта).</w:t>
      </w:r>
    </w:p>
    <w:p w14:paraId="6AB19FA2" w14:textId="77777777" w:rsidR="00F30D82" w:rsidRPr="0011572D" w:rsidRDefault="00F30D82" w:rsidP="003B14B0">
      <w:pPr>
        <w:ind w:firstLine="709"/>
        <w:contextualSpacing/>
        <w:jc w:val="both"/>
      </w:pPr>
      <w:r w:rsidRPr="0011572D">
        <w:t>6.4.2. Назначить лицо, ответственное за решение всех организационных вопросов с представителями Заказчика.</w:t>
      </w:r>
    </w:p>
    <w:p w14:paraId="3B45F0A7" w14:textId="77777777" w:rsidR="00F30D82" w:rsidRPr="0011572D" w:rsidRDefault="007C24EB" w:rsidP="003B14B0">
      <w:pPr>
        <w:ind w:firstLine="709"/>
        <w:contextualSpacing/>
        <w:jc w:val="both"/>
      </w:pPr>
      <w:r w:rsidRPr="0011572D">
        <w:t>6.4.3</w:t>
      </w:r>
      <w:r w:rsidR="00F30D82" w:rsidRPr="0011572D">
        <w:t>. Обеспечивать соответствие результатов услуг требования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052E189A" w14:textId="77777777" w:rsidR="00F30D82" w:rsidRPr="0011572D" w:rsidRDefault="007C24EB" w:rsidP="003B14B0">
      <w:pPr>
        <w:ind w:firstLine="709"/>
        <w:contextualSpacing/>
        <w:jc w:val="both"/>
      </w:pPr>
      <w:r w:rsidRPr="0011572D">
        <w:t>6.4.4</w:t>
      </w:r>
      <w:r w:rsidR="00F30D82" w:rsidRPr="0011572D">
        <w:t>. Приостановить оказание услуг в случае обнаружения независящих от Исполнителя обязательств,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Контактом срок, и сообщить Заказчику в течение 3 (</w:t>
      </w:r>
      <w:r w:rsidRPr="0011572D">
        <w:t>Трех</w:t>
      </w:r>
      <w:r w:rsidR="00F30D82" w:rsidRPr="0011572D">
        <w:t>) дней после приостановления оказания услуг.</w:t>
      </w:r>
    </w:p>
    <w:p w14:paraId="54728EEE" w14:textId="77777777" w:rsidR="00D05788" w:rsidRPr="0011572D" w:rsidRDefault="007C24EB" w:rsidP="003B14B0">
      <w:pPr>
        <w:ind w:firstLine="709"/>
        <w:contextualSpacing/>
        <w:jc w:val="both"/>
      </w:pPr>
      <w:r w:rsidRPr="0011572D">
        <w:t>6.4.5</w:t>
      </w:r>
      <w:r w:rsidR="00F30D82" w:rsidRPr="0011572D">
        <w:t xml:space="preserve">. </w:t>
      </w:r>
      <w:r w:rsidR="00D05788" w:rsidRPr="0011572D">
        <w:t>Компенсировать убытки, понесенные Заказчиком в результате ненадлежащего исполнения обязательств предусмотренные Контрактом</w:t>
      </w:r>
      <w:r w:rsidR="00D557B9" w:rsidRPr="0011572D">
        <w:t>.</w:t>
      </w:r>
    </w:p>
    <w:p w14:paraId="49E22923" w14:textId="77777777" w:rsidR="00D05788" w:rsidRPr="0011572D" w:rsidRDefault="00D05788" w:rsidP="003B14B0">
      <w:pPr>
        <w:ind w:firstLine="709"/>
        <w:contextualSpacing/>
        <w:jc w:val="both"/>
      </w:pPr>
      <w:r w:rsidRPr="0011572D">
        <w:t>6.4.6 Компенсировать убытки, причиненные третьим лицам в результате ненадлежащего исполнения обязательств предусмотренные Контрактом.</w:t>
      </w:r>
    </w:p>
    <w:p w14:paraId="0450F40B" w14:textId="77777777" w:rsidR="00F30D82" w:rsidRPr="0011572D" w:rsidRDefault="00D05788" w:rsidP="003B14B0">
      <w:pPr>
        <w:ind w:firstLine="709"/>
        <w:contextualSpacing/>
        <w:jc w:val="both"/>
      </w:pPr>
      <w:r w:rsidRPr="0011572D">
        <w:t xml:space="preserve">6.5.5. </w:t>
      </w:r>
      <w:r w:rsidR="00F30D82" w:rsidRPr="0011572D">
        <w:t>Исполнять иные обязательства, предусмотренные действующим законодательством и Контрактом.</w:t>
      </w:r>
    </w:p>
    <w:p w14:paraId="30AEF2AF" w14:textId="77777777" w:rsidR="00E57280" w:rsidRPr="0011572D" w:rsidRDefault="00E57280" w:rsidP="003B14B0">
      <w:pPr>
        <w:ind w:firstLine="709"/>
        <w:contextualSpacing/>
        <w:jc w:val="both"/>
      </w:pPr>
    </w:p>
    <w:p w14:paraId="42A0EF41" w14:textId="77777777" w:rsidR="00F30D82" w:rsidRPr="0011572D" w:rsidRDefault="006E2986" w:rsidP="0004348D">
      <w:pPr>
        <w:pStyle w:val="Style4"/>
        <w:widowControl/>
        <w:numPr>
          <w:ilvl w:val="0"/>
          <w:numId w:val="9"/>
        </w:numPr>
        <w:suppressAutoHyphens/>
        <w:autoSpaceDN/>
        <w:adjustRightInd/>
        <w:spacing w:line="240" w:lineRule="auto"/>
        <w:ind w:left="0" w:firstLine="0"/>
        <w:jc w:val="center"/>
        <w:rPr>
          <w:rStyle w:val="FontStyle23"/>
          <w:b/>
          <w:bCs/>
        </w:rPr>
      </w:pPr>
      <w:r w:rsidRPr="0011572D">
        <w:rPr>
          <w:rStyle w:val="FontStyle23"/>
          <w:b/>
          <w:bCs/>
        </w:rPr>
        <w:t xml:space="preserve"> </w:t>
      </w:r>
      <w:r w:rsidR="007C24EB" w:rsidRPr="0011572D">
        <w:rPr>
          <w:rStyle w:val="FontStyle23"/>
          <w:b/>
          <w:bCs/>
        </w:rPr>
        <w:t>Ответственность сторон</w:t>
      </w:r>
    </w:p>
    <w:p w14:paraId="330755A0" w14:textId="77777777" w:rsidR="00C730D3" w:rsidRPr="0011572D" w:rsidRDefault="00C730D3" w:rsidP="00DC5813">
      <w:pPr>
        <w:pStyle w:val="af7"/>
        <w:spacing w:before="120" w:line="264" w:lineRule="auto"/>
        <w:ind w:right="17" w:firstLine="709"/>
        <w:jc w:val="both"/>
        <w:rPr>
          <w:bCs/>
        </w:rPr>
      </w:pPr>
      <w:r w:rsidRPr="0011572D">
        <w:rPr>
          <w:bCs/>
        </w:rPr>
        <w:lastRenderedPageBreak/>
        <w:t>7.1.</w:t>
      </w:r>
      <w:r w:rsidRPr="0011572D">
        <w:t xml:space="preserve"> </w:t>
      </w:r>
      <w:r w:rsidRPr="0011572D">
        <w:rPr>
          <w:bCs/>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B6C99C4" w14:textId="77777777" w:rsidR="00C730D3" w:rsidRPr="0011572D" w:rsidRDefault="00C730D3" w:rsidP="00DC5813">
      <w:pPr>
        <w:pStyle w:val="af7"/>
        <w:spacing w:line="264" w:lineRule="auto"/>
        <w:ind w:right="17" w:firstLine="709"/>
        <w:jc w:val="both"/>
        <w:rPr>
          <w:bCs/>
        </w:rPr>
      </w:pPr>
      <w:r w:rsidRPr="0011572D">
        <w:rPr>
          <w:bCs/>
        </w:rPr>
        <w:t>Размер пени определяется в соответствии со статьей 34 Федерального закона № 44-ФЗ.</w:t>
      </w:r>
    </w:p>
    <w:p w14:paraId="5053C859" w14:textId="77777777" w:rsidR="00C730D3" w:rsidRPr="0011572D" w:rsidRDefault="00C730D3" w:rsidP="00DC5813">
      <w:pPr>
        <w:pStyle w:val="af7"/>
        <w:spacing w:line="264" w:lineRule="auto"/>
        <w:ind w:right="17" w:firstLine="709"/>
        <w:jc w:val="both"/>
        <w:rPr>
          <w:bCs/>
        </w:rPr>
      </w:pPr>
      <w:r w:rsidRPr="0011572D">
        <w:rPr>
          <w:bCs/>
        </w:rPr>
        <w:t xml:space="preserve">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DA0141" w:rsidRPr="0011572D">
        <w:rPr>
          <w:bCs/>
        </w:rPr>
        <w:t>исполнителем</w:t>
      </w:r>
      <w:r w:rsidRPr="0011572D">
        <w:rPr>
          <w:bCs/>
        </w:rPr>
        <w:t xml:space="preserve"> (подрядчиком,</w:t>
      </w:r>
      <w:r w:rsidR="00557453" w:rsidRPr="0011572D">
        <w:rPr>
          <w:bCs/>
        </w:rPr>
        <w:t xml:space="preserve"> поставщиком</w:t>
      </w:r>
      <w:r w:rsidRPr="0011572D">
        <w:rPr>
          <w:bCs/>
        </w:rPr>
        <w:t xml:space="preserve">) обязательств, предусмотренных контрактом (за исключением просрочки исполнения обязательств заказчиком, </w:t>
      </w:r>
      <w:r w:rsidR="0074013F" w:rsidRPr="0011572D">
        <w:rPr>
          <w:bCs/>
        </w:rPr>
        <w:t xml:space="preserve">исполнителем </w:t>
      </w:r>
      <w:r w:rsidRPr="0011572D">
        <w:rPr>
          <w:bCs/>
        </w:rPr>
        <w:t>(подрядчиком,</w:t>
      </w:r>
      <w:r w:rsidR="0074013F" w:rsidRPr="0011572D">
        <w:rPr>
          <w:bCs/>
        </w:rPr>
        <w:t xml:space="preserve"> поставщиком</w:t>
      </w:r>
      <w:r w:rsidRPr="0011572D">
        <w:rPr>
          <w:bCs/>
        </w:rPr>
        <w:t>), утвержденными постановлением Правительства Российской Федерации от 30.08.2017 № 1042 (далее – Правила).</w:t>
      </w:r>
    </w:p>
    <w:p w14:paraId="3939D77F" w14:textId="77777777" w:rsidR="00C730D3" w:rsidRPr="0011572D" w:rsidRDefault="00C730D3" w:rsidP="00DC5813">
      <w:pPr>
        <w:pStyle w:val="af7"/>
        <w:spacing w:line="264" w:lineRule="auto"/>
        <w:ind w:right="17" w:firstLine="709"/>
        <w:jc w:val="both"/>
        <w:rPr>
          <w:bCs/>
        </w:rPr>
      </w:pPr>
      <w:r w:rsidRPr="0011572D">
        <w:rPr>
          <w:bCs/>
        </w:rPr>
        <w:t xml:space="preserve">В случае изменения условий Контракта в части изменения Цены Контракта размеры штрафов, установленные в подпункте </w:t>
      </w:r>
      <w:r w:rsidR="002D5095" w:rsidRPr="0011572D">
        <w:rPr>
          <w:bCs/>
        </w:rPr>
        <w:t>7</w:t>
      </w:r>
      <w:r w:rsidRPr="0011572D">
        <w:rPr>
          <w:bCs/>
        </w:rPr>
        <w:t xml:space="preserve">.2.3 пункта </w:t>
      </w:r>
      <w:r w:rsidR="002D5095" w:rsidRPr="0011572D">
        <w:rPr>
          <w:bCs/>
        </w:rPr>
        <w:t>7</w:t>
      </w:r>
      <w:r w:rsidRPr="0011572D">
        <w:rPr>
          <w:bCs/>
        </w:rPr>
        <w:t xml:space="preserve">.2 и подпунктах </w:t>
      </w:r>
      <w:r w:rsidR="002D5095" w:rsidRPr="0011572D">
        <w:rPr>
          <w:bCs/>
        </w:rPr>
        <w:t>7</w:t>
      </w:r>
      <w:r w:rsidRPr="0011572D">
        <w:rPr>
          <w:bCs/>
        </w:rPr>
        <w:t xml:space="preserve">.3.4, </w:t>
      </w:r>
      <w:r w:rsidR="002D5095" w:rsidRPr="0011572D">
        <w:rPr>
          <w:bCs/>
        </w:rPr>
        <w:t>7</w:t>
      </w:r>
      <w:r w:rsidRPr="0011572D">
        <w:rPr>
          <w:bCs/>
        </w:rPr>
        <w:t xml:space="preserve">.3.5 пункта </w:t>
      </w:r>
      <w:r w:rsidR="002D5095" w:rsidRPr="0011572D">
        <w:rPr>
          <w:bCs/>
        </w:rPr>
        <w:t>7</w:t>
      </w:r>
      <w:r w:rsidRPr="0011572D">
        <w:rPr>
          <w:bCs/>
        </w:rPr>
        <w:t xml:space="preserve">.3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w:t>
      </w:r>
      <w:r w:rsidR="005D2847" w:rsidRPr="0011572D">
        <w:rPr>
          <w:bCs/>
        </w:rPr>
        <w:t>Исполнителем</w:t>
      </w:r>
      <w:r w:rsidRPr="0011572D">
        <w:rPr>
          <w:bCs/>
        </w:rPr>
        <w:t xml:space="preserve"> обязательств, предусмотренных Контрактом (за исключением просрочки исполнения обязательств Заказчиком, </w:t>
      </w:r>
      <w:r w:rsidR="005D2847" w:rsidRPr="0011572D">
        <w:rPr>
          <w:bCs/>
        </w:rPr>
        <w:t>Исполнителе</w:t>
      </w:r>
      <w:r w:rsidRPr="0011572D">
        <w:rPr>
          <w:bCs/>
        </w:rPr>
        <w:t>м), размер штрафа определяется с учетом Цены Контракта, действующей на момент такого неисполнения или ненадлежащего исполнения.</w:t>
      </w:r>
    </w:p>
    <w:p w14:paraId="7B0D02D1" w14:textId="77777777" w:rsidR="00C730D3" w:rsidRPr="0011572D" w:rsidRDefault="00C730D3" w:rsidP="00DC5813">
      <w:pPr>
        <w:pStyle w:val="a0"/>
        <w:numPr>
          <w:ilvl w:val="0"/>
          <w:numId w:val="0"/>
        </w:numPr>
        <w:ind w:firstLine="709"/>
        <w:rPr>
          <w:b/>
          <w:szCs w:val="24"/>
          <w:lang w:val="ru-RU"/>
        </w:rPr>
      </w:pPr>
      <w:r w:rsidRPr="0011572D">
        <w:rPr>
          <w:b/>
          <w:szCs w:val="24"/>
          <w:lang w:val="ru-RU"/>
        </w:rPr>
        <w:t>7.2. Ответственность Заказчика:</w:t>
      </w:r>
    </w:p>
    <w:p w14:paraId="3D320A68" w14:textId="77777777" w:rsidR="00C730D3" w:rsidRPr="0011572D" w:rsidRDefault="00C730D3" w:rsidP="00DC5813">
      <w:pPr>
        <w:pStyle w:val="a1"/>
        <w:numPr>
          <w:ilvl w:val="0"/>
          <w:numId w:val="0"/>
        </w:numPr>
        <w:ind w:firstLine="709"/>
      </w:pPr>
      <w:r w:rsidRPr="0011572D">
        <w:t xml:space="preserve">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85B57" w:rsidRPr="0011572D">
        <w:t>Исполнитель</w:t>
      </w:r>
      <w:r w:rsidRPr="0011572D">
        <w:t xml:space="preserve"> вправе потребовать уплаты неустоек (штрафов, пеней).</w:t>
      </w:r>
    </w:p>
    <w:p w14:paraId="43C602A2" w14:textId="77777777" w:rsidR="00C730D3" w:rsidRPr="0011572D" w:rsidRDefault="00C730D3" w:rsidP="00DC5813">
      <w:pPr>
        <w:pStyle w:val="a1"/>
        <w:numPr>
          <w:ilvl w:val="0"/>
          <w:numId w:val="0"/>
        </w:numPr>
        <w:ind w:firstLine="709"/>
      </w:pPr>
      <w:bookmarkStart w:id="2" w:name="_Ref40978245"/>
      <w:r w:rsidRPr="0011572D">
        <w:t>7.2.2.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2"/>
      <w:r w:rsidRPr="0011572D">
        <w:t>.</w:t>
      </w:r>
    </w:p>
    <w:p w14:paraId="1E5FEC4D" w14:textId="77777777" w:rsidR="00C730D3" w:rsidRPr="0011572D" w:rsidRDefault="00C730D3" w:rsidP="00DC5813">
      <w:pPr>
        <w:pStyle w:val="a1"/>
        <w:numPr>
          <w:ilvl w:val="0"/>
          <w:numId w:val="0"/>
        </w:numPr>
        <w:ind w:firstLine="709"/>
      </w:pPr>
      <w:r w:rsidRPr="0011572D">
        <w:t>7.2.3.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60F90B94" w14:textId="77777777" w:rsidR="00C730D3" w:rsidRPr="0011572D" w:rsidRDefault="00C730D3" w:rsidP="00DC5813">
      <w:pPr>
        <w:ind w:firstLine="709"/>
        <w:jc w:val="both"/>
        <w:rPr>
          <w:lang w:eastAsia="en-US"/>
        </w:rPr>
      </w:pPr>
      <w:r w:rsidRPr="0011572D">
        <w:rPr>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11572D">
        <w:rPr>
          <w:u w:val="single"/>
          <w:lang w:eastAsia="en-US"/>
        </w:rPr>
        <w:t>1 000</w:t>
      </w:r>
      <w:r w:rsidRPr="0011572D">
        <w:rPr>
          <w:lang w:eastAsia="en-US"/>
        </w:rPr>
        <w:t xml:space="preserve"> рублей </w:t>
      </w:r>
      <w:r w:rsidRPr="0011572D">
        <w:rPr>
          <w:rStyle w:val="aff8"/>
          <w:lang w:eastAsia="en-US"/>
        </w:rPr>
        <w:footnoteReference w:id="2"/>
      </w:r>
      <w:r w:rsidRPr="0011572D">
        <w:rPr>
          <w:lang w:eastAsia="en-US"/>
        </w:rPr>
        <w:t>.</w:t>
      </w:r>
    </w:p>
    <w:p w14:paraId="4D3E2327" w14:textId="77777777" w:rsidR="00C730D3" w:rsidRPr="0011572D" w:rsidRDefault="00C730D3" w:rsidP="00DC5813">
      <w:pPr>
        <w:pStyle w:val="a1"/>
        <w:numPr>
          <w:ilvl w:val="0"/>
          <w:numId w:val="0"/>
        </w:numPr>
        <w:ind w:firstLine="709"/>
      </w:pPr>
      <w:r w:rsidRPr="0011572D">
        <w:t>7.2.4.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3D768B5" w14:textId="77777777" w:rsidR="00C730D3" w:rsidRPr="0011572D" w:rsidRDefault="00C730D3" w:rsidP="00DC5813">
      <w:pPr>
        <w:pStyle w:val="a0"/>
        <w:numPr>
          <w:ilvl w:val="0"/>
          <w:numId w:val="0"/>
        </w:numPr>
        <w:ind w:firstLine="709"/>
        <w:rPr>
          <w:b/>
          <w:bCs/>
          <w:szCs w:val="24"/>
          <w:lang w:val="ru-RU"/>
        </w:rPr>
      </w:pPr>
      <w:bookmarkStart w:id="3" w:name="_Ref40978278"/>
      <w:r w:rsidRPr="0011572D">
        <w:rPr>
          <w:b/>
          <w:bCs/>
          <w:szCs w:val="24"/>
          <w:lang w:val="ru-RU"/>
        </w:rPr>
        <w:t xml:space="preserve">7.3. Ответственность </w:t>
      </w:r>
      <w:r w:rsidR="00085B57" w:rsidRPr="0011572D">
        <w:rPr>
          <w:b/>
          <w:bCs/>
          <w:szCs w:val="24"/>
          <w:lang w:val="ru-RU"/>
        </w:rPr>
        <w:t>Исполнителя</w:t>
      </w:r>
      <w:r w:rsidRPr="0011572D">
        <w:rPr>
          <w:b/>
          <w:bCs/>
          <w:szCs w:val="24"/>
          <w:lang w:val="ru-RU"/>
        </w:rPr>
        <w:t>:</w:t>
      </w:r>
      <w:bookmarkEnd w:id="3"/>
    </w:p>
    <w:p w14:paraId="59D8C3EA" w14:textId="77777777" w:rsidR="00C730D3" w:rsidRPr="0011572D" w:rsidRDefault="00C730D3" w:rsidP="00DC5813">
      <w:pPr>
        <w:pStyle w:val="a1"/>
        <w:numPr>
          <w:ilvl w:val="0"/>
          <w:numId w:val="0"/>
        </w:numPr>
        <w:ind w:firstLine="709"/>
      </w:pPr>
      <w:r w:rsidRPr="0011572D">
        <w:t xml:space="preserve">7.3.1. В случае просрочки исполнения </w:t>
      </w:r>
      <w:r w:rsidR="00085B57" w:rsidRPr="0011572D">
        <w:t>Исполнителем</w:t>
      </w:r>
      <w:r w:rsidRPr="0011572D">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085B57" w:rsidRPr="0011572D">
        <w:t xml:space="preserve">Исполнителем </w:t>
      </w:r>
      <w:r w:rsidRPr="0011572D">
        <w:t xml:space="preserve">обязательств, предусмотренных Контрактом, Заказчик направляет </w:t>
      </w:r>
      <w:r w:rsidR="00085B57" w:rsidRPr="0011572D">
        <w:t xml:space="preserve">Исполнителю </w:t>
      </w:r>
      <w:r w:rsidRPr="0011572D">
        <w:t>требование об уплате неустоек (штрафов, пеней).</w:t>
      </w:r>
    </w:p>
    <w:p w14:paraId="6BE0D1E1" w14:textId="77777777" w:rsidR="00C730D3" w:rsidRPr="0011572D" w:rsidRDefault="00C730D3" w:rsidP="00DC5813">
      <w:pPr>
        <w:pStyle w:val="a1"/>
        <w:numPr>
          <w:ilvl w:val="0"/>
          <w:numId w:val="0"/>
        </w:numPr>
        <w:ind w:firstLine="709"/>
      </w:pPr>
      <w:bookmarkStart w:id="4" w:name="_Ref40978320"/>
      <w:r w:rsidRPr="0011572D">
        <w:t xml:space="preserve">7.3.2. Пеня начисляется за каждый день просрочки исполнения </w:t>
      </w:r>
      <w:r w:rsidR="00085B57" w:rsidRPr="0011572D">
        <w:t xml:space="preserve">Исполнителем </w:t>
      </w:r>
      <w:r w:rsidRPr="0011572D">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w:t>
      </w:r>
      <w:r w:rsidRPr="0011572D">
        <w:lastRenderedPageBreak/>
        <w:t>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w:t>
      </w:r>
      <w:r w:rsidR="00085B57" w:rsidRPr="0011572D">
        <w:t xml:space="preserve"> Исполнителем</w:t>
      </w:r>
      <w:r w:rsidRPr="0011572D">
        <w:t>, за исключением случаев, если законодательством Российской Федерации установлен иной порядок начисления пени</w:t>
      </w:r>
      <w:bookmarkEnd w:id="4"/>
      <w:r w:rsidRPr="0011572D">
        <w:t>.</w:t>
      </w:r>
    </w:p>
    <w:p w14:paraId="2AE097D4" w14:textId="77777777" w:rsidR="00C730D3" w:rsidRPr="0011572D" w:rsidRDefault="00C730D3" w:rsidP="00DC5813">
      <w:pPr>
        <w:pStyle w:val="a1"/>
        <w:numPr>
          <w:ilvl w:val="0"/>
          <w:numId w:val="0"/>
        </w:numPr>
        <w:ind w:firstLine="709"/>
      </w:pPr>
      <w:r w:rsidRPr="0011572D">
        <w:t xml:space="preserve">7.3.3. Штрафы начисляются за неисполнение или ненадлежащее исполнение </w:t>
      </w:r>
      <w:r w:rsidR="00085B57" w:rsidRPr="0011572D">
        <w:t xml:space="preserve">Исполнителем </w:t>
      </w:r>
      <w:r w:rsidRPr="0011572D">
        <w:t xml:space="preserve">обязательств, предусмотренных Контрактом, за исключением просрочки исполнения </w:t>
      </w:r>
      <w:r w:rsidR="00085B57" w:rsidRPr="0011572D">
        <w:t xml:space="preserve">Исполнителем </w:t>
      </w:r>
      <w:r w:rsidRPr="0011572D">
        <w:t>обязательств (в том числе гарантийного обязательства), предусмотренных Контрактом.</w:t>
      </w:r>
    </w:p>
    <w:p w14:paraId="052D79DC" w14:textId="2AFB3D3E" w:rsidR="00C730D3" w:rsidRPr="0011572D" w:rsidRDefault="00C730D3" w:rsidP="00DC5813">
      <w:pPr>
        <w:pStyle w:val="a1"/>
        <w:numPr>
          <w:ilvl w:val="0"/>
          <w:numId w:val="0"/>
        </w:numPr>
        <w:ind w:firstLine="709"/>
      </w:pPr>
      <w:r w:rsidRPr="0011572D">
        <w:t xml:space="preserve">7.3.4. За каждый факт неисполнения или ненадлежащего исполнения </w:t>
      </w:r>
      <w:r w:rsidR="00085B57" w:rsidRPr="0011572D">
        <w:t xml:space="preserve">Исполнителем </w:t>
      </w:r>
      <w:r w:rsidRPr="0011572D">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11572D">
        <w:rPr>
          <w:u w:val="single"/>
        </w:rPr>
        <w:t xml:space="preserve">10 процентов </w:t>
      </w:r>
      <w:r w:rsidR="004C26DE">
        <w:rPr>
          <w:u w:val="single"/>
        </w:rPr>
        <w:t xml:space="preserve">от </w:t>
      </w:r>
      <w:r w:rsidRPr="0011572D">
        <w:rPr>
          <w:u w:val="single"/>
        </w:rPr>
        <w:t>Цены Контракта</w:t>
      </w:r>
      <w:r w:rsidRPr="0011572D">
        <w:t xml:space="preserve"> </w:t>
      </w:r>
      <w:r w:rsidRPr="0011572D">
        <w:rPr>
          <w:rStyle w:val="aff8"/>
        </w:rPr>
        <w:footnoteReference w:id="3"/>
      </w:r>
      <w:r w:rsidRPr="0011572D">
        <w:t>.</w:t>
      </w:r>
    </w:p>
    <w:p w14:paraId="3CA8983B" w14:textId="46BB4418" w:rsidR="00C730D3" w:rsidRPr="0011572D" w:rsidRDefault="00C730D3" w:rsidP="00DC5813">
      <w:pPr>
        <w:pStyle w:val="a1"/>
        <w:numPr>
          <w:ilvl w:val="0"/>
          <w:numId w:val="0"/>
        </w:numPr>
        <w:ind w:firstLine="709"/>
      </w:pPr>
      <w:r w:rsidRPr="0011572D">
        <w:lastRenderedPageBreak/>
        <w:t xml:space="preserve">7.3.5. За каждый факт неисполнения или ненадлежащего исполнения </w:t>
      </w:r>
      <w:r w:rsidR="00085B57" w:rsidRPr="0011572D">
        <w:t xml:space="preserve">Исполнителем </w:t>
      </w:r>
      <w:r w:rsidRPr="0011572D">
        <w:t xml:space="preserve">обязательства, предусмотренного Контрактом, которое не имеет стоимостного выражения, штраф устанавливается в размере </w:t>
      </w:r>
      <w:r w:rsidRPr="0011572D">
        <w:rPr>
          <w:u w:val="single"/>
        </w:rPr>
        <w:t>1 000</w:t>
      </w:r>
      <w:r w:rsidRPr="0011572D">
        <w:t xml:space="preserve"> рублей</w:t>
      </w:r>
      <w:r w:rsidRPr="0011572D">
        <w:rPr>
          <w:rStyle w:val="aff8"/>
        </w:rPr>
        <w:footnoteReference w:id="4"/>
      </w:r>
      <w:r w:rsidRPr="0011572D">
        <w:t>.</w:t>
      </w:r>
    </w:p>
    <w:p w14:paraId="2AE4E8D3" w14:textId="77777777" w:rsidR="00C730D3" w:rsidRPr="0011572D" w:rsidRDefault="00C730D3" w:rsidP="00DC5813">
      <w:pPr>
        <w:pStyle w:val="a1"/>
        <w:numPr>
          <w:ilvl w:val="0"/>
          <w:numId w:val="0"/>
        </w:numPr>
        <w:ind w:firstLine="709"/>
      </w:pPr>
      <w:r w:rsidRPr="0011572D">
        <w:t xml:space="preserve">7.3.6. За каждый день просрочки исполнения </w:t>
      </w:r>
      <w:r w:rsidR="00085B57" w:rsidRPr="0011572D">
        <w:t xml:space="preserve">Исполнителем </w:t>
      </w:r>
      <w:r w:rsidRPr="0011572D">
        <w:t xml:space="preserve">обязательств, предусмотренных Контрактом, начисляется пеня в размере, определенном в порядке, установленном в соответствии с подпунктом </w:t>
      </w:r>
      <w:r w:rsidR="002D5095" w:rsidRPr="0011572D">
        <w:t>7</w:t>
      </w:r>
      <w:r w:rsidRPr="0011572D">
        <w:t xml:space="preserve">.3.2 пункта </w:t>
      </w:r>
      <w:r w:rsidR="002D5095" w:rsidRPr="0011572D">
        <w:t>7</w:t>
      </w:r>
      <w:r w:rsidRPr="0011572D">
        <w:t>.3 Контракта.</w:t>
      </w:r>
    </w:p>
    <w:p w14:paraId="2AC4B4E1" w14:textId="77777777" w:rsidR="00C730D3" w:rsidRPr="0011572D" w:rsidRDefault="00C730D3" w:rsidP="00DC5813">
      <w:pPr>
        <w:pStyle w:val="a1"/>
        <w:numPr>
          <w:ilvl w:val="0"/>
          <w:numId w:val="0"/>
        </w:numPr>
        <w:ind w:firstLine="709"/>
      </w:pPr>
      <w:r w:rsidRPr="0011572D">
        <w:t xml:space="preserve">7.3.7. Общая сумма начисленных штрафов за неисполнение или ненадлежащее исполнение </w:t>
      </w:r>
      <w:r w:rsidR="00085B57" w:rsidRPr="0011572D">
        <w:t xml:space="preserve">Исполнителем </w:t>
      </w:r>
      <w:r w:rsidRPr="0011572D">
        <w:t>обязательств, предусмотренных Контрактом, не может превышать Цену Контракта.</w:t>
      </w:r>
    </w:p>
    <w:p w14:paraId="575BE77D" w14:textId="77777777" w:rsidR="00C730D3" w:rsidRPr="0011572D" w:rsidRDefault="00C730D3" w:rsidP="00DC5813">
      <w:pPr>
        <w:pStyle w:val="a0"/>
        <w:numPr>
          <w:ilvl w:val="0"/>
          <w:numId w:val="0"/>
        </w:numPr>
        <w:ind w:firstLine="709"/>
        <w:rPr>
          <w:szCs w:val="24"/>
          <w:lang w:val="ru-RU"/>
        </w:rPr>
      </w:pPr>
      <w:r w:rsidRPr="0011572D">
        <w:rPr>
          <w:szCs w:val="24"/>
          <w:lang w:val="ru-RU"/>
        </w:rPr>
        <w:t xml:space="preserve">7.4. Убытки, причиненные Заказчику в связи с неисполнением или ненадлежащим исполнением </w:t>
      </w:r>
      <w:r w:rsidR="00085B57" w:rsidRPr="0011572D">
        <w:rPr>
          <w:szCs w:val="24"/>
          <w:lang w:val="ru-RU"/>
        </w:rPr>
        <w:t xml:space="preserve">Исполнителем </w:t>
      </w:r>
      <w:r w:rsidRPr="0011572D">
        <w:rPr>
          <w:szCs w:val="24"/>
          <w:lang w:val="ru-RU"/>
        </w:rPr>
        <w:t>своих обязательств по Контракту, могут быть взысканы в полной сумме сверх неустойки.</w:t>
      </w:r>
    </w:p>
    <w:p w14:paraId="7BCC98BF" w14:textId="77777777" w:rsidR="00C730D3" w:rsidRPr="0011572D" w:rsidRDefault="00C730D3" w:rsidP="00E7139B">
      <w:pPr>
        <w:suppressAutoHyphens/>
        <w:ind w:firstLine="709"/>
        <w:jc w:val="both"/>
        <w:rPr>
          <w:lang w:eastAsia="en-US"/>
        </w:rPr>
      </w:pPr>
      <w:r w:rsidRPr="0011572D">
        <w:rPr>
          <w:lang w:eastAsia="en-US"/>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0CDEA1" w14:textId="77777777" w:rsidR="00C730D3" w:rsidRPr="0011572D" w:rsidRDefault="00C730D3" w:rsidP="00DC5813">
      <w:pPr>
        <w:pStyle w:val="a0"/>
        <w:numPr>
          <w:ilvl w:val="0"/>
          <w:numId w:val="0"/>
        </w:numPr>
        <w:ind w:firstLine="709"/>
        <w:rPr>
          <w:szCs w:val="24"/>
          <w:lang w:val="ru-RU"/>
        </w:rPr>
      </w:pPr>
      <w:r w:rsidRPr="0011572D">
        <w:rPr>
          <w:szCs w:val="24"/>
          <w:lang w:val="ru-RU"/>
        </w:rPr>
        <w:t>7.6. Уплата неустойки и возмещение убытков не освобождает Стороны от исполнения обязательств по Контракту.</w:t>
      </w:r>
    </w:p>
    <w:p w14:paraId="4FC5C172" w14:textId="77777777" w:rsidR="00C730D3" w:rsidRPr="0011572D" w:rsidRDefault="00C730D3" w:rsidP="00DC5813">
      <w:pPr>
        <w:pStyle w:val="a0"/>
        <w:numPr>
          <w:ilvl w:val="0"/>
          <w:numId w:val="0"/>
        </w:numPr>
        <w:ind w:firstLine="709"/>
        <w:rPr>
          <w:szCs w:val="24"/>
          <w:lang w:val="ru-RU"/>
        </w:rPr>
      </w:pPr>
      <w:r w:rsidRPr="0011572D">
        <w:rPr>
          <w:szCs w:val="24"/>
          <w:lang w:val="ru-RU"/>
        </w:rPr>
        <w:t>7.7. Ответственность Сторон в иных случаях определяется в соответствии с законодательством Российской Федерации.</w:t>
      </w:r>
    </w:p>
    <w:p w14:paraId="709B0F19" w14:textId="77777777" w:rsidR="00C730D3" w:rsidRPr="0011572D" w:rsidRDefault="00C730D3" w:rsidP="00DC5813">
      <w:pPr>
        <w:pStyle w:val="a0"/>
        <w:numPr>
          <w:ilvl w:val="0"/>
          <w:numId w:val="0"/>
        </w:numPr>
        <w:ind w:firstLine="709"/>
        <w:rPr>
          <w:szCs w:val="24"/>
          <w:lang w:val="ru-RU"/>
        </w:rPr>
      </w:pPr>
      <w:r w:rsidRPr="0011572D">
        <w:rPr>
          <w:szCs w:val="24"/>
          <w:lang w:val="ru-RU"/>
        </w:rPr>
        <w:t xml:space="preserve">7.8. Заказчик вправе удержать сумму неустойки (штрафа, пени) из причитающихся </w:t>
      </w:r>
      <w:r w:rsidR="00085B57" w:rsidRPr="0011572D">
        <w:rPr>
          <w:szCs w:val="24"/>
          <w:lang w:val="ru-RU"/>
        </w:rPr>
        <w:t xml:space="preserve">Исполнителю </w:t>
      </w:r>
      <w:r w:rsidRPr="0011572D">
        <w:rPr>
          <w:szCs w:val="24"/>
          <w:lang w:val="ru-RU"/>
        </w:rPr>
        <w:t>выплат по Контракту или зачесть неустойку в счет указанных выплат.</w:t>
      </w:r>
    </w:p>
    <w:p w14:paraId="079F2660" w14:textId="491D8F1B" w:rsidR="00C730D3" w:rsidRPr="0011572D" w:rsidRDefault="00C730D3" w:rsidP="00DC5813">
      <w:pPr>
        <w:pStyle w:val="a0"/>
        <w:numPr>
          <w:ilvl w:val="0"/>
          <w:numId w:val="0"/>
        </w:numPr>
        <w:ind w:firstLine="709"/>
        <w:rPr>
          <w:szCs w:val="24"/>
          <w:lang w:val="ru-RU"/>
        </w:rPr>
      </w:pPr>
      <w:r w:rsidRPr="0011572D">
        <w:rPr>
          <w:szCs w:val="24"/>
          <w:lang w:val="ru-RU"/>
        </w:rPr>
        <w:t xml:space="preserve">7.9. В случаях выявления в ходе проверки расходования выделяемых по Контракту денежных средств, проведенной Заказчиком или контрольным органом, фактов необоснованного и (или) неверного применения расценок и (или) завышения количества товара, а также иных обстоятельств, повлекших причинение ущерба Заказчику, </w:t>
      </w:r>
      <w:r w:rsidR="00085B57" w:rsidRPr="0011572D">
        <w:rPr>
          <w:szCs w:val="24"/>
          <w:lang w:val="ru-RU"/>
        </w:rPr>
        <w:t>Исполнитель</w:t>
      </w:r>
      <w:r w:rsidRPr="0011572D">
        <w:rPr>
          <w:szCs w:val="24"/>
          <w:lang w:val="ru-RU"/>
        </w:rPr>
        <w:t xml:space="preserve"> обязан вернуть Заказчику перечисленные ему денежные средства в размере выявленных переплат в течение 10 (десяти) дней (со дня получения уведомления) на счет Заказчика, указанный в разделе 1</w:t>
      </w:r>
      <w:r w:rsidR="00761AD6" w:rsidRPr="0011572D">
        <w:rPr>
          <w:szCs w:val="24"/>
          <w:lang w:val="ru-RU"/>
        </w:rPr>
        <w:t>5</w:t>
      </w:r>
      <w:r w:rsidRPr="0011572D">
        <w:rPr>
          <w:szCs w:val="24"/>
          <w:lang w:val="ru-RU"/>
        </w:rPr>
        <w:t xml:space="preserve"> Контракта.</w:t>
      </w:r>
    </w:p>
    <w:p w14:paraId="0E07D97A" w14:textId="77777777" w:rsidR="00184F2D" w:rsidRPr="0011572D" w:rsidRDefault="00184F2D" w:rsidP="00DC5813">
      <w:pPr>
        <w:pStyle w:val="a0"/>
        <w:numPr>
          <w:ilvl w:val="0"/>
          <w:numId w:val="0"/>
        </w:numPr>
        <w:ind w:firstLine="709"/>
        <w:rPr>
          <w:szCs w:val="24"/>
          <w:lang w:val="ru-RU"/>
        </w:rPr>
      </w:pPr>
    </w:p>
    <w:p w14:paraId="7F8FE0C0" w14:textId="77777777" w:rsidR="00F30D82" w:rsidRPr="0011572D" w:rsidRDefault="00285177" w:rsidP="0004348D">
      <w:pPr>
        <w:pStyle w:val="ad"/>
        <w:numPr>
          <w:ilvl w:val="0"/>
          <w:numId w:val="9"/>
        </w:numPr>
        <w:ind w:left="0" w:firstLine="0"/>
        <w:jc w:val="center"/>
        <w:rPr>
          <w:b/>
          <w:bCs/>
        </w:rPr>
      </w:pPr>
      <w:r w:rsidRPr="0011572D">
        <w:rPr>
          <w:b/>
          <w:bCs/>
        </w:rPr>
        <w:t xml:space="preserve"> </w:t>
      </w:r>
      <w:r w:rsidR="007C24EB" w:rsidRPr="0011572D">
        <w:rPr>
          <w:b/>
          <w:bCs/>
        </w:rPr>
        <w:t>Обстоятельства непреодолимой силы</w:t>
      </w:r>
    </w:p>
    <w:p w14:paraId="4DAE2893" w14:textId="77777777" w:rsidR="00F30D82" w:rsidRPr="0011572D" w:rsidRDefault="00F30D82" w:rsidP="003B14B0">
      <w:pPr>
        <w:ind w:firstLine="709"/>
        <w:contextualSpacing/>
        <w:jc w:val="both"/>
      </w:pPr>
      <w:r w:rsidRPr="0011572D">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обстоятельства, которые Стороны были не в состоянии предвидеть и предотвратить.</w:t>
      </w:r>
    </w:p>
    <w:p w14:paraId="2D576EF0" w14:textId="77777777" w:rsidR="00F30D82" w:rsidRPr="0011572D" w:rsidRDefault="00F30D82" w:rsidP="003B14B0">
      <w:pPr>
        <w:ind w:firstLine="720"/>
        <w:contextualSpacing/>
        <w:jc w:val="both"/>
      </w:pPr>
      <w:r w:rsidRPr="0011572D">
        <w:t>8.2.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0E47B75F" w14:textId="77777777" w:rsidR="00F30D82" w:rsidRPr="0011572D" w:rsidRDefault="00F30D82" w:rsidP="003B14B0">
      <w:pPr>
        <w:ind w:firstLine="720"/>
        <w:contextualSpacing/>
        <w:jc w:val="both"/>
      </w:pPr>
      <w:r w:rsidRPr="0011572D">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285177" w:rsidRPr="0011572D">
        <w:t>Пяти</w:t>
      </w:r>
      <w:r w:rsidRPr="0011572D">
        <w:t>) календарных дней с момента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052643E" w14:textId="4310F775" w:rsidR="00F30D82" w:rsidRDefault="00F30D82" w:rsidP="003B14B0">
      <w:pPr>
        <w:tabs>
          <w:tab w:val="left" w:pos="1142"/>
        </w:tabs>
        <w:ind w:firstLine="720"/>
        <w:contextualSpacing/>
        <w:jc w:val="both"/>
        <w:rPr>
          <w:rStyle w:val="FontStyle23"/>
        </w:rPr>
      </w:pPr>
      <w:r w:rsidRPr="0011572D">
        <w:rPr>
          <w:rStyle w:val="FontStyle23"/>
        </w:rPr>
        <w:t>8.4. Если данные обстоятельства будут длиться более двух календарных месяцев с момента (дня)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342C5D8A" w14:textId="18189464" w:rsidR="00542D8A" w:rsidRPr="00542D8A" w:rsidRDefault="00542D8A" w:rsidP="00542D8A">
      <w:pPr>
        <w:tabs>
          <w:tab w:val="left" w:pos="1142"/>
        </w:tabs>
        <w:ind w:firstLine="720"/>
        <w:contextualSpacing/>
        <w:jc w:val="both"/>
      </w:pPr>
      <w:r>
        <w:lastRenderedPageBreak/>
        <w:t>8</w:t>
      </w:r>
      <w:r w:rsidRPr="00542D8A">
        <w:t>.</w:t>
      </w:r>
      <w:r>
        <w:t>5</w:t>
      </w:r>
      <w:r w:rsidRPr="00542D8A">
        <w:t xml:space="preserve">.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CF22971" w14:textId="77777777" w:rsidR="00542D8A" w:rsidRPr="0011572D" w:rsidRDefault="00542D8A" w:rsidP="003B14B0">
      <w:pPr>
        <w:tabs>
          <w:tab w:val="left" w:pos="1142"/>
        </w:tabs>
        <w:ind w:firstLine="720"/>
        <w:contextualSpacing/>
        <w:jc w:val="both"/>
        <w:rPr>
          <w:rStyle w:val="FontStyle23"/>
        </w:rPr>
      </w:pPr>
    </w:p>
    <w:p w14:paraId="23DC8939" w14:textId="77777777" w:rsidR="00F30D82" w:rsidRPr="0011572D" w:rsidRDefault="00A90FBE" w:rsidP="00A90FBE">
      <w:pPr>
        <w:pStyle w:val="Style14"/>
        <w:widowControl/>
        <w:tabs>
          <w:tab w:val="left" w:pos="2486"/>
        </w:tabs>
        <w:suppressAutoHyphens/>
        <w:autoSpaceDN/>
        <w:adjustRightInd/>
        <w:spacing w:line="276" w:lineRule="auto"/>
        <w:jc w:val="center"/>
        <w:rPr>
          <w:rStyle w:val="FontStyle23"/>
          <w:b/>
          <w:bCs/>
        </w:rPr>
      </w:pPr>
      <w:r w:rsidRPr="0011572D">
        <w:rPr>
          <w:rStyle w:val="FontStyle23"/>
          <w:b/>
          <w:bCs/>
        </w:rPr>
        <w:t xml:space="preserve">9. </w:t>
      </w:r>
      <w:r w:rsidR="007C24EB" w:rsidRPr="0011572D">
        <w:rPr>
          <w:rStyle w:val="FontStyle23"/>
          <w:b/>
          <w:bCs/>
        </w:rPr>
        <w:t xml:space="preserve">Изменение и порядок расторжения </w:t>
      </w:r>
      <w:r w:rsidR="009C1C29" w:rsidRPr="0011572D">
        <w:rPr>
          <w:rStyle w:val="FontStyle23"/>
          <w:b/>
          <w:bCs/>
        </w:rPr>
        <w:t>Контракта</w:t>
      </w:r>
    </w:p>
    <w:p w14:paraId="5E891C5B" w14:textId="7E827F13" w:rsidR="006A362B" w:rsidRPr="0011572D" w:rsidRDefault="006A362B" w:rsidP="006A362B">
      <w:pPr>
        <w:pStyle w:val="Style22"/>
        <w:widowControl/>
        <w:numPr>
          <w:ilvl w:val="1"/>
          <w:numId w:val="4"/>
        </w:numPr>
        <w:tabs>
          <w:tab w:val="num" w:pos="360"/>
          <w:tab w:val="left" w:pos="993"/>
          <w:tab w:val="left" w:pos="1134"/>
        </w:tabs>
        <w:spacing w:line="240" w:lineRule="auto"/>
        <w:ind w:left="0" w:firstLine="720"/>
        <w:contextualSpacing/>
        <w:jc w:val="both"/>
        <w:rPr>
          <w:rStyle w:val="FontStyle103"/>
          <w:sz w:val="24"/>
          <w:szCs w:val="24"/>
        </w:rPr>
      </w:pPr>
      <w:r w:rsidRPr="0011572D">
        <w:rPr>
          <w:rStyle w:val="FontStyle103"/>
          <w:sz w:val="24"/>
          <w:szCs w:val="24"/>
        </w:rPr>
        <w:t xml:space="preserve">Изменение положений настоящего Контракта допускается в случаях, предусмотренных законодательством Российской Федерации. Изменения оформляются в письменном виде путем подписания Сторонами дополнительных соглашений к Контракту, а также </w:t>
      </w:r>
      <w:r w:rsidRPr="0011572D">
        <w:t>с использованием программно-аппаратных средств электронной площадки.</w:t>
      </w:r>
      <w:r w:rsidRPr="0011572D">
        <w:rPr>
          <w:rStyle w:val="FontStyle103"/>
          <w:sz w:val="24"/>
          <w:szCs w:val="24"/>
        </w:rPr>
        <w:t xml:space="preserve"> Все приложения и дополнения являются неотъемлемой частью Контракта. Дополнения вступают в силу после подписания Сторонами.</w:t>
      </w:r>
    </w:p>
    <w:p w14:paraId="4D11C84B" w14:textId="0DD60709" w:rsidR="00F30D82" w:rsidRPr="0011572D" w:rsidRDefault="00F30D82" w:rsidP="0072096F">
      <w:pPr>
        <w:pStyle w:val="Style22"/>
        <w:widowControl/>
        <w:numPr>
          <w:ilvl w:val="1"/>
          <w:numId w:val="4"/>
        </w:numPr>
        <w:tabs>
          <w:tab w:val="num" w:pos="360"/>
          <w:tab w:val="left" w:pos="993"/>
          <w:tab w:val="left" w:pos="1134"/>
        </w:tabs>
        <w:suppressAutoHyphens/>
        <w:snapToGrid w:val="0"/>
        <w:spacing w:line="240" w:lineRule="auto"/>
        <w:ind w:left="0" w:firstLine="720"/>
        <w:contextualSpacing/>
        <w:jc w:val="both"/>
        <w:rPr>
          <w:lang w:eastAsia="ar-SA"/>
        </w:rPr>
      </w:pPr>
      <w:r w:rsidRPr="0011572D">
        <w:rPr>
          <w:lang w:eastAsia="ar-SA"/>
        </w:rPr>
        <w:t>Цена Контракта может быть снижена по соглашению сторон без</w:t>
      </w:r>
      <w:r w:rsidR="000D24C2" w:rsidRPr="0011572D">
        <w:rPr>
          <w:lang w:eastAsia="ar-SA"/>
        </w:rPr>
        <w:t xml:space="preserve"> </w:t>
      </w:r>
      <w:r w:rsidRPr="0011572D">
        <w:rPr>
          <w:lang w:eastAsia="ar-SA"/>
        </w:rPr>
        <w:t>изменения предусмотренных контрактом объема услуги, качества оказываемой услуги и иных условий исполнения Контракта.</w:t>
      </w:r>
    </w:p>
    <w:p w14:paraId="3E3DBB0A" w14:textId="77777777" w:rsidR="00F30D82" w:rsidRPr="0011572D" w:rsidRDefault="00F30D82" w:rsidP="003B14B0">
      <w:pPr>
        <w:suppressAutoHyphens/>
        <w:snapToGrid w:val="0"/>
        <w:ind w:firstLine="720"/>
        <w:contextualSpacing/>
        <w:jc w:val="both"/>
        <w:rPr>
          <w:lang w:eastAsia="ar-SA"/>
        </w:rPr>
      </w:pPr>
      <w:r w:rsidRPr="0011572D">
        <w:rPr>
          <w:lang w:eastAsia="ar-SA"/>
        </w:rPr>
        <w:t>9.3. Заказчик по согласованию с Исполнителем в ходе исполнения Контракта вправе изменить не более чем на десять процентов объем всех предусмотренных Контрактом услуг, при изменении потребности в услугах, на предоставление которых заключен Контракт. При предоставлении дополнительного количества таких услуг Заказчик по согласованию с Исполнителем вправе изменить первоначальную цену Контракта пропорционально объему таких услуг, но не более чем на десять процентов такой цены Контракта, а при внесении соответствующих изменений в Контракт в связи с сокращением потребности в оказании таких услуг, Заказчик обязан изменить цену Контракта указанным образом. Цена единицы дополнительно предоставляемых услуг и цена единицы услуги при сокращении потребности в оказании части таких услуг определяются как частное от деления первоначальной цены Контракта на предусмотренный в Контракте объем таких услуг.</w:t>
      </w:r>
    </w:p>
    <w:p w14:paraId="613D47A5" w14:textId="77777777" w:rsidR="00F30D82" w:rsidRPr="0011572D" w:rsidRDefault="00F30D82" w:rsidP="003B14B0">
      <w:pPr>
        <w:suppressAutoHyphens/>
        <w:snapToGrid w:val="0"/>
        <w:ind w:firstLine="720"/>
        <w:contextualSpacing/>
        <w:jc w:val="both"/>
        <w:rPr>
          <w:lang w:eastAsia="ar-SA"/>
        </w:rPr>
      </w:pPr>
      <w:r w:rsidRPr="0011572D">
        <w:rPr>
          <w:lang w:eastAsia="ar-SA"/>
        </w:rPr>
        <w:t>9.4. В случаях, предусмотренных пунктом 6 статьи 161 Бюджетного кодекса Российской Федерации, при уменьшении ранее доведенных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14:paraId="06F27D0E" w14:textId="4129A998" w:rsidR="00F30D82" w:rsidRPr="0011572D" w:rsidRDefault="00F30D82" w:rsidP="003B14B0">
      <w:pPr>
        <w:pStyle w:val="Style22"/>
        <w:widowControl/>
        <w:tabs>
          <w:tab w:val="left" w:pos="993"/>
          <w:tab w:val="left" w:pos="1134"/>
        </w:tabs>
        <w:spacing w:line="240" w:lineRule="auto"/>
        <w:ind w:firstLine="720"/>
        <w:contextualSpacing/>
        <w:jc w:val="both"/>
      </w:pPr>
      <w:r w:rsidRPr="0011572D">
        <w:t xml:space="preserve">9.5. </w:t>
      </w:r>
      <w:r w:rsidR="00DE6EB6" w:rsidRPr="0011572D">
        <w:t xml:space="preserve">При исполнении Контракта (за исключением случаев, которые предусмотрены нормативными правовыми актами, принятыми в соответствии с </w:t>
      </w:r>
      <w:r w:rsidR="00967A6F" w:rsidRPr="00967A6F">
        <w:t>подпунктом "в" пункта 1, подпунктом "б" пункта 2, подпунктом "в" пункта 3 части 4 статьи 14</w:t>
      </w:r>
      <w:r w:rsidR="00967A6F" w:rsidRPr="00967A6F" w:rsidDel="00967A6F">
        <w:t xml:space="preserve"> </w:t>
      </w:r>
      <w:r w:rsidR="00DE6EB6" w:rsidRPr="0011572D">
        <w:t>Федерального закона</w:t>
      </w:r>
      <w:r w:rsidR="00C0219E" w:rsidRPr="0011572D">
        <w:t>)</w:t>
      </w:r>
      <w:r w:rsidR="00DE6EB6" w:rsidRPr="0011572D">
        <w:t xml:space="preserve">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FB43C15" w14:textId="5E2EC88D" w:rsidR="00F30D82" w:rsidRPr="0011572D" w:rsidRDefault="00F30D82" w:rsidP="000B28A4">
      <w:pPr>
        <w:pStyle w:val="Style22"/>
        <w:widowControl/>
        <w:tabs>
          <w:tab w:val="left" w:pos="993"/>
          <w:tab w:val="left" w:pos="1134"/>
        </w:tabs>
        <w:spacing w:line="240" w:lineRule="auto"/>
        <w:ind w:firstLine="720"/>
        <w:contextualSpacing/>
        <w:jc w:val="both"/>
      </w:pPr>
      <w:r w:rsidRPr="0011572D">
        <w:t>9.6. Контракт может быть расторгнут в случаях, предусмотренных действующим законодательством Российской Федерации, в том числе по основаниям и в порядке, предусмотренном</w:t>
      </w:r>
      <w:r w:rsidR="000D77CE" w:rsidRPr="0011572D">
        <w:t xml:space="preserve"> </w:t>
      </w:r>
      <w:r w:rsidRPr="0011572D">
        <w:t>ч</w:t>
      </w:r>
      <w:r w:rsidR="00C0219E" w:rsidRPr="0011572D">
        <w:t>.</w:t>
      </w:r>
      <w:r w:rsidR="00DE6EB6" w:rsidRPr="0011572D">
        <w:t xml:space="preserve"> 8-25</w:t>
      </w:r>
      <w:r w:rsidRPr="0011572D">
        <w:t xml:space="preserve"> ст. 95 Федерального закона.</w:t>
      </w:r>
    </w:p>
    <w:p w14:paraId="43D0C202" w14:textId="77777777" w:rsidR="00184F2D" w:rsidRPr="0011572D" w:rsidRDefault="00184F2D" w:rsidP="000B28A4">
      <w:pPr>
        <w:pStyle w:val="Style22"/>
        <w:widowControl/>
        <w:tabs>
          <w:tab w:val="left" w:pos="993"/>
          <w:tab w:val="left" w:pos="1134"/>
        </w:tabs>
        <w:spacing w:line="240" w:lineRule="auto"/>
        <w:ind w:firstLine="720"/>
        <w:contextualSpacing/>
        <w:jc w:val="both"/>
      </w:pPr>
    </w:p>
    <w:p w14:paraId="6071BBBB" w14:textId="77777777" w:rsidR="008205DD" w:rsidRPr="0011572D" w:rsidRDefault="00A90FBE" w:rsidP="00951A5E">
      <w:pPr>
        <w:pStyle w:val="Style14"/>
        <w:widowControl/>
        <w:numPr>
          <w:ilvl w:val="0"/>
          <w:numId w:val="4"/>
        </w:numPr>
        <w:tabs>
          <w:tab w:val="clear" w:pos="720"/>
        </w:tabs>
        <w:suppressAutoHyphens/>
        <w:autoSpaceDN/>
        <w:adjustRightInd/>
        <w:spacing w:line="240" w:lineRule="auto"/>
        <w:ind w:left="0" w:firstLine="0"/>
        <w:jc w:val="center"/>
        <w:rPr>
          <w:b/>
          <w:bCs/>
        </w:rPr>
      </w:pPr>
      <w:r w:rsidRPr="0011572D">
        <w:rPr>
          <w:b/>
          <w:bCs/>
        </w:rPr>
        <w:t xml:space="preserve"> </w:t>
      </w:r>
      <w:r w:rsidR="00C0219E" w:rsidRPr="0011572D">
        <w:rPr>
          <w:b/>
          <w:bCs/>
        </w:rPr>
        <w:t>Особые условия</w:t>
      </w:r>
    </w:p>
    <w:p w14:paraId="063BE76E" w14:textId="77777777" w:rsidR="009A637A" w:rsidRPr="0011572D" w:rsidRDefault="00F30D82" w:rsidP="00B377BE">
      <w:pPr>
        <w:pStyle w:val="Style14"/>
        <w:widowControl/>
        <w:tabs>
          <w:tab w:val="left" w:pos="2486"/>
        </w:tabs>
        <w:suppressAutoHyphens/>
        <w:autoSpaceDN/>
        <w:adjustRightInd/>
        <w:spacing w:line="240" w:lineRule="auto"/>
        <w:ind w:firstLine="709"/>
        <w:jc w:val="both"/>
        <w:rPr>
          <w:kern w:val="16"/>
          <w:lang w:eastAsia="zh-CN"/>
        </w:rPr>
      </w:pPr>
      <w:r w:rsidRPr="0011572D">
        <w:t>10.</w:t>
      </w:r>
      <w:r w:rsidR="00B53CBC" w:rsidRPr="0011572D">
        <w:t>1</w:t>
      </w:r>
      <w:r w:rsidRPr="0011572D">
        <w:t xml:space="preserve">. </w:t>
      </w:r>
      <w:r w:rsidR="003B0546" w:rsidRPr="0011572D">
        <w:t>Привлечение соисполнителей для исполнения обязательств по настоящему Контракту не допускается.</w:t>
      </w:r>
    </w:p>
    <w:p w14:paraId="432A090E" w14:textId="77777777" w:rsidR="00F30D82" w:rsidRPr="0011572D" w:rsidRDefault="00A90FBE" w:rsidP="00A90FBE">
      <w:pPr>
        <w:pStyle w:val="Style14"/>
        <w:widowControl/>
        <w:tabs>
          <w:tab w:val="left" w:pos="2486"/>
        </w:tabs>
        <w:spacing w:line="240" w:lineRule="auto"/>
        <w:jc w:val="center"/>
        <w:rPr>
          <w:rStyle w:val="FontStyle23"/>
          <w:b/>
          <w:bCs/>
        </w:rPr>
      </w:pPr>
      <w:r w:rsidRPr="0011572D">
        <w:rPr>
          <w:rStyle w:val="FontStyle23"/>
          <w:b/>
          <w:bCs/>
        </w:rPr>
        <w:t>1</w:t>
      </w:r>
      <w:r w:rsidR="001522FB" w:rsidRPr="0011572D">
        <w:rPr>
          <w:rStyle w:val="FontStyle23"/>
          <w:b/>
          <w:bCs/>
        </w:rPr>
        <w:t>1</w:t>
      </w:r>
      <w:r w:rsidRPr="0011572D">
        <w:rPr>
          <w:rStyle w:val="FontStyle23"/>
          <w:b/>
          <w:bCs/>
        </w:rPr>
        <w:t xml:space="preserve">. </w:t>
      </w:r>
      <w:r w:rsidR="00C0219E" w:rsidRPr="0011572D">
        <w:rPr>
          <w:rStyle w:val="FontStyle23"/>
          <w:b/>
          <w:bCs/>
        </w:rPr>
        <w:t>Разрешение споров</w:t>
      </w:r>
    </w:p>
    <w:p w14:paraId="3EAA2A5D" w14:textId="004950D1" w:rsidR="00F30D82" w:rsidRPr="0011572D" w:rsidRDefault="00761AD6" w:rsidP="00761AD6">
      <w:pPr>
        <w:pStyle w:val="Style7"/>
        <w:widowControl/>
        <w:tabs>
          <w:tab w:val="left" w:pos="1272"/>
        </w:tabs>
        <w:suppressAutoHyphens/>
        <w:autoSpaceDN/>
        <w:adjustRightInd/>
        <w:ind w:firstLine="709"/>
        <w:rPr>
          <w:rStyle w:val="FontStyle23"/>
        </w:rPr>
      </w:pPr>
      <w:r w:rsidRPr="0011572D">
        <w:t>11.1</w:t>
      </w:r>
      <w:r w:rsidR="007132A6" w:rsidRPr="0011572D">
        <w:t xml:space="preserve"> </w:t>
      </w:r>
      <w:r w:rsidR="007132A6" w:rsidRPr="0011572D">
        <w:rPr>
          <w:rStyle w:val="FontStyle23"/>
        </w:rPr>
        <w:t>Спорные вопросы и разногласия, возникающие в ходе исполнения Контракта, регулируются Сторонами путем переговоров, с соблюдением претензионного порядка. Претензии в связи с ненадлежащим исполнением и/или неисполнением Контракта предъявляются в письменной форме и подписываются уполномоченным Стороной лицом. К претензии прилагаются документы, подтверждающие предъявляемые требования.</w:t>
      </w:r>
      <w:r w:rsidR="00F30D82" w:rsidRPr="0011572D">
        <w:rPr>
          <w:rStyle w:val="FontStyle23"/>
        </w:rPr>
        <w:t xml:space="preserve"> </w:t>
      </w:r>
      <w:r w:rsidR="007132A6" w:rsidRPr="0011572D">
        <w:rPr>
          <w:rStyle w:val="FontStyle23"/>
        </w:rPr>
        <w:t>Претензия подлежит рассмотрению и разрешению в течение 15 (пятнадцати) дней со дня ее получения и отправлению ответа в письменной форме в течение действия указанного срока, направившей ее Стороне.</w:t>
      </w:r>
    </w:p>
    <w:p w14:paraId="2128082E" w14:textId="0FFC91EB" w:rsidR="00F30D82" w:rsidRPr="0011572D" w:rsidRDefault="00761AD6" w:rsidP="00761AD6">
      <w:pPr>
        <w:pStyle w:val="Style7"/>
        <w:widowControl/>
        <w:tabs>
          <w:tab w:val="left" w:pos="1272"/>
        </w:tabs>
        <w:suppressAutoHyphens/>
        <w:autoSpaceDN/>
        <w:adjustRightInd/>
        <w:ind w:firstLine="709"/>
        <w:rPr>
          <w:rStyle w:val="FontStyle23"/>
        </w:rPr>
      </w:pPr>
      <w:r w:rsidRPr="0011572D">
        <w:rPr>
          <w:rStyle w:val="FontStyle23"/>
        </w:rPr>
        <w:lastRenderedPageBreak/>
        <w:t xml:space="preserve">11.2. </w:t>
      </w:r>
      <w:r w:rsidR="00F30D82" w:rsidRPr="0011572D">
        <w:rPr>
          <w:rStyle w:val="FontStyle23"/>
        </w:rPr>
        <w:t>В случае не достижения взаимного согласия споры по настоящему Контракту</w:t>
      </w:r>
      <w:r w:rsidR="009E0C26" w:rsidRPr="0011572D">
        <w:rPr>
          <w:rStyle w:val="FontStyle23"/>
        </w:rPr>
        <w:t xml:space="preserve"> разрешаются в Арбитражном суде г. Москвы</w:t>
      </w:r>
      <w:r w:rsidR="00F30D82" w:rsidRPr="0011572D">
        <w:rPr>
          <w:rStyle w:val="FontStyle23"/>
        </w:rPr>
        <w:t>.</w:t>
      </w:r>
    </w:p>
    <w:p w14:paraId="6A93C687" w14:textId="77777777" w:rsidR="00F30D82" w:rsidRPr="0011572D" w:rsidRDefault="00F30D82" w:rsidP="00D47FBC">
      <w:pPr>
        <w:pStyle w:val="Style14"/>
        <w:widowControl/>
        <w:tabs>
          <w:tab w:val="left" w:pos="2486"/>
        </w:tabs>
        <w:spacing w:line="240" w:lineRule="auto"/>
        <w:jc w:val="center"/>
        <w:rPr>
          <w:rStyle w:val="FontStyle23"/>
          <w:b/>
          <w:bCs/>
        </w:rPr>
      </w:pPr>
      <w:r w:rsidRPr="0011572D">
        <w:rPr>
          <w:rStyle w:val="FontStyle23"/>
          <w:b/>
          <w:bCs/>
        </w:rPr>
        <w:t>1</w:t>
      </w:r>
      <w:r w:rsidR="001522FB" w:rsidRPr="0011572D">
        <w:rPr>
          <w:rStyle w:val="FontStyle23"/>
          <w:b/>
          <w:bCs/>
        </w:rPr>
        <w:t>2</w:t>
      </w:r>
      <w:r w:rsidRPr="0011572D">
        <w:rPr>
          <w:rStyle w:val="FontStyle23"/>
          <w:b/>
          <w:bCs/>
        </w:rPr>
        <w:t xml:space="preserve">. </w:t>
      </w:r>
      <w:r w:rsidR="00C0219E" w:rsidRPr="0011572D">
        <w:rPr>
          <w:rStyle w:val="FontStyle23"/>
          <w:b/>
          <w:bCs/>
        </w:rPr>
        <w:t xml:space="preserve">Срок действия </w:t>
      </w:r>
      <w:r w:rsidR="009C1C29" w:rsidRPr="0011572D">
        <w:rPr>
          <w:rStyle w:val="FontStyle23"/>
          <w:b/>
          <w:bCs/>
        </w:rPr>
        <w:t>Контракта</w:t>
      </w:r>
    </w:p>
    <w:p w14:paraId="42340C66" w14:textId="6306765C" w:rsidR="00436DC9" w:rsidRPr="0011572D" w:rsidRDefault="00761AD6" w:rsidP="00761AD6">
      <w:pPr>
        <w:pStyle w:val="Style7"/>
        <w:widowControl/>
        <w:tabs>
          <w:tab w:val="left" w:pos="1310"/>
        </w:tabs>
        <w:suppressAutoHyphens/>
        <w:autoSpaceDN/>
        <w:adjustRightInd/>
        <w:ind w:firstLine="709"/>
        <w:contextualSpacing/>
        <w:rPr>
          <w:rStyle w:val="FontStyle103"/>
          <w:sz w:val="24"/>
          <w:szCs w:val="24"/>
        </w:rPr>
      </w:pPr>
      <w:r w:rsidRPr="0011572D">
        <w:rPr>
          <w:rStyle w:val="FontStyle103"/>
          <w:sz w:val="24"/>
          <w:szCs w:val="24"/>
        </w:rPr>
        <w:t xml:space="preserve">12.1. </w:t>
      </w:r>
      <w:r w:rsidR="008E3EF1" w:rsidRPr="0011572D">
        <w:rPr>
          <w:rStyle w:val="FontStyle103"/>
          <w:sz w:val="24"/>
          <w:szCs w:val="24"/>
        </w:rPr>
        <w:t>Настоящий Контракт</w:t>
      </w:r>
      <w:r w:rsidR="00F30D82" w:rsidRPr="0011572D">
        <w:rPr>
          <w:rStyle w:val="FontStyle103"/>
          <w:sz w:val="24"/>
          <w:szCs w:val="24"/>
        </w:rPr>
        <w:t xml:space="preserve"> вступает в силу с момент</w:t>
      </w:r>
      <w:r w:rsidR="002D694D" w:rsidRPr="0011572D">
        <w:rPr>
          <w:rStyle w:val="FontStyle103"/>
          <w:sz w:val="24"/>
          <w:szCs w:val="24"/>
        </w:rPr>
        <w:t xml:space="preserve">а его </w:t>
      </w:r>
      <w:r w:rsidR="003E2366" w:rsidRPr="0011572D">
        <w:rPr>
          <w:rStyle w:val="FontStyle103"/>
          <w:sz w:val="24"/>
          <w:szCs w:val="24"/>
        </w:rPr>
        <w:t>заключения</w:t>
      </w:r>
      <w:r w:rsidR="002D694D" w:rsidRPr="0011572D">
        <w:rPr>
          <w:rStyle w:val="FontStyle103"/>
          <w:sz w:val="24"/>
          <w:szCs w:val="24"/>
        </w:rPr>
        <w:t xml:space="preserve"> и действует </w:t>
      </w:r>
      <w:r w:rsidR="00436DC9" w:rsidRPr="0011572D">
        <w:rPr>
          <w:rStyle w:val="FontStyle103"/>
          <w:sz w:val="24"/>
          <w:szCs w:val="24"/>
        </w:rPr>
        <w:t xml:space="preserve">до </w:t>
      </w:r>
      <w:r w:rsidR="00B377BE" w:rsidRPr="0011572D">
        <w:rPr>
          <w:rStyle w:val="FontStyle103"/>
          <w:sz w:val="24"/>
          <w:szCs w:val="24"/>
        </w:rPr>
        <w:br/>
      </w:r>
      <w:r w:rsidR="00847BC1" w:rsidRPr="0011572D">
        <w:rPr>
          <w:rStyle w:val="FontStyle103"/>
          <w:sz w:val="24"/>
          <w:szCs w:val="24"/>
        </w:rPr>
        <w:t>31</w:t>
      </w:r>
      <w:r w:rsidR="00B377BE" w:rsidRPr="0011572D">
        <w:rPr>
          <w:rStyle w:val="FontStyle103"/>
          <w:sz w:val="24"/>
          <w:szCs w:val="24"/>
        </w:rPr>
        <w:t>.</w:t>
      </w:r>
      <w:r w:rsidR="00847BC1" w:rsidRPr="0011572D">
        <w:rPr>
          <w:rStyle w:val="FontStyle103"/>
          <w:sz w:val="24"/>
          <w:szCs w:val="24"/>
        </w:rPr>
        <w:t>08</w:t>
      </w:r>
      <w:r w:rsidR="00B377BE" w:rsidRPr="0011572D">
        <w:rPr>
          <w:rStyle w:val="FontStyle103"/>
          <w:sz w:val="24"/>
          <w:szCs w:val="24"/>
        </w:rPr>
        <w:t>.202</w:t>
      </w:r>
      <w:r w:rsidR="00847BC1" w:rsidRPr="0011572D">
        <w:rPr>
          <w:rStyle w:val="FontStyle103"/>
          <w:sz w:val="24"/>
          <w:szCs w:val="24"/>
        </w:rPr>
        <w:t>7</w:t>
      </w:r>
      <w:r w:rsidR="00436DC9" w:rsidRPr="0011572D">
        <w:rPr>
          <w:rStyle w:val="FontStyle103"/>
          <w:sz w:val="24"/>
          <w:szCs w:val="24"/>
        </w:rPr>
        <w:t xml:space="preserve"> г.</w:t>
      </w:r>
    </w:p>
    <w:p w14:paraId="61CC7959" w14:textId="2D173EA9" w:rsidR="00C0219E" w:rsidRPr="0011572D" w:rsidRDefault="00761AD6" w:rsidP="00761AD6">
      <w:pPr>
        <w:pStyle w:val="Style7"/>
        <w:widowControl/>
        <w:tabs>
          <w:tab w:val="left" w:pos="1310"/>
        </w:tabs>
        <w:suppressAutoHyphens/>
        <w:autoSpaceDN/>
        <w:adjustRightInd/>
        <w:ind w:firstLine="709"/>
        <w:contextualSpacing/>
      </w:pPr>
      <w:r w:rsidRPr="0011572D">
        <w:rPr>
          <w:lang w:eastAsia="en-US"/>
        </w:rPr>
        <w:t xml:space="preserve">12.2. </w:t>
      </w:r>
      <w:r w:rsidR="00C0219E" w:rsidRPr="0011572D">
        <w:rPr>
          <w:lang w:eastAsia="en-US"/>
        </w:rPr>
        <w:t>Истечение срока действия Контракта не влечет прекращение обязательств Сторон по Контракту.</w:t>
      </w:r>
    </w:p>
    <w:p w14:paraId="7C58326E" w14:textId="77777777" w:rsidR="007B6F46" w:rsidRPr="0011572D" w:rsidRDefault="007B6F46" w:rsidP="007B6F46">
      <w:pPr>
        <w:pStyle w:val="Style7"/>
        <w:tabs>
          <w:tab w:val="left" w:pos="1310"/>
        </w:tabs>
        <w:suppressAutoHyphens/>
        <w:contextualSpacing/>
        <w:jc w:val="center"/>
        <w:rPr>
          <w:rStyle w:val="FontStyle23"/>
          <w:b/>
        </w:rPr>
      </w:pPr>
      <w:r w:rsidRPr="0011572D">
        <w:rPr>
          <w:rStyle w:val="FontStyle23"/>
          <w:b/>
        </w:rPr>
        <w:t>1</w:t>
      </w:r>
      <w:r w:rsidR="001522FB" w:rsidRPr="0011572D">
        <w:rPr>
          <w:rStyle w:val="FontStyle23"/>
          <w:b/>
        </w:rPr>
        <w:t>3</w:t>
      </w:r>
      <w:r w:rsidRPr="0011572D">
        <w:rPr>
          <w:rStyle w:val="FontStyle23"/>
          <w:b/>
        </w:rPr>
        <w:t>. Антикоррупционная оговорка</w:t>
      </w:r>
    </w:p>
    <w:p w14:paraId="5E93A3C4" w14:textId="59999EC4" w:rsidR="007B6F46" w:rsidRPr="0011572D" w:rsidRDefault="007B6F46" w:rsidP="007B6F46">
      <w:pPr>
        <w:pStyle w:val="Style7"/>
        <w:tabs>
          <w:tab w:val="left" w:pos="1310"/>
        </w:tabs>
        <w:suppressAutoHyphens/>
        <w:ind w:firstLine="709"/>
        <w:contextualSpacing/>
        <w:rPr>
          <w:rStyle w:val="FontStyle23"/>
        </w:rPr>
      </w:pPr>
      <w:r w:rsidRPr="0011572D">
        <w:rPr>
          <w:rStyle w:val="FontStyle23"/>
        </w:rPr>
        <w:t>1</w:t>
      </w:r>
      <w:r w:rsidR="00761AD6" w:rsidRPr="0011572D">
        <w:rPr>
          <w:rStyle w:val="FontStyle23"/>
        </w:rPr>
        <w:t>3</w:t>
      </w:r>
      <w:r w:rsidRPr="0011572D">
        <w:rPr>
          <w:rStyle w:val="FontStyle23"/>
        </w:rPr>
        <w:t xml:space="preserve">.1.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60FE6F24" w14:textId="756CA58F" w:rsidR="007B6F46" w:rsidRPr="0011572D" w:rsidRDefault="007B6F46" w:rsidP="007B6F46">
      <w:pPr>
        <w:pStyle w:val="Style7"/>
        <w:tabs>
          <w:tab w:val="left" w:pos="1310"/>
        </w:tabs>
        <w:suppressAutoHyphens/>
        <w:ind w:firstLine="709"/>
        <w:contextualSpacing/>
        <w:rPr>
          <w:rStyle w:val="FontStyle23"/>
        </w:rPr>
      </w:pPr>
      <w:r w:rsidRPr="0011572D">
        <w:rPr>
          <w:rStyle w:val="FontStyle23"/>
        </w:rPr>
        <w:t>1</w:t>
      </w:r>
      <w:r w:rsidR="00761AD6" w:rsidRPr="0011572D">
        <w:rPr>
          <w:rStyle w:val="FontStyle23"/>
        </w:rPr>
        <w:t>3</w:t>
      </w:r>
      <w:r w:rsidRPr="0011572D">
        <w:rPr>
          <w:rStyle w:val="FontStyle23"/>
        </w:rPr>
        <w:t xml:space="preserve">.2.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применяемым для целей </w:t>
      </w:r>
      <w:r w:rsidRPr="0011572D">
        <w:rPr>
          <w:rFonts w:eastAsia="Calibri"/>
          <w:lang w:eastAsia="ar-SA"/>
        </w:rPr>
        <w:t>Контракта</w:t>
      </w:r>
      <w:r w:rsidRPr="0011572D" w:rsidDel="007A54BD">
        <w:rPr>
          <w:rStyle w:val="FontStyle23"/>
        </w:rPr>
        <w:t xml:space="preserve"> </w:t>
      </w:r>
      <w:r w:rsidRPr="0011572D">
        <w:rPr>
          <w:rStyle w:val="FontStyle23"/>
        </w:rPr>
        <w:t>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14:paraId="1BFAA939" w14:textId="64184F6A" w:rsidR="007B6F46" w:rsidRPr="0011572D" w:rsidRDefault="007B6F46" w:rsidP="007B6F46">
      <w:pPr>
        <w:pStyle w:val="Style7"/>
        <w:tabs>
          <w:tab w:val="left" w:pos="1310"/>
        </w:tabs>
        <w:suppressAutoHyphens/>
        <w:ind w:firstLine="709"/>
        <w:contextualSpacing/>
        <w:rPr>
          <w:rStyle w:val="FontStyle23"/>
        </w:rPr>
      </w:pPr>
      <w:r w:rsidRPr="0011572D">
        <w:rPr>
          <w:rStyle w:val="FontStyle23"/>
        </w:rPr>
        <w:t>1</w:t>
      </w:r>
      <w:r w:rsidR="00761AD6" w:rsidRPr="0011572D">
        <w:rPr>
          <w:rStyle w:val="FontStyle23"/>
        </w:rPr>
        <w:t>3</w:t>
      </w:r>
      <w:r w:rsidRPr="0011572D">
        <w:rPr>
          <w:rStyle w:val="FontStyle23"/>
        </w:rPr>
        <w:t>.3.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14:paraId="7A3AADD2" w14:textId="51807927" w:rsidR="007B6F46" w:rsidRPr="0011572D" w:rsidRDefault="007B6F46" w:rsidP="007B6F46">
      <w:pPr>
        <w:pStyle w:val="Style7"/>
        <w:widowControl/>
        <w:tabs>
          <w:tab w:val="left" w:pos="1310"/>
        </w:tabs>
        <w:suppressAutoHyphens/>
        <w:autoSpaceDN/>
        <w:adjustRightInd/>
        <w:ind w:firstLine="709"/>
        <w:contextualSpacing/>
        <w:rPr>
          <w:rStyle w:val="FontStyle23"/>
        </w:rPr>
      </w:pPr>
      <w:r w:rsidRPr="0011572D">
        <w:rPr>
          <w:rStyle w:val="FontStyle23"/>
        </w:rPr>
        <w:t>1</w:t>
      </w:r>
      <w:r w:rsidR="00761AD6" w:rsidRPr="0011572D">
        <w:rPr>
          <w:rStyle w:val="FontStyle23"/>
        </w:rPr>
        <w:t>3</w:t>
      </w:r>
      <w:r w:rsidRPr="0011572D">
        <w:rPr>
          <w:rStyle w:val="FontStyle23"/>
        </w:rPr>
        <w:t>.4.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действующих нормативных правовых актов».</w:t>
      </w:r>
    </w:p>
    <w:p w14:paraId="6E781C3F" w14:textId="77777777" w:rsidR="00F30D82" w:rsidRPr="0011572D" w:rsidRDefault="007B6F46" w:rsidP="00644310">
      <w:pPr>
        <w:pStyle w:val="Style7"/>
        <w:widowControl/>
        <w:tabs>
          <w:tab w:val="left" w:pos="1310"/>
        </w:tabs>
        <w:jc w:val="center"/>
        <w:rPr>
          <w:b/>
          <w:bCs/>
        </w:rPr>
      </w:pPr>
      <w:r w:rsidRPr="0011572D">
        <w:rPr>
          <w:b/>
          <w:bCs/>
        </w:rPr>
        <w:t>1</w:t>
      </w:r>
      <w:r w:rsidR="001522FB" w:rsidRPr="0011572D">
        <w:rPr>
          <w:b/>
          <w:bCs/>
        </w:rPr>
        <w:t>4</w:t>
      </w:r>
      <w:r w:rsidR="00644310" w:rsidRPr="0011572D">
        <w:rPr>
          <w:b/>
          <w:bCs/>
        </w:rPr>
        <w:t xml:space="preserve">. </w:t>
      </w:r>
      <w:r w:rsidR="00C0219E" w:rsidRPr="0011572D">
        <w:rPr>
          <w:b/>
          <w:bCs/>
        </w:rPr>
        <w:t>Заключительные положения</w:t>
      </w:r>
    </w:p>
    <w:p w14:paraId="10E0A050" w14:textId="17A5AEA6" w:rsidR="00F30D82" w:rsidRPr="0011572D" w:rsidRDefault="007B6F46" w:rsidP="003B14B0">
      <w:pPr>
        <w:ind w:firstLine="709"/>
        <w:contextualSpacing/>
      </w:pPr>
      <w:r w:rsidRPr="0011572D">
        <w:t>1</w:t>
      </w:r>
      <w:r w:rsidR="00761AD6" w:rsidRPr="0011572D">
        <w:t>4</w:t>
      </w:r>
      <w:r w:rsidR="003727BC" w:rsidRPr="0011572D">
        <w:t xml:space="preserve">.1. </w:t>
      </w:r>
      <w:r w:rsidR="00F30D82" w:rsidRPr="0011572D">
        <w:t>Настоящий Контракт заключается Сторонами в электронной форме.</w:t>
      </w:r>
    </w:p>
    <w:p w14:paraId="1472E79E" w14:textId="4A29D4DF" w:rsidR="00F30D82" w:rsidRPr="0011572D" w:rsidRDefault="007B6F46" w:rsidP="003B14B0">
      <w:pPr>
        <w:ind w:firstLine="709"/>
        <w:contextualSpacing/>
        <w:jc w:val="both"/>
      </w:pPr>
      <w:r w:rsidRPr="0011572D">
        <w:t>1</w:t>
      </w:r>
      <w:r w:rsidR="00761AD6" w:rsidRPr="0011572D">
        <w:t>4</w:t>
      </w:r>
      <w:r w:rsidR="007D4C37" w:rsidRPr="0011572D">
        <w:t>.</w:t>
      </w:r>
      <w:r w:rsidR="00C80686" w:rsidRPr="0011572D">
        <w:t>2</w:t>
      </w:r>
      <w:r w:rsidR="00F30D82" w:rsidRPr="0011572D">
        <w:t>. Во всем ином, не нашедшем отражения в настоящем Контракте, Стороны руководствуются действующим законодательством</w:t>
      </w:r>
      <w:r w:rsidR="000D77CE" w:rsidRPr="0011572D">
        <w:t xml:space="preserve"> Российской Федерации</w:t>
      </w:r>
      <w:r w:rsidR="00F30D82" w:rsidRPr="0011572D">
        <w:t>.</w:t>
      </w:r>
    </w:p>
    <w:p w14:paraId="172C67FA" w14:textId="41D83C30" w:rsidR="00F30D82" w:rsidRPr="0011572D" w:rsidRDefault="007B6F46" w:rsidP="003B14B0">
      <w:pPr>
        <w:pStyle w:val="Style14"/>
        <w:tabs>
          <w:tab w:val="left" w:pos="1267"/>
        </w:tabs>
        <w:spacing w:line="240" w:lineRule="auto"/>
        <w:ind w:firstLine="709"/>
        <w:contextualSpacing/>
        <w:rPr>
          <w:rStyle w:val="FontStyle82"/>
          <w:sz w:val="24"/>
          <w:szCs w:val="24"/>
        </w:rPr>
      </w:pPr>
      <w:r w:rsidRPr="0011572D">
        <w:rPr>
          <w:rStyle w:val="FontStyle82"/>
          <w:sz w:val="24"/>
          <w:szCs w:val="24"/>
        </w:rPr>
        <w:t>1</w:t>
      </w:r>
      <w:r w:rsidR="00761AD6" w:rsidRPr="0011572D">
        <w:rPr>
          <w:rStyle w:val="FontStyle82"/>
          <w:sz w:val="24"/>
          <w:szCs w:val="24"/>
        </w:rPr>
        <w:t>4</w:t>
      </w:r>
      <w:r w:rsidR="00F30D82" w:rsidRPr="0011572D">
        <w:rPr>
          <w:rStyle w:val="FontStyle82"/>
          <w:sz w:val="24"/>
          <w:szCs w:val="24"/>
        </w:rPr>
        <w:t>.</w:t>
      </w:r>
      <w:r w:rsidR="00C80686" w:rsidRPr="0011572D">
        <w:rPr>
          <w:rStyle w:val="FontStyle82"/>
          <w:sz w:val="24"/>
          <w:szCs w:val="24"/>
        </w:rPr>
        <w:t>3</w:t>
      </w:r>
      <w:r w:rsidR="00F30D82" w:rsidRPr="0011572D">
        <w:rPr>
          <w:rStyle w:val="FontStyle82"/>
          <w:sz w:val="24"/>
          <w:szCs w:val="24"/>
        </w:rPr>
        <w:t>.</w:t>
      </w:r>
      <w:r w:rsidR="00F30D82" w:rsidRPr="0011572D">
        <w:rPr>
          <w:rStyle w:val="FontStyle82"/>
          <w:sz w:val="24"/>
          <w:szCs w:val="24"/>
        </w:rPr>
        <w:tab/>
        <w:t>Неотъемлемой частью Контракта являются следующие приложения:</w:t>
      </w:r>
    </w:p>
    <w:p w14:paraId="1D9D918D" w14:textId="77777777" w:rsidR="00F30D82" w:rsidRPr="0011572D" w:rsidRDefault="004656E4" w:rsidP="001522FB">
      <w:pPr>
        <w:pStyle w:val="Style7"/>
        <w:tabs>
          <w:tab w:val="left" w:pos="1310"/>
        </w:tabs>
        <w:ind w:firstLine="709"/>
        <w:contextualSpacing/>
      </w:pPr>
      <w:r w:rsidRPr="0011572D">
        <w:t>Приложение № 1 –</w:t>
      </w:r>
      <w:r w:rsidR="00F30D82" w:rsidRPr="0011572D">
        <w:t xml:space="preserve"> </w:t>
      </w:r>
      <w:r w:rsidR="001522FB" w:rsidRPr="0011572D">
        <w:t>Описание объекта закупки (Техническое задание)</w:t>
      </w:r>
      <w:r w:rsidR="005727F3" w:rsidRPr="0011572D">
        <w:t>;</w:t>
      </w:r>
    </w:p>
    <w:p w14:paraId="40E59CBF" w14:textId="673FB098" w:rsidR="00F30D82" w:rsidRPr="0011572D" w:rsidRDefault="004656E4" w:rsidP="00803FF8">
      <w:pPr>
        <w:pStyle w:val="Style7"/>
        <w:widowControl/>
        <w:tabs>
          <w:tab w:val="left" w:pos="1310"/>
        </w:tabs>
        <w:ind w:firstLine="709"/>
        <w:contextualSpacing/>
      </w:pPr>
      <w:r w:rsidRPr="0011572D">
        <w:t>Приложение № 2 –</w:t>
      </w:r>
      <w:r w:rsidR="00137FD6" w:rsidRPr="0011572D">
        <w:t xml:space="preserve"> </w:t>
      </w:r>
      <w:r w:rsidR="00B16C32">
        <w:t xml:space="preserve">Акт </w:t>
      </w:r>
      <w:r w:rsidR="00B16C32" w:rsidRPr="00B16C32">
        <w:t>сдачи-приемки оказанных услу</w:t>
      </w:r>
      <w:r w:rsidR="00A154BF" w:rsidRPr="0011572D">
        <w:t>г</w:t>
      </w:r>
      <w:r w:rsidR="00B16C32">
        <w:t xml:space="preserve"> </w:t>
      </w:r>
      <w:r w:rsidR="008D79CB" w:rsidRPr="008D79CB">
        <w:t xml:space="preserve">по предоставлению права доступа (продление лицензии) </w:t>
      </w:r>
      <w:r w:rsidR="00B16C32">
        <w:t>(форма)</w:t>
      </w:r>
      <w:r w:rsidR="00772D66" w:rsidRPr="0011572D">
        <w:t>;</w:t>
      </w:r>
    </w:p>
    <w:p w14:paraId="43BB3303" w14:textId="77777777" w:rsidR="00257918" w:rsidRPr="0011572D" w:rsidRDefault="00257918" w:rsidP="00803FF8">
      <w:pPr>
        <w:pStyle w:val="Style7"/>
        <w:widowControl/>
        <w:tabs>
          <w:tab w:val="left" w:pos="1310"/>
        </w:tabs>
        <w:ind w:firstLine="709"/>
        <w:contextualSpacing/>
      </w:pPr>
      <w:r w:rsidRPr="0011572D">
        <w:t>Приложение № 3 – Стоимость услуг</w:t>
      </w:r>
      <w:r w:rsidR="00E635D2" w:rsidRPr="0011572D">
        <w:t>.</w:t>
      </w:r>
    </w:p>
    <w:p w14:paraId="5922B54B" w14:textId="1F89DABA" w:rsidR="00F30D82" w:rsidRPr="0011572D" w:rsidRDefault="007B6F46" w:rsidP="00644310">
      <w:pPr>
        <w:pStyle w:val="Style12"/>
        <w:widowControl/>
        <w:tabs>
          <w:tab w:val="left" w:pos="4814"/>
          <w:tab w:val="left" w:pos="6237"/>
          <w:tab w:val="left" w:pos="7938"/>
        </w:tabs>
        <w:ind w:left="480"/>
        <w:rPr>
          <w:rStyle w:val="FontStyle23"/>
          <w:b/>
          <w:bCs/>
        </w:rPr>
      </w:pPr>
      <w:r w:rsidRPr="0011572D">
        <w:rPr>
          <w:rStyle w:val="FontStyle23"/>
          <w:b/>
          <w:bCs/>
        </w:rPr>
        <w:t>1</w:t>
      </w:r>
      <w:r w:rsidR="00761AD6" w:rsidRPr="0011572D">
        <w:rPr>
          <w:rStyle w:val="FontStyle23"/>
          <w:b/>
          <w:bCs/>
        </w:rPr>
        <w:t>5</w:t>
      </w:r>
      <w:r w:rsidR="00644310" w:rsidRPr="0011572D">
        <w:rPr>
          <w:rStyle w:val="FontStyle23"/>
          <w:b/>
          <w:bCs/>
        </w:rPr>
        <w:t xml:space="preserve">. </w:t>
      </w:r>
      <w:r w:rsidR="00C0219E" w:rsidRPr="0011572D">
        <w:rPr>
          <w:rStyle w:val="FontStyle23"/>
          <w:b/>
          <w:bCs/>
        </w:rPr>
        <w:t>Адреса, реквизиты и подписи сторон</w:t>
      </w:r>
    </w:p>
    <w:tbl>
      <w:tblPr>
        <w:tblStyle w:val="24"/>
        <w:tblW w:w="526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4"/>
        <w:gridCol w:w="5240"/>
      </w:tblGrid>
      <w:tr w:rsidR="0011572D" w:rsidRPr="0011572D" w14:paraId="3F570F3D" w14:textId="77777777" w:rsidTr="00B70794">
        <w:trPr>
          <w:trHeight w:val="2410"/>
          <w:jc w:val="center"/>
        </w:trPr>
        <w:tc>
          <w:tcPr>
            <w:tcW w:w="5434" w:type="dxa"/>
          </w:tcPr>
          <w:p w14:paraId="2391EB1E" w14:textId="77777777" w:rsidR="00775A3E" w:rsidRPr="0011572D" w:rsidRDefault="00775A3E" w:rsidP="0072096F">
            <w:pPr>
              <w:contextualSpacing/>
              <w:jc w:val="center"/>
              <w:rPr>
                <w:rFonts w:cs="Times New Roman"/>
                <w:b/>
              </w:rPr>
            </w:pPr>
            <w:r w:rsidRPr="0011572D">
              <w:rPr>
                <w:rFonts w:cs="Times New Roman"/>
                <w:b/>
              </w:rPr>
              <w:t>Заказчик:</w:t>
            </w:r>
          </w:p>
          <w:p w14:paraId="7D2C0F52" w14:textId="77777777" w:rsidR="00CC3813" w:rsidRPr="0011572D" w:rsidRDefault="00CC3813" w:rsidP="00CC3813">
            <w:pPr>
              <w:contextualSpacing/>
              <w:jc w:val="both"/>
              <w:rPr>
                <w:rFonts w:cs="Times New Roman"/>
                <w:b/>
                <w:bCs/>
              </w:rPr>
            </w:pPr>
            <w:r w:rsidRPr="0011572D">
              <w:rPr>
                <w:rFonts w:cs="Times New Roman"/>
                <w:b/>
                <w:bCs/>
              </w:rPr>
              <w:t>Федеральное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w:t>
            </w:r>
          </w:p>
          <w:p w14:paraId="1E54A7DD" w14:textId="77777777" w:rsidR="00CC3813" w:rsidRPr="0011572D" w:rsidRDefault="00CC3813" w:rsidP="00CC3813">
            <w:pPr>
              <w:contextualSpacing/>
              <w:jc w:val="both"/>
              <w:rPr>
                <w:rFonts w:cs="Times New Roman"/>
              </w:rPr>
            </w:pPr>
            <w:r w:rsidRPr="0011572D">
              <w:rPr>
                <w:rFonts w:cs="Times New Roman"/>
              </w:rPr>
              <w:t>Юридический адрес: 125319, г. Москва, Ленинградский проспект, д.64</w:t>
            </w:r>
          </w:p>
          <w:p w14:paraId="30B8927E" w14:textId="77777777" w:rsidR="00CC3813" w:rsidRPr="0011572D" w:rsidRDefault="00CC3813" w:rsidP="00CC3813">
            <w:pPr>
              <w:contextualSpacing/>
              <w:jc w:val="both"/>
              <w:rPr>
                <w:rFonts w:cs="Times New Roman"/>
              </w:rPr>
            </w:pPr>
            <w:r w:rsidRPr="0011572D">
              <w:rPr>
                <w:rFonts w:cs="Times New Roman"/>
              </w:rPr>
              <w:t>ИНН 7714029600 / КПП 771401001</w:t>
            </w:r>
          </w:p>
          <w:p w14:paraId="33D8B102" w14:textId="77777777" w:rsidR="00CC3813" w:rsidRPr="0011572D" w:rsidRDefault="00CC3813" w:rsidP="00CC3813">
            <w:pPr>
              <w:contextualSpacing/>
              <w:jc w:val="both"/>
              <w:rPr>
                <w:rFonts w:cs="Times New Roman"/>
              </w:rPr>
            </w:pPr>
            <w:r w:rsidRPr="0011572D">
              <w:rPr>
                <w:rFonts w:cs="Times New Roman"/>
              </w:rPr>
              <w:t>Банковские реквизиты:</w:t>
            </w:r>
          </w:p>
          <w:p w14:paraId="1B0B6D46" w14:textId="77777777" w:rsidR="00CC3813" w:rsidRPr="0011572D" w:rsidRDefault="00CC3813" w:rsidP="00CC3813">
            <w:pPr>
              <w:contextualSpacing/>
              <w:jc w:val="both"/>
              <w:rPr>
                <w:rFonts w:cs="Times New Roman"/>
              </w:rPr>
            </w:pPr>
            <w:r w:rsidRPr="0011572D">
              <w:rPr>
                <w:rFonts w:cs="Times New Roman"/>
              </w:rPr>
              <w:t>УФК по г. Москве (МАДИ л/с 20736X72540)</w:t>
            </w:r>
          </w:p>
          <w:p w14:paraId="206BDE37" w14:textId="77777777" w:rsidR="00CC3813" w:rsidRPr="0011572D" w:rsidRDefault="00CC3813" w:rsidP="00CC3813">
            <w:pPr>
              <w:contextualSpacing/>
              <w:jc w:val="both"/>
              <w:rPr>
                <w:rFonts w:cs="Times New Roman"/>
              </w:rPr>
            </w:pPr>
            <w:r w:rsidRPr="0011572D">
              <w:rPr>
                <w:rFonts w:cs="Times New Roman"/>
              </w:rPr>
              <w:lastRenderedPageBreak/>
              <w:t>р/с 03214643000000017300</w:t>
            </w:r>
          </w:p>
          <w:p w14:paraId="653897E7" w14:textId="77777777" w:rsidR="00CC3813" w:rsidRPr="0011572D" w:rsidRDefault="00CC3813" w:rsidP="00CC3813">
            <w:pPr>
              <w:contextualSpacing/>
              <w:jc w:val="both"/>
              <w:rPr>
                <w:rFonts w:cs="Times New Roman"/>
              </w:rPr>
            </w:pPr>
            <w:r w:rsidRPr="0011572D">
              <w:rPr>
                <w:rFonts w:cs="Times New Roman"/>
              </w:rPr>
              <w:t>к/с 40102810545370000003</w:t>
            </w:r>
          </w:p>
          <w:p w14:paraId="47287466" w14:textId="77777777" w:rsidR="00CC3813" w:rsidRPr="0011572D" w:rsidRDefault="00CC3813" w:rsidP="00CC3813">
            <w:pPr>
              <w:contextualSpacing/>
              <w:jc w:val="both"/>
              <w:rPr>
                <w:rFonts w:cs="Times New Roman"/>
              </w:rPr>
            </w:pPr>
            <w:r w:rsidRPr="0011572D">
              <w:rPr>
                <w:rFonts w:cs="Times New Roman"/>
              </w:rPr>
              <w:t>БИК: 004525988</w:t>
            </w:r>
          </w:p>
          <w:p w14:paraId="76065414" w14:textId="77777777" w:rsidR="00CC3813" w:rsidRPr="0011572D" w:rsidRDefault="00CC3813" w:rsidP="00CC3813">
            <w:pPr>
              <w:contextualSpacing/>
              <w:jc w:val="both"/>
              <w:rPr>
                <w:rFonts w:cs="Times New Roman"/>
              </w:rPr>
            </w:pPr>
            <w:r w:rsidRPr="0011572D">
              <w:rPr>
                <w:rFonts w:cs="Times New Roman"/>
              </w:rPr>
              <w:t>Наименование банка: ОКЦ №1 ГУ Банка России по ЦФО//УФК по г. Москве г. Москва</w:t>
            </w:r>
          </w:p>
          <w:p w14:paraId="6BD47A19" w14:textId="77777777" w:rsidR="00CC3813" w:rsidRPr="0011572D" w:rsidRDefault="00CC3813" w:rsidP="00CC3813">
            <w:pPr>
              <w:contextualSpacing/>
              <w:jc w:val="both"/>
              <w:rPr>
                <w:rFonts w:cs="Times New Roman"/>
              </w:rPr>
            </w:pPr>
            <w:r w:rsidRPr="0011572D">
              <w:rPr>
                <w:rFonts w:cs="Times New Roman"/>
              </w:rPr>
              <w:t>ОГРН: 1037739587280</w:t>
            </w:r>
          </w:p>
          <w:p w14:paraId="515D1495" w14:textId="77777777" w:rsidR="00CC3813" w:rsidRPr="0011572D" w:rsidRDefault="00CC3813" w:rsidP="00CC3813">
            <w:pPr>
              <w:contextualSpacing/>
              <w:jc w:val="both"/>
              <w:rPr>
                <w:rFonts w:cs="Times New Roman"/>
              </w:rPr>
            </w:pPr>
            <w:r w:rsidRPr="0011572D">
              <w:rPr>
                <w:rFonts w:cs="Times New Roman"/>
              </w:rPr>
              <w:t>ОКТМО: 45333000</w:t>
            </w:r>
          </w:p>
          <w:p w14:paraId="7AEB6993" w14:textId="77777777" w:rsidR="00CC3813" w:rsidRPr="0011572D" w:rsidRDefault="00CC3813" w:rsidP="00CC3813">
            <w:pPr>
              <w:contextualSpacing/>
              <w:jc w:val="both"/>
              <w:rPr>
                <w:rFonts w:cs="Times New Roman"/>
              </w:rPr>
            </w:pPr>
            <w:r w:rsidRPr="0011572D">
              <w:rPr>
                <w:rFonts w:cs="Times New Roman"/>
              </w:rPr>
              <w:t>ОКПО: 02066517</w:t>
            </w:r>
          </w:p>
          <w:p w14:paraId="343E1740" w14:textId="77777777" w:rsidR="00CC3813" w:rsidRPr="0011572D" w:rsidRDefault="00CC3813" w:rsidP="00CC3813">
            <w:pPr>
              <w:contextualSpacing/>
              <w:jc w:val="both"/>
              <w:rPr>
                <w:rFonts w:cs="Times New Roman"/>
              </w:rPr>
            </w:pPr>
            <w:r w:rsidRPr="0011572D">
              <w:rPr>
                <w:rFonts w:cs="Times New Roman"/>
              </w:rPr>
              <w:t>ОКВЭД: 85.22;72.19;85.42.9</w:t>
            </w:r>
          </w:p>
          <w:p w14:paraId="4D0ECCFD" w14:textId="77777777" w:rsidR="00CC3813" w:rsidRPr="0011572D" w:rsidRDefault="00CC3813" w:rsidP="00CC3813">
            <w:pPr>
              <w:contextualSpacing/>
              <w:jc w:val="both"/>
              <w:rPr>
                <w:rFonts w:cs="Times New Roman"/>
              </w:rPr>
            </w:pPr>
            <w:r w:rsidRPr="0011572D">
              <w:rPr>
                <w:rFonts w:cs="Times New Roman"/>
              </w:rPr>
              <w:t>ОКАТО: 45277553000</w:t>
            </w:r>
          </w:p>
          <w:p w14:paraId="4BDADE7A" w14:textId="77777777" w:rsidR="00CC3813" w:rsidRPr="0011572D" w:rsidRDefault="00CC3813" w:rsidP="00CC3813">
            <w:pPr>
              <w:contextualSpacing/>
              <w:jc w:val="both"/>
              <w:rPr>
                <w:rFonts w:cs="Times New Roman"/>
              </w:rPr>
            </w:pPr>
            <w:r w:rsidRPr="0011572D">
              <w:rPr>
                <w:rFonts w:cs="Times New Roman"/>
              </w:rPr>
              <w:t>ОКОПФ 75203</w:t>
            </w:r>
          </w:p>
          <w:p w14:paraId="2695BC9F" w14:textId="77777777" w:rsidR="00CC3813" w:rsidRPr="0011572D" w:rsidRDefault="00CC3813" w:rsidP="00CC3813">
            <w:pPr>
              <w:widowControl w:val="0"/>
              <w:autoSpaceDE w:val="0"/>
              <w:autoSpaceDN w:val="0"/>
              <w:adjustRightInd w:val="0"/>
              <w:rPr>
                <w:rFonts w:cs="Times New Roman"/>
              </w:rPr>
            </w:pPr>
            <w:r w:rsidRPr="0011572D">
              <w:rPr>
                <w:rFonts w:cs="Times New Roman"/>
              </w:rPr>
              <w:t xml:space="preserve">Контактное лицо Заказчика: </w:t>
            </w:r>
          </w:p>
          <w:p w14:paraId="5971F27B" w14:textId="77777777" w:rsidR="00CC3813" w:rsidRPr="0011572D" w:rsidRDefault="00CC3813" w:rsidP="00CC3813">
            <w:pPr>
              <w:widowControl w:val="0"/>
              <w:autoSpaceDE w:val="0"/>
              <w:autoSpaceDN w:val="0"/>
              <w:adjustRightInd w:val="0"/>
              <w:rPr>
                <w:rFonts w:cs="Times New Roman"/>
              </w:rPr>
            </w:pPr>
            <w:r w:rsidRPr="0011572D">
              <w:rPr>
                <w:rFonts w:cs="Times New Roman"/>
              </w:rPr>
              <w:t>Тел.:</w:t>
            </w:r>
          </w:p>
          <w:p w14:paraId="39D08436" w14:textId="037046E8" w:rsidR="00816C5D" w:rsidRPr="00915DD7" w:rsidRDefault="00CC3813" w:rsidP="00CC3813">
            <w:pPr>
              <w:rPr>
                <w:rFonts w:cs="Times New Roman"/>
                <w:b/>
              </w:rPr>
            </w:pPr>
            <w:r w:rsidRPr="0011572D">
              <w:rPr>
                <w:rFonts w:cs="Times New Roman"/>
              </w:rPr>
              <w:t xml:space="preserve">E-mail: </w:t>
            </w:r>
          </w:p>
          <w:p w14:paraId="29E47926" w14:textId="7235C65B" w:rsidR="00816C5D" w:rsidRPr="0011572D" w:rsidRDefault="00816C5D" w:rsidP="00816C5D">
            <w:pPr>
              <w:rPr>
                <w:rFonts w:cs="Times New Roman"/>
                <w:b/>
              </w:rPr>
            </w:pPr>
          </w:p>
        </w:tc>
        <w:tc>
          <w:tcPr>
            <w:tcW w:w="5388" w:type="dxa"/>
          </w:tcPr>
          <w:p w14:paraId="0587A1CE" w14:textId="57269386" w:rsidR="00816C5D" w:rsidRPr="0011572D" w:rsidRDefault="00816C5D" w:rsidP="00816C5D">
            <w:pPr>
              <w:tabs>
                <w:tab w:val="left" w:pos="938"/>
              </w:tabs>
              <w:rPr>
                <w:rFonts w:cs="Times New Roman"/>
              </w:rPr>
            </w:pPr>
          </w:p>
        </w:tc>
      </w:tr>
    </w:tbl>
    <w:p w14:paraId="727AB7F5" w14:textId="77777777" w:rsidR="00935505" w:rsidRPr="0011572D" w:rsidRDefault="00935505" w:rsidP="00816C5D">
      <w:pPr>
        <w:sectPr w:rsidR="00935505" w:rsidRPr="0011572D" w:rsidSect="00935505">
          <w:pgSz w:w="11906" w:h="16838"/>
          <w:pgMar w:top="962" w:right="567" w:bottom="1134" w:left="1276" w:header="709" w:footer="709" w:gutter="0"/>
          <w:cols w:space="708"/>
          <w:docGrid w:linePitch="360"/>
        </w:sectPr>
      </w:pPr>
    </w:p>
    <w:p w14:paraId="2DD9154D" w14:textId="3A2C647F" w:rsidR="00406E03" w:rsidRPr="0011572D" w:rsidRDefault="00406E03" w:rsidP="00184F2D">
      <w:pPr>
        <w:ind w:left="3544"/>
        <w:jc w:val="right"/>
      </w:pPr>
      <w:r w:rsidRPr="0011572D">
        <w:lastRenderedPageBreak/>
        <w:t>Приложение № 1</w:t>
      </w:r>
    </w:p>
    <w:p w14:paraId="7C12F24D" w14:textId="41AE9B23" w:rsidR="00406E03" w:rsidRPr="0011572D" w:rsidRDefault="00406E03" w:rsidP="00406E03">
      <w:pPr>
        <w:contextualSpacing/>
        <w:jc w:val="right"/>
      </w:pPr>
      <w:r w:rsidRPr="0011572D">
        <w:t xml:space="preserve">к Контракту № </w:t>
      </w:r>
      <w:r w:rsidR="00F118AC" w:rsidRPr="0011572D">
        <w:t>508</w:t>
      </w:r>
      <w:r w:rsidR="003E2366" w:rsidRPr="0011572D">
        <w:t>-44-2026</w:t>
      </w:r>
    </w:p>
    <w:p w14:paraId="7DE6712D" w14:textId="43C86F73" w:rsidR="00406E03" w:rsidRPr="0011572D" w:rsidRDefault="003E2366" w:rsidP="00406E03">
      <w:pPr>
        <w:contextualSpacing/>
        <w:jc w:val="right"/>
      </w:pPr>
      <w:r w:rsidRPr="0011572D">
        <w:t xml:space="preserve">  </w:t>
      </w:r>
      <w:r w:rsidR="00261D33" w:rsidRPr="0011572D">
        <w:t>от «__» _______________ 2026</w:t>
      </w:r>
      <w:r w:rsidR="00406E03" w:rsidRPr="0011572D">
        <w:t>г.</w:t>
      </w:r>
    </w:p>
    <w:p w14:paraId="0C90B945" w14:textId="77777777" w:rsidR="00406E03" w:rsidRPr="0011572D" w:rsidRDefault="00406E03" w:rsidP="00406E03">
      <w:pPr>
        <w:contextualSpacing/>
        <w:jc w:val="center"/>
        <w:rPr>
          <w:b/>
        </w:rPr>
      </w:pPr>
    </w:p>
    <w:p w14:paraId="1E091065" w14:textId="77777777" w:rsidR="0011572D" w:rsidRPr="0011572D" w:rsidRDefault="0011572D" w:rsidP="0011572D"/>
    <w:p w14:paraId="5CC6A471" w14:textId="77777777" w:rsidR="0011572D" w:rsidRPr="0011572D" w:rsidRDefault="0011572D" w:rsidP="0011572D">
      <w:pPr>
        <w:ind w:right="-1"/>
        <w:jc w:val="center"/>
      </w:pPr>
      <w:r w:rsidRPr="0011572D">
        <w:t xml:space="preserve">Описание объекта закупки </w:t>
      </w:r>
    </w:p>
    <w:p w14:paraId="4B9F7444" w14:textId="77777777" w:rsidR="0011572D" w:rsidRPr="0011572D" w:rsidRDefault="0011572D" w:rsidP="0011572D">
      <w:pPr>
        <w:ind w:right="-1"/>
        <w:jc w:val="center"/>
      </w:pPr>
      <w:r w:rsidRPr="0011572D">
        <w:t>(Техническое задание)</w:t>
      </w:r>
    </w:p>
    <w:p w14:paraId="3F3C4027" w14:textId="084E6B51" w:rsidR="0011572D" w:rsidRPr="0011572D" w:rsidRDefault="0011572D" w:rsidP="0011572D">
      <w:pPr>
        <w:ind w:right="-1"/>
        <w:jc w:val="center"/>
      </w:pPr>
      <w:r w:rsidRPr="0011572D">
        <w:t xml:space="preserve">на оказание услуг по предоставлению права доступа (продление лицензии) на использование программного обеспечения «Антиплагиат. Вуз 5.0» </w:t>
      </w:r>
      <w:r w:rsidR="00B63746">
        <w:t>«</w:t>
      </w:r>
      <w:r w:rsidRPr="0011572D">
        <w:t>Программная система для обнаружения текстовых заимствований в учебных и научных работах</w:t>
      </w:r>
      <w:r w:rsidR="00B63746">
        <w:t>»</w:t>
      </w:r>
    </w:p>
    <w:p w14:paraId="0575DDC8" w14:textId="77777777" w:rsidR="0011572D" w:rsidRPr="0011572D" w:rsidRDefault="0011572D" w:rsidP="0011572D">
      <w:pPr>
        <w:pStyle w:val="1"/>
        <w:numPr>
          <w:ilvl w:val="0"/>
          <w:numId w:val="21"/>
        </w:numPr>
        <w:tabs>
          <w:tab w:val="num" w:pos="720"/>
        </w:tabs>
        <w:ind w:left="720" w:hanging="360"/>
        <w:rPr>
          <w:rStyle w:val="10"/>
          <w:rFonts w:ascii="Times New Roman" w:hAnsi="Times New Roman" w:cs="Times New Roman"/>
          <w:b/>
          <w:bCs/>
          <w:color w:val="auto"/>
          <w:sz w:val="24"/>
          <w:szCs w:val="24"/>
        </w:rPr>
      </w:pPr>
      <w:bookmarkStart w:id="5" w:name="_Toc107262338"/>
      <w:bookmarkStart w:id="6" w:name="_Toc171070637"/>
      <w:r w:rsidRPr="0011572D">
        <w:rPr>
          <w:rStyle w:val="10"/>
          <w:rFonts w:ascii="Times New Roman" w:hAnsi="Times New Roman" w:cs="Times New Roman"/>
          <w:b/>
          <w:color w:val="auto"/>
          <w:sz w:val="24"/>
          <w:szCs w:val="24"/>
        </w:rPr>
        <w:t>Описание объекта закупки</w:t>
      </w:r>
      <w:bookmarkEnd w:id="5"/>
      <w:bookmarkEnd w:id="6"/>
    </w:p>
    <w:p w14:paraId="15C9EB52" w14:textId="77777777" w:rsidR="0011572D" w:rsidRPr="0011572D" w:rsidRDefault="0011572D" w:rsidP="0011572D">
      <w:pPr>
        <w:pStyle w:val="20"/>
        <w:numPr>
          <w:ilvl w:val="1"/>
          <w:numId w:val="22"/>
        </w:numPr>
        <w:tabs>
          <w:tab w:val="num" w:pos="1080"/>
        </w:tabs>
        <w:ind w:left="1080" w:hanging="360"/>
        <w:rPr>
          <w:rFonts w:ascii="Times New Roman" w:hAnsi="Times New Roman" w:cs="Times New Roman"/>
          <w:b/>
          <w:bCs/>
          <w:color w:val="auto"/>
          <w:sz w:val="24"/>
          <w:szCs w:val="24"/>
        </w:rPr>
      </w:pPr>
      <w:bookmarkStart w:id="7" w:name="_Hlk473658551"/>
      <w:bookmarkStart w:id="8" w:name="_Toc107262339"/>
      <w:bookmarkStart w:id="9" w:name="_Toc171070638"/>
      <w:bookmarkEnd w:id="7"/>
      <w:r w:rsidRPr="0011572D">
        <w:rPr>
          <w:rFonts w:ascii="Times New Roman" w:hAnsi="Times New Roman" w:cs="Times New Roman"/>
          <w:b/>
          <w:bCs/>
          <w:color w:val="auto"/>
          <w:sz w:val="24"/>
          <w:szCs w:val="24"/>
        </w:rPr>
        <w:t>Спецификация поставки</w:t>
      </w:r>
      <w:bookmarkEnd w:id="8"/>
      <w:bookmarkEnd w:id="9"/>
    </w:p>
    <w:p w14:paraId="7E555BF6" w14:textId="77777777" w:rsidR="0011572D" w:rsidRPr="0011572D" w:rsidRDefault="0011572D" w:rsidP="0011572D"/>
    <w:tbl>
      <w:tblPr>
        <w:tblW w:w="9497" w:type="dxa"/>
        <w:tblInd w:w="279" w:type="dxa"/>
        <w:tblLook w:val="04A0" w:firstRow="1" w:lastRow="0" w:firstColumn="1" w:lastColumn="0" w:noHBand="0" w:noVBand="1"/>
      </w:tblPr>
      <w:tblGrid>
        <w:gridCol w:w="850"/>
        <w:gridCol w:w="3402"/>
        <w:gridCol w:w="5245"/>
      </w:tblGrid>
      <w:tr w:rsidR="0011572D" w:rsidRPr="0011572D" w14:paraId="68AD74AB" w14:textId="77777777" w:rsidTr="00F828A5">
        <w:trPr>
          <w:trHeight w:val="444"/>
        </w:trPr>
        <w:tc>
          <w:tcPr>
            <w:tcW w:w="850" w:type="dxa"/>
            <w:tcBorders>
              <w:top w:val="single" w:sz="4" w:space="0" w:color="000000"/>
              <w:left w:val="single" w:sz="4" w:space="0" w:color="000000"/>
              <w:bottom w:val="single" w:sz="4" w:space="0" w:color="000000"/>
            </w:tcBorders>
          </w:tcPr>
          <w:p w14:paraId="2BB5EEE5" w14:textId="77777777" w:rsidR="0011572D" w:rsidRPr="0011572D" w:rsidRDefault="0011572D" w:rsidP="002B690B">
            <w:pPr>
              <w:ind w:left="113"/>
              <w:jc w:val="center"/>
              <w:rPr>
                <w:b/>
                <w:bCs/>
              </w:rPr>
            </w:pPr>
            <w:r w:rsidRPr="0011572D">
              <w:t>№.</w:t>
            </w:r>
          </w:p>
        </w:tc>
        <w:tc>
          <w:tcPr>
            <w:tcW w:w="3402" w:type="dxa"/>
            <w:tcBorders>
              <w:top w:val="single" w:sz="4" w:space="0" w:color="000000"/>
              <w:left w:val="single" w:sz="4" w:space="0" w:color="000000"/>
              <w:bottom w:val="single" w:sz="4" w:space="0" w:color="000000"/>
            </w:tcBorders>
          </w:tcPr>
          <w:p w14:paraId="7D9A8AD9" w14:textId="77777777" w:rsidR="0011572D" w:rsidRPr="0011572D" w:rsidRDefault="0011572D" w:rsidP="002B690B">
            <w:pPr>
              <w:ind w:left="113"/>
              <w:rPr>
                <w:b/>
                <w:bCs/>
              </w:rPr>
            </w:pPr>
            <w:r w:rsidRPr="0011572D">
              <w:t>Наименование</w:t>
            </w:r>
          </w:p>
        </w:tc>
        <w:tc>
          <w:tcPr>
            <w:tcW w:w="5245" w:type="dxa"/>
            <w:tcBorders>
              <w:top w:val="single" w:sz="4" w:space="0" w:color="000000"/>
              <w:left w:val="single" w:sz="4" w:space="0" w:color="000000"/>
              <w:bottom w:val="single" w:sz="4" w:space="0" w:color="000000"/>
              <w:right w:val="single" w:sz="4" w:space="0" w:color="000000"/>
            </w:tcBorders>
          </w:tcPr>
          <w:p w14:paraId="2CCDA7DC" w14:textId="77777777" w:rsidR="0011572D" w:rsidRPr="0011572D" w:rsidRDefault="0011572D" w:rsidP="002B690B">
            <w:pPr>
              <w:ind w:left="113"/>
              <w:rPr>
                <w:b/>
                <w:bCs/>
              </w:rPr>
            </w:pPr>
            <w:r w:rsidRPr="0011572D">
              <w:t>Параметры</w:t>
            </w:r>
          </w:p>
        </w:tc>
      </w:tr>
      <w:tr w:rsidR="0011572D" w:rsidRPr="0011572D" w14:paraId="592EC30B" w14:textId="77777777" w:rsidTr="00F828A5">
        <w:tc>
          <w:tcPr>
            <w:tcW w:w="850" w:type="dxa"/>
            <w:tcBorders>
              <w:top w:val="single" w:sz="4" w:space="0" w:color="000000"/>
              <w:left w:val="single" w:sz="4" w:space="0" w:color="000000"/>
              <w:bottom w:val="single" w:sz="4" w:space="0" w:color="000000"/>
            </w:tcBorders>
          </w:tcPr>
          <w:p w14:paraId="6161A47A" w14:textId="77777777" w:rsidR="0011572D" w:rsidRPr="0011572D" w:rsidRDefault="0011572D" w:rsidP="002B690B">
            <w:pPr>
              <w:ind w:left="113"/>
              <w:jc w:val="center"/>
              <w:rPr>
                <w:b/>
                <w:bCs/>
              </w:rPr>
            </w:pPr>
            <w:bookmarkStart w:id="10" w:name="_Hlk46740593"/>
            <w:bookmarkEnd w:id="10"/>
            <w:r w:rsidRPr="0011572D">
              <w:t>1</w:t>
            </w:r>
          </w:p>
        </w:tc>
        <w:tc>
          <w:tcPr>
            <w:tcW w:w="3402" w:type="dxa"/>
            <w:tcBorders>
              <w:top w:val="single" w:sz="4" w:space="0" w:color="000000"/>
              <w:left w:val="single" w:sz="4" w:space="0" w:color="000000"/>
              <w:bottom w:val="single" w:sz="4" w:space="0" w:color="000000"/>
            </w:tcBorders>
          </w:tcPr>
          <w:p w14:paraId="79EFCCC9" w14:textId="77777777" w:rsidR="0011572D" w:rsidRPr="0011572D" w:rsidRDefault="0011572D" w:rsidP="002B690B">
            <w:pPr>
              <w:ind w:left="113"/>
              <w:rPr>
                <w:b/>
                <w:bCs/>
              </w:rPr>
            </w:pPr>
            <w:r w:rsidRPr="0011572D">
              <w:t xml:space="preserve">Программная система для обнаружения текстовых заимствований в учебных </w:t>
            </w:r>
            <w:bookmarkStart w:id="11" w:name="_Hlk205972348"/>
            <w:r w:rsidRPr="0011572D">
              <w:t xml:space="preserve">и научных </w:t>
            </w:r>
            <w:bookmarkEnd w:id="11"/>
            <w:r w:rsidRPr="0011572D">
              <w:t>работах «Антиплагиат. Вуз 5.0»</w:t>
            </w:r>
          </w:p>
        </w:tc>
        <w:tc>
          <w:tcPr>
            <w:tcW w:w="5245" w:type="dxa"/>
            <w:tcBorders>
              <w:top w:val="single" w:sz="4" w:space="0" w:color="000000"/>
              <w:left w:val="single" w:sz="4" w:space="0" w:color="000000"/>
              <w:bottom w:val="single" w:sz="4" w:space="0" w:color="000000"/>
              <w:right w:val="single" w:sz="4" w:space="0" w:color="000000"/>
            </w:tcBorders>
          </w:tcPr>
          <w:p w14:paraId="7F902D82" w14:textId="77777777" w:rsidR="0011572D" w:rsidRPr="0011572D" w:rsidRDefault="0011572D" w:rsidP="002B690B">
            <w:pPr>
              <w:ind w:left="113"/>
              <w:rPr>
                <w:b/>
                <w:bCs/>
              </w:rPr>
            </w:pPr>
            <w:r w:rsidRPr="0011572D">
              <w:rPr>
                <w:shd w:val="clear" w:color="auto" w:fill="FFFFFF"/>
              </w:rPr>
              <w:t>«Антиплагиат. Вуз 5.0»</w:t>
            </w:r>
          </w:p>
        </w:tc>
      </w:tr>
      <w:tr w:rsidR="0011572D" w:rsidRPr="0011572D" w14:paraId="5D56E0D7" w14:textId="77777777" w:rsidTr="00F828A5">
        <w:tc>
          <w:tcPr>
            <w:tcW w:w="850" w:type="dxa"/>
            <w:tcBorders>
              <w:top w:val="single" w:sz="4" w:space="0" w:color="000000"/>
              <w:left w:val="single" w:sz="4" w:space="0" w:color="000000"/>
              <w:bottom w:val="single" w:sz="4" w:space="0" w:color="000000"/>
            </w:tcBorders>
          </w:tcPr>
          <w:p w14:paraId="71FD6FB5" w14:textId="77777777" w:rsidR="0011572D" w:rsidRPr="0011572D" w:rsidRDefault="0011572D" w:rsidP="002B690B">
            <w:pPr>
              <w:ind w:left="113"/>
              <w:jc w:val="center"/>
              <w:rPr>
                <w:b/>
                <w:bCs/>
              </w:rPr>
            </w:pPr>
            <w:r w:rsidRPr="0011572D">
              <w:t>2</w:t>
            </w:r>
          </w:p>
        </w:tc>
        <w:tc>
          <w:tcPr>
            <w:tcW w:w="3402" w:type="dxa"/>
            <w:tcBorders>
              <w:top w:val="single" w:sz="4" w:space="0" w:color="000000"/>
              <w:left w:val="single" w:sz="4" w:space="0" w:color="000000"/>
              <w:bottom w:val="single" w:sz="4" w:space="0" w:color="000000"/>
            </w:tcBorders>
          </w:tcPr>
          <w:p w14:paraId="22B3767B" w14:textId="77777777" w:rsidR="0011572D" w:rsidRPr="0011572D" w:rsidRDefault="0011572D" w:rsidP="002B690B">
            <w:pPr>
              <w:ind w:left="113"/>
              <w:rPr>
                <w:b/>
                <w:bCs/>
              </w:rPr>
            </w:pPr>
            <w:r w:rsidRPr="0011572D">
              <w:t>Документ о регистрации ПО</w:t>
            </w:r>
          </w:p>
        </w:tc>
        <w:tc>
          <w:tcPr>
            <w:tcW w:w="5245" w:type="dxa"/>
            <w:tcBorders>
              <w:top w:val="single" w:sz="4" w:space="0" w:color="000000"/>
              <w:left w:val="single" w:sz="4" w:space="0" w:color="000000"/>
              <w:bottom w:val="single" w:sz="4" w:space="0" w:color="000000"/>
              <w:right w:val="single" w:sz="4" w:space="0" w:color="000000"/>
            </w:tcBorders>
          </w:tcPr>
          <w:p w14:paraId="59D50CBF" w14:textId="77777777" w:rsidR="0011572D" w:rsidRPr="0011572D" w:rsidRDefault="0011572D" w:rsidP="002B690B">
            <w:pPr>
              <w:ind w:left="113"/>
              <w:rPr>
                <w:b/>
                <w:bCs/>
                <w:shd w:val="clear" w:color="auto" w:fill="FFFFFF"/>
              </w:rPr>
            </w:pPr>
            <w:r w:rsidRPr="0011572D">
              <w:t>Запись о внесении в Единый реестр российских программ для ЭВМ и баз данных на основании поручения Министерства цифрового развития, связи и массовых коммуникаций Российской Федерации №259183 от 05.09.2022 г. по Протоколу заседания экспертного совета по программному обеспечению при Министерстве цифрового развития, связи и массовых коммуникаций Российской Федерации №1242пр от 29.08.2022г.</w:t>
            </w:r>
          </w:p>
        </w:tc>
      </w:tr>
      <w:tr w:rsidR="0011572D" w:rsidRPr="0011572D" w14:paraId="7BA51F3E" w14:textId="77777777" w:rsidTr="00F828A5">
        <w:trPr>
          <w:trHeight w:val="77"/>
        </w:trPr>
        <w:tc>
          <w:tcPr>
            <w:tcW w:w="850" w:type="dxa"/>
            <w:tcBorders>
              <w:top w:val="single" w:sz="4" w:space="0" w:color="000000"/>
              <w:left w:val="single" w:sz="4" w:space="0" w:color="000000"/>
              <w:bottom w:val="single" w:sz="4" w:space="0" w:color="000000"/>
            </w:tcBorders>
          </w:tcPr>
          <w:p w14:paraId="68FC6FB2" w14:textId="77777777" w:rsidR="0011572D" w:rsidRPr="0011572D" w:rsidRDefault="0011572D" w:rsidP="002B690B">
            <w:pPr>
              <w:ind w:left="113"/>
              <w:jc w:val="center"/>
              <w:rPr>
                <w:b/>
                <w:bCs/>
              </w:rPr>
            </w:pPr>
            <w:r w:rsidRPr="0011572D">
              <w:t>3</w:t>
            </w:r>
          </w:p>
        </w:tc>
        <w:tc>
          <w:tcPr>
            <w:tcW w:w="3402" w:type="dxa"/>
            <w:tcBorders>
              <w:top w:val="single" w:sz="4" w:space="0" w:color="000000"/>
              <w:left w:val="single" w:sz="4" w:space="0" w:color="000000"/>
              <w:bottom w:val="single" w:sz="4" w:space="0" w:color="000000"/>
            </w:tcBorders>
          </w:tcPr>
          <w:p w14:paraId="3755E677" w14:textId="77777777" w:rsidR="0011572D" w:rsidRPr="0011572D" w:rsidRDefault="0011572D" w:rsidP="002B690B">
            <w:pPr>
              <w:ind w:left="113"/>
              <w:rPr>
                <w:b/>
                <w:bCs/>
              </w:rPr>
            </w:pPr>
            <w:r w:rsidRPr="0011572D">
              <w:t>База источников для проверки документов</w:t>
            </w:r>
          </w:p>
        </w:tc>
        <w:tc>
          <w:tcPr>
            <w:tcW w:w="5245" w:type="dxa"/>
            <w:tcBorders>
              <w:top w:val="single" w:sz="4" w:space="0" w:color="000000"/>
              <w:left w:val="single" w:sz="4" w:space="0" w:color="000000"/>
              <w:bottom w:val="single" w:sz="4" w:space="0" w:color="000000"/>
              <w:right w:val="single" w:sz="4" w:space="0" w:color="000000"/>
            </w:tcBorders>
          </w:tcPr>
          <w:p w14:paraId="75774529" w14:textId="77777777" w:rsidR="0011572D" w:rsidRPr="0011572D" w:rsidRDefault="0011572D" w:rsidP="002B690B">
            <w:pPr>
              <w:ind w:left="113"/>
              <w:rPr>
                <w:b/>
                <w:bCs/>
              </w:rPr>
            </w:pPr>
            <w:r w:rsidRPr="0011572D">
              <w:t xml:space="preserve">Объединенная коллекция, </w:t>
            </w:r>
            <w:r w:rsidRPr="0011572D">
              <w:br/>
              <w:t>Собственная коллекция</w:t>
            </w:r>
          </w:p>
        </w:tc>
      </w:tr>
      <w:tr w:rsidR="0011572D" w:rsidRPr="0011572D" w14:paraId="41D7FADC" w14:textId="77777777" w:rsidTr="00F828A5">
        <w:trPr>
          <w:trHeight w:val="77"/>
        </w:trPr>
        <w:tc>
          <w:tcPr>
            <w:tcW w:w="850" w:type="dxa"/>
            <w:tcBorders>
              <w:top w:val="single" w:sz="4" w:space="0" w:color="000000"/>
              <w:left w:val="single" w:sz="4" w:space="0" w:color="000000"/>
              <w:bottom w:val="single" w:sz="4" w:space="0" w:color="000000"/>
            </w:tcBorders>
          </w:tcPr>
          <w:p w14:paraId="08AC765A" w14:textId="77777777" w:rsidR="0011572D" w:rsidRPr="0011572D" w:rsidRDefault="0011572D" w:rsidP="002B690B">
            <w:pPr>
              <w:ind w:left="113"/>
              <w:jc w:val="center"/>
              <w:rPr>
                <w:b/>
                <w:bCs/>
              </w:rPr>
            </w:pPr>
            <w:r w:rsidRPr="0011572D">
              <w:t>4</w:t>
            </w:r>
          </w:p>
        </w:tc>
        <w:tc>
          <w:tcPr>
            <w:tcW w:w="3402" w:type="dxa"/>
            <w:tcBorders>
              <w:top w:val="single" w:sz="4" w:space="0" w:color="000000"/>
              <w:left w:val="single" w:sz="4" w:space="0" w:color="000000"/>
              <w:bottom w:val="single" w:sz="4" w:space="0" w:color="000000"/>
            </w:tcBorders>
          </w:tcPr>
          <w:p w14:paraId="5B4512AA" w14:textId="77777777" w:rsidR="0011572D" w:rsidRPr="0011572D" w:rsidRDefault="0011572D" w:rsidP="002B690B">
            <w:pPr>
              <w:ind w:left="113"/>
              <w:rPr>
                <w:b/>
                <w:bCs/>
              </w:rPr>
            </w:pPr>
            <w:r w:rsidRPr="0011572D">
              <w:t>Модуль поиска текстовых заимствований «Объединённая коллекция 2020»</w:t>
            </w:r>
          </w:p>
        </w:tc>
        <w:tc>
          <w:tcPr>
            <w:tcW w:w="5245" w:type="dxa"/>
            <w:tcBorders>
              <w:top w:val="single" w:sz="4" w:space="0" w:color="000000"/>
              <w:left w:val="single" w:sz="4" w:space="0" w:color="000000"/>
              <w:bottom w:val="single" w:sz="4" w:space="0" w:color="000000"/>
              <w:right w:val="single" w:sz="4" w:space="0" w:color="000000"/>
            </w:tcBorders>
          </w:tcPr>
          <w:p w14:paraId="03E9F7E7" w14:textId="77777777" w:rsidR="0011572D" w:rsidRPr="0011572D" w:rsidRDefault="0011572D" w:rsidP="002B690B">
            <w:pPr>
              <w:ind w:left="113"/>
              <w:rPr>
                <w:b/>
                <w:bCs/>
              </w:rPr>
            </w:pPr>
            <w:r w:rsidRPr="0011572D">
              <w:t>Модуль поиска «Объединённая коллекция 2020» (Объединенная коллекция)</w:t>
            </w:r>
          </w:p>
        </w:tc>
      </w:tr>
      <w:tr w:rsidR="0011572D" w:rsidRPr="0011572D" w14:paraId="76CE33F5" w14:textId="77777777" w:rsidTr="00F828A5">
        <w:trPr>
          <w:trHeight w:val="77"/>
        </w:trPr>
        <w:tc>
          <w:tcPr>
            <w:tcW w:w="850" w:type="dxa"/>
            <w:tcBorders>
              <w:top w:val="single" w:sz="4" w:space="0" w:color="000000"/>
              <w:left w:val="single" w:sz="4" w:space="0" w:color="000000"/>
              <w:bottom w:val="single" w:sz="4" w:space="0" w:color="000000"/>
            </w:tcBorders>
          </w:tcPr>
          <w:p w14:paraId="15BFAEA1" w14:textId="77777777" w:rsidR="0011572D" w:rsidRPr="0011572D" w:rsidRDefault="0011572D" w:rsidP="002B690B">
            <w:pPr>
              <w:ind w:left="113"/>
              <w:jc w:val="center"/>
              <w:rPr>
                <w:b/>
                <w:bCs/>
              </w:rPr>
            </w:pPr>
            <w:r w:rsidRPr="0011572D">
              <w:t>5</w:t>
            </w:r>
          </w:p>
        </w:tc>
        <w:tc>
          <w:tcPr>
            <w:tcW w:w="3402" w:type="dxa"/>
            <w:tcBorders>
              <w:top w:val="single" w:sz="4" w:space="0" w:color="000000"/>
              <w:left w:val="single" w:sz="4" w:space="0" w:color="000000"/>
              <w:bottom w:val="single" w:sz="4" w:space="0" w:color="000000"/>
            </w:tcBorders>
          </w:tcPr>
          <w:p w14:paraId="759B0EC2" w14:textId="77777777" w:rsidR="0011572D" w:rsidRPr="0011572D" w:rsidRDefault="0011572D" w:rsidP="002B690B">
            <w:pPr>
              <w:ind w:left="113"/>
              <w:rPr>
                <w:b/>
                <w:bCs/>
              </w:rPr>
            </w:pPr>
            <w:r w:rsidRPr="0011572D">
              <w:t>Документ о регистрации ПО</w:t>
            </w:r>
          </w:p>
        </w:tc>
        <w:tc>
          <w:tcPr>
            <w:tcW w:w="5245" w:type="dxa"/>
            <w:tcBorders>
              <w:top w:val="single" w:sz="4" w:space="0" w:color="000000"/>
              <w:left w:val="single" w:sz="4" w:space="0" w:color="000000"/>
              <w:bottom w:val="single" w:sz="4" w:space="0" w:color="000000"/>
              <w:right w:val="single" w:sz="4" w:space="0" w:color="000000"/>
            </w:tcBorders>
          </w:tcPr>
          <w:p w14:paraId="58921220" w14:textId="77777777" w:rsidR="0011572D" w:rsidRPr="0011572D" w:rsidRDefault="0011572D" w:rsidP="002B690B">
            <w:pPr>
              <w:ind w:left="113"/>
              <w:rPr>
                <w:b/>
                <w:bCs/>
              </w:rPr>
            </w:pPr>
            <w:r w:rsidRPr="0011572D">
              <w:t>Запись о внесении в Единый реестр российских программ для ЭВМ и баз данных на основании поручения Министерства цифрового развития, связи и массовых коммуникаций Российской Федерации №29189 от 20.08.2025 г.</w:t>
            </w:r>
          </w:p>
        </w:tc>
      </w:tr>
      <w:tr w:rsidR="0011572D" w:rsidRPr="0011572D" w14:paraId="50613DEC" w14:textId="77777777" w:rsidTr="00F828A5">
        <w:trPr>
          <w:trHeight w:val="77"/>
        </w:trPr>
        <w:tc>
          <w:tcPr>
            <w:tcW w:w="850" w:type="dxa"/>
            <w:tcBorders>
              <w:top w:val="single" w:sz="4" w:space="0" w:color="000000"/>
              <w:left w:val="single" w:sz="4" w:space="0" w:color="000000"/>
              <w:bottom w:val="single" w:sz="4" w:space="0" w:color="000000"/>
            </w:tcBorders>
          </w:tcPr>
          <w:p w14:paraId="5FAC3224" w14:textId="77777777" w:rsidR="0011572D" w:rsidRPr="0011572D" w:rsidRDefault="0011572D" w:rsidP="002B690B">
            <w:pPr>
              <w:ind w:left="113"/>
              <w:jc w:val="center"/>
              <w:rPr>
                <w:b/>
                <w:bCs/>
              </w:rPr>
            </w:pPr>
            <w:r w:rsidRPr="0011572D">
              <w:t>6</w:t>
            </w:r>
          </w:p>
        </w:tc>
        <w:tc>
          <w:tcPr>
            <w:tcW w:w="3402" w:type="dxa"/>
            <w:tcBorders>
              <w:top w:val="single" w:sz="4" w:space="0" w:color="000000"/>
              <w:left w:val="single" w:sz="4" w:space="0" w:color="000000"/>
              <w:bottom w:val="single" w:sz="4" w:space="0" w:color="000000"/>
            </w:tcBorders>
          </w:tcPr>
          <w:p w14:paraId="6C0C7DE5" w14:textId="77777777" w:rsidR="0011572D" w:rsidRPr="0011572D" w:rsidRDefault="0011572D" w:rsidP="002B690B">
            <w:pPr>
              <w:ind w:left="113"/>
              <w:rPr>
                <w:b/>
                <w:bCs/>
              </w:rPr>
            </w:pPr>
            <w:r w:rsidRPr="0011572D">
              <w:t>Количество проверок документов доступных Заказчику в течение срока действия прав использования программ для ЭВМ</w:t>
            </w:r>
          </w:p>
        </w:tc>
        <w:tc>
          <w:tcPr>
            <w:tcW w:w="5245" w:type="dxa"/>
            <w:tcBorders>
              <w:top w:val="single" w:sz="4" w:space="0" w:color="000000"/>
              <w:left w:val="single" w:sz="4" w:space="0" w:color="000000"/>
              <w:bottom w:val="single" w:sz="4" w:space="0" w:color="000000"/>
              <w:right w:val="single" w:sz="4" w:space="0" w:color="000000"/>
            </w:tcBorders>
          </w:tcPr>
          <w:p w14:paraId="3646ACD5" w14:textId="77777777" w:rsidR="0011572D" w:rsidRPr="0011572D" w:rsidRDefault="0011572D" w:rsidP="002B690B">
            <w:pPr>
              <w:ind w:left="113"/>
              <w:rPr>
                <w:b/>
                <w:bCs/>
              </w:rPr>
            </w:pPr>
            <w:r w:rsidRPr="0011572D">
              <w:t>Не более 5000</w:t>
            </w:r>
          </w:p>
        </w:tc>
      </w:tr>
      <w:tr w:rsidR="0011572D" w:rsidRPr="0011572D" w14:paraId="4053112E" w14:textId="77777777" w:rsidTr="00F828A5">
        <w:trPr>
          <w:trHeight w:val="77"/>
        </w:trPr>
        <w:tc>
          <w:tcPr>
            <w:tcW w:w="850" w:type="dxa"/>
            <w:tcBorders>
              <w:top w:val="single" w:sz="4" w:space="0" w:color="000000"/>
              <w:left w:val="single" w:sz="4" w:space="0" w:color="000000"/>
              <w:bottom w:val="single" w:sz="4" w:space="0" w:color="000000"/>
            </w:tcBorders>
          </w:tcPr>
          <w:p w14:paraId="3D9158B5" w14:textId="77777777" w:rsidR="0011572D" w:rsidRPr="0011572D" w:rsidRDefault="0011572D" w:rsidP="002B690B">
            <w:pPr>
              <w:ind w:left="113"/>
              <w:jc w:val="center"/>
              <w:rPr>
                <w:b/>
                <w:bCs/>
              </w:rPr>
            </w:pPr>
            <w:r w:rsidRPr="0011572D">
              <w:t>7</w:t>
            </w:r>
          </w:p>
        </w:tc>
        <w:tc>
          <w:tcPr>
            <w:tcW w:w="3402" w:type="dxa"/>
            <w:tcBorders>
              <w:top w:val="single" w:sz="4" w:space="0" w:color="000000"/>
              <w:left w:val="single" w:sz="4" w:space="0" w:color="000000"/>
              <w:bottom w:val="single" w:sz="4" w:space="0" w:color="000000"/>
            </w:tcBorders>
          </w:tcPr>
          <w:p w14:paraId="0C04E6A8" w14:textId="77777777" w:rsidR="0011572D" w:rsidRPr="0011572D" w:rsidRDefault="0011572D" w:rsidP="002B690B">
            <w:pPr>
              <w:ind w:left="113"/>
              <w:rPr>
                <w:b/>
                <w:bCs/>
              </w:rPr>
            </w:pPr>
            <w:r w:rsidRPr="0011572D">
              <w:t>Срок предоставления лицензии права доступа на использование программного обеспечения</w:t>
            </w:r>
          </w:p>
        </w:tc>
        <w:tc>
          <w:tcPr>
            <w:tcW w:w="5245" w:type="dxa"/>
            <w:tcBorders>
              <w:top w:val="single" w:sz="4" w:space="0" w:color="000000"/>
              <w:left w:val="single" w:sz="4" w:space="0" w:color="000000"/>
              <w:bottom w:val="single" w:sz="4" w:space="0" w:color="000000"/>
              <w:right w:val="single" w:sz="4" w:space="0" w:color="000000"/>
            </w:tcBorders>
          </w:tcPr>
          <w:p w14:paraId="331178C6" w14:textId="77777777" w:rsidR="0011572D" w:rsidRPr="0011572D" w:rsidRDefault="0011572D" w:rsidP="002B690B">
            <w:pPr>
              <w:ind w:left="113"/>
              <w:rPr>
                <w:b/>
                <w:bCs/>
              </w:rPr>
            </w:pPr>
            <w:r w:rsidRPr="0011572D">
              <w:t>В течение 10 (Десяти) рабочих дней с даты заключения Контракта в электронной форме</w:t>
            </w:r>
          </w:p>
        </w:tc>
      </w:tr>
      <w:tr w:rsidR="0011572D" w:rsidRPr="0011572D" w14:paraId="4EBC898A" w14:textId="77777777" w:rsidTr="00F828A5">
        <w:trPr>
          <w:trHeight w:val="77"/>
        </w:trPr>
        <w:tc>
          <w:tcPr>
            <w:tcW w:w="850" w:type="dxa"/>
            <w:tcBorders>
              <w:top w:val="single" w:sz="4" w:space="0" w:color="000000"/>
              <w:left w:val="single" w:sz="4" w:space="0" w:color="000000"/>
              <w:bottom w:val="single" w:sz="4" w:space="0" w:color="000000"/>
            </w:tcBorders>
          </w:tcPr>
          <w:p w14:paraId="4DC6F5F7" w14:textId="77777777" w:rsidR="0011572D" w:rsidRPr="0011572D" w:rsidRDefault="0011572D" w:rsidP="002B690B">
            <w:pPr>
              <w:ind w:left="113"/>
              <w:jc w:val="center"/>
              <w:rPr>
                <w:b/>
                <w:bCs/>
              </w:rPr>
            </w:pPr>
            <w:r w:rsidRPr="0011572D">
              <w:t>8</w:t>
            </w:r>
          </w:p>
        </w:tc>
        <w:tc>
          <w:tcPr>
            <w:tcW w:w="3402" w:type="dxa"/>
            <w:tcBorders>
              <w:top w:val="single" w:sz="4" w:space="0" w:color="000000"/>
              <w:left w:val="single" w:sz="4" w:space="0" w:color="000000"/>
              <w:bottom w:val="single" w:sz="4" w:space="0" w:color="000000"/>
            </w:tcBorders>
          </w:tcPr>
          <w:p w14:paraId="64D6DFEB" w14:textId="77777777" w:rsidR="0011572D" w:rsidRPr="0011572D" w:rsidRDefault="0011572D" w:rsidP="002B690B">
            <w:pPr>
              <w:ind w:left="113"/>
              <w:rPr>
                <w:b/>
                <w:bCs/>
              </w:rPr>
            </w:pPr>
            <w:r w:rsidRPr="0011572D">
              <w:t xml:space="preserve">Период действия права использования компонентов </w:t>
            </w:r>
            <w:r w:rsidRPr="0011572D">
              <w:lastRenderedPageBreak/>
              <w:t>программной системы (срок оказания услуг).</w:t>
            </w:r>
          </w:p>
        </w:tc>
        <w:tc>
          <w:tcPr>
            <w:tcW w:w="5245" w:type="dxa"/>
            <w:tcBorders>
              <w:top w:val="single" w:sz="4" w:space="0" w:color="000000"/>
              <w:left w:val="single" w:sz="4" w:space="0" w:color="000000"/>
              <w:bottom w:val="single" w:sz="4" w:space="0" w:color="000000"/>
              <w:right w:val="single" w:sz="4" w:space="0" w:color="000000"/>
            </w:tcBorders>
          </w:tcPr>
          <w:p w14:paraId="22591663" w14:textId="77777777" w:rsidR="0011572D" w:rsidRPr="0011572D" w:rsidRDefault="0011572D" w:rsidP="002B690B">
            <w:pPr>
              <w:ind w:left="113"/>
              <w:rPr>
                <w:b/>
                <w:bCs/>
              </w:rPr>
            </w:pPr>
            <w:r w:rsidRPr="0011572D">
              <w:lastRenderedPageBreak/>
              <w:t>В течение 12 (Двенадцати) месяцев с даты предоставления лицензии права доступа на использование программного обеспечения</w:t>
            </w:r>
          </w:p>
        </w:tc>
      </w:tr>
      <w:tr w:rsidR="0011572D" w:rsidRPr="0011572D" w14:paraId="3AF4E749" w14:textId="77777777" w:rsidTr="00F828A5">
        <w:trPr>
          <w:trHeight w:val="77"/>
        </w:trPr>
        <w:tc>
          <w:tcPr>
            <w:tcW w:w="850" w:type="dxa"/>
            <w:tcBorders>
              <w:top w:val="single" w:sz="4" w:space="0" w:color="000000"/>
              <w:left w:val="single" w:sz="4" w:space="0" w:color="000000"/>
              <w:bottom w:val="single" w:sz="4" w:space="0" w:color="000000"/>
            </w:tcBorders>
          </w:tcPr>
          <w:p w14:paraId="31F5481A" w14:textId="77777777" w:rsidR="0011572D" w:rsidRPr="0011572D" w:rsidRDefault="0011572D" w:rsidP="002B690B">
            <w:pPr>
              <w:ind w:left="113"/>
              <w:jc w:val="center"/>
              <w:rPr>
                <w:b/>
                <w:bCs/>
              </w:rPr>
            </w:pPr>
            <w:r w:rsidRPr="0011572D">
              <w:t>9</w:t>
            </w:r>
          </w:p>
        </w:tc>
        <w:tc>
          <w:tcPr>
            <w:tcW w:w="3402" w:type="dxa"/>
            <w:tcBorders>
              <w:top w:val="single" w:sz="4" w:space="0" w:color="000000"/>
              <w:left w:val="single" w:sz="4" w:space="0" w:color="000000"/>
              <w:bottom w:val="single" w:sz="4" w:space="0" w:color="000000"/>
              <w:right w:val="single" w:sz="4" w:space="0" w:color="000000"/>
            </w:tcBorders>
          </w:tcPr>
          <w:p w14:paraId="29DBE689" w14:textId="77777777" w:rsidR="0011572D" w:rsidRPr="0011572D" w:rsidRDefault="0011572D" w:rsidP="002B690B">
            <w:pPr>
              <w:ind w:left="113"/>
              <w:rPr>
                <w:b/>
                <w:bCs/>
              </w:rPr>
            </w:pPr>
            <w:r w:rsidRPr="0011572D">
              <w:t>Сведения о товарных знаках «Антиплагиат. Вуз 5.0»</w:t>
            </w:r>
          </w:p>
        </w:tc>
        <w:tc>
          <w:tcPr>
            <w:tcW w:w="5245" w:type="dxa"/>
            <w:tcBorders>
              <w:top w:val="single" w:sz="4" w:space="0" w:color="000000"/>
              <w:left w:val="single" w:sz="4" w:space="0" w:color="000000"/>
              <w:bottom w:val="single" w:sz="4" w:space="0" w:color="000000"/>
              <w:right w:val="single" w:sz="4" w:space="0" w:color="000000"/>
            </w:tcBorders>
          </w:tcPr>
          <w:p w14:paraId="7427EE7B" w14:textId="77777777" w:rsidR="0011572D" w:rsidRPr="0011572D" w:rsidRDefault="0011572D" w:rsidP="002B690B">
            <w:pPr>
              <w:ind w:left="113"/>
              <w:rPr>
                <w:b/>
                <w:bCs/>
              </w:rPr>
            </w:pPr>
            <w:r w:rsidRPr="0011572D">
              <w:t>Предоставление эквивалентов не допускается в связи с тем, что система «</w:t>
            </w:r>
            <w:proofErr w:type="spellStart"/>
            <w:r w:rsidRPr="0011572D">
              <w:t>Антиплагиат.ВУЗ</w:t>
            </w:r>
            <w:proofErr w:type="spellEnd"/>
            <w:r w:rsidRPr="0011572D">
              <w:t>» используется Заказчиком с 2014 г. Накопленная внутренняя коллекция документов Заказчика не сможет быть использована при переходе на другой программный продукт.</w:t>
            </w:r>
          </w:p>
        </w:tc>
      </w:tr>
    </w:tbl>
    <w:p w14:paraId="6059A612" w14:textId="77777777" w:rsidR="0011572D" w:rsidRPr="0011572D" w:rsidRDefault="0011572D" w:rsidP="0011572D"/>
    <w:p w14:paraId="6A44F679" w14:textId="77777777" w:rsidR="0011572D" w:rsidRPr="0011572D" w:rsidRDefault="0011572D" w:rsidP="0011572D">
      <w:pPr>
        <w:pStyle w:val="20"/>
        <w:numPr>
          <w:ilvl w:val="1"/>
          <w:numId w:val="22"/>
        </w:numPr>
        <w:tabs>
          <w:tab w:val="num" w:pos="1080"/>
        </w:tabs>
        <w:ind w:left="1080" w:hanging="360"/>
        <w:rPr>
          <w:rFonts w:ascii="Times New Roman" w:hAnsi="Times New Roman" w:cs="Times New Roman"/>
          <w:color w:val="auto"/>
          <w:sz w:val="24"/>
          <w:szCs w:val="24"/>
        </w:rPr>
      </w:pPr>
      <w:bookmarkStart w:id="12" w:name="_Toc107262340"/>
      <w:bookmarkStart w:id="13" w:name="_Toc171070639"/>
      <w:r w:rsidRPr="0011572D">
        <w:rPr>
          <w:rFonts w:ascii="Times New Roman" w:hAnsi="Times New Roman" w:cs="Times New Roman"/>
          <w:color w:val="auto"/>
          <w:sz w:val="24"/>
          <w:szCs w:val="24"/>
        </w:rPr>
        <w:t>Общие сведения</w:t>
      </w:r>
      <w:bookmarkEnd w:id="12"/>
      <w:bookmarkEnd w:id="13"/>
    </w:p>
    <w:p w14:paraId="72B07C69" w14:textId="77777777" w:rsidR="0011572D" w:rsidRPr="0011572D" w:rsidRDefault="0011572D" w:rsidP="0011572D">
      <w:pPr>
        <w:ind w:left="284" w:firstLine="709"/>
        <w:jc w:val="both"/>
        <w:rPr>
          <w:b/>
        </w:rPr>
      </w:pPr>
      <w:r w:rsidRPr="0011572D">
        <w:t xml:space="preserve">Объектом закупки является предоставление (продление лицензии) на условиях простой (неисключительной) лицензии права использования программ для ЭВМ (далее – Программная система), указанных в п. 1.1 настоящих Технических требований. </w:t>
      </w:r>
    </w:p>
    <w:p w14:paraId="77A1BD08" w14:textId="77777777" w:rsidR="0011572D" w:rsidRPr="0011572D" w:rsidRDefault="0011572D" w:rsidP="0011572D">
      <w:pPr>
        <w:ind w:left="284" w:firstLine="709"/>
        <w:jc w:val="both"/>
      </w:pPr>
      <w:r w:rsidRPr="0011572D">
        <w:t>Программная система предназначена для специализированной обработки документов, представляющих собой учебные и научные работы, включая, но не ограничиваясь научно-исследовательскими и опытно-конструкторскими работами, квалификационными работами, диссертациями и статьями, с целью обнаружения в них заимствований и цитат. Обработка документов и осуществление проверки должны быть реализованы посредством загрузки документа в электронном формате в Программную систему при помощи программно-совместимых устройств, подключенных к Программной системе посредством информационно-телекоммуникационной сети «Интернет».</w:t>
      </w:r>
    </w:p>
    <w:p w14:paraId="12DDC389" w14:textId="77777777" w:rsidR="0011572D" w:rsidRPr="0011572D" w:rsidRDefault="0011572D" w:rsidP="0011572D">
      <w:pPr>
        <w:ind w:left="284" w:firstLine="709"/>
        <w:jc w:val="both"/>
        <w:rPr>
          <w:b/>
        </w:rPr>
      </w:pPr>
      <w:r w:rsidRPr="0011572D">
        <w:t>В результате проверки должна осуществляться идентификация совпадающих фрагментов информации с имеющимися в базе источников, указанных в п. 1.1 настоящих Технических требований. Идентификация совпадения или цитаты должна сопровождаться предъявлением совпадающего фрагмента источника заимствования или цитаты, а в случаях, когда источником заимствования или цитаты является информационный ресурс информационно-телекоммуникационной сети «Интернет», должна дополняться ссылкой на интернет-адрес (URL) информационного ресурса, содержащего обнаруженный совпадающий фрагмент. Программная система не несет ответственности за функционирование информационных ресурсов, расположенных в сети «Интернет» и за доступ к ним. Основным результатом проверки документа Программной системой для пользователя является возможность определить, какая часть документа является созданной самостоятельно, а какая – заимствованной.</w:t>
      </w:r>
    </w:p>
    <w:p w14:paraId="60A31A56" w14:textId="77777777" w:rsidR="0011572D" w:rsidRPr="0011572D" w:rsidRDefault="0011572D" w:rsidP="0011572D">
      <w:pPr>
        <w:ind w:left="284" w:firstLine="709"/>
        <w:jc w:val="both"/>
        <w:rPr>
          <w:b/>
        </w:rPr>
      </w:pPr>
      <w:bookmarkStart w:id="14" w:name="_Hlk47365790"/>
      <w:bookmarkEnd w:id="14"/>
      <w:r w:rsidRPr="0011572D">
        <w:t>Период права использования Программной системой определяется условиями Контракта.</w:t>
      </w:r>
    </w:p>
    <w:p w14:paraId="6C363E97" w14:textId="77777777" w:rsidR="0011572D" w:rsidRPr="0011572D" w:rsidRDefault="0011572D" w:rsidP="0011572D">
      <w:pPr>
        <w:ind w:left="284" w:firstLine="709"/>
        <w:jc w:val="both"/>
        <w:rPr>
          <w:b/>
        </w:rPr>
      </w:pPr>
      <w:bookmarkStart w:id="15" w:name="_Hlk473657901"/>
      <w:bookmarkStart w:id="16" w:name="_Hlk121833718"/>
      <w:bookmarkEnd w:id="15"/>
      <w:r w:rsidRPr="0011572D">
        <w:t>Программная система должна быть зарегистрирована в «Едином реестре российских программ для электронных вычислительных машин и баз данных» (</w:t>
      </w:r>
      <w:hyperlink r:id="rId8" w:history="1">
        <w:r w:rsidRPr="0011572D">
          <w:rPr>
            <w:rStyle w:val="ab"/>
            <w:color w:val="auto"/>
          </w:rPr>
          <w:t>https://reestr.digital.gov.ru/reestr/</w:t>
        </w:r>
      </w:hyperlink>
      <w:r w:rsidRPr="0011572D">
        <w:t>).</w:t>
      </w:r>
      <w:bookmarkEnd w:id="16"/>
      <w:r w:rsidRPr="0011572D">
        <w:t xml:space="preserve"> </w:t>
      </w:r>
    </w:p>
    <w:p w14:paraId="780C0F87" w14:textId="77777777" w:rsidR="0011572D" w:rsidRPr="0011572D" w:rsidRDefault="0011572D" w:rsidP="0011572D">
      <w:pPr>
        <w:ind w:left="284" w:firstLine="709"/>
        <w:jc w:val="both"/>
        <w:rPr>
          <w:b/>
        </w:rPr>
      </w:pPr>
      <w:bookmarkStart w:id="17" w:name="_Hlk46410081"/>
      <w:r w:rsidRPr="0011572D">
        <w:t>Программная система должна производить проверку как по внутренним источникам документов, добавляемым пользователями самостоятельно, так и по внешним источникам документов, попадающим в базу Программной системы при помощи специализированного программного обеспечения, которое предоставляет доступ к Объединенной коллекции.</w:t>
      </w:r>
      <w:bookmarkEnd w:id="17"/>
    </w:p>
    <w:p w14:paraId="01BCA4CF" w14:textId="77777777" w:rsidR="0011572D" w:rsidRPr="0011572D" w:rsidRDefault="0011572D" w:rsidP="0011572D">
      <w:pPr>
        <w:ind w:left="284" w:firstLine="709"/>
        <w:jc w:val="both"/>
        <w:rPr>
          <w:b/>
          <w:bCs/>
        </w:rPr>
      </w:pPr>
      <w:bookmarkStart w:id="18" w:name="_Toc107262341"/>
      <w:bookmarkStart w:id="19" w:name="_Toc171070640"/>
      <w:r w:rsidRPr="0011572D">
        <w:t xml:space="preserve">Необходимость проверки выпускных квалификационных работ на объем заимствований установлена приказом Минобрнауки России от 29.06.2015 № 636. Замена данного программного обеспечения на альтернативное приведет к невозможности его корректного взаимодействия с существующими информационными системами МАДИ, а также потребует полной переработки процессов проверки учебных и научных работ, включая переобучение сотрудников. </w:t>
      </w:r>
    </w:p>
    <w:p w14:paraId="3D0B48EE" w14:textId="77777777" w:rsidR="0011572D" w:rsidRPr="0011572D" w:rsidRDefault="0011572D" w:rsidP="0011572D">
      <w:pPr>
        <w:ind w:left="284" w:firstLine="709"/>
        <w:jc w:val="both"/>
        <w:rPr>
          <w:b/>
          <w:bCs/>
        </w:rPr>
      </w:pPr>
      <w:r w:rsidRPr="0011572D">
        <w:t xml:space="preserve">На основании подпункта «б» пункта 1 части 1 статьи 33 Федерального закона от 05.04.2013 г. № 44-ФЗ «О контрактной системе в сфере закупок товаров, работ, услуг для обеспечения государственных и муниципальных нужд» предоставление эквивалентного программного обеспечения не допускается в связи с необходимостью обеспечения взаимодействия закупаемого программного обеспечения с программным обеспечением, </w:t>
      </w:r>
      <w:r w:rsidRPr="0011572D">
        <w:lastRenderedPageBreak/>
        <w:t>используемым Заказчиком, поскольку закупка осуществляется с целью продления прав использования существующего и установленного у Лицензиата программного обеспечения.</w:t>
      </w:r>
    </w:p>
    <w:p w14:paraId="74F9A0FC" w14:textId="77777777" w:rsidR="0011572D" w:rsidRPr="0011572D" w:rsidRDefault="0011572D" w:rsidP="0011572D">
      <w:pPr>
        <w:pStyle w:val="1"/>
        <w:numPr>
          <w:ilvl w:val="0"/>
          <w:numId w:val="22"/>
        </w:numPr>
        <w:tabs>
          <w:tab w:val="num" w:pos="720"/>
        </w:tabs>
        <w:ind w:left="720"/>
        <w:rPr>
          <w:rFonts w:ascii="Times New Roman" w:hAnsi="Times New Roman" w:cs="Times New Roman"/>
          <w:color w:val="auto"/>
          <w:sz w:val="24"/>
          <w:szCs w:val="24"/>
        </w:rPr>
      </w:pPr>
      <w:r w:rsidRPr="0011572D">
        <w:rPr>
          <w:rFonts w:ascii="Times New Roman" w:hAnsi="Times New Roman" w:cs="Times New Roman"/>
          <w:color w:val="auto"/>
          <w:sz w:val="24"/>
          <w:szCs w:val="24"/>
        </w:rPr>
        <w:t>Общие требования</w:t>
      </w:r>
      <w:bookmarkEnd w:id="18"/>
      <w:bookmarkEnd w:id="19"/>
    </w:p>
    <w:p w14:paraId="27A1E22D" w14:textId="77777777" w:rsidR="0011572D" w:rsidRPr="0011572D" w:rsidRDefault="0011572D" w:rsidP="0011572D">
      <w:pPr>
        <w:pStyle w:val="20"/>
        <w:numPr>
          <w:ilvl w:val="1"/>
          <w:numId w:val="22"/>
        </w:numPr>
        <w:tabs>
          <w:tab w:val="num" w:pos="1080"/>
        </w:tabs>
        <w:ind w:left="1080" w:hanging="360"/>
        <w:rPr>
          <w:rFonts w:ascii="Times New Roman" w:hAnsi="Times New Roman" w:cs="Times New Roman"/>
          <w:color w:val="auto"/>
          <w:sz w:val="24"/>
          <w:szCs w:val="24"/>
        </w:rPr>
      </w:pPr>
      <w:bookmarkStart w:id="20" w:name="_Ref509313827"/>
      <w:bookmarkStart w:id="21" w:name="_Toc107262342"/>
      <w:bookmarkStart w:id="22" w:name="_Toc171070641"/>
      <w:r w:rsidRPr="0011572D">
        <w:rPr>
          <w:rFonts w:ascii="Times New Roman" w:hAnsi="Times New Roman" w:cs="Times New Roman"/>
          <w:color w:val="auto"/>
          <w:sz w:val="24"/>
          <w:szCs w:val="24"/>
        </w:rPr>
        <w:t>Требования к функциональности (составу и содержанию выполняемых функций)</w:t>
      </w:r>
      <w:bookmarkEnd w:id="20"/>
      <w:bookmarkEnd w:id="21"/>
      <w:bookmarkEnd w:id="22"/>
    </w:p>
    <w:p w14:paraId="086EB14B" w14:textId="77777777" w:rsidR="0011572D" w:rsidRPr="0011572D" w:rsidRDefault="0011572D" w:rsidP="0011572D">
      <w:pPr>
        <w:ind w:left="284" w:firstLine="709"/>
        <w:jc w:val="both"/>
      </w:pPr>
      <w:r w:rsidRPr="0011572D">
        <w:t>Программная система должна предоставлять возможности:</w:t>
      </w:r>
    </w:p>
    <w:p w14:paraId="19942EAA" w14:textId="77777777" w:rsidR="0011572D" w:rsidRPr="0011572D" w:rsidRDefault="0011572D" w:rsidP="0011572D">
      <w:pPr>
        <w:pStyle w:val="ad"/>
        <w:widowControl w:val="0"/>
        <w:numPr>
          <w:ilvl w:val="0"/>
          <w:numId w:val="25"/>
        </w:numPr>
        <w:ind w:left="284" w:firstLine="567"/>
        <w:contextualSpacing/>
        <w:jc w:val="both"/>
        <w:rPr>
          <w:b/>
        </w:rPr>
      </w:pPr>
      <w:r w:rsidRPr="0011572D">
        <w:t>проверки загружаемых документов на наличие заимствований и цитат;</w:t>
      </w:r>
    </w:p>
    <w:p w14:paraId="64CEEDDF" w14:textId="77777777" w:rsidR="0011572D" w:rsidRPr="0011572D" w:rsidRDefault="0011572D" w:rsidP="0011572D">
      <w:pPr>
        <w:pStyle w:val="ad"/>
        <w:widowControl w:val="0"/>
        <w:numPr>
          <w:ilvl w:val="0"/>
          <w:numId w:val="25"/>
        </w:numPr>
        <w:ind w:left="284" w:firstLine="567"/>
        <w:contextualSpacing/>
        <w:jc w:val="both"/>
        <w:rPr>
          <w:b/>
        </w:rPr>
      </w:pPr>
      <w:r w:rsidRPr="0011572D">
        <w:t>просмотра и редактирования отчетов о заимствованиях ранее проверенных документов с указанием источников, которые были найдены на момент проверки;</w:t>
      </w:r>
    </w:p>
    <w:p w14:paraId="7188741A" w14:textId="77777777" w:rsidR="0011572D" w:rsidRPr="0011572D" w:rsidRDefault="0011572D" w:rsidP="0011572D">
      <w:pPr>
        <w:pStyle w:val="ad"/>
        <w:widowControl w:val="0"/>
        <w:numPr>
          <w:ilvl w:val="0"/>
          <w:numId w:val="25"/>
        </w:numPr>
        <w:ind w:left="284" w:firstLine="567"/>
        <w:contextualSpacing/>
        <w:jc w:val="both"/>
        <w:rPr>
          <w:b/>
        </w:rPr>
      </w:pPr>
      <w:r w:rsidRPr="0011572D">
        <w:t>обратной связи по проверенному документу в виде текстовых комментариев в отчёте;</w:t>
      </w:r>
    </w:p>
    <w:p w14:paraId="1ADAFF76" w14:textId="77777777" w:rsidR="0011572D" w:rsidRPr="0011572D" w:rsidRDefault="0011572D" w:rsidP="0011572D">
      <w:pPr>
        <w:widowControl w:val="0"/>
        <w:numPr>
          <w:ilvl w:val="0"/>
          <w:numId w:val="25"/>
        </w:numPr>
        <w:ind w:left="284" w:firstLine="567"/>
        <w:jc w:val="both"/>
        <w:rPr>
          <w:b/>
        </w:rPr>
      </w:pPr>
      <w:r w:rsidRPr="0011572D">
        <w:t>перепроверки ранее загруженных документов;</w:t>
      </w:r>
      <w:bookmarkStart w:id="23" w:name="_Hlk121833980"/>
      <w:r w:rsidRPr="0011572D">
        <w:t xml:space="preserve"> извлечения структуры проверяемого документа и навигации по разделам;</w:t>
      </w:r>
    </w:p>
    <w:p w14:paraId="5E8708A3" w14:textId="77777777" w:rsidR="0011572D" w:rsidRPr="0011572D" w:rsidRDefault="0011572D" w:rsidP="0011572D">
      <w:pPr>
        <w:widowControl w:val="0"/>
        <w:numPr>
          <w:ilvl w:val="0"/>
          <w:numId w:val="25"/>
        </w:numPr>
        <w:ind w:left="284" w:firstLine="567"/>
        <w:jc w:val="both"/>
        <w:rPr>
          <w:b/>
        </w:rPr>
      </w:pPr>
      <w:r w:rsidRPr="0011572D">
        <w:t>выполнения мультиязычной структуризации библиографических записей проверяемого документа;</w:t>
      </w:r>
    </w:p>
    <w:p w14:paraId="7D634CF2" w14:textId="77777777" w:rsidR="0011572D" w:rsidRPr="0011572D" w:rsidRDefault="0011572D" w:rsidP="0011572D">
      <w:pPr>
        <w:widowControl w:val="0"/>
        <w:numPr>
          <w:ilvl w:val="0"/>
          <w:numId w:val="25"/>
        </w:numPr>
        <w:ind w:left="284" w:firstLine="567"/>
        <w:jc w:val="both"/>
        <w:rPr>
          <w:b/>
        </w:rPr>
      </w:pPr>
      <w:r w:rsidRPr="0011572D">
        <w:t>автоматического определения рубрик проверяемого документа;</w:t>
      </w:r>
    </w:p>
    <w:p w14:paraId="658BEA28" w14:textId="77777777" w:rsidR="0011572D" w:rsidRPr="0011572D" w:rsidRDefault="0011572D" w:rsidP="0011572D">
      <w:pPr>
        <w:widowControl w:val="0"/>
        <w:numPr>
          <w:ilvl w:val="0"/>
          <w:numId w:val="25"/>
        </w:numPr>
        <w:ind w:left="284" w:firstLine="567"/>
        <w:jc w:val="both"/>
        <w:rPr>
          <w:b/>
        </w:rPr>
      </w:pPr>
      <w:r w:rsidRPr="0011572D">
        <w:t>составления краткого содержания документов;</w:t>
      </w:r>
      <w:bookmarkEnd w:id="23"/>
    </w:p>
    <w:p w14:paraId="43A2DF51" w14:textId="77777777" w:rsidR="0011572D" w:rsidRPr="0011572D" w:rsidRDefault="0011572D" w:rsidP="0011572D">
      <w:pPr>
        <w:widowControl w:val="0"/>
        <w:numPr>
          <w:ilvl w:val="0"/>
          <w:numId w:val="25"/>
        </w:numPr>
        <w:ind w:left="284" w:firstLine="567"/>
        <w:jc w:val="both"/>
        <w:rPr>
          <w:b/>
        </w:rPr>
      </w:pPr>
      <w:r w:rsidRPr="0011572D">
        <w:t>поиска заимствованных изображений, вставленных в проверяемый документ, с учетом модификации исходного изображения – поворота, изменения цвета, зеркального отображения, обрезки части изображения, качества сжатия;</w:t>
      </w:r>
    </w:p>
    <w:p w14:paraId="5A5DF7A6" w14:textId="77777777" w:rsidR="0011572D" w:rsidRPr="0011572D" w:rsidRDefault="0011572D" w:rsidP="0011572D">
      <w:pPr>
        <w:widowControl w:val="0"/>
        <w:numPr>
          <w:ilvl w:val="0"/>
          <w:numId w:val="25"/>
        </w:numPr>
        <w:ind w:left="284" w:firstLine="567"/>
        <w:jc w:val="both"/>
        <w:rPr>
          <w:b/>
        </w:rPr>
      </w:pPr>
      <w:r w:rsidRPr="0011572D">
        <w:t>выявления идентичных или очень похожих документов, проверенных в разных организациях при помощи Программной системы или её аналогов, разработанных Лицензиаром, с отображением для пользователя количества обнаруженных документов, названия организаций, в количестве не более трех, в которых аналогичный документ был проверен ранее и датой его проверки;</w:t>
      </w:r>
    </w:p>
    <w:p w14:paraId="61F2713F" w14:textId="77777777" w:rsidR="0011572D" w:rsidRPr="0011572D" w:rsidRDefault="0011572D" w:rsidP="0011572D">
      <w:pPr>
        <w:widowControl w:val="0"/>
        <w:numPr>
          <w:ilvl w:val="0"/>
          <w:numId w:val="25"/>
        </w:numPr>
        <w:ind w:left="284" w:firstLine="567"/>
        <w:jc w:val="both"/>
        <w:rPr>
          <w:b/>
        </w:rPr>
      </w:pPr>
      <w:r w:rsidRPr="0011572D">
        <w:t>сбора и просмотра статистики по проведенным типам проверок и пользователям Программной системы;</w:t>
      </w:r>
    </w:p>
    <w:p w14:paraId="2CEF64D7" w14:textId="77777777" w:rsidR="0011572D" w:rsidRPr="0011572D" w:rsidRDefault="0011572D" w:rsidP="0011572D">
      <w:pPr>
        <w:pStyle w:val="ad"/>
        <w:widowControl w:val="0"/>
        <w:numPr>
          <w:ilvl w:val="0"/>
          <w:numId w:val="25"/>
        </w:numPr>
        <w:ind w:left="284" w:firstLine="567"/>
        <w:contextualSpacing/>
        <w:jc w:val="both"/>
        <w:rPr>
          <w:b/>
        </w:rPr>
      </w:pPr>
      <w:r w:rsidRPr="0011572D">
        <w:t>создания и пополнения собственной базы поиска;</w:t>
      </w:r>
    </w:p>
    <w:p w14:paraId="76FC559B" w14:textId="77777777" w:rsidR="0011572D" w:rsidRPr="0011572D" w:rsidRDefault="0011572D" w:rsidP="0011572D">
      <w:pPr>
        <w:pStyle w:val="ad"/>
        <w:widowControl w:val="0"/>
        <w:numPr>
          <w:ilvl w:val="0"/>
          <w:numId w:val="25"/>
        </w:numPr>
        <w:ind w:left="284" w:firstLine="567"/>
        <w:contextualSpacing/>
        <w:jc w:val="both"/>
        <w:rPr>
          <w:b/>
        </w:rPr>
      </w:pPr>
      <w:r w:rsidRPr="0011572D">
        <w:t>разграничения доступа пользователей к функциональным возможностям Программной системы путем присвоения пользователям ролей и настройки пользовательского интерфейса в соответствии с ролью пользователя;</w:t>
      </w:r>
    </w:p>
    <w:p w14:paraId="496D22C7" w14:textId="77777777" w:rsidR="0011572D" w:rsidRPr="0011572D" w:rsidRDefault="0011572D" w:rsidP="0011572D">
      <w:pPr>
        <w:pStyle w:val="ad"/>
        <w:widowControl w:val="0"/>
        <w:numPr>
          <w:ilvl w:val="0"/>
          <w:numId w:val="25"/>
        </w:numPr>
        <w:ind w:left="284" w:firstLine="567"/>
        <w:contextualSpacing/>
        <w:jc w:val="both"/>
        <w:rPr>
          <w:b/>
        </w:rPr>
      </w:pPr>
      <w:r w:rsidRPr="0011572D">
        <w:t>установки ограничений пользователей по проверкам;</w:t>
      </w:r>
    </w:p>
    <w:p w14:paraId="7ADC15B7" w14:textId="77777777" w:rsidR="0011572D" w:rsidRPr="0011572D" w:rsidRDefault="0011572D" w:rsidP="0011572D">
      <w:pPr>
        <w:pStyle w:val="ad"/>
        <w:widowControl w:val="0"/>
        <w:numPr>
          <w:ilvl w:val="0"/>
          <w:numId w:val="25"/>
        </w:numPr>
        <w:ind w:left="284" w:firstLine="567"/>
        <w:contextualSpacing/>
        <w:jc w:val="both"/>
        <w:rPr>
          <w:b/>
        </w:rPr>
      </w:pPr>
      <w:r w:rsidRPr="0011572D">
        <w:t>автоматической загрузки выпускных квалификационных работ с библиографической информацией в ЭБСО;</w:t>
      </w:r>
    </w:p>
    <w:p w14:paraId="6839FD1F" w14:textId="77777777" w:rsidR="0011572D" w:rsidRPr="0011572D" w:rsidRDefault="0011572D" w:rsidP="0011572D">
      <w:pPr>
        <w:pStyle w:val="ad"/>
        <w:widowControl w:val="0"/>
        <w:numPr>
          <w:ilvl w:val="0"/>
          <w:numId w:val="25"/>
        </w:numPr>
        <w:ind w:left="284" w:firstLine="567"/>
        <w:contextualSpacing/>
        <w:jc w:val="both"/>
        <w:rPr>
          <w:b/>
        </w:rPr>
      </w:pPr>
      <w:bookmarkStart w:id="24" w:name="_Hlk121834025"/>
      <w:r w:rsidRPr="0011572D">
        <w:t xml:space="preserve">Возможность подключения к </w:t>
      </w:r>
      <w:r w:rsidRPr="0011572D">
        <w:rPr>
          <w:lang w:val="en-US"/>
        </w:rPr>
        <w:t>Open</w:t>
      </w:r>
      <w:r w:rsidRPr="0011572D">
        <w:t xml:space="preserve"> </w:t>
      </w:r>
      <w:r w:rsidRPr="0011572D">
        <w:rPr>
          <w:lang w:val="en-US"/>
        </w:rPr>
        <w:t>Journal</w:t>
      </w:r>
      <w:r w:rsidRPr="0011572D">
        <w:t xml:space="preserve"> </w:t>
      </w:r>
      <w:r w:rsidRPr="0011572D">
        <w:rPr>
          <w:lang w:val="en-US"/>
        </w:rPr>
        <w:t>Systems</w:t>
      </w:r>
      <w:r w:rsidRPr="0011572D">
        <w:t xml:space="preserve">, </w:t>
      </w:r>
      <w:proofErr w:type="spellStart"/>
      <w:r w:rsidRPr="0011572D">
        <w:rPr>
          <w:lang w:val="en-US"/>
        </w:rPr>
        <w:t>Platonus</w:t>
      </w:r>
      <w:proofErr w:type="spellEnd"/>
      <w:r w:rsidRPr="0011572D">
        <w:t xml:space="preserve">, </w:t>
      </w:r>
      <w:r w:rsidRPr="0011572D">
        <w:rPr>
          <w:lang w:val="en-US"/>
        </w:rPr>
        <w:t>Moodle</w:t>
      </w:r>
      <w:r w:rsidRPr="0011572D">
        <w:t xml:space="preserve">, </w:t>
      </w:r>
      <w:bookmarkStart w:id="25" w:name="_Hlk191447956"/>
      <w:r w:rsidRPr="0011572D">
        <w:t xml:space="preserve">АИБС «Мега-Про», </w:t>
      </w:r>
      <w:bookmarkStart w:id="26" w:name="_Hlk191447918"/>
      <w:r w:rsidRPr="0011572D">
        <w:t xml:space="preserve">САУП «Автор-ВУЗ», </w:t>
      </w:r>
      <w:bookmarkEnd w:id="25"/>
      <w:bookmarkEnd w:id="26"/>
      <w:proofErr w:type="spellStart"/>
      <w:r w:rsidRPr="0011572D">
        <w:rPr>
          <w:lang w:val="en-US"/>
        </w:rPr>
        <w:t>Editorum</w:t>
      </w:r>
      <w:proofErr w:type="spellEnd"/>
      <w:r w:rsidRPr="0011572D">
        <w:t>.</w:t>
      </w:r>
    </w:p>
    <w:p w14:paraId="13B080FB" w14:textId="77777777" w:rsidR="0011572D" w:rsidRPr="0011572D" w:rsidRDefault="0011572D" w:rsidP="0011572D">
      <w:pPr>
        <w:pStyle w:val="WW-"/>
        <w:ind w:left="284"/>
        <w:rPr>
          <w:szCs w:val="24"/>
        </w:rPr>
      </w:pPr>
      <w:r w:rsidRPr="0011572D">
        <w:rPr>
          <w:szCs w:val="24"/>
        </w:rPr>
        <w:t>Программная система должна предоставлять доступ к истории проверок всех документов Лицензиата, проверенных в течение периода действия права использования.</w:t>
      </w:r>
    </w:p>
    <w:bookmarkEnd w:id="24"/>
    <w:p w14:paraId="7550D42E" w14:textId="77777777" w:rsidR="0011572D" w:rsidRPr="0011572D" w:rsidRDefault="0011572D" w:rsidP="0011572D">
      <w:pPr>
        <w:pStyle w:val="WW-"/>
        <w:ind w:left="284"/>
        <w:rPr>
          <w:szCs w:val="24"/>
        </w:rPr>
      </w:pPr>
      <w:r w:rsidRPr="0011572D">
        <w:rPr>
          <w:szCs w:val="24"/>
        </w:rPr>
        <w:t>Некоторые из перечисленных возможностей Программной системы доступны только для определенных ролей.</w:t>
      </w:r>
    </w:p>
    <w:p w14:paraId="38E8CEFD" w14:textId="77777777" w:rsidR="0011572D" w:rsidRPr="0011572D" w:rsidRDefault="0011572D" w:rsidP="0011572D">
      <w:pPr>
        <w:pStyle w:val="WW-"/>
        <w:ind w:left="284"/>
        <w:rPr>
          <w:bCs/>
          <w:szCs w:val="24"/>
        </w:rPr>
      </w:pPr>
      <w:r w:rsidRPr="0011572D">
        <w:rPr>
          <w:bCs/>
          <w:szCs w:val="24"/>
        </w:rPr>
        <w:t xml:space="preserve">Программная система должна предоставлять доступ к истории проверок всех проверенных документов Лицензиата в Программной системе Лицензиара с </w:t>
      </w:r>
      <w:r w:rsidRPr="0011572D">
        <w:rPr>
          <w:b/>
          <w:bCs/>
          <w:szCs w:val="24"/>
        </w:rPr>
        <w:t>17.11.2014г</w:t>
      </w:r>
      <w:r w:rsidRPr="0011572D">
        <w:rPr>
          <w:bCs/>
          <w:szCs w:val="24"/>
        </w:rPr>
        <w:t xml:space="preserve">. История проверок и список пользователей с их учетными данными должна храниться в формате Программной системы с доступом через URL </w:t>
      </w:r>
      <w:hyperlink r:id="rId9" w:history="1">
        <w:r w:rsidRPr="0011572D">
          <w:rPr>
            <w:rStyle w:val="ab"/>
            <w:b/>
            <w:color w:val="auto"/>
            <w:szCs w:val="24"/>
          </w:rPr>
          <w:t>https://madi.antiplagiat.ru</w:t>
        </w:r>
      </w:hyperlink>
      <w:r w:rsidRPr="0011572D">
        <w:rPr>
          <w:rStyle w:val="ab"/>
          <w:color w:val="auto"/>
          <w:szCs w:val="24"/>
        </w:rPr>
        <w:t xml:space="preserve"> </w:t>
      </w:r>
      <w:r w:rsidRPr="0011572D">
        <w:rPr>
          <w:bCs/>
          <w:szCs w:val="24"/>
        </w:rPr>
        <w:t>Программная система должна предоставлять возможности:</w:t>
      </w:r>
    </w:p>
    <w:p w14:paraId="56599780" w14:textId="77777777" w:rsidR="0011572D" w:rsidRPr="0011572D" w:rsidRDefault="0011572D" w:rsidP="0011572D">
      <w:pPr>
        <w:pStyle w:val="ad"/>
        <w:widowControl w:val="0"/>
        <w:numPr>
          <w:ilvl w:val="0"/>
          <w:numId w:val="25"/>
        </w:numPr>
        <w:ind w:left="284" w:firstLine="567"/>
        <w:contextualSpacing/>
        <w:jc w:val="both"/>
        <w:rPr>
          <w:b/>
        </w:rPr>
      </w:pPr>
      <w:r w:rsidRPr="0011572D">
        <w:t>входа пользователей, зарегистрированных ранее, в собственные кабинеты с функциональностью ролей, приписанных пользователям;</w:t>
      </w:r>
    </w:p>
    <w:p w14:paraId="4615F04D" w14:textId="77777777" w:rsidR="0011572D" w:rsidRPr="0011572D" w:rsidRDefault="0011572D" w:rsidP="0011572D">
      <w:pPr>
        <w:pStyle w:val="ad"/>
        <w:widowControl w:val="0"/>
        <w:numPr>
          <w:ilvl w:val="0"/>
          <w:numId w:val="25"/>
        </w:numPr>
        <w:ind w:left="284" w:firstLine="567"/>
        <w:contextualSpacing/>
        <w:jc w:val="both"/>
        <w:rPr>
          <w:b/>
        </w:rPr>
      </w:pPr>
      <w:r w:rsidRPr="0011572D">
        <w:t>просмотра отчетов о заимствованиях ранее проверенных документов с указанием тех же источников, которые были найдены на момент проверки;</w:t>
      </w:r>
    </w:p>
    <w:p w14:paraId="52B09BE7" w14:textId="77777777" w:rsidR="0011572D" w:rsidRPr="0011572D" w:rsidRDefault="0011572D" w:rsidP="0011572D">
      <w:pPr>
        <w:pStyle w:val="ad"/>
        <w:widowControl w:val="0"/>
        <w:numPr>
          <w:ilvl w:val="0"/>
          <w:numId w:val="25"/>
        </w:numPr>
        <w:ind w:left="284" w:firstLine="567"/>
        <w:contextualSpacing/>
        <w:jc w:val="both"/>
        <w:rPr>
          <w:b/>
        </w:rPr>
      </w:pPr>
      <w:r w:rsidRPr="0011572D">
        <w:t>перепроверки ранее загруженных документов.</w:t>
      </w:r>
    </w:p>
    <w:p w14:paraId="5C59D644" w14:textId="77777777" w:rsidR="0011572D" w:rsidRPr="0011572D" w:rsidRDefault="0011572D" w:rsidP="0011572D">
      <w:pPr>
        <w:jc w:val="both"/>
      </w:pPr>
    </w:p>
    <w:p w14:paraId="7D7DD760" w14:textId="77777777" w:rsidR="0011572D" w:rsidRPr="0011572D" w:rsidRDefault="0011572D" w:rsidP="0011572D">
      <w:pPr>
        <w:pStyle w:val="20"/>
        <w:numPr>
          <w:ilvl w:val="1"/>
          <w:numId w:val="22"/>
        </w:numPr>
        <w:tabs>
          <w:tab w:val="num" w:pos="1080"/>
        </w:tabs>
        <w:ind w:left="1080" w:hanging="360"/>
        <w:rPr>
          <w:rFonts w:ascii="Times New Roman" w:hAnsi="Times New Roman" w:cs="Times New Roman"/>
          <w:color w:val="auto"/>
          <w:sz w:val="24"/>
          <w:szCs w:val="24"/>
        </w:rPr>
      </w:pPr>
      <w:r w:rsidRPr="0011572D">
        <w:rPr>
          <w:rFonts w:ascii="Times New Roman" w:hAnsi="Times New Roman" w:cs="Times New Roman"/>
          <w:color w:val="auto"/>
          <w:sz w:val="24"/>
          <w:szCs w:val="24"/>
        </w:rPr>
        <w:t xml:space="preserve"> </w:t>
      </w:r>
      <w:bookmarkStart w:id="27" w:name="_Toc107262343"/>
      <w:bookmarkStart w:id="28" w:name="_Toc171070642"/>
      <w:r w:rsidRPr="0011572D">
        <w:rPr>
          <w:rFonts w:ascii="Times New Roman" w:hAnsi="Times New Roman" w:cs="Times New Roman"/>
          <w:color w:val="auto"/>
          <w:sz w:val="24"/>
          <w:szCs w:val="24"/>
        </w:rPr>
        <w:t>Требования к пользовательскому интерфейсу</w:t>
      </w:r>
      <w:bookmarkEnd w:id="27"/>
      <w:bookmarkEnd w:id="28"/>
    </w:p>
    <w:p w14:paraId="5FBC748F" w14:textId="77777777" w:rsidR="0011572D" w:rsidRPr="0011572D" w:rsidRDefault="0011572D" w:rsidP="0011572D">
      <w:pPr>
        <w:ind w:left="284" w:firstLine="709"/>
        <w:jc w:val="both"/>
      </w:pPr>
      <w:r w:rsidRPr="0011572D">
        <w:t xml:space="preserve">Интерфейс Программной системы для пользователей должен быть представлен в виде HTML-страниц, для отображения которых должны быть использованы любые из </w:t>
      </w:r>
      <w:r w:rsidRPr="0011572D">
        <w:lastRenderedPageBreak/>
        <w:t xml:space="preserve">перечисленных браузеров: Mozilla Firefox версии 90 и выше, Opera версии 78 и выше, </w:t>
      </w:r>
      <w:proofErr w:type="spellStart"/>
      <w:r w:rsidRPr="0011572D">
        <w:t>Chrome</w:t>
      </w:r>
      <w:proofErr w:type="spellEnd"/>
      <w:r w:rsidRPr="0011572D">
        <w:t xml:space="preserve"> версии 92 и выше, MS Edge версии 97 и выше. </w:t>
      </w:r>
    </w:p>
    <w:p w14:paraId="5BD0875C" w14:textId="77777777" w:rsidR="0011572D" w:rsidRPr="0011572D" w:rsidRDefault="0011572D" w:rsidP="0011572D">
      <w:pPr>
        <w:ind w:left="284" w:firstLine="709"/>
        <w:jc w:val="both"/>
        <w:rPr>
          <w:b/>
        </w:rPr>
      </w:pPr>
      <w:r w:rsidRPr="0011572D">
        <w:t>Доступ пользователей к функциональным возможностям Программной системы должен осуществляться с использованием данных уникальной учетной записи (логина и пароля), вводимой по определенному веб-адресу, без установки на компьютерные устройства Лицензиата.</w:t>
      </w:r>
    </w:p>
    <w:p w14:paraId="69E5C676" w14:textId="77777777" w:rsidR="0011572D" w:rsidRPr="0011572D" w:rsidRDefault="0011572D" w:rsidP="0011572D">
      <w:pPr>
        <w:ind w:left="284" w:firstLine="709"/>
        <w:jc w:val="both"/>
        <w:rPr>
          <w:b/>
          <w:i/>
        </w:rPr>
      </w:pPr>
      <w:r w:rsidRPr="0011572D">
        <w:t>После авторизации в Программной системе пользователь должен попадать в личный кабинет. Структура и функциональность личного кабинета зависят от роли пользователя. Программной системой предусматриваются пять ролей пользователей - «Администратор», «Супервизор», «Эксперт», «Преподаватель», «Студент».</w:t>
      </w:r>
    </w:p>
    <w:p w14:paraId="2EFB883E" w14:textId="77777777" w:rsidR="0011572D" w:rsidRPr="0011572D" w:rsidRDefault="0011572D" w:rsidP="0011572D">
      <w:pPr>
        <w:ind w:left="284" w:firstLine="709"/>
        <w:jc w:val="both"/>
        <w:rPr>
          <w:b/>
          <w:i/>
        </w:rPr>
      </w:pPr>
      <w:r w:rsidRPr="0011572D">
        <w:rPr>
          <w:i/>
        </w:rPr>
        <w:t>Роль пользователя «Администратор»</w:t>
      </w:r>
    </w:p>
    <w:p w14:paraId="02A6712B" w14:textId="77777777" w:rsidR="0011572D" w:rsidRPr="0011572D" w:rsidRDefault="0011572D" w:rsidP="0011572D">
      <w:pPr>
        <w:ind w:left="284" w:firstLine="709"/>
        <w:jc w:val="both"/>
      </w:pPr>
      <w:r w:rsidRPr="0011572D">
        <w:t>Личный кабинет пользователя в роли «Администратор» должен содержать следующие разделы:</w:t>
      </w:r>
    </w:p>
    <w:p w14:paraId="46502C67" w14:textId="77777777" w:rsidR="0011572D" w:rsidRPr="0011572D" w:rsidRDefault="0011572D" w:rsidP="0011572D">
      <w:pPr>
        <w:pStyle w:val="ad"/>
        <w:widowControl w:val="0"/>
        <w:numPr>
          <w:ilvl w:val="0"/>
          <w:numId w:val="23"/>
        </w:numPr>
        <w:ind w:left="284" w:firstLine="709"/>
        <w:contextualSpacing/>
        <w:jc w:val="both"/>
      </w:pPr>
      <w:r w:rsidRPr="0011572D">
        <w:t xml:space="preserve">Структурная информация. В разделе должен быть предоставлен интерфейс для редактирования данных, перечисленных в пункте 2.3, в части, касающейся «Администратора». «Администратор» должен иметь возможность </w:t>
      </w:r>
      <w:proofErr w:type="spellStart"/>
      <w:r w:rsidRPr="0011572D">
        <w:t>имперсонирования</w:t>
      </w:r>
      <w:proofErr w:type="spellEnd"/>
      <w:r w:rsidRPr="0011572D">
        <w:t xml:space="preserve"> в кабинет любого пользователя в рамках подключенной организации;</w:t>
      </w:r>
    </w:p>
    <w:p w14:paraId="0CC44497" w14:textId="77777777" w:rsidR="0011572D" w:rsidRPr="0011572D" w:rsidRDefault="0011572D" w:rsidP="0011572D">
      <w:pPr>
        <w:pStyle w:val="ad"/>
        <w:widowControl w:val="0"/>
        <w:numPr>
          <w:ilvl w:val="0"/>
          <w:numId w:val="23"/>
        </w:numPr>
        <w:ind w:left="284" w:firstLine="709"/>
        <w:contextualSpacing/>
        <w:jc w:val="both"/>
      </w:pPr>
      <w:r w:rsidRPr="0011572D">
        <w:t>Биллинг. В разделе должна быть предоставлена информация о текущем тарифном плане и использовании проверок, а также доступен интерфейс по назначению ограничений по проверкам пользователей;</w:t>
      </w:r>
    </w:p>
    <w:p w14:paraId="6087FED0" w14:textId="77777777" w:rsidR="0011572D" w:rsidRPr="0011572D" w:rsidRDefault="0011572D" w:rsidP="0011572D">
      <w:pPr>
        <w:pStyle w:val="ad"/>
        <w:widowControl w:val="0"/>
        <w:numPr>
          <w:ilvl w:val="0"/>
          <w:numId w:val="23"/>
        </w:numPr>
        <w:ind w:left="284" w:firstLine="709"/>
        <w:contextualSpacing/>
        <w:jc w:val="both"/>
      </w:pPr>
      <w:r w:rsidRPr="0011572D">
        <w:t>Документы пользователей. В данном разделе «Администратор» должен иметь возможность просматривать список всех документов, загруженных пользователями Программной системы в рамках подключенной организации (личные документы «Экспертов» и документы, загруженные как работы «Студентов»). Должно быть доступно восстановление удаленных документов пользователей;</w:t>
      </w:r>
    </w:p>
    <w:p w14:paraId="5C4766F9" w14:textId="77777777" w:rsidR="0011572D" w:rsidRPr="0011572D" w:rsidRDefault="0011572D" w:rsidP="0011572D">
      <w:pPr>
        <w:pStyle w:val="ad"/>
        <w:widowControl w:val="0"/>
        <w:numPr>
          <w:ilvl w:val="0"/>
          <w:numId w:val="23"/>
        </w:numPr>
        <w:ind w:left="284" w:firstLine="709"/>
        <w:contextualSpacing/>
        <w:jc w:val="both"/>
      </w:pPr>
      <w:r w:rsidRPr="0011572D">
        <w:t>Собственная коллекция документов организации. В данном разделе для «Администратора» должна быть возможность наполнять собственную коллекцию организации. Загружаемые в это разделе документы должны автоматически добавляться в индекс собственной коллекции организации без проверки и должны быть доступными для поиска сразу же после добавления. Должна быть возможность пакетной загрузки документов в собственную коллекцию организации. У «Администратора» должна быть возможность помечать документы из собственной коллекции, которые были загружены без проверки, как одобренные для цитирования. Заимствования из документов, помеченных как одобренные для цитирования, должны идентифицироваться как цитирования в рамках подключенной организации;</w:t>
      </w:r>
    </w:p>
    <w:p w14:paraId="3A465080" w14:textId="77777777" w:rsidR="0011572D" w:rsidRPr="0011572D" w:rsidRDefault="0011572D" w:rsidP="0011572D">
      <w:pPr>
        <w:pStyle w:val="ad"/>
        <w:widowControl w:val="0"/>
        <w:numPr>
          <w:ilvl w:val="0"/>
          <w:numId w:val="23"/>
        </w:numPr>
        <w:ind w:left="284" w:firstLine="709"/>
        <w:contextualSpacing/>
        <w:jc w:val="both"/>
      </w:pPr>
      <w:r w:rsidRPr="0011572D">
        <w:t xml:space="preserve">Статистическая информация. Раздел предоставляет доступ к статистическим данным, таким как «количество загруженных документов», «количество проверок по каждому пользователю» и др. с возможностью построения и выгрузки отчетов в формате </w:t>
      </w:r>
      <w:proofErr w:type="spellStart"/>
      <w:r w:rsidRPr="0011572D">
        <w:t>csv</w:t>
      </w:r>
      <w:proofErr w:type="spellEnd"/>
      <w:r w:rsidRPr="0011572D">
        <w:t xml:space="preserve"> за конкретный промежуток времени;</w:t>
      </w:r>
    </w:p>
    <w:p w14:paraId="368B0383" w14:textId="77777777" w:rsidR="0011572D" w:rsidRPr="0011572D" w:rsidRDefault="0011572D" w:rsidP="0011572D">
      <w:pPr>
        <w:pStyle w:val="ad"/>
        <w:widowControl w:val="0"/>
        <w:numPr>
          <w:ilvl w:val="0"/>
          <w:numId w:val="23"/>
        </w:numPr>
        <w:ind w:left="284" w:firstLine="709"/>
        <w:contextualSpacing/>
        <w:jc w:val="both"/>
        <w:rPr>
          <w:b/>
        </w:rPr>
      </w:pPr>
      <w:r w:rsidRPr="0011572D">
        <w:t>Проверка собственных документов. В разделе должен быть предоставлен интерфейс функции загрузки документов на проверку и просмотра результатов проверки. Предусмотрена возможность добавления личных документов в собственную коллекцию организации напрямую из личного кабинета.</w:t>
      </w:r>
    </w:p>
    <w:p w14:paraId="0E12773C" w14:textId="77777777" w:rsidR="0011572D" w:rsidRPr="0011572D" w:rsidRDefault="0011572D" w:rsidP="0011572D">
      <w:pPr>
        <w:ind w:left="993"/>
        <w:jc w:val="both"/>
        <w:rPr>
          <w:b/>
          <w:bCs/>
          <w:i/>
          <w:iCs/>
        </w:rPr>
      </w:pPr>
      <w:r w:rsidRPr="0011572D">
        <w:rPr>
          <w:i/>
          <w:iCs/>
        </w:rPr>
        <w:t>Роль пользователя «Супервизор»</w:t>
      </w:r>
    </w:p>
    <w:p w14:paraId="7574E693" w14:textId="77777777" w:rsidR="0011572D" w:rsidRPr="0011572D" w:rsidRDefault="0011572D" w:rsidP="0011572D">
      <w:pPr>
        <w:ind w:left="284" w:firstLine="709"/>
        <w:jc w:val="both"/>
      </w:pPr>
      <w:r w:rsidRPr="0011572D">
        <w:t>Личный кабинет пользователя в роли «Супервизор» должен содержать следующие разделы:</w:t>
      </w:r>
    </w:p>
    <w:p w14:paraId="20BE94EF" w14:textId="77777777" w:rsidR="0011572D" w:rsidRPr="0011572D" w:rsidRDefault="0011572D" w:rsidP="0011572D">
      <w:pPr>
        <w:pStyle w:val="ad"/>
        <w:widowControl w:val="0"/>
        <w:numPr>
          <w:ilvl w:val="0"/>
          <w:numId w:val="24"/>
        </w:numPr>
        <w:ind w:left="284" w:firstLine="709"/>
        <w:contextualSpacing/>
        <w:jc w:val="both"/>
      </w:pPr>
      <w:r w:rsidRPr="0011572D">
        <w:t xml:space="preserve">Журнал действий пользователей. Раздел должен предоставлять возможность просмотра информации о действиях пользователей. Информация должна содержать описание действия, дату и результат его выполнения, IP-адрес и </w:t>
      </w:r>
      <w:proofErr w:type="spellStart"/>
      <w:r w:rsidRPr="0011572D">
        <w:t>e-mail</w:t>
      </w:r>
      <w:proofErr w:type="spellEnd"/>
      <w:r w:rsidRPr="0011572D">
        <w:t xml:space="preserve"> совершившего действие пользователя. Если действие затрагивает другого пользователя, то должен быть указан и его </w:t>
      </w:r>
      <w:proofErr w:type="spellStart"/>
      <w:r w:rsidRPr="0011572D">
        <w:t>e-mail</w:t>
      </w:r>
      <w:proofErr w:type="spellEnd"/>
      <w:r w:rsidRPr="0011572D">
        <w:t xml:space="preserve">. Должна быть возможность выгрузить эту информацию в формате </w:t>
      </w:r>
      <w:proofErr w:type="spellStart"/>
      <w:r w:rsidRPr="0011572D">
        <w:t>csv</w:t>
      </w:r>
      <w:proofErr w:type="spellEnd"/>
      <w:r w:rsidRPr="0011572D">
        <w:t xml:space="preserve">. </w:t>
      </w:r>
    </w:p>
    <w:p w14:paraId="4A644E4B" w14:textId="77777777" w:rsidR="0011572D" w:rsidRPr="0011572D" w:rsidRDefault="0011572D" w:rsidP="0011572D">
      <w:pPr>
        <w:pStyle w:val="ad"/>
        <w:widowControl w:val="0"/>
        <w:numPr>
          <w:ilvl w:val="0"/>
          <w:numId w:val="24"/>
        </w:numPr>
        <w:ind w:left="284" w:firstLine="709"/>
        <w:contextualSpacing/>
        <w:jc w:val="both"/>
        <w:rPr>
          <w:b/>
        </w:rPr>
      </w:pPr>
      <w:r w:rsidRPr="0011572D">
        <w:t>Статистическая информация. Содержание раздела аналогично статистической информации для пользователя с ролью «Администратор».</w:t>
      </w:r>
    </w:p>
    <w:p w14:paraId="051C794D" w14:textId="77777777" w:rsidR="0011572D" w:rsidRPr="0011572D" w:rsidRDefault="0011572D" w:rsidP="0011572D">
      <w:pPr>
        <w:ind w:left="284" w:firstLine="709"/>
        <w:jc w:val="both"/>
      </w:pPr>
      <w:r w:rsidRPr="0011572D">
        <w:rPr>
          <w:i/>
        </w:rPr>
        <w:t>Роль пользователя «Эксперт»</w:t>
      </w:r>
    </w:p>
    <w:p w14:paraId="30664196" w14:textId="77777777" w:rsidR="0011572D" w:rsidRPr="0011572D" w:rsidRDefault="0011572D" w:rsidP="0011572D">
      <w:pPr>
        <w:ind w:left="284" w:firstLine="709"/>
        <w:jc w:val="both"/>
        <w:rPr>
          <w:b/>
        </w:rPr>
      </w:pPr>
      <w:r w:rsidRPr="0011572D">
        <w:lastRenderedPageBreak/>
        <w:t>В Личном кабинете пользователя в роли «Эксперт» должны отображаться загруженные им документы. «Эксперт» должен иметь возможность просматривать тексты собственных документов, а также просматривать, редактировать и комментировать построенные по данным документам отчеты. «Эксперту» должно быть доступно создание папок, управление их структурой и возможность добавления личных документов в собственную коллекцию организации напрямую из личного кабинета.</w:t>
      </w:r>
    </w:p>
    <w:p w14:paraId="5DEEDD53" w14:textId="77777777" w:rsidR="0011572D" w:rsidRPr="0011572D" w:rsidRDefault="0011572D" w:rsidP="0011572D">
      <w:pPr>
        <w:ind w:left="284" w:firstLine="709"/>
        <w:jc w:val="both"/>
        <w:rPr>
          <w:b/>
          <w:i/>
        </w:rPr>
      </w:pPr>
      <w:r w:rsidRPr="0011572D">
        <w:rPr>
          <w:i/>
        </w:rPr>
        <w:t>Роль пользователя «Преподаватель»</w:t>
      </w:r>
    </w:p>
    <w:p w14:paraId="2FAD9E15" w14:textId="77777777" w:rsidR="0011572D" w:rsidRPr="0011572D" w:rsidRDefault="0011572D" w:rsidP="0011572D">
      <w:pPr>
        <w:ind w:left="284" w:firstLine="709"/>
        <w:jc w:val="both"/>
        <w:rPr>
          <w:b/>
        </w:rPr>
      </w:pPr>
      <w:r w:rsidRPr="0011572D">
        <w:t>Личный кабинет пользователя в роли «Преподаватель» должен содержать следующие разделы:</w:t>
      </w:r>
    </w:p>
    <w:p w14:paraId="329658CE" w14:textId="77777777" w:rsidR="0011572D" w:rsidRPr="0011572D" w:rsidRDefault="0011572D" w:rsidP="0011572D">
      <w:pPr>
        <w:pStyle w:val="ad"/>
        <w:widowControl w:val="0"/>
        <w:numPr>
          <w:ilvl w:val="0"/>
          <w:numId w:val="24"/>
        </w:numPr>
        <w:ind w:left="284" w:firstLine="709"/>
        <w:contextualSpacing/>
        <w:jc w:val="both"/>
        <w:rPr>
          <w:b/>
        </w:rPr>
      </w:pPr>
      <w:r w:rsidRPr="0011572D">
        <w:t>Управление курсами и заданиями. Для «Преподавателя» должна быть возможность самостоятельно управлять своими курсами и заданиями для «Студентов», создавать/редактировать/удалять созданные им курсы и задания, приглашать «Студентов» для выполнения заданий. «Преподавателю» должен быть доступен выбор шкалы оценок и настройка уведомлений о загруженных работах «Студентов».</w:t>
      </w:r>
    </w:p>
    <w:p w14:paraId="4CD9B41F" w14:textId="77777777" w:rsidR="0011572D" w:rsidRPr="0011572D" w:rsidRDefault="0011572D" w:rsidP="0011572D">
      <w:pPr>
        <w:pStyle w:val="ad"/>
        <w:widowControl w:val="0"/>
        <w:numPr>
          <w:ilvl w:val="0"/>
          <w:numId w:val="24"/>
        </w:numPr>
        <w:ind w:left="284" w:firstLine="709"/>
        <w:contextualSpacing/>
        <w:jc w:val="both"/>
        <w:rPr>
          <w:b/>
        </w:rPr>
      </w:pPr>
      <w:r w:rsidRPr="0011572D">
        <w:t>Кабинет преподавателя. Для «Преподавателя» должна быть возможность создания папки с названием для каждого курса, соответствующим названию курса. В папке курса должны создаваться подпапки с именами, соответствующими названию заданий курса. При загрузке «Студентом» документа в задание загруженный документ уже проверенным на заимствования должен попадать в папку, соответствующую заданию. «Преподавателю» доступна загрузка студенческих работ от имени «Студента». Должна быть возможность оценить студенческую работу, либо отправить её студенту на доработку.</w:t>
      </w:r>
    </w:p>
    <w:p w14:paraId="56DFE892" w14:textId="77777777" w:rsidR="0011572D" w:rsidRPr="0011572D" w:rsidRDefault="0011572D" w:rsidP="0011572D">
      <w:pPr>
        <w:ind w:left="284" w:firstLine="709"/>
        <w:jc w:val="both"/>
        <w:rPr>
          <w:b/>
          <w:i/>
        </w:rPr>
      </w:pPr>
      <w:r w:rsidRPr="0011572D">
        <w:rPr>
          <w:i/>
        </w:rPr>
        <w:t>Роль пользователя «Студент»</w:t>
      </w:r>
    </w:p>
    <w:p w14:paraId="66EA04AD" w14:textId="77777777" w:rsidR="0011572D" w:rsidRPr="0011572D" w:rsidRDefault="0011572D" w:rsidP="0011572D">
      <w:pPr>
        <w:ind w:left="284" w:firstLine="709"/>
        <w:jc w:val="both"/>
      </w:pPr>
      <w:r w:rsidRPr="0011572D">
        <w:t>Личный кабинет пользователя в роли «Студент» должен содержать следующие разделы:</w:t>
      </w:r>
    </w:p>
    <w:p w14:paraId="3AC2404F" w14:textId="77777777" w:rsidR="0011572D" w:rsidRPr="0011572D" w:rsidRDefault="0011572D" w:rsidP="0011572D">
      <w:pPr>
        <w:tabs>
          <w:tab w:val="left" w:pos="7590"/>
        </w:tabs>
        <w:jc w:val="both"/>
        <w:rPr>
          <w:b/>
        </w:rPr>
      </w:pPr>
      <w:r w:rsidRPr="0011572D">
        <w:t>Работы «Студента». В этом разделе должны отображаться файлы, загружаемые «Студентом» в задание. Для документа должен быть показан процент оригинальности, комментарий «Преподавателя» и краткий отчет, если «Преподаватель» разрешил его показ для этого задания. В этом разделе «Студент» должен иметь возможность посмотреть список заданий, в которые ему надо загрузить работу и сроки окончания возможности загрузки, выгрузить справку о проверке.</w:t>
      </w:r>
      <w:r w:rsidRPr="0011572D">
        <w:tab/>
      </w:r>
    </w:p>
    <w:p w14:paraId="4929D9E9" w14:textId="77777777" w:rsidR="0011572D" w:rsidRPr="0011572D" w:rsidRDefault="0011572D" w:rsidP="0011572D">
      <w:pPr>
        <w:ind w:left="284" w:firstLine="709"/>
        <w:jc w:val="both"/>
      </w:pPr>
      <w:r w:rsidRPr="0011572D">
        <w:rPr>
          <w:i/>
        </w:rPr>
        <w:t>Отчет о проверке</w:t>
      </w:r>
    </w:p>
    <w:p w14:paraId="659996DC" w14:textId="77777777" w:rsidR="0011572D" w:rsidRPr="0011572D" w:rsidRDefault="0011572D" w:rsidP="0011572D">
      <w:pPr>
        <w:ind w:left="284" w:firstLine="709"/>
        <w:jc w:val="both"/>
      </w:pPr>
      <w:r w:rsidRPr="0011572D">
        <w:t xml:space="preserve">Личные кабинеты пользователей ролей «Администратор», «Эксперт», «Преподаватель» должны позволять просматривать отчеты по загруженным на проверку документам (для «Преподавателя» - по документам, загруженным «Студентом»). </w:t>
      </w:r>
    </w:p>
    <w:p w14:paraId="503D603F" w14:textId="77777777" w:rsidR="0011572D" w:rsidRPr="0011572D" w:rsidRDefault="0011572D" w:rsidP="0011572D">
      <w:pPr>
        <w:ind w:left="284" w:firstLine="709"/>
        <w:jc w:val="both"/>
      </w:pPr>
      <w:r w:rsidRPr="0011572D">
        <w:t>Вид и функции отчета должны быть следующими:</w:t>
      </w:r>
    </w:p>
    <w:p w14:paraId="5DA2210F" w14:textId="77777777" w:rsidR="0011572D" w:rsidRPr="0011572D" w:rsidRDefault="0011572D" w:rsidP="0011572D">
      <w:pPr>
        <w:pStyle w:val="ad"/>
        <w:widowControl w:val="0"/>
        <w:numPr>
          <w:ilvl w:val="0"/>
          <w:numId w:val="23"/>
        </w:numPr>
        <w:ind w:left="284" w:firstLine="709"/>
        <w:contextualSpacing/>
        <w:jc w:val="both"/>
      </w:pPr>
      <w:r w:rsidRPr="0011572D">
        <w:t>показывается полный текст проверяемого документа, с сохранением исходного разбиения по страницам. Возможно отображение текста документа в постраничном режиме и целиком всего текста;</w:t>
      </w:r>
    </w:p>
    <w:p w14:paraId="2FDB23ED" w14:textId="77777777" w:rsidR="0011572D" w:rsidRPr="0011572D" w:rsidRDefault="0011572D" w:rsidP="0011572D">
      <w:pPr>
        <w:pStyle w:val="ad"/>
        <w:widowControl w:val="0"/>
        <w:numPr>
          <w:ilvl w:val="0"/>
          <w:numId w:val="23"/>
        </w:numPr>
        <w:ind w:left="284" w:firstLine="709"/>
        <w:contextualSpacing/>
        <w:jc w:val="both"/>
      </w:pPr>
      <w:r w:rsidRPr="0011572D">
        <w:t>заимствованные фрагменты текста проверяемого документа выделяются цветом в виде блоков с указанием в конце номера источника. Фрагмент стопроцентного пересечения текста графически отличим от остального текста;</w:t>
      </w:r>
    </w:p>
    <w:p w14:paraId="04FE0F05" w14:textId="77777777" w:rsidR="0011572D" w:rsidRPr="0011572D" w:rsidRDefault="0011572D" w:rsidP="0011572D">
      <w:pPr>
        <w:pStyle w:val="ad"/>
        <w:widowControl w:val="0"/>
        <w:numPr>
          <w:ilvl w:val="0"/>
          <w:numId w:val="23"/>
        </w:numPr>
        <w:ind w:left="284" w:firstLine="709"/>
        <w:contextualSpacing/>
        <w:jc w:val="both"/>
        <w:rPr>
          <w:b/>
        </w:rPr>
      </w:pPr>
      <w:r w:rsidRPr="0011572D">
        <w:t>предоставляется краткая постраничная схема проверенного документа с маркировкой обнаруженных заимствований и цитат на каждой странице;</w:t>
      </w:r>
    </w:p>
    <w:p w14:paraId="2192F714" w14:textId="77777777" w:rsidR="0011572D" w:rsidRPr="0011572D" w:rsidRDefault="0011572D" w:rsidP="0011572D">
      <w:pPr>
        <w:pStyle w:val="ad"/>
        <w:widowControl w:val="0"/>
        <w:numPr>
          <w:ilvl w:val="0"/>
          <w:numId w:val="23"/>
        </w:numPr>
        <w:ind w:left="284" w:firstLine="709"/>
        <w:contextualSpacing/>
        <w:jc w:val="both"/>
      </w:pPr>
      <w:r w:rsidRPr="0011572D">
        <w:t>возможен просмотр отчета по источнику: отображается только текст обнаруженных фрагментов в порядке следования в источнике и информация об объеме скрытого текста между блоками совпадения, с позиционированием на месте пересечения;</w:t>
      </w:r>
    </w:p>
    <w:p w14:paraId="1E1D7FF4" w14:textId="77777777" w:rsidR="0011572D" w:rsidRPr="0011572D" w:rsidRDefault="0011572D" w:rsidP="0011572D">
      <w:pPr>
        <w:pStyle w:val="ad"/>
        <w:widowControl w:val="0"/>
        <w:numPr>
          <w:ilvl w:val="0"/>
          <w:numId w:val="23"/>
        </w:numPr>
        <w:ind w:left="284" w:firstLine="709"/>
        <w:contextualSpacing/>
        <w:jc w:val="both"/>
        <w:rPr>
          <w:b/>
        </w:rPr>
      </w:pPr>
      <w:r w:rsidRPr="0011572D">
        <w:t>возможность интерактивно редактировать отчет. Источники совпадения можно убирать/восстанавливать из списка источников с соответствующим пересчетом статистических показателей результатов проверки. Блоки совпадения также можно убирать/восстанавливать с соответствующим пересчетом статистических показателей. Возможно изменение типа источника с «Совпадение» на «Цитирование» или «</w:t>
      </w:r>
      <w:proofErr w:type="spellStart"/>
      <w:r w:rsidRPr="0011572D">
        <w:t>Самоцитирование</w:t>
      </w:r>
      <w:proofErr w:type="spellEnd"/>
      <w:r w:rsidRPr="0011572D">
        <w:t>» и наоборот с соответствующим пересчетом статистических показателей результатов проверки;</w:t>
      </w:r>
    </w:p>
    <w:p w14:paraId="6CC26444" w14:textId="77777777" w:rsidR="0011572D" w:rsidRPr="0011572D" w:rsidRDefault="0011572D" w:rsidP="0011572D">
      <w:pPr>
        <w:pStyle w:val="ad"/>
        <w:widowControl w:val="0"/>
        <w:numPr>
          <w:ilvl w:val="0"/>
          <w:numId w:val="23"/>
        </w:numPr>
        <w:ind w:left="284" w:firstLine="709"/>
        <w:contextualSpacing/>
        <w:jc w:val="both"/>
      </w:pPr>
      <w:bookmarkStart w:id="29" w:name="_Hlk83983383"/>
      <w:r w:rsidRPr="0011572D">
        <w:t xml:space="preserve">возможность комментировать отчёт. Добавлять комментарии можно при просмотре </w:t>
      </w:r>
      <w:r w:rsidRPr="0011572D">
        <w:lastRenderedPageBreak/>
        <w:t>исходного вида документа. В тексте появляются отметки о наличии комментариев. Все пользователи, имеющие доступ к отчету, могут открывать комментарии для просмотра. Только автор комментариев может их редактировать и удалять. Доступна навигация по комментариям;</w:t>
      </w:r>
    </w:p>
    <w:bookmarkEnd w:id="29"/>
    <w:p w14:paraId="788D807B" w14:textId="77777777" w:rsidR="0011572D" w:rsidRPr="0011572D" w:rsidRDefault="0011572D" w:rsidP="0011572D">
      <w:pPr>
        <w:pStyle w:val="ad"/>
        <w:widowControl w:val="0"/>
        <w:numPr>
          <w:ilvl w:val="0"/>
          <w:numId w:val="24"/>
        </w:numPr>
        <w:ind w:left="284" w:firstLine="709"/>
        <w:contextualSpacing/>
        <w:jc w:val="both"/>
        <w:rPr>
          <w:b/>
        </w:rPr>
      </w:pPr>
      <w:r w:rsidRPr="0011572D">
        <w:t>возможность автоматического расчета показателя «</w:t>
      </w:r>
      <w:proofErr w:type="spellStart"/>
      <w:r w:rsidRPr="0011572D">
        <w:t>Самоцитирование</w:t>
      </w:r>
      <w:proofErr w:type="spellEnd"/>
      <w:r w:rsidRPr="0011572D">
        <w:t xml:space="preserve">» по коллекции </w:t>
      </w:r>
      <w:proofErr w:type="spellStart"/>
      <w:r w:rsidRPr="0011572D">
        <w:rPr>
          <w:lang w:val="en-US"/>
        </w:rPr>
        <w:t>eLIBRARY</w:t>
      </w:r>
      <w:proofErr w:type="spellEnd"/>
      <w:r w:rsidRPr="0011572D">
        <w:t>.</w:t>
      </w:r>
      <w:r w:rsidRPr="0011572D">
        <w:rPr>
          <w:lang w:val="en-US"/>
        </w:rPr>
        <w:t>RU</w:t>
      </w:r>
      <w:r w:rsidRPr="0011572D">
        <w:t>, РГБ, НББ, Медицина, Сводной коллекции ЭБС при указании автора проверяемого документа;</w:t>
      </w:r>
    </w:p>
    <w:p w14:paraId="6786F195" w14:textId="77777777" w:rsidR="0011572D" w:rsidRPr="0011572D" w:rsidRDefault="0011572D" w:rsidP="0011572D">
      <w:pPr>
        <w:pStyle w:val="ad"/>
        <w:widowControl w:val="0"/>
        <w:numPr>
          <w:ilvl w:val="0"/>
          <w:numId w:val="23"/>
        </w:numPr>
        <w:ind w:left="284" w:firstLine="709"/>
        <w:contextualSpacing/>
        <w:jc w:val="both"/>
      </w:pPr>
      <w:r w:rsidRPr="0011572D">
        <w:t>возможность перемещаться между блоками совпадения (можно перейти на следующий и предыдущий блок совпадения);</w:t>
      </w:r>
    </w:p>
    <w:p w14:paraId="3EEEC78E" w14:textId="77777777" w:rsidR="0011572D" w:rsidRPr="0011572D" w:rsidRDefault="0011572D" w:rsidP="0011572D">
      <w:pPr>
        <w:pStyle w:val="ad"/>
        <w:widowControl w:val="0"/>
        <w:numPr>
          <w:ilvl w:val="0"/>
          <w:numId w:val="23"/>
        </w:numPr>
        <w:ind w:left="284" w:firstLine="709"/>
        <w:contextualSpacing/>
        <w:jc w:val="both"/>
      </w:pPr>
      <w:r w:rsidRPr="0011572D">
        <w:t>возможность просмотра отчета в режиме с сохранением форматирования загруженного документа: сохраняется разбиение на страницы, отображаются картинки, таблицы, колонтитулы, поля, разметка, шрифты и т.д. Отчет с форматированием поддерживает все описанные возможности по редактированию, включая работу с блоками и источниками;</w:t>
      </w:r>
    </w:p>
    <w:p w14:paraId="696A7809" w14:textId="77777777" w:rsidR="0011572D" w:rsidRPr="0011572D" w:rsidRDefault="0011572D" w:rsidP="0011572D">
      <w:pPr>
        <w:pStyle w:val="ad"/>
        <w:widowControl w:val="0"/>
        <w:numPr>
          <w:ilvl w:val="0"/>
          <w:numId w:val="23"/>
        </w:numPr>
        <w:ind w:left="284" w:firstLine="709"/>
        <w:contextualSpacing/>
        <w:jc w:val="both"/>
      </w:pPr>
      <w:r w:rsidRPr="0011572D">
        <w:t>возможность вывести отчет в виде пригодном для печати;</w:t>
      </w:r>
    </w:p>
    <w:p w14:paraId="348BEF3A" w14:textId="77777777" w:rsidR="0011572D" w:rsidRPr="0011572D" w:rsidRDefault="0011572D" w:rsidP="0011572D">
      <w:pPr>
        <w:pStyle w:val="ad"/>
        <w:widowControl w:val="0"/>
        <w:numPr>
          <w:ilvl w:val="0"/>
          <w:numId w:val="23"/>
        </w:numPr>
        <w:ind w:left="284" w:firstLine="709"/>
        <w:contextualSpacing/>
        <w:jc w:val="both"/>
      </w:pPr>
      <w:r w:rsidRPr="0011572D">
        <w:t xml:space="preserve">возможность получить </w:t>
      </w:r>
      <w:proofErr w:type="spellStart"/>
      <w:r w:rsidRPr="0011572D">
        <w:t>url</w:t>
      </w:r>
      <w:proofErr w:type="spellEnd"/>
      <w:r w:rsidRPr="0011572D">
        <w:t xml:space="preserve">-ссылку на отчет, с помощью которой можно его просмотреть с помощью браузера без авторизации в Программной системе. </w:t>
      </w:r>
    </w:p>
    <w:p w14:paraId="77654481" w14:textId="77777777" w:rsidR="0011572D" w:rsidRPr="0011572D" w:rsidRDefault="0011572D" w:rsidP="0011572D">
      <w:pPr>
        <w:pStyle w:val="ad"/>
        <w:ind w:left="993"/>
        <w:jc w:val="both"/>
      </w:pPr>
    </w:p>
    <w:p w14:paraId="03021129" w14:textId="77777777" w:rsidR="0011572D" w:rsidRPr="0011572D" w:rsidRDefault="0011572D" w:rsidP="0011572D">
      <w:pPr>
        <w:pStyle w:val="20"/>
        <w:numPr>
          <w:ilvl w:val="1"/>
          <w:numId w:val="22"/>
        </w:numPr>
        <w:tabs>
          <w:tab w:val="num" w:pos="1080"/>
        </w:tabs>
        <w:ind w:left="1080" w:hanging="360"/>
        <w:rPr>
          <w:rFonts w:ascii="Times New Roman" w:hAnsi="Times New Roman" w:cs="Times New Roman"/>
          <w:color w:val="auto"/>
          <w:sz w:val="24"/>
          <w:szCs w:val="24"/>
        </w:rPr>
      </w:pPr>
      <w:bookmarkStart w:id="30" w:name="_Ref507414560"/>
      <w:bookmarkStart w:id="31" w:name="_Toc107262344"/>
      <w:bookmarkStart w:id="32" w:name="_Toc171070643"/>
      <w:r w:rsidRPr="0011572D">
        <w:rPr>
          <w:rFonts w:ascii="Times New Roman" w:hAnsi="Times New Roman" w:cs="Times New Roman"/>
          <w:color w:val="auto"/>
          <w:sz w:val="24"/>
          <w:szCs w:val="24"/>
        </w:rPr>
        <w:t>Требования к составу сведений, доступных пользователям</w:t>
      </w:r>
      <w:bookmarkEnd w:id="30"/>
      <w:bookmarkEnd w:id="31"/>
      <w:bookmarkEnd w:id="32"/>
    </w:p>
    <w:p w14:paraId="015914F6" w14:textId="77777777" w:rsidR="0011572D" w:rsidRPr="0011572D" w:rsidRDefault="0011572D" w:rsidP="0011572D">
      <w:pPr>
        <w:ind w:left="284" w:firstLine="709"/>
        <w:jc w:val="both"/>
        <w:rPr>
          <w:b/>
        </w:rPr>
      </w:pPr>
      <w:r w:rsidRPr="0011572D">
        <w:t>Настоящий раздел содержит требования к структурам данных, описаниям объектов Программной системы (метаинформации), составу сведений, доступных пользователям.</w:t>
      </w:r>
    </w:p>
    <w:p w14:paraId="5185C449" w14:textId="77777777" w:rsidR="0011572D" w:rsidRPr="0011572D" w:rsidRDefault="0011572D" w:rsidP="0011572D">
      <w:pPr>
        <w:ind w:left="284" w:firstLine="709"/>
        <w:jc w:val="both"/>
      </w:pPr>
      <w:r w:rsidRPr="0011572D">
        <w:t>Структурная информация должна вноситься, редактироваться и актуализироваться пользователем роли «Администратор».</w:t>
      </w:r>
    </w:p>
    <w:p w14:paraId="13C807B9" w14:textId="77777777" w:rsidR="0011572D" w:rsidRPr="0011572D" w:rsidRDefault="0011572D" w:rsidP="0011572D">
      <w:pPr>
        <w:ind w:left="284" w:firstLine="709"/>
        <w:jc w:val="both"/>
        <w:rPr>
          <w:i/>
        </w:rPr>
      </w:pPr>
      <w:r w:rsidRPr="0011572D">
        <w:rPr>
          <w:i/>
        </w:rPr>
        <w:t>Информация, используемая и редактируемая «Администратором»:</w:t>
      </w:r>
    </w:p>
    <w:p w14:paraId="7BDCF774" w14:textId="77777777" w:rsidR="0011572D" w:rsidRPr="0011572D" w:rsidRDefault="0011572D" w:rsidP="0011572D">
      <w:pPr>
        <w:pStyle w:val="ad"/>
        <w:widowControl w:val="0"/>
        <w:numPr>
          <w:ilvl w:val="0"/>
          <w:numId w:val="23"/>
        </w:numPr>
        <w:ind w:left="284" w:firstLine="709"/>
        <w:contextualSpacing/>
        <w:jc w:val="both"/>
      </w:pPr>
      <w:r w:rsidRPr="0011572D">
        <w:t>Создание и редактирование списка пользователей. Возможность режима пакетного редактирования пользователей в рамках подключенной организации (создание/редактирование/удаление пользователей, изменение роли);</w:t>
      </w:r>
    </w:p>
    <w:p w14:paraId="670E26A2" w14:textId="77777777" w:rsidR="0011572D" w:rsidRPr="0011572D" w:rsidRDefault="0011572D" w:rsidP="0011572D">
      <w:pPr>
        <w:pStyle w:val="ad"/>
        <w:widowControl w:val="0"/>
        <w:numPr>
          <w:ilvl w:val="0"/>
          <w:numId w:val="23"/>
        </w:numPr>
        <w:ind w:left="284" w:firstLine="709"/>
        <w:contextualSpacing/>
        <w:jc w:val="both"/>
      </w:pPr>
      <w:r w:rsidRPr="0011572D">
        <w:t>Квоты на проверки. У «Администратора» должна быть возможность установить и редактировать доступное пользователям ролей «Администратор», «Эксперт», «Преподаватель», «Студент» количество проверок. Возможность указать значение по умолчанию для автоматической установки доступного количества проверок пользователям;</w:t>
      </w:r>
    </w:p>
    <w:p w14:paraId="24ECFAAE" w14:textId="77777777" w:rsidR="0011572D" w:rsidRPr="0011572D" w:rsidRDefault="0011572D" w:rsidP="0011572D">
      <w:pPr>
        <w:pStyle w:val="ad"/>
        <w:widowControl w:val="0"/>
        <w:numPr>
          <w:ilvl w:val="0"/>
          <w:numId w:val="23"/>
        </w:numPr>
        <w:ind w:left="284" w:firstLine="709"/>
        <w:contextualSpacing/>
        <w:jc w:val="both"/>
      </w:pPr>
      <w:r w:rsidRPr="0011572D">
        <w:t>Сбор подробной статистики о проверках. Статистика должна содержать: количество пользователей в подключенной организации, количество совершенных проверок, средний процент оригинальности, количество документов в индексе собственной коллекции организации. Перечисленную статистику можно получить за произвольный интервал времени;</w:t>
      </w:r>
    </w:p>
    <w:p w14:paraId="3259B948" w14:textId="77777777" w:rsidR="0011572D" w:rsidRPr="0011572D" w:rsidRDefault="0011572D" w:rsidP="0011572D">
      <w:pPr>
        <w:pStyle w:val="ad"/>
        <w:widowControl w:val="0"/>
        <w:numPr>
          <w:ilvl w:val="0"/>
          <w:numId w:val="23"/>
        </w:numPr>
        <w:ind w:left="284" w:firstLine="709"/>
        <w:contextualSpacing/>
        <w:jc w:val="both"/>
      </w:pPr>
      <w:r w:rsidRPr="0011572D">
        <w:t xml:space="preserve">Статистика по проверкам пользователей. «Администратору» должна быть доступна статистика по проверкам пользователей: ФИО пользователя, </w:t>
      </w:r>
      <w:r w:rsidRPr="0011572D">
        <w:rPr>
          <w:lang w:val="en-US"/>
        </w:rPr>
        <w:t>email</w:t>
      </w:r>
      <w:r w:rsidRPr="0011572D">
        <w:t xml:space="preserve"> пользователя, количество загруженных документов, количество построенных отчетов, средний процент оригинальности. Он должен иметь возможность выгрузить эту статистику в виде </w:t>
      </w:r>
      <w:proofErr w:type="spellStart"/>
      <w:r w:rsidRPr="0011572D">
        <w:t>csv</w:t>
      </w:r>
      <w:proofErr w:type="spellEnd"/>
      <w:r w:rsidRPr="0011572D">
        <w:t>-файла.</w:t>
      </w:r>
    </w:p>
    <w:p w14:paraId="3725D15A" w14:textId="77777777" w:rsidR="0011572D" w:rsidRPr="0011572D" w:rsidRDefault="0011572D" w:rsidP="0011572D">
      <w:pPr>
        <w:ind w:left="284" w:firstLine="709"/>
        <w:jc w:val="both"/>
        <w:rPr>
          <w:i/>
        </w:rPr>
      </w:pPr>
      <w:r w:rsidRPr="0011572D">
        <w:rPr>
          <w:i/>
        </w:rPr>
        <w:t>Информация, используемая и редактируемая «Преподавателем»:</w:t>
      </w:r>
    </w:p>
    <w:p w14:paraId="40DD4D80" w14:textId="77777777" w:rsidR="0011572D" w:rsidRPr="0011572D" w:rsidRDefault="0011572D" w:rsidP="0011572D">
      <w:pPr>
        <w:pStyle w:val="ad"/>
        <w:widowControl w:val="0"/>
        <w:numPr>
          <w:ilvl w:val="0"/>
          <w:numId w:val="24"/>
        </w:numPr>
        <w:ind w:left="284" w:firstLine="709"/>
        <w:contextualSpacing/>
        <w:jc w:val="both"/>
        <w:rPr>
          <w:b/>
        </w:rPr>
      </w:pPr>
      <w:r w:rsidRPr="0011572D">
        <w:t>Создание и управление курсами и заданиями в них. «Преподаватель» должен иметь возможность создавать неограниченное количество курсов, каждый из которых содержит задания. «Студенты» могут загружать работы в задания. «Преподаватель» должен иметь возможность установить ограничение на количество попыток для сдачи студенческих работ. Преподавателю должен быть доступен выбор шкалы оценок для каждого задания.</w:t>
      </w:r>
    </w:p>
    <w:p w14:paraId="04F2FF3F" w14:textId="77777777" w:rsidR="0011572D" w:rsidRPr="0011572D" w:rsidRDefault="0011572D" w:rsidP="0011572D">
      <w:pPr>
        <w:pStyle w:val="ad"/>
        <w:widowControl w:val="0"/>
        <w:numPr>
          <w:ilvl w:val="0"/>
          <w:numId w:val="24"/>
        </w:numPr>
        <w:ind w:left="284" w:firstLine="709"/>
        <w:contextualSpacing/>
        <w:jc w:val="both"/>
      </w:pPr>
      <w:r w:rsidRPr="0011572D">
        <w:t xml:space="preserve">Создание и редактирование списка пользователей с ролью «Студент» в рамках собственных курсов. «Преподавателю» должна быть предоставлена возможность пригласить «Студентов» к выполнению задания, указав их </w:t>
      </w:r>
      <w:proofErr w:type="spellStart"/>
      <w:r w:rsidRPr="0011572D">
        <w:t>e-mail</w:t>
      </w:r>
      <w:proofErr w:type="spellEnd"/>
      <w:r w:rsidRPr="0011572D">
        <w:t xml:space="preserve"> адреса или передав студентам URL для входа в Программную систему и специальный код задания.</w:t>
      </w:r>
    </w:p>
    <w:p w14:paraId="7936BBE5" w14:textId="77777777" w:rsidR="0011572D" w:rsidRPr="0011572D" w:rsidRDefault="0011572D" w:rsidP="0011572D">
      <w:pPr>
        <w:ind w:left="284" w:firstLine="709"/>
        <w:jc w:val="both"/>
        <w:rPr>
          <w:i/>
        </w:rPr>
      </w:pPr>
      <w:r w:rsidRPr="0011572D">
        <w:rPr>
          <w:i/>
        </w:rPr>
        <w:t>Информация, используемая и редактируемая «Супервизором»:</w:t>
      </w:r>
    </w:p>
    <w:p w14:paraId="43D3403E" w14:textId="77777777" w:rsidR="0011572D" w:rsidRPr="0011572D" w:rsidRDefault="0011572D" w:rsidP="0011572D">
      <w:pPr>
        <w:pStyle w:val="ad"/>
        <w:widowControl w:val="0"/>
        <w:numPr>
          <w:ilvl w:val="0"/>
          <w:numId w:val="24"/>
        </w:numPr>
        <w:ind w:left="284" w:firstLine="709"/>
        <w:contextualSpacing/>
        <w:jc w:val="both"/>
      </w:pPr>
      <w:r w:rsidRPr="0011572D">
        <w:t xml:space="preserve">Сбор подробной статистики о проверках. Возможности по работе со структурной информацией в части сбора статистики по проверкам в рамках подключенной организации </w:t>
      </w:r>
      <w:r w:rsidRPr="0011572D">
        <w:lastRenderedPageBreak/>
        <w:t>должны быть аналогичны возможностям пользователя с ролью «Администратор».</w:t>
      </w:r>
    </w:p>
    <w:p w14:paraId="1A5474B3" w14:textId="77777777" w:rsidR="0011572D" w:rsidRPr="0011572D" w:rsidRDefault="0011572D" w:rsidP="0011572D">
      <w:pPr>
        <w:pStyle w:val="ad"/>
        <w:widowControl w:val="0"/>
        <w:numPr>
          <w:ilvl w:val="0"/>
          <w:numId w:val="24"/>
        </w:numPr>
        <w:ind w:left="284" w:firstLine="709"/>
        <w:contextualSpacing/>
        <w:jc w:val="both"/>
      </w:pPr>
      <w:r w:rsidRPr="0011572D">
        <w:t>Статистика по проверкам пользователей. Возможности по работе со структурной информацией в части сбора статистики по проверкам каждого пользователя должны быть аналогичны возможностям пользователя с ролью «Администратор».</w:t>
      </w:r>
    </w:p>
    <w:p w14:paraId="350DB944" w14:textId="77777777" w:rsidR="0011572D" w:rsidRPr="0011572D" w:rsidRDefault="0011572D" w:rsidP="0011572D">
      <w:pPr>
        <w:ind w:left="284" w:firstLine="709"/>
        <w:jc w:val="both"/>
      </w:pPr>
      <w:r w:rsidRPr="0011572D">
        <w:t>Пользователи обладают следующими атрибутами:</w:t>
      </w:r>
    </w:p>
    <w:p w14:paraId="6A892F0E" w14:textId="77777777" w:rsidR="0011572D" w:rsidRPr="0011572D" w:rsidRDefault="0011572D" w:rsidP="0011572D">
      <w:pPr>
        <w:pStyle w:val="ad"/>
        <w:widowControl w:val="0"/>
        <w:numPr>
          <w:ilvl w:val="0"/>
          <w:numId w:val="26"/>
        </w:numPr>
        <w:contextualSpacing/>
        <w:jc w:val="both"/>
      </w:pPr>
      <w:r w:rsidRPr="0011572D">
        <w:t>E-mail (выступает идентификатором пользователя в Программной системе);</w:t>
      </w:r>
    </w:p>
    <w:p w14:paraId="2BDF259F" w14:textId="77777777" w:rsidR="0011572D" w:rsidRPr="0011572D" w:rsidRDefault="0011572D" w:rsidP="0011572D">
      <w:pPr>
        <w:pStyle w:val="ad"/>
        <w:widowControl w:val="0"/>
        <w:numPr>
          <w:ilvl w:val="0"/>
          <w:numId w:val="26"/>
        </w:numPr>
        <w:contextualSpacing/>
        <w:jc w:val="both"/>
      </w:pPr>
      <w:r w:rsidRPr="0011572D">
        <w:t>Пароль;</w:t>
      </w:r>
    </w:p>
    <w:p w14:paraId="2AB31011" w14:textId="77777777" w:rsidR="0011572D" w:rsidRPr="0011572D" w:rsidRDefault="0011572D" w:rsidP="0011572D">
      <w:pPr>
        <w:pStyle w:val="ad"/>
        <w:widowControl w:val="0"/>
        <w:numPr>
          <w:ilvl w:val="0"/>
          <w:numId w:val="26"/>
        </w:numPr>
        <w:contextualSpacing/>
        <w:jc w:val="both"/>
        <w:rPr>
          <w:b/>
        </w:rPr>
      </w:pPr>
      <w:r w:rsidRPr="0011572D">
        <w:t>ФИО.</w:t>
      </w:r>
    </w:p>
    <w:p w14:paraId="327C24B5" w14:textId="77777777" w:rsidR="0011572D" w:rsidRPr="0011572D" w:rsidRDefault="0011572D" w:rsidP="0011572D">
      <w:pPr>
        <w:ind w:firstLine="360"/>
        <w:jc w:val="both"/>
      </w:pPr>
      <w:r w:rsidRPr="0011572D">
        <w:t>Пользователям с ролями «Администратор», «Эксперт», «Преподаватель» должны быть доступны метрики, позволяющие оценить соответствие документа требованиям к научным работам (доля научной лексики, наличие аннотации и библиографии, оценка связности текста и т.п.)</w:t>
      </w:r>
    </w:p>
    <w:p w14:paraId="5F9906FF" w14:textId="77777777" w:rsidR="0011572D" w:rsidRPr="0011572D" w:rsidRDefault="0011572D" w:rsidP="0011572D">
      <w:pPr>
        <w:pStyle w:val="20"/>
        <w:numPr>
          <w:ilvl w:val="1"/>
          <w:numId w:val="22"/>
        </w:numPr>
        <w:tabs>
          <w:tab w:val="num" w:pos="1080"/>
        </w:tabs>
        <w:ind w:left="1080" w:hanging="360"/>
        <w:rPr>
          <w:rFonts w:ascii="Times New Roman" w:hAnsi="Times New Roman" w:cs="Times New Roman"/>
          <w:color w:val="auto"/>
          <w:sz w:val="24"/>
          <w:szCs w:val="24"/>
        </w:rPr>
      </w:pPr>
      <w:bookmarkStart w:id="33" w:name="_Toc107262345"/>
      <w:bookmarkStart w:id="34" w:name="_Toc171070644"/>
      <w:r w:rsidRPr="0011572D">
        <w:rPr>
          <w:rFonts w:ascii="Times New Roman" w:hAnsi="Times New Roman" w:cs="Times New Roman"/>
          <w:color w:val="auto"/>
          <w:sz w:val="24"/>
          <w:szCs w:val="24"/>
        </w:rPr>
        <w:t>Требования к программному интерфейсу взаимодействия</w:t>
      </w:r>
      <w:bookmarkEnd w:id="33"/>
      <w:bookmarkEnd w:id="34"/>
    </w:p>
    <w:p w14:paraId="0CAE5D46" w14:textId="77777777" w:rsidR="0011572D" w:rsidRPr="0011572D" w:rsidRDefault="0011572D" w:rsidP="0011572D">
      <w:pPr>
        <w:ind w:firstLine="360"/>
        <w:jc w:val="both"/>
      </w:pPr>
      <w:r w:rsidRPr="0011572D">
        <w:t>Должна быть возможность с помощью API:</w:t>
      </w:r>
    </w:p>
    <w:p w14:paraId="183D0AD8" w14:textId="77777777" w:rsidR="0011572D" w:rsidRPr="0011572D" w:rsidRDefault="0011572D" w:rsidP="0011572D">
      <w:pPr>
        <w:pStyle w:val="ad"/>
        <w:widowControl w:val="0"/>
        <w:numPr>
          <w:ilvl w:val="0"/>
          <w:numId w:val="23"/>
        </w:numPr>
        <w:ind w:left="1418"/>
        <w:contextualSpacing/>
        <w:jc w:val="both"/>
      </w:pPr>
      <w:r w:rsidRPr="0011572D">
        <w:t>загружать документы в Программную систему и удалять их;</w:t>
      </w:r>
    </w:p>
    <w:p w14:paraId="78D5ADB9" w14:textId="77777777" w:rsidR="0011572D" w:rsidRPr="0011572D" w:rsidRDefault="0011572D" w:rsidP="0011572D">
      <w:pPr>
        <w:pStyle w:val="ad"/>
        <w:widowControl w:val="0"/>
        <w:numPr>
          <w:ilvl w:val="0"/>
          <w:numId w:val="23"/>
        </w:numPr>
        <w:ind w:left="1418"/>
        <w:contextualSpacing/>
        <w:jc w:val="both"/>
      </w:pPr>
      <w:r w:rsidRPr="0011572D">
        <w:t>осуществлять доступ к загруженным документам;</w:t>
      </w:r>
    </w:p>
    <w:p w14:paraId="38768752" w14:textId="77777777" w:rsidR="0011572D" w:rsidRPr="0011572D" w:rsidRDefault="0011572D" w:rsidP="0011572D">
      <w:pPr>
        <w:pStyle w:val="ad"/>
        <w:widowControl w:val="0"/>
        <w:numPr>
          <w:ilvl w:val="0"/>
          <w:numId w:val="23"/>
        </w:numPr>
        <w:ind w:left="1418"/>
        <w:contextualSpacing/>
        <w:jc w:val="both"/>
      </w:pPr>
      <w:r w:rsidRPr="0011572D">
        <w:t>выполнять проверку документов через Программную систему;</w:t>
      </w:r>
    </w:p>
    <w:p w14:paraId="36322B08" w14:textId="77777777" w:rsidR="0011572D" w:rsidRPr="0011572D" w:rsidRDefault="0011572D" w:rsidP="0011572D">
      <w:pPr>
        <w:pStyle w:val="ad"/>
        <w:widowControl w:val="0"/>
        <w:numPr>
          <w:ilvl w:val="0"/>
          <w:numId w:val="23"/>
        </w:numPr>
        <w:ind w:left="1418"/>
        <w:contextualSpacing/>
        <w:jc w:val="both"/>
        <w:rPr>
          <w:b/>
        </w:rPr>
      </w:pPr>
      <w:r w:rsidRPr="0011572D">
        <w:t>формировать отчет о проверке документа;</w:t>
      </w:r>
    </w:p>
    <w:p w14:paraId="3DA9AE5E" w14:textId="77777777" w:rsidR="0011572D" w:rsidRPr="0011572D" w:rsidRDefault="0011572D" w:rsidP="0011572D">
      <w:pPr>
        <w:pStyle w:val="ad"/>
        <w:widowControl w:val="0"/>
        <w:numPr>
          <w:ilvl w:val="0"/>
          <w:numId w:val="23"/>
        </w:numPr>
        <w:ind w:left="1418"/>
        <w:contextualSpacing/>
        <w:jc w:val="both"/>
      </w:pPr>
      <w:r w:rsidRPr="0011572D">
        <w:t>выгружать отчет о проверке документа;</w:t>
      </w:r>
    </w:p>
    <w:p w14:paraId="31932B89" w14:textId="77777777" w:rsidR="0011572D" w:rsidRPr="0011572D" w:rsidRDefault="0011572D" w:rsidP="0011572D">
      <w:pPr>
        <w:pStyle w:val="ad"/>
        <w:widowControl w:val="0"/>
        <w:numPr>
          <w:ilvl w:val="0"/>
          <w:numId w:val="23"/>
        </w:numPr>
        <w:ind w:left="1418"/>
        <w:contextualSpacing/>
        <w:jc w:val="both"/>
      </w:pPr>
      <w:r w:rsidRPr="0011572D">
        <w:t>формировать текущую статистику проверок;</w:t>
      </w:r>
    </w:p>
    <w:p w14:paraId="75F9E302" w14:textId="77777777" w:rsidR="0011572D" w:rsidRPr="0011572D" w:rsidRDefault="0011572D" w:rsidP="0011572D">
      <w:pPr>
        <w:pStyle w:val="ad"/>
        <w:widowControl w:val="0"/>
        <w:numPr>
          <w:ilvl w:val="0"/>
          <w:numId w:val="23"/>
        </w:numPr>
        <w:ind w:left="1418"/>
        <w:contextualSpacing/>
        <w:jc w:val="both"/>
      </w:pPr>
      <w:r w:rsidRPr="0011572D">
        <w:t>направлять документ на последующую индексацию в Программной системе.</w:t>
      </w:r>
    </w:p>
    <w:p w14:paraId="0E86C56E" w14:textId="77777777" w:rsidR="0011572D" w:rsidRPr="0011572D" w:rsidRDefault="0011572D" w:rsidP="0011572D">
      <w:pPr>
        <w:pStyle w:val="20"/>
        <w:numPr>
          <w:ilvl w:val="1"/>
          <w:numId w:val="22"/>
        </w:numPr>
        <w:tabs>
          <w:tab w:val="num" w:pos="1080"/>
        </w:tabs>
        <w:ind w:left="1080" w:hanging="360"/>
        <w:rPr>
          <w:rFonts w:ascii="Times New Roman" w:hAnsi="Times New Roman" w:cs="Times New Roman"/>
          <w:color w:val="auto"/>
          <w:sz w:val="24"/>
          <w:szCs w:val="24"/>
        </w:rPr>
      </w:pPr>
      <w:bookmarkStart w:id="35" w:name="_Toc107262346"/>
      <w:bookmarkStart w:id="36" w:name="_Toc171070645"/>
      <w:r w:rsidRPr="0011572D">
        <w:rPr>
          <w:rFonts w:ascii="Times New Roman" w:hAnsi="Times New Roman" w:cs="Times New Roman"/>
          <w:color w:val="auto"/>
          <w:sz w:val="24"/>
          <w:szCs w:val="24"/>
        </w:rPr>
        <w:t>Требования к поддерживаемым форматам документов, видам и формам отчетов</w:t>
      </w:r>
      <w:bookmarkEnd w:id="35"/>
      <w:bookmarkEnd w:id="36"/>
    </w:p>
    <w:p w14:paraId="6350D09F" w14:textId="77777777" w:rsidR="0011572D" w:rsidRPr="0011572D" w:rsidRDefault="0011572D" w:rsidP="0011572D">
      <w:pPr>
        <w:ind w:left="284" w:firstLine="709"/>
        <w:jc w:val="both"/>
      </w:pPr>
      <w:r w:rsidRPr="0011572D">
        <w:t xml:space="preserve">Должны поддерживаться следующие форматы загружаемых на проверку и в базу внутренних источников документов: </w:t>
      </w:r>
    </w:p>
    <w:p w14:paraId="2E603E6D" w14:textId="77777777" w:rsidR="0011572D" w:rsidRPr="0011572D" w:rsidRDefault="0011572D" w:rsidP="0011572D">
      <w:pPr>
        <w:ind w:left="284" w:firstLine="709"/>
        <w:jc w:val="both"/>
        <w:rPr>
          <w:lang w:val="en-US"/>
        </w:rPr>
      </w:pPr>
      <w:r w:rsidRPr="0011572D">
        <w:rPr>
          <w:lang w:val="en-US"/>
        </w:rPr>
        <w:t xml:space="preserve">– </w:t>
      </w:r>
      <w:proofErr w:type="spellStart"/>
      <w:r w:rsidRPr="0011572D">
        <w:rPr>
          <w:lang w:val="en-US"/>
        </w:rPr>
        <w:t>PortableDocumentFormat</w:t>
      </w:r>
      <w:proofErr w:type="spellEnd"/>
      <w:r w:rsidRPr="0011572D">
        <w:rPr>
          <w:lang w:val="en-US"/>
        </w:rPr>
        <w:t xml:space="preserve"> (*.pdf);</w:t>
      </w:r>
    </w:p>
    <w:p w14:paraId="3D47AD32" w14:textId="77777777" w:rsidR="0011572D" w:rsidRPr="0011572D" w:rsidRDefault="0011572D" w:rsidP="0011572D">
      <w:pPr>
        <w:ind w:left="284" w:firstLine="709"/>
        <w:jc w:val="both"/>
        <w:rPr>
          <w:lang w:val="en-US"/>
        </w:rPr>
      </w:pPr>
      <w:r w:rsidRPr="0011572D">
        <w:rPr>
          <w:lang w:val="en-US"/>
        </w:rPr>
        <w:t>– Microsoft Office Word (*.doc, *.docx);</w:t>
      </w:r>
    </w:p>
    <w:p w14:paraId="01CC2997" w14:textId="77777777" w:rsidR="0011572D" w:rsidRPr="0011572D" w:rsidRDefault="0011572D" w:rsidP="0011572D">
      <w:pPr>
        <w:ind w:left="284" w:firstLine="709"/>
        <w:jc w:val="both"/>
        <w:rPr>
          <w:b/>
          <w:lang w:val="en-US"/>
        </w:rPr>
      </w:pPr>
      <w:r w:rsidRPr="0011572D">
        <w:rPr>
          <w:lang w:val="en-US"/>
        </w:rPr>
        <w:t>– Open Office (*.</w:t>
      </w:r>
      <w:proofErr w:type="spellStart"/>
      <w:r w:rsidRPr="0011572D">
        <w:rPr>
          <w:lang w:val="en-US"/>
        </w:rPr>
        <w:t>odt</w:t>
      </w:r>
      <w:proofErr w:type="spellEnd"/>
      <w:r w:rsidRPr="0011572D">
        <w:rPr>
          <w:lang w:val="en-US"/>
        </w:rPr>
        <w:t>);</w:t>
      </w:r>
    </w:p>
    <w:p w14:paraId="106431D7" w14:textId="77777777" w:rsidR="0011572D" w:rsidRPr="0011572D" w:rsidRDefault="0011572D" w:rsidP="0011572D">
      <w:pPr>
        <w:ind w:left="284" w:firstLine="709"/>
        <w:jc w:val="both"/>
        <w:rPr>
          <w:b/>
          <w:lang w:val="en-US"/>
        </w:rPr>
      </w:pPr>
      <w:r w:rsidRPr="0011572D">
        <w:rPr>
          <w:lang w:val="en-US"/>
        </w:rPr>
        <w:t xml:space="preserve">– </w:t>
      </w:r>
      <w:proofErr w:type="spellStart"/>
      <w:r w:rsidRPr="0011572D">
        <w:rPr>
          <w:lang w:val="en-US"/>
        </w:rPr>
        <w:t>RichTextFormat</w:t>
      </w:r>
      <w:proofErr w:type="spellEnd"/>
      <w:r w:rsidRPr="0011572D">
        <w:rPr>
          <w:lang w:val="en-US"/>
        </w:rPr>
        <w:t xml:space="preserve"> (*.rtf);</w:t>
      </w:r>
    </w:p>
    <w:p w14:paraId="6ED8D07C" w14:textId="77777777" w:rsidR="0011572D" w:rsidRPr="0011572D" w:rsidRDefault="0011572D" w:rsidP="0011572D">
      <w:pPr>
        <w:ind w:left="284" w:firstLine="709"/>
        <w:jc w:val="both"/>
        <w:rPr>
          <w:lang w:val="en-US"/>
        </w:rPr>
      </w:pPr>
      <w:r w:rsidRPr="0011572D">
        <w:rPr>
          <w:lang w:val="en-US"/>
        </w:rPr>
        <w:t>– Plain text (*.txt);</w:t>
      </w:r>
    </w:p>
    <w:p w14:paraId="0EC30B8D" w14:textId="77777777" w:rsidR="0011572D" w:rsidRPr="0011572D" w:rsidRDefault="0011572D" w:rsidP="0011572D">
      <w:pPr>
        <w:ind w:left="284" w:firstLine="709"/>
        <w:jc w:val="both"/>
        <w:rPr>
          <w:lang w:val="en-US"/>
        </w:rPr>
      </w:pPr>
      <w:r w:rsidRPr="0011572D">
        <w:rPr>
          <w:lang w:val="en-US"/>
        </w:rPr>
        <w:t xml:space="preserve">– </w:t>
      </w:r>
      <w:proofErr w:type="spellStart"/>
      <w:r w:rsidRPr="0011572D">
        <w:rPr>
          <w:lang w:val="en-US"/>
        </w:rPr>
        <w:t>Язык</w:t>
      </w:r>
      <w:proofErr w:type="spellEnd"/>
      <w:r w:rsidRPr="0011572D">
        <w:rPr>
          <w:lang w:val="en-US"/>
        </w:rPr>
        <w:t xml:space="preserve"> </w:t>
      </w:r>
      <w:proofErr w:type="spellStart"/>
      <w:r w:rsidRPr="0011572D">
        <w:rPr>
          <w:lang w:val="en-US"/>
        </w:rPr>
        <w:t>разметки</w:t>
      </w:r>
      <w:proofErr w:type="spellEnd"/>
      <w:r w:rsidRPr="0011572D">
        <w:rPr>
          <w:lang w:val="en-US"/>
        </w:rPr>
        <w:t xml:space="preserve"> </w:t>
      </w:r>
      <w:proofErr w:type="spellStart"/>
      <w:r w:rsidRPr="0011572D">
        <w:rPr>
          <w:lang w:val="en-US"/>
        </w:rPr>
        <w:t>гипертекста</w:t>
      </w:r>
      <w:proofErr w:type="spellEnd"/>
      <w:r w:rsidRPr="0011572D">
        <w:rPr>
          <w:lang w:val="en-US"/>
        </w:rPr>
        <w:t xml:space="preserve"> (Hyper-Text Markup Language – *.html, *.htm)</w:t>
      </w:r>
    </w:p>
    <w:p w14:paraId="6B9EE647" w14:textId="77777777" w:rsidR="0011572D" w:rsidRPr="0011572D" w:rsidRDefault="0011572D" w:rsidP="0011572D">
      <w:pPr>
        <w:ind w:left="284" w:firstLine="709"/>
        <w:jc w:val="both"/>
        <w:rPr>
          <w:b/>
          <w:lang w:val="en-US"/>
        </w:rPr>
      </w:pPr>
      <w:r w:rsidRPr="0011572D">
        <w:rPr>
          <w:lang w:val="en-US"/>
        </w:rPr>
        <w:t>– Postscript (*.</w:t>
      </w:r>
      <w:proofErr w:type="spellStart"/>
      <w:r w:rsidRPr="0011572D">
        <w:rPr>
          <w:lang w:val="en-US"/>
        </w:rPr>
        <w:t>ps</w:t>
      </w:r>
      <w:proofErr w:type="spellEnd"/>
      <w:r w:rsidRPr="0011572D">
        <w:rPr>
          <w:lang w:val="en-US"/>
        </w:rPr>
        <w:t>);</w:t>
      </w:r>
    </w:p>
    <w:p w14:paraId="49F52BA0" w14:textId="77777777" w:rsidR="0011572D" w:rsidRPr="0011572D" w:rsidRDefault="0011572D" w:rsidP="0011572D">
      <w:pPr>
        <w:ind w:left="284" w:firstLine="709"/>
        <w:jc w:val="both"/>
        <w:rPr>
          <w:lang w:val="en-US"/>
        </w:rPr>
      </w:pPr>
      <w:r w:rsidRPr="0011572D">
        <w:rPr>
          <w:lang w:val="en-US"/>
        </w:rPr>
        <w:t>– Excel (*.</w:t>
      </w:r>
      <w:proofErr w:type="spellStart"/>
      <w:r w:rsidRPr="0011572D">
        <w:rPr>
          <w:lang w:val="en-US"/>
        </w:rPr>
        <w:t>xls</w:t>
      </w:r>
      <w:proofErr w:type="spellEnd"/>
      <w:r w:rsidRPr="0011572D">
        <w:rPr>
          <w:lang w:val="en-US"/>
        </w:rPr>
        <w:t>, *.xlsx);</w:t>
      </w:r>
    </w:p>
    <w:p w14:paraId="5D978073" w14:textId="77777777" w:rsidR="0011572D" w:rsidRPr="0011572D" w:rsidRDefault="0011572D" w:rsidP="0011572D">
      <w:pPr>
        <w:ind w:left="284" w:firstLine="709"/>
        <w:jc w:val="both"/>
        <w:rPr>
          <w:lang w:val="en-US"/>
        </w:rPr>
      </w:pPr>
      <w:r w:rsidRPr="0011572D">
        <w:rPr>
          <w:lang w:val="en-US"/>
        </w:rPr>
        <w:t>– EPUB (*.</w:t>
      </w:r>
      <w:proofErr w:type="spellStart"/>
      <w:r w:rsidRPr="0011572D">
        <w:rPr>
          <w:lang w:val="en-US"/>
        </w:rPr>
        <w:t>epub</w:t>
      </w:r>
      <w:proofErr w:type="spellEnd"/>
      <w:r w:rsidRPr="0011572D">
        <w:rPr>
          <w:lang w:val="en-US"/>
        </w:rPr>
        <w:t>);</w:t>
      </w:r>
    </w:p>
    <w:p w14:paraId="1827A820" w14:textId="77777777" w:rsidR="0011572D" w:rsidRPr="0011572D" w:rsidRDefault="0011572D" w:rsidP="0011572D">
      <w:pPr>
        <w:ind w:left="284" w:firstLine="709"/>
        <w:jc w:val="both"/>
        <w:rPr>
          <w:b/>
          <w:lang w:val="en-US"/>
        </w:rPr>
      </w:pPr>
      <w:r w:rsidRPr="0011572D">
        <w:rPr>
          <w:lang w:val="en-US"/>
        </w:rPr>
        <w:t xml:space="preserve">– Microsoft </w:t>
      </w:r>
      <w:proofErr w:type="spellStart"/>
      <w:r w:rsidRPr="0011572D">
        <w:rPr>
          <w:lang w:val="en-US"/>
        </w:rPr>
        <w:t>Powerpoint</w:t>
      </w:r>
      <w:proofErr w:type="spellEnd"/>
      <w:r w:rsidRPr="0011572D">
        <w:rPr>
          <w:lang w:val="en-US"/>
        </w:rPr>
        <w:t xml:space="preserve"> (*pptx, *.ppt, *.</w:t>
      </w:r>
      <w:proofErr w:type="spellStart"/>
      <w:r w:rsidRPr="0011572D">
        <w:rPr>
          <w:lang w:val="en-US"/>
        </w:rPr>
        <w:t>ppsx</w:t>
      </w:r>
      <w:proofErr w:type="spellEnd"/>
      <w:r w:rsidRPr="0011572D">
        <w:rPr>
          <w:lang w:val="en-US"/>
        </w:rPr>
        <w:t>, *.</w:t>
      </w:r>
      <w:proofErr w:type="spellStart"/>
      <w:r w:rsidRPr="0011572D">
        <w:rPr>
          <w:lang w:val="en-US"/>
        </w:rPr>
        <w:t>pps</w:t>
      </w:r>
      <w:proofErr w:type="spellEnd"/>
      <w:r w:rsidRPr="0011572D">
        <w:rPr>
          <w:lang w:val="en-US"/>
        </w:rPr>
        <w:t>);</w:t>
      </w:r>
    </w:p>
    <w:p w14:paraId="4469A020" w14:textId="77777777" w:rsidR="0011572D" w:rsidRPr="0011572D" w:rsidRDefault="0011572D" w:rsidP="0011572D">
      <w:pPr>
        <w:ind w:left="284" w:firstLine="709"/>
        <w:jc w:val="both"/>
      </w:pPr>
      <w:r w:rsidRPr="0011572D">
        <w:t>Файлы перечисленных выше форматов, упакованные в архивы (</w:t>
      </w:r>
      <w:r w:rsidRPr="0011572D">
        <w:rPr>
          <w:lang w:val="en-US"/>
        </w:rPr>
        <w:t>zip</w:t>
      </w:r>
      <w:r w:rsidRPr="0011572D">
        <w:t>, 7</w:t>
      </w:r>
      <w:r w:rsidRPr="0011572D">
        <w:rPr>
          <w:lang w:val="en-US"/>
        </w:rPr>
        <w:t>z</w:t>
      </w:r>
      <w:r w:rsidRPr="0011572D">
        <w:t xml:space="preserve">, </w:t>
      </w:r>
      <w:proofErr w:type="spellStart"/>
      <w:r w:rsidRPr="0011572D">
        <w:rPr>
          <w:lang w:val="en-US"/>
        </w:rPr>
        <w:t>rar</w:t>
      </w:r>
      <w:proofErr w:type="spellEnd"/>
      <w:r w:rsidRPr="0011572D">
        <w:t>).</w:t>
      </w:r>
    </w:p>
    <w:p w14:paraId="2330D6ED" w14:textId="77777777" w:rsidR="0011572D" w:rsidRPr="0011572D" w:rsidRDefault="0011572D" w:rsidP="0011572D">
      <w:pPr>
        <w:ind w:left="284" w:firstLine="709"/>
        <w:jc w:val="both"/>
        <w:rPr>
          <w:b/>
        </w:rPr>
      </w:pPr>
      <w:r w:rsidRPr="0011572D">
        <w:t xml:space="preserve">Загрузка файлов в форматах </w:t>
      </w:r>
      <w:proofErr w:type="spellStart"/>
      <w:r w:rsidRPr="0011572D">
        <w:rPr>
          <w:lang w:val="en-US"/>
        </w:rPr>
        <w:t>ps</w:t>
      </w:r>
      <w:proofErr w:type="spellEnd"/>
      <w:r w:rsidRPr="0011572D">
        <w:t xml:space="preserve">, </w:t>
      </w:r>
      <w:proofErr w:type="spellStart"/>
      <w:r w:rsidRPr="0011572D">
        <w:rPr>
          <w:lang w:val="en-US"/>
        </w:rPr>
        <w:t>xls</w:t>
      </w:r>
      <w:proofErr w:type="spellEnd"/>
      <w:r w:rsidRPr="0011572D">
        <w:t xml:space="preserve">, </w:t>
      </w:r>
      <w:r w:rsidRPr="0011572D">
        <w:rPr>
          <w:lang w:val="en-US"/>
        </w:rPr>
        <w:t>xlsx</w:t>
      </w:r>
      <w:r w:rsidRPr="0011572D">
        <w:t xml:space="preserve">, </w:t>
      </w:r>
      <w:proofErr w:type="spellStart"/>
      <w:r w:rsidRPr="0011572D">
        <w:rPr>
          <w:lang w:val="en-US"/>
        </w:rPr>
        <w:t>epub</w:t>
      </w:r>
      <w:proofErr w:type="spellEnd"/>
      <w:r w:rsidRPr="0011572D">
        <w:t xml:space="preserve">, </w:t>
      </w:r>
      <w:r w:rsidRPr="0011572D">
        <w:rPr>
          <w:lang w:val="en-US"/>
        </w:rPr>
        <w:t>ppt</w:t>
      </w:r>
      <w:r w:rsidRPr="0011572D">
        <w:t xml:space="preserve">, </w:t>
      </w:r>
      <w:proofErr w:type="spellStart"/>
      <w:r w:rsidRPr="0011572D">
        <w:rPr>
          <w:lang w:val="en-US"/>
        </w:rPr>
        <w:t>ppsx</w:t>
      </w:r>
      <w:proofErr w:type="spellEnd"/>
      <w:r w:rsidRPr="0011572D">
        <w:t xml:space="preserve">, </w:t>
      </w:r>
      <w:proofErr w:type="spellStart"/>
      <w:r w:rsidRPr="0011572D">
        <w:rPr>
          <w:lang w:val="en-US"/>
        </w:rPr>
        <w:t>pps</w:t>
      </w:r>
      <w:proofErr w:type="spellEnd"/>
      <w:r w:rsidRPr="0011572D">
        <w:t xml:space="preserve"> подключаются по запросу пользователя роли «Администратор», назначенного «Корневым администратором системы» (см. п.2.6.2).</w:t>
      </w:r>
    </w:p>
    <w:p w14:paraId="23B1F9C5" w14:textId="77777777" w:rsidR="0011572D" w:rsidRPr="0011572D" w:rsidRDefault="0011572D" w:rsidP="0011572D">
      <w:pPr>
        <w:ind w:left="284" w:firstLine="709"/>
        <w:jc w:val="both"/>
      </w:pPr>
      <w:r w:rsidRPr="0011572D">
        <w:t>Программная система должна предоставлять:</w:t>
      </w:r>
    </w:p>
    <w:p w14:paraId="7DC7D2D4" w14:textId="77777777" w:rsidR="0011572D" w:rsidRPr="0011572D" w:rsidRDefault="0011572D" w:rsidP="0011572D">
      <w:pPr>
        <w:ind w:left="284" w:firstLine="709"/>
        <w:jc w:val="both"/>
        <w:rPr>
          <w:b/>
        </w:rPr>
      </w:pPr>
      <w:r w:rsidRPr="0011572D">
        <w:t xml:space="preserve">– возможность экспорта отчета о проверке документа на заимствование в </w:t>
      </w:r>
      <w:proofErr w:type="spellStart"/>
      <w:r w:rsidRPr="0011572D">
        <w:t>pdf</w:t>
      </w:r>
      <w:proofErr w:type="spellEnd"/>
      <w:r w:rsidRPr="0011572D">
        <w:t>-формате;</w:t>
      </w:r>
    </w:p>
    <w:p w14:paraId="75F00E2A" w14:textId="77777777" w:rsidR="0011572D" w:rsidRPr="0011572D" w:rsidRDefault="0011572D" w:rsidP="0011572D">
      <w:pPr>
        <w:ind w:left="284" w:firstLine="709"/>
        <w:jc w:val="both"/>
        <w:rPr>
          <w:b/>
        </w:rPr>
      </w:pPr>
      <w:r w:rsidRPr="0011572D">
        <w:t xml:space="preserve">– возможность экспорта Справки о проверке документа на заимствования в </w:t>
      </w:r>
      <w:proofErr w:type="spellStart"/>
      <w:r w:rsidRPr="0011572D">
        <w:t>pdf</w:t>
      </w:r>
      <w:proofErr w:type="spellEnd"/>
      <w:r w:rsidRPr="0011572D">
        <w:t>-формате;</w:t>
      </w:r>
    </w:p>
    <w:p w14:paraId="155C6AE7" w14:textId="77777777" w:rsidR="0011572D" w:rsidRPr="0011572D" w:rsidRDefault="0011572D" w:rsidP="0011572D">
      <w:pPr>
        <w:ind w:left="284" w:firstLine="709"/>
        <w:jc w:val="both"/>
      </w:pPr>
      <w:r w:rsidRPr="0011572D">
        <w:t xml:space="preserve">– по запросу «Администратора» выгрузку статистики по проверкам пользователей в формате </w:t>
      </w:r>
      <w:r w:rsidRPr="0011572D">
        <w:rPr>
          <w:lang w:val="en-US"/>
        </w:rPr>
        <w:t>csv</w:t>
      </w:r>
      <w:r w:rsidRPr="0011572D">
        <w:t>.</w:t>
      </w:r>
    </w:p>
    <w:p w14:paraId="157DED52" w14:textId="77777777" w:rsidR="0011572D" w:rsidRPr="0011572D" w:rsidRDefault="0011572D" w:rsidP="0011572D">
      <w:pPr>
        <w:pStyle w:val="20"/>
        <w:numPr>
          <w:ilvl w:val="1"/>
          <w:numId w:val="22"/>
        </w:numPr>
        <w:tabs>
          <w:tab w:val="num" w:pos="1080"/>
        </w:tabs>
        <w:ind w:left="1080" w:hanging="360"/>
        <w:rPr>
          <w:rFonts w:ascii="Times New Roman" w:hAnsi="Times New Roman" w:cs="Times New Roman"/>
          <w:color w:val="auto"/>
          <w:sz w:val="24"/>
          <w:szCs w:val="24"/>
        </w:rPr>
      </w:pPr>
      <w:bookmarkStart w:id="37" w:name="_Toc107262347"/>
      <w:bookmarkStart w:id="38" w:name="_Toc171070646"/>
      <w:r w:rsidRPr="0011572D">
        <w:rPr>
          <w:rFonts w:ascii="Times New Roman" w:hAnsi="Times New Roman" w:cs="Times New Roman"/>
          <w:color w:val="auto"/>
          <w:sz w:val="24"/>
          <w:szCs w:val="24"/>
        </w:rPr>
        <w:t>Требования к эксплуатационным характеристикам</w:t>
      </w:r>
      <w:bookmarkEnd w:id="37"/>
      <w:bookmarkEnd w:id="38"/>
    </w:p>
    <w:p w14:paraId="1B062E9E" w14:textId="77777777" w:rsidR="0011572D" w:rsidRPr="0011572D" w:rsidRDefault="0011572D" w:rsidP="0011572D">
      <w:pPr>
        <w:ind w:left="284" w:firstLine="709"/>
        <w:jc w:val="both"/>
      </w:pPr>
      <w:r w:rsidRPr="0011572D">
        <w:t>Программная система должна удовлетворять следующим требованиям:</w:t>
      </w:r>
    </w:p>
    <w:p w14:paraId="57373658" w14:textId="77777777" w:rsidR="0011572D" w:rsidRPr="0011572D" w:rsidRDefault="0011572D" w:rsidP="0011572D">
      <w:pPr>
        <w:pStyle w:val="ad"/>
        <w:widowControl w:val="0"/>
        <w:numPr>
          <w:ilvl w:val="0"/>
          <w:numId w:val="23"/>
        </w:numPr>
        <w:ind w:left="284" w:firstLine="709"/>
        <w:contextualSpacing/>
        <w:jc w:val="both"/>
        <w:rPr>
          <w:b/>
        </w:rPr>
      </w:pPr>
      <w:r w:rsidRPr="0011572D">
        <w:t>возможность организации доступа к Программной системе посредством информационно-телекоммуникационной сети «Интернет»;</w:t>
      </w:r>
    </w:p>
    <w:p w14:paraId="7C2CAABA" w14:textId="77777777" w:rsidR="0011572D" w:rsidRPr="0011572D" w:rsidRDefault="0011572D" w:rsidP="0011572D">
      <w:pPr>
        <w:pStyle w:val="ad"/>
        <w:widowControl w:val="0"/>
        <w:numPr>
          <w:ilvl w:val="0"/>
          <w:numId w:val="23"/>
        </w:numPr>
        <w:ind w:left="284" w:firstLine="709"/>
        <w:contextualSpacing/>
        <w:jc w:val="both"/>
      </w:pPr>
      <w:r w:rsidRPr="0011572D">
        <w:t>возможность использования защищенного протокола передачи данных (HTTPS) для авторизации и доступа пользователей к функциям Программной системы (при наличии SSL-сертификата);</w:t>
      </w:r>
    </w:p>
    <w:p w14:paraId="589E9CD4" w14:textId="77777777" w:rsidR="0011572D" w:rsidRPr="0011572D" w:rsidRDefault="0011572D" w:rsidP="0011572D">
      <w:pPr>
        <w:pStyle w:val="ad"/>
        <w:widowControl w:val="0"/>
        <w:numPr>
          <w:ilvl w:val="0"/>
          <w:numId w:val="23"/>
        </w:numPr>
        <w:ind w:left="284" w:firstLine="709"/>
        <w:contextualSpacing/>
        <w:jc w:val="both"/>
      </w:pPr>
      <w:r w:rsidRPr="0011572D">
        <w:t xml:space="preserve">интерфейс отчета о проверке Программной системы реализован в виде </w:t>
      </w:r>
      <w:r w:rsidRPr="0011572D">
        <w:lastRenderedPageBreak/>
        <w:t>стандартизованного веб-интерфейса, доступного для просмотра браузерами, перечисленными в п. 2.2;</w:t>
      </w:r>
    </w:p>
    <w:p w14:paraId="57F34336" w14:textId="77777777" w:rsidR="0011572D" w:rsidRPr="0011572D" w:rsidRDefault="0011572D" w:rsidP="0011572D">
      <w:pPr>
        <w:pStyle w:val="ad"/>
        <w:widowControl w:val="0"/>
        <w:numPr>
          <w:ilvl w:val="0"/>
          <w:numId w:val="23"/>
        </w:numPr>
        <w:ind w:left="284" w:firstLine="709"/>
        <w:contextualSpacing/>
        <w:jc w:val="both"/>
        <w:rPr>
          <w:b/>
        </w:rPr>
      </w:pPr>
      <w:bookmarkStart w:id="39" w:name="_Hlk162434320"/>
      <w:r w:rsidRPr="0011572D">
        <w:t>возможность автоматического присоединения индекса собственной коллекции электронных материалов (файлов) Лицензиата к сводному массиву индексов «Кольцо Вузов», позволяющее Лицензиату выявлять заимствования из индексированных материалов организаций, разместивших в «Кольце Вузов» индекс своих собственных коллекций;</w:t>
      </w:r>
    </w:p>
    <w:bookmarkEnd w:id="39"/>
    <w:p w14:paraId="2A66526C" w14:textId="77777777" w:rsidR="0011572D" w:rsidRPr="0011572D" w:rsidRDefault="0011572D" w:rsidP="0011572D">
      <w:pPr>
        <w:pStyle w:val="ad"/>
        <w:widowControl w:val="0"/>
        <w:numPr>
          <w:ilvl w:val="0"/>
          <w:numId w:val="23"/>
        </w:numPr>
        <w:ind w:left="284" w:firstLine="709"/>
        <w:contextualSpacing/>
        <w:jc w:val="both"/>
      </w:pPr>
      <w:r w:rsidRPr="0011572D">
        <w:t>возможность проверки документов по внешним источникам Программной системы, в течение периода права использования с возможностью продления указанного периода;</w:t>
      </w:r>
    </w:p>
    <w:p w14:paraId="3274D0FA" w14:textId="77777777" w:rsidR="0011572D" w:rsidRPr="0011572D" w:rsidRDefault="0011572D" w:rsidP="0011572D">
      <w:pPr>
        <w:pStyle w:val="ad"/>
        <w:widowControl w:val="0"/>
        <w:numPr>
          <w:ilvl w:val="0"/>
          <w:numId w:val="23"/>
        </w:numPr>
        <w:ind w:left="284" w:firstLine="709"/>
        <w:contextualSpacing/>
        <w:jc w:val="both"/>
      </w:pPr>
      <w:r w:rsidRPr="0011572D">
        <w:t>документы, загружаемые для проверки пользователями, внутренние источники, иная информация, создаваемая в рамках взаимодействия пользователей с Программной системой, должна быть строго конфиденциальной, недоступной пользователям, не являющимся сотрудниками Лицензиата, недоступной для передачи третьим лицам в какой-либо форме, за исключением случаев, когда это указано в явном виде.</w:t>
      </w:r>
    </w:p>
    <w:p w14:paraId="4681D532" w14:textId="77777777" w:rsidR="0011572D" w:rsidRPr="0011572D" w:rsidRDefault="0011572D" w:rsidP="0011572D">
      <w:pPr>
        <w:pStyle w:val="3"/>
        <w:numPr>
          <w:ilvl w:val="2"/>
          <w:numId w:val="22"/>
        </w:numPr>
        <w:tabs>
          <w:tab w:val="num" w:pos="1440"/>
        </w:tabs>
        <w:ind w:left="1440" w:hanging="360"/>
        <w:rPr>
          <w:rFonts w:ascii="Times New Roman" w:eastAsia="Times New Roman" w:hAnsi="Times New Roman" w:cs="Times New Roman"/>
          <w:color w:val="auto"/>
        </w:rPr>
      </w:pPr>
      <w:bookmarkStart w:id="40" w:name="_Toc107262348"/>
      <w:bookmarkStart w:id="41" w:name="_Toc171070647"/>
      <w:r w:rsidRPr="0011572D">
        <w:rPr>
          <w:rFonts w:ascii="Times New Roman" w:eastAsia="Times New Roman" w:hAnsi="Times New Roman" w:cs="Times New Roman"/>
          <w:color w:val="auto"/>
        </w:rPr>
        <w:t>Требования по производительности</w:t>
      </w:r>
      <w:bookmarkEnd w:id="40"/>
      <w:bookmarkEnd w:id="41"/>
    </w:p>
    <w:p w14:paraId="7DDCB8DA" w14:textId="77777777" w:rsidR="0011572D" w:rsidRPr="0011572D" w:rsidRDefault="0011572D" w:rsidP="0011572D">
      <w:pPr>
        <w:ind w:left="284" w:firstLine="709"/>
        <w:jc w:val="both"/>
        <w:rPr>
          <w:b/>
        </w:rPr>
      </w:pPr>
      <w:r w:rsidRPr="0011572D">
        <w:t xml:space="preserve">Проверка документа среднего размера (до 1,5 </w:t>
      </w:r>
      <w:proofErr w:type="spellStart"/>
      <w:r w:rsidRPr="0011572D">
        <w:t>п.л</w:t>
      </w:r>
      <w:proofErr w:type="spellEnd"/>
      <w:r w:rsidRPr="0011572D">
        <w:t>. = до 24 стр.) в 90% случаев должна выполняться:</w:t>
      </w:r>
    </w:p>
    <w:p w14:paraId="17AC6D4C" w14:textId="77777777" w:rsidR="0011572D" w:rsidRPr="0011572D" w:rsidRDefault="0011572D" w:rsidP="0011572D">
      <w:pPr>
        <w:pStyle w:val="ad"/>
        <w:widowControl w:val="0"/>
        <w:numPr>
          <w:ilvl w:val="0"/>
          <w:numId w:val="34"/>
        </w:numPr>
        <w:contextualSpacing/>
        <w:jc w:val="both"/>
        <w:rPr>
          <w:b/>
        </w:rPr>
      </w:pPr>
      <w:r w:rsidRPr="0011572D">
        <w:t>без использования OCR не более 10 минут;</w:t>
      </w:r>
    </w:p>
    <w:p w14:paraId="4CE9B7E1" w14:textId="77777777" w:rsidR="0011572D" w:rsidRPr="0011572D" w:rsidRDefault="0011572D" w:rsidP="0011572D">
      <w:pPr>
        <w:pStyle w:val="ad"/>
        <w:widowControl w:val="0"/>
        <w:numPr>
          <w:ilvl w:val="0"/>
          <w:numId w:val="34"/>
        </w:numPr>
        <w:contextualSpacing/>
        <w:jc w:val="both"/>
        <w:rPr>
          <w:b/>
        </w:rPr>
      </w:pPr>
      <w:r w:rsidRPr="0011572D">
        <w:t>с использованием OCR не более 60 минут.</w:t>
      </w:r>
    </w:p>
    <w:p w14:paraId="3D400037" w14:textId="77777777" w:rsidR="0011572D" w:rsidRPr="0011572D" w:rsidRDefault="0011572D" w:rsidP="0011572D">
      <w:pPr>
        <w:ind w:left="284" w:firstLine="709"/>
        <w:jc w:val="both"/>
        <w:rPr>
          <w:b/>
        </w:rPr>
      </w:pPr>
      <w:r w:rsidRPr="0011572D">
        <w:t xml:space="preserve">Проверка документа большого размера (до 32 </w:t>
      </w:r>
      <w:proofErr w:type="spellStart"/>
      <w:r w:rsidRPr="0011572D">
        <w:t>п.л</w:t>
      </w:r>
      <w:proofErr w:type="spellEnd"/>
      <w:r w:rsidRPr="0011572D">
        <w:t>. = до 512 стр.) в 90% случаев должна выполняться:</w:t>
      </w:r>
    </w:p>
    <w:p w14:paraId="5B5510C6" w14:textId="77777777" w:rsidR="0011572D" w:rsidRPr="0011572D" w:rsidRDefault="0011572D" w:rsidP="0011572D">
      <w:pPr>
        <w:pStyle w:val="ad"/>
        <w:widowControl w:val="0"/>
        <w:numPr>
          <w:ilvl w:val="0"/>
          <w:numId w:val="34"/>
        </w:numPr>
        <w:contextualSpacing/>
        <w:jc w:val="both"/>
        <w:rPr>
          <w:b/>
        </w:rPr>
      </w:pPr>
      <w:r w:rsidRPr="0011572D">
        <w:t>без использования OCR не более 60 минут;</w:t>
      </w:r>
    </w:p>
    <w:p w14:paraId="6971711E" w14:textId="77777777" w:rsidR="0011572D" w:rsidRPr="0011572D" w:rsidRDefault="0011572D" w:rsidP="0011572D">
      <w:pPr>
        <w:pStyle w:val="ad"/>
        <w:widowControl w:val="0"/>
        <w:numPr>
          <w:ilvl w:val="0"/>
          <w:numId w:val="34"/>
        </w:numPr>
        <w:contextualSpacing/>
        <w:jc w:val="both"/>
        <w:rPr>
          <w:b/>
        </w:rPr>
      </w:pPr>
      <w:r w:rsidRPr="0011572D">
        <w:t>с использованием OCR не более 180 минут.</w:t>
      </w:r>
    </w:p>
    <w:p w14:paraId="400D6909" w14:textId="77777777" w:rsidR="0011572D" w:rsidRPr="0011572D" w:rsidRDefault="0011572D" w:rsidP="0011572D">
      <w:pPr>
        <w:pStyle w:val="3"/>
        <w:numPr>
          <w:ilvl w:val="2"/>
          <w:numId w:val="22"/>
        </w:numPr>
        <w:tabs>
          <w:tab w:val="num" w:pos="1440"/>
        </w:tabs>
        <w:ind w:left="1440" w:hanging="360"/>
        <w:rPr>
          <w:rFonts w:ascii="Times New Roman" w:eastAsia="Times New Roman" w:hAnsi="Times New Roman" w:cs="Times New Roman"/>
          <w:color w:val="auto"/>
        </w:rPr>
      </w:pPr>
      <w:bookmarkStart w:id="42" w:name="_Toc107262349"/>
      <w:bookmarkStart w:id="43" w:name="_Toc171070648"/>
      <w:r w:rsidRPr="0011572D">
        <w:rPr>
          <w:rFonts w:ascii="Times New Roman" w:eastAsia="Times New Roman" w:hAnsi="Times New Roman" w:cs="Times New Roman"/>
          <w:color w:val="auto"/>
        </w:rPr>
        <w:t>Требования по наличию встроенных средств администрирования</w:t>
      </w:r>
      <w:bookmarkEnd w:id="42"/>
      <w:bookmarkEnd w:id="43"/>
    </w:p>
    <w:p w14:paraId="5D834FA4" w14:textId="77777777" w:rsidR="0011572D" w:rsidRPr="0011572D" w:rsidRDefault="0011572D" w:rsidP="0011572D">
      <w:pPr>
        <w:ind w:left="284" w:firstLine="709"/>
        <w:jc w:val="both"/>
        <w:rPr>
          <w:b/>
        </w:rPr>
      </w:pPr>
      <w:r w:rsidRPr="0011572D">
        <w:t>Доступ пользователей к функциональным возможностям Программной системы должен осуществляться с использованием данных уникальной учетной записи (логина и пароля), вводимой в программе для ЭВМ, которая интегрирована с Программной системой и установлена на компьютерные устройства Лицензиата. Отдельная авторизация в Программной системе не производится.</w:t>
      </w:r>
    </w:p>
    <w:p w14:paraId="11932A76" w14:textId="77777777" w:rsidR="0011572D" w:rsidRPr="0011572D" w:rsidRDefault="0011572D" w:rsidP="0011572D">
      <w:pPr>
        <w:ind w:left="284" w:firstLine="709"/>
        <w:jc w:val="both"/>
        <w:rPr>
          <w:b/>
        </w:rPr>
      </w:pPr>
      <w:r w:rsidRPr="0011572D">
        <w:t>Структурой Программной системы предусмотрено пять ролей пользователей: «Администратор», «Супервизор», «Эксперт», «Преподаватель», «Студент». Первый пользователь роли «Администратор» должен создаваться службой поддержки Программной системы, после чего пароль должен быть передан Лицензиату на указанный контактный адрес. Этот пользователь считается «Корневым администратором системы» и может создавать пользователей с ролями «Администратор», «Супервизор», «Эксперт», «Преподаватель», «Студент». Пользователи ролей «Супервизор», «Эксперт», «Преподаватель» должны создаваться «Администратором» в соответствии с кадровой структурой Лицензиата. Пользователи в роли «Студент» должны регистрироваться самостоятельно в соответствии с инструкцией для данной роли пользователей. «Администратор» может запретить самостоятельную регистрацию студентов.</w:t>
      </w:r>
    </w:p>
    <w:p w14:paraId="55D0A936" w14:textId="77777777" w:rsidR="0011572D" w:rsidRPr="0011572D" w:rsidRDefault="0011572D" w:rsidP="0011572D">
      <w:pPr>
        <w:ind w:left="284" w:firstLine="709"/>
        <w:jc w:val="both"/>
        <w:rPr>
          <w:b/>
        </w:rPr>
      </w:pPr>
      <w:r w:rsidRPr="0011572D">
        <w:t>Программная система должна поддерживать возможность подключения внешних систем для аутентификации пользователей: Active Directory, AD FS, G</w:t>
      </w:r>
      <w:proofErr w:type="spellStart"/>
      <w:r w:rsidRPr="0011572D">
        <w:rPr>
          <w:lang w:val="en-US"/>
        </w:rPr>
        <w:t>oogle</w:t>
      </w:r>
      <w:proofErr w:type="spellEnd"/>
      <w:r w:rsidRPr="0011572D">
        <w:t xml:space="preserve"> </w:t>
      </w:r>
      <w:r w:rsidRPr="0011572D">
        <w:rPr>
          <w:lang w:val="en-US"/>
        </w:rPr>
        <w:t>Workspace</w:t>
      </w:r>
      <w:r w:rsidRPr="0011572D">
        <w:t xml:space="preserve">, </w:t>
      </w:r>
      <w:r w:rsidRPr="0011572D">
        <w:rPr>
          <w:lang w:val="en-US"/>
        </w:rPr>
        <w:t>Open</w:t>
      </w:r>
      <w:r w:rsidRPr="0011572D">
        <w:t xml:space="preserve"> </w:t>
      </w:r>
      <w:r w:rsidRPr="0011572D">
        <w:rPr>
          <w:lang w:val="en-US"/>
        </w:rPr>
        <w:t>LDAP</w:t>
      </w:r>
      <w:r w:rsidRPr="0011572D">
        <w:t xml:space="preserve">, ФЕДУРУС, SAML, </w:t>
      </w:r>
      <w:proofErr w:type="spellStart"/>
      <w:r w:rsidRPr="0011572D">
        <w:t>RUNNet</w:t>
      </w:r>
      <w:proofErr w:type="spellEnd"/>
      <w:r w:rsidRPr="0011572D">
        <w:t>.</w:t>
      </w:r>
    </w:p>
    <w:p w14:paraId="40F86D3C" w14:textId="77777777" w:rsidR="0011572D" w:rsidRPr="0011572D" w:rsidRDefault="0011572D" w:rsidP="0011572D">
      <w:pPr>
        <w:ind w:left="284" w:firstLine="709"/>
        <w:jc w:val="both"/>
        <w:rPr>
          <w:b/>
        </w:rPr>
      </w:pPr>
      <w:r w:rsidRPr="0011572D">
        <w:t>Программная система должна позволят настраивать интеграцию с различными системами управления обучением (</w:t>
      </w:r>
      <w:r w:rsidRPr="0011572D">
        <w:rPr>
          <w:lang w:val="en-US"/>
        </w:rPr>
        <w:t>LMS</w:t>
      </w:r>
      <w:r w:rsidRPr="0011572D">
        <w:t xml:space="preserve">): </w:t>
      </w:r>
      <w:proofErr w:type="spellStart"/>
      <w:r w:rsidRPr="0011572D">
        <w:rPr>
          <w:lang w:val="en-US"/>
        </w:rPr>
        <w:t>Platonus</w:t>
      </w:r>
      <w:proofErr w:type="spellEnd"/>
      <w:r w:rsidRPr="0011572D">
        <w:t xml:space="preserve">, </w:t>
      </w:r>
      <w:r w:rsidRPr="0011572D">
        <w:rPr>
          <w:lang w:val="en-US"/>
        </w:rPr>
        <w:t>Moodle</w:t>
      </w:r>
      <w:r w:rsidRPr="0011572D">
        <w:t xml:space="preserve">, </w:t>
      </w:r>
      <w:r w:rsidRPr="0011572D">
        <w:rPr>
          <w:lang w:val="en-US"/>
        </w:rPr>
        <w:t>OJS</w:t>
      </w:r>
      <w:r w:rsidRPr="0011572D">
        <w:t xml:space="preserve">, АПЕКС-ВУЗ, </w:t>
      </w:r>
      <w:proofErr w:type="spellStart"/>
      <w:r w:rsidRPr="0011572D">
        <w:rPr>
          <w:lang w:val="en-US"/>
        </w:rPr>
        <w:t>Editorum</w:t>
      </w:r>
      <w:proofErr w:type="spellEnd"/>
      <w:r w:rsidRPr="0011572D">
        <w:t xml:space="preserve">, а также при помощи </w:t>
      </w:r>
      <w:r w:rsidRPr="0011572D">
        <w:rPr>
          <w:lang w:val="en-US"/>
        </w:rPr>
        <w:t>API</w:t>
      </w:r>
      <w:r w:rsidRPr="0011572D">
        <w:t xml:space="preserve">. </w:t>
      </w:r>
    </w:p>
    <w:p w14:paraId="158370DD" w14:textId="77777777" w:rsidR="0011572D" w:rsidRPr="0011572D" w:rsidRDefault="0011572D" w:rsidP="0011572D">
      <w:pPr>
        <w:ind w:left="284" w:firstLine="709"/>
        <w:jc w:val="both"/>
        <w:rPr>
          <w:b/>
        </w:rPr>
      </w:pPr>
      <w:r w:rsidRPr="0011572D">
        <w:t xml:space="preserve">В функции «Администратора» входит внесение изменений в информацию об организации, создание пользователей роли «Администратор», «Супервизор», «Эксперт», «Преподаватель», «Студент», пополнение собственной коллекции организации, управление проверками пользователей всех ролей, управление ЭБСО. </w:t>
      </w:r>
    </w:p>
    <w:p w14:paraId="6E8D8E7F" w14:textId="77777777" w:rsidR="0011572D" w:rsidRPr="0011572D" w:rsidRDefault="0011572D" w:rsidP="0011572D">
      <w:pPr>
        <w:ind w:left="284" w:firstLine="709"/>
        <w:jc w:val="both"/>
        <w:rPr>
          <w:b/>
        </w:rPr>
      </w:pPr>
      <w:r w:rsidRPr="0011572D">
        <w:t xml:space="preserve">Для роли «Администратор» доступ к действиям над пользователями (создание/редактирование/удаление/восстановление/разблокировка пользователей, изменение роли) должен осуществляться с помощью дополнительного подтверждения кодом двухфакторной аутентификации (2ФА) через специализированные приложения для мобильных устройств (Google </w:t>
      </w:r>
      <w:proofErr w:type="spellStart"/>
      <w:r w:rsidRPr="0011572D">
        <w:t>Authenticator</w:t>
      </w:r>
      <w:proofErr w:type="spellEnd"/>
      <w:r w:rsidRPr="0011572D">
        <w:t xml:space="preserve">, Яндекс Ключ, </w:t>
      </w:r>
      <w:proofErr w:type="spellStart"/>
      <w:r w:rsidRPr="0011572D">
        <w:t>Authy</w:t>
      </w:r>
      <w:proofErr w:type="spellEnd"/>
      <w:r w:rsidRPr="0011572D">
        <w:t>).</w:t>
      </w:r>
    </w:p>
    <w:p w14:paraId="47A09187" w14:textId="77777777" w:rsidR="0011572D" w:rsidRPr="0011572D" w:rsidRDefault="0011572D" w:rsidP="0011572D">
      <w:pPr>
        <w:ind w:left="284" w:firstLine="709"/>
        <w:jc w:val="both"/>
        <w:rPr>
          <w:b/>
        </w:rPr>
      </w:pPr>
      <w:r w:rsidRPr="0011572D">
        <w:lastRenderedPageBreak/>
        <w:t>В функции «Супервизора» должны входить отслеживание действий пользователей и сбор статистических данных о работе пользователей с Программной системой.</w:t>
      </w:r>
    </w:p>
    <w:p w14:paraId="75FBB764" w14:textId="77777777" w:rsidR="0011572D" w:rsidRPr="0011572D" w:rsidRDefault="0011572D" w:rsidP="0011572D">
      <w:pPr>
        <w:ind w:left="284" w:firstLine="709"/>
        <w:jc w:val="both"/>
        <w:rPr>
          <w:b/>
        </w:rPr>
      </w:pPr>
      <w:r w:rsidRPr="0011572D">
        <w:t>В функции «Эксперта» входит загрузка документов на проверку, просмотр результатов проверки, работа с отчетами, формирование справки о проверке, а также возможность пополнения внутренней коллекции документов.</w:t>
      </w:r>
    </w:p>
    <w:p w14:paraId="54B75EE1" w14:textId="77777777" w:rsidR="0011572D" w:rsidRPr="0011572D" w:rsidRDefault="0011572D" w:rsidP="0011572D">
      <w:pPr>
        <w:ind w:left="284" w:firstLine="709"/>
        <w:jc w:val="both"/>
        <w:rPr>
          <w:b/>
        </w:rPr>
      </w:pPr>
      <w:r w:rsidRPr="0011572D">
        <w:t>В функции «Преподавателя» должны входить создание курсов и заданий в них, распространение среди студентов информации, необходимой для регистрации пользователей в роли «Студент», проверка работ, загруженных пользователям в роли «Студент», выставление оценок, загрузка документов на проверку и работа с отчетами, формирование справки о проверке.</w:t>
      </w:r>
    </w:p>
    <w:p w14:paraId="19BFB8C7" w14:textId="77777777" w:rsidR="0011572D" w:rsidRPr="0011572D" w:rsidRDefault="0011572D" w:rsidP="0011572D">
      <w:pPr>
        <w:ind w:left="284" w:firstLine="709"/>
        <w:jc w:val="both"/>
        <w:rPr>
          <w:b/>
        </w:rPr>
      </w:pPr>
      <w:r w:rsidRPr="0011572D">
        <w:t>В функции «Студента» должны входить самостоятельная загрузка собственных работ (курсовые, ВКР и т.п.) в созданное пользователем «Преподаватель» задание, формирование справки о проверке.</w:t>
      </w:r>
    </w:p>
    <w:p w14:paraId="6B20785E" w14:textId="77777777" w:rsidR="0011572D" w:rsidRPr="0011572D" w:rsidRDefault="0011572D" w:rsidP="0011572D">
      <w:pPr>
        <w:ind w:left="284" w:firstLine="709"/>
        <w:jc w:val="both"/>
        <w:rPr>
          <w:b/>
        </w:rPr>
      </w:pPr>
      <w:r w:rsidRPr="0011572D">
        <w:t>Программная система должна поддерживать совмещение возможностей нескольких ролей пользователей. Для «Администратора» при создании пользователей и при редактировании списка пользователей должна быть возможность указать несколько ролей для одного пользователя. Если пользователю присвоено несколько ролей, то он должен иметь возможность переключаться между ними. При переключении между ролями пользователю должны быть доступны возможности, выбранной им роли.</w:t>
      </w:r>
    </w:p>
    <w:p w14:paraId="57B69254" w14:textId="77777777" w:rsidR="0011572D" w:rsidRPr="0011572D" w:rsidRDefault="0011572D" w:rsidP="0011572D">
      <w:pPr>
        <w:pStyle w:val="1"/>
        <w:numPr>
          <w:ilvl w:val="0"/>
          <w:numId w:val="22"/>
        </w:numPr>
        <w:tabs>
          <w:tab w:val="num" w:pos="720"/>
        </w:tabs>
        <w:ind w:left="720"/>
        <w:rPr>
          <w:rFonts w:ascii="Times New Roman" w:hAnsi="Times New Roman" w:cs="Times New Roman"/>
          <w:color w:val="auto"/>
          <w:sz w:val="24"/>
          <w:szCs w:val="24"/>
        </w:rPr>
      </w:pPr>
      <w:bookmarkStart w:id="44" w:name="_Toc107302379"/>
      <w:bookmarkStart w:id="45" w:name="_Toc171070649"/>
      <w:r w:rsidRPr="0011572D">
        <w:rPr>
          <w:rFonts w:ascii="Times New Roman" w:hAnsi="Times New Roman" w:cs="Times New Roman"/>
          <w:color w:val="auto"/>
          <w:sz w:val="24"/>
          <w:szCs w:val="24"/>
        </w:rPr>
        <w:t>Специальные требования</w:t>
      </w:r>
      <w:bookmarkEnd w:id="44"/>
      <w:bookmarkEnd w:id="45"/>
    </w:p>
    <w:p w14:paraId="121874D0" w14:textId="77777777" w:rsidR="0011572D" w:rsidRPr="0011572D" w:rsidRDefault="0011572D" w:rsidP="0011572D">
      <w:pPr>
        <w:pStyle w:val="20"/>
        <w:numPr>
          <w:ilvl w:val="1"/>
          <w:numId w:val="22"/>
        </w:numPr>
        <w:tabs>
          <w:tab w:val="num" w:pos="1080"/>
        </w:tabs>
        <w:ind w:left="1080" w:hanging="360"/>
        <w:rPr>
          <w:rFonts w:ascii="Times New Roman" w:hAnsi="Times New Roman" w:cs="Times New Roman"/>
          <w:color w:val="auto"/>
          <w:sz w:val="24"/>
          <w:szCs w:val="24"/>
        </w:rPr>
      </w:pPr>
      <w:bookmarkStart w:id="46" w:name="_Toc107302380"/>
      <w:bookmarkStart w:id="47" w:name="_Toc171070650"/>
      <w:r w:rsidRPr="0011572D">
        <w:rPr>
          <w:rFonts w:ascii="Times New Roman" w:hAnsi="Times New Roman" w:cs="Times New Roman"/>
          <w:color w:val="auto"/>
          <w:sz w:val="24"/>
          <w:szCs w:val="24"/>
        </w:rPr>
        <w:t>Требования к комплекту поставки</w:t>
      </w:r>
      <w:bookmarkEnd w:id="46"/>
      <w:bookmarkEnd w:id="47"/>
    </w:p>
    <w:p w14:paraId="4F46104D" w14:textId="77777777" w:rsidR="0011572D" w:rsidRPr="0011572D" w:rsidRDefault="0011572D" w:rsidP="0011572D">
      <w:pPr>
        <w:pStyle w:val="3"/>
        <w:numPr>
          <w:ilvl w:val="2"/>
          <w:numId w:val="22"/>
        </w:numPr>
        <w:tabs>
          <w:tab w:val="num" w:pos="1440"/>
        </w:tabs>
        <w:ind w:left="1440" w:hanging="360"/>
        <w:rPr>
          <w:rFonts w:ascii="Times New Roman" w:eastAsia="Times New Roman" w:hAnsi="Times New Roman" w:cs="Times New Roman"/>
          <w:color w:val="auto"/>
        </w:rPr>
      </w:pPr>
      <w:bookmarkStart w:id="48" w:name="_Toc107302381"/>
      <w:bookmarkStart w:id="49" w:name="_Toc171070651"/>
      <w:r w:rsidRPr="0011572D">
        <w:rPr>
          <w:rFonts w:ascii="Times New Roman" w:eastAsia="Times New Roman" w:hAnsi="Times New Roman" w:cs="Times New Roman"/>
          <w:color w:val="auto"/>
        </w:rPr>
        <w:t>Требования к показателям функционирования</w:t>
      </w:r>
      <w:bookmarkEnd w:id="48"/>
      <w:bookmarkEnd w:id="49"/>
    </w:p>
    <w:p w14:paraId="4DEC316A" w14:textId="77777777" w:rsidR="0011572D" w:rsidRPr="0011572D" w:rsidRDefault="0011572D" w:rsidP="0011572D">
      <w:pPr>
        <w:pStyle w:val="ad"/>
        <w:widowControl w:val="0"/>
        <w:numPr>
          <w:ilvl w:val="0"/>
          <w:numId w:val="27"/>
        </w:numPr>
        <w:ind w:left="284" w:firstLine="709"/>
        <w:contextualSpacing/>
        <w:jc w:val="both"/>
      </w:pPr>
      <w:r w:rsidRPr="0011572D">
        <w:t>Поддержка объема внутренней коллекции документов Лицензиата: не более 2 млн документов.</w:t>
      </w:r>
    </w:p>
    <w:p w14:paraId="7930885F" w14:textId="77777777" w:rsidR="0011572D" w:rsidRPr="0011572D" w:rsidRDefault="0011572D" w:rsidP="0011572D">
      <w:pPr>
        <w:pStyle w:val="ad"/>
        <w:widowControl w:val="0"/>
        <w:numPr>
          <w:ilvl w:val="0"/>
          <w:numId w:val="27"/>
        </w:numPr>
        <w:ind w:left="284" w:firstLine="709"/>
        <w:contextualSpacing/>
        <w:jc w:val="both"/>
        <w:rPr>
          <w:b/>
        </w:rPr>
      </w:pPr>
      <w:r w:rsidRPr="0011572D">
        <w:t>Ограничение максимального объема проверяемого документа: не более 100 Мб.</w:t>
      </w:r>
    </w:p>
    <w:p w14:paraId="55EC8EAF" w14:textId="77777777" w:rsidR="0011572D" w:rsidRPr="0011572D" w:rsidRDefault="0011572D" w:rsidP="0011572D">
      <w:pPr>
        <w:pStyle w:val="ad"/>
        <w:widowControl w:val="0"/>
        <w:numPr>
          <w:ilvl w:val="0"/>
          <w:numId w:val="27"/>
        </w:numPr>
        <w:contextualSpacing/>
        <w:jc w:val="both"/>
        <w:rPr>
          <w:b/>
        </w:rPr>
      </w:pPr>
      <w:r w:rsidRPr="0011572D">
        <w:t>Количество проверок документов в течение срока действия права использования в соответствии с п.1.1.</w:t>
      </w:r>
    </w:p>
    <w:p w14:paraId="6F2AB83F" w14:textId="77777777" w:rsidR="0011572D" w:rsidRPr="0011572D" w:rsidRDefault="0011572D" w:rsidP="0011572D">
      <w:pPr>
        <w:pStyle w:val="ad"/>
        <w:widowControl w:val="0"/>
        <w:numPr>
          <w:ilvl w:val="0"/>
          <w:numId w:val="27"/>
        </w:numPr>
        <w:ind w:left="284" w:firstLine="709"/>
        <w:contextualSpacing/>
        <w:jc w:val="both"/>
      </w:pPr>
      <w:r w:rsidRPr="0011572D">
        <w:t>Количество пользователей Программной системы: не ограничено.</w:t>
      </w:r>
    </w:p>
    <w:p w14:paraId="54EB3F92" w14:textId="77777777" w:rsidR="0011572D" w:rsidRPr="0011572D" w:rsidRDefault="0011572D" w:rsidP="0011572D">
      <w:pPr>
        <w:pStyle w:val="ad"/>
        <w:widowControl w:val="0"/>
        <w:numPr>
          <w:ilvl w:val="0"/>
          <w:numId w:val="27"/>
        </w:numPr>
        <w:ind w:left="284" w:firstLine="709"/>
        <w:contextualSpacing/>
        <w:jc w:val="both"/>
      </w:pPr>
      <w:r w:rsidRPr="0011572D">
        <w:t>Круглосуточная доступность для пользователей (за исключением периодов проведения ремонтных и профилактических мероприятий).</w:t>
      </w:r>
    </w:p>
    <w:p w14:paraId="5FF2B973" w14:textId="77777777" w:rsidR="0011572D" w:rsidRPr="0011572D" w:rsidRDefault="0011572D" w:rsidP="0011572D">
      <w:pPr>
        <w:pStyle w:val="ad"/>
        <w:widowControl w:val="0"/>
        <w:numPr>
          <w:ilvl w:val="0"/>
          <w:numId w:val="27"/>
        </w:numPr>
        <w:ind w:left="284" w:firstLine="709"/>
        <w:contextualSpacing/>
        <w:jc w:val="both"/>
        <w:rPr>
          <w:b/>
        </w:rPr>
      </w:pPr>
      <w:r w:rsidRPr="0011572D">
        <w:t>Возможность извлечения текста документа с использованием техник оптического распознавания (</w:t>
      </w:r>
      <w:r w:rsidRPr="0011572D">
        <w:rPr>
          <w:lang w:val="en-US"/>
        </w:rPr>
        <w:t>OCR</w:t>
      </w:r>
      <w:r w:rsidRPr="0011572D">
        <w:t>).</w:t>
      </w:r>
    </w:p>
    <w:p w14:paraId="7DC162D1" w14:textId="77777777" w:rsidR="0011572D" w:rsidRPr="0011572D" w:rsidRDefault="0011572D" w:rsidP="0011572D">
      <w:pPr>
        <w:pStyle w:val="ad"/>
        <w:widowControl w:val="0"/>
        <w:numPr>
          <w:ilvl w:val="0"/>
          <w:numId w:val="27"/>
        </w:numPr>
        <w:ind w:left="284" w:firstLine="709"/>
        <w:contextualSpacing/>
        <w:jc w:val="both"/>
        <w:rPr>
          <w:b/>
        </w:rPr>
      </w:pPr>
      <w:r w:rsidRPr="0011572D">
        <w:t>Наличие средств обнаружения и противодействия методам автоматической модификации документов, применяемым для искусственного повышения процента оригинальности (замена символов на похожие по написанию, вставка знаков препинания покрашенных белым цветом).</w:t>
      </w:r>
    </w:p>
    <w:p w14:paraId="7EF8D74B" w14:textId="77777777" w:rsidR="0011572D" w:rsidRPr="0011572D" w:rsidRDefault="0011572D" w:rsidP="0011572D">
      <w:pPr>
        <w:pStyle w:val="ad"/>
        <w:widowControl w:val="0"/>
        <w:numPr>
          <w:ilvl w:val="0"/>
          <w:numId w:val="27"/>
        </w:numPr>
        <w:ind w:left="284" w:firstLine="709"/>
        <w:contextualSpacing/>
        <w:jc w:val="both"/>
        <w:rPr>
          <w:b/>
        </w:rPr>
      </w:pPr>
      <w:r w:rsidRPr="0011572D">
        <w:t xml:space="preserve">Наличие средств обнаружения и маркировки блоков текстов, сгенерированных искусственным интеллектом. Функционал должен детектировать машинно-сгенерированные тексты, созданные при помощи языковых моделей глубокого обучения </w:t>
      </w:r>
      <w:proofErr w:type="spellStart"/>
      <w:r w:rsidRPr="0011572D">
        <w:t>ChatGPT</w:t>
      </w:r>
      <w:proofErr w:type="spellEnd"/>
      <w:r w:rsidRPr="0011572D">
        <w:t xml:space="preserve">, </w:t>
      </w:r>
      <w:proofErr w:type="spellStart"/>
      <w:r w:rsidRPr="0011572D">
        <w:t>GigaChat</w:t>
      </w:r>
      <w:proofErr w:type="spellEnd"/>
      <w:r w:rsidRPr="0011572D">
        <w:t xml:space="preserve"> и </w:t>
      </w:r>
      <w:proofErr w:type="spellStart"/>
      <w:r w:rsidRPr="0011572D">
        <w:t>YandexGPT</w:t>
      </w:r>
      <w:proofErr w:type="spellEnd"/>
      <w:r w:rsidRPr="0011572D">
        <w:t xml:space="preserve"> и прочие, и проставлять в отчете отметку о возможном использовании искусственного интеллекта в проверяемом документе, написанном на русском, английском, казахском языках.</w:t>
      </w:r>
    </w:p>
    <w:p w14:paraId="2B6863B0" w14:textId="77777777" w:rsidR="0011572D" w:rsidRPr="0011572D" w:rsidRDefault="0011572D" w:rsidP="0011572D">
      <w:pPr>
        <w:pStyle w:val="ad"/>
        <w:widowControl w:val="0"/>
        <w:numPr>
          <w:ilvl w:val="0"/>
          <w:numId w:val="27"/>
        </w:numPr>
        <w:ind w:left="284" w:firstLine="709"/>
        <w:contextualSpacing/>
        <w:jc w:val="both"/>
        <w:rPr>
          <w:b/>
        </w:rPr>
      </w:pPr>
      <w:r w:rsidRPr="0011572D">
        <w:t>Наличие средств по обнаружению заимствованных фрагментов текста с использованием методов перефразирования источника (изменение синтаксических конструкций предложения с сохранением исходного смысла).</w:t>
      </w:r>
    </w:p>
    <w:p w14:paraId="5EC53220" w14:textId="77777777" w:rsidR="0011572D" w:rsidRPr="0011572D" w:rsidRDefault="0011572D" w:rsidP="0011572D">
      <w:pPr>
        <w:pStyle w:val="ad"/>
        <w:widowControl w:val="0"/>
        <w:numPr>
          <w:ilvl w:val="0"/>
          <w:numId w:val="27"/>
        </w:numPr>
        <w:ind w:left="284" w:firstLine="709"/>
        <w:contextualSpacing/>
        <w:jc w:val="both"/>
        <w:rPr>
          <w:b/>
        </w:rPr>
      </w:pPr>
      <w:r w:rsidRPr="0011572D">
        <w:t>Наличие средств по обнаружению в тексте общеупотребительных фраз и выражений.</w:t>
      </w:r>
    </w:p>
    <w:p w14:paraId="4E20D1A3" w14:textId="77777777" w:rsidR="0011572D" w:rsidRPr="0011572D" w:rsidRDefault="0011572D" w:rsidP="0011572D">
      <w:pPr>
        <w:pStyle w:val="ad"/>
        <w:widowControl w:val="0"/>
        <w:numPr>
          <w:ilvl w:val="0"/>
          <w:numId w:val="27"/>
        </w:numPr>
        <w:ind w:left="284" w:firstLine="709"/>
        <w:contextualSpacing/>
        <w:jc w:val="both"/>
      </w:pPr>
      <w:r w:rsidRPr="0011572D">
        <w:t>Наличие средств по обнаружению в тексте списка литературы, оформленного согласно общепринятым правилам.</w:t>
      </w:r>
    </w:p>
    <w:p w14:paraId="5C173627" w14:textId="77777777" w:rsidR="0011572D" w:rsidRPr="0011572D" w:rsidRDefault="0011572D" w:rsidP="0011572D">
      <w:pPr>
        <w:pStyle w:val="ad"/>
        <w:widowControl w:val="0"/>
        <w:numPr>
          <w:ilvl w:val="0"/>
          <w:numId w:val="27"/>
        </w:numPr>
        <w:ind w:left="284" w:firstLine="709"/>
        <w:contextualSpacing/>
        <w:jc w:val="both"/>
        <w:rPr>
          <w:b/>
        </w:rPr>
      </w:pPr>
      <w:r w:rsidRPr="0011572D">
        <w:t>Наличие средств по обнаружению в тексте цитат и идентификация их как фрагментов цитирования.</w:t>
      </w:r>
    </w:p>
    <w:p w14:paraId="01854B24" w14:textId="77777777" w:rsidR="0011572D" w:rsidRPr="0011572D" w:rsidRDefault="0011572D" w:rsidP="0011572D">
      <w:pPr>
        <w:pStyle w:val="ad"/>
        <w:widowControl w:val="0"/>
        <w:numPr>
          <w:ilvl w:val="0"/>
          <w:numId w:val="27"/>
        </w:numPr>
        <w:ind w:left="284" w:firstLine="709"/>
        <w:contextualSpacing/>
        <w:jc w:val="both"/>
        <w:rPr>
          <w:b/>
        </w:rPr>
      </w:pPr>
      <w:r w:rsidRPr="0011572D">
        <w:t>Наличие средств обнаружения заимствований, полученных переводом документа-источника, написанного на одном из наиболее распространенных языков.</w:t>
      </w:r>
    </w:p>
    <w:p w14:paraId="71A056CD" w14:textId="77777777" w:rsidR="0011572D" w:rsidRPr="0011572D" w:rsidRDefault="0011572D" w:rsidP="0011572D">
      <w:pPr>
        <w:pStyle w:val="ad"/>
        <w:widowControl w:val="0"/>
        <w:numPr>
          <w:ilvl w:val="0"/>
          <w:numId w:val="27"/>
        </w:numPr>
        <w:ind w:left="284" w:firstLine="709"/>
        <w:contextualSpacing/>
        <w:jc w:val="both"/>
        <w:rPr>
          <w:b/>
        </w:rPr>
      </w:pPr>
      <w:r w:rsidRPr="0011572D">
        <w:t xml:space="preserve">Возможно подключение функционала, по которому студенческие работы, </w:t>
      </w:r>
      <w:r w:rsidRPr="0011572D">
        <w:lastRenderedPageBreak/>
        <w:t>загруженные в задания, будут автоматически добавляться в индекс собственной коллекции сразу после загрузки, что позволит сравнить работы между собой и выявить в них совпадения. Если настройки задания разрешают несколько попыток загрузки студенческой работы, то при следующей загрузке работы в задание, первая версия из индекса будет удаляться автоматически, чтобы не было совпадений с ранее загруженной версией работы.</w:t>
      </w:r>
    </w:p>
    <w:p w14:paraId="2F2EF58E" w14:textId="77777777" w:rsidR="0011572D" w:rsidRPr="0011572D" w:rsidRDefault="0011572D" w:rsidP="0011572D">
      <w:pPr>
        <w:pStyle w:val="ad"/>
        <w:widowControl w:val="0"/>
        <w:numPr>
          <w:ilvl w:val="0"/>
          <w:numId w:val="27"/>
        </w:numPr>
        <w:ind w:left="284" w:firstLine="709"/>
        <w:contextualSpacing/>
        <w:jc w:val="both"/>
        <w:rPr>
          <w:b/>
        </w:rPr>
      </w:pPr>
      <w:r w:rsidRPr="0011572D">
        <w:t>Возможность для организации и выгрузки в электронно-библиотечную систему (ЭБСО) выпускных квалификационных работ (ВКР), загружаемых в Программную систему. ЭБСО предназначена для размещения ВКР и осуществления доступа к ним согласно законодательству РФ и внутренним нормативным актам организации. ЭБСО позволяет осуществлять поиск по ФИО автора документа, названию.</w:t>
      </w:r>
    </w:p>
    <w:p w14:paraId="378F0A00" w14:textId="77777777" w:rsidR="0011572D" w:rsidRPr="0011572D" w:rsidRDefault="0011572D" w:rsidP="0011572D">
      <w:pPr>
        <w:pStyle w:val="ad"/>
        <w:ind w:left="993"/>
        <w:jc w:val="both"/>
        <w:rPr>
          <w:b/>
        </w:rPr>
      </w:pPr>
    </w:p>
    <w:p w14:paraId="057F6B6F" w14:textId="77777777" w:rsidR="0011572D" w:rsidRPr="0011572D" w:rsidRDefault="0011572D" w:rsidP="0011572D">
      <w:pPr>
        <w:pStyle w:val="3"/>
        <w:numPr>
          <w:ilvl w:val="2"/>
          <w:numId w:val="22"/>
        </w:numPr>
        <w:tabs>
          <w:tab w:val="num" w:pos="1440"/>
        </w:tabs>
        <w:ind w:left="1440" w:hanging="360"/>
        <w:rPr>
          <w:rFonts w:ascii="Times New Roman" w:eastAsia="Times New Roman" w:hAnsi="Times New Roman" w:cs="Times New Roman"/>
          <w:color w:val="auto"/>
        </w:rPr>
      </w:pPr>
      <w:bookmarkStart w:id="50" w:name="_Toc107302382"/>
      <w:bookmarkStart w:id="51" w:name="_Toc171070652"/>
      <w:r w:rsidRPr="0011572D">
        <w:rPr>
          <w:rFonts w:ascii="Times New Roman" w:eastAsia="Times New Roman" w:hAnsi="Times New Roman" w:cs="Times New Roman"/>
          <w:color w:val="auto"/>
        </w:rPr>
        <w:t>Требования к базе источников</w:t>
      </w:r>
      <w:bookmarkEnd w:id="50"/>
      <w:bookmarkEnd w:id="51"/>
    </w:p>
    <w:p w14:paraId="0449351B" w14:textId="77777777" w:rsidR="0011572D" w:rsidRPr="0011572D" w:rsidRDefault="0011572D" w:rsidP="0011572D">
      <w:pPr>
        <w:ind w:left="284" w:firstLine="709"/>
        <w:jc w:val="both"/>
      </w:pPr>
      <w:bookmarkStart w:id="52" w:name="_Toc107302383"/>
      <w:bookmarkStart w:id="53" w:name="_Toc171070653"/>
      <w:r w:rsidRPr="0011572D">
        <w:t xml:space="preserve">База источников Программной системы для проверки документов должна содержать документы двух типов: внутренние и внешние. </w:t>
      </w:r>
    </w:p>
    <w:p w14:paraId="0786EDA2" w14:textId="77777777" w:rsidR="0011572D" w:rsidRPr="0011572D" w:rsidRDefault="0011572D" w:rsidP="0011572D">
      <w:pPr>
        <w:pStyle w:val="17"/>
        <w:ind w:left="284" w:firstLine="709"/>
        <w:rPr>
          <w:color w:val="auto"/>
          <w:szCs w:val="24"/>
        </w:rPr>
      </w:pPr>
      <w:r w:rsidRPr="0011572D">
        <w:rPr>
          <w:color w:val="auto"/>
          <w:szCs w:val="24"/>
        </w:rPr>
        <w:t>•</w:t>
      </w:r>
      <w:r w:rsidRPr="0011572D">
        <w:rPr>
          <w:color w:val="auto"/>
          <w:szCs w:val="24"/>
        </w:rPr>
        <w:tab/>
        <w:t>Внутренние источники – электронные текстовые или графические (изобразительные) материалы Лицензиата, загруженные в Программную систему для передачи на индексацию с целью осуществления поиска заимствований по созданному индексу. Внутренние источники должны добавляться в базу самостоятельно пользователями Лицензиата, обладающими соответствующими правами. Программная система должна предоставлять возможность снабдить источники, загружаемые во внутреннюю базу, фиксированным списком атрибутов.</w:t>
      </w:r>
    </w:p>
    <w:p w14:paraId="5E570264" w14:textId="77777777" w:rsidR="0011572D" w:rsidRPr="0011572D" w:rsidRDefault="0011572D" w:rsidP="0011572D">
      <w:pPr>
        <w:pStyle w:val="17"/>
        <w:ind w:left="284" w:firstLine="709"/>
        <w:rPr>
          <w:color w:val="auto"/>
          <w:szCs w:val="24"/>
        </w:rPr>
      </w:pPr>
      <w:r w:rsidRPr="0011572D">
        <w:rPr>
          <w:color w:val="auto"/>
          <w:szCs w:val="24"/>
        </w:rPr>
        <w:t>•</w:t>
      </w:r>
      <w:r w:rsidRPr="0011572D">
        <w:rPr>
          <w:color w:val="auto"/>
          <w:szCs w:val="24"/>
        </w:rPr>
        <w:tab/>
        <w:t>Внешние источники должны попадать в базу Программной системы без участия Лицензиата, с помощью специализированного программного обеспечения, которое предоставляет доступ к «Объединенной коллекции 2020». Внешние источники должны попадать в базу Программной системы следующими способами:</w:t>
      </w:r>
    </w:p>
    <w:p w14:paraId="4B03AC6A" w14:textId="77777777" w:rsidR="0011572D" w:rsidRPr="0011572D" w:rsidRDefault="0011572D" w:rsidP="0011572D">
      <w:pPr>
        <w:pStyle w:val="17"/>
        <w:ind w:left="284"/>
        <w:rPr>
          <w:color w:val="auto"/>
          <w:szCs w:val="24"/>
        </w:rPr>
      </w:pPr>
      <w:r w:rsidRPr="0011572D">
        <w:rPr>
          <w:color w:val="auto"/>
          <w:szCs w:val="24"/>
        </w:rPr>
        <w:t xml:space="preserve">- с сайтов сети Интернет, находящихся в общем доступе и обнаруженных при помощи Модуля поиска; </w:t>
      </w:r>
    </w:p>
    <w:p w14:paraId="66FA4289" w14:textId="77777777" w:rsidR="0011572D" w:rsidRPr="0011572D" w:rsidRDefault="0011572D" w:rsidP="0011572D">
      <w:pPr>
        <w:pStyle w:val="17"/>
        <w:ind w:left="284"/>
        <w:rPr>
          <w:color w:val="auto"/>
          <w:szCs w:val="24"/>
        </w:rPr>
      </w:pPr>
      <w:r w:rsidRPr="0011572D">
        <w:rPr>
          <w:color w:val="auto"/>
          <w:szCs w:val="24"/>
        </w:rPr>
        <w:t>- из проприетарных коллекций на основании заключенных договоров с обладателями прав на предоставляемые материалы;</w:t>
      </w:r>
    </w:p>
    <w:p w14:paraId="29D76E6B" w14:textId="77777777" w:rsidR="0011572D" w:rsidRPr="0011572D" w:rsidRDefault="0011572D" w:rsidP="0011572D">
      <w:pPr>
        <w:pStyle w:val="17"/>
        <w:ind w:left="284"/>
        <w:rPr>
          <w:color w:val="auto"/>
          <w:szCs w:val="24"/>
        </w:rPr>
      </w:pPr>
      <w:r w:rsidRPr="0011572D">
        <w:rPr>
          <w:color w:val="auto"/>
          <w:szCs w:val="24"/>
        </w:rPr>
        <w:t xml:space="preserve">- при помощи утилиты пополнения списка общеупотребительных фраз и выражений, составленного на основании обратной связи от пользователей Программной системы. </w:t>
      </w:r>
    </w:p>
    <w:p w14:paraId="48B3C0E2" w14:textId="77777777" w:rsidR="0011572D" w:rsidRPr="0011572D" w:rsidRDefault="0011572D" w:rsidP="0011572D">
      <w:pPr>
        <w:ind w:left="284" w:firstLine="709"/>
        <w:jc w:val="both"/>
        <w:rPr>
          <w:b/>
        </w:rPr>
      </w:pPr>
      <w:r w:rsidRPr="0011572D">
        <w:t>Объединенная коллекция 2020 включает:</w:t>
      </w:r>
    </w:p>
    <w:p w14:paraId="32FB78EA" w14:textId="77777777" w:rsidR="0011572D" w:rsidRPr="0011572D" w:rsidRDefault="0011572D" w:rsidP="0011572D">
      <w:pPr>
        <w:pStyle w:val="17"/>
        <w:numPr>
          <w:ilvl w:val="0"/>
          <w:numId w:val="28"/>
        </w:numPr>
        <w:ind w:left="709"/>
        <w:jc w:val="both"/>
        <w:rPr>
          <w:b/>
          <w:bCs/>
          <w:color w:val="auto"/>
          <w:szCs w:val="24"/>
        </w:rPr>
      </w:pPr>
      <w:r w:rsidRPr="0011572D">
        <w:rPr>
          <w:bCs/>
          <w:color w:val="auto"/>
          <w:szCs w:val="24"/>
        </w:rPr>
        <w:t xml:space="preserve">Модуль поиска Интернет Плюс. Поиск заимствований по сети интернет выполняет Программная система поиска текстовых заимствований в открытых источниках </w:t>
      </w:r>
      <w:r w:rsidRPr="0011572D">
        <w:rPr>
          <w:color w:val="auto"/>
          <w:szCs w:val="24"/>
        </w:rPr>
        <w:t>информационно-телекоммуникационной сети «Интернет»</w:t>
      </w:r>
      <w:r w:rsidRPr="0011572D">
        <w:rPr>
          <w:bCs/>
          <w:color w:val="auto"/>
          <w:szCs w:val="24"/>
        </w:rPr>
        <w:t>, обеспечивающий содержание и объем источников, не менее следующих:</w:t>
      </w:r>
    </w:p>
    <w:p w14:paraId="745A888A" w14:textId="77777777" w:rsidR="0011572D" w:rsidRPr="0011572D" w:rsidRDefault="0011572D" w:rsidP="0011572D">
      <w:pPr>
        <w:pStyle w:val="17"/>
        <w:numPr>
          <w:ilvl w:val="0"/>
          <w:numId w:val="29"/>
        </w:numPr>
        <w:ind w:left="993" w:firstLine="0"/>
        <w:jc w:val="both"/>
        <w:rPr>
          <w:bCs/>
          <w:color w:val="auto"/>
          <w:szCs w:val="24"/>
        </w:rPr>
      </w:pPr>
      <w:r w:rsidRPr="0011572D">
        <w:rPr>
          <w:bCs/>
          <w:color w:val="auto"/>
          <w:szCs w:val="24"/>
        </w:rPr>
        <w:t>сайты научных журналов, в том числе из списка ВАК, с научными статьями;</w:t>
      </w:r>
    </w:p>
    <w:p w14:paraId="503506AD" w14:textId="77777777" w:rsidR="0011572D" w:rsidRPr="0011572D" w:rsidRDefault="0011572D" w:rsidP="0011572D">
      <w:pPr>
        <w:pStyle w:val="17"/>
        <w:numPr>
          <w:ilvl w:val="0"/>
          <w:numId w:val="29"/>
        </w:numPr>
        <w:ind w:left="993" w:firstLine="0"/>
        <w:jc w:val="both"/>
        <w:rPr>
          <w:bCs/>
          <w:color w:val="auto"/>
          <w:szCs w:val="24"/>
        </w:rPr>
      </w:pPr>
      <w:r w:rsidRPr="0011572D">
        <w:rPr>
          <w:bCs/>
          <w:color w:val="auto"/>
          <w:szCs w:val="24"/>
        </w:rPr>
        <w:t>официальные архивы государственных организаций, в том числе архив ВАК;</w:t>
      </w:r>
    </w:p>
    <w:p w14:paraId="1D4DEE18" w14:textId="77777777" w:rsidR="0011572D" w:rsidRPr="0011572D" w:rsidRDefault="0011572D" w:rsidP="0011572D">
      <w:pPr>
        <w:pStyle w:val="17"/>
        <w:numPr>
          <w:ilvl w:val="0"/>
          <w:numId w:val="29"/>
        </w:numPr>
        <w:ind w:left="993" w:firstLine="0"/>
        <w:jc w:val="both"/>
        <w:rPr>
          <w:bCs/>
          <w:color w:val="auto"/>
          <w:szCs w:val="24"/>
        </w:rPr>
      </w:pPr>
      <w:r w:rsidRPr="0011572D">
        <w:rPr>
          <w:bCs/>
          <w:color w:val="auto"/>
          <w:szCs w:val="24"/>
        </w:rPr>
        <w:t>сайты средств массовой информации различного профиля, в том числе технического, экономического, социологического, юридического, управленческого, бухгалтерского, исторического и др.;</w:t>
      </w:r>
    </w:p>
    <w:p w14:paraId="51B3E0FD" w14:textId="77777777" w:rsidR="0011572D" w:rsidRPr="0011572D" w:rsidRDefault="0011572D" w:rsidP="0011572D">
      <w:pPr>
        <w:pStyle w:val="17"/>
        <w:numPr>
          <w:ilvl w:val="0"/>
          <w:numId w:val="29"/>
        </w:numPr>
        <w:ind w:left="993" w:firstLine="0"/>
        <w:jc w:val="both"/>
        <w:rPr>
          <w:bCs/>
          <w:color w:val="auto"/>
          <w:szCs w:val="24"/>
        </w:rPr>
      </w:pPr>
      <w:r w:rsidRPr="0011572D">
        <w:rPr>
          <w:bCs/>
          <w:color w:val="auto"/>
          <w:szCs w:val="24"/>
        </w:rPr>
        <w:t>сайты словарей и энциклопедий;</w:t>
      </w:r>
    </w:p>
    <w:p w14:paraId="7CCB34AE" w14:textId="77777777" w:rsidR="0011572D" w:rsidRPr="0011572D" w:rsidRDefault="0011572D" w:rsidP="0011572D">
      <w:pPr>
        <w:pStyle w:val="17"/>
        <w:numPr>
          <w:ilvl w:val="0"/>
          <w:numId w:val="29"/>
        </w:numPr>
        <w:ind w:left="993" w:firstLine="0"/>
        <w:jc w:val="both"/>
        <w:rPr>
          <w:bCs/>
          <w:color w:val="auto"/>
          <w:szCs w:val="24"/>
        </w:rPr>
      </w:pPr>
      <w:r w:rsidRPr="0011572D">
        <w:rPr>
          <w:bCs/>
          <w:color w:val="auto"/>
          <w:szCs w:val="24"/>
        </w:rPr>
        <w:t>сайты рефератов;</w:t>
      </w:r>
    </w:p>
    <w:p w14:paraId="1AB0F132" w14:textId="77777777" w:rsidR="0011572D" w:rsidRPr="0011572D" w:rsidRDefault="0011572D" w:rsidP="0011572D">
      <w:pPr>
        <w:pStyle w:val="17"/>
        <w:numPr>
          <w:ilvl w:val="0"/>
          <w:numId w:val="29"/>
        </w:numPr>
        <w:ind w:left="993" w:firstLine="0"/>
        <w:jc w:val="both"/>
        <w:rPr>
          <w:bCs/>
          <w:color w:val="auto"/>
          <w:szCs w:val="24"/>
        </w:rPr>
      </w:pPr>
      <w:r w:rsidRPr="0011572D">
        <w:rPr>
          <w:bCs/>
          <w:color w:val="auto"/>
          <w:szCs w:val="24"/>
        </w:rPr>
        <w:t>другие открытые источники, содержащие специализированную научную и научно-техническую информацию;</w:t>
      </w:r>
    </w:p>
    <w:p w14:paraId="1121D9EB" w14:textId="77777777" w:rsidR="0011572D" w:rsidRPr="0011572D" w:rsidRDefault="0011572D" w:rsidP="0011572D">
      <w:pPr>
        <w:pStyle w:val="17"/>
        <w:numPr>
          <w:ilvl w:val="0"/>
          <w:numId w:val="29"/>
        </w:numPr>
        <w:ind w:left="993" w:firstLine="0"/>
        <w:jc w:val="both"/>
        <w:rPr>
          <w:b/>
          <w:bCs/>
          <w:color w:val="auto"/>
          <w:szCs w:val="24"/>
        </w:rPr>
      </w:pPr>
      <w:r w:rsidRPr="0011572D">
        <w:rPr>
          <w:bCs/>
          <w:color w:val="auto"/>
          <w:szCs w:val="24"/>
        </w:rPr>
        <w:t>документы сети «Интернет», полученные с использованием мировых поисковых систем.</w:t>
      </w:r>
    </w:p>
    <w:p w14:paraId="5AB1BC2D" w14:textId="77777777" w:rsidR="0011572D" w:rsidRPr="0011572D" w:rsidRDefault="0011572D" w:rsidP="0011572D">
      <w:pPr>
        <w:pStyle w:val="17"/>
        <w:ind w:left="284" w:firstLine="709"/>
        <w:rPr>
          <w:bCs/>
          <w:i/>
          <w:color w:val="auto"/>
          <w:szCs w:val="24"/>
        </w:rPr>
      </w:pPr>
      <w:r w:rsidRPr="0011572D">
        <w:rPr>
          <w:bCs/>
          <w:color w:val="auto"/>
          <w:szCs w:val="24"/>
        </w:rPr>
        <w:t>Общий объем базы источников не менее 900 млн проиндексированных источников, в том числе не менее 303 млн источников на английском языке.</w:t>
      </w:r>
      <w:r w:rsidRPr="0011572D">
        <w:rPr>
          <w:bCs/>
          <w:i/>
          <w:color w:val="auto"/>
          <w:szCs w:val="24"/>
        </w:rPr>
        <w:t xml:space="preserve"> </w:t>
      </w:r>
    </w:p>
    <w:p w14:paraId="6F8CDFD7" w14:textId="77777777" w:rsidR="0011572D" w:rsidRPr="0011572D" w:rsidRDefault="0011572D" w:rsidP="0011572D">
      <w:pPr>
        <w:pStyle w:val="17"/>
        <w:numPr>
          <w:ilvl w:val="0"/>
          <w:numId w:val="28"/>
        </w:numPr>
        <w:ind w:left="709"/>
        <w:jc w:val="both"/>
        <w:rPr>
          <w:bCs/>
          <w:color w:val="auto"/>
          <w:szCs w:val="24"/>
        </w:rPr>
      </w:pPr>
      <w:r w:rsidRPr="0011572D">
        <w:rPr>
          <w:color w:val="auto"/>
          <w:szCs w:val="24"/>
        </w:rPr>
        <w:t xml:space="preserve">Коллекция открытых публикаций международных издательств. Данный модуль обеспечивает поиск заимствований по публикациям открытого доступа ведущих мировых научных издательств: </w:t>
      </w:r>
      <w:proofErr w:type="spellStart"/>
      <w:r w:rsidRPr="0011572D">
        <w:rPr>
          <w:bCs/>
          <w:color w:val="auto"/>
          <w:szCs w:val="24"/>
        </w:rPr>
        <w:t>Elsevier</w:t>
      </w:r>
      <w:proofErr w:type="spellEnd"/>
      <w:r w:rsidRPr="0011572D">
        <w:rPr>
          <w:bCs/>
          <w:color w:val="auto"/>
          <w:szCs w:val="24"/>
        </w:rPr>
        <w:t xml:space="preserve">, Springer Nature,  </w:t>
      </w:r>
      <w:proofErr w:type="spellStart"/>
      <w:r w:rsidRPr="0011572D">
        <w:rPr>
          <w:bCs/>
          <w:color w:val="auto"/>
          <w:szCs w:val="24"/>
        </w:rPr>
        <w:t>Wiley</w:t>
      </w:r>
      <w:proofErr w:type="spellEnd"/>
      <w:r w:rsidRPr="0011572D">
        <w:rPr>
          <w:bCs/>
          <w:color w:val="auto"/>
          <w:szCs w:val="24"/>
        </w:rPr>
        <w:t xml:space="preserve">, </w:t>
      </w:r>
      <w:proofErr w:type="spellStart"/>
      <w:r w:rsidRPr="0011572D">
        <w:rPr>
          <w:bCs/>
          <w:color w:val="auto"/>
          <w:szCs w:val="24"/>
        </w:rPr>
        <w:t>Taylor&amp;Francis</w:t>
      </w:r>
      <w:proofErr w:type="spellEnd"/>
      <w:r w:rsidRPr="0011572D">
        <w:rPr>
          <w:bCs/>
          <w:color w:val="auto"/>
          <w:szCs w:val="24"/>
        </w:rPr>
        <w:t xml:space="preserve">, IEEE, SAGE, </w:t>
      </w:r>
      <w:proofErr w:type="spellStart"/>
      <w:r w:rsidRPr="0011572D">
        <w:rPr>
          <w:bCs/>
          <w:color w:val="auto"/>
          <w:szCs w:val="24"/>
        </w:rPr>
        <w:t>Oxford</w:t>
      </w:r>
      <w:proofErr w:type="spellEnd"/>
      <w:r w:rsidRPr="0011572D">
        <w:rPr>
          <w:bCs/>
          <w:color w:val="auto"/>
          <w:szCs w:val="24"/>
        </w:rPr>
        <w:t xml:space="preserve"> University Press, ACS (American Chemical Society)  и прочих мировых </w:t>
      </w:r>
      <w:r w:rsidRPr="0011572D">
        <w:rPr>
          <w:bCs/>
          <w:color w:val="auto"/>
          <w:szCs w:val="24"/>
        </w:rPr>
        <w:lastRenderedPageBreak/>
        <w:t xml:space="preserve">издательств, а также сайты научных журналов, индексируемых в базах данных Web </w:t>
      </w:r>
      <w:proofErr w:type="spellStart"/>
      <w:r w:rsidRPr="0011572D">
        <w:rPr>
          <w:bCs/>
          <w:color w:val="auto"/>
          <w:szCs w:val="24"/>
        </w:rPr>
        <w:t>of</w:t>
      </w:r>
      <w:proofErr w:type="spellEnd"/>
      <w:r w:rsidRPr="0011572D">
        <w:rPr>
          <w:bCs/>
          <w:color w:val="auto"/>
          <w:szCs w:val="24"/>
        </w:rPr>
        <w:t xml:space="preserve"> Science и </w:t>
      </w:r>
      <w:proofErr w:type="spellStart"/>
      <w:r w:rsidRPr="0011572D">
        <w:rPr>
          <w:bCs/>
          <w:color w:val="auto"/>
          <w:szCs w:val="24"/>
        </w:rPr>
        <w:t>Scopus</w:t>
      </w:r>
      <w:proofErr w:type="spellEnd"/>
      <w:r w:rsidRPr="0011572D">
        <w:rPr>
          <w:bCs/>
          <w:color w:val="auto"/>
          <w:szCs w:val="24"/>
        </w:rPr>
        <w:t>.</w:t>
      </w:r>
    </w:p>
    <w:p w14:paraId="0A741E9D" w14:textId="77777777" w:rsidR="0011572D" w:rsidRPr="0011572D" w:rsidRDefault="0011572D" w:rsidP="0011572D">
      <w:pPr>
        <w:pStyle w:val="17"/>
        <w:numPr>
          <w:ilvl w:val="0"/>
          <w:numId w:val="28"/>
        </w:numPr>
        <w:ind w:left="709"/>
        <w:jc w:val="both"/>
        <w:rPr>
          <w:bCs/>
          <w:color w:val="auto"/>
          <w:szCs w:val="24"/>
        </w:rPr>
      </w:pPr>
      <w:r w:rsidRPr="0011572D">
        <w:rPr>
          <w:bCs/>
          <w:color w:val="auto"/>
          <w:szCs w:val="24"/>
        </w:rPr>
        <w:t xml:space="preserve">Коллекция патентов России, СССР и зарубежных стран, включая патентные формулы изобретений, полезных моделей, промышленных образцов (не менее 11,7 млн проиндексированных источников на русском и иностранных языках). </w:t>
      </w:r>
    </w:p>
    <w:p w14:paraId="23C728E8" w14:textId="77777777" w:rsidR="0011572D" w:rsidRPr="0011572D" w:rsidRDefault="0011572D" w:rsidP="0011572D">
      <w:pPr>
        <w:pStyle w:val="17"/>
        <w:numPr>
          <w:ilvl w:val="0"/>
          <w:numId w:val="28"/>
        </w:numPr>
        <w:ind w:left="709"/>
        <w:jc w:val="both"/>
        <w:rPr>
          <w:bCs/>
          <w:color w:val="auto"/>
          <w:szCs w:val="24"/>
        </w:rPr>
      </w:pPr>
      <w:r w:rsidRPr="0011572D">
        <w:rPr>
          <w:bCs/>
          <w:color w:val="auto"/>
          <w:szCs w:val="24"/>
        </w:rPr>
        <w:t>Коллекция публикаций из закрытого русскоязычного архива и базы данных СМИ (газет, журналов, информационных агентств, телеканалов, радиостанций и интернет-изданий) всех регионов России, а также стран ближнего и дальнего зарубежья (не менее 233 млн проиндексированных документов).</w:t>
      </w:r>
    </w:p>
    <w:p w14:paraId="2A7904C7" w14:textId="77777777" w:rsidR="0011572D" w:rsidRPr="0011572D" w:rsidRDefault="0011572D" w:rsidP="0011572D">
      <w:pPr>
        <w:pStyle w:val="17"/>
        <w:numPr>
          <w:ilvl w:val="0"/>
          <w:numId w:val="28"/>
        </w:numPr>
        <w:ind w:left="709"/>
        <w:jc w:val="both"/>
        <w:rPr>
          <w:bCs/>
          <w:color w:val="auto"/>
          <w:szCs w:val="24"/>
        </w:rPr>
      </w:pPr>
      <w:r w:rsidRPr="0011572D">
        <w:rPr>
          <w:bCs/>
          <w:color w:val="auto"/>
          <w:szCs w:val="24"/>
        </w:rPr>
        <w:t xml:space="preserve">Коллекция нормативно-правовой документации Республики Казахстан </w:t>
      </w:r>
      <w:proofErr w:type="spellStart"/>
      <w:r w:rsidRPr="0011572D">
        <w:rPr>
          <w:bCs/>
          <w:color w:val="auto"/>
          <w:szCs w:val="24"/>
        </w:rPr>
        <w:t>Адилет</w:t>
      </w:r>
      <w:proofErr w:type="spellEnd"/>
      <w:r w:rsidRPr="0011572D">
        <w:rPr>
          <w:bCs/>
          <w:color w:val="auto"/>
          <w:szCs w:val="24"/>
        </w:rPr>
        <w:t xml:space="preserve"> (не менее 400 тыс. проиндексированных документов).</w:t>
      </w:r>
    </w:p>
    <w:p w14:paraId="7FB91E7B" w14:textId="77777777" w:rsidR="0011572D" w:rsidRPr="0011572D" w:rsidRDefault="0011572D" w:rsidP="0011572D">
      <w:pPr>
        <w:pStyle w:val="17"/>
        <w:numPr>
          <w:ilvl w:val="0"/>
          <w:numId w:val="28"/>
        </w:numPr>
        <w:ind w:left="709"/>
        <w:jc w:val="both"/>
        <w:rPr>
          <w:bCs/>
          <w:color w:val="auto"/>
          <w:szCs w:val="24"/>
        </w:rPr>
      </w:pPr>
      <w:r w:rsidRPr="0011572D">
        <w:rPr>
          <w:color w:val="auto"/>
          <w:szCs w:val="24"/>
        </w:rPr>
        <w:t xml:space="preserve">Коллекция </w:t>
      </w:r>
      <w:proofErr w:type="spellStart"/>
      <w:r w:rsidRPr="0011572D">
        <w:rPr>
          <w:color w:val="auto"/>
          <w:szCs w:val="24"/>
        </w:rPr>
        <w:t>PubMed</w:t>
      </w:r>
      <w:proofErr w:type="spellEnd"/>
      <w:r w:rsidRPr="0011572D">
        <w:rPr>
          <w:color w:val="auto"/>
          <w:szCs w:val="24"/>
        </w:rPr>
        <w:t xml:space="preserve"> – обеспечивает поиск заимствований по базе публикаций биомедицинских исследований, находящихся в открытом доступе ресурса </w:t>
      </w:r>
      <w:proofErr w:type="spellStart"/>
      <w:r w:rsidRPr="0011572D">
        <w:rPr>
          <w:color w:val="auto"/>
          <w:szCs w:val="24"/>
        </w:rPr>
        <w:t>PubMed</w:t>
      </w:r>
      <w:proofErr w:type="spellEnd"/>
      <w:r w:rsidRPr="0011572D">
        <w:rPr>
          <w:color w:val="auto"/>
          <w:szCs w:val="24"/>
        </w:rPr>
        <w:t>.</w:t>
      </w:r>
    </w:p>
    <w:p w14:paraId="7BD34CDE" w14:textId="77777777" w:rsidR="0011572D" w:rsidRPr="0011572D" w:rsidRDefault="0011572D" w:rsidP="0011572D">
      <w:pPr>
        <w:pStyle w:val="17"/>
        <w:ind w:left="709" w:firstLine="707"/>
        <w:rPr>
          <w:bCs/>
          <w:color w:val="auto"/>
          <w:szCs w:val="24"/>
        </w:rPr>
      </w:pPr>
      <w:r w:rsidRPr="0011572D">
        <w:rPr>
          <w:color w:val="auto"/>
          <w:szCs w:val="24"/>
        </w:rPr>
        <w:t>Наличие правовых оснований для осуществления поиска совпадающих текстовых и (или) графических фрагментов материалов по указанным ниже открытым и предоставляемым на договорной (лицензионной) основе полнотекстовым коллекциям подтверждается предоставлением копий договоров с правообладателями (поставщиками) соответствующего контента.</w:t>
      </w:r>
    </w:p>
    <w:p w14:paraId="7438C7F9" w14:textId="77777777" w:rsidR="0011572D" w:rsidRPr="0011572D" w:rsidRDefault="0011572D" w:rsidP="0011572D">
      <w:pPr>
        <w:pStyle w:val="17"/>
        <w:numPr>
          <w:ilvl w:val="0"/>
          <w:numId w:val="28"/>
        </w:numPr>
        <w:ind w:left="709"/>
        <w:jc w:val="both"/>
        <w:rPr>
          <w:bCs/>
          <w:color w:val="auto"/>
          <w:szCs w:val="24"/>
        </w:rPr>
      </w:pPr>
      <w:r w:rsidRPr="0011572D">
        <w:rPr>
          <w:bCs/>
          <w:color w:val="auto"/>
          <w:szCs w:val="24"/>
        </w:rPr>
        <w:t>Коллекция полных текстов диссертаций и авторефератов Российской государственной библиотеки (не менее 1,1 млн проиндексированных источников).</w:t>
      </w:r>
      <w:r w:rsidRPr="0011572D">
        <w:rPr>
          <w:b/>
          <w:bCs/>
          <w:color w:val="auto"/>
          <w:szCs w:val="24"/>
        </w:rPr>
        <w:t xml:space="preserve"> </w:t>
      </w:r>
    </w:p>
    <w:p w14:paraId="415C87E1" w14:textId="77777777" w:rsidR="0011572D" w:rsidRPr="0011572D" w:rsidRDefault="0011572D" w:rsidP="0011572D">
      <w:pPr>
        <w:pStyle w:val="17"/>
        <w:numPr>
          <w:ilvl w:val="0"/>
          <w:numId w:val="28"/>
        </w:numPr>
        <w:ind w:left="709"/>
        <w:jc w:val="both"/>
        <w:rPr>
          <w:bCs/>
          <w:color w:val="auto"/>
          <w:szCs w:val="24"/>
        </w:rPr>
      </w:pPr>
      <w:r w:rsidRPr="0011572D">
        <w:rPr>
          <w:color w:val="auto"/>
          <w:szCs w:val="24"/>
        </w:rPr>
        <w:t>Сводная коллекция научных работ Беларуси (не менее 58 тыс. проиндексированных документов).</w:t>
      </w:r>
      <w:r w:rsidRPr="0011572D">
        <w:rPr>
          <w:b/>
          <w:bCs/>
          <w:color w:val="auto"/>
          <w:szCs w:val="24"/>
        </w:rPr>
        <w:t xml:space="preserve"> </w:t>
      </w:r>
    </w:p>
    <w:p w14:paraId="15D59649" w14:textId="77777777" w:rsidR="0011572D" w:rsidRPr="0011572D" w:rsidRDefault="0011572D" w:rsidP="0011572D">
      <w:pPr>
        <w:pStyle w:val="17"/>
        <w:numPr>
          <w:ilvl w:val="0"/>
          <w:numId w:val="28"/>
        </w:numPr>
        <w:ind w:left="709"/>
        <w:jc w:val="both"/>
        <w:rPr>
          <w:bCs/>
          <w:color w:val="auto"/>
          <w:szCs w:val="24"/>
        </w:rPr>
      </w:pPr>
      <w:r w:rsidRPr="0011572D">
        <w:rPr>
          <w:bCs/>
          <w:color w:val="auto"/>
          <w:szCs w:val="24"/>
        </w:rPr>
        <w:t>Коллекция полных текстов научных статей Научной электронной библиотеки eLibrary.ru (не менее 22,6 млн проиндексированных источников).</w:t>
      </w:r>
      <w:r w:rsidRPr="0011572D">
        <w:rPr>
          <w:b/>
          <w:bCs/>
          <w:color w:val="auto"/>
          <w:szCs w:val="24"/>
        </w:rPr>
        <w:t xml:space="preserve"> </w:t>
      </w:r>
    </w:p>
    <w:p w14:paraId="3DF3364D" w14:textId="77777777" w:rsidR="0011572D" w:rsidRPr="0011572D" w:rsidRDefault="0011572D" w:rsidP="0011572D">
      <w:pPr>
        <w:pStyle w:val="17"/>
        <w:numPr>
          <w:ilvl w:val="0"/>
          <w:numId w:val="28"/>
        </w:numPr>
        <w:ind w:left="709"/>
        <w:jc w:val="both"/>
        <w:rPr>
          <w:bCs/>
          <w:color w:val="auto"/>
          <w:szCs w:val="24"/>
        </w:rPr>
      </w:pPr>
      <w:r w:rsidRPr="0011572D">
        <w:rPr>
          <w:bCs/>
          <w:color w:val="auto"/>
          <w:szCs w:val="24"/>
        </w:rPr>
        <w:t xml:space="preserve">Коллекция нормативно-правовой документации и аналитики СПС ГАРАНТ (не менее 157 млн. проиндексированных источников). </w:t>
      </w:r>
    </w:p>
    <w:p w14:paraId="36770243" w14:textId="62EECC10" w:rsidR="0011572D" w:rsidRPr="0011572D" w:rsidRDefault="0011572D" w:rsidP="0011572D">
      <w:pPr>
        <w:pStyle w:val="17"/>
        <w:numPr>
          <w:ilvl w:val="0"/>
          <w:numId w:val="28"/>
        </w:numPr>
        <w:ind w:left="709"/>
        <w:jc w:val="both"/>
        <w:rPr>
          <w:bCs/>
          <w:color w:val="auto"/>
          <w:szCs w:val="24"/>
        </w:rPr>
      </w:pPr>
      <w:r w:rsidRPr="0011572D">
        <w:rPr>
          <w:bCs/>
          <w:color w:val="auto"/>
          <w:szCs w:val="24"/>
        </w:rPr>
        <w:t xml:space="preserve">Специализированные коллекции учебных заведений, содержащие квалификационные работы, методические материалы, учебную и научную литературу (не менее 4,5 млн проиндексированных источников; только для организаций </w:t>
      </w:r>
      <w:r w:rsidR="00B63746">
        <w:rPr>
          <w:bCs/>
          <w:color w:val="auto"/>
          <w:szCs w:val="24"/>
        </w:rPr>
        <w:t>–</w:t>
      </w:r>
      <w:r w:rsidRPr="0011572D">
        <w:rPr>
          <w:bCs/>
          <w:color w:val="auto"/>
          <w:szCs w:val="24"/>
        </w:rPr>
        <w:t xml:space="preserve"> участников проекта «Кольцо Вузов»).</w:t>
      </w:r>
    </w:p>
    <w:p w14:paraId="0E9E9976" w14:textId="77777777" w:rsidR="0011572D" w:rsidRPr="0011572D" w:rsidRDefault="0011572D" w:rsidP="0011572D">
      <w:pPr>
        <w:pStyle w:val="17"/>
        <w:numPr>
          <w:ilvl w:val="0"/>
          <w:numId w:val="28"/>
        </w:numPr>
        <w:ind w:left="709"/>
        <w:jc w:val="both"/>
        <w:rPr>
          <w:b/>
          <w:bCs/>
          <w:color w:val="auto"/>
          <w:szCs w:val="24"/>
        </w:rPr>
      </w:pPr>
      <w:r w:rsidRPr="0011572D">
        <w:rPr>
          <w:bCs/>
          <w:color w:val="auto"/>
          <w:szCs w:val="24"/>
        </w:rPr>
        <w:t>Сводная коллекция ЭБС.</w:t>
      </w:r>
    </w:p>
    <w:p w14:paraId="75720487" w14:textId="77777777" w:rsidR="0011572D" w:rsidRPr="0011572D" w:rsidRDefault="0011572D" w:rsidP="0011572D">
      <w:pPr>
        <w:pStyle w:val="17"/>
        <w:numPr>
          <w:ilvl w:val="0"/>
          <w:numId w:val="30"/>
        </w:numPr>
        <w:ind w:left="993" w:firstLine="0"/>
        <w:jc w:val="both"/>
        <w:rPr>
          <w:b/>
          <w:bCs/>
          <w:color w:val="auto"/>
          <w:szCs w:val="24"/>
        </w:rPr>
      </w:pPr>
      <w:r w:rsidRPr="0011572D">
        <w:rPr>
          <w:bCs/>
          <w:color w:val="auto"/>
          <w:szCs w:val="24"/>
        </w:rPr>
        <w:t>Коллекция ЭБС «</w:t>
      </w:r>
      <w:proofErr w:type="spellStart"/>
      <w:r w:rsidRPr="0011572D">
        <w:rPr>
          <w:bCs/>
          <w:color w:val="auto"/>
          <w:szCs w:val="24"/>
        </w:rPr>
        <w:t>БиблиоРоссика</w:t>
      </w:r>
      <w:proofErr w:type="spellEnd"/>
      <w:r w:rsidRPr="0011572D">
        <w:rPr>
          <w:bCs/>
          <w:color w:val="auto"/>
          <w:szCs w:val="24"/>
        </w:rPr>
        <w:t>» (не менее 20 тыс. проиндексированных источников);</w:t>
      </w:r>
    </w:p>
    <w:p w14:paraId="3224A5E1" w14:textId="77777777" w:rsidR="0011572D" w:rsidRPr="0011572D" w:rsidRDefault="0011572D" w:rsidP="0011572D">
      <w:pPr>
        <w:pStyle w:val="17"/>
        <w:numPr>
          <w:ilvl w:val="0"/>
          <w:numId w:val="30"/>
        </w:numPr>
        <w:ind w:left="993" w:firstLine="0"/>
        <w:jc w:val="both"/>
        <w:rPr>
          <w:bCs/>
          <w:color w:val="auto"/>
          <w:szCs w:val="24"/>
        </w:rPr>
      </w:pPr>
      <w:r w:rsidRPr="0011572D">
        <w:rPr>
          <w:bCs/>
          <w:color w:val="auto"/>
          <w:szCs w:val="24"/>
        </w:rPr>
        <w:t xml:space="preserve">Коллекция ЭБС «Университетская библиотека </w:t>
      </w:r>
      <w:proofErr w:type="spellStart"/>
      <w:r w:rsidRPr="0011572D">
        <w:rPr>
          <w:bCs/>
          <w:color w:val="auto"/>
          <w:szCs w:val="24"/>
        </w:rPr>
        <w:t>on-line</w:t>
      </w:r>
      <w:proofErr w:type="spellEnd"/>
      <w:r w:rsidRPr="0011572D">
        <w:rPr>
          <w:bCs/>
          <w:color w:val="auto"/>
          <w:szCs w:val="24"/>
        </w:rPr>
        <w:t>» (не менее 100 тыс. проиндексированных источников);</w:t>
      </w:r>
    </w:p>
    <w:p w14:paraId="42FC85E0" w14:textId="77777777" w:rsidR="0011572D" w:rsidRPr="0011572D" w:rsidRDefault="0011572D" w:rsidP="0011572D">
      <w:pPr>
        <w:pStyle w:val="17"/>
        <w:numPr>
          <w:ilvl w:val="0"/>
          <w:numId w:val="30"/>
        </w:numPr>
        <w:ind w:left="993" w:firstLine="0"/>
        <w:jc w:val="both"/>
        <w:rPr>
          <w:bCs/>
          <w:color w:val="auto"/>
          <w:szCs w:val="24"/>
        </w:rPr>
      </w:pPr>
      <w:r w:rsidRPr="0011572D">
        <w:rPr>
          <w:bCs/>
          <w:color w:val="auto"/>
          <w:szCs w:val="24"/>
        </w:rPr>
        <w:t>Коллекция ЭБС издательства «Лань» (не менее 367 тыс. проиндексированных источников);</w:t>
      </w:r>
    </w:p>
    <w:p w14:paraId="6CA8B3BF" w14:textId="77777777" w:rsidR="0011572D" w:rsidRPr="0011572D" w:rsidRDefault="0011572D" w:rsidP="0011572D">
      <w:pPr>
        <w:pStyle w:val="17"/>
        <w:numPr>
          <w:ilvl w:val="0"/>
          <w:numId w:val="30"/>
        </w:numPr>
        <w:ind w:left="993" w:firstLine="0"/>
        <w:jc w:val="both"/>
        <w:rPr>
          <w:bCs/>
          <w:color w:val="auto"/>
          <w:szCs w:val="24"/>
        </w:rPr>
      </w:pPr>
      <w:r w:rsidRPr="0011572D">
        <w:rPr>
          <w:bCs/>
          <w:color w:val="auto"/>
          <w:szCs w:val="24"/>
        </w:rPr>
        <w:t>Коллекция ЭБС издательства «</w:t>
      </w:r>
      <w:proofErr w:type="spellStart"/>
      <w:r w:rsidRPr="0011572D">
        <w:rPr>
          <w:bCs/>
          <w:color w:val="auto"/>
          <w:szCs w:val="24"/>
        </w:rPr>
        <w:t>Юрайт</w:t>
      </w:r>
      <w:proofErr w:type="spellEnd"/>
      <w:r w:rsidRPr="0011572D">
        <w:rPr>
          <w:bCs/>
          <w:color w:val="auto"/>
          <w:szCs w:val="24"/>
        </w:rPr>
        <w:t>» (не менее 3 тыс. проиндексированных источников);</w:t>
      </w:r>
    </w:p>
    <w:p w14:paraId="1F048A45" w14:textId="77777777" w:rsidR="0011572D" w:rsidRPr="0011572D" w:rsidRDefault="0011572D" w:rsidP="0011572D">
      <w:pPr>
        <w:pStyle w:val="17"/>
        <w:numPr>
          <w:ilvl w:val="0"/>
          <w:numId w:val="30"/>
        </w:numPr>
        <w:ind w:left="993" w:firstLine="0"/>
        <w:jc w:val="both"/>
        <w:rPr>
          <w:bCs/>
          <w:color w:val="auto"/>
          <w:szCs w:val="24"/>
        </w:rPr>
      </w:pPr>
      <w:r w:rsidRPr="0011572D">
        <w:rPr>
          <w:bCs/>
          <w:color w:val="auto"/>
          <w:szCs w:val="24"/>
        </w:rPr>
        <w:t>Коллекция ЭБС «Book.ru» (не менее 26 тыс. проиндексированных источников);</w:t>
      </w:r>
    </w:p>
    <w:p w14:paraId="0C39317E" w14:textId="77777777" w:rsidR="0011572D" w:rsidRPr="0011572D" w:rsidRDefault="0011572D" w:rsidP="0011572D">
      <w:pPr>
        <w:pStyle w:val="17"/>
        <w:numPr>
          <w:ilvl w:val="0"/>
          <w:numId w:val="30"/>
        </w:numPr>
        <w:ind w:left="993" w:firstLine="0"/>
        <w:jc w:val="both"/>
        <w:rPr>
          <w:bCs/>
          <w:color w:val="auto"/>
          <w:szCs w:val="24"/>
        </w:rPr>
      </w:pPr>
      <w:r w:rsidRPr="0011572D">
        <w:rPr>
          <w:bCs/>
          <w:color w:val="auto"/>
          <w:szCs w:val="24"/>
        </w:rPr>
        <w:t>ЭБС «Консультант студента» (не менее 29 тыс. проиндексированных источников).</w:t>
      </w:r>
    </w:p>
    <w:p w14:paraId="092C59A3" w14:textId="77777777" w:rsidR="0011572D" w:rsidRPr="0011572D" w:rsidRDefault="0011572D" w:rsidP="0011572D">
      <w:pPr>
        <w:pStyle w:val="17"/>
        <w:numPr>
          <w:ilvl w:val="0"/>
          <w:numId w:val="28"/>
        </w:numPr>
        <w:ind w:left="709"/>
        <w:jc w:val="both"/>
        <w:rPr>
          <w:b/>
          <w:bCs/>
          <w:color w:val="auto"/>
          <w:szCs w:val="24"/>
        </w:rPr>
      </w:pPr>
      <w:r w:rsidRPr="0011572D">
        <w:rPr>
          <w:bCs/>
          <w:color w:val="auto"/>
          <w:szCs w:val="24"/>
        </w:rPr>
        <w:t>Коллекция документов научной и учебной литературы по медицине и фармацевтике (не менее 53 тыс. проиндексированных источников) в составе источников из:</w:t>
      </w:r>
    </w:p>
    <w:p w14:paraId="057771CC" w14:textId="77777777" w:rsidR="0011572D" w:rsidRPr="0011572D" w:rsidRDefault="0011572D" w:rsidP="0011572D">
      <w:pPr>
        <w:pStyle w:val="17"/>
        <w:numPr>
          <w:ilvl w:val="0"/>
          <w:numId w:val="32"/>
        </w:numPr>
        <w:ind w:left="993" w:firstLine="0"/>
        <w:jc w:val="both"/>
        <w:rPr>
          <w:b/>
          <w:bCs/>
          <w:color w:val="auto"/>
          <w:szCs w:val="24"/>
        </w:rPr>
      </w:pPr>
      <w:r w:rsidRPr="0011572D">
        <w:rPr>
          <w:bCs/>
          <w:color w:val="auto"/>
          <w:szCs w:val="24"/>
        </w:rPr>
        <w:t>ЦНМБ Первого МГМУ им. И.М. Сеченова;</w:t>
      </w:r>
    </w:p>
    <w:p w14:paraId="52555FB2" w14:textId="77777777" w:rsidR="0011572D" w:rsidRPr="0011572D" w:rsidRDefault="0011572D" w:rsidP="0011572D">
      <w:pPr>
        <w:pStyle w:val="17"/>
        <w:numPr>
          <w:ilvl w:val="0"/>
          <w:numId w:val="31"/>
        </w:numPr>
        <w:ind w:left="993" w:firstLine="0"/>
        <w:jc w:val="both"/>
        <w:rPr>
          <w:b/>
          <w:bCs/>
          <w:color w:val="auto"/>
          <w:szCs w:val="24"/>
        </w:rPr>
      </w:pPr>
      <w:r w:rsidRPr="0011572D">
        <w:rPr>
          <w:bCs/>
          <w:color w:val="auto"/>
          <w:szCs w:val="24"/>
        </w:rPr>
        <w:t>Издательская группа «ГЭОТАР-Медиа».</w:t>
      </w:r>
    </w:p>
    <w:p w14:paraId="30451F89" w14:textId="77777777" w:rsidR="0011572D" w:rsidRPr="0011572D" w:rsidRDefault="0011572D" w:rsidP="0011572D">
      <w:pPr>
        <w:pStyle w:val="17"/>
        <w:numPr>
          <w:ilvl w:val="0"/>
          <w:numId w:val="28"/>
        </w:numPr>
        <w:ind w:left="709"/>
        <w:jc w:val="both"/>
        <w:rPr>
          <w:bCs/>
          <w:color w:val="auto"/>
          <w:szCs w:val="24"/>
        </w:rPr>
      </w:pPr>
      <w:r w:rsidRPr="0011572D">
        <w:rPr>
          <w:color w:val="auto"/>
          <w:szCs w:val="24"/>
        </w:rPr>
        <w:t xml:space="preserve">Полные тексты диссертаций и авторефератов из фондов Национальной библиотеки Узбекистана </w:t>
      </w:r>
      <w:r w:rsidRPr="0011572D">
        <w:rPr>
          <w:bCs/>
          <w:color w:val="auto"/>
          <w:szCs w:val="24"/>
        </w:rPr>
        <w:t>(не менее 13 тыс. проиндексированных документов).</w:t>
      </w:r>
    </w:p>
    <w:p w14:paraId="66D78583" w14:textId="62743835" w:rsidR="0011572D" w:rsidRPr="0011572D" w:rsidRDefault="0011572D" w:rsidP="0011572D">
      <w:pPr>
        <w:pStyle w:val="17"/>
        <w:numPr>
          <w:ilvl w:val="0"/>
          <w:numId w:val="28"/>
        </w:numPr>
        <w:ind w:left="709"/>
        <w:jc w:val="both"/>
        <w:rPr>
          <w:bCs/>
          <w:color w:val="auto"/>
          <w:szCs w:val="24"/>
        </w:rPr>
      </w:pPr>
      <w:r w:rsidRPr="0011572D">
        <w:rPr>
          <w:bCs/>
          <w:color w:val="auto"/>
          <w:szCs w:val="24"/>
        </w:rPr>
        <w:t xml:space="preserve">Коллекция РУВИКИ </w:t>
      </w:r>
      <w:r w:rsidR="00B63746">
        <w:rPr>
          <w:bCs/>
          <w:color w:val="auto"/>
          <w:szCs w:val="24"/>
        </w:rPr>
        <w:t>–</w:t>
      </w:r>
      <w:r w:rsidRPr="0011572D">
        <w:rPr>
          <w:bCs/>
          <w:color w:val="auto"/>
          <w:szCs w:val="24"/>
        </w:rPr>
        <w:t xml:space="preserve"> индексированные статьи российской онлайн-энциклопедии РУВИКИ (не менее 3,1 млн проиндексированных статей).</w:t>
      </w:r>
    </w:p>
    <w:p w14:paraId="7529DC03" w14:textId="77777777" w:rsidR="0011572D" w:rsidRPr="0011572D" w:rsidRDefault="0011572D" w:rsidP="0011572D">
      <w:pPr>
        <w:pStyle w:val="17"/>
        <w:numPr>
          <w:ilvl w:val="0"/>
          <w:numId w:val="28"/>
        </w:numPr>
        <w:ind w:left="709"/>
        <w:jc w:val="both"/>
        <w:rPr>
          <w:bCs/>
          <w:color w:val="auto"/>
          <w:szCs w:val="24"/>
        </w:rPr>
      </w:pPr>
      <w:r w:rsidRPr="0011572D">
        <w:rPr>
          <w:color w:val="auto"/>
          <w:szCs w:val="24"/>
        </w:rPr>
        <w:t xml:space="preserve">Коллекция крупнейшей в мире ассоциации технических специалистов в области технологий и инженерии Institute </w:t>
      </w:r>
      <w:proofErr w:type="spellStart"/>
      <w:r w:rsidRPr="0011572D">
        <w:rPr>
          <w:color w:val="auto"/>
          <w:szCs w:val="24"/>
        </w:rPr>
        <w:t>of</w:t>
      </w:r>
      <w:proofErr w:type="spellEnd"/>
      <w:r w:rsidRPr="0011572D">
        <w:rPr>
          <w:color w:val="auto"/>
          <w:szCs w:val="24"/>
        </w:rPr>
        <w:t xml:space="preserve"> </w:t>
      </w:r>
      <w:proofErr w:type="spellStart"/>
      <w:r w:rsidRPr="0011572D">
        <w:rPr>
          <w:color w:val="auto"/>
          <w:szCs w:val="24"/>
        </w:rPr>
        <w:t>Electrical</w:t>
      </w:r>
      <w:proofErr w:type="spellEnd"/>
      <w:r w:rsidRPr="0011572D">
        <w:rPr>
          <w:color w:val="auto"/>
          <w:szCs w:val="24"/>
        </w:rPr>
        <w:t xml:space="preserve"> </w:t>
      </w:r>
      <w:proofErr w:type="spellStart"/>
      <w:r w:rsidRPr="0011572D">
        <w:rPr>
          <w:color w:val="auto"/>
          <w:szCs w:val="24"/>
        </w:rPr>
        <w:t>and</w:t>
      </w:r>
      <w:proofErr w:type="spellEnd"/>
      <w:r w:rsidRPr="0011572D">
        <w:rPr>
          <w:color w:val="auto"/>
          <w:szCs w:val="24"/>
        </w:rPr>
        <w:t xml:space="preserve"> Electronics </w:t>
      </w:r>
      <w:proofErr w:type="spellStart"/>
      <w:r w:rsidRPr="0011572D">
        <w:rPr>
          <w:color w:val="auto"/>
          <w:szCs w:val="24"/>
        </w:rPr>
        <w:t>Engineers</w:t>
      </w:r>
      <w:proofErr w:type="spellEnd"/>
      <w:r w:rsidRPr="0011572D">
        <w:rPr>
          <w:color w:val="auto"/>
          <w:szCs w:val="24"/>
        </w:rPr>
        <w:t xml:space="preserve"> (</w:t>
      </w:r>
      <w:r w:rsidRPr="0011572D">
        <w:rPr>
          <w:color w:val="auto"/>
          <w:szCs w:val="24"/>
          <w:lang w:val="en-US"/>
        </w:rPr>
        <w:t>IEEE</w:t>
      </w:r>
      <w:r w:rsidRPr="0011572D">
        <w:rPr>
          <w:color w:val="auto"/>
          <w:szCs w:val="24"/>
        </w:rPr>
        <w:t xml:space="preserve">), состоящая из научных статей и докладов с конференций по вычислительной технике, связи, электронике, электротехнике и др. (не менее 6,4 млн </w:t>
      </w:r>
      <w:r w:rsidRPr="0011572D">
        <w:rPr>
          <w:bCs/>
          <w:color w:val="auto"/>
          <w:szCs w:val="24"/>
        </w:rPr>
        <w:t>проиндексированных источников</w:t>
      </w:r>
      <w:r w:rsidRPr="0011572D">
        <w:rPr>
          <w:color w:val="auto"/>
          <w:szCs w:val="24"/>
        </w:rPr>
        <w:t xml:space="preserve">), включая поиск переводных заимствований и </w:t>
      </w:r>
      <w:proofErr w:type="spellStart"/>
      <w:r w:rsidRPr="0011572D">
        <w:rPr>
          <w:color w:val="auto"/>
          <w:szCs w:val="24"/>
        </w:rPr>
        <w:t>перефразирований</w:t>
      </w:r>
      <w:proofErr w:type="spellEnd"/>
      <w:r w:rsidRPr="0011572D">
        <w:rPr>
          <w:color w:val="auto"/>
          <w:szCs w:val="24"/>
        </w:rPr>
        <w:t>.</w:t>
      </w:r>
    </w:p>
    <w:p w14:paraId="61EA4EBB" w14:textId="77777777" w:rsidR="0011572D" w:rsidRPr="0011572D" w:rsidRDefault="0011572D" w:rsidP="0011572D">
      <w:pPr>
        <w:ind w:left="284" w:firstLine="709"/>
        <w:jc w:val="both"/>
        <w:rPr>
          <w:b/>
          <w:bCs/>
        </w:rPr>
      </w:pPr>
      <w:r w:rsidRPr="0011572D">
        <w:lastRenderedPageBreak/>
        <w:t>Для целей поиска заимствований материалы внутренних и внешних источников должны индексироваться (т.е. должно быть построено математическое отображение материалов – индекс). Материалы в исходном текстовом и/или графическом виде не должны храниться и использоваться Программной системой.</w:t>
      </w:r>
    </w:p>
    <w:p w14:paraId="74DB4EA5" w14:textId="77777777" w:rsidR="0011572D" w:rsidRPr="0011572D" w:rsidRDefault="0011572D" w:rsidP="0011572D">
      <w:pPr>
        <w:ind w:left="284" w:firstLine="709"/>
        <w:jc w:val="both"/>
        <w:rPr>
          <w:b/>
          <w:highlight w:val="green"/>
        </w:rPr>
      </w:pPr>
      <w:r w:rsidRPr="0011572D">
        <w:t>База источников Программной системы, помимо прямого сравнения текстов, должна проверяться Модулем переводных заимствований. Поиск заимствований должен осуществляться со 100 языков, в том числе, с русского, английского, казахского, киргизского, узбекского, независимо от языка проверяемого текстового электронного файла. Определение языка, на котором написан проверяемый документ, и документ-источник, должно производиться автоматически.</w:t>
      </w:r>
    </w:p>
    <w:p w14:paraId="1C6513AB" w14:textId="77777777" w:rsidR="0011572D" w:rsidRPr="0011572D" w:rsidRDefault="0011572D" w:rsidP="0011572D">
      <w:pPr>
        <w:ind w:left="284" w:firstLine="709"/>
        <w:jc w:val="both"/>
        <w:rPr>
          <w:b/>
        </w:rPr>
      </w:pPr>
      <w:r w:rsidRPr="0011572D">
        <w:t>База источников Программной системы, помимо прямого сравнения текстов, должна проверяться Модулем по обнаружению заимствованных фрагментов текста с использованием методов перефразирования источника (изменение синтаксических конструкций предложения с сохранением исходного смысла).</w:t>
      </w:r>
    </w:p>
    <w:p w14:paraId="6CB0472F" w14:textId="77777777" w:rsidR="0011572D" w:rsidRPr="0011572D" w:rsidRDefault="0011572D" w:rsidP="0011572D">
      <w:pPr>
        <w:ind w:left="284" w:firstLine="709"/>
        <w:jc w:val="both"/>
        <w:rPr>
          <w:b/>
          <w:bCs/>
        </w:rPr>
      </w:pPr>
    </w:p>
    <w:p w14:paraId="41A7BB87" w14:textId="77777777" w:rsidR="0011572D" w:rsidRPr="0011572D" w:rsidRDefault="0011572D" w:rsidP="0011572D">
      <w:pPr>
        <w:pStyle w:val="20"/>
        <w:numPr>
          <w:ilvl w:val="1"/>
          <w:numId w:val="22"/>
        </w:numPr>
        <w:tabs>
          <w:tab w:val="num" w:pos="1080"/>
        </w:tabs>
        <w:ind w:left="1080" w:hanging="360"/>
        <w:rPr>
          <w:rFonts w:ascii="Times New Roman" w:hAnsi="Times New Roman" w:cs="Times New Roman"/>
          <w:color w:val="auto"/>
          <w:sz w:val="24"/>
          <w:szCs w:val="24"/>
        </w:rPr>
      </w:pPr>
      <w:r w:rsidRPr="0011572D">
        <w:rPr>
          <w:rFonts w:ascii="Times New Roman" w:hAnsi="Times New Roman" w:cs="Times New Roman"/>
          <w:color w:val="auto"/>
          <w:sz w:val="24"/>
          <w:szCs w:val="24"/>
        </w:rPr>
        <w:t>Технические условия доступа</w:t>
      </w:r>
      <w:bookmarkEnd w:id="52"/>
      <w:bookmarkEnd w:id="53"/>
    </w:p>
    <w:p w14:paraId="5AD201C8" w14:textId="77777777" w:rsidR="0011572D" w:rsidRPr="0011572D" w:rsidRDefault="0011572D" w:rsidP="0011572D">
      <w:pPr>
        <w:pStyle w:val="3"/>
        <w:numPr>
          <w:ilvl w:val="2"/>
          <w:numId w:val="22"/>
        </w:numPr>
        <w:tabs>
          <w:tab w:val="num" w:pos="1440"/>
        </w:tabs>
        <w:ind w:left="1440" w:hanging="360"/>
        <w:rPr>
          <w:rFonts w:ascii="Times New Roman" w:eastAsia="Times New Roman" w:hAnsi="Times New Roman" w:cs="Times New Roman"/>
          <w:color w:val="auto"/>
        </w:rPr>
      </w:pPr>
      <w:bookmarkStart w:id="54" w:name="_Toc107302384"/>
      <w:bookmarkStart w:id="55" w:name="_Toc171070654"/>
      <w:r w:rsidRPr="0011572D">
        <w:rPr>
          <w:rFonts w:ascii="Times New Roman" w:eastAsia="Times New Roman" w:hAnsi="Times New Roman" w:cs="Times New Roman"/>
          <w:color w:val="auto"/>
        </w:rPr>
        <w:t>Организация каналов связи для функционирования</w:t>
      </w:r>
      <w:bookmarkEnd w:id="54"/>
      <w:bookmarkEnd w:id="55"/>
      <w:r w:rsidRPr="0011572D">
        <w:rPr>
          <w:rFonts w:ascii="Times New Roman" w:eastAsia="Times New Roman" w:hAnsi="Times New Roman" w:cs="Times New Roman"/>
          <w:color w:val="auto"/>
        </w:rPr>
        <w:t xml:space="preserve"> </w:t>
      </w:r>
    </w:p>
    <w:p w14:paraId="459B4A65" w14:textId="77777777" w:rsidR="0011572D" w:rsidRPr="0011572D" w:rsidRDefault="0011572D" w:rsidP="0011572D">
      <w:pPr>
        <w:ind w:left="284" w:firstLine="709"/>
        <w:jc w:val="both"/>
        <w:rPr>
          <w:b/>
        </w:rPr>
      </w:pPr>
      <w:r w:rsidRPr="0011572D">
        <w:t xml:space="preserve">Доступ пользователей к Программной системе должен осуществляться посредством информационно-телекоммуникационной сети «Интернет» на специализированном сайте, расположенном на предоставляемом Лицензиару веб-адресе. </w:t>
      </w:r>
    </w:p>
    <w:p w14:paraId="7181DE61" w14:textId="77777777" w:rsidR="0011572D" w:rsidRPr="0011572D" w:rsidRDefault="0011572D" w:rsidP="0011572D">
      <w:pPr>
        <w:ind w:left="284" w:firstLine="709"/>
        <w:jc w:val="both"/>
      </w:pPr>
      <w:r w:rsidRPr="0011572D">
        <w:t>Доступ к Программной системе и авторизация пользователя должна происходить с использованием защищенного протокола передачи данных HTTPS для обеспечения безопасности данных, передаваемых по сети (при наличии SSL-сертификата).</w:t>
      </w:r>
    </w:p>
    <w:p w14:paraId="1E3D1957" w14:textId="77777777" w:rsidR="0011572D" w:rsidRPr="0011572D" w:rsidRDefault="0011572D" w:rsidP="0011572D">
      <w:pPr>
        <w:pStyle w:val="1"/>
        <w:numPr>
          <w:ilvl w:val="0"/>
          <w:numId w:val="22"/>
        </w:numPr>
        <w:tabs>
          <w:tab w:val="num" w:pos="720"/>
        </w:tabs>
        <w:ind w:left="720"/>
        <w:rPr>
          <w:rFonts w:ascii="Times New Roman" w:hAnsi="Times New Roman" w:cs="Times New Roman"/>
          <w:color w:val="auto"/>
          <w:sz w:val="24"/>
          <w:szCs w:val="24"/>
        </w:rPr>
      </w:pPr>
      <w:bookmarkStart w:id="56" w:name="_Toc107305495"/>
      <w:bookmarkStart w:id="57" w:name="_Toc171070655"/>
      <w:r w:rsidRPr="0011572D">
        <w:rPr>
          <w:rFonts w:ascii="Times New Roman" w:hAnsi="Times New Roman" w:cs="Times New Roman"/>
          <w:color w:val="auto"/>
          <w:sz w:val="24"/>
          <w:szCs w:val="24"/>
        </w:rPr>
        <w:t>Условия поставки</w:t>
      </w:r>
      <w:bookmarkEnd w:id="56"/>
      <w:bookmarkEnd w:id="57"/>
      <w:r w:rsidRPr="0011572D">
        <w:rPr>
          <w:rFonts w:ascii="Times New Roman" w:hAnsi="Times New Roman" w:cs="Times New Roman"/>
          <w:color w:val="auto"/>
          <w:sz w:val="24"/>
          <w:szCs w:val="24"/>
        </w:rPr>
        <w:t xml:space="preserve"> </w:t>
      </w:r>
    </w:p>
    <w:p w14:paraId="2901D9E0" w14:textId="77777777" w:rsidR="0011572D" w:rsidRPr="0011572D" w:rsidRDefault="0011572D" w:rsidP="0011572D">
      <w:pPr>
        <w:pStyle w:val="20"/>
        <w:numPr>
          <w:ilvl w:val="1"/>
          <w:numId w:val="22"/>
        </w:numPr>
        <w:tabs>
          <w:tab w:val="num" w:pos="1080"/>
        </w:tabs>
        <w:ind w:left="1080" w:hanging="360"/>
        <w:rPr>
          <w:rFonts w:ascii="Times New Roman" w:hAnsi="Times New Roman" w:cs="Times New Roman"/>
          <w:color w:val="auto"/>
          <w:sz w:val="24"/>
          <w:szCs w:val="24"/>
        </w:rPr>
      </w:pPr>
      <w:bookmarkStart w:id="58" w:name="_Toc107305496"/>
      <w:bookmarkStart w:id="59" w:name="_Toc171070656"/>
      <w:r w:rsidRPr="0011572D">
        <w:rPr>
          <w:rFonts w:ascii="Times New Roman" w:hAnsi="Times New Roman" w:cs="Times New Roman"/>
          <w:color w:val="auto"/>
          <w:sz w:val="24"/>
          <w:szCs w:val="24"/>
        </w:rPr>
        <w:t>Требования к документации</w:t>
      </w:r>
      <w:bookmarkEnd w:id="58"/>
      <w:bookmarkEnd w:id="59"/>
    </w:p>
    <w:p w14:paraId="471033DA" w14:textId="77777777" w:rsidR="0011572D" w:rsidRPr="0011572D" w:rsidRDefault="0011572D" w:rsidP="0011572D">
      <w:pPr>
        <w:ind w:left="284" w:firstLine="709"/>
        <w:jc w:val="both"/>
      </w:pPr>
      <w:r w:rsidRPr="0011572D">
        <w:t xml:space="preserve">Комплект документации должен содержать информацию, необходимую для правильной эксплуатации Программной системы в соответствии с его назначением. Документация должна быть полной, правильной, непротиворечивой, понятной и простой в обозрении. </w:t>
      </w:r>
    </w:p>
    <w:p w14:paraId="53A204FD" w14:textId="77777777" w:rsidR="0011572D" w:rsidRPr="0011572D" w:rsidRDefault="0011572D" w:rsidP="0011572D">
      <w:pPr>
        <w:ind w:left="284" w:firstLine="709"/>
        <w:jc w:val="both"/>
        <w:rPr>
          <w:b/>
        </w:rPr>
      </w:pPr>
      <w:r w:rsidRPr="0011572D">
        <w:t>Перечень документации:</w:t>
      </w:r>
    </w:p>
    <w:p w14:paraId="09A6531A" w14:textId="77777777" w:rsidR="0011572D" w:rsidRPr="0011572D" w:rsidRDefault="0011572D" w:rsidP="0011572D">
      <w:pPr>
        <w:pStyle w:val="ad"/>
        <w:widowControl w:val="0"/>
        <w:numPr>
          <w:ilvl w:val="0"/>
          <w:numId w:val="33"/>
        </w:numPr>
        <w:contextualSpacing/>
        <w:jc w:val="both"/>
        <w:rPr>
          <w:b/>
        </w:rPr>
      </w:pPr>
      <w:r w:rsidRPr="0011572D">
        <w:t>руководства пользователей для каждой роли;</w:t>
      </w:r>
    </w:p>
    <w:p w14:paraId="4CCEC338" w14:textId="77777777" w:rsidR="0011572D" w:rsidRPr="0011572D" w:rsidRDefault="0011572D" w:rsidP="0011572D">
      <w:pPr>
        <w:pStyle w:val="ad"/>
        <w:widowControl w:val="0"/>
        <w:numPr>
          <w:ilvl w:val="0"/>
          <w:numId w:val="33"/>
        </w:numPr>
        <w:contextualSpacing/>
        <w:jc w:val="both"/>
      </w:pPr>
      <w:r w:rsidRPr="0011572D">
        <w:t>методические материалы по применению Программной системы;</w:t>
      </w:r>
    </w:p>
    <w:p w14:paraId="33240CB8" w14:textId="77777777" w:rsidR="0011572D" w:rsidRPr="0011572D" w:rsidRDefault="0011572D" w:rsidP="0011572D">
      <w:pPr>
        <w:pStyle w:val="ad"/>
        <w:widowControl w:val="0"/>
        <w:numPr>
          <w:ilvl w:val="0"/>
          <w:numId w:val="33"/>
        </w:numPr>
        <w:contextualSpacing/>
        <w:jc w:val="both"/>
      </w:pPr>
      <w:r w:rsidRPr="0011572D">
        <w:t>техническая документация по API (</w:t>
      </w:r>
      <w:proofErr w:type="spellStart"/>
      <w:r w:rsidRPr="0011572D">
        <w:t>html</w:t>
      </w:r>
      <w:proofErr w:type="spellEnd"/>
      <w:r w:rsidRPr="0011572D">
        <w:t>).</w:t>
      </w:r>
    </w:p>
    <w:p w14:paraId="0908AC5D" w14:textId="77777777" w:rsidR="0011572D" w:rsidRPr="0011572D" w:rsidRDefault="0011572D" w:rsidP="0011572D">
      <w:pPr>
        <w:pStyle w:val="20"/>
        <w:numPr>
          <w:ilvl w:val="1"/>
          <w:numId w:val="22"/>
        </w:numPr>
        <w:tabs>
          <w:tab w:val="num" w:pos="1080"/>
        </w:tabs>
        <w:ind w:left="1080" w:hanging="360"/>
        <w:rPr>
          <w:rFonts w:ascii="Times New Roman" w:hAnsi="Times New Roman" w:cs="Times New Roman"/>
          <w:color w:val="auto"/>
          <w:sz w:val="24"/>
          <w:szCs w:val="24"/>
        </w:rPr>
      </w:pPr>
      <w:bookmarkStart w:id="60" w:name="_Toc107305497"/>
      <w:bookmarkStart w:id="61" w:name="_Toc171070657"/>
      <w:r w:rsidRPr="0011572D">
        <w:rPr>
          <w:rFonts w:ascii="Times New Roman" w:hAnsi="Times New Roman" w:cs="Times New Roman"/>
          <w:color w:val="auto"/>
          <w:sz w:val="24"/>
          <w:szCs w:val="24"/>
        </w:rPr>
        <w:t>Требования к технической поддержке</w:t>
      </w:r>
      <w:bookmarkEnd w:id="60"/>
      <w:bookmarkEnd w:id="61"/>
    </w:p>
    <w:p w14:paraId="2CC92422" w14:textId="77777777" w:rsidR="0011572D" w:rsidRPr="0011572D" w:rsidRDefault="0011572D" w:rsidP="0011572D">
      <w:pPr>
        <w:ind w:left="284" w:firstLine="709"/>
        <w:jc w:val="both"/>
        <w:rPr>
          <w:b/>
        </w:rPr>
      </w:pPr>
      <w:r w:rsidRPr="0011572D">
        <w:t xml:space="preserve">Техническая поддержка Программной системы должна осуществляться Лицензиаром в течение периода Права использования, указанного в Контракте. Прием заявок в службу технической поддержки пользователей должен осуществляться при помощи средств электронной почты в режиме 24/7 и/или по телефонной связи с 09:00 до 18:00 по Московскому времени. Техническая поддержка должна включать в себя предоставление пользователям Лицензиата всей необходимой информации для решения вопросов по использованию Программной системы. </w:t>
      </w:r>
    </w:p>
    <w:p w14:paraId="3B7BF69B" w14:textId="77777777" w:rsidR="0011572D" w:rsidRPr="0011572D" w:rsidRDefault="0011572D" w:rsidP="0011572D">
      <w:pPr>
        <w:ind w:left="284" w:firstLine="709"/>
        <w:jc w:val="both"/>
      </w:pPr>
      <w:r w:rsidRPr="0011572D">
        <w:t xml:space="preserve">Возникающие в процессе эксплуатации неполадки и нарушения в работе Программной системы должны устраняться по мере их возникновения. В случае если на устранение неполадок требуется более одного часа, служба технической поддержки Лицензиара обязана уведомить об этом пользователя Лицензиата с ролью «Супервизор» или «Корневой администратор системы», а также сообщить предполагаемый срок окончания устранения неполадок. </w:t>
      </w:r>
    </w:p>
    <w:p w14:paraId="468F41FB" w14:textId="77777777" w:rsidR="00406E03" w:rsidRPr="0011572D" w:rsidRDefault="00406E03" w:rsidP="00406E03">
      <w:pPr>
        <w:jc w:val="center"/>
        <w:rPr>
          <w:bCs/>
          <w:iCs/>
        </w:rPr>
      </w:pPr>
    </w:p>
    <w:p w14:paraId="7CF2DBFC" w14:textId="77777777" w:rsidR="009C1B54" w:rsidRDefault="009C1B54" w:rsidP="00E142B7">
      <w:pPr>
        <w:contextualSpacing/>
        <w:jc w:val="right"/>
      </w:pPr>
    </w:p>
    <w:p w14:paraId="4E6E1E27" w14:textId="77777777" w:rsidR="009C1B54" w:rsidRDefault="009C1B54" w:rsidP="00E142B7">
      <w:pPr>
        <w:contextualSpacing/>
        <w:jc w:val="right"/>
      </w:pPr>
    </w:p>
    <w:p w14:paraId="7A667051" w14:textId="77777777" w:rsidR="009C1B54" w:rsidRDefault="009C1B54" w:rsidP="00E142B7">
      <w:pPr>
        <w:contextualSpacing/>
        <w:jc w:val="right"/>
      </w:pPr>
    </w:p>
    <w:p w14:paraId="79405D1D" w14:textId="77777777" w:rsidR="009C1B54" w:rsidRDefault="009C1B54" w:rsidP="00E142B7">
      <w:pPr>
        <w:contextualSpacing/>
        <w:jc w:val="right"/>
      </w:pPr>
    </w:p>
    <w:p w14:paraId="1B3A298E" w14:textId="77777777" w:rsidR="009C1B54" w:rsidRDefault="009C1B54" w:rsidP="00E142B7">
      <w:pPr>
        <w:contextualSpacing/>
        <w:jc w:val="right"/>
      </w:pPr>
    </w:p>
    <w:p w14:paraId="674888A8" w14:textId="35410A70" w:rsidR="00E142B7" w:rsidRPr="0011572D" w:rsidRDefault="00E142B7" w:rsidP="00E142B7">
      <w:pPr>
        <w:contextualSpacing/>
        <w:jc w:val="right"/>
      </w:pPr>
      <w:r w:rsidRPr="0011572D">
        <w:lastRenderedPageBreak/>
        <w:t xml:space="preserve">Приложение № </w:t>
      </w:r>
      <w:r w:rsidR="003E7EFB" w:rsidRPr="0011572D">
        <w:t>2</w:t>
      </w:r>
    </w:p>
    <w:p w14:paraId="64AF7217" w14:textId="1DAEF6AE" w:rsidR="00E142B7" w:rsidRPr="0011572D" w:rsidRDefault="00EB6224" w:rsidP="00E142B7">
      <w:pPr>
        <w:contextualSpacing/>
        <w:jc w:val="right"/>
      </w:pPr>
      <w:r w:rsidRPr="0011572D">
        <w:t xml:space="preserve">к </w:t>
      </w:r>
      <w:r w:rsidR="002145E8" w:rsidRPr="0011572D">
        <w:t>Контракту</w:t>
      </w:r>
      <w:r w:rsidR="00E142B7" w:rsidRPr="0011572D">
        <w:t xml:space="preserve"> № </w:t>
      </w:r>
      <w:r w:rsidR="00F118AC" w:rsidRPr="0011572D">
        <w:t>508</w:t>
      </w:r>
      <w:r w:rsidR="003E2366" w:rsidRPr="0011572D">
        <w:t>-44-2026</w:t>
      </w:r>
    </w:p>
    <w:p w14:paraId="39B8CD20" w14:textId="7EFFC90D" w:rsidR="00E142B7" w:rsidRPr="0011572D" w:rsidRDefault="005F36F6" w:rsidP="00E142B7">
      <w:pPr>
        <w:contextualSpacing/>
        <w:jc w:val="right"/>
      </w:pPr>
      <w:r w:rsidRPr="0011572D">
        <w:t>от «__» _______________ 2026</w:t>
      </w:r>
      <w:r w:rsidR="00E142B7" w:rsidRPr="0011572D">
        <w:t>г.</w:t>
      </w:r>
    </w:p>
    <w:p w14:paraId="01A20644" w14:textId="77777777" w:rsidR="00AE41FA" w:rsidRPr="0011572D" w:rsidRDefault="00AE41FA" w:rsidP="00E142B7">
      <w:pPr>
        <w:contextualSpacing/>
        <w:jc w:val="center"/>
        <w:rPr>
          <w:b/>
        </w:rPr>
      </w:pPr>
    </w:p>
    <w:p w14:paraId="3FD716AD" w14:textId="77777777" w:rsidR="00E142B7" w:rsidRPr="0011572D" w:rsidRDefault="00E142B7" w:rsidP="00E142B7">
      <w:pPr>
        <w:contextualSpacing/>
        <w:jc w:val="center"/>
        <w:rPr>
          <w:b/>
        </w:rPr>
      </w:pPr>
      <w:r w:rsidRPr="0011572D">
        <w:rPr>
          <w:b/>
        </w:rPr>
        <w:t>ФОРМА АКТА</w:t>
      </w:r>
    </w:p>
    <w:p w14:paraId="398DB8A0" w14:textId="77777777" w:rsidR="00E142B7" w:rsidRPr="0011572D" w:rsidRDefault="00E142B7" w:rsidP="00E142B7">
      <w:pPr>
        <w:contextualSpacing/>
      </w:pPr>
      <w:r w:rsidRPr="0011572D">
        <w:t>Дата составления____________</w:t>
      </w:r>
    </w:p>
    <w:p w14:paraId="0CF0A5E6" w14:textId="77777777" w:rsidR="00E142B7" w:rsidRPr="0011572D" w:rsidRDefault="00E142B7" w:rsidP="00E142B7">
      <w:pPr>
        <w:contextualSpacing/>
        <w:jc w:val="center"/>
      </w:pPr>
    </w:p>
    <w:p w14:paraId="07191EE2" w14:textId="44CBD53C" w:rsidR="00E142B7" w:rsidRPr="0011572D" w:rsidRDefault="00E142B7" w:rsidP="00E142B7">
      <w:pPr>
        <w:contextualSpacing/>
        <w:jc w:val="center"/>
      </w:pPr>
      <w:r w:rsidRPr="0011572D">
        <w:t xml:space="preserve">Акт сдачи-приемки оказанных услуг </w:t>
      </w:r>
      <w:r w:rsidR="009A161E" w:rsidRPr="009A161E">
        <w:t xml:space="preserve"> по предоставлению права доступа (продление лицензии)</w:t>
      </w:r>
      <w:r w:rsidR="009A161E">
        <w:t xml:space="preserve"> </w:t>
      </w:r>
      <w:r w:rsidRPr="0011572D">
        <w:t>№ ________</w:t>
      </w:r>
    </w:p>
    <w:p w14:paraId="69C26BA9" w14:textId="77777777" w:rsidR="00E142B7" w:rsidRPr="0011572D" w:rsidRDefault="00E142B7" w:rsidP="00E142B7">
      <w:pPr>
        <w:contextualSpacing/>
        <w:jc w:val="center"/>
        <w:rPr>
          <w:b/>
        </w:rPr>
      </w:pPr>
    </w:p>
    <w:p w14:paraId="62A92F00" w14:textId="647C937B" w:rsidR="00E142B7" w:rsidRPr="0011572D" w:rsidRDefault="00E142B7" w:rsidP="00E142B7">
      <w:pPr>
        <w:ind w:firstLine="709"/>
        <w:jc w:val="both"/>
      </w:pPr>
      <w:r w:rsidRPr="0011572D">
        <w:t xml:space="preserve">Федеральное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 именуемое в дальнейшем «Заказчик», в лице ______________________________, действующего на основании доверенности № ______________ от ____________ г., с одной стороны, и _________________________________, именуемый в дальнейшем «Исполнитель», в лице _________________________, действующего на основании ___________ с другой стороны, в дальнейшем именуемыми «Стороны» и каждый в отдельности «Сторона», составили акт об оказании услуг </w:t>
      </w:r>
      <w:r w:rsidR="0031072C" w:rsidRPr="0031072C">
        <w:t xml:space="preserve"> по предоставлению права доступа (продление лицензии)</w:t>
      </w:r>
      <w:r w:rsidR="0031072C">
        <w:t xml:space="preserve"> </w:t>
      </w:r>
      <w:r w:rsidRPr="0011572D">
        <w:t xml:space="preserve">по </w:t>
      </w:r>
      <w:r w:rsidR="00EB6224" w:rsidRPr="0011572D">
        <w:t xml:space="preserve">Контракту </w:t>
      </w:r>
      <w:r w:rsidRPr="0011572D">
        <w:t xml:space="preserve">от _____20__г. № </w:t>
      </w:r>
      <w:r w:rsidR="00F118AC" w:rsidRPr="0011572D">
        <w:t>508</w:t>
      </w:r>
      <w:r w:rsidR="003E2366" w:rsidRPr="0011572D">
        <w:t>-44-2026</w:t>
      </w:r>
      <w:r w:rsidRPr="0011572D">
        <w:t xml:space="preserve"> </w:t>
      </w:r>
      <w:r w:rsidR="00761AD6" w:rsidRPr="0011572D">
        <w:t xml:space="preserve">(далее </w:t>
      </w:r>
      <w:r w:rsidR="00B63746">
        <w:t>–</w:t>
      </w:r>
      <w:r w:rsidR="00761AD6" w:rsidRPr="0011572D">
        <w:t xml:space="preserve"> Контракт) </w:t>
      </w:r>
      <w:r w:rsidRPr="0011572D">
        <w:t>о нижеследующем:</w:t>
      </w:r>
    </w:p>
    <w:p w14:paraId="0F7CEF77" w14:textId="57378DFC" w:rsidR="00E142B7" w:rsidRPr="0011572D" w:rsidRDefault="00E142B7" w:rsidP="00E142B7">
      <w:pPr>
        <w:ind w:firstLine="709"/>
        <w:jc w:val="both"/>
      </w:pPr>
      <w:r w:rsidRPr="0011572D">
        <w:t xml:space="preserve">1. В соответствии с условиями </w:t>
      </w:r>
      <w:r w:rsidR="00EB6224" w:rsidRPr="0011572D">
        <w:t>Контракта</w:t>
      </w:r>
      <w:r w:rsidRPr="0011572D">
        <w:t xml:space="preserve"> Исполнитель в период с «___» _______20___г. по «____» ________ 20__г. оказал следующие услуги</w:t>
      </w:r>
      <w:r w:rsidR="0031072C">
        <w:t xml:space="preserve"> </w:t>
      </w:r>
      <w:r w:rsidR="0031072C" w:rsidRPr="0031072C">
        <w:t xml:space="preserve"> по предоставлению права доступа (продление лицензии)</w:t>
      </w:r>
      <w:r w:rsidRPr="0011572D">
        <w:t>:</w:t>
      </w:r>
    </w:p>
    <w:p w14:paraId="46FB6140" w14:textId="77777777" w:rsidR="00E142B7" w:rsidRPr="0011572D" w:rsidRDefault="00E142B7" w:rsidP="00E142B7">
      <w:pPr>
        <w:ind w:firstLine="709"/>
        <w:jc w:val="both"/>
      </w:pPr>
    </w:p>
    <w:tbl>
      <w:tblPr>
        <w:tblStyle w:val="aff2"/>
        <w:tblW w:w="5000" w:type="pct"/>
        <w:jc w:val="center"/>
        <w:tblLook w:val="04A0" w:firstRow="1" w:lastRow="0" w:firstColumn="1" w:lastColumn="0" w:noHBand="0" w:noVBand="1"/>
      </w:tblPr>
      <w:tblGrid>
        <w:gridCol w:w="670"/>
        <w:gridCol w:w="3457"/>
        <w:gridCol w:w="712"/>
        <w:gridCol w:w="710"/>
        <w:gridCol w:w="2140"/>
        <w:gridCol w:w="2082"/>
      </w:tblGrid>
      <w:tr w:rsidR="0011572D" w:rsidRPr="0011572D" w14:paraId="4E7C2AF8" w14:textId="77777777" w:rsidTr="00EB6224">
        <w:trPr>
          <w:jc w:val="center"/>
        </w:trPr>
        <w:tc>
          <w:tcPr>
            <w:tcW w:w="667" w:type="dxa"/>
            <w:vAlign w:val="center"/>
          </w:tcPr>
          <w:p w14:paraId="34CEB6DB" w14:textId="77777777" w:rsidR="00E142B7" w:rsidRPr="0011572D" w:rsidRDefault="00E142B7" w:rsidP="00EB6224">
            <w:pPr>
              <w:jc w:val="center"/>
            </w:pPr>
            <w:r w:rsidRPr="0011572D">
              <w:t>№ п/п</w:t>
            </w:r>
          </w:p>
        </w:tc>
        <w:tc>
          <w:tcPr>
            <w:tcW w:w="3439" w:type="dxa"/>
            <w:vAlign w:val="center"/>
          </w:tcPr>
          <w:p w14:paraId="7949CAE5" w14:textId="77777777" w:rsidR="00E142B7" w:rsidRPr="0011572D" w:rsidRDefault="00E142B7" w:rsidP="00EB6224">
            <w:pPr>
              <w:jc w:val="center"/>
            </w:pPr>
            <w:r w:rsidRPr="0011572D">
              <w:t>Наименование</w:t>
            </w:r>
          </w:p>
        </w:tc>
        <w:tc>
          <w:tcPr>
            <w:tcW w:w="708" w:type="dxa"/>
            <w:vAlign w:val="center"/>
          </w:tcPr>
          <w:p w14:paraId="1EF99D24" w14:textId="77777777" w:rsidR="00E142B7" w:rsidRPr="0011572D" w:rsidRDefault="00E142B7" w:rsidP="00EB6224">
            <w:pPr>
              <w:jc w:val="center"/>
            </w:pPr>
            <w:r w:rsidRPr="0011572D">
              <w:t>Ед. изм.</w:t>
            </w:r>
          </w:p>
        </w:tc>
        <w:tc>
          <w:tcPr>
            <w:tcW w:w="706" w:type="dxa"/>
            <w:vAlign w:val="center"/>
          </w:tcPr>
          <w:p w14:paraId="690E41EC" w14:textId="77777777" w:rsidR="00E142B7" w:rsidRPr="0011572D" w:rsidRDefault="00E142B7" w:rsidP="00EB6224">
            <w:pPr>
              <w:jc w:val="center"/>
            </w:pPr>
            <w:r w:rsidRPr="0011572D">
              <w:t>Кол-во</w:t>
            </w:r>
          </w:p>
        </w:tc>
        <w:tc>
          <w:tcPr>
            <w:tcW w:w="2129" w:type="dxa"/>
            <w:vAlign w:val="center"/>
          </w:tcPr>
          <w:p w14:paraId="6303DE63" w14:textId="77777777" w:rsidR="00E142B7" w:rsidRPr="0011572D" w:rsidRDefault="00E142B7" w:rsidP="00EB6224">
            <w:pPr>
              <w:jc w:val="center"/>
            </w:pPr>
            <w:r w:rsidRPr="0011572D">
              <w:t xml:space="preserve">Цена (тариф) за единицу (руб.) </w:t>
            </w:r>
            <w:r w:rsidRPr="0011572D">
              <w:rPr>
                <w:i/>
              </w:rPr>
              <w:t>в т.ч. НДС</w:t>
            </w:r>
            <w:r w:rsidRPr="0011572D">
              <w:t>*</w:t>
            </w:r>
          </w:p>
        </w:tc>
        <w:tc>
          <w:tcPr>
            <w:tcW w:w="2071" w:type="dxa"/>
            <w:vAlign w:val="center"/>
          </w:tcPr>
          <w:p w14:paraId="26776C22" w14:textId="77777777" w:rsidR="00E142B7" w:rsidRPr="0011572D" w:rsidRDefault="00E142B7" w:rsidP="00EB6224">
            <w:pPr>
              <w:jc w:val="center"/>
            </w:pPr>
            <w:r w:rsidRPr="0011572D">
              <w:t xml:space="preserve">Стоимость (руб.) </w:t>
            </w:r>
            <w:r w:rsidRPr="0011572D">
              <w:br/>
            </w:r>
            <w:r w:rsidRPr="0011572D">
              <w:rPr>
                <w:i/>
              </w:rPr>
              <w:t>в т.ч. НДС*</w:t>
            </w:r>
            <w:r w:rsidRPr="0011572D">
              <w:t xml:space="preserve"> </w:t>
            </w:r>
          </w:p>
        </w:tc>
      </w:tr>
      <w:tr w:rsidR="0011572D" w:rsidRPr="0011572D" w14:paraId="723F0ABB" w14:textId="77777777" w:rsidTr="00EB6224">
        <w:trPr>
          <w:jc w:val="center"/>
        </w:trPr>
        <w:tc>
          <w:tcPr>
            <w:tcW w:w="667" w:type="dxa"/>
          </w:tcPr>
          <w:p w14:paraId="0C894509" w14:textId="77777777" w:rsidR="00E142B7" w:rsidRPr="0011572D" w:rsidRDefault="00E142B7" w:rsidP="00EB6224">
            <w:pPr>
              <w:jc w:val="center"/>
            </w:pPr>
            <w:r w:rsidRPr="0011572D">
              <w:t>1</w:t>
            </w:r>
          </w:p>
        </w:tc>
        <w:tc>
          <w:tcPr>
            <w:tcW w:w="3439" w:type="dxa"/>
          </w:tcPr>
          <w:p w14:paraId="092A350D" w14:textId="77777777" w:rsidR="00E142B7" w:rsidRPr="0011572D" w:rsidRDefault="00E142B7" w:rsidP="00EB6224">
            <w:pPr>
              <w:jc w:val="center"/>
            </w:pPr>
          </w:p>
        </w:tc>
        <w:tc>
          <w:tcPr>
            <w:tcW w:w="708" w:type="dxa"/>
          </w:tcPr>
          <w:p w14:paraId="3341F1D7" w14:textId="77777777" w:rsidR="00E142B7" w:rsidRPr="0011572D" w:rsidRDefault="00E142B7" w:rsidP="00EB6224">
            <w:pPr>
              <w:jc w:val="center"/>
            </w:pPr>
          </w:p>
        </w:tc>
        <w:tc>
          <w:tcPr>
            <w:tcW w:w="706" w:type="dxa"/>
          </w:tcPr>
          <w:p w14:paraId="03E78ED7" w14:textId="77777777" w:rsidR="00E142B7" w:rsidRPr="0011572D" w:rsidRDefault="00E142B7" w:rsidP="00EB6224">
            <w:pPr>
              <w:jc w:val="center"/>
            </w:pPr>
          </w:p>
        </w:tc>
        <w:tc>
          <w:tcPr>
            <w:tcW w:w="2129" w:type="dxa"/>
          </w:tcPr>
          <w:p w14:paraId="655F7764" w14:textId="77777777" w:rsidR="00E142B7" w:rsidRPr="0011572D" w:rsidRDefault="00E142B7" w:rsidP="00EB6224">
            <w:pPr>
              <w:jc w:val="both"/>
            </w:pPr>
          </w:p>
        </w:tc>
        <w:tc>
          <w:tcPr>
            <w:tcW w:w="2071" w:type="dxa"/>
          </w:tcPr>
          <w:p w14:paraId="1A741464" w14:textId="77777777" w:rsidR="00E142B7" w:rsidRPr="0011572D" w:rsidRDefault="00E142B7" w:rsidP="00EB6224">
            <w:pPr>
              <w:jc w:val="both"/>
            </w:pPr>
          </w:p>
        </w:tc>
      </w:tr>
      <w:tr w:rsidR="00E142B7" w:rsidRPr="0011572D" w14:paraId="4AB44924" w14:textId="77777777" w:rsidTr="00EB6224">
        <w:trPr>
          <w:jc w:val="center"/>
        </w:trPr>
        <w:tc>
          <w:tcPr>
            <w:tcW w:w="667" w:type="dxa"/>
          </w:tcPr>
          <w:p w14:paraId="778B8FEE" w14:textId="77777777" w:rsidR="00E142B7" w:rsidRPr="0011572D" w:rsidRDefault="002932CB" w:rsidP="00EB6224">
            <w:pPr>
              <w:jc w:val="both"/>
            </w:pPr>
            <w:r w:rsidRPr="0011572D">
              <w:t>…</w:t>
            </w:r>
          </w:p>
        </w:tc>
        <w:tc>
          <w:tcPr>
            <w:tcW w:w="3439" w:type="dxa"/>
          </w:tcPr>
          <w:p w14:paraId="401DA229" w14:textId="77777777" w:rsidR="00E142B7" w:rsidRPr="0011572D" w:rsidRDefault="00E142B7" w:rsidP="00EB6224">
            <w:pPr>
              <w:jc w:val="both"/>
            </w:pPr>
          </w:p>
        </w:tc>
        <w:tc>
          <w:tcPr>
            <w:tcW w:w="708" w:type="dxa"/>
          </w:tcPr>
          <w:p w14:paraId="4BE2CCBF" w14:textId="77777777" w:rsidR="00E142B7" w:rsidRPr="0011572D" w:rsidRDefault="00E142B7" w:rsidP="00EB6224">
            <w:pPr>
              <w:jc w:val="both"/>
            </w:pPr>
          </w:p>
        </w:tc>
        <w:tc>
          <w:tcPr>
            <w:tcW w:w="706" w:type="dxa"/>
          </w:tcPr>
          <w:p w14:paraId="56D58AA9" w14:textId="77777777" w:rsidR="00E142B7" w:rsidRPr="0011572D" w:rsidRDefault="00E142B7" w:rsidP="00EB6224">
            <w:pPr>
              <w:jc w:val="both"/>
            </w:pPr>
          </w:p>
        </w:tc>
        <w:tc>
          <w:tcPr>
            <w:tcW w:w="2129" w:type="dxa"/>
          </w:tcPr>
          <w:p w14:paraId="593555FA" w14:textId="77777777" w:rsidR="00E142B7" w:rsidRPr="0011572D" w:rsidRDefault="00E142B7" w:rsidP="00EB6224">
            <w:pPr>
              <w:jc w:val="both"/>
            </w:pPr>
          </w:p>
        </w:tc>
        <w:tc>
          <w:tcPr>
            <w:tcW w:w="2071" w:type="dxa"/>
          </w:tcPr>
          <w:p w14:paraId="6E3036D4" w14:textId="77777777" w:rsidR="00E142B7" w:rsidRPr="0011572D" w:rsidRDefault="00E142B7" w:rsidP="00EB6224">
            <w:pPr>
              <w:jc w:val="both"/>
            </w:pPr>
          </w:p>
        </w:tc>
      </w:tr>
    </w:tbl>
    <w:p w14:paraId="0166DA1A" w14:textId="77777777" w:rsidR="00E142B7" w:rsidRPr="0011572D" w:rsidRDefault="00E142B7" w:rsidP="00E142B7">
      <w:pPr>
        <w:ind w:firstLine="709"/>
        <w:jc w:val="both"/>
      </w:pPr>
    </w:p>
    <w:p w14:paraId="61C9B9C3" w14:textId="77777777" w:rsidR="00E142B7" w:rsidRPr="0011572D" w:rsidRDefault="00E142B7" w:rsidP="00E142B7">
      <w:pPr>
        <w:ind w:firstLine="709"/>
        <w:jc w:val="both"/>
        <w:rPr>
          <w:i/>
        </w:rPr>
      </w:pPr>
      <w:r w:rsidRPr="0011572D">
        <w:t xml:space="preserve">2. Сумма, подлежащая оплате Исполнителю в соответствии с условиями </w:t>
      </w:r>
      <w:r w:rsidR="00EB6224" w:rsidRPr="0011572D">
        <w:t>Контракта</w:t>
      </w:r>
      <w:r w:rsidRPr="0011572D">
        <w:t xml:space="preserve">, составляет: _____ (____________) рублей ____копеек, </w:t>
      </w:r>
      <w:r w:rsidRPr="0011572D">
        <w:rPr>
          <w:i/>
        </w:rPr>
        <w:t xml:space="preserve">в том числе НДС ___%, что составляет _________ (_________________) рублей __ копеек. *(в случае если Участник закупки не облагается НДС, текст, выделенный курсивом, удаляется). </w:t>
      </w:r>
    </w:p>
    <w:p w14:paraId="12E84F07" w14:textId="578D99C4" w:rsidR="00E142B7" w:rsidRPr="0011572D" w:rsidRDefault="00E142B7" w:rsidP="00E142B7">
      <w:pPr>
        <w:ind w:firstLine="709"/>
        <w:jc w:val="both"/>
      </w:pPr>
      <w:r w:rsidRPr="0011572D">
        <w:t xml:space="preserve">3. Услуги </w:t>
      </w:r>
      <w:r w:rsidR="0031072C" w:rsidRPr="0031072C">
        <w:t xml:space="preserve"> по предоставлению права доступа (продление лицензии)</w:t>
      </w:r>
      <w:r w:rsidR="0031072C">
        <w:t xml:space="preserve"> </w:t>
      </w:r>
      <w:r w:rsidRPr="0011572D">
        <w:t xml:space="preserve">оказаны в сроки, установленные </w:t>
      </w:r>
      <w:r w:rsidR="00EB6224" w:rsidRPr="0011572D">
        <w:t>Контрактом</w:t>
      </w:r>
      <w:r w:rsidRPr="0011572D">
        <w:t>.</w:t>
      </w:r>
    </w:p>
    <w:p w14:paraId="752C6EAC" w14:textId="3F46E5B8" w:rsidR="00E142B7" w:rsidRPr="0011572D" w:rsidRDefault="00E142B7" w:rsidP="00E142B7">
      <w:pPr>
        <w:ind w:firstLine="709"/>
        <w:jc w:val="both"/>
      </w:pPr>
      <w:r w:rsidRPr="0011572D">
        <w:t xml:space="preserve">4. Качество оказанных услуг </w:t>
      </w:r>
      <w:r w:rsidR="0031072C" w:rsidRPr="0031072C">
        <w:t xml:space="preserve"> по предоставлению права доступа (продление лицензии)</w:t>
      </w:r>
      <w:r w:rsidR="0031072C">
        <w:t xml:space="preserve"> </w:t>
      </w:r>
      <w:r w:rsidRPr="0011572D">
        <w:t xml:space="preserve">соответствует требованиям </w:t>
      </w:r>
      <w:r w:rsidR="00EB6224" w:rsidRPr="0011572D">
        <w:t>Контракта</w:t>
      </w:r>
      <w:r w:rsidRPr="0011572D">
        <w:t xml:space="preserve">. Претензий и замечаний Стороны не имеют. </w:t>
      </w:r>
    </w:p>
    <w:p w14:paraId="449E9FFD" w14:textId="77777777" w:rsidR="00E142B7" w:rsidRPr="0011572D" w:rsidRDefault="00E142B7" w:rsidP="00E142B7">
      <w:pPr>
        <w:ind w:firstLine="709"/>
        <w:jc w:val="both"/>
      </w:pPr>
      <w:r w:rsidRPr="0011572D">
        <w:t>5. Акт составлен в двух экземплярах, имеющих одинаковую юридическую силу.</w:t>
      </w:r>
    </w:p>
    <w:p w14:paraId="146C8F25" w14:textId="77777777" w:rsidR="00E142B7" w:rsidRPr="0011572D" w:rsidRDefault="00E142B7" w:rsidP="00E142B7">
      <w:pPr>
        <w:ind w:firstLine="709"/>
        <w:jc w:val="both"/>
      </w:pPr>
    </w:p>
    <w:p w14:paraId="23BC36F0" w14:textId="77777777" w:rsidR="00D50CCE" w:rsidRPr="0011572D" w:rsidRDefault="00E142B7" w:rsidP="00E142B7">
      <w:pPr>
        <w:spacing w:after="200" w:line="276" w:lineRule="auto"/>
      </w:pPr>
      <w:r w:rsidRPr="0011572D">
        <w:rPr>
          <w:noProof/>
        </w:rPr>
        <w:drawing>
          <wp:inline distT="0" distB="0" distL="0" distR="0" wp14:anchorId="73DA3408" wp14:editId="150B0C2C">
            <wp:extent cx="5940425" cy="803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803275"/>
                    </a:xfrm>
                    <a:prstGeom prst="rect">
                      <a:avLst/>
                    </a:prstGeom>
                    <a:noFill/>
                    <a:ln>
                      <a:noFill/>
                    </a:ln>
                  </pic:spPr>
                </pic:pic>
              </a:graphicData>
            </a:graphic>
          </wp:inline>
        </w:drawing>
      </w:r>
    </w:p>
    <w:p w14:paraId="06946D62" w14:textId="77777777" w:rsidR="00D50CCE" w:rsidRPr="0011572D" w:rsidRDefault="00D50CCE" w:rsidP="00D71267">
      <w:pPr>
        <w:ind w:firstLine="709"/>
        <w:jc w:val="both"/>
      </w:pPr>
    </w:p>
    <w:p w14:paraId="0734F410" w14:textId="77777777" w:rsidR="00D50CCE" w:rsidRPr="0011572D" w:rsidRDefault="00D50CCE" w:rsidP="00D71267">
      <w:pPr>
        <w:ind w:firstLine="709"/>
        <w:jc w:val="both"/>
      </w:pPr>
    </w:p>
    <w:p w14:paraId="2F3B7E5B" w14:textId="77777777" w:rsidR="00394F96" w:rsidRPr="0011572D" w:rsidRDefault="00394F96" w:rsidP="00394F96">
      <w:pPr>
        <w:rPr>
          <w:b/>
          <w:bCs/>
        </w:rPr>
      </w:pPr>
      <w:r w:rsidRPr="0011572D">
        <w:rPr>
          <w:b/>
          <w:bCs/>
        </w:rPr>
        <w:t>ФОРМА АКТА СОГЛАСОВАНА</w:t>
      </w:r>
    </w:p>
    <w:p w14:paraId="1583CAC7" w14:textId="0D17BE15" w:rsidR="00D50CCE" w:rsidRPr="0011572D" w:rsidRDefault="00D50CCE" w:rsidP="00D50CCE">
      <w:pPr>
        <w:jc w:val="both"/>
      </w:pPr>
    </w:p>
    <w:p w14:paraId="3F794AB6" w14:textId="3E672C38" w:rsidR="00394F96" w:rsidRPr="0011572D" w:rsidRDefault="00394F96" w:rsidP="00394F96">
      <w:pPr>
        <w:rPr>
          <w:b/>
        </w:rPr>
      </w:pPr>
      <w:r w:rsidRPr="0011572D">
        <w:rPr>
          <w:b/>
        </w:rPr>
        <w:t xml:space="preserve">Заказчик:                                                                 </w:t>
      </w:r>
      <w:r w:rsidRPr="0011572D">
        <w:rPr>
          <w:b/>
        </w:rPr>
        <w:tab/>
      </w:r>
      <w:r w:rsidRPr="0011572D">
        <w:rPr>
          <w:b/>
        </w:rPr>
        <w:tab/>
      </w:r>
      <w:r w:rsidRPr="0011572D">
        <w:rPr>
          <w:b/>
        </w:rPr>
        <w:tab/>
      </w:r>
      <w:r w:rsidRPr="0011572D">
        <w:rPr>
          <w:b/>
        </w:rPr>
        <w:tab/>
      </w:r>
      <w:r w:rsidRPr="0011572D">
        <w:rPr>
          <w:b/>
        </w:rPr>
        <w:tab/>
        <w:t>Исполнитель:</w:t>
      </w:r>
      <w:r w:rsidRPr="0011572D">
        <w:rPr>
          <w:b/>
        </w:rPr>
        <w:tab/>
      </w:r>
      <w:r w:rsidRPr="0011572D">
        <w:rPr>
          <w:b/>
        </w:rPr>
        <w:tab/>
      </w:r>
      <w:r w:rsidRPr="0011572D">
        <w:rPr>
          <w:b/>
        </w:rPr>
        <w:tab/>
      </w:r>
      <w:r w:rsidRPr="0011572D">
        <w:rPr>
          <w:b/>
        </w:rPr>
        <w:tab/>
      </w:r>
    </w:p>
    <w:tbl>
      <w:tblPr>
        <w:tblW w:w="0" w:type="auto"/>
        <w:tblLook w:val="04A0" w:firstRow="1" w:lastRow="0" w:firstColumn="1" w:lastColumn="0" w:noHBand="0" w:noVBand="1"/>
      </w:tblPr>
      <w:tblGrid>
        <w:gridCol w:w="4877"/>
        <w:gridCol w:w="4904"/>
      </w:tblGrid>
      <w:tr w:rsidR="00394F96" w:rsidRPr="0011572D" w14:paraId="0CB617BF" w14:textId="77777777" w:rsidTr="008B7637">
        <w:tc>
          <w:tcPr>
            <w:tcW w:w="5210" w:type="dxa"/>
            <w:shd w:val="clear" w:color="auto" w:fill="auto"/>
          </w:tcPr>
          <w:p w14:paraId="2B33F991" w14:textId="77777777" w:rsidR="00394F96" w:rsidRPr="0011572D" w:rsidRDefault="00394F96" w:rsidP="008B7637"/>
          <w:p w14:paraId="03F9F42A" w14:textId="76A9B512" w:rsidR="00394F96" w:rsidRPr="0011572D" w:rsidRDefault="00394F96" w:rsidP="008B7637">
            <w:pPr>
              <w:tabs>
                <w:tab w:val="left" w:pos="284"/>
              </w:tabs>
            </w:pPr>
            <w:r w:rsidRPr="0011572D">
              <w:t xml:space="preserve">_________________ </w:t>
            </w:r>
            <w:r w:rsidR="009C1B54" w:rsidRPr="0011572D">
              <w:rPr>
                <w:bCs/>
                <w:iCs/>
              </w:rPr>
              <w:t>/_______________/</w:t>
            </w:r>
          </w:p>
          <w:p w14:paraId="2718A37C" w14:textId="77777777" w:rsidR="00394F96" w:rsidRPr="0011572D" w:rsidRDefault="00394F96" w:rsidP="008B7637">
            <w:pPr>
              <w:tabs>
                <w:tab w:val="left" w:pos="284"/>
              </w:tabs>
            </w:pPr>
            <w:proofErr w:type="spellStart"/>
            <w:r w:rsidRPr="0011572D">
              <w:t>м.п</w:t>
            </w:r>
            <w:proofErr w:type="spellEnd"/>
            <w:r w:rsidRPr="0011572D">
              <w:t>.</w:t>
            </w:r>
          </w:p>
        </w:tc>
        <w:tc>
          <w:tcPr>
            <w:tcW w:w="5211" w:type="dxa"/>
            <w:shd w:val="clear" w:color="auto" w:fill="auto"/>
          </w:tcPr>
          <w:p w14:paraId="774496AC" w14:textId="77777777" w:rsidR="00394F96" w:rsidRPr="0011572D" w:rsidRDefault="00394F96" w:rsidP="008B7637"/>
          <w:p w14:paraId="1D554164" w14:textId="2446905A" w:rsidR="00394F96" w:rsidRPr="0011572D" w:rsidRDefault="00394F96" w:rsidP="008B7637">
            <w:pPr>
              <w:pStyle w:val="afff4"/>
              <w:suppressAutoHyphens w:val="0"/>
              <w:ind w:right="-108"/>
              <w:rPr>
                <w:sz w:val="24"/>
                <w:szCs w:val="24"/>
                <w:lang w:eastAsia="ru-RU"/>
              </w:rPr>
            </w:pPr>
            <w:r w:rsidRPr="0011572D">
              <w:rPr>
                <w:sz w:val="24"/>
                <w:szCs w:val="24"/>
                <w:lang w:eastAsia="ru-RU"/>
              </w:rPr>
              <w:t xml:space="preserve"> ___________________ </w:t>
            </w:r>
            <w:r w:rsidR="00DE0435" w:rsidRPr="0011572D">
              <w:rPr>
                <w:bCs/>
                <w:iCs/>
                <w:sz w:val="24"/>
                <w:szCs w:val="24"/>
              </w:rPr>
              <w:t xml:space="preserve"> /_______________/</w:t>
            </w:r>
          </w:p>
          <w:p w14:paraId="6ABA6B5F" w14:textId="77777777" w:rsidR="00394F96" w:rsidRPr="0011572D" w:rsidRDefault="00394F96" w:rsidP="008B7637">
            <w:pPr>
              <w:spacing w:after="200"/>
            </w:pPr>
            <w:proofErr w:type="spellStart"/>
            <w:r w:rsidRPr="0011572D">
              <w:t>м.п</w:t>
            </w:r>
            <w:proofErr w:type="spellEnd"/>
          </w:p>
        </w:tc>
      </w:tr>
    </w:tbl>
    <w:p w14:paraId="62E3E399" w14:textId="5B9F58B8" w:rsidR="009D7F97" w:rsidRPr="0011572D" w:rsidRDefault="009D7F97" w:rsidP="00D50CCE">
      <w:pPr>
        <w:jc w:val="both"/>
      </w:pPr>
    </w:p>
    <w:p w14:paraId="0B1B7984" w14:textId="0BF55645" w:rsidR="009D7F97" w:rsidRPr="0011572D" w:rsidRDefault="009D7F97" w:rsidP="00D50CCE">
      <w:pPr>
        <w:jc w:val="both"/>
      </w:pPr>
    </w:p>
    <w:p w14:paraId="5DFB47DE" w14:textId="77777777" w:rsidR="00153117" w:rsidRPr="0011572D" w:rsidRDefault="00153117" w:rsidP="00D50CCE">
      <w:pPr>
        <w:jc w:val="both"/>
      </w:pPr>
    </w:p>
    <w:p w14:paraId="11B3CAE2" w14:textId="397B0363" w:rsidR="009D7F97" w:rsidRPr="0011572D" w:rsidRDefault="009D7F97" w:rsidP="00D50CCE">
      <w:pPr>
        <w:jc w:val="both"/>
      </w:pPr>
    </w:p>
    <w:p w14:paraId="09698A4D" w14:textId="77777777" w:rsidR="00AE41FA" w:rsidRPr="0011572D" w:rsidRDefault="00AE41FA" w:rsidP="00AE41FA">
      <w:pPr>
        <w:ind w:firstLine="709"/>
        <w:contextualSpacing/>
        <w:jc w:val="right"/>
      </w:pPr>
      <w:r w:rsidRPr="0011572D">
        <w:t>Приложение № 3</w:t>
      </w:r>
    </w:p>
    <w:p w14:paraId="30EB61C6" w14:textId="7DF4223A" w:rsidR="00AE41FA" w:rsidRPr="0011572D" w:rsidRDefault="00AE41FA" w:rsidP="00AE41FA">
      <w:pPr>
        <w:ind w:firstLine="709"/>
        <w:contextualSpacing/>
        <w:jc w:val="right"/>
      </w:pPr>
      <w:r w:rsidRPr="0011572D">
        <w:t xml:space="preserve">к </w:t>
      </w:r>
      <w:r w:rsidR="002145E8" w:rsidRPr="0011572D">
        <w:t>Контракту</w:t>
      </w:r>
      <w:r w:rsidRPr="0011572D">
        <w:t xml:space="preserve"> № </w:t>
      </w:r>
      <w:r w:rsidR="00F118AC" w:rsidRPr="0011572D">
        <w:t>508</w:t>
      </w:r>
      <w:r w:rsidR="003E2366" w:rsidRPr="0011572D">
        <w:t>-44-2026</w:t>
      </w:r>
    </w:p>
    <w:p w14:paraId="5112AC70" w14:textId="18263EA8" w:rsidR="00AE41FA" w:rsidRPr="0011572D" w:rsidRDefault="005F36F6" w:rsidP="00AE41FA">
      <w:pPr>
        <w:ind w:firstLine="709"/>
        <w:contextualSpacing/>
        <w:jc w:val="right"/>
      </w:pPr>
      <w:r w:rsidRPr="0011572D">
        <w:t>от «__» _______________ 2026</w:t>
      </w:r>
      <w:r w:rsidR="00AE41FA" w:rsidRPr="0011572D">
        <w:t xml:space="preserve"> г.</w:t>
      </w:r>
    </w:p>
    <w:p w14:paraId="546E37C7" w14:textId="77777777" w:rsidR="00AE41FA" w:rsidRPr="0011572D" w:rsidRDefault="00AE41FA" w:rsidP="00AE41FA">
      <w:pPr>
        <w:contextualSpacing/>
        <w:jc w:val="center"/>
      </w:pPr>
    </w:p>
    <w:p w14:paraId="235EA722" w14:textId="77777777" w:rsidR="00AE41FA" w:rsidRPr="0011572D" w:rsidRDefault="00AE41FA" w:rsidP="00AE41FA">
      <w:pPr>
        <w:contextualSpacing/>
        <w:jc w:val="center"/>
      </w:pPr>
    </w:p>
    <w:p w14:paraId="013E9507" w14:textId="77777777" w:rsidR="00AE41FA" w:rsidRPr="0011572D" w:rsidRDefault="00AE41FA" w:rsidP="00AE41FA">
      <w:pPr>
        <w:contextualSpacing/>
        <w:jc w:val="center"/>
      </w:pPr>
      <w:r w:rsidRPr="0011572D">
        <w:t>Стоимость услуг</w:t>
      </w:r>
    </w:p>
    <w:p w14:paraId="58E7E091" w14:textId="77777777" w:rsidR="00AE41FA" w:rsidRPr="0011572D" w:rsidRDefault="00AE41FA" w:rsidP="00AE41FA">
      <w:pPr>
        <w:ind w:firstLine="709"/>
        <w:contextualSpacing/>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4"/>
        <w:gridCol w:w="2601"/>
        <w:gridCol w:w="1661"/>
        <w:gridCol w:w="1104"/>
        <w:gridCol w:w="715"/>
        <w:gridCol w:w="1527"/>
        <w:gridCol w:w="1599"/>
      </w:tblGrid>
      <w:tr w:rsidR="0011572D" w:rsidRPr="0011572D" w14:paraId="05A61CF7" w14:textId="77777777" w:rsidTr="0028749A">
        <w:trPr>
          <w:jc w:val="center"/>
        </w:trPr>
        <w:tc>
          <w:tcPr>
            <w:tcW w:w="0" w:type="auto"/>
            <w:vAlign w:val="center"/>
          </w:tcPr>
          <w:p w14:paraId="529F0F44" w14:textId="77777777" w:rsidR="004456D9" w:rsidRPr="0011572D" w:rsidRDefault="004456D9" w:rsidP="001D1145">
            <w:pPr>
              <w:jc w:val="center"/>
            </w:pPr>
            <w:r w:rsidRPr="0011572D">
              <w:t>№ п/п</w:t>
            </w:r>
          </w:p>
        </w:tc>
        <w:tc>
          <w:tcPr>
            <w:tcW w:w="1331" w:type="pct"/>
            <w:vAlign w:val="center"/>
          </w:tcPr>
          <w:p w14:paraId="3B197AEC" w14:textId="47D7BFB6" w:rsidR="004456D9" w:rsidRPr="0011572D" w:rsidRDefault="004456D9" w:rsidP="001D1145">
            <w:pPr>
              <w:jc w:val="center"/>
            </w:pPr>
            <w:r w:rsidRPr="0011572D">
              <w:rPr>
                <w:bCs/>
              </w:rPr>
              <w:t>Наименование</w:t>
            </w:r>
          </w:p>
        </w:tc>
        <w:tc>
          <w:tcPr>
            <w:tcW w:w="850" w:type="pct"/>
            <w:vAlign w:val="center"/>
          </w:tcPr>
          <w:p w14:paraId="774EE864" w14:textId="09A56945" w:rsidR="004456D9" w:rsidRPr="0011572D" w:rsidRDefault="004456D9" w:rsidP="001D1145">
            <w:pPr>
              <w:jc w:val="center"/>
              <w:rPr>
                <w:lang w:val="en-US"/>
              </w:rPr>
            </w:pPr>
            <w:r w:rsidRPr="0011572D">
              <w:t>Код ОКПД 2</w:t>
            </w:r>
            <w:r w:rsidRPr="0011572D">
              <w:rPr>
                <w:lang w:val="en-US"/>
              </w:rPr>
              <w:t>:</w:t>
            </w:r>
          </w:p>
        </w:tc>
        <w:tc>
          <w:tcPr>
            <w:tcW w:w="565" w:type="pct"/>
            <w:vAlign w:val="center"/>
          </w:tcPr>
          <w:p w14:paraId="5B8D73B1" w14:textId="49A919C8" w:rsidR="004456D9" w:rsidRPr="0011572D" w:rsidRDefault="004456D9" w:rsidP="001D1145">
            <w:pPr>
              <w:jc w:val="center"/>
              <w:rPr>
                <w:bCs/>
              </w:rPr>
            </w:pPr>
            <w:r w:rsidRPr="0011572D">
              <w:t>Ед. изм.</w:t>
            </w:r>
          </w:p>
        </w:tc>
        <w:tc>
          <w:tcPr>
            <w:tcW w:w="0" w:type="auto"/>
            <w:vAlign w:val="center"/>
          </w:tcPr>
          <w:p w14:paraId="5C9C43D6" w14:textId="77777777" w:rsidR="004456D9" w:rsidRPr="0011572D" w:rsidRDefault="004456D9" w:rsidP="001D1145">
            <w:pPr>
              <w:jc w:val="center"/>
            </w:pPr>
            <w:r w:rsidRPr="0011572D">
              <w:t>Кол-во</w:t>
            </w:r>
          </w:p>
        </w:tc>
        <w:tc>
          <w:tcPr>
            <w:tcW w:w="0" w:type="auto"/>
            <w:vAlign w:val="center"/>
          </w:tcPr>
          <w:p w14:paraId="71E35037" w14:textId="3AE2880D" w:rsidR="004456D9" w:rsidRPr="0011572D" w:rsidRDefault="004456D9" w:rsidP="001D1145">
            <w:pPr>
              <w:tabs>
                <w:tab w:val="num" w:pos="360"/>
                <w:tab w:val="left" w:pos="540"/>
                <w:tab w:val="left" w:pos="1440"/>
              </w:tabs>
              <w:jc w:val="center"/>
            </w:pPr>
            <w:r w:rsidRPr="0011572D">
              <w:rPr>
                <w:bCs/>
              </w:rPr>
              <w:t>Цена (тариф) за единицу (руб.)</w:t>
            </w:r>
            <w:r w:rsidRPr="0011572D">
              <w:rPr>
                <w:bCs/>
                <w:i/>
              </w:rPr>
              <w:t>,</w:t>
            </w:r>
            <w:r w:rsidRPr="0011572D">
              <w:rPr>
                <w:bCs/>
              </w:rPr>
              <w:t xml:space="preserve"> </w:t>
            </w:r>
            <w:r w:rsidRPr="0011572D">
              <w:rPr>
                <w:bCs/>
                <w:i/>
              </w:rPr>
              <w:t>в т.ч. НДС (при наличии)</w:t>
            </w:r>
          </w:p>
        </w:tc>
        <w:tc>
          <w:tcPr>
            <w:tcW w:w="0" w:type="auto"/>
            <w:vAlign w:val="center"/>
          </w:tcPr>
          <w:p w14:paraId="38894844" w14:textId="77777777" w:rsidR="004456D9" w:rsidRPr="0011572D" w:rsidRDefault="004456D9" w:rsidP="001D1145">
            <w:pPr>
              <w:jc w:val="center"/>
              <w:rPr>
                <w:bCs/>
              </w:rPr>
            </w:pPr>
            <w:r w:rsidRPr="0011572D">
              <w:rPr>
                <w:bCs/>
              </w:rPr>
              <w:t>Стоимость (руб.)</w:t>
            </w:r>
            <w:r w:rsidRPr="0011572D">
              <w:rPr>
                <w:bCs/>
                <w:i/>
              </w:rPr>
              <w:t>, в т.ч. НДС (при наличии)</w:t>
            </w:r>
          </w:p>
        </w:tc>
      </w:tr>
      <w:tr w:rsidR="0011572D" w:rsidRPr="0011572D" w14:paraId="3108ADF5" w14:textId="77777777" w:rsidTr="0028749A">
        <w:trPr>
          <w:jc w:val="center"/>
        </w:trPr>
        <w:tc>
          <w:tcPr>
            <w:tcW w:w="0" w:type="auto"/>
            <w:vAlign w:val="center"/>
          </w:tcPr>
          <w:p w14:paraId="50B1F56A" w14:textId="77777777" w:rsidR="004456D9" w:rsidRPr="0011572D" w:rsidRDefault="004456D9" w:rsidP="00EB6224">
            <w:pPr>
              <w:jc w:val="center"/>
            </w:pPr>
            <w:r w:rsidRPr="0011572D">
              <w:t>1</w:t>
            </w:r>
          </w:p>
        </w:tc>
        <w:tc>
          <w:tcPr>
            <w:tcW w:w="1331" w:type="pct"/>
            <w:vAlign w:val="center"/>
          </w:tcPr>
          <w:p w14:paraId="5620BA80" w14:textId="21A0CA6D" w:rsidR="004456D9" w:rsidRPr="0011572D" w:rsidRDefault="00B63746" w:rsidP="005F36F6">
            <w:r w:rsidRPr="0011572D">
              <w:t>Программная система для обнаружения текстовых заимствований в учебных и научных работах «Антиплагиат. Вуз 5.0»</w:t>
            </w:r>
          </w:p>
        </w:tc>
        <w:tc>
          <w:tcPr>
            <w:tcW w:w="850" w:type="pct"/>
            <w:vAlign w:val="center"/>
          </w:tcPr>
          <w:p w14:paraId="21BF096E" w14:textId="0846EA63" w:rsidR="004456D9" w:rsidRPr="0011572D" w:rsidRDefault="005829C6" w:rsidP="001D1145">
            <w:pPr>
              <w:jc w:val="center"/>
            </w:pPr>
            <w:r>
              <w:t>62.01.29</w:t>
            </w:r>
          </w:p>
        </w:tc>
        <w:tc>
          <w:tcPr>
            <w:tcW w:w="565" w:type="pct"/>
            <w:vAlign w:val="center"/>
          </w:tcPr>
          <w:p w14:paraId="409F95EB" w14:textId="5DE029EB" w:rsidR="004456D9" w:rsidRPr="0011572D" w:rsidRDefault="00B63746" w:rsidP="001D1145">
            <w:pPr>
              <w:jc w:val="center"/>
            </w:pPr>
            <w:proofErr w:type="spellStart"/>
            <w:r>
              <w:t>У</w:t>
            </w:r>
            <w:r w:rsidR="004456D9" w:rsidRPr="0011572D">
              <w:t>сл</w:t>
            </w:r>
            <w:proofErr w:type="spellEnd"/>
            <w:r w:rsidR="004456D9" w:rsidRPr="0011572D">
              <w:t xml:space="preserve">. </w:t>
            </w:r>
            <w:r>
              <w:t>е</w:t>
            </w:r>
            <w:r w:rsidR="004456D9" w:rsidRPr="0011572D">
              <w:t>д.</w:t>
            </w:r>
          </w:p>
        </w:tc>
        <w:tc>
          <w:tcPr>
            <w:tcW w:w="0" w:type="auto"/>
            <w:vAlign w:val="center"/>
          </w:tcPr>
          <w:p w14:paraId="454734E8" w14:textId="2E3497A3" w:rsidR="004456D9" w:rsidRPr="0011572D" w:rsidRDefault="004456D9" w:rsidP="001D1145">
            <w:pPr>
              <w:jc w:val="center"/>
            </w:pPr>
            <w:r w:rsidRPr="0011572D">
              <w:t>1</w:t>
            </w:r>
          </w:p>
        </w:tc>
        <w:tc>
          <w:tcPr>
            <w:tcW w:w="0" w:type="auto"/>
            <w:vAlign w:val="center"/>
          </w:tcPr>
          <w:p w14:paraId="57C58EA2" w14:textId="14896F84" w:rsidR="004456D9" w:rsidRPr="0011572D" w:rsidRDefault="004456D9" w:rsidP="001D1145">
            <w:pPr>
              <w:jc w:val="center"/>
            </w:pPr>
          </w:p>
        </w:tc>
        <w:tc>
          <w:tcPr>
            <w:tcW w:w="0" w:type="auto"/>
            <w:vAlign w:val="center"/>
          </w:tcPr>
          <w:p w14:paraId="50FDBB56" w14:textId="44CFDFAC" w:rsidR="004456D9" w:rsidRPr="0011572D" w:rsidRDefault="004456D9" w:rsidP="001D1145">
            <w:pPr>
              <w:jc w:val="center"/>
            </w:pPr>
          </w:p>
        </w:tc>
      </w:tr>
      <w:tr w:rsidR="00B63746" w:rsidRPr="0011572D" w14:paraId="37470911" w14:textId="77777777" w:rsidTr="0028749A">
        <w:trPr>
          <w:jc w:val="center"/>
        </w:trPr>
        <w:tc>
          <w:tcPr>
            <w:tcW w:w="0" w:type="auto"/>
            <w:vAlign w:val="center"/>
          </w:tcPr>
          <w:p w14:paraId="3C79FCCC" w14:textId="3B3393F0" w:rsidR="00B63746" w:rsidRPr="0011572D" w:rsidRDefault="00B63746" w:rsidP="00B63746">
            <w:pPr>
              <w:jc w:val="center"/>
            </w:pPr>
            <w:r>
              <w:t>2</w:t>
            </w:r>
          </w:p>
        </w:tc>
        <w:tc>
          <w:tcPr>
            <w:tcW w:w="1331" w:type="pct"/>
            <w:vAlign w:val="center"/>
          </w:tcPr>
          <w:p w14:paraId="2EE3FCBF" w14:textId="55C94087" w:rsidR="00B63746" w:rsidRDefault="00B63746" w:rsidP="00B63746">
            <w:r w:rsidRPr="0011572D">
              <w:t>Модуль поиска текстовых заимствований «Объединённая коллекция 2020»</w:t>
            </w:r>
          </w:p>
        </w:tc>
        <w:tc>
          <w:tcPr>
            <w:tcW w:w="850" w:type="pct"/>
            <w:vAlign w:val="center"/>
          </w:tcPr>
          <w:p w14:paraId="7B63EEAB" w14:textId="47C9F4F5" w:rsidR="00B63746" w:rsidRDefault="00B63746" w:rsidP="00B63746">
            <w:pPr>
              <w:jc w:val="center"/>
            </w:pPr>
            <w:r>
              <w:t>62.01.29</w:t>
            </w:r>
          </w:p>
        </w:tc>
        <w:tc>
          <w:tcPr>
            <w:tcW w:w="565" w:type="pct"/>
            <w:vAlign w:val="center"/>
          </w:tcPr>
          <w:p w14:paraId="43C81AAB" w14:textId="073C6EBB" w:rsidR="00B63746" w:rsidRPr="0011572D" w:rsidRDefault="00B63746" w:rsidP="00B63746">
            <w:pPr>
              <w:jc w:val="center"/>
            </w:pPr>
            <w:proofErr w:type="spellStart"/>
            <w:r>
              <w:t>У</w:t>
            </w:r>
            <w:r w:rsidRPr="0011572D">
              <w:t>сл</w:t>
            </w:r>
            <w:proofErr w:type="spellEnd"/>
            <w:r w:rsidRPr="0011572D">
              <w:t xml:space="preserve">. </w:t>
            </w:r>
            <w:r>
              <w:t>е</w:t>
            </w:r>
            <w:r w:rsidRPr="0011572D">
              <w:t>д.</w:t>
            </w:r>
          </w:p>
        </w:tc>
        <w:tc>
          <w:tcPr>
            <w:tcW w:w="0" w:type="auto"/>
            <w:vAlign w:val="center"/>
          </w:tcPr>
          <w:p w14:paraId="6EB3F865" w14:textId="3470B6AE" w:rsidR="00B63746" w:rsidRPr="0011572D" w:rsidRDefault="00B63746" w:rsidP="00B63746">
            <w:pPr>
              <w:jc w:val="center"/>
            </w:pPr>
            <w:r w:rsidRPr="0011572D">
              <w:t>1</w:t>
            </w:r>
          </w:p>
        </w:tc>
        <w:tc>
          <w:tcPr>
            <w:tcW w:w="0" w:type="auto"/>
            <w:vAlign w:val="center"/>
          </w:tcPr>
          <w:p w14:paraId="094D3893" w14:textId="77777777" w:rsidR="00B63746" w:rsidRPr="0011572D" w:rsidRDefault="00B63746" w:rsidP="00B63746">
            <w:pPr>
              <w:jc w:val="center"/>
            </w:pPr>
          </w:p>
        </w:tc>
        <w:tc>
          <w:tcPr>
            <w:tcW w:w="0" w:type="auto"/>
            <w:vAlign w:val="center"/>
          </w:tcPr>
          <w:p w14:paraId="728018DF" w14:textId="77777777" w:rsidR="00B63746" w:rsidRPr="0011572D" w:rsidRDefault="00B63746" w:rsidP="00B63746">
            <w:pPr>
              <w:jc w:val="center"/>
            </w:pPr>
          </w:p>
        </w:tc>
      </w:tr>
      <w:tr w:rsidR="004456D9" w:rsidRPr="0011572D" w14:paraId="3E9E2002" w14:textId="77777777" w:rsidTr="00EC4D1E">
        <w:trPr>
          <w:jc w:val="center"/>
        </w:trPr>
        <w:tc>
          <w:tcPr>
            <w:tcW w:w="0" w:type="auto"/>
            <w:gridSpan w:val="6"/>
          </w:tcPr>
          <w:p w14:paraId="5515E651" w14:textId="38D97B42" w:rsidR="004456D9" w:rsidRPr="0011572D" w:rsidRDefault="004456D9" w:rsidP="00EB6224">
            <w:pPr>
              <w:jc w:val="right"/>
            </w:pPr>
            <w:r w:rsidRPr="0011572D">
              <w:rPr>
                <w:b/>
              </w:rPr>
              <w:t>Итого:</w:t>
            </w:r>
          </w:p>
        </w:tc>
        <w:tc>
          <w:tcPr>
            <w:tcW w:w="0" w:type="auto"/>
            <w:vAlign w:val="center"/>
          </w:tcPr>
          <w:p w14:paraId="44319E99" w14:textId="75C4A8B7" w:rsidR="004456D9" w:rsidRPr="0011572D" w:rsidRDefault="004456D9" w:rsidP="0001775E">
            <w:pPr>
              <w:jc w:val="center"/>
              <w:rPr>
                <w:b/>
              </w:rPr>
            </w:pPr>
          </w:p>
        </w:tc>
      </w:tr>
    </w:tbl>
    <w:p w14:paraId="6B53727E" w14:textId="6FF0378B" w:rsidR="00394F96" w:rsidRPr="0011572D" w:rsidRDefault="00394F96" w:rsidP="00394F96">
      <w:pPr>
        <w:contextualSpacing/>
        <w:rPr>
          <w:b/>
          <w:bCs/>
          <w:iCs/>
        </w:rPr>
      </w:pPr>
    </w:p>
    <w:p w14:paraId="1D3D9A31" w14:textId="77777777" w:rsidR="00394F96" w:rsidRPr="0011572D" w:rsidRDefault="00394F96" w:rsidP="004456D9">
      <w:pPr>
        <w:jc w:val="both"/>
      </w:pPr>
    </w:p>
    <w:sectPr w:rsidR="00394F96" w:rsidRPr="0011572D" w:rsidSect="00436DC9">
      <w:pgSz w:w="11906" w:h="16838"/>
      <w:pgMar w:top="1134" w:right="707" w:bottom="56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B9A63" w14:textId="77777777" w:rsidR="00DF1EA9" w:rsidRDefault="00DF1EA9" w:rsidP="00A94E46">
      <w:r>
        <w:separator/>
      </w:r>
    </w:p>
  </w:endnote>
  <w:endnote w:type="continuationSeparator" w:id="0">
    <w:p w14:paraId="1BBD9209" w14:textId="77777777" w:rsidR="00DF1EA9" w:rsidRDefault="00DF1EA9" w:rsidP="00A94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lvetsky 12pt;Times New Roman">
    <w:altName w:val="Cambria"/>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ont305">
    <w:altName w:val="Times New Roman"/>
    <w:panose1 w:val="00000000000000000000"/>
    <w:charset w:val="CC"/>
    <w:family w:val="auto"/>
    <w:notTrueType/>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42579" w14:textId="77777777" w:rsidR="00DF1EA9" w:rsidRDefault="00DF1EA9" w:rsidP="00A94E46">
      <w:r>
        <w:separator/>
      </w:r>
    </w:p>
  </w:footnote>
  <w:footnote w:type="continuationSeparator" w:id="0">
    <w:p w14:paraId="49927657" w14:textId="77777777" w:rsidR="00DF1EA9" w:rsidRDefault="00DF1EA9" w:rsidP="00A94E46">
      <w:r>
        <w:continuationSeparator/>
      </w:r>
    </w:p>
  </w:footnote>
  <w:footnote w:id="1">
    <w:p w14:paraId="504F4228" w14:textId="77777777" w:rsidR="004D34D7" w:rsidRDefault="004D34D7" w:rsidP="004D34D7">
      <w:pPr>
        <w:pStyle w:val="aff9"/>
      </w:pPr>
      <w:r>
        <w:rPr>
          <w:rStyle w:val="aff8"/>
        </w:rPr>
        <w:footnoteRef/>
      </w:r>
      <w:r>
        <w:t xml:space="preserve"> Указывается «в том числе НДС», а также сумма НДС в рублях; в случаях, если в соответствии с законодательством Российской Федерации о налогах и сборах поставка товара не облагается НДС, Поставщик использует право на освобождение от исполнения обязанностей налогоплательщика, связанных с исчислением и уплатой НДС, Поставщик не признается налогоплательщиком НДС указывается - «НДС не облагается».</w:t>
      </w:r>
    </w:p>
  </w:footnote>
  <w:footnote w:id="2">
    <w:p w14:paraId="60B8A401" w14:textId="77777777" w:rsidR="00C730D3" w:rsidRDefault="00C730D3" w:rsidP="00C730D3">
      <w:pPr>
        <w:pStyle w:val="aff9"/>
      </w:pPr>
      <w:r>
        <w:rPr>
          <w:rStyle w:val="aff8"/>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2678A4FD" w14:textId="77777777" w:rsidR="00C730D3" w:rsidRDefault="00C730D3" w:rsidP="00C730D3">
      <w:pPr>
        <w:pStyle w:val="aff9"/>
      </w:pPr>
      <w:r>
        <w:t>а) 1000 рублей, если Цена Контракта не превышает 3 млн. рублей (включительно);</w:t>
      </w:r>
    </w:p>
    <w:p w14:paraId="7D5E4397" w14:textId="77777777" w:rsidR="00C730D3" w:rsidRDefault="00C730D3" w:rsidP="00C730D3">
      <w:pPr>
        <w:pStyle w:val="aff9"/>
      </w:pPr>
      <w:r>
        <w:t>б) 5000 рублей, если Цена Контракта составляет от 3 млн. рублей до 50 млн. рублей (включительно);</w:t>
      </w:r>
    </w:p>
    <w:p w14:paraId="2453F536" w14:textId="77777777" w:rsidR="00C730D3" w:rsidRDefault="00C730D3" w:rsidP="00C730D3">
      <w:pPr>
        <w:pStyle w:val="aff9"/>
      </w:pPr>
      <w:r>
        <w:t>в) 10000 рублей, если Цена Контракта составляет от 50 млн. рублей до 100 млн. рублей (включительно);</w:t>
      </w:r>
    </w:p>
    <w:p w14:paraId="43F2EE1C" w14:textId="77777777" w:rsidR="00C730D3" w:rsidRDefault="00C730D3" w:rsidP="00C730D3">
      <w:pPr>
        <w:pStyle w:val="aff9"/>
      </w:pPr>
      <w:r>
        <w:t>г) 100000 рублей, если Цена Контракта превышает 100 млн. рублей).</w:t>
      </w:r>
    </w:p>
  </w:footnote>
  <w:footnote w:id="3">
    <w:p w14:paraId="59A58BAD" w14:textId="77777777" w:rsidR="00C730D3" w:rsidRDefault="00C730D3" w:rsidP="00C730D3">
      <w:pPr>
        <w:pStyle w:val="aff9"/>
      </w:pPr>
      <w:r>
        <w:rPr>
          <w:rStyle w:val="aff8"/>
        </w:rPr>
        <w:footnoteRef/>
      </w:r>
      <w:r>
        <w:t xml:space="preserve"> В данном подпункте при заключении Контракта указывается размер штрафа, определяемый в следующем порядке:</w:t>
      </w:r>
    </w:p>
    <w:p w14:paraId="3EEC4E14" w14:textId="77777777" w:rsidR="00C730D3" w:rsidRDefault="00C730D3" w:rsidP="00C730D3">
      <w:pPr>
        <w:pStyle w:val="aff9"/>
      </w:pPr>
      <w:r>
        <w:t>(Вариант I)</w:t>
      </w:r>
    </w:p>
    <w:p w14:paraId="0A7C3421" w14:textId="77777777" w:rsidR="00C730D3" w:rsidRDefault="00C730D3" w:rsidP="00C730D3">
      <w:pPr>
        <w:pStyle w:val="aff9"/>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59E887D0" w14:textId="77777777" w:rsidR="00C730D3" w:rsidRDefault="00C730D3" w:rsidP="00C730D3">
      <w:pPr>
        <w:pStyle w:val="aff9"/>
      </w:pPr>
      <w:r>
        <w:t>а) 10 процентов цены Контракта (этапа) в случае, если цена Контракта (этапа) не превышает 3 млн. рублей;</w:t>
      </w:r>
    </w:p>
    <w:p w14:paraId="48AF2EBF" w14:textId="77777777" w:rsidR="00C730D3" w:rsidRDefault="00C730D3" w:rsidP="00C730D3">
      <w:pPr>
        <w:pStyle w:val="aff9"/>
      </w:pPr>
      <w:r>
        <w:t>б) 5 процентов цены Контракта (этапа) в случае, если цена Контракта (этапа) составляет от 3 млн. рублей до 50 млн. рублей (включительно);</w:t>
      </w:r>
    </w:p>
    <w:p w14:paraId="03A13CB8" w14:textId="77777777" w:rsidR="00C730D3" w:rsidRDefault="00C730D3" w:rsidP="00C730D3">
      <w:pPr>
        <w:pStyle w:val="aff9"/>
      </w:pPr>
      <w:r>
        <w:t>в) 1 процент цены Контракта (этапа) в случае, если цена Контракта (этапа) составляет от 50 млн. рублей до 100 млн. рублей (включительно);</w:t>
      </w:r>
    </w:p>
    <w:p w14:paraId="5BA2FE76" w14:textId="77777777" w:rsidR="00C730D3" w:rsidRDefault="00C730D3" w:rsidP="00C730D3">
      <w:pPr>
        <w:pStyle w:val="aff9"/>
      </w:pPr>
      <w:r>
        <w:t>г) 0,5 процента цены Контракта (этапа) в случае, если цена Контракта (этапа) составляет от 100 млн. рублей до 500 млн. рублей (включительно);</w:t>
      </w:r>
    </w:p>
    <w:p w14:paraId="1708E7BC" w14:textId="77777777" w:rsidR="00C730D3" w:rsidRDefault="00C730D3" w:rsidP="00C730D3">
      <w:pPr>
        <w:pStyle w:val="aff9"/>
      </w:pPr>
      <w:r>
        <w:t>д) 0,4 процента цены Контракта (этапа) в случае, если цена Контракта (этапа) составляет от 500 млн. рублей до 1 млрд. рублей (включительно);</w:t>
      </w:r>
    </w:p>
    <w:p w14:paraId="4BAEDC3B" w14:textId="77777777" w:rsidR="00C730D3" w:rsidRDefault="00C730D3" w:rsidP="00C730D3">
      <w:pPr>
        <w:pStyle w:val="aff9"/>
      </w:pPr>
      <w:r>
        <w:t>е) 0,3 процента цены Контракта (этапа) в случае, если цена Контракта (этапа) составляет от 1 млрд. рублей до 2 млрд. рублей (включительно);</w:t>
      </w:r>
    </w:p>
    <w:p w14:paraId="0E43A179" w14:textId="77777777" w:rsidR="00C730D3" w:rsidRDefault="00C730D3" w:rsidP="00C730D3">
      <w:pPr>
        <w:pStyle w:val="aff9"/>
      </w:pPr>
      <w:r>
        <w:t>ж) 0,25 процента цены Контракта (этапа) в случае, если цена Контракта (этапа) составляет от 2 млрд. рублей до 5 млрд. рублей (включительно);</w:t>
      </w:r>
    </w:p>
    <w:p w14:paraId="539650DC" w14:textId="77777777" w:rsidR="00C730D3" w:rsidRDefault="00C730D3" w:rsidP="00C730D3">
      <w:pPr>
        <w:pStyle w:val="aff9"/>
      </w:pPr>
      <w:r>
        <w:t>з) 0,2 процента цены Контракта (этапа) в случае, если цена Контракта (этапа) составляет от 5 млрд. рублей до 10 млрд. рублей (включительно);</w:t>
      </w:r>
    </w:p>
    <w:p w14:paraId="48A8E0B6" w14:textId="77777777" w:rsidR="00C730D3" w:rsidRDefault="00C730D3" w:rsidP="00C730D3">
      <w:pPr>
        <w:pStyle w:val="aff9"/>
      </w:pPr>
      <w:r>
        <w:t>и) 0,1 процента цены Контракта (этапа) в случае, если цена Контракта (этапа) превышает 10 млрд. рублей.</w:t>
      </w:r>
    </w:p>
    <w:p w14:paraId="11C18953" w14:textId="77777777" w:rsidR="00C730D3" w:rsidRDefault="00C730D3" w:rsidP="00C730D3">
      <w:pPr>
        <w:pStyle w:val="aff9"/>
      </w:pPr>
      <w:r>
        <w:t>(Вариант II)</w:t>
      </w:r>
    </w:p>
    <w:p w14:paraId="48BDFB83" w14:textId="77777777" w:rsidR="00C730D3" w:rsidRDefault="00C730D3" w:rsidP="00C730D3">
      <w:pPr>
        <w:pStyle w:val="aff9"/>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3B669992" w14:textId="77777777" w:rsidR="00C730D3" w:rsidRDefault="00C730D3" w:rsidP="00C730D3">
      <w:pPr>
        <w:pStyle w:val="aff9"/>
      </w:pPr>
      <w:r>
        <w:t>(Вариант III)</w:t>
      </w:r>
    </w:p>
    <w:p w14:paraId="6A1E4CBB" w14:textId="77777777" w:rsidR="00C730D3" w:rsidRDefault="00C730D3" w:rsidP="00C730D3">
      <w:pPr>
        <w:pStyle w:val="aff9"/>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277281D8" w14:textId="77777777" w:rsidR="00C730D3" w:rsidRDefault="00C730D3" w:rsidP="00C730D3">
      <w:pPr>
        <w:pStyle w:val="aff9"/>
      </w:pPr>
      <w:r>
        <w:t>а) в случае, если Цена Контракта не превышает начальную (максимальную) цену контракта:</w:t>
      </w:r>
    </w:p>
    <w:p w14:paraId="6EEC0220" w14:textId="77777777" w:rsidR="00C730D3" w:rsidRDefault="00C730D3" w:rsidP="00C730D3">
      <w:pPr>
        <w:pStyle w:val="aff9"/>
      </w:pPr>
      <w:r>
        <w:t>10 процентов начальной (максимальной) цены контракта, если Цена Контракта не превышает 3 млн. рублей;</w:t>
      </w:r>
    </w:p>
    <w:p w14:paraId="6F1A6A7A" w14:textId="77777777" w:rsidR="00C730D3" w:rsidRDefault="00C730D3" w:rsidP="00C730D3">
      <w:pPr>
        <w:pStyle w:val="aff9"/>
      </w:pPr>
      <w:r>
        <w:t>5 процентов начальной (максимальной) цены контракта, если Цена Контракта составляет от 3 млн. рублей до 50 млн. рублей (включительно);</w:t>
      </w:r>
    </w:p>
    <w:p w14:paraId="6373B70A" w14:textId="77777777" w:rsidR="00C730D3" w:rsidRDefault="00C730D3" w:rsidP="00C730D3">
      <w:pPr>
        <w:pStyle w:val="aff9"/>
      </w:pPr>
      <w:r>
        <w:t>1 процент начальной (максимальной) цены контракта, если Цена Контракта составляет от 50 млн. рублей до 100 млн. рублей (включительно);</w:t>
      </w:r>
    </w:p>
    <w:p w14:paraId="6941EA0D" w14:textId="77777777" w:rsidR="00C730D3" w:rsidRDefault="00C730D3" w:rsidP="00C730D3">
      <w:pPr>
        <w:pStyle w:val="aff9"/>
      </w:pPr>
      <w:r>
        <w:t>б) в случае, если Цена Контракта превышает начальную (максимальную) цену контракта:</w:t>
      </w:r>
    </w:p>
    <w:p w14:paraId="20BCD263" w14:textId="77777777" w:rsidR="00C730D3" w:rsidRDefault="00C730D3" w:rsidP="00C730D3">
      <w:pPr>
        <w:pStyle w:val="aff9"/>
      </w:pPr>
      <w:r>
        <w:t>10 процентов Цены Контракта, если Цена Контракта не превышает 3 млн. рублей;</w:t>
      </w:r>
    </w:p>
    <w:p w14:paraId="06DFD564" w14:textId="77777777" w:rsidR="00C730D3" w:rsidRDefault="00C730D3" w:rsidP="00C730D3">
      <w:pPr>
        <w:pStyle w:val="aff9"/>
      </w:pPr>
      <w:r>
        <w:t>5 процентов Цены Контракта, если Цена Контракта составляет от 3 млн. рублей до 50 млн. рублей (включительно);</w:t>
      </w:r>
    </w:p>
    <w:p w14:paraId="540A245C" w14:textId="77777777" w:rsidR="00C730D3" w:rsidRDefault="00C730D3" w:rsidP="00C730D3">
      <w:pPr>
        <w:pStyle w:val="aff9"/>
      </w:pPr>
      <w:r>
        <w:t>1 процент Цены Контракта, если Цена Контракта составляет от 50 млн. рублей до 100 млн. рублей (включительно).</w:t>
      </w:r>
    </w:p>
  </w:footnote>
  <w:footnote w:id="4">
    <w:p w14:paraId="2421BEC1" w14:textId="77777777" w:rsidR="00C730D3" w:rsidRDefault="00C730D3" w:rsidP="00C730D3">
      <w:pPr>
        <w:pStyle w:val="aff9"/>
      </w:pPr>
      <w:r>
        <w:rPr>
          <w:rStyle w:val="aff8"/>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3D9FCA14" w14:textId="77777777" w:rsidR="00C730D3" w:rsidRDefault="00C730D3" w:rsidP="00C730D3">
      <w:pPr>
        <w:pStyle w:val="aff9"/>
      </w:pPr>
      <w:r>
        <w:t>а) 1000 рублей, если Цена Контракта не превышает 3 млн. рублей;</w:t>
      </w:r>
    </w:p>
    <w:p w14:paraId="3618448C" w14:textId="77777777" w:rsidR="00C730D3" w:rsidRDefault="00C730D3" w:rsidP="00C730D3">
      <w:pPr>
        <w:pStyle w:val="aff9"/>
      </w:pPr>
      <w:r>
        <w:t>б) 5000 рублей, если Цена Контракта составляет от 3 млн. рублей до 50 млн. рублей (включительно);</w:t>
      </w:r>
    </w:p>
    <w:p w14:paraId="5C0A7C2F" w14:textId="77777777" w:rsidR="00C730D3" w:rsidRDefault="00C730D3" w:rsidP="00C730D3">
      <w:pPr>
        <w:pStyle w:val="aff9"/>
      </w:pPr>
      <w:r>
        <w:t>в) 10000 рублей, если Цена Контракта составляет от 50 млн. рублей до 100 млн. рублей (включительно);</w:t>
      </w:r>
    </w:p>
    <w:p w14:paraId="194B024D" w14:textId="77777777" w:rsidR="00C730D3" w:rsidRDefault="00C730D3" w:rsidP="00C730D3">
      <w:pPr>
        <w:pStyle w:val="aff9"/>
      </w:pPr>
      <w:r>
        <w:t>г) 100000 рублей, если Цена Контракта превышает 100 млн. рублей.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C3B0D7FC"/>
    <w:styleLink w:val="WWNum34"/>
    <w:lvl w:ilvl="0">
      <w:start w:val="2"/>
      <w:numFmt w:val="decimal"/>
      <w:lvlText w:val="%1."/>
      <w:lvlJc w:val="left"/>
      <w:pPr>
        <w:tabs>
          <w:tab w:val="num" w:pos="720"/>
        </w:tabs>
        <w:ind w:left="720" w:hanging="360"/>
      </w:pPr>
    </w:lvl>
    <w:lvl w:ilvl="1">
      <w:start w:val="1"/>
      <w:numFmt w:val="decimal"/>
      <w:lvlText w:val="%1.%2."/>
      <w:lvlJc w:val="left"/>
      <w:pPr>
        <w:tabs>
          <w:tab w:val="num" w:pos="1495"/>
        </w:tabs>
        <w:ind w:left="1495"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10"/>
    <w:multiLevelType w:val="multilevel"/>
    <w:tmpl w:val="00000010"/>
    <w:name w:val="WW8Num17"/>
    <w:lvl w:ilvl="0">
      <w:start w:val="9"/>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17"/>
    <w:multiLevelType w:val="multilevel"/>
    <w:tmpl w:val="00000017"/>
    <w:styleLink w:val="WW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18"/>
    <w:multiLevelType w:val="multilevel"/>
    <w:tmpl w:val="00000018"/>
    <w:styleLink w:val="WWNum1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75C11E1"/>
    <w:multiLevelType w:val="multilevel"/>
    <w:tmpl w:val="0D5CD438"/>
    <w:lvl w:ilvl="0">
      <w:start w:val="1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564B17"/>
    <w:multiLevelType w:val="multilevel"/>
    <w:tmpl w:val="F2B0D936"/>
    <w:lvl w:ilvl="0">
      <w:start w:val="13"/>
      <w:numFmt w:val="decimal"/>
      <w:lvlText w:val="%1."/>
      <w:lvlJc w:val="left"/>
      <w:pPr>
        <w:ind w:left="480" w:hanging="480"/>
      </w:pPr>
      <w:rPr>
        <w:rFonts w:hint="default"/>
        <w:b/>
        <w:bCs/>
      </w:rPr>
    </w:lvl>
    <w:lvl w:ilvl="1">
      <w:start w:val="1"/>
      <w:numFmt w:val="decimal"/>
      <w:lvlText w:val="%1.%2."/>
      <w:lvlJc w:val="left"/>
      <w:pPr>
        <w:ind w:left="5017" w:hanging="480"/>
      </w:pPr>
      <w:rPr>
        <w:rFonts w:hint="default"/>
        <w:b w:val="0"/>
        <w:b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6" w15:restartNumberingAfterBreak="0">
    <w:nsid w:val="134D2A0E"/>
    <w:multiLevelType w:val="multilevel"/>
    <w:tmpl w:val="3056E002"/>
    <w:lvl w:ilvl="0">
      <w:start w:val="1"/>
      <w:numFmt w:val="bullet"/>
      <w:lvlText w:val=""/>
      <w:lvlJc w:val="left"/>
      <w:pPr>
        <w:ind w:left="1713" w:hanging="360"/>
      </w:pPr>
      <w:rPr>
        <w:rFonts w:ascii="Symbol" w:hAnsi="Symbol" w:cs="Symbol" w:hint="default"/>
        <w:sz w:val="24"/>
        <w:szCs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71C4D98"/>
    <w:multiLevelType w:val="hybridMultilevel"/>
    <w:tmpl w:val="A5A675D6"/>
    <w:lvl w:ilvl="0" w:tplc="21DA2858">
      <w:start w:val="1"/>
      <w:numFmt w:val="decimal"/>
      <w:suff w:val="nothing"/>
      <w:lvlText w:val="%1."/>
      <w:lvlJc w:val="left"/>
      <w:pPr>
        <w:ind w:left="0" w:firstLine="0"/>
      </w:pPr>
      <w:rPr>
        <w:rFonts w:hint="default"/>
        <w:color w:val="000000" w:themeColor="text1"/>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8" w15:restartNumberingAfterBreak="0">
    <w:nsid w:val="1A7535CA"/>
    <w:multiLevelType w:val="multilevel"/>
    <w:tmpl w:val="9E9C4A4E"/>
    <w:lvl w:ilvl="0">
      <w:start w:val="1"/>
      <w:numFmt w:val="bullet"/>
      <w:lvlText w:val=""/>
      <w:lvlJc w:val="left"/>
      <w:pPr>
        <w:ind w:left="135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4F21EFF"/>
    <w:multiLevelType w:val="hybridMultilevel"/>
    <w:tmpl w:val="8826A712"/>
    <w:lvl w:ilvl="0" w:tplc="11E82E7E">
      <w:start w:val="1"/>
      <w:numFmt w:val="decimal"/>
      <w:lvlText w:val="%1."/>
      <w:lvlJc w:val="left"/>
      <w:pPr>
        <w:ind w:left="720" w:hanging="360"/>
      </w:pPr>
    </w:lvl>
    <w:lvl w:ilvl="1" w:tplc="0A9A1962">
      <w:start w:val="1"/>
      <w:numFmt w:val="lowerLetter"/>
      <w:lvlText w:val="%2."/>
      <w:lvlJc w:val="left"/>
      <w:pPr>
        <w:ind w:left="1440" w:hanging="360"/>
      </w:pPr>
    </w:lvl>
    <w:lvl w:ilvl="2" w:tplc="4BBE1B50">
      <w:start w:val="1"/>
      <w:numFmt w:val="lowerRoman"/>
      <w:lvlText w:val="%3."/>
      <w:lvlJc w:val="right"/>
      <w:pPr>
        <w:ind w:left="2160" w:hanging="180"/>
      </w:pPr>
    </w:lvl>
    <w:lvl w:ilvl="3" w:tplc="13307A7E">
      <w:start w:val="1"/>
      <w:numFmt w:val="decimal"/>
      <w:lvlText w:val="%4."/>
      <w:lvlJc w:val="left"/>
      <w:pPr>
        <w:ind w:left="2880" w:hanging="360"/>
      </w:pPr>
    </w:lvl>
    <w:lvl w:ilvl="4" w:tplc="A7A60FEE">
      <w:start w:val="1"/>
      <w:numFmt w:val="lowerLetter"/>
      <w:lvlText w:val="%5."/>
      <w:lvlJc w:val="left"/>
      <w:pPr>
        <w:ind w:left="3600" w:hanging="360"/>
      </w:pPr>
    </w:lvl>
    <w:lvl w:ilvl="5" w:tplc="68C4B60E">
      <w:start w:val="1"/>
      <w:numFmt w:val="lowerRoman"/>
      <w:lvlText w:val="%6."/>
      <w:lvlJc w:val="right"/>
      <w:pPr>
        <w:ind w:left="4320" w:hanging="180"/>
      </w:pPr>
    </w:lvl>
    <w:lvl w:ilvl="6" w:tplc="B176A696">
      <w:start w:val="1"/>
      <w:numFmt w:val="decimal"/>
      <w:lvlText w:val="%7."/>
      <w:lvlJc w:val="left"/>
      <w:pPr>
        <w:ind w:left="5040" w:hanging="360"/>
      </w:pPr>
    </w:lvl>
    <w:lvl w:ilvl="7" w:tplc="42FAD834">
      <w:start w:val="1"/>
      <w:numFmt w:val="lowerLetter"/>
      <w:lvlText w:val="%8."/>
      <w:lvlJc w:val="left"/>
      <w:pPr>
        <w:ind w:left="5760" w:hanging="360"/>
      </w:pPr>
    </w:lvl>
    <w:lvl w:ilvl="8" w:tplc="C51A2528">
      <w:start w:val="1"/>
      <w:numFmt w:val="lowerRoman"/>
      <w:lvlText w:val="%9."/>
      <w:lvlJc w:val="right"/>
      <w:pPr>
        <w:ind w:left="6480" w:hanging="180"/>
      </w:pPr>
    </w:lvl>
  </w:abstractNum>
  <w:abstractNum w:abstractNumId="10" w15:restartNumberingAfterBreak="0">
    <w:nsid w:val="28870E95"/>
    <w:multiLevelType w:val="multilevel"/>
    <w:tmpl w:val="2950490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661E61"/>
    <w:multiLevelType w:val="multilevel"/>
    <w:tmpl w:val="F648C8A6"/>
    <w:lvl w:ilvl="0">
      <w:start w:val="1"/>
      <w:numFmt w:val="decimal"/>
      <w:pStyle w:val="iaui"/>
      <w:lvlText w:val="%1."/>
      <w:lvlJc w:val="left"/>
      <w:pPr>
        <w:ind w:left="4871" w:hanging="1185"/>
      </w:pPr>
      <w:rPr>
        <w:rFonts w:hint="default"/>
      </w:rPr>
    </w:lvl>
    <w:lvl w:ilvl="1">
      <w:start w:val="1"/>
      <w:numFmt w:val="decimal"/>
      <w:lvlText w:val="%1.%2."/>
      <w:lvlJc w:val="left"/>
      <w:pPr>
        <w:ind w:left="1753" w:hanging="1185"/>
      </w:pPr>
      <w:rPr>
        <w:rFonts w:hint="default"/>
        <w:b w:val="0"/>
        <w:bCs w:val="0"/>
        <w:sz w:val="24"/>
        <w:szCs w:val="24"/>
      </w:rPr>
    </w:lvl>
    <w:lvl w:ilvl="2">
      <w:start w:val="1"/>
      <w:numFmt w:val="decimal"/>
      <w:lvlText w:val="%1.%2.%3."/>
      <w:lvlJc w:val="left"/>
      <w:pPr>
        <w:ind w:left="5297" w:hanging="1185"/>
      </w:pPr>
      <w:rPr>
        <w:rFonts w:hint="default"/>
        <w:b w:val="0"/>
        <w:bCs w:val="0"/>
      </w:rPr>
    </w:lvl>
    <w:lvl w:ilvl="3">
      <w:start w:val="1"/>
      <w:numFmt w:val="decimal"/>
      <w:lvlText w:val="%1.%2.%3.%4."/>
      <w:lvlJc w:val="left"/>
      <w:pPr>
        <w:ind w:left="3432" w:hanging="1185"/>
      </w:pPr>
      <w:rPr>
        <w:rFonts w:hint="default"/>
      </w:rPr>
    </w:lvl>
    <w:lvl w:ilvl="4">
      <w:start w:val="1"/>
      <w:numFmt w:val="decimal"/>
      <w:lvlText w:val="%1.%2.%3.%4.%5."/>
      <w:lvlJc w:val="left"/>
      <w:pPr>
        <w:ind w:left="4181" w:hanging="1185"/>
      </w:pPr>
      <w:rPr>
        <w:rFonts w:hint="default"/>
      </w:rPr>
    </w:lvl>
    <w:lvl w:ilvl="5">
      <w:start w:val="1"/>
      <w:numFmt w:val="decimal"/>
      <w:lvlText w:val="%1.%2.%3.%4.%5.%6."/>
      <w:lvlJc w:val="left"/>
      <w:pPr>
        <w:ind w:left="4930" w:hanging="1185"/>
      </w:pPr>
      <w:rPr>
        <w:rFonts w:hint="default"/>
      </w:rPr>
    </w:lvl>
    <w:lvl w:ilvl="6">
      <w:start w:val="1"/>
      <w:numFmt w:val="decimal"/>
      <w:lvlText w:val="%1.%2.%3.%4.%5.%6.%7."/>
      <w:lvlJc w:val="left"/>
      <w:pPr>
        <w:ind w:left="5934" w:hanging="1440"/>
      </w:pPr>
      <w:rPr>
        <w:rFonts w:hint="default"/>
      </w:rPr>
    </w:lvl>
    <w:lvl w:ilvl="7">
      <w:start w:val="1"/>
      <w:numFmt w:val="decimal"/>
      <w:lvlText w:val="%1.%2.%3.%4.%5.%6.%7.%8."/>
      <w:lvlJc w:val="left"/>
      <w:pPr>
        <w:ind w:left="6683" w:hanging="1440"/>
      </w:pPr>
      <w:rPr>
        <w:rFonts w:hint="default"/>
      </w:rPr>
    </w:lvl>
    <w:lvl w:ilvl="8">
      <w:start w:val="1"/>
      <w:numFmt w:val="decimal"/>
      <w:lvlText w:val="%1.%2.%3.%4.%5.%6.%7.%8.%9."/>
      <w:lvlJc w:val="left"/>
      <w:pPr>
        <w:ind w:left="7792" w:hanging="1800"/>
      </w:pPr>
      <w:rPr>
        <w:rFonts w:hint="default"/>
      </w:rPr>
    </w:lvl>
  </w:abstractNum>
  <w:abstractNum w:abstractNumId="12" w15:restartNumberingAfterBreak="0">
    <w:nsid w:val="2FEA69F7"/>
    <w:multiLevelType w:val="multilevel"/>
    <w:tmpl w:val="E59C477A"/>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22456B"/>
    <w:multiLevelType w:val="hybridMultilevel"/>
    <w:tmpl w:val="CE18EB9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04747E2"/>
    <w:multiLevelType w:val="hybridMultilevel"/>
    <w:tmpl w:val="CA6623FA"/>
    <w:lvl w:ilvl="0" w:tplc="98CC5566">
      <w:start w:val="1"/>
      <w:numFmt w:val="decimal"/>
      <w:lvlText w:val="%1."/>
      <w:lvlJc w:val="left"/>
      <w:pPr>
        <w:tabs>
          <w:tab w:val="num" w:pos="720"/>
        </w:tabs>
        <w:ind w:left="720" w:hanging="360"/>
      </w:pPr>
      <w:rPr>
        <w:rFonts w:hint="default"/>
        <w:sz w:val="20"/>
      </w:rPr>
    </w:lvl>
    <w:lvl w:ilvl="1" w:tplc="7FA07BA6">
      <w:start w:val="1"/>
      <w:numFmt w:val="bullet"/>
      <w:lvlText w:val="o"/>
      <w:lvlJc w:val="left"/>
      <w:pPr>
        <w:tabs>
          <w:tab w:val="num" w:pos="1440"/>
        </w:tabs>
        <w:ind w:left="1440" w:hanging="360"/>
      </w:pPr>
      <w:rPr>
        <w:rFonts w:ascii="Courier New" w:hAnsi="Courier New" w:hint="default"/>
        <w:sz w:val="20"/>
      </w:rPr>
    </w:lvl>
    <w:lvl w:ilvl="2" w:tplc="306031C4">
      <w:start w:val="1"/>
      <w:numFmt w:val="bullet"/>
      <w:lvlText w:val=""/>
      <w:lvlJc w:val="left"/>
      <w:pPr>
        <w:tabs>
          <w:tab w:val="num" w:pos="2160"/>
        </w:tabs>
        <w:ind w:left="2160" w:hanging="360"/>
      </w:pPr>
      <w:rPr>
        <w:rFonts w:ascii="Wingdings" w:hAnsi="Wingdings" w:hint="default"/>
        <w:sz w:val="20"/>
      </w:rPr>
    </w:lvl>
    <w:lvl w:ilvl="3" w:tplc="B804253A">
      <w:start w:val="1"/>
      <w:numFmt w:val="bullet"/>
      <w:lvlText w:val=""/>
      <w:lvlJc w:val="left"/>
      <w:pPr>
        <w:tabs>
          <w:tab w:val="num" w:pos="2880"/>
        </w:tabs>
        <w:ind w:left="2880" w:hanging="360"/>
      </w:pPr>
      <w:rPr>
        <w:rFonts w:ascii="Wingdings" w:hAnsi="Wingdings" w:hint="default"/>
        <w:sz w:val="20"/>
      </w:rPr>
    </w:lvl>
    <w:lvl w:ilvl="4" w:tplc="762E2EAC">
      <w:start w:val="1"/>
      <w:numFmt w:val="bullet"/>
      <w:lvlText w:val=""/>
      <w:lvlJc w:val="left"/>
      <w:pPr>
        <w:tabs>
          <w:tab w:val="num" w:pos="3600"/>
        </w:tabs>
        <w:ind w:left="3600" w:hanging="360"/>
      </w:pPr>
      <w:rPr>
        <w:rFonts w:ascii="Wingdings" w:hAnsi="Wingdings" w:hint="default"/>
        <w:sz w:val="20"/>
      </w:rPr>
    </w:lvl>
    <w:lvl w:ilvl="5" w:tplc="07385158">
      <w:start w:val="1"/>
      <w:numFmt w:val="bullet"/>
      <w:lvlText w:val=""/>
      <w:lvlJc w:val="left"/>
      <w:pPr>
        <w:tabs>
          <w:tab w:val="num" w:pos="4320"/>
        </w:tabs>
        <w:ind w:left="4320" w:hanging="360"/>
      </w:pPr>
      <w:rPr>
        <w:rFonts w:ascii="Wingdings" w:hAnsi="Wingdings" w:hint="default"/>
        <w:sz w:val="20"/>
      </w:rPr>
    </w:lvl>
    <w:lvl w:ilvl="6" w:tplc="19808F86">
      <w:start w:val="1"/>
      <w:numFmt w:val="bullet"/>
      <w:lvlText w:val=""/>
      <w:lvlJc w:val="left"/>
      <w:pPr>
        <w:tabs>
          <w:tab w:val="num" w:pos="5040"/>
        </w:tabs>
        <w:ind w:left="5040" w:hanging="360"/>
      </w:pPr>
      <w:rPr>
        <w:rFonts w:ascii="Wingdings" w:hAnsi="Wingdings" w:hint="default"/>
        <w:sz w:val="20"/>
      </w:rPr>
    </w:lvl>
    <w:lvl w:ilvl="7" w:tplc="8C2CFD0C">
      <w:start w:val="1"/>
      <w:numFmt w:val="bullet"/>
      <w:lvlText w:val=""/>
      <w:lvlJc w:val="left"/>
      <w:pPr>
        <w:tabs>
          <w:tab w:val="num" w:pos="5760"/>
        </w:tabs>
        <w:ind w:left="5760" w:hanging="360"/>
      </w:pPr>
      <w:rPr>
        <w:rFonts w:ascii="Wingdings" w:hAnsi="Wingdings" w:hint="default"/>
        <w:sz w:val="20"/>
      </w:rPr>
    </w:lvl>
    <w:lvl w:ilvl="8" w:tplc="66F06A8A">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814388"/>
    <w:multiLevelType w:val="multilevel"/>
    <w:tmpl w:val="236A2384"/>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141"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6" w15:restartNumberingAfterBreak="0">
    <w:nsid w:val="32A06ED3"/>
    <w:multiLevelType w:val="hybridMultilevel"/>
    <w:tmpl w:val="CE86AAA8"/>
    <w:lvl w:ilvl="0" w:tplc="03F2C8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9E1090"/>
    <w:multiLevelType w:val="multilevel"/>
    <w:tmpl w:val="0FFA47C2"/>
    <w:lvl w:ilvl="0">
      <w:start w:val="1"/>
      <w:numFmt w:val="bullet"/>
      <w:lvlText w:val=""/>
      <w:lvlJc w:val="left"/>
      <w:pPr>
        <w:ind w:left="171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3B12672B"/>
    <w:multiLevelType w:val="multilevel"/>
    <w:tmpl w:val="7534A88C"/>
    <w:lvl w:ilvl="0">
      <w:start w:val="1"/>
      <w:numFmt w:val="bullet"/>
      <w:lvlText w:val=""/>
      <w:lvlJc w:val="left"/>
      <w:pPr>
        <w:ind w:left="171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D093AF1"/>
    <w:multiLevelType w:val="multilevel"/>
    <w:tmpl w:val="E3F4B73A"/>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52A25D8"/>
    <w:multiLevelType w:val="multilevel"/>
    <w:tmpl w:val="105622A0"/>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D411C2"/>
    <w:multiLevelType w:val="hybridMultilevel"/>
    <w:tmpl w:val="C5D88EE0"/>
    <w:lvl w:ilvl="0" w:tplc="F3304332">
      <w:start w:val="1"/>
      <w:numFmt w:val="bullet"/>
      <w:pStyle w:val="2"/>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AB12067"/>
    <w:multiLevelType w:val="hybridMultilevel"/>
    <w:tmpl w:val="69CAF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D533BE7"/>
    <w:multiLevelType w:val="multilevel"/>
    <w:tmpl w:val="93B639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52D21251"/>
    <w:multiLevelType w:val="multilevel"/>
    <w:tmpl w:val="B9E06F12"/>
    <w:lvl w:ilvl="0">
      <w:start w:val="1"/>
      <w:numFmt w:val="bullet"/>
      <w:lvlText w:val="•"/>
      <w:lvlJc w:val="left"/>
      <w:pPr>
        <w:ind w:left="1413" w:hanging="42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5BE95099"/>
    <w:multiLevelType w:val="hybridMultilevel"/>
    <w:tmpl w:val="7FD8F764"/>
    <w:lvl w:ilvl="0" w:tplc="563EE300">
      <w:start w:val="1"/>
      <w:numFmt w:val="decimal"/>
      <w:lvlText w:val="%1."/>
      <w:lvlJc w:val="left"/>
      <w:pPr>
        <w:ind w:left="720" w:hanging="360"/>
      </w:pPr>
    </w:lvl>
    <w:lvl w:ilvl="1" w:tplc="3A622D70">
      <w:start w:val="1"/>
      <w:numFmt w:val="lowerLetter"/>
      <w:lvlText w:val="%2."/>
      <w:lvlJc w:val="left"/>
      <w:pPr>
        <w:ind w:left="1440" w:hanging="360"/>
      </w:pPr>
    </w:lvl>
    <w:lvl w:ilvl="2" w:tplc="882459D0">
      <w:start w:val="1"/>
      <w:numFmt w:val="lowerRoman"/>
      <w:lvlText w:val="%3."/>
      <w:lvlJc w:val="right"/>
      <w:pPr>
        <w:ind w:left="2160" w:hanging="180"/>
      </w:pPr>
    </w:lvl>
    <w:lvl w:ilvl="3" w:tplc="0B5AF680">
      <w:start w:val="1"/>
      <w:numFmt w:val="decimal"/>
      <w:lvlText w:val="%4."/>
      <w:lvlJc w:val="left"/>
      <w:pPr>
        <w:ind w:left="2880" w:hanging="360"/>
      </w:pPr>
    </w:lvl>
    <w:lvl w:ilvl="4" w:tplc="416AF75E">
      <w:start w:val="1"/>
      <w:numFmt w:val="lowerLetter"/>
      <w:lvlText w:val="%5."/>
      <w:lvlJc w:val="left"/>
      <w:pPr>
        <w:ind w:left="3600" w:hanging="360"/>
      </w:pPr>
    </w:lvl>
    <w:lvl w:ilvl="5" w:tplc="9940925E">
      <w:start w:val="1"/>
      <w:numFmt w:val="lowerRoman"/>
      <w:lvlText w:val="%6."/>
      <w:lvlJc w:val="right"/>
      <w:pPr>
        <w:ind w:left="4320" w:hanging="180"/>
      </w:pPr>
    </w:lvl>
    <w:lvl w:ilvl="6" w:tplc="906275FA">
      <w:start w:val="1"/>
      <w:numFmt w:val="decimal"/>
      <w:lvlText w:val="%7."/>
      <w:lvlJc w:val="left"/>
      <w:pPr>
        <w:ind w:left="5040" w:hanging="360"/>
      </w:pPr>
    </w:lvl>
    <w:lvl w:ilvl="7" w:tplc="86F8624A">
      <w:start w:val="1"/>
      <w:numFmt w:val="lowerLetter"/>
      <w:lvlText w:val="%8."/>
      <w:lvlJc w:val="left"/>
      <w:pPr>
        <w:ind w:left="5760" w:hanging="360"/>
      </w:pPr>
    </w:lvl>
    <w:lvl w:ilvl="8" w:tplc="1CCC30B8">
      <w:start w:val="1"/>
      <w:numFmt w:val="lowerRoman"/>
      <w:lvlText w:val="%9."/>
      <w:lvlJc w:val="right"/>
      <w:pPr>
        <w:ind w:left="6480" w:hanging="180"/>
      </w:pPr>
    </w:lvl>
  </w:abstractNum>
  <w:abstractNum w:abstractNumId="26" w15:restartNumberingAfterBreak="0">
    <w:nsid w:val="5D68341D"/>
    <w:multiLevelType w:val="multilevel"/>
    <w:tmpl w:val="15108760"/>
    <w:lvl w:ilvl="0">
      <w:start w:val="1"/>
      <w:numFmt w:val="bullet"/>
      <w:lvlText w:val=""/>
      <w:lvlJc w:val="left"/>
      <w:pPr>
        <w:ind w:left="2073" w:hanging="360"/>
      </w:pPr>
      <w:rPr>
        <w:rFonts w:ascii="Symbol" w:hAnsi="Symbol" w:cs="Symbol" w:hint="default"/>
      </w:rPr>
    </w:lvl>
    <w:lvl w:ilvl="1">
      <w:start w:val="1"/>
      <w:numFmt w:val="bullet"/>
      <w:lvlText w:val="o"/>
      <w:lvlJc w:val="left"/>
      <w:pPr>
        <w:ind w:left="2793" w:hanging="360"/>
      </w:pPr>
      <w:rPr>
        <w:rFonts w:ascii="Courier New" w:hAnsi="Courier New" w:cs="Courier New" w:hint="default"/>
      </w:rPr>
    </w:lvl>
    <w:lvl w:ilvl="2">
      <w:start w:val="1"/>
      <w:numFmt w:val="bullet"/>
      <w:lvlText w:val=""/>
      <w:lvlJc w:val="left"/>
      <w:pPr>
        <w:ind w:left="3513" w:hanging="360"/>
      </w:pPr>
      <w:rPr>
        <w:rFonts w:ascii="Wingdings" w:hAnsi="Wingdings" w:cs="Wingdings" w:hint="default"/>
      </w:rPr>
    </w:lvl>
    <w:lvl w:ilvl="3">
      <w:start w:val="1"/>
      <w:numFmt w:val="bullet"/>
      <w:lvlText w:val=""/>
      <w:lvlJc w:val="left"/>
      <w:pPr>
        <w:ind w:left="4233" w:hanging="360"/>
      </w:pPr>
      <w:rPr>
        <w:rFonts w:ascii="Symbol" w:hAnsi="Symbol" w:cs="Symbol" w:hint="default"/>
      </w:rPr>
    </w:lvl>
    <w:lvl w:ilvl="4">
      <w:start w:val="1"/>
      <w:numFmt w:val="bullet"/>
      <w:lvlText w:val="o"/>
      <w:lvlJc w:val="left"/>
      <w:pPr>
        <w:ind w:left="4953" w:hanging="360"/>
      </w:pPr>
      <w:rPr>
        <w:rFonts w:ascii="Courier New" w:hAnsi="Courier New" w:cs="Courier New" w:hint="default"/>
      </w:rPr>
    </w:lvl>
    <w:lvl w:ilvl="5">
      <w:start w:val="1"/>
      <w:numFmt w:val="bullet"/>
      <w:lvlText w:val=""/>
      <w:lvlJc w:val="left"/>
      <w:pPr>
        <w:ind w:left="5673" w:hanging="360"/>
      </w:pPr>
      <w:rPr>
        <w:rFonts w:ascii="Wingdings" w:hAnsi="Wingdings" w:cs="Wingdings" w:hint="default"/>
      </w:rPr>
    </w:lvl>
    <w:lvl w:ilvl="6">
      <w:start w:val="1"/>
      <w:numFmt w:val="bullet"/>
      <w:lvlText w:val=""/>
      <w:lvlJc w:val="left"/>
      <w:pPr>
        <w:ind w:left="6393" w:hanging="360"/>
      </w:pPr>
      <w:rPr>
        <w:rFonts w:ascii="Symbol" w:hAnsi="Symbol" w:cs="Symbol" w:hint="default"/>
      </w:rPr>
    </w:lvl>
    <w:lvl w:ilvl="7">
      <w:start w:val="1"/>
      <w:numFmt w:val="bullet"/>
      <w:lvlText w:val="o"/>
      <w:lvlJc w:val="left"/>
      <w:pPr>
        <w:ind w:left="7113" w:hanging="360"/>
      </w:pPr>
      <w:rPr>
        <w:rFonts w:ascii="Courier New" w:hAnsi="Courier New" w:cs="Courier New" w:hint="default"/>
      </w:rPr>
    </w:lvl>
    <w:lvl w:ilvl="8">
      <w:start w:val="1"/>
      <w:numFmt w:val="bullet"/>
      <w:lvlText w:val=""/>
      <w:lvlJc w:val="left"/>
      <w:pPr>
        <w:ind w:left="7833" w:hanging="360"/>
      </w:pPr>
      <w:rPr>
        <w:rFonts w:ascii="Wingdings" w:hAnsi="Wingdings" w:cs="Wingdings" w:hint="default"/>
      </w:rPr>
    </w:lvl>
  </w:abstractNum>
  <w:abstractNum w:abstractNumId="27" w15:restartNumberingAfterBreak="0">
    <w:nsid w:val="5D9307EF"/>
    <w:multiLevelType w:val="multilevel"/>
    <w:tmpl w:val="2BF017A0"/>
    <w:lvl w:ilvl="0">
      <w:start w:val="1"/>
      <w:numFmt w:val="decimal"/>
      <w:lvlText w:val="%1)"/>
      <w:lvlJc w:val="left"/>
      <w:pPr>
        <w:ind w:left="1713"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63823FD0"/>
    <w:multiLevelType w:val="multilevel"/>
    <w:tmpl w:val="B6BE4D7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642414F5"/>
    <w:multiLevelType w:val="multilevel"/>
    <w:tmpl w:val="5A0877F2"/>
    <w:lvl w:ilvl="0">
      <w:start w:val="1"/>
      <w:numFmt w:val="bullet"/>
      <w:lvlText w:val=""/>
      <w:lvlJc w:val="left"/>
      <w:pPr>
        <w:tabs>
          <w:tab w:val="num" w:pos="1429"/>
        </w:tabs>
        <w:ind w:left="1429" w:hanging="360"/>
      </w:pPr>
      <w:rPr>
        <w:rFonts w:ascii="Symbol" w:hAnsi="Symbol" w:cs="Symbol" w:hint="default"/>
        <w:sz w:val="24"/>
        <w:szCs w:val="24"/>
      </w:rPr>
    </w:lvl>
    <w:lvl w:ilvl="1">
      <w:start w:val="1"/>
      <w:numFmt w:val="bullet"/>
      <w:lvlText w:val="o"/>
      <w:lvlJc w:val="left"/>
      <w:pPr>
        <w:tabs>
          <w:tab w:val="num" w:pos="2149"/>
        </w:tabs>
        <w:ind w:left="2149" w:hanging="360"/>
      </w:pPr>
      <w:rPr>
        <w:rFonts w:ascii="Courier New" w:hAnsi="Courier New" w:cs="Gelvetsky 12pt;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78C3928"/>
    <w:multiLevelType w:val="hybridMultilevel"/>
    <w:tmpl w:val="9492431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395A0C"/>
    <w:multiLevelType w:val="multilevel"/>
    <w:tmpl w:val="8B107436"/>
    <w:lvl w:ilvl="0">
      <w:start w:val="1"/>
      <w:numFmt w:val="bullet"/>
      <w:lvlText w:val=""/>
      <w:lvlJc w:val="left"/>
      <w:pPr>
        <w:ind w:left="2073" w:hanging="360"/>
      </w:pPr>
      <w:rPr>
        <w:rFonts w:ascii="Symbol" w:hAnsi="Symbol" w:cs="Symbol" w:hint="default"/>
      </w:rPr>
    </w:lvl>
    <w:lvl w:ilvl="1">
      <w:start w:val="1"/>
      <w:numFmt w:val="bullet"/>
      <w:lvlText w:val="o"/>
      <w:lvlJc w:val="left"/>
      <w:pPr>
        <w:ind w:left="2793" w:hanging="360"/>
      </w:pPr>
      <w:rPr>
        <w:rFonts w:ascii="Courier New" w:hAnsi="Courier New" w:cs="Courier New" w:hint="default"/>
      </w:rPr>
    </w:lvl>
    <w:lvl w:ilvl="2">
      <w:start w:val="1"/>
      <w:numFmt w:val="bullet"/>
      <w:lvlText w:val=""/>
      <w:lvlJc w:val="left"/>
      <w:pPr>
        <w:ind w:left="3513" w:hanging="360"/>
      </w:pPr>
      <w:rPr>
        <w:rFonts w:ascii="Wingdings" w:hAnsi="Wingdings" w:cs="Wingdings" w:hint="default"/>
      </w:rPr>
    </w:lvl>
    <w:lvl w:ilvl="3">
      <w:start w:val="1"/>
      <w:numFmt w:val="bullet"/>
      <w:lvlText w:val=""/>
      <w:lvlJc w:val="left"/>
      <w:pPr>
        <w:ind w:left="4233" w:hanging="360"/>
      </w:pPr>
      <w:rPr>
        <w:rFonts w:ascii="Symbol" w:hAnsi="Symbol" w:cs="Symbol" w:hint="default"/>
      </w:rPr>
    </w:lvl>
    <w:lvl w:ilvl="4">
      <w:start w:val="1"/>
      <w:numFmt w:val="bullet"/>
      <w:lvlText w:val="o"/>
      <w:lvlJc w:val="left"/>
      <w:pPr>
        <w:ind w:left="4953" w:hanging="360"/>
      </w:pPr>
      <w:rPr>
        <w:rFonts w:ascii="Courier New" w:hAnsi="Courier New" w:cs="Courier New" w:hint="default"/>
      </w:rPr>
    </w:lvl>
    <w:lvl w:ilvl="5">
      <w:start w:val="1"/>
      <w:numFmt w:val="bullet"/>
      <w:lvlText w:val=""/>
      <w:lvlJc w:val="left"/>
      <w:pPr>
        <w:ind w:left="5673" w:hanging="360"/>
      </w:pPr>
      <w:rPr>
        <w:rFonts w:ascii="Wingdings" w:hAnsi="Wingdings" w:cs="Wingdings" w:hint="default"/>
      </w:rPr>
    </w:lvl>
    <w:lvl w:ilvl="6">
      <w:start w:val="1"/>
      <w:numFmt w:val="bullet"/>
      <w:lvlText w:val=""/>
      <w:lvlJc w:val="left"/>
      <w:pPr>
        <w:ind w:left="6393" w:hanging="360"/>
      </w:pPr>
      <w:rPr>
        <w:rFonts w:ascii="Symbol" w:hAnsi="Symbol" w:cs="Symbol" w:hint="default"/>
      </w:rPr>
    </w:lvl>
    <w:lvl w:ilvl="7">
      <w:start w:val="1"/>
      <w:numFmt w:val="bullet"/>
      <w:lvlText w:val="o"/>
      <w:lvlJc w:val="left"/>
      <w:pPr>
        <w:ind w:left="7113" w:hanging="360"/>
      </w:pPr>
      <w:rPr>
        <w:rFonts w:ascii="Courier New" w:hAnsi="Courier New" w:cs="Courier New" w:hint="default"/>
      </w:rPr>
    </w:lvl>
    <w:lvl w:ilvl="8">
      <w:start w:val="1"/>
      <w:numFmt w:val="bullet"/>
      <w:lvlText w:val=""/>
      <w:lvlJc w:val="left"/>
      <w:pPr>
        <w:ind w:left="7833" w:hanging="360"/>
      </w:pPr>
      <w:rPr>
        <w:rFonts w:ascii="Wingdings" w:hAnsi="Wingdings" w:cs="Wingdings" w:hint="default"/>
      </w:rPr>
    </w:lvl>
  </w:abstractNum>
  <w:abstractNum w:abstractNumId="32" w15:restartNumberingAfterBreak="0">
    <w:nsid w:val="6A9E7F9B"/>
    <w:multiLevelType w:val="multilevel"/>
    <w:tmpl w:val="41D01458"/>
    <w:lvl w:ilvl="0">
      <w:start w:val="1"/>
      <w:numFmt w:val="decimal"/>
      <w:lvlText w:val="%1."/>
      <w:lvlJc w:val="left"/>
      <w:pPr>
        <w:ind w:left="0" w:firstLine="0"/>
      </w:pPr>
      <w:rPr>
        <w:rFonts w:cs="Times New Roman" w:hint="default"/>
        <w:b/>
        <w:i w: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decimal"/>
      <w:lvlText w:val="%4."/>
      <w:lvlJc w:val="left"/>
      <w:pPr>
        <w:ind w:left="0" w:firstLine="0"/>
      </w:pPr>
      <w:rPr>
        <w:rFonts w:cs="Times New Roman" w:hint="default"/>
        <w:b/>
        <w:i w:val="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73316E54"/>
    <w:multiLevelType w:val="multilevel"/>
    <w:tmpl w:val="92D803BE"/>
    <w:lvl w:ilvl="0">
      <w:start w:val="1"/>
      <w:numFmt w:val="decimal"/>
      <w:lvlText w:val="%1."/>
      <w:lvlJc w:val="left"/>
      <w:pPr>
        <w:ind w:left="360" w:hanging="360"/>
      </w:pPr>
      <w:rPr>
        <w:szCs w:val="24"/>
      </w:rPr>
    </w:lvl>
    <w:lvl w:ilvl="1">
      <w:start w:val="1"/>
      <w:numFmt w:val="decimal"/>
      <w:lvlText w:val="%1.%2."/>
      <w:lvlJc w:val="left"/>
      <w:pPr>
        <w:ind w:left="792" w:hanging="432"/>
      </w:pPr>
      <w:rPr>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0"/>
  </w:num>
  <w:num w:numId="4">
    <w:abstractNumId w:val="1"/>
  </w:num>
  <w:num w:numId="5">
    <w:abstractNumId w:val="13"/>
  </w:num>
  <w:num w:numId="6">
    <w:abstractNumId w:val="10"/>
  </w:num>
  <w:num w:numId="7">
    <w:abstractNumId w:val="5"/>
  </w:num>
  <w:num w:numId="8">
    <w:abstractNumId w:val="11"/>
  </w:num>
  <w:num w:numId="9">
    <w:abstractNumId w:val="30"/>
  </w:num>
  <w:num w:numId="10">
    <w:abstractNumId w:val="21"/>
  </w:num>
  <w:num w:numId="11">
    <w:abstractNumId w:val="7"/>
  </w:num>
  <w:num w:numId="12">
    <w:abstractNumId w:val="25"/>
  </w:num>
  <w:num w:numId="13">
    <w:abstractNumId w:val="9"/>
  </w:num>
  <w:num w:numId="14">
    <w:abstractNumId w:val="14"/>
  </w:num>
  <w:num w:numId="15">
    <w:abstractNumId w:val="16"/>
  </w:num>
  <w:num w:numId="16">
    <w:abstractNumId w:val="15"/>
  </w:num>
  <w:num w:numId="17">
    <w:abstractNumId w:val="12"/>
  </w:num>
  <w:num w:numId="18">
    <w:abstractNumId w:val="19"/>
  </w:num>
  <w:num w:numId="19">
    <w:abstractNumId w:val="4"/>
  </w:num>
  <w:num w:numId="20">
    <w:abstractNumId w:val="20"/>
  </w:num>
  <w:num w:numId="21">
    <w:abstractNumId w:val="32"/>
  </w:num>
  <w:num w:numId="22">
    <w:abstractNumId w:val="33"/>
  </w:num>
  <w:num w:numId="23">
    <w:abstractNumId w:val="18"/>
  </w:num>
  <w:num w:numId="24">
    <w:abstractNumId w:val="6"/>
  </w:num>
  <w:num w:numId="25">
    <w:abstractNumId w:val="22"/>
  </w:num>
  <w:num w:numId="26">
    <w:abstractNumId w:val="29"/>
  </w:num>
  <w:num w:numId="27">
    <w:abstractNumId w:val="24"/>
  </w:num>
  <w:num w:numId="28">
    <w:abstractNumId w:val="27"/>
  </w:num>
  <w:num w:numId="29">
    <w:abstractNumId w:val="26"/>
  </w:num>
  <w:num w:numId="30">
    <w:abstractNumId w:val="31"/>
  </w:num>
  <w:num w:numId="31">
    <w:abstractNumId w:val="28"/>
  </w:num>
  <w:num w:numId="32">
    <w:abstractNumId w:val="23"/>
  </w:num>
  <w:num w:numId="33">
    <w:abstractNumId w:val="17"/>
  </w:num>
  <w:num w:numId="3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80"/>
    <w:rsid w:val="00011B4D"/>
    <w:rsid w:val="0001775E"/>
    <w:rsid w:val="000214F5"/>
    <w:rsid w:val="0002554C"/>
    <w:rsid w:val="00027DC5"/>
    <w:rsid w:val="00033FDE"/>
    <w:rsid w:val="00034723"/>
    <w:rsid w:val="000354D7"/>
    <w:rsid w:val="000359A6"/>
    <w:rsid w:val="0003662C"/>
    <w:rsid w:val="0004348D"/>
    <w:rsid w:val="000525BF"/>
    <w:rsid w:val="00053674"/>
    <w:rsid w:val="00055850"/>
    <w:rsid w:val="00061545"/>
    <w:rsid w:val="000735D6"/>
    <w:rsid w:val="00073D0A"/>
    <w:rsid w:val="0007704C"/>
    <w:rsid w:val="00084340"/>
    <w:rsid w:val="00085B57"/>
    <w:rsid w:val="000911BE"/>
    <w:rsid w:val="00093E81"/>
    <w:rsid w:val="00097624"/>
    <w:rsid w:val="000A63C7"/>
    <w:rsid w:val="000B26C8"/>
    <w:rsid w:val="000B28A4"/>
    <w:rsid w:val="000B3513"/>
    <w:rsid w:val="000B3E4D"/>
    <w:rsid w:val="000B7801"/>
    <w:rsid w:val="000C0C06"/>
    <w:rsid w:val="000C12CB"/>
    <w:rsid w:val="000D0E40"/>
    <w:rsid w:val="000D24C2"/>
    <w:rsid w:val="000D5681"/>
    <w:rsid w:val="000D77CE"/>
    <w:rsid w:val="000E37C0"/>
    <w:rsid w:val="000E44FB"/>
    <w:rsid w:val="000E573C"/>
    <w:rsid w:val="000E5CEE"/>
    <w:rsid w:val="000E5E62"/>
    <w:rsid w:val="000E6A51"/>
    <w:rsid w:val="000E72A2"/>
    <w:rsid w:val="000F2D55"/>
    <w:rsid w:val="000F33FF"/>
    <w:rsid w:val="000F36AE"/>
    <w:rsid w:val="000F49A5"/>
    <w:rsid w:val="000F643A"/>
    <w:rsid w:val="0010386D"/>
    <w:rsid w:val="0011572D"/>
    <w:rsid w:val="00115F1C"/>
    <w:rsid w:val="00117254"/>
    <w:rsid w:val="001224E7"/>
    <w:rsid w:val="0012259F"/>
    <w:rsid w:val="00124117"/>
    <w:rsid w:val="0012420D"/>
    <w:rsid w:val="001268D3"/>
    <w:rsid w:val="00137FD6"/>
    <w:rsid w:val="00144003"/>
    <w:rsid w:val="00144D7B"/>
    <w:rsid w:val="001522FB"/>
    <w:rsid w:val="00153117"/>
    <w:rsid w:val="001545FE"/>
    <w:rsid w:val="00164843"/>
    <w:rsid w:val="001726C7"/>
    <w:rsid w:val="00172F60"/>
    <w:rsid w:val="00173962"/>
    <w:rsid w:val="001803DC"/>
    <w:rsid w:val="0018183B"/>
    <w:rsid w:val="00184F2D"/>
    <w:rsid w:val="00186121"/>
    <w:rsid w:val="001971D5"/>
    <w:rsid w:val="001A5978"/>
    <w:rsid w:val="001A6A54"/>
    <w:rsid w:val="001B3FE5"/>
    <w:rsid w:val="001B4FA6"/>
    <w:rsid w:val="001B55B2"/>
    <w:rsid w:val="001C7340"/>
    <w:rsid w:val="001D0326"/>
    <w:rsid w:val="001D1145"/>
    <w:rsid w:val="001D3DDE"/>
    <w:rsid w:val="001F1CDC"/>
    <w:rsid w:val="001F7A59"/>
    <w:rsid w:val="00205D4E"/>
    <w:rsid w:val="00211578"/>
    <w:rsid w:val="00211EBE"/>
    <w:rsid w:val="002145E8"/>
    <w:rsid w:val="00223057"/>
    <w:rsid w:val="00223CF2"/>
    <w:rsid w:val="00236E54"/>
    <w:rsid w:val="00241163"/>
    <w:rsid w:val="00246543"/>
    <w:rsid w:val="00251BAB"/>
    <w:rsid w:val="00255717"/>
    <w:rsid w:val="00257918"/>
    <w:rsid w:val="00261D33"/>
    <w:rsid w:val="00262074"/>
    <w:rsid w:val="002649BC"/>
    <w:rsid w:val="00267EE1"/>
    <w:rsid w:val="00274613"/>
    <w:rsid w:val="00281C1B"/>
    <w:rsid w:val="002830FB"/>
    <w:rsid w:val="0028475B"/>
    <w:rsid w:val="00285177"/>
    <w:rsid w:val="0028749A"/>
    <w:rsid w:val="002932CB"/>
    <w:rsid w:val="002946AC"/>
    <w:rsid w:val="00295754"/>
    <w:rsid w:val="00296B75"/>
    <w:rsid w:val="00297705"/>
    <w:rsid w:val="002A3752"/>
    <w:rsid w:val="002B7654"/>
    <w:rsid w:val="002C43DC"/>
    <w:rsid w:val="002D15FC"/>
    <w:rsid w:val="002D173E"/>
    <w:rsid w:val="002D1E6A"/>
    <w:rsid w:val="002D5095"/>
    <w:rsid w:val="002D694D"/>
    <w:rsid w:val="002D7569"/>
    <w:rsid w:val="002E3AF5"/>
    <w:rsid w:val="002E3E0A"/>
    <w:rsid w:val="002E5C22"/>
    <w:rsid w:val="002E637C"/>
    <w:rsid w:val="002F41DA"/>
    <w:rsid w:val="002F439F"/>
    <w:rsid w:val="002F4B4A"/>
    <w:rsid w:val="002F7F54"/>
    <w:rsid w:val="003017BA"/>
    <w:rsid w:val="00301DC8"/>
    <w:rsid w:val="00302F35"/>
    <w:rsid w:val="003047C9"/>
    <w:rsid w:val="0031072C"/>
    <w:rsid w:val="003157F8"/>
    <w:rsid w:val="00316FC2"/>
    <w:rsid w:val="00320E1F"/>
    <w:rsid w:val="00321890"/>
    <w:rsid w:val="003234EF"/>
    <w:rsid w:val="00324BBB"/>
    <w:rsid w:val="00331D9D"/>
    <w:rsid w:val="00332448"/>
    <w:rsid w:val="00332983"/>
    <w:rsid w:val="00343112"/>
    <w:rsid w:val="003433D3"/>
    <w:rsid w:val="003447DC"/>
    <w:rsid w:val="0035424C"/>
    <w:rsid w:val="003564A8"/>
    <w:rsid w:val="00360BAD"/>
    <w:rsid w:val="00363C21"/>
    <w:rsid w:val="00367657"/>
    <w:rsid w:val="003700DF"/>
    <w:rsid w:val="003727BC"/>
    <w:rsid w:val="00383B67"/>
    <w:rsid w:val="00387E48"/>
    <w:rsid w:val="00391056"/>
    <w:rsid w:val="00393B38"/>
    <w:rsid w:val="0039401E"/>
    <w:rsid w:val="003941D2"/>
    <w:rsid w:val="003947B0"/>
    <w:rsid w:val="00394F96"/>
    <w:rsid w:val="003A29BC"/>
    <w:rsid w:val="003A586B"/>
    <w:rsid w:val="003B0546"/>
    <w:rsid w:val="003B14B0"/>
    <w:rsid w:val="003B279F"/>
    <w:rsid w:val="003B564E"/>
    <w:rsid w:val="003B5CA8"/>
    <w:rsid w:val="003C1818"/>
    <w:rsid w:val="003C2880"/>
    <w:rsid w:val="003C4522"/>
    <w:rsid w:val="003D55C5"/>
    <w:rsid w:val="003E00BC"/>
    <w:rsid w:val="003E2366"/>
    <w:rsid w:val="003E3C19"/>
    <w:rsid w:val="003E692F"/>
    <w:rsid w:val="003E71F0"/>
    <w:rsid w:val="003E7536"/>
    <w:rsid w:val="003E7EFB"/>
    <w:rsid w:val="00401436"/>
    <w:rsid w:val="00406E03"/>
    <w:rsid w:val="00407C84"/>
    <w:rsid w:val="00411CC3"/>
    <w:rsid w:val="00413964"/>
    <w:rsid w:val="00414480"/>
    <w:rsid w:val="00420738"/>
    <w:rsid w:val="00421F1C"/>
    <w:rsid w:val="0042278C"/>
    <w:rsid w:val="004230E8"/>
    <w:rsid w:val="004342F0"/>
    <w:rsid w:val="00436DC9"/>
    <w:rsid w:val="004410F7"/>
    <w:rsid w:val="0044479E"/>
    <w:rsid w:val="004456D9"/>
    <w:rsid w:val="00446632"/>
    <w:rsid w:val="00455554"/>
    <w:rsid w:val="004601D6"/>
    <w:rsid w:val="004604A6"/>
    <w:rsid w:val="00463082"/>
    <w:rsid w:val="00464C3C"/>
    <w:rsid w:val="00464CB0"/>
    <w:rsid w:val="004656E4"/>
    <w:rsid w:val="00472FE2"/>
    <w:rsid w:val="00474008"/>
    <w:rsid w:val="004744C8"/>
    <w:rsid w:val="00474C74"/>
    <w:rsid w:val="004823EC"/>
    <w:rsid w:val="00483EF8"/>
    <w:rsid w:val="00485A57"/>
    <w:rsid w:val="00486EEA"/>
    <w:rsid w:val="004931C7"/>
    <w:rsid w:val="00493DE0"/>
    <w:rsid w:val="004952C1"/>
    <w:rsid w:val="00497D41"/>
    <w:rsid w:val="004A1003"/>
    <w:rsid w:val="004A534E"/>
    <w:rsid w:val="004B06BF"/>
    <w:rsid w:val="004B2A45"/>
    <w:rsid w:val="004B580E"/>
    <w:rsid w:val="004B798D"/>
    <w:rsid w:val="004C26DE"/>
    <w:rsid w:val="004C5123"/>
    <w:rsid w:val="004D34D7"/>
    <w:rsid w:val="004D3C94"/>
    <w:rsid w:val="004D5FAA"/>
    <w:rsid w:val="004D79E8"/>
    <w:rsid w:val="004F7916"/>
    <w:rsid w:val="0050067C"/>
    <w:rsid w:val="00500CCB"/>
    <w:rsid w:val="0050464F"/>
    <w:rsid w:val="005060C3"/>
    <w:rsid w:val="005074C0"/>
    <w:rsid w:val="00517BBF"/>
    <w:rsid w:val="00520355"/>
    <w:rsid w:val="00534E51"/>
    <w:rsid w:val="0053757C"/>
    <w:rsid w:val="00542D8A"/>
    <w:rsid w:val="00544B6B"/>
    <w:rsid w:val="005459AA"/>
    <w:rsid w:val="00545B1C"/>
    <w:rsid w:val="0055577A"/>
    <w:rsid w:val="005572E5"/>
    <w:rsid w:val="00557453"/>
    <w:rsid w:val="00561DA5"/>
    <w:rsid w:val="00561E73"/>
    <w:rsid w:val="00567E09"/>
    <w:rsid w:val="00570B6B"/>
    <w:rsid w:val="005710DB"/>
    <w:rsid w:val="005727F3"/>
    <w:rsid w:val="005744D7"/>
    <w:rsid w:val="00575947"/>
    <w:rsid w:val="00576476"/>
    <w:rsid w:val="00580A01"/>
    <w:rsid w:val="005829C6"/>
    <w:rsid w:val="005847A8"/>
    <w:rsid w:val="00585882"/>
    <w:rsid w:val="00586D2B"/>
    <w:rsid w:val="00586E3E"/>
    <w:rsid w:val="00590DAC"/>
    <w:rsid w:val="00592F76"/>
    <w:rsid w:val="00594F65"/>
    <w:rsid w:val="005A55C7"/>
    <w:rsid w:val="005B0C41"/>
    <w:rsid w:val="005B64D5"/>
    <w:rsid w:val="005D2847"/>
    <w:rsid w:val="005D344E"/>
    <w:rsid w:val="005D3845"/>
    <w:rsid w:val="005D548E"/>
    <w:rsid w:val="005D54E2"/>
    <w:rsid w:val="005D552E"/>
    <w:rsid w:val="005D79CB"/>
    <w:rsid w:val="005E41F2"/>
    <w:rsid w:val="005E462D"/>
    <w:rsid w:val="005E53B9"/>
    <w:rsid w:val="005E6280"/>
    <w:rsid w:val="005F111C"/>
    <w:rsid w:val="005F1C8B"/>
    <w:rsid w:val="005F30A2"/>
    <w:rsid w:val="005F36F6"/>
    <w:rsid w:val="005F58B3"/>
    <w:rsid w:val="006015B4"/>
    <w:rsid w:val="00602D0A"/>
    <w:rsid w:val="00605800"/>
    <w:rsid w:val="0061097E"/>
    <w:rsid w:val="00610EC9"/>
    <w:rsid w:val="006117AC"/>
    <w:rsid w:val="00613DC6"/>
    <w:rsid w:val="00616D1D"/>
    <w:rsid w:val="00623440"/>
    <w:rsid w:val="00624780"/>
    <w:rsid w:val="00627089"/>
    <w:rsid w:val="006279B7"/>
    <w:rsid w:val="006328D3"/>
    <w:rsid w:val="00633086"/>
    <w:rsid w:val="00634F92"/>
    <w:rsid w:val="00644310"/>
    <w:rsid w:val="00645C39"/>
    <w:rsid w:val="00647BAA"/>
    <w:rsid w:val="00647FD2"/>
    <w:rsid w:val="006572A7"/>
    <w:rsid w:val="006608B1"/>
    <w:rsid w:val="00671832"/>
    <w:rsid w:val="0067660D"/>
    <w:rsid w:val="00677902"/>
    <w:rsid w:val="00683ED2"/>
    <w:rsid w:val="00683F84"/>
    <w:rsid w:val="00684558"/>
    <w:rsid w:val="00684809"/>
    <w:rsid w:val="00690C1A"/>
    <w:rsid w:val="00693D0E"/>
    <w:rsid w:val="006A362B"/>
    <w:rsid w:val="006A6220"/>
    <w:rsid w:val="006B463C"/>
    <w:rsid w:val="006B46FA"/>
    <w:rsid w:val="006B5954"/>
    <w:rsid w:val="006B632A"/>
    <w:rsid w:val="006C1660"/>
    <w:rsid w:val="006C5AF8"/>
    <w:rsid w:val="006C6933"/>
    <w:rsid w:val="006C7B75"/>
    <w:rsid w:val="006D3AC2"/>
    <w:rsid w:val="006E2986"/>
    <w:rsid w:val="006E50E3"/>
    <w:rsid w:val="006E5414"/>
    <w:rsid w:val="006E6FF4"/>
    <w:rsid w:val="006F18E7"/>
    <w:rsid w:val="006F356B"/>
    <w:rsid w:val="006F6FA0"/>
    <w:rsid w:val="006F6FC3"/>
    <w:rsid w:val="00710E33"/>
    <w:rsid w:val="007132A6"/>
    <w:rsid w:val="007177D1"/>
    <w:rsid w:val="00717A51"/>
    <w:rsid w:val="0072096F"/>
    <w:rsid w:val="00721B1D"/>
    <w:rsid w:val="0073108C"/>
    <w:rsid w:val="00735118"/>
    <w:rsid w:val="007362B1"/>
    <w:rsid w:val="0074013F"/>
    <w:rsid w:val="00743719"/>
    <w:rsid w:val="00744370"/>
    <w:rsid w:val="007475FD"/>
    <w:rsid w:val="00761AD6"/>
    <w:rsid w:val="007622CE"/>
    <w:rsid w:val="00763E53"/>
    <w:rsid w:val="00767D2C"/>
    <w:rsid w:val="007719CC"/>
    <w:rsid w:val="00772651"/>
    <w:rsid w:val="00772D66"/>
    <w:rsid w:val="00774618"/>
    <w:rsid w:val="00774C01"/>
    <w:rsid w:val="00775A3E"/>
    <w:rsid w:val="007766EC"/>
    <w:rsid w:val="0077700E"/>
    <w:rsid w:val="007826D2"/>
    <w:rsid w:val="00783473"/>
    <w:rsid w:val="00784855"/>
    <w:rsid w:val="00785C51"/>
    <w:rsid w:val="00795659"/>
    <w:rsid w:val="00796FA6"/>
    <w:rsid w:val="007A25E5"/>
    <w:rsid w:val="007A326D"/>
    <w:rsid w:val="007A4145"/>
    <w:rsid w:val="007A4251"/>
    <w:rsid w:val="007B46B3"/>
    <w:rsid w:val="007B4E30"/>
    <w:rsid w:val="007B6F46"/>
    <w:rsid w:val="007C24EB"/>
    <w:rsid w:val="007D0612"/>
    <w:rsid w:val="007D2755"/>
    <w:rsid w:val="007D4713"/>
    <w:rsid w:val="007D4C37"/>
    <w:rsid w:val="007D7556"/>
    <w:rsid w:val="007E0AC7"/>
    <w:rsid w:val="007E39A1"/>
    <w:rsid w:val="007F0418"/>
    <w:rsid w:val="007F13C5"/>
    <w:rsid w:val="007F3029"/>
    <w:rsid w:val="007F782C"/>
    <w:rsid w:val="007F7CAB"/>
    <w:rsid w:val="00803BC3"/>
    <w:rsid w:val="00803FF8"/>
    <w:rsid w:val="008041AF"/>
    <w:rsid w:val="00806224"/>
    <w:rsid w:val="00806528"/>
    <w:rsid w:val="00810103"/>
    <w:rsid w:val="00810347"/>
    <w:rsid w:val="008107C9"/>
    <w:rsid w:val="00816C5D"/>
    <w:rsid w:val="00820401"/>
    <w:rsid w:val="008205DD"/>
    <w:rsid w:val="00820788"/>
    <w:rsid w:val="00821DC9"/>
    <w:rsid w:val="00826E41"/>
    <w:rsid w:val="00833292"/>
    <w:rsid w:val="00837036"/>
    <w:rsid w:val="00837D01"/>
    <w:rsid w:val="00847BC1"/>
    <w:rsid w:val="00854B31"/>
    <w:rsid w:val="00854D61"/>
    <w:rsid w:val="00860DF2"/>
    <w:rsid w:val="00864A03"/>
    <w:rsid w:val="008706E0"/>
    <w:rsid w:val="008867E5"/>
    <w:rsid w:val="008A226F"/>
    <w:rsid w:val="008A24BB"/>
    <w:rsid w:val="008A57C9"/>
    <w:rsid w:val="008B1302"/>
    <w:rsid w:val="008B1A83"/>
    <w:rsid w:val="008B7474"/>
    <w:rsid w:val="008D2803"/>
    <w:rsid w:val="008D73B7"/>
    <w:rsid w:val="008D79CB"/>
    <w:rsid w:val="008E3EF1"/>
    <w:rsid w:val="008F73C2"/>
    <w:rsid w:val="008F7496"/>
    <w:rsid w:val="00903064"/>
    <w:rsid w:val="009037FA"/>
    <w:rsid w:val="00906140"/>
    <w:rsid w:val="00907D4F"/>
    <w:rsid w:val="009122C2"/>
    <w:rsid w:val="00915DD7"/>
    <w:rsid w:val="00917F2C"/>
    <w:rsid w:val="00920237"/>
    <w:rsid w:val="00931F42"/>
    <w:rsid w:val="00933111"/>
    <w:rsid w:val="00935505"/>
    <w:rsid w:val="00937B50"/>
    <w:rsid w:val="00941E92"/>
    <w:rsid w:val="00951A5E"/>
    <w:rsid w:val="0095594C"/>
    <w:rsid w:val="0095712F"/>
    <w:rsid w:val="00957604"/>
    <w:rsid w:val="009626FF"/>
    <w:rsid w:val="00962975"/>
    <w:rsid w:val="00963F27"/>
    <w:rsid w:val="0096469F"/>
    <w:rsid w:val="00967A6F"/>
    <w:rsid w:val="0097065A"/>
    <w:rsid w:val="009719DF"/>
    <w:rsid w:val="009739C3"/>
    <w:rsid w:val="009739E7"/>
    <w:rsid w:val="00976085"/>
    <w:rsid w:val="009866DC"/>
    <w:rsid w:val="009A161E"/>
    <w:rsid w:val="009A637A"/>
    <w:rsid w:val="009B104E"/>
    <w:rsid w:val="009B3FB8"/>
    <w:rsid w:val="009B49C2"/>
    <w:rsid w:val="009B568B"/>
    <w:rsid w:val="009B58CB"/>
    <w:rsid w:val="009B75B8"/>
    <w:rsid w:val="009C0F36"/>
    <w:rsid w:val="009C1B54"/>
    <w:rsid w:val="009C1C29"/>
    <w:rsid w:val="009C365B"/>
    <w:rsid w:val="009C6C8F"/>
    <w:rsid w:val="009D111C"/>
    <w:rsid w:val="009D7282"/>
    <w:rsid w:val="009D7F97"/>
    <w:rsid w:val="009E0C26"/>
    <w:rsid w:val="009E15D1"/>
    <w:rsid w:val="009E1B53"/>
    <w:rsid w:val="009E631E"/>
    <w:rsid w:val="00A0395F"/>
    <w:rsid w:val="00A13581"/>
    <w:rsid w:val="00A154BF"/>
    <w:rsid w:val="00A16D82"/>
    <w:rsid w:val="00A21665"/>
    <w:rsid w:val="00A21EC4"/>
    <w:rsid w:val="00A222D8"/>
    <w:rsid w:val="00A24EBF"/>
    <w:rsid w:val="00A32647"/>
    <w:rsid w:val="00A37D5A"/>
    <w:rsid w:val="00A43741"/>
    <w:rsid w:val="00A43754"/>
    <w:rsid w:val="00A55BCE"/>
    <w:rsid w:val="00A6168E"/>
    <w:rsid w:val="00A625F5"/>
    <w:rsid w:val="00A67EC5"/>
    <w:rsid w:val="00A70C44"/>
    <w:rsid w:val="00A72247"/>
    <w:rsid w:val="00A73FE2"/>
    <w:rsid w:val="00A7717F"/>
    <w:rsid w:val="00A80C4F"/>
    <w:rsid w:val="00A812E4"/>
    <w:rsid w:val="00A81908"/>
    <w:rsid w:val="00A844C0"/>
    <w:rsid w:val="00A847E7"/>
    <w:rsid w:val="00A85F1C"/>
    <w:rsid w:val="00A90FBE"/>
    <w:rsid w:val="00A92954"/>
    <w:rsid w:val="00A92E39"/>
    <w:rsid w:val="00A93629"/>
    <w:rsid w:val="00A94E46"/>
    <w:rsid w:val="00A972D1"/>
    <w:rsid w:val="00AA2E36"/>
    <w:rsid w:val="00AB2B3F"/>
    <w:rsid w:val="00AD0102"/>
    <w:rsid w:val="00AD5F7A"/>
    <w:rsid w:val="00AD6103"/>
    <w:rsid w:val="00AE41FA"/>
    <w:rsid w:val="00AE4E04"/>
    <w:rsid w:val="00AE53EC"/>
    <w:rsid w:val="00AE64AA"/>
    <w:rsid w:val="00AE7340"/>
    <w:rsid w:val="00AF4E14"/>
    <w:rsid w:val="00AF6786"/>
    <w:rsid w:val="00AF7E81"/>
    <w:rsid w:val="00B018DF"/>
    <w:rsid w:val="00B02186"/>
    <w:rsid w:val="00B10E74"/>
    <w:rsid w:val="00B16C32"/>
    <w:rsid w:val="00B314E0"/>
    <w:rsid w:val="00B328A7"/>
    <w:rsid w:val="00B377BE"/>
    <w:rsid w:val="00B45753"/>
    <w:rsid w:val="00B47CCC"/>
    <w:rsid w:val="00B50A21"/>
    <w:rsid w:val="00B51008"/>
    <w:rsid w:val="00B51DA2"/>
    <w:rsid w:val="00B5259E"/>
    <w:rsid w:val="00B53196"/>
    <w:rsid w:val="00B53CBC"/>
    <w:rsid w:val="00B54230"/>
    <w:rsid w:val="00B55E25"/>
    <w:rsid w:val="00B61EC9"/>
    <w:rsid w:val="00B62ABD"/>
    <w:rsid w:val="00B63531"/>
    <w:rsid w:val="00B63746"/>
    <w:rsid w:val="00B63889"/>
    <w:rsid w:val="00B66BC7"/>
    <w:rsid w:val="00B67290"/>
    <w:rsid w:val="00B70794"/>
    <w:rsid w:val="00B8032C"/>
    <w:rsid w:val="00B82958"/>
    <w:rsid w:val="00B8539C"/>
    <w:rsid w:val="00B87BA4"/>
    <w:rsid w:val="00B912AA"/>
    <w:rsid w:val="00B92C4B"/>
    <w:rsid w:val="00B97662"/>
    <w:rsid w:val="00BA1AE1"/>
    <w:rsid w:val="00BA3952"/>
    <w:rsid w:val="00BA7087"/>
    <w:rsid w:val="00BB390B"/>
    <w:rsid w:val="00BB5752"/>
    <w:rsid w:val="00BC263D"/>
    <w:rsid w:val="00BC2751"/>
    <w:rsid w:val="00BC373F"/>
    <w:rsid w:val="00BC459A"/>
    <w:rsid w:val="00BD0858"/>
    <w:rsid w:val="00BD2E68"/>
    <w:rsid w:val="00BF04E5"/>
    <w:rsid w:val="00C0219E"/>
    <w:rsid w:val="00C16149"/>
    <w:rsid w:val="00C305B1"/>
    <w:rsid w:val="00C3151A"/>
    <w:rsid w:val="00C371D4"/>
    <w:rsid w:val="00C41D06"/>
    <w:rsid w:val="00C434AA"/>
    <w:rsid w:val="00C4512E"/>
    <w:rsid w:val="00C4776D"/>
    <w:rsid w:val="00C57B96"/>
    <w:rsid w:val="00C6021D"/>
    <w:rsid w:val="00C62A79"/>
    <w:rsid w:val="00C6438A"/>
    <w:rsid w:val="00C67C21"/>
    <w:rsid w:val="00C72245"/>
    <w:rsid w:val="00C72DF0"/>
    <w:rsid w:val="00C730D3"/>
    <w:rsid w:val="00C73F23"/>
    <w:rsid w:val="00C7702C"/>
    <w:rsid w:val="00C80686"/>
    <w:rsid w:val="00C811C1"/>
    <w:rsid w:val="00C82C5C"/>
    <w:rsid w:val="00C83797"/>
    <w:rsid w:val="00C85987"/>
    <w:rsid w:val="00C9056F"/>
    <w:rsid w:val="00C93A7D"/>
    <w:rsid w:val="00C9762B"/>
    <w:rsid w:val="00CA1DC5"/>
    <w:rsid w:val="00CA330F"/>
    <w:rsid w:val="00CA432A"/>
    <w:rsid w:val="00CA6F86"/>
    <w:rsid w:val="00CB7DCA"/>
    <w:rsid w:val="00CC3813"/>
    <w:rsid w:val="00CC3AD9"/>
    <w:rsid w:val="00CD2D39"/>
    <w:rsid w:val="00CD3C24"/>
    <w:rsid w:val="00CE2B9B"/>
    <w:rsid w:val="00CE68F9"/>
    <w:rsid w:val="00CF3939"/>
    <w:rsid w:val="00CF3FBF"/>
    <w:rsid w:val="00CF404E"/>
    <w:rsid w:val="00CF570D"/>
    <w:rsid w:val="00D01C5E"/>
    <w:rsid w:val="00D05788"/>
    <w:rsid w:val="00D14581"/>
    <w:rsid w:val="00D168B0"/>
    <w:rsid w:val="00D1691D"/>
    <w:rsid w:val="00D16AD9"/>
    <w:rsid w:val="00D16D30"/>
    <w:rsid w:val="00D2069E"/>
    <w:rsid w:val="00D257CB"/>
    <w:rsid w:val="00D3106A"/>
    <w:rsid w:val="00D419DD"/>
    <w:rsid w:val="00D41DFE"/>
    <w:rsid w:val="00D47FBC"/>
    <w:rsid w:val="00D50CCE"/>
    <w:rsid w:val="00D5253C"/>
    <w:rsid w:val="00D557B9"/>
    <w:rsid w:val="00D63863"/>
    <w:rsid w:val="00D63C44"/>
    <w:rsid w:val="00D70203"/>
    <w:rsid w:val="00D71267"/>
    <w:rsid w:val="00D76F05"/>
    <w:rsid w:val="00D90474"/>
    <w:rsid w:val="00DA0141"/>
    <w:rsid w:val="00DA46D8"/>
    <w:rsid w:val="00DA538C"/>
    <w:rsid w:val="00DA7982"/>
    <w:rsid w:val="00DB6865"/>
    <w:rsid w:val="00DC18EB"/>
    <w:rsid w:val="00DC32F9"/>
    <w:rsid w:val="00DC5813"/>
    <w:rsid w:val="00DC58E2"/>
    <w:rsid w:val="00DC6E92"/>
    <w:rsid w:val="00DC7E18"/>
    <w:rsid w:val="00DD5C1E"/>
    <w:rsid w:val="00DD5D81"/>
    <w:rsid w:val="00DD603A"/>
    <w:rsid w:val="00DD68C1"/>
    <w:rsid w:val="00DD6D05"/>
    <w:rsid w:val="00DE0435"/>
    <w:rsid w:val="00DE4B24"/>
    <w:rsid w:val="00DE6EB6"/>
    <w:rsid w:val="00DF1EA9"/>
    <w:rsid w:val="00DF2918"/>
    <w:rsid w:val="00DF3F61"/>
    <w:rsid w:val="00E07355"/>
    <w:rsid w:val="00E142B7"/>
    <w:rsid w:val="00E16587"/>
    <w:rsid w:val="00E25B49"/>
    <w:rsid w:val="00E32CF2"/>
    <w:rsid w:val="00E36F1B"/>
    <w:rsid w:val="00E37073"/>
    <w:rsid w:val="00E40179"/>
    <w:rsid w:val="00E40E86"/>
    <w:rsid w:val="00E410FF"/>
    <w:rsid w:val="00E41AE9"/>
    <w:rsid w:val="00E41C20"/>
    <w:rsid w:val="00E428F2"/>
    <w:rsid w:val="00E47251"/>
    <w:rsid w:val="00E50319"/>
    <w:rsid w:val="00E526EF"/>
    <w:rsid w:val="00E54744"/>
    <w:rsid w:val="00E566FC"/>
    <w:rsid w:val="00E57280"/>
    <w:rsid w:val="00E635D2"/>
    <w:rsid w:val="00E648BA"/>
    <w:rsid w:val="00E7139B"/>
    <w:rsid w:val="00E717A4"/>
    <w:rsid w:val="00E7217C"/>
    <w:rsid w:val="00E726CB"/>
    <w:rsid w:val="00E74449"/>
    <w:rsid w:val="00E751B6"/>
    <w:rsid w:val="00E75571"/>
    <w:rsid w:val="00E765F7"/>
    <w:rsid w:val="00E773E2"/>
    <w:rsid w:val="00E9043F"/>
    <w:rsid w:val="00E91772"/>
    <w:rsid w:val="00EA56D5"/>
    <w:rsid w:val="00EA5DE6"/>
    <w:rsid w:val="00EA7B29"/>
    <w:rsid w:val="00EB5494"/>
    <w:rsid w:val="00EB6224"/>
    <w:rsid w:val="00EB6562"/>
    <w:rsid w:val="00EB68FD"/>
    <w:rsid w:val="00EB78A2"/>
    <w:rsid w:val="00EC7CA6"/>
    <w:rsid w:val="00EE240E"/>
    <w:rsid w:val="00EE4B08"/>
    <w:rsid w:val="00EE6C76"/>
    <w:rsid w:val="00EE70CD"/>
    <w:rsid w:val="00EF3BE8"/>
    <w:rsid w:val="00EF65F8"/>
    <w:rsid w:val="00EF7861"/>
    <w:rsid w:val="00F01227"/>
    <w:rsid w:val="00F04046"/>
    <w:rsid w:val="00F071E8"/>
    <w:rsid w:val="00F07E28"/>
    <w:rsid w:val="00F118AC"/>
    <w:rsid w:val="00F13D03"/>
    <w:rsid w:val="00F143B7"/>
    <w:rsid w:val="00F14792"/>
    <w:rsid w:val="00F2465D"/>
    <w:rsid w:val="00F24D5E"/>
    <w:rsid w:val="00F265C0"/>
    <w:rsid w:val="00F30D82"/>
    <w:rsid w:val="00F33C63"/>
    <w:rsid w:val="00F35BAE"/>
    <w:rsid w:val="00F464EE"/>
    <w:rsid w:val="00F46540"/>
    <w:rsid w:val="00F478A2"/>
    <w:rsid w:val="00F505C5"/>
    <w:rsid w:val="00F51F0F"/>
    <w:rsid w:val="00F570CC"/>
    <w:rsid w:val="00F63426"/>
    <w:rsid w:val="00F654E1"/>
    <w:rsid w:val="00F665FE"/>
    <w:rsid w:val="00F7238C"/>
    <w:rsid w:val="00F73403"/>
    <w:rsid w:val="00F77CC2"/>
    <w:rsid w:val="00F828A5"/>
    <w:rsid w:val="00F85B90"/>
    <w:rsid w:val="00F90619"/>
    <w:rsid w:val="00F91C54"/>
    <w:rsid w:val="00F950D7"/>
    <w:rsid w:val="00FA2519"/>
    <w:rsid w:val="00FA49C0"/>
    <w:rsid w:val="00FB1B57"/>
    <w:rsid w:val="00FB6F0E"/>
    <w:rsid w:val="00FB7248"/>
    <w:rsid w:val="00FC0956"/>
    <w:rsid w:val="00FC4D0C"/>
    <w:rsid w:val="00FC59BD"/>
    <w:rsid w:val="00FD0A0E"/>
    <w:rsid w:val="00FD4B50"/>
    <w:rsid w:val="00FD7A84"/>
    <w:rsid w:val="00FE095C"/>
    <w:rsid w:val="00FE3288"/>
    <w:rsid w:val="00FE3E0E"/>
    <w:rsid w:val="00FE6F56"/>
    <w:rsid w:val="00FF01F6"/>
    <w:rsid w:val="00FF7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E16F49"/>
  <w15:docId w15:val="{D5376ED8-045D-4D2A-B770-F77A1518F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5E462D"/>
    <w:rPr>
      <w:rFonts w:ascii="Times New Roman" w:eastAsia="Times New Roman" w:hAnsi="Times New Roman"/>
      <w:sz w:val="24"/>
      <w:szCs w:val="24"/>
    </w:rPr>
  </w:style>
  <w:style w:type="paragraph" w:styleId="1">
    <w:name w:val="heading 1"/>
    <w:basedOn w:val="a2"/>
    <w:next w:val="a2"/>
    <w:link w:val="10"/>
    <w:uiPriority w:val="99"/>
    <w:qFormat/>
    <w:locked/>
    <w:rsid w:val="00613DC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2"/>
    <w:next w:val="a2"/>
    <w:link w:val="21"/>
    <w:uiPriority w:val="9"/>
    <w:unhideWhenUsed/>
    <w:qFormat/>
    <w:locked/>
    <w:rsid w:val="00613DC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2"/>
    <w:next w:val="a2"/>
    <w:link w:val="30"/>
    <w:uiPriority w:val="9"/>
    <w:unhideWhenUsed/>
    <w:qFormat/>
    <w:locked/>
    <w:rsid w:val="00613DC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2"/>
    <w:next w:val="a2"/>
    <w:link w:val="40"/>
    <w:uiPriority w:val="9"/>
    <w:unhideWhenUsed/>
    <w:qFormat/>
    <w:locked/>
    <w:rsid w:val="00613DC6"/>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2"/>
    <w:next w:val="a2"/>
    <w:link w:val="50"/>
    <w:uiPriority w:val="9"/>
    <w:semiHidden/>
    <w:unhideWhenUsed/>
    <w:qFormat/>
    <w:locked/>
    <w:rsid w:val="001522FB"/>
    <w:pPr>
      <w:keepNext/>
      <w:keepLines/>
      <w:spacing w:before="80" w:after="40" w:line="259" w:lineRule="auto"/>
      <w:outlineLvl w:val="4"/>
    </w:pPr>
    <w:rPr>
      <w:rFonts w:asciiTheme="minorHAnsi" w:eastAsiaTheme="majorEastAsia" w:hAnsiTheme="minorHAnsi" w:cstheme="majorBidi"/>
      <w:color w:val="365F91" w:themeColor="accent1" w:themeShade="BF"/>
      <w:kern w:val="2"/>
      <w:sz w:val="22"/>
      <w:szCs w:val="22"/>
      <w:lang w:eastAsia="en-US"/>
    </w:rPr>
  </w:style>
  <w:style w:type="paragraph" w:styleId="6">
    <w:name w:val="heading 6"/>
    <w:basedOn w:val="a2"/>
    <w:next w:val="a2"/>
    <w:link w:val="60"/>
    <w:uiPriority w:val="9"/>
    <w:semiHidden/>
    <w:unhideWhenUsed/>
    <w:qFormat/>
    <w:locked/>
    <w:rsid w:val="001522F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rPr>
  </w:style>
  <w:style w:type="paragraph" w:styleId="7">
    <w:name w:val="heading 7"/>
    <w:basedOn w:val="a2"/>
    <w:next w:val="a2"/>
    <w:link w:val="70"/>
    <w:uiPriority w:val="9"/>
    <w:semiHidden/>
    <w:unhideWhenUsed/>
    <w:qFormat/>
    <w:locked/>
    <w:rsid w:val="001522F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rPr>
  </w:style>
  <w:style w:type="paragraph" w:styleId="8">
    <w:name w:val="heading 8"/>
    <w:basedOn w:val="a2"/>
    <w:next w:val="a2"/>
    <w:link w:val="80"/>
    <w:uiPriority w:val="9"/>
    <w:semiHidden/>
    <w:unhideWhenUsed/>
    <w:qFormat/>
    <w:locked/>
    <w:rsid w:val="001522F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rPr>
  </w:style>
  <w:style w:type="paragraph" w:styleId="9">
    <w:name w:val="heading 9"/>
    <w:basedOn w:val="a2"/>
    <w:next w:val="a2"/>
    <w:link w:val="90"/>
    <w:uiPriority w:val="9"/>
    <w:semiHidden/>
    <w:unhideWhenUsed/>
    <w:qFormat/>
    <w:locked/>
    <w:rsid w:val="001522F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6">
    <w:name w:val="Содержимое таблицы"/>
    <w:basedOn w:val="a7"/>
    <w:uiPriority w:val="99"/>
    <w:rsid w:val="005E6280"/>
    <w:pPr>
      <w:suppressLineNumbers/>
      <w:suppressAutoHyphens/>
    </w:pPr>
    <w:rPr>
      <w:lang w:eastAsia="ar-SA"/>
    </w:rPr>
  </w:style>
  <w:style w:type="paragraph" w:customStyle="1" w:styleId="Style4">
    <w:name w:val="Style4"/>
    <w:basedOn w:val="a2"/>
    <w:uiPriority w:val="99"/>
    <w:rsid w:val="005E6280"/>
    <w:pPr>
      <w:widowControl w:val="0"/>
      <w:autoSpaceDE w:val="0"/>
      <w:autoSpaceDN w:val="0"/>
      <w:adjustRightInd w:val="0"/>
      <w:spacing w:line="319" w:lineRule="exact"/>
    </w:pPr>
  </w:style>
  <w:style w:type="character" w:customStyle="1" w:styleId="FontStyle82">
    <w:name w:val="Font Style82"/>
    <w:uiPriority w:val="99"/>
    <w:rsid w:val="005E6280"/>
    <w:rPr>
      <w:rFonts w:ascii="Times New Roman" w:hAnsi="Times New Roman" w:cs="Times New Roman"/>
      <w:sz w:val="20"/>
      <w:szCs w:val="20"/>
    </w:rPr>
  </w:style>
  <w:style w:type="character" w:customStyle="1" w:styleId="FontStyle103">
    <w:name w:val="Font Style103"/>
    <w:uiPriority w:val="99"/>
    <w:rsid w:val="005E6280"/>
    <w:rPr>
      <w:rFonts w:ascii="Times New Roman" w:hAnsi="Times New Roman" w:cs="Times New Roman"/>
      <w:sz w:val="20"/>
      <w:szCs w:val="20"/>
    </w:rPr>
  </w:style>
  <w:style w:type="paragraph" w:customStyle="1" w:styleId="Style12">
    <w:name w:val="Style12"/>
    <w:basedOn w:val="a2"/>
    <w:uiPriority w:val="99"/>
    <w:rsid w:val="005E6280"/>
    <w:pPr>
      <w:widowControl w:val="0"/>
      <w:autoSpaceDE w:val="0"/>
      <w:autoSpaceDN w:val="0"/>
      <w:adjustRightInd w:val="0"/>
      <w:jc w:val="center"/>
    </w:pPr>
  </w:style>
  <w:style w:type="paragraph" w:customStyle="1" w:styleId="Style22">
    <w:name w:val="Style22"/>
    <w:basedOn w:val="a2"/>
    <w:uiPriority w:val="99"/>
    <w:rsid w:val="005E6280"/>
    <w:pPr>
      <w:widowControl w:val="0"/>
      <w:autoSpaceDE w:val="0"/>
      <w:autoSpaceDN w:val="0"/>
      <w:adjustRightInd w:val="0"/>
      <w:spacing w:line="269" w:lineRule="exact"/>
      <w:ind w:firstLine="2549"/>
    </w:pPr>
  </w:style>
  <w:style w:type="character" w:customStyle="1" w:styleId="FontStyle99">
    <w:name w:val="Font Style99"/>
    <w:uiPriority w:val="99"/>
    <w:rsid w:val="005E6280"/>
    <w:rPr>
      <w:rFonts w:ascii="Times New Roman" w:hAnsi="Times New Roman" w:cs="Times New Roman"/>
      <w:sz w:val="20"/>
      <w:szCs w:val="20"/>
    </w:rPr>
  </w:style>
  <w:style w:type="paragraph" w:customStyle="1" w:styleId="Style14">
    <w:name w:val="Style14"/>
    <w:basedOn w:val="a2"/>
    <w:uiPriority w:val="99"/>
    <w:rsid w:val="005E6280"/>
    <w:pPr>
      <w:widowControl w:val="0"/>
      <w:autoSpaceDE w:val="0"/>
      <w:autoSpaceDN w:val="0"/>
      <w:adjustRightInd w:val="0"/>
      <w:spacing w:line="264" w:lineRule="exact"/>
    </w:pPr>
  </w:style>
  <w:style w:type="paragraph" w:customStyle="1" w:styleId="Style7">
    <w:name w:val="Style7"/>
    <w:basedOn w:val="a2"/>
    <w:uiPriority w:val="99"/>
    <w:rsid w:val="005E6280"/>
    <w:pPr>
      <w:widowControl w:val="0"/>
      <w:autoSpaceDE w:val="0"/>
      <w:autoSpaceDN w:val="0"/>
      <w:adjustRightInd w:val="0"/>
      <w:jc w:val="both"/>
    </w:pPr>
  </w:style>
  <w:style w:type="character" w:customStyle="1" w:styleId="FontStyle23">
    <w:name w:val="Font Style23"/>
    <w:basedOn w:val="a3"/>
    <w:rsid w:val="005E6280"/>
  </w:style>
  <w:style w:type="paragraph" w:customStyle="1" w:styleId="Style8">
    <w:name w:val="Style8"/>
    <w:basedOn w:val="a2"/>
    <w:uiPriority w:val="99"/>
    <w:rsid w:val="005E6280"/>
    <w:pPr>
      <w:suppressAutoHyphens/>
    </w:pPr>
    <w:rPr>
      <w:lang w:eastAsia="ar-SA"/>
    </w:rPr>
  </w:style>
  <w:style w:type="paragraph" w:customStyle="1" w:styleId="Style65">
    <w:name w:val="Style65"/>
    <w:basedOn w:val="a2"/>
    <w:uiPriority w:val="99"/>
    <w:rsid w:val="005E6280"/>
    <w:pPr>
      <w:widowControl w:val="0"/>
      <w:autoSpaceDE w:val="0"/>
      <w:autoSpaceDN w:val="0"/>
      <w:adjustRightInd w:val="0"/>
      <w:spacing w:line="562" w:lineRule="exact"/>
      <w:ind w:firstLine="984"/>
    </w:pPr>
  </w:style>
  <w:style w:type="paragraph" w:styleId="a7">
    <w:name w:val="Body Text"/>
    <w:basedOn w:val="a2"/>
    <w:link w:val="a8"/>
    <w:semiHidden/>
    <w:qFormat/>
    <w:rsid w:val="005E6280"/>
    <w:pPr>
      <w:spacing w:after="120"/>
    </w:pPr>
  </w:style>
  <w:style w:type="character" w:customStyle="1" w:styleId="a8">
    <w:name w:val="Основной текст Знак"/>
    <w:link w:val="a7"/>
    <w:semiHidden/>
    <w:locked/>
    <w:rsid w:val="005E6280"/>
    <w:rPr>
      <w:rFonts w:ascii="Times New Roman" w:hAnsi="Times New Roman" w:cs="Times New Roman"/>
      <w:sz w:val="24"/>
      <w:szCs w:val="24"/>
      <w:lang w:eastAsia="ru-RU"/>
    </w:rPr>
  </w:style>
  <w:style w:type="paragraph" w:styleId="a9">
    <w:name w:val="Balloon Text"/>
    <w:basedOn w:val="a2"/>
    <w:link w:val="aa"/>
    <w:uiPriority w:val="99"/>
    <w:semiHidden/>
    <w:rsid w:val="005E6280"/>
    <w:rPr>
      <w:rFonts w:ascii="Tahoma" w:hAnsi="Tahoma" w:cs="Tahoma"/>
      <w:sz w:val="16"/>
      <w:szCs w:val="16"/>
    </w:rPr>
  </w:style>
  <w:style w:type="character" w:customStyle="1" w:styleId="aa">
    <w:name w:val="Текст выноски Знак"/>
    <w:link w:val="a9"/>
    <w:uiPriority w:val="99"/>
    <w:semiHidden/>
    <w:locked/>
    <w:rsid w:val="005E6280"/>
    <w:rPr>
      <w:rFonts w:ascii="Tahoma" w:hAnsi="Tahoma" w:cs="Tahoma"/>
      <w:sz w:val="16"/>
      <w:szCs w:val="16"/>
      <w:lang w:eastAsia="ru-RU"/>
    </w:rPr>
  </w:style>
  <w:style w:type="paragraph" w:customStyle="1" w:styleId="iaui">
    <w:name w:val="iau?i"/>
    <w:basedOn w:val="a7"/>
    <w:uiPriority w:val="99"/>
    <w:rsid w:val="00B82958"/>
    <w:pPr>
      <w:numPr>
        <w:numId w:val="8"/>
      </w:numPr>
      <w:ind w:firstLine="720"/>
      <w:jc w:val="both"/>
    </w:pPr>
  </w:style>
  <w:style w:type="character" w:styleId="ab">
    <w:name w:val="Hyperlink"/>
    <w:rsid w:val="00DC32F9"/>
    <w:rPr>
      <w:color w:val="0000FF"/>
      <w:u w:val="single"/>
    </w:rPr>
  </w:style>
  <w:style w:type="character" w:styleId="ac">
    <w:name w:val="FollowedHyperlink"/>
    <w:uiPriority w:val="99"/>
    <w:semiHidden/>
    <w:rsid w:val="00DC32F9"/>
    <w:rPr>
      <w:color w:val="800080"/>
      <w:u w:val="single"/>
    </w:rPr>
  </w:style>
  <w:style w:type="paragraph" w:customStyle="1" w:styleId="xl63">
    <w:name w:val="xl63"/>
    <w:basedOn w:val="a2"/>
    <w:uiPriority w:val="99"/>
    <w:rsid w:val="00DC32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rPr>
  </w:style>
  <w:style w:type="paragraph" w:customStyle="1" w:styleId="xl65">
    <w:name w:val="xl65"/>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66">
    <w:name w:val="xl66"/>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67">
    <w:name w:val="xl67"/>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rPr>
  </w:style>
  <w:style w:type="paragraph" w:customStyle="1" w:styleId="xl68">
    <w:name w:val="xl68"/>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2"/>
      <w:szCs w:val="22"/>
    </w:rPr>
  </w:style>
  <w:style w:type="paragraph" w:customStyle="1" w:styleId="xl69">
    <w:name w:val="xl69"/>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rPr>
  </w:style>
  <w:style w:type="paragraph" w:customStyle="1" w:styleId="xl70">
    <w:name w:val="xl70"/>
    <w:basedOn w:val="a2"/>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character" w:customStyle="1" w:styleId="FontStyle102">
    <w:name w:val="Font Style102"/>
    <w:uiPriority w:val="99"/>
    <w:rsid w:val="00D41DFE"/>
    <w:rPr>
      <w:rFonts w:ascii="Times New Roman" w:hAnsi="Times New Roman" w:cs="Times New Roman"/>
      <w:i/>
      <w:iCs/>
      <w:sz w:val="20"/>
      <w:szCs w:val="20"/>
    </w:rPr>
  </w:style>
  <w:style w:type="paragraph" w:styleId="ad">
    <w:name w:val="List Paragraph"/>
    <w:basedOn w:val="a2"/>
    <w:link w:val="ae"/>
    <w:uiPriority w:val="34"/>
    <w:qFormat/>
    <w:rsid w:val="00D41DFE"/>
    <w:pPr>
      <w:ind w:left="720"/>
    </w:pPr>
  </w:style>
  <w:style w:type="numbering" w:customStyle="1" w:styleId="WWNum34">
    <w:name w:val="WWNum34"/>
    <w:rsid w:val="00465478"/>
    <w:pPr>
      <w:numPr>
        <w:numId w:val="3"/>
      </w:numPr>
    </w:pPr>
  </w:style>
  <w:style w:type="numbering" w:customStyle="1" w:styleId="WWNum15">
    <w:name w:val="WWNum15"/>
    <w:rsid w:val="00465478"/>
    <w:pPr>
      <w:numPr>
        <w:numId w:val="1"/>
      </w:numPr>
    </w:pPr>
  </w:style>
  <w:style w:type="numbering" w:customStyle="1" w:styleId="WWNum123">
    <w:name w:val="WWNum123"/>
    <w:rsid w:val="00465478"/>
    <w:pPr>
      <w:numPr>
        <w:numId w:val="2"/>
      </w:numPr>
    </w:pPr>
  </w:style>
  <w:style w:type="paragraph" w:styleId="31">
    <w:name w:val="Body Text Indent 3"/>
    <w:basedOn w:val="a2"/>
    <w:link w:val="32"/>
    <w:uiPriority w:val="99"/>
    <w:unhideWhenUsed/>
    <w:rsid w:val="003947B0"/>
    <w:pPr>
      <w:spacing w:after="120"/>
      <w:ind w:left="283"/>
    </w:pPr>
    <w:rPr>
      <w:sz w:val="16"/>
      <w:szCs w:val="16"/>
    </w:rPr>
  </w:style>
  <w:style w:type="character" w:customStyle="1" w:styleId="32">
    <w:name w:val="Основной текст с отступом 3 Знак"/>
    <w:basedOn w:val="a3"/>
    <w:link w:val="31"/>
    <w:uiPriority w:val="99"/>
    <w:rsid w:val="003947B0"/>
    <w:rPr>
      <w:rFonts w:ascii="Times New Roman" w:eastAsia="Times New Roman" w:hAnsi="Times New Roman"/>
      <w:sz w:val="16"/>
      <w:szCs w:val="16"/>
    </w:rPr>
  </w:style>
  <w:style w:type="paragraph" w:customStyle="1" w:styleId="ConsPlusNonformat">
    <w:name w:val="ConsPlusNonformat"/>
    <w:qFormat/>
    <w:rsid w:val="00C6438A"/>
    <w:pPr>
      <w:widowControl w:val="0"/>
      <w:autoSpaceDE w:val="0"/>
      <w:autoSpaceDN w:val="0"/>
      <w:adjustRightInd w:val="0"/>
    </w:pPr>
    <w:rPr>
      <w:rFonts w:ascii="Courier New" w:eastAsia="Times New Roman" w:hAnsi="Courier New" w:cs="Courier New"/>
    </w:rPr>
  </w:style>
  <w:style w:type="paragraph" w:customStyle="1" w:styleId="11">
    <w:name w:val="Текст1"/>
    <w:basedOn w:val="a2"/>
    <w:rsid w:val="00FC0956"/>
    <w:pPr>
      <w:suppressAutoHyphens/>
    </w:pPr>
    <w:rPr>
      <w:rFonts w:ascii="Courier New" w:hAnsi="Courier New" w:cs="Courier New"/>
      <w:sz w:val="20"/>
      <w:szCs w:val="20"/>
      <w:lang w:eastAsia="ar-SA"/>
    </w:rPr>
  </w:style>
  <w:style w:type="character" w:customStyle="1" w:styleId="af">
    <w:name w:val="Обычный (Интернет) Знак"/>
    <w:link w:val="af0"/>
    <w:uiPriority w:val="99"/>
    <w:locked/>
    <w:rsid w:val="00FC0956"/>
    <w:rPr>
      <w:sz w:val="24"/>
      <w:szCs w:val="24"/>
    </w:rPr>
  </w:style>
  <w:style w:type="paragraph" w:styleId="af0">
    <w:name w:val="Normal (Web)"/>
    <w:basedOn w:val="a2"/>
    <w:link w:val="af"/>
    <w:unhideWhenUsed/>
    <w:qFormat/>
    <w:rsid w:val="00FC0956"/>
    <w:pPr>
      <w:spacing w:before="100" w:beforeAutospacing="1" w:after="100" w:afterAutospacing="1"/>
    </w:pPr>
    <w:rPr>
      <w:rFonts w:ascii="Calibri" w:eastAsia="Calibri" w:hAnsi="Calibri"/>
    </w:rPr>
  </w:style>
  <w:style w:type="paragraph" w:customStyle="1" w:styleId="Normalunindented">
    <w:name w:val="Normal unindented"/>
    <w:uiPriority w:val="99"/>
    <w:qFormat/>
    <w:rsid w:val="008205DD"/>
    <w:pPr>
      <w:spacing w:before="120" w:after="120" w:line="276" w:lineRule="auto"/>
      <w:jc w:val="both"/>
    </w:pPr>
    <w:rPr>
      <w:rFonts w:ascii="Times New Roman" w:eastAsia="Times New Roman" w:hAnsi="Times New Roman"/>
      <w:sz w:val="22"/>
      <w:szCs w:val="22"/>
    </w:rPr>
  </w:style>
  <w:style w:type="character" w:customStyle="1" w:styleId="21">
    <w:name w:val="Заголовок 2 Знак"/>
    <w:basedOn w:val="a3"/>
    <w:link w:val="20"/>
    <w:uiPriority w:val="9"/>
    <w:rsid w:val="00613DC6"/>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3"/>
    <w:link w:val="1"/>
    <w:qFormat/>
    <w:rsid w:val="00613DC6"/>
    <w:rPr>
      <w:rFonts w:asciiTheme="majorHAnsi" w:eastAsiaTheme="majorEastAsia" w:hAnsiTheme="majorHAnsi" w:cstheme="majorBidi"/>
      <w:color w:val="365F91" w:themeColor="accent1" w:themeShade="BF"/>
      <w:sz w:val="32"/>
      <w:szCs w:val="32"/>
    </w:rPr>
  </w:style>
  <w:style w:type="paragraph" w:styleId="af1">
    <w:name w:val="Title"/>
    <w:basedOn w:val="a2"/>
    <w:next w:val="a2"/>
    <w:link w:val="af2"/>
    <w:uiPriority w:val="10"/>
    <w:qFormat/>
    <w:locked/>
    <w:rsid w:val="00613DC6"/>
    <w:pPr>
      <w:contextualSpacing/>
    </w:pPr>
    <w:rPr>
      <w:rFonts w:asciiTheme="majorHAnsi" w:eastAsiaTheme="majorEastAsia" w:hAnsiTheme="majorHAnsi" w:cstheme="majorBidi"/>
      <w:spacing w:val="-10"/>
      <w:kern w:val="28"/>
      <w:sz w:val="56"/>
      <w:szCs w:val="56"/>
    </w:rPr>
  </w:style>
  <w:style w:type="character" w:customStyle="1" w:styleId="af2">
    <w:name w:val="Заголовок Знак"/>
    <w:basedOn w:val="a3"/>
    <w:link w:val="af1"/>
    <w:uiPriority w:val="10"/>
    <w:rsid w:val="00613DC6"/>
    <w:rPr>
      <w:rFonts w:asciiTheme="majorHAnsi" w:eastAsiaTheme="majorEastAsia" w:hAnsiTheme="majorHAnsi" w:cstheme="majorBidi"/>
      <w:spacing w:val="-10"/>
      <w:kern w:val="28"/>
      <w:sz w:val="56"/>
      <w:szCs w:val="56"/>
    </w:rPr>
  </w:style>
  <w:style w:type="character" w:styleId="af3">
    <w:name w:val="Emphasis"/>
    <w:basedOn w:val="a3"/>
    <w:uiPriority w:val="20"/>
    <w:qFormat/>
    <w:locked/>
    <w:rsid w:val="00613DC6"/>
    <w:rPr>
      <w:i/>
      <w:iCs/>
    </w:rPr>
  </w:style>
  <w:style w:type="character" w:customStyle="1" w:styleId="30">
    <w:name w:val="Заголовок 3 Знак"/>
    <w:basedOn w:val="a3"/>
    <w:link w:val="3"/>
    <w:uiPriority w:val="9"/>
    <w:rsid w:val="00613DC6"/>
    <w:rPr>
      <w:rFonts w:asciiTheme="majorHAnsi" w:eastAsiaTheme="majorEastAsia" w:hAnsiTheme="majorHAnsi" w:cstheme="majorBidi"/>
      <w:color w:val="243F60" w:themeColor="accent1" w:themeShade="7F"/>
      <w:sz w:val="24"/>
      <w:szCs w:val="24"/>
    </w:rPr>
  </w:style>
  <w:style w:type="paragraph" w:styleId="af4">
    <w:name w:val="Subtitle"/>
    <w:basedOn w:val="a2"/>
    <w:next w:val="a2"/>
    <w:link w:val="af5"/>
    <w:uiPriority w:val="11"/>
    <w:qFormat/>
    <w:locked/>
    <w:rsid w:val="00613DC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5">
    <w:name w:val="Подзаголовок Знак"/>
    <w:basedOn w:val="a3"/>
    <w:link w:val="af4"/>
    <w:uiPriority w:val="11"/>
    <w:rsid w:val="00613DC6"/>
    <w:rPr>
      <w:rFonts w:asciiTheme="minorHAnsi" w:eastAsiaTheme="minorEastAsia" w:hAnsiTheme="minorHAnsi" w:cstheme="minorBidi"/>
      <w:color w:val="5A5A5A" w:themeColor="text1" w:themeTint="A5"/>
      <w:spacing w:val="15"/>
      <w:sz w:val="22"/>
      <w:szCs w:val="22"/>
    </w:rPr>
  </w:style>
  <w:style w:type="character" w:styleId="af6">
    <w:name w:val="Strong"/>
    <w:basedOn w:val="a3"/>
    <w:qFormat/>
    <w:locked/>
    <w:rsid w:val="00613DC6"/>
    <w:rPr>
      <w:b/>
      <w:bCs/>
    </w:rPr>
  </w:style>
  <w:style w:type="paragraph" w:styleId="af7">
    <w:name w:val="No Spacing"/>
    <w:link w:val="af8"/>
    <w:uiPriority w:val="1"/>
    <w:qFormat/>
    <w:rsid w:val="00613DC6"/>
    <w:rPr>
      <w:rFonts w:ascii="Times New Roman" w:eastAsia="Times New Roman" w:hAnsi="Times New Roman"/>
      <w:sz w:val="24"/>
      <w:szCs w:val="24"/>
    </w:rPr>
  </w:style>
  <w:style w:type="character" w:styleId="af9">
    <w:name w:val="Subtle Emphasis"/>
    <w:basedOn w:val="a3"/>
    <w:uiPriority w:val="19"/>
    <w:qFormat/>
    <w:rsid w:val="00613DC6"/>
    <w:rPr>
      <w:i/>
      <w:iCs/>
      <w:color w:val="404040" w:themeColor="text1" w:themeTint="BF"/>
    </w:rPr>
  </w:style>
  <w:style w:type="character" w:styleId="afa">
    <w:name w:val="Intense Emphasis"/>
    <w:basedOn w:val="a3"/>
    <w:uiPriority w:val="21"/>
    <w:qFormat/>
    <w:rsid w:val="00613DC6"/>
    <w:rPr>
      <w:i/>
      <w:iCs/>
      <w:color w:val="4F81BD" w:themeColor="accent1"/>
    </w:rPr>
  </w:style>
  <w:style w:type="paragraph" w:styleId="22">
    <w:name w:val="Quote"/>
    <w:basedOn w:val="a2"/>
    <w:next w:val="a2"/>
    <w:link w:val="23"/>
    <w:uiPriority w:val="29"/>
    <w:qFormat/>
    <w:rsid w:val="00613DC6"/>
    <w:pPr>
      <w:spacing w:before="200" w:after="160"/>
      <w:ind w:left="864" w:right="864"/>
      <w:jc w:val="center"/>
    </w:pPr>
    <w:rPr>
      <w:i/>
      <w:iCs/>
      <w:color w:val="404040" w:themeColor="text1" w:themeTint="BF"/>
    </w:rPr>
  </w:style>
  <w:style w:type="character" w:customStyle="1" w:styleId="23">
    <w:name w:val="Цитата 2 Знак"/>
    <w:basedOn w:val="a3"/>
    <w:link w:val="22"/>
    <w:uiPriority w:val="29"/>
    <w:rsid w:val="00613DC6"/>
    <w:rPr>
      <w:rFonts w:ascii="Times New Roman" w:eastAsia="Times New Roman" w:hAnsi="Times New Roman"/>
      <w:i/>
      <w:iCs/>
      <w:color w:val="404040" w:themeColor="text1" w:themeTint="BF"/>
      <w:sz w:val="24"/>
      <w:szCs w:val="24"/>
    </w:rPr>
  </w:style>
  <w:style w:type="paragraph" w:styleId="afb">
    <w:name w:val="Intense Quote"/>
    <w:basedOn w:val="a2"/>
    <w:next w:val="a2"/>
    <w:link w:val="afc"/>
    <w:uiPriority w:val="30"/>
    <w:qFormat/>
    <w:rsid w:val="00613DC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c">
    <w:name w:val="Выделенная цитата Знак"/>
    <w:basedOn w:val="a3"/>
    <w:link w:val="afb"/>
    <w:uiPriority w:val="30"/>
    <w:rsid w:val="00613DC6"/>
    <w:rPr>
      <w:rFonts w:ascii="Times New Roman" w:eastAsia="Times New Roman" w:hAnsi="Times New Roman"/>
      <w:i/>
      <w:iCs/>
      <w:color w:val="4F81BD" w:themeColor="accent1"/>
      <w:sz w:val="24"/>
      <w:szCs w:val="24"/>
    </w:rPr>
  </w:style>
  <w:style w:type="character" w:styleId="afd">
    <w:name w:val="Subtle Reference"/>
    <w:basedOn w:val="a3"/>
    <w:uiPriority w:val="31"/>
    <w:qFormat/>
    <w:rsid w:val="00613DC6"/>
    <w:rPr>
      <w:smallCaps/>
      <w:color w:val="5A5A5A" w:themeColor="text1" w:themeTint="A5"/>
    </w:rPr>
  </w:style>
  <w:style w:type="character" w:styleId="afe">
    <w:name w:val="Intense Reference"/>
    <w:basedOn w:val="a3"/>
    <w:uiPriority w:val="32"/>
    <w:qFormat/>
    <w:rsid w:val="00613DC6"/>
    <w:rPr>
      <w:b/>
      <w:bCs/>
      <w:smallCaps/>
      <w:color w:val="4F81BD" w:themeColor="accent1"/>
      <w:spacing w:val="5"/>
    </w:rPr>
  </w:style>
  <w:style w:type="character" w:styleId="aff">
    <w:name w:val="Book Title"/>
    <w:basedOn w:val="a3"/>
    <w:uiPriority w:val="33"/>
    <w:qFormat/>
    <w:rsid w:val="00613DC6"/>
    <w:rPr>
      <w:b/>
      <w:bCs/>
      <w:i/>
      <w:iCs/>
      <w:spacing w:val="5"/>
    </w:rPr>
  </w:style>
  <w:style w:type="character" w:customStyle="1" w:styleId="40">
    <w:name w:val="Заголовок 4 Знак"/>
    <w:basedOn w:val="a3"/>
    <w:link w:val="4"/>
    <w:uiPriority w:val="9"/>
    <w:rsid w:val="00613DC6"/>
    <w:rPr>
      <w:rFonts w:asciiTheme="majorHAnsi" w:eastAsiaTheme="majorEastAsia" w:hAnsiTheme="majorHAnsi" w:cstheme="majorBidi"/>
      <w:i/>
      <w:iCs/>
      <w:color w:val="365F91" w:themeColor="accent1" w:themeShade="BF"/>
      <w:sz w:val="24"/>
      <w:szCs w:val="24"/>
    </w:rPr>
  </w:style>
  <w:style w:type="paragraph" w:customStyle="1" w:styleId="ConsPlusNormal">
    <w:name w:val="ConsPlusNormal"/>
    <w:link w:val="ConsPlusNormal0"/>
    <w:qFormat/>
    <w:rsid w:val="009A637A"/>
    <w:pPr>
      <w:widowControl w:val="0"/>
      <w:autoSpaceDE w:val="0"/>
      <w:autoSpaceDN w:val="0"/>
    </w:pPr>
    <w:rPr>
      <w:rFonts w:eastAsia="Times New Roman" w:cs="Calibri"/>
      <w:sz w:val="22"/>
    </w:rPr>
  </w:style>
  <w:style w:type="paragraph" w:customStyle="1" w:styleId="Standard">
    <w:name w:val="Standard"/>
    <w:qFormat/>
    <w:rsid w:val="008706E0"/>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12">
    <w:name w:val="З1"/>
    <w:basedOn w:val="1"/>
    <w:next w:val="a2"/>
    <w:autoRedefine/>
    <w:rsid w:val="00561DA5"/>
    <w:pPr>
      <w:widowControl w:val="0"/>
      <w:suppressLineNumbers/>
      <w:suppressAutoHyphens/>
      <w:spacing w:before="0"/>
      <w:jc w:val="center"/>
    </w:pPr>
    <w:rPr>
      <w:rFonts w:ascii="Times New Roman" w:eastAsia="Times New Roman" w:hAnsi="Times New Roman" w:cs="Times New Roman"/>
      <w:b/>
      <w:color w:val="auto"/>
      <w:kern w:val="28"/>
      <w:sz w:val="24"/>
      <w:szCs w:val="24"/>
    </w:rPr>
  </w:style>
  <w:style w:type="character" w:customStyle="1" w:styleId="ae">
    <w:name w:val="Абзац списка Знак"/>
    <w:link w:val="ad"/>
    <w:locked/>
    <w:rsid w:val="00561DA5"/>
    <w:rPr>
      <w:rFonts w:ascii="Times New Roman" w:eastAsia="Times New Roman" w:hAnsi="Times New Roman"/>
      <w:sz w:val="24"/>
      <w:szCs w:val="24"/>
    </w:rPr>
  </w:style>
  <w:style w:type="paragraph" w:customStyle="1" w:styleId="Default">
    <w:name w:val="Default"/>
    <w:rsid w:val="00561DA5"/>
    <w:pPr>
      <w:autoSpaceDE w:val="0"/>
      <w:autoSpaceDN w:val="0"/>
      <w:adjustRightInd w:val="0"/>
    </w:pPr>
    <w:rPr>
      <w:rFonts w:cs="Calibri"/>
      <w:color w:val="000000"/>
      <w:sz w:val="24"/>
      <w:szCs w:val="24"/>
    </w:rPr>
  </w:style>
  <w:style w:type="paragraph" w:customStyle="1" w:styleId="aff0">
    <w:name w:val="Мади заголовок"/>
    <w:basedOn w:val="ad"/>
    <w:link w:val="aff1"/>
    <w:qFormat/>
    <w:rsid w:val="00561DA5"/>
    <w:pPr>
      <w:spacing w:after="60"/>
      <w:ind w:left="0"/>
      <w:contextualSpacing/>
      <w:jc w:val="center"/>
      <w:outlineLvl w:val="0"/>
    </w:pPr>
    <w:rPr>
      <w:b/>
      <w:kern w:val="32"/>
    </w:rPr>
  </w:style>
  <w:style w:type="character" w:customStyle="1" w:styleId="aff1">
    <w:name w:val="Мади заголовок Знак"/>
    <w:basedOn w:val="ae"/>
    <w:link w:val="aff0"/>
    <w:rsid w:val="00561DA5"/>
    <w:rPr>
      <w:rFonts w:ascii="Times New Roman" w:eastAsia="Times New Roman" w:hAnsi="Times New Roman"/>
      <w:b/>
      <w:kern w:val="32"/>
      <w:sz w:val="24"/>
      <w:szCs w:val="24"/>
    </w:rPr>
  </w:style>
  <w:style w:type="character" w:customStyle="1" w:styleId="af8">
    <w:name w:val="Без интервала Знак"/>
    <w:link w:val="af7"/>
    <w:locked/>
    <w:rsid w:val="00561DA5"/>
    <w:rPr>
      <w:rFonts w:ascii="Times New Roman" w:eastAsia="Times New Roman" w:hAnsi="Times New Roman"/>
      <w:sz w:val="24"/>
      <w:szCs w:val="24"/>
    </w:rPr>
  </w:style>
  <w:style w:type="character" w:customStyle="1" w:styleId="ConsPlusNormal0">
    <w:name w:val="ConsPlusNormal Знак"/>
    <w:link w:val="ConsPlusNormal"/>
    <w:qFormat/>
    <w:locked/>
    <w:rsid w:val="00561DA5"/>
    <w:rPr>
      <w:rFonts w:eastAsia="Times New Roman" w:cs="Calibri"/>
      <w:sz w:val="22"/>
    </w:rPr>
  </w:style>
  <w:style w:type="paragraph" w:styleId="2">
    <w:name w:val="List Number 2"/>
    <w:basedOn w:val="a2"/>
    <w:rsid w:val="00324BBB"/>
    <w:pPr>
      <w:widowControl w:val="0"/>
      <w:numPr>
        <w:numId w:val="10"/>
      </w:numPr>
      <w:contextualSpacing/>
    </w:pPr>
    <w:rPr>
      <w:rFonts w:ascii="Courier New" w:hAnsi="Courier New" w:cs="Courier New"/>
      <w:color w:val="000000"/>
    </w:rPr>
  </w:style>
  <w:style w:type="table" w:customStyle="1" w:styleId="24">
    <w:name w:val="Сетка таблицы2"/>
    <w:basedOn w:val="a4"/>
    <w:next w:val="aff2"/>
    <w:rsid w:val="00775A3E"/>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Table Grid"/>
    <w:basedOn w:val="a4"/>
    <w:uiPriority w:val="59"/>
    <w:qFormat/>
    <w:locked/>
    <w:rsid w:val="00775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2"/>
    <w:rsid w:val="00FD0A0E"/>
    <w:pPr>
      <w:spacing w:before="100" w:beforeAutospacing="1" w:after="100" w:afterAutospacing="1"/>
    </w:pPr>
  </w:style>
  <w:style w:type="paragraph" w:customStyle="1" w:styleId="13">
    <w:name w:val="Без интервала1"/>
    <w:qFormat/>
    <w:rsid w:val="00FD0A0E"/>
    <w:pPr>
      <w:suppressAutoHyphens/>
      <w:spacing w:line="100" w:lineRule="atLeast"/>
    </w:pPr>
    <w:rPr>
      <w:rFonts w:ascii="Times New Roman" w:eastAsia="SimSun" w:hAnsi="Times New Roman" w:cs="font305"/>
      <w:kern w:val="1"/>
      <w:sz w:val="24"/>
      <w:szCs w:val="24"/>
      <w:lang w:eastAsia="hi-IN" w:bidi="hi-IN"/>
    </w:rPr>
  </w:style>
  <w:style w:type="character" w:styleId="aff3">
    <w:name w:val="annotation reference"/>
    <w:basedOn w:val="a3"/>
    <w:uiPriority w:val="99"/>
    <w:semiHidden/>
    <w:unhideWhenUsed/>
    <w:rsid w:val="007A25E5"/>
    <w:rPr>
      <w:sz w:val="16"/>
      <w:szCs w:val="16"/>
    </w:rPr>
  </w:style>
  <w:style w:type="paragraph" w:styleId="aff4">
    <w:name w:val="annotation text"/>
    <w:basedOn w:val="a2"/>
    <w:link w:val="aff5"/>
    <w:uiPriority w:val="99"/>
    <w:unhideWhenUsed/>
    <w:qFormat/>
    <w:rsid w:val="007A25E5"/>
    <w:pPr>
      <w:spacing w:after="160"/>
    </w:pPr>
    <w:rPr>
      <w:rFonts w:asciiTheme="minorHAnsi" w:eastAsiaTheme="minorHAnsi" w:hAnsiTheme="minorHAnsi" w:cstheme="minorBidi"/>
      <w:sz w:val="20"/>
      <w:szCs w:val="20"/>
      <w:lang w:eastAsia="en-US"/>
    </w:rPr>
  </w:style>
  <w:style w:type="character" w:customStyle="1" w:styleId="aff5">
    <w:name w:val="Текст примечания Знак"/>
    <w:basedOn w:val="a3"/>
    <w:link w:val="aff4"/>
    <w:uiPriority w:val="99"/>
    <w:qFormat/>
    <w:rsid w:val="007A25E5"/>
    <w:rPr>
      <w:rFonts w:asciiTheme="minorHAnsi" w:eastAsiaTheme="minorHAnsi" w:hAnsiTheme="minorHAnsi" w:cstheme="minorBidi"/>
      <w:lang w:eastAsia="en-US"/>
    </w:rPr>
  </w:style>
  <w:style w:type="paragraph" w:styleId="aff6">
    <w:name w:val="annotation subject"/>
    <w:basedOn w:val="aff4"/>
    <w:next w:val="aff4"/>
    <w:link w:val="aff7"/>
    <w:uiPriority w:val="99"/>
    <w:semiHidden/>
    <w:unhideWhenUsed/>
    <w:rsid w:val="005D344E"/>
    <w:pPr>
      <w:spacing w:after="0"/>
    </w:pPr>
    <w:rPr>
      <w:rFonts w:ascii="Times New Roman" w:eastAsia="Times New Roman" w:hAnsi="Times New Roman" w:cs="Times New Roman"/>
      <w:b/>
      <w:bCs/>
      <w:lang w:eastAsia="ru-RU"/>
    </w:rPr>
  </w:style>
  <w:style w:type="character" w:customStyle="1" w:styleId="aff7">
    <w:name w:val="Тема примечания Знак"/>
    <w:basedOn w:val="aff5"/>
    <w:link w:val="aff6"/>
    <w:uiPriority w:val="99"/>
    <w:semiHidden/>
    <w:rsid w:val="005D344E"/>
    <w:rPr>
      <w:rFonts w:ascii="Times New Roman" w:eastAsia="Times New Roman" w:hAnsi="Times New Roman" w:cstheme="minorBidi"/>
      <w:b/>
      <w:bCs/>
      <w:lang w:eastAsia="en-US"/>
    </w:rPr>
  </w:style>
  <w:style w:type="paragraph" w:styleId="HTML">
    <w:name w:val="HTML Preformatted"/>
    <w:basedOn w:val="a2"/>
    <w:link w:val="HTML0"/>
    <w:rsid w:val="00144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3"/>
    <w:link w:val="HTML"/>
    <w:rsid w:val="00144003"/>
    <w:rPr>
      <w:rFonts w:ascii="Courier New" w:eastAsia="Times New Roman" w:hAnsi="Courier New"/>
    </w:rPr>
  </w:style>
  <w:style w:type="character" w:customStyle="1" w:styleId="14">
    <w:name w:val="Неразрешенное упоминание1"/>
    <w:basedOn w:val="a3"/>
    <w:uiPriority w:val="99"/>
    <w:semiHidden/>
    <w:unhideWhenUsed/>
    <w:rsid w:val="00331D9D"/>
    <w:rPr>
      <w:color w:val="605E5C"/>
      <w:shd w:val="clear" w:color="auto" w:fill="E1DFDD"/>
    </w:rPr>
  </w:style>
  <w:style w:type="character" w:styleId="aff8">
    <w:name w:val="footnote reference"/>
    <w:rsid w:val="00D50CCE"/>
    <w:rPr>
      <w:vertAlign w:val="superscript"/>
    </w:rPr>
  </w:style>
  <w:style w:type="paragraph" w:styleId="aff9">
    <w:name w:val="footnote text"/>
    <w:aliases w:val="Знак2,Знак21, Знак,Основной текст с отступом 22,Основной текст с отступом 221,Знак"/>
    <w:basedOn w:val="a2"/>
    <w:link w:val="affa"/>
    <w:uiPriority w:val="99"/>
    <w:qFormat/>
    <w:rsid w:val="00D50CCE"/>
    <w:pPr>
      <w:suppressAutoHyphens/>
      <w:ind w:firstLine="709"/>
      <w:jc w:val="both"/>
    </w:pPr>
    <w:rPr>
      <w:sz w:val="20"/>
      <w:szCs w:val="20"/>
      <w:lang w:eastAsia="ar-SA"/>
    </w:rPr>
  </w:style>
  <w:style w:type="character" w:customStyle="1" w:styleId="affa">
    <w:name w:val="Текст сноски Знак"/>
    <w:aliases w:val="Знак2 Знак,Знак21 Знак, Знак Знак,Основной текст с отступом 22 Знак,Основной текст с отступом 221 Знак,Знак Знак"/>
    <w:basedOn w:val="a3"/>
    <w:link w:val="aff9"/>
    <w:uiPriority w:val="99"/>
    <w:rsid w:val="00D50CCE"/>
    <w:rPr>
      <w:rFonts w:ascii="Times New Roman" w:eastAsia="Times New Roman" w:hAnsi="Times New Roman"/>
      <w:lang w:eastAsia="ar-SA"/>
    </w:rPr>
  </w:style>
  <w:style w:type="character" w:customStyle="1" w:styleId="50">
    <w:name w:val="Заголовок 5 Знак"/>
    <w:basedOn w:val="a3"/>
    <w:link w:val="5"/>
    <w:uiPriority w:val="9"/>
    <w:semiHidden/>
    <w:rsid w:val="001522FB"/>
    <w:rPr>
      <w:rFonts w:asciiTheme="minorHAnsi" w:eastAsiaTheme="majorEastAsia" w:hAnsiTheme="minorHAnsi" w:cstheme="majorBidi"/>
      <w:color w:val="365F91" w:themeColor="accent1" w:themeShade="BF"/>
      <w:kern w:val="2"/>
      <w:sz w:val="22"/>
      <w:szCs w:val="22"/>
      <w:lang w:eastAsia="en-US"/>
    </w:rPr>
  </w:style>
  <w:style w:type="character" w:customStyle="1" w:styleId="60">
    <w:name w:val="Заголовок 6 Знак"/>
    <w:basedOn w:val="a3"/>
    <w:link w:val="6"/>
    <w:uiPriority w:val="9"/>
    <w:semiHidden/>
    <w:rsid w:val="001522FB"/>
    <w:rPr>
      <w:rFonts w:asciiTheme="minorHAnsi" w:eastAsiaTheme="majorEastAsia" w:hAnsiTheme="minorHAnsi" w:cstheme="majorBidi"/>
      <w:i/>
      <w:iCs/>
      <w:color w:val="595959" w:themeColor="text1" w:themeTint="A6"/>
      <w:kern w:val="2"/>
      <w:sz w:val="22"/>
      <w:szCs w:val="22"/>
      <w:lang w:eastAsia="en-US"/>
    </w:rPr>
  </w:style>
  <w:style w:type="character" w:customStyle="1" w:styleId="70">
    <w:name w:val="Заголовок 7 Знак"/>
    <w:basedOn w:val="a3"/>
    <w:link w:val="7"/>
    <w:uiPriority w:val="9"/>
    <w:semiHidden/>
    <w:rsid w:val="001522FB"/>
    <w:rPr>
      <w:rFonts w:asciiTheme="minorHAnsi" w:eastAsiaTheme="majorEastAsia" w:hAnsiTheme="minorHAnsi" w:cstheme="majorBidi"/>
      <w:color w:val="595959" w:themeColor="text1" w:themeTint="A6"/>
      <w:kern w:val="2"/>
      <w:sz w:val="22"/>
      <w:szCs w:val="22"/>
      <w:lang w:eastAsia="en-US"/>
    </w:rPr>
  </w:style>
  <w:style w:type="character" w:customStyle="1" w:styleId="80">
    <w:name w:val="Заголовок 8 Знак"/>
    <w:basedOn w:val="a3"/>
    <w:link w:val="8"/>
    <w:uiPriority w:val="9"/>
    <w:semiHidden/>
    <w:rsid w:val="001522FB"/>
    <w:rPr>
      <w:rFonts w:asciiTheme="minorHAnsi" w:eastAsiaTheme="majorEastAsia" w:hAnsiTheme="minorHAnsi" w:cstheme="majorBidi"/>
      <w:i/>
      <w:iCs/>
      <w:color w:val="272727" w:themeColor="text1" w:themeTint="D8"/>
      <w:kern w:val="2"/>
      <w:sz w:val="22"/>
      <w:szCs w:val="22"/>
      <w:lang w:eastAsia="en-US"/>
    </w:rPr>
  </w:style>
  <w:style w:type="character" w:customStyle="1" w:styleId="90">
    <w:name w:val="Заголовок 9 Знак"/>
    <w:basedOn w:val="a3"/>
    <w:link w:val="9"/>
    <w:uiPriority w:val="9"/>
    <w:semiHidden/>
    <w:rsid w:val="001522FB"/>
    <w:rPr>
      <w:rFonts w:asciiTheme="minorHAnsi" w:eastAsiaTheme="majorEastAsia" w:hAnsiTheme="minorHAnsi" w:cstheme="majorBidi"/>
      <w:color w:val="272727" w:themeColor="text1" w:themeTint="D8"/>
      <w:kern w:val="2"/>
      <w:sz w:val="22"/>
      <w:szCs w:val="22"/>
      <w:lang w:eastAsia="en-US"/>
    </w:rPr>
  </w:style>
  <w:style w:type="character" w:customStyle="1" w:styleId="91">
    <w:name w:val="Основной текст (9)_"/>
    <w:basedOn w:val="a3"/>
    <w:link w:val="92"/>
    <w:rsid w:val="001522FB"/>
    <w:rPr>
      <w:rFonts w:ascii="Lucida Sans Unicode" w:eastAsia="Lucida Sans Unicode" w:hAnsi="Lucida Sans Unicode" w:cs="Lucida Sans Unicode"/>
      <w:b/>
      <w:bCs/>
      <w:spacing w:val="2"/>
      <w:sz w:val="14"/>
      <w:szCs w:val="14"/>
      <w:shd w:val="clear" w:color="auto" w:fill="FFFFFF"/>
    </w:rPr>
  </w:style>
  <w:style w:type="paragraph" w:customStyle="1" w:styleId="92">
    <w:name w:val="Основной текст (9)"/>
    <w:basedOn w:val="a2"/>
    <w:link w:val="91"/>
    <w:rsid w:val="001522FB"/>
    <w:pPr>
      <w:widowControl w:val="0"/>
      <w:shd w:val="clear" w:color="auto" w:fill="FFFFFF"/>
      <w:spacing w:after="240" w:line="0" w:lineRule="atLeast"/>
    </w:pPr>
    <w:rPr>
      <w:rFonts w:ascii="Lucida Sans Unicode" w:eastAsia="Lucida Sans Unicode" w:hAnsi="Lucida Sans Unicode" w:cs="Lucida Sans Unicode"/>
      <w:b/>
      <w:bCs/>
      <w:spacing w:val="2"/>
      <w:sz w:val="14"/>
      <w:szCs w:val="14"/>
    </w:rPr>
  </w:style>
  <w:style w:type="character" w:customStyle="1" w:styleId="affb">
    <w:name w:val="Основной текст_"/>
    <w:basedOn w:val="a3"/>
    <w:link w:val="25"/>
    <w:rsid w:val="001522FB"/>
    <w:rPr>
      <w:rFonts w:eastAsia="Times New Roman"/>
      <w:spacing w:val="13"/>
      <w:sz w:val="16"/>
      <w:szCs w:val="16"/>
      <w:shd w:val="clear" w:color="auto" w:fill="FFFFFF"/>
    </w:rPr>
  </w:style>
  <w:style w:type="paragraph" w:customStyle="1" w:styleId="25">
    <w:name w:val="Основной текст2"/>
    <w:basedOn w:val="a2"/>
    <w:link w:val="affb"/>
    <w:rsid w:val="001522FB"/>
    <w:pPr>
      <w:widowControl w:val="0"/>
      <w:shd w:val="clear" w:color="auto" w:fill="FFFFFF"/>
      <w:spacing w:before="240" w:after="180" w:line="274" w:lineRule="exact"/>
      <w:jc w:val="both"/>
    </w:pPr>
    <w:rPr>
      <w:rFonts w:ascii="Calibri" w:hAnsi="Calibri"/>
      <w:spacing w:val="13"/>
      <w:sz w:val="16"/>
      <w:szCs w:val="16"/>
    </w:rPr>
  </w:style>
  <w:style w:type="character" w:customStyle="1" w:styleId="LucidaSansUnicode7pt0pt">
    <w:name w:val="Основной текст + Lucida Sans Unicode;7 pt;Полужирный;Интервал 0 pt"/>
    <w:basedOn w:val="affb"/>
    <w:rsid w:val="001522FB"/>
    <w:rPr>
      <w:rFonts w:ascii="Lucida Sans Unicode" w:eastAsia="Lucida Sans Unicode" w:hAnsi="Lucida Sans Unicode" w:cs="Lucida Sans Unicode"/>
      <w:b/>
      <w:bCs/>
      <w:color w:val="000000"/>
      <w:spacing w:val="2"/>
      <w:w w:val="100"/>
      <w:position w:val="0"/>
      <w:sz w:val="14"/>
      <w:szCs w:val="14"/>
      <w:shd w:val="clear" w:color="auto" w:fill="FFFFFF"/>
      <w:lang w:val="en-US"/>
    </w:rPr>
  </w:style>
  <w:style w:type="character" w:customStyle="1" w:styleId="15">
    <w:name w:val="Основной текст1"/>
    <w:basedOn w:val="affb"/>
    <w:rsid w:val="001522FB"/>
    <w:rPr>
      <w:rFonts w:ascii="Times New Roman" w:eastAsia="Times New Roman" w:hAnsi="Times New Roman" w:cs="Times New Roman"/>
      <w:b w:val="0"/>
      <w:bCs w:val="0"/>
      <w:i w:val="0"/>
      <w:iCs w:val="0"/>
      <w:smallCaps w:val="0"/>
      <w:strike w:val="0"/>
      <w:color w:val="000000"/>
      <w:spacing w:val="13"/>
      <w:w w:val="100"/>
      <w:position w:val="0"/>
      <w:sz w:val="16"/>
      <w:szCs w:val="16"/>
      <w:u w:val="none"/>
      <w:shd w:val="clear" w:color="auto" w:fill="FFFFFF"/>
      <w:lang w:val="ru-RU"/>
    </w:rPr>
  </w:style>
  <w:style w:type="character" w:customStyle="1" w:styleId="10pt0pt">
    <w:name w:val="Основной текст + 10 pt;Интервал 0 pt"/>
    <w:basedOn w:val="affb"/>
    <w:rsid w:val="001522F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affc">
    <w:name w:val="Подпись к таблице"/>
    <w:basedOn w:val="a3"/>
    <w:rsid w:val="001522FB"/>
    <w:rPr>
      <w:rFonts w:ascii="Times New Roman" w:eastAsia="Times New Roman" w:hAnsi="Times New Roman" w:cs="Times New Roman"/>
      <w:b w:val="0"/>
      <w:bCs w:val="0"/>
      <w:i w:val="0"/>
      <w:iCs w:val="0"/>
      <w:smallCaps w:val="0"/>
      <w:strike w:val="0"/>
      <w:color w:val="000000"/>
      <w:spacing w:val="13"/>
      <w:w w:val="100"/>
      <w:position w:val="0"/>
      <w:sz w:val="16"/>
      <w:szCs w:val="16"/>
      <w:u w:val="single"/>
      <w:lang w:val="ru-RU"/>
    </w:rPr>
  </w:style>
  <w:style w:type="table" w:customStyle="1" w:styleId="16">
    <w:name w:val="Сетка таблицы1"/>
    <w:basedOn w:val="a4"/>
    <w:next w:val="aff2"/>
    <w:uiPriority w:val="39"/>
    <w:rsid w:val="001522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qFormat/>
    <w:rsid w:val="001522FB"/>
    <w:rPr>
      <w:rFonts w:ascii="Times New Roman" w:eastAsia="Times New Roman" w:hAnsi="Times New Roman"/>
      <w:color w:val="000000"/>
      <w:sz w:val="24"/>
    </w:rPr>
  </w:style>
  <w:style w:type="table" w:styleId="18">
    <w:name w:val="Table Simple 1"/>
    <w:basedOn w:val="a4"/>
    <w:rsid w:val="001522FB"/>
    <w:pPr>
      <w:spacing w:after="200" w:line="276" w:lineRule="auto"/>
    </w:pPr>
    <w:rPr>
      <w:rFonts w:eastAsia="Times New Roman"/>
      <w:color w:val="000000"/>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text">
    <w:name w:val="headertext"/>
    <w:basedOn w:val="a2"/>
    <w:rsid w:val="001522FB"/>
    <w:pPr>
      <w:spacing w:before="100" w:beforeAutospacing="1" w:after="100" w:afterAutospacing="1"/>
    </w:pPr>
    <w:rPr>
      <w:lang w:eastAsia="zh-CN"/>
    </w:rPr>
  </w:style>
  <w:style w:type="numbering" w:customStyle="1" w:styleId="19">
    <w:name w:val="Нет списка1"/>
    <w:next w:val="a5"/>
    <w:uiPriority w:val="99"/>
    <w:semiHidden/>
    <w:unhideWhenUsed/>
    <w:rsid w:val="001522FB"/>
  </w:style>
  <w:style w:type="paragraph" w:styleId="affd">
    <w:name w:val="header"/>
    <w:basedOn w:val="a2"/>
    <w:link w:val="affe"/>
    <w:uiPriority w:val="99"/>
    <w:rsid w:val="001522FB"/>
    <w:pPr>
      <w:tabs>
        <w:tab w:val="center" w:pos="4677"/>
        <w:tab w:val="right" w:pos="9355"/>
      </w:tabs>
      <w:autoSpaceDE w:val="0"/>
      <w:autoSpaceDN w:val="0"/>
    </w:pPr>
  </w:style>
  <w:style w:type="character" w:customStyle="1" w:styleId="affe">
    <w:name w:val="Верхний колонтитул Знак"/>
    <w:basedOn w:val="a3"/>
    <w:link w:val="affd"/>
    <w:uiPriority w:val="99"/>
    <w:rsid w:val="001522FB"/>
    <w:rPr>
      <w:rFonts w:ascii="Times New Roman" w:eastAsia="Times New Roman" w:hAnsi="Times New Roman"/>
      <w:sz w:val="24"/>
      <w:szCs w:val="24"/>
    </w:rPr>
  </w:style>
  <w:style w:type="paragraph" w:styleId="afff">
    <w:name w:val="footer"/>
    <w:basedOn w:val="a2"/>
    <w:link w:val="afff0"/>
    <w:uiPriority w:val="99"/>
    <w:rsid w:val="001522FB"/>
    <w:pPr>
      <w:tabs>
        <w:tab w:val="center" w:pos="4677"/>
        <w:tab w:val="right" w:pos="9355"/>
      </w:tabs>
      <w:autoSpaceDE w:val="0"/>
      <w:autoSpaceDN w:val="0"/>
    </w:pPr>
  </w:style>
  <w:style w:type="character" w:customStyle="1" w:styleId="afff0">
    <w:name w:val="Нижний колонтитул Знак"/>
    <w:basedOn w:val="a3"/>
    <w:link w:val="afff"/>
    <w:uiPriority w:val="99"/>
    <w:rsid w:val="001522FB"/>
    <w:rPr>
      <w:rFonts w:ascii="Times New Roman" w:eastAsia="Times New Roman" w:hAnsi="Times New Roman"/>
      <w:sz w:val="24"/>
      <w:szCs w:val="24"/>
    </w:rPr>
  </w:style>
  <w:style w:type="paragraph" w:customStyle="1" w:styleId="afff1">
    <w:name w:val="Разделитель"/>
    <w:basedOn w:val="a2"/>
    <w:link w:val="afff2"/>
    <w:uiPriority w:val="99"/>
    <w:rsid w:val="001522FB"/>
    <w:pPr>
      <w:autoSpaceDE w:val="0"/>
      <w:autoSpaceDN w:val="0"/>
    </w:pPr>
    <w:rPr>
      <w:color w:val="FF0000"/>
      <w:sz w:val="16"/>
      <w:szCs w:val="16"/>
    </w:rPr>
  </w:style>
  <w:style w:type="character" w:customStyle="1" w:styleId="afff2">
    <w:name w:val="Разделитель Знак"/>
    <w:basedOn w:val="a3"/>
    <w:link w:val="afff1"/>
    <w:uiPriority w:val="99"/>
    <w:locked/>
    <w:rsid w:val="001522FB"/>
    <w:rPr>
      <w:rFonts w:ascii="Times New Roman" w:eastAsia="Times New Roman" w:hAnsi="Times New Roman"/>
      <w:color w:val="FF0000"/>
      <w:sz w:val="16"/>
      <w:szCs w:val="16"/>
    </w:rPr>
  </w:style>
  <w:style w:type="paragraph" w:customStyle="1" w:styleId="afff3">
    <w:name w:val="Текст заполнения"/>
    <w:basedOn w:val="a2"/>
    <w:rsid w:val="001522FB"/>
    <w:pPr>
      <w:autoSpaceDE w:val="0"/>
      <w:autoSpaceDN w:val="0"/>
      <w:jc w:val="center"/>
    </w:pPr>
  </w:style>
  <w:style w:type="paragraph" w:customStyle="1" w:styleId="a0">
    <w:name w:val="Пункт контракта"/>
    <w:basedOn w:val="20"/>
    <w:qFormat/>
    <w:rsid w:val="00C730D3"/>
    <w:pPr>
      <w:keepNext w:val="0"/>
      <w:keepLines w:val="0"/>
      <w:numPr>
        <w:ilvl w:val="1"/>
        <w:numId w:val="16"/>
      </w:numPr>
      <w:tabs>
        <w:tab w:val="num" w:pos="0"/>
        <w:tab w:val="num" w:pos="360"/>
      </w:tabs>
      <w:suppressAutoHyphens/>
      <w:spacing w:before="0"/>
      <w:ind w:left="-709" w:firstLine="0"/>
      <w:jc w:val="both"/>
    </w:pPr>
    <w:rPr>
      <w:rFonts w:ascii="Times New Roman" w:eastAsia="Times New Roman" w:hAnsi="Times New Roman" w:cs="Times New Roman"/>
      <w:color w:val="auto"/>
      <w:sz w:val="24"/>
      <w:lang w:val="en-US" w:eastAsia="en-US"/>
    </w:rPr>
  </w:style>
  <w:style w:type="paragraph" w:customStyle="1" w:styleId="a1">
    <w:name w:val="Подпункт контракта"/>
    <w:basedOn w:val="3"/>
    <w:qFormat/>
    <w:rsid w:val="00C730D3"/>
    <w:pPr>
      <w:keepNext w:val="0"/>
      <w:keepLines w:val="0"/>
      <w:numPr>
        <w:ilvl w:val="2"/>
        <w:numId w:val="16"/>
      </w:numPr>
      <w:tabs>
        <w:tab w:val="num" w:pos="0"/>
        <w:tab w:val="num" w:pos="360"/>
      </w:tabs>
      <w:suppressAutoHyphens/>
      <w:spacing w:before="0"/>
      <w:ind w:firstLine="0"/>
      <w:jc w:val="both"/>
    </w:pPr>
    <w:rPr>
      <w:rFonts w:ascii="Times New Roman" w:eastAsia="Times New Roman" w:hAnsi="Times New Roman" w:cs="Times New Roman"/>
      <w:color w:val="auto"/>
      <w:lang w:eastAsia="ar-SA"/>
    </w:rPr>
  </w:style>
  <w:style w:type="paragraph" w:customStyle="1" w:styleId="a">
    <w:name w:val="Раздел контракта"/>
    <w:basedOn w:val="1"/>
    <w:next w:val="a0"/>
    <w:qFormat/>
    <w:rsid w:val="00C730D3"/>
    <w:pPr>
      <w:keepNext w:val="0"/>
      <w:keepLines w:val="0"/>
      <w:numPr>
        <w:numId w:val="16"/>
      </w:numPr>
      <w:tabs>
        <w:tab w:val="num" w:pos="360"/>
      </w:tabs>
      <w:suppressAutoHyphens/>
      <w:spacing w:before="120" w:after="120"/>
      <w:ind w:firstLine="709"/>
      <w:jc w:val="center"/>
    </w:pPr>
    <w:rPr>
      <w:rFonts w:ascii="Times New Roman" w:eastAsia="Times New Roman" w:hAnsi="Times New Roman" w:cs="Times New Roman"/>
      <w:color w:val="auto"/>
      <w:sz w:val="24"/>
      <w:lang w:eastAsia="ar-SA"/>
    </w:rPr>
  </w:style>
  <w:style w:type="character" w:customStyle="1" w:styleId="26">
    <w:name w:val="Неразрешенное упоминание2"/>
    <w:basedOn w:val="a3"/>
    <w:uiPriority w:val="99"/>
    <w:semiHidden/>
    <w:unhideWhenUsed/>
    <w:rsid w:val="00816C5D"/>
    <w:rPr>
      <w:color w:val="605E5C"/>
      <w:shd w:val="clear" w:color="auto" w:fill="E1DFDD"/>
    </w:rPr>
  </w:style>
  <w:style w:type="paragraph" w:customStyle="1" w:styleId="afff4">
    <w:name w:val="Нормальный"/>
    <w:rsid w:val="009739C3"/>
    <w:pPr>
      <w:widowControl w:val="0"/>
      <w:suppressAutoHyphens/>
    </w:pPr>
    <w:rPr>
      <w:rFonts w:ascii="Times New Roman" w:eastAsia="Times New Roman" w:hAnsi="Times New Roman"/>
      <w:lang w:eastAsia="ar-SA"/>
    </w:rPr>
  </w:style>
  <w:style w:type="character" w:styleId="afff5">
    <w:name w:val="Unresolved Mention"/>
    <w:basedOn w:val="a3"/>
    <w:uiPriority w:val="99"/>
    <w:semiHidden/>
    <w:unhideWhenUsed/>
    <w:rsid w:val="009B568B"/>
    <w:rPr>
      <w:color w:val="605E5C"/>
      <w:shd w:val="clear" w:color="auto" w:fill="E1DFDD"/>
    </w:rPr>
  </w:style>
  <w:style w:type="paragraph" w:customStyle="1" w:styleId="WW-">
    <w:name w:val="WW-Базовый"/>
    <w:qFormat/>
    <w:rsid w:val="0011572D"/>
    <w:pPr>
      <w:ind w:firstLine="567"/>
      <w:jc w:val="both"/>
    </w:pPr>
    <w:rPr>
      <w:rFonts w:ascii="Times New Roman" w:eastAsia="Times New Roman" w:hAnsi="Times New Roma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3586">
      <w:bodyDiv w:val="1"/>
      <w:marLeft w:val="0"/>
      <w:marRight w:val="0"/>
      <w:marTop w:val="0"/>
      <w:marBottom w:val="0"/>
      <w:divBdr>
        <w:top w:val="none" w:sz="0" w:space="0" w:color="auto"/>
        <w:left w:val="none" w:sz="0" w:space="0" w:color="auto"/>
        <w:bottom w:val="none" w:sz="0" w:space="0" w:color="auto"/>
        <w:right w:val="none" w:sz="0" w:space="0" w:color="auto"/>
      </w:divBdr>
    </w:div>
    <w:div w:id="30158754">
      <w:bodyDiv w:val="1"/>
      <w:marLeft w:val="0"/>
      <w:marRight w:val="0"/>
      <w:marTop w:val="0"/>
      <w:marBottom w:val="0"/>
      <w:divBdr>
        <w:top w:val="none" w:sz="0" w:space="0" w:color="auto"/>
        <w:left w:val="none" w:sz="0" w:space="0" w:color="auto"/>
        <w:bottom w:val="none" w:sz="0" w:space="0" w:color="auto"/>
        <w:right w:val="none" w:sz="0" w:space="0" w:color="auto"/>
      </w:divBdr>
    </w:div>
    <w:div w:id="92215833">
      <w:bodyDiv w:val="1"/>
      <w:marLeft w:val="0"/>
      <w:marRight w:val="0"/>
      <w:marTop w:val="0"/>
      <w:marBottom w:val="0"/>
      <w:divBdr>
        <w:top w:val="none" w:sz="0" w:space="0" w:color="auto"/>
        <w:left w:val="none" w:sz="0" w:space="0" w:color="auto"/>
        <w:bottom w:val="none" w:sz="0" w:space="0" w:color="auto"/>
        <w:right w:val="none" w:sz="0" w:space="0" w:color="auto"/>
      </w:divBdr>
    </w:div>
    <w:div w:id="142550383">
      <w:bodyDiv w:val="1"/>
      <w:marLeft w:val="0"/>
      <w:marRight w:val="0"/>
      <w:marTop w:val="0"/>
      <w:marBottom w:val="0"/>
      <w:divBdr>
        <w:top w:val="none" w:sz="0" w:space="0" w:color="auto"/>
        <w:left w:val="none" w:sz="0" w:space="0" w:color="auto"/>
        <w:bottom w:val="none" w:sz="0" w:space="0" w:color="auto"/>
        <w:right w:val="none" w:sz="0" w:space="0" w:color="auto"/>
      </w:divBdr>
    </w:div>
    <w:div w:id="200284227">
      <w:bodyDiv w:val="1"/>
      <w:marLeft w:val="0"/>
      <w:marRight w:val="0"/>
      <w:marTop w:val="0"/>
      <w:marBottom w:val="0"/>
      <w:divBdr>
        <w:top w:val="none" w:sz="0" w:space="0" w:color="auto"/>
        <w:left w:val="none" w:sz="0" w:space="0" w:color="auto"/>
        <w:bottom w:val="none" w:sz="0" w:space="0" w:color="auto"/>
        <w:right w:val="none" w:sz="0" w:space="0" w:color="auto"/>
      </w:divBdr>
      <w:divsChild>
        <w:div w:id="1801878617">
          <w:marLeft w:val="0"/>
          <w:marRight w:val="0"/>
          <w:marTop w:val="0"/>
          <w:marBottom w:val="0"/>
          <w:divBdr>
            <w:top w:val="none" w:sz="0" w:space="0" w:color="auto"/>
            <w:left w:val="none" w:sz="0" w:space="0" w:color="auto"/>
            <w:bottom w:val="none" w:sz="0" w:space="0" w:color="auto"/>
            <w:right w:val="none" w:sz="0" w:space="0" w:color="auto"/>
          </w:divBdr>
        </w:div>
      </w:divsChild>
    </w:div>
    <w:div w:id="226383126">
      <w:bodyDiv w:val="1"/>
      <w:marLeft w:val="0"/>
      <w:marRight w:val="0"/>
      <w:marTop w:val="0"/>
      <w:marBottom w:val="0"/>
      <w:divBdr>
        <w:top w:val="none" w:sz="0" w:space="0" w:color="auto"/>
        <w:left w:val="none" w:sz="0" w:space="0" w:color="auto"/>
        <w:bottom w:val="none" w:sz="0" w:space="0" w:color="auto"/>
        <w:right w:val="none" w:sz="0" w:space="0" w:color="auto"/>
      </w:divBdr>
    </w:div>
    <w:div w:id="269288603">
      <w:bodyDiv w:val="1"/>
      <w:marLeft w:val="0"/>
      <w:marRight w:val="0"/>
      <w:marTop w:val="0"/>
      <w:marBottom w:val="0"/>
      <w:divBdr>
        <w:top w:val="none" w:sz="0" w:space="0" w:color="auto"/>
        <w:left w:val="none" w:sz="0" w:space="0" w:color="auto"/>
        <w:bottom w:val="none" w:sz="0" w:space="0" w:color="auto"/>
        <w:right w:val="none" w:sz="0" w:space="0" w:color="auto"/>
      </w:divBdr>
    </w:div>
    <w:div w:id="318072916">
      <w:bodyDiv w:val="1"/>
      <w:marLeft w:val="0"/>
      <w:marRight w:val="0"/>
      <w:marTop w:val="0"/>
      <w:marBottom w:val="0"/>
      <w:divBdr>
        <w:top w:val="none" w:sz="0" w:space="0" w:color="auto"/>
        <w:left w:val="none" w:sz="0" w:space="0" w:color="auto"/>
        <w:bottom w:val="none" w:sz="0" w:space="0" w:color="auto"/>
        <w:right w:val="none" w:sz="0" w:space="0" w:color="auto"/>
      </w:divBdr>
    </w:div>
    <w:div w:id="402988697">
      <w:bodyDiv w:val="1"/>
      <w:marLeft w:val="0"/>
      <w:marRight w:val="0"/>
      <w:marTop w:val="0"/>
      <w:marBottom w:val="0"/>
      <w:divBdr>
        <w:top w:val="none" w:sz="0" w:space="0" w:color="auto"/>
        <w:left w:val="none" w:sz="0" w:space="0" w:color="auto"/>
        <w:bottom w:val="none" w:sz="0" w:space="0" w:color="auto"/>
        <w:right w:val="none" w:sz="0" w:space="0" w:color="auto"/>
      </w:divBdr>
    </w:div>
    <w:div w:id="422923898">
      <w:bodyDiv w:val="1"/>
      <w:marLeft w:val="0"/>
      <w:marRight w:val="0"/>
      <w:marTop w:val="0"/>
      <w:marBottom w:val="0"/>
      <w:divBdr>
        <w:top w:val="none" w:sz="0" w:space="0" w:color="auto"/>
        <w:left w:val="none" w:sz="0" w:space="0" w:color="auto"/>
        <w:bottom w:val="none" w:sz="0" w:space="0" w:color="auto"/>
        <w:right w:val="none" w:sz="0" w:space="0" w:color="auto"/>
      </w:divBdr>
      <w:divsChild>
        <w:div w:id="550922692">
          <w:marLeft w:val="0"/>
          <w:marRight w:val="0"/>
          <w:marTop w:val="0"/>
          <w:marBottom w:val="0"/>
          <w:divBdr>
            <w:top w:val="none" w:sz="0" w:space="0" w:color="auto"/>
            <w:left w:val="none" w:sz="0" w:space="0" w:color="auto"/>
            <w:bottom w:val="none" w:sz="0" w:space="0" w:color="auto"/>
            <w:right w:val="none" w:sz="0" w:space="0" w:color="auto"/>
          </w:divBdr>
          <w:divsChild>
            <w:div w:id="47538947">
              <w:marLeft w:val="0"/>
              <w:marRight w:val="0"/>
              <w:marTop w:val="0"/>
              <w:marBottom w:val="0"/>
              <w:divBdr>
                <w:top w:val="none" w:sz="0" w:space="0" w:color="auto"/>
                <w:left w:val="none" w:sz="0" w:space="0" w:color="auto"/>
                <w:bottom w:val="none" w:sz="0" w:space="0" w:color="auto"/>
                <w:right w:val="none" w:sz="0" w:space="0" w:color="auto"/>
              </w:divBdr>
              <w:divsChild>
                <w:div w:id="2256418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Child>
    </w:div>
    <w:div w:id="456417300">
      <w:bodyDiv w:val="1"/>
      <w:marLeft w:val="0"/>
      <w:marRight w:val="0"/>
      <w:marTop w:val="0"/>
      <w:marBottom w:val="0"/>
      <w:divBdr>
        <w:top w:val="none" w:sz="0" w:space="0" w:color="auto"/>
        <w:left w:val="none" w:sz="0" w:space="0" w:color="auto"/>
        <w:bottom w:val="none" w:sz="0" w:space="0" w:color="auto"/>
        <w:right w:val="none" w:sz="0" w:space="0" w:color="auto"/>
      </w:divBdr>
    </w:div>
    <w:div w:id="464590693">
      <w:bodyDiv w:val="1"/>
      <w:marLeft w:val="0"/>
      <w:marRight w:val="0"/>
      <w:marTop w:val="0"/>
      <w:marBottom w:val="0"/>
      <w:divBdr>
        <w:top w:val="none" w:sz="0" w:space="0" w:color="auto"/>
        <w:left w:val="none" w:sz="0" w:space="0" w:color="auto"/>
        <w:bottom w:val="none" w:sz="0" w:space="0" w:color="auto"/>
        <w:right w:val="none" w:sz="0" w:space="0" w:color="auto"/>
      </w:divBdr>
    </w:div>
    <w:div w:id="496729835">
      <w:bodyDiv w:val="1"/>
      <w:marLeft w:val="0"/>
      <w:marRight w:val="0"/>
      <w:marTop w:val="0"/>
      <w:marBottom w:val="0"/>
      <w:divBdr>
        <w:top w:val="none" w:sz="0" w:space="0" w:color="auto"/>
        <w:left w:val="none" w:sz="0" w:space="0" w:color="auto"/>
        <w:bottom w:val="none" w:sz="0" w:space="0" w:color="auto"/>
        <w:right w:val="none" w:sz="0" w:space="0" w:color="auto"/>
      </w:divBdr>
    </w:div>
    <w:div w:id="593903423">
      <w:bodyDiv w:val="1"/>
      <w:marLeft w:val="0"/>
      <w:marRight w:val="0"/>
      <w:marTop w:val="0"/>
      <w:marBottom w:val="0"/>
      <w:divBdr>
        <w:top w:val="none" w:sz="0" w:space="0" w:color="auto"/>
        <w:left w:val="none" w:sz="0" w:space="0" w:color="auto"/>
        <w:bottom w:val="none" w:sz="0" w:space="0" w:color="auto"/>
        <w:right w:val="none" w:sz="0" w:space="0" w:color="auto"/>
      </w:divBdr>
    </w:div>
    <w:div w:id="626085787">
      <w:bodyDiv w:val="1"/>
      <w:marLeft w:val="0"/>
      <w:marRight w:val="0"/>
      <w:marTop w:val="0"/>
      <w:marBottom w:val="0"/>
      <w:divBdr>
        <w:top w:val="none" w:sz="0" w:space="0" w:color="auto"/>
        <w:left w:val="none" w:sz="0" w:space="0" w:color="auto"/>
        <w:bottom w:val="none" w:sz="0" w:space="0" w:color="auto"/>
        <w:right w:val="none" w:sz="0" w:space="0" w:color="auto"/>
      </w:divBdr>
    </w:div>
    <w:div w:id="688945868">
      <w:bodyDiv w:val="1"/>
      <w:marLeft w:val="0"/>
      <w:marRight w:val="0"/>
      <w:marTop w:val="0"/>
      <w:marBottom w:val="0"/>
      <w:divBdr>
        <w:top w:val="none" w:sz="0" w:space="0" w:color="auto"/>
        <w:left w:val="none" w:sz="0" w:space="0" w:color="auto"/>
        <w:bottom w:val="none" w:sz="0" w:space="0" w:color="auto"/>
        <w:right w:val="none" w:sz="0" w:space="0" w:color="auto"/>
      </w:divBdr>
    </w:div>
    <w:div w:id="708383182">
      <w:bodyDiv w:val="1"/>
      <w:marLeft w:val="0"/>
      <w:marRight w:val="0"/>
      <w:marTop w:val="0"/>
      <w:marBottom w:val="0"/>
      <w:divBdr>
        <w:top w:val="none" w:sz="0" w:space="0" w:color="auto"/>
        <w:left w:val="none" w:sz="0" w:space="0" w:color="auto"/>
        <w:bottom w:val="none" w:sz="0" w:space="0" w:color="auto"/>
        <w:right w:val="none" w:sz="0" w:space="0" w:color="auto"/>
      </w:divBdr>
      <w:divsChild>
        <w:div w:id="2016685160">
          <w:marLeft w:val="0"/>
          <w:marRight w:val="0"/>
          <w:marTop w:val="0"/>
          <w:marBottom w:val="0"/>
          <w:divBdr>
            <w:top w:val="none" w:sz="0" w:space="0" w:color="auto"/>
            <w:left w:val="none" w:sz="0" w:space="0" w:color="auto"/>
            <w:bottom w:val="none" w:sz="0" w:space="0" w:color="auto"/>
            <w:right w:val="none" w:sz="0" w:space="0" w:color="auto"/>
          </w:divBdr>
          <w:divsChild>
            <w:div w:id="29497779">
              <w:marLeft w:val="0"/>
              <w:marRight w:val="0"/>
              <w:marTop w:val="0"/>
              <w:marBottom w:val="180"/>
              <w:divBdr>
                <w:top w:val="none" w:sz="0" w:space="0" w:color="auto"/>
                <w:left w:val="none" w:sz="0" w:space="0" w:color="auto"/>
                <w:bottom w:val="none" w:sz="0" w:space="0" w:color="auto"/>
                <w:right w:val="none" w:sz="0" w:space="0" w:color="auto"/>
              </w:divBdr>
              <w:divsChild>
                <w:div w:id="140155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62240">
      <w:bodyDiv w:val="1"/>
      <w:marLeft w:val="0"/>
      <w:marRight w:val="0"/>
      <w:marTop w:val="0"/>
      <w:marBottom w:val="0"/>
      <w:divBdr>
        <w:top w:val="none" w:sz="0" w:space="0" w:color="auto"/>
        <w:left w:val="none" w:sz="0" w:space="0" w:color="auto"/>
        <w:bottom w:val="none" w:sz="0" w:space="0" w:color="auto"/>
        <w:right w:val="none" w:sz="0" w:space="0" w:color="auto"/>
      </w:divBdr>
    </w:div>
    <w:div w:id="831681689">
      <w:bodyDiv w:val="1"/>
      <w:marLeft w:val="0"/>
      <w:marRight w:val="0"/>
      <w:marTop w:val="0"/>
      <w:marBottom w:val="0"/>
      <w:divBdr>
        <w:top w:val="none" w:sz="0" w:space="0" w:color="auto"/>
        <w:left w:val="none" w:sz="0" w:space="0" w:color="auto"/>
        <w:bottom w:val="none" w:sz="0" w:space="0" w:color="auto"/>
        <w:right w:val="none" w:sz="0" w:space="0" w:color="auto"/>
      </w:divBdr>
    </w:div>
    <w:div w:id="883056922">
      <w:bodyDiv w:val="1"/>
      <w:marLeft w:val="0"/>
      <w:marRight w:val="0"/>
      <w:marTop w:val="0"/>
      <w:marBottom w:val="0"/>
      <w:divBdr>
        <w:top w:val="none" w:sz="0" w:space="0" w:color="auto"/>
        <w:left w:val="none" w:sz="0" w:space="0" w:color="auto"/>
        <w:bottom w:val="none" w:sz="0" w:space="0" w:color="auto"/>
        <w:right w:val="none" w:sz="0" w:space="0" w:color="auto"/>
      </w:divBdr>
      <w:divsChild>
        <w:div w:id="1615596227">
          <w:marLeft w:val="0"/>
          <w:marRight w:val="0"/>
          <w:marTop w:val="0"/>
          <w:marBottom w:val="180"/>
          <w:divBdr>
            <w:top w:val="none" w:sz="0" w:space="0" w:color="auto"/>
            <w:left w:val="none" w:sz="0" w:space="0" w:color="auto"/>
            <w:bottom w:val="none" w:sz="0" w:space="0" w:color="auto"/>
            <w:right w:val="none" w:sz="0" w:space="0" w:color="auto"/>
          </w:divBdr>
          <w:divsChild>
            <w:div w:id="116119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0964">
      <w:bodyDiv w:val="1"/>
      <w:marLeft w:val="0"/>
      <w:marRight w:val="0"/>
      <w:marTop w:val="0"/>
      <w:marBottom w:val="0"/>
      <w:divBdr>
        <w:top w:val="none" w:sz="0" w:space="0" w:color="auto"/>
        <w:left w:val="none" w:sz="0" w:space="0" w:color="auto"/>
        <w:bottom w:val="none" w:sz="0" w:space="0" w:color="auto"/>
        <w:right w:val="none" w:sz="0" w:space="0" w:color="auto"/>
      </w:divBdr>
      <w:divsChild>
        <w:div w:id="832985085">
          <w:marLeft w:val="0"/>
          <w:marRight w:val="0"/>
          <w:marTop w:val="0"/>
          <w:marBottom w:val="180"/>
          <w:divBdr>
            <w:top w:val="none" w:sz="0" w:space="0" w:color="auto"/>
            <w:left w:val="none" w:sz="0" w:space="0" w:color="auto"/>
            <w:bottom w:val="none" w:sz="0" w:space="0" w:color="auto"/>
            <w:right w:val="none" w:sz="0" w:space="0" w:color="auto"/>
          </w:divBdr>
          <w:divsChild>
            <w:div w:id="6646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43542">
      <w:bodyDiv w:val="1"/>
      <w:marLeft w:val="0"/>
      <w:marRight w:val="0"/>
      <w:marTop w:val="0"/>
      <w:marBottom w:val="0"/>
      <w:divBdr>
        <w:top w:val="none" w:sz="0" w:space="0" w:color="auto"/>
        <w:left w:val="none" w:sz="0" w:space="0" w:color="auto"/>
        <w:bottom w:val="none" w:sz="0" w:space="0" w:color="auto"/>
        <w:right w:val="none" w:sz="0" w:space="0" w:color="auto"/>
      </w:divBdr>
    </w:div>
    <w:div w:id="900022706">
      <w:bodyDiv w:val="1"/>
      <w:marLeft w:val="0"/>
      <w:marRight w:val="0"/>
      <w:marTop w:val="0"/>
      <w:marBottom w:val="0"/>
      <w:divBdr>
        <w:top w:val="none" w:sz="0" w:space="0" w:color="auto"/>
        <w:left w:val="none" w:sz="0" w:space="0" w:color="auto"/>
        <w:bottom w:val="none" w:sz="0" w:space="0" w:color="auto"/>
        <w:right w:val="none" w:sz="0" w:space="0" w:color="auto"/>
      </w:divBdr>
    </w:div>
    <w:div w:id="905144641">
      <w:bodyDiv w:val="1"/>
      <w:marLeft w:val="0"/>
      <w:marRight w:val="0"/>
      <w:marTop w:val="0"/>
      <w:marBottom w:val="0"/>
      <w:divBdr>
        <w:top w:val="none" w:sz="0" w:space="0" w:color="auto"/>
        <w:left w:val="none" w:sz="0" w:space="0" w:color="auto"/>
        <w:bottom w:val="none" w:sz="0" w:space="0" w:color="auto"/>
        <w:right w:val="none" w:sz="0" w:space="0" w:color="auto"/>
      </w:divBdr>
    </w:div>
    <w:div w:id="905382451">
      <w:bodyDiv w:val="1"/>
      <w:marLeft w:val="0"/>
      <w:marRight w:val="0"/>
      <w:marTop w:val="0"/>
      <w:marBottom w:val="0"/>
      <w:divBdr>
        <w:top w:val="none" w:sz="0" w:space="0" w:color="auto"/>
        <w:left w:val="none" w:sz="0" w:space="0" w:color="auto"/>
        <w:bottom w:val="none" w:sz="0" w:space="0" w:color="auto"/>
        <w:right w:val="none" w:sz="0" w:space="0" w:color="auto"/>
      </w:divBdr>
    </w:div>
    <w:div w:id="950476698">
      <w:bodyDiv w:val="1"/>
      <w:marLeft w:val="0"/>
      <w:marRight w:val="0"/>
      <w:marTop w:val="0"/>
      <w:marBottom w:val="0"/>
      <w:divBdr>
        <w:top w:val="none" w:sz="0" w:space="0" w:color="auto"/>
        <w:left w:val="none" w:sz="0" w:space="0" w:color="auto"/>
        <w:bottom w:val="none" w:sz="0" w:space="0" w:color="auto"/>
        <w:right w:val="none" w:sz="0" w:space="0" w:color="auto"/>
      </w:divBdr>
    </w:div>
    <w:div w:id="965434293">
      <w:bodyDiv w:val="1"/>
      <w:marLeft w:val="0"/>
      <w:marRight w:val="0"/>
      <w:marTop w:val="0"/>
      <w:marBottom w:val="0"/>
      <w:divBdr>
        <w:top w:val="none" w:sz="0" w:space="0" w:color="auto"/>
        <w:left w:val="none" w:sz="0" w:space="0" w:color="auto"/>
        <w:bottom w:val="none" w:sz="0" w:space="0" w:color="auto"/>
        <w:right w:val="none" w:sz="0" w:space="0" w:color="auto"/>
      </w:divBdr>
    </w:div>
    <w:div w:id="1042292011">
      <w:bodyDiv w:val="1"/>
      <w:marLeft w:val="0"/>
      <w:marRight w:val="0"/>
      <w:marTop w:val="0"/>
      <w:marBottom w:val="0"/>
      <w:divBdr>
        <w:top w:val="none" w:sz="0" w:space="0" w:color="auto"/>
        <w:left w:val="none" w:sz="0" w:space="0" w:color="auto"/>
        <w:bottom w:val="none" w:sz="0" w:space="0" w:color="auto"/>
        <w:right w:val="none" w:sz="0" w:space="0" w:color="auto"/>
      </w:divBdr>
    </w:div>
    <w:div w:id="1141925937">
      <w:bodyDiv w:val="1"/>
      <w:marLeft w:val="0"/>
      <w:marRight w:val="0"/>
      <w:marTop w:val="0"/>
      <w:marBottom w:val="0"/>
      <w:divBdr>
        <w:top w:val="none" w:sz="0" w:space="0" w:color="auto"/>
        <w:left w:val="none" w:sz="0" w:space="0" w:color="auto"/>
        <w:bottom w:val="none" w:sz="0" w:space="0" w:color="auto"/>
        <w:right w:val="none" w:sz="0" w:space="0" w:color="auto"/>
      </w:divBdr>
    </w:div>
    <w:div w:id="1146512087">
      <w:bodyDiv w:val="1"/>
      <w:marLeft w:val="0"/>
      <w:marRight w:val="0"/>
      <w:marTop w:val="0"/>
      <w:marBottom w:val="0"/>
      <w:divBdr>
        <w:top w:val="none" w:sz="0" w:space="0" w:color="auto"/>
        <w:left w:val="none" w:sz="0" w:space="0" w:color="auto"/>
        <w:bottom w:val="none" w:sz="0" w:space="0" w:color="auto"/>
        <w:right w:val="none" w:sz="0" w:space="0" w:color="auto"/>
      </w:divBdr>
    </w:div>
    <w:div w:id="1162702609">
      <w:bodyDiv w:val="1"/>
      <w:marLeft w:val="0"/>
      <w:marRight w:val="0"/>
      <w:marTop w:val="0"/>
      <w:marBottom w:val="0"/>
      <w:divBdr>
        <w:top w:val="none" w:sz="0" w:space="0" w:color="auto"/>
        <w:left w:val="none" w:sz="0" w:space="0" w:color="auto"/>
        <w:bottom w:val="none" w:sz="0" w:space="0" w:color="auto"/>
        <w:right w:val="none" w:sz="0" w:space="0" w:color="auto"/>
      </w:divBdr>
      <w:divsChild>
        <w:div w:id="563679905">
          <w:marLeft w:val="0"/>
          <w:marRight w:val="0"/>
          <w:marTop w:val="0"/>
          <w:marBottom w:val="0"/>
          <w:divBdr>
            <w:top w:val="none" w:sz="0" w:space="0" w:color="auto"/>
            <w:left w:val="none" w:sz="0" w:space="0" w:color="auto"/>
            <w:bottom w:val="none" w:sz="0" w:space="0" w:color="auto"/>
            <w:right w:val="none" w:sz="0" w:space="0" w:color="auto"/>
          </w:divBdr>
        </w:div>
      </w:divsChild>
    </w:div>
    <w:div w:id="1181890363">
      <w:bodyDiv w:val="1"/>
      <w:marLeft w:val="0"/>
      <w:marRight w:val="0"/>
      <w:marTop w:val="0"/>
      <w:marBottom w:val="0"/>
      <w:divBdr>
        <w:top w:val="none" w:sz="0" w:space="0" w:color="auto"/>
        <w:left w:val="none" w:sz="0" w:space="0" w:color="auto"/>
        <w:bottom w:val="none" w:sz="0" w:space="0" w:color="auto"/>
        <w:right w:val="none" w:sz="0" w:space="0" w:color="auto"/>
      </w:divBdr>
    </w:div>
    <w:div w:id="1187520544">
      <w:bodyDiv w:val="1"/>
      <w:marLeft w:val="0"/>
      <w:marRight w:val="0"/>
      <w:marTop w:val="0"/>
      <w:marBottom w:val="0"/>
      <w:divBdr>
        <w:top w:val="none" w:sz="0" w:space="0" w:color="auto"/>
        <w:left w:val="none" w:sz="0" w:space="0" w:color="auto"/>
        <w:bottom w:val="none" w:sz="0" w:space="0" w:color="auto"/>
        <w:right w:val="none" w:sz="0" w:space="0" w:color="auto"/>
      </w:divBdr>
    </w:div>
    <w:div w:id="1239510598">
      <w:marLeft w:val="0"/>
      <w:marRight w:val="0"/>
      <w:marTop w:val="0"/>
      <w:marBottom w:val="0"/>
      <w:divBdr>
        <w:top w:val="none" w:sz="0" w:space="0" w:color="auto"/>
        <w:left w:val="none" w:sz="0" w:space="0" w:color="auto"/>
        <w:bottom w:val="none" w:sz="0" w:space="0" w:color="auto"/>
        <w:right w:val="none" w:sz="0" w:space="0" w:color="auto"/>
      </w:divBdr>
    </w:div>
    <w:div w:id="1239510599">
      <w:marLeft w:val="0"/>
      <w:marRight w:val="0"/>
      <w:marTop w:val="0"/>
      <w:marBottom w:val="0"/>
      <w:divBdr>
        <w:top w:val="none" w:sz="0" w:space="0" w:color="auto"/>
        <w:left w:val="none" w:sz="0" w:space="0" w:color="auto"/>
        <w:bottom w:val="none" w:sz="0" w:space="0" w:color="auto"/>
        <w:right w:val="none" w:sz="0" w:space="0" w:color="auto"/>
      </w:divBdr>
    </w:div>
    <w:div w:id="1246108098">
      <w:bodyDiv w:val="1"/>
      <w:marLeft w:val="0"/>
      <w:marRight w:val="0"/>
      <w:marTop w:val="0"/>
      <w:marBottom w:val="0"/>
      <w:divBdr>
        <w:top w:val="none" w:sz="0" w:space="0" w:color="auto"/>
        <w:left w:val="none" w:sz="0" w:space="0" w:color="auto"/>
        <w:bottom w:val="none" w:sz="0" w:space="0" w:color="auto"/>
        <w:right w:val="none" w:sz="0" w:space="0" w:color="auto"/>
      </w:divBdr>
    </w:div>
    <w:div w:id="1260527907">
      <w:bodyDiv w:val="1"/>
      <w:marLeft w:val="0"/>
      <w:marRight w:val="0"/>
      <w:marTop w:val="0"/>
      <w:marBottom w:val="0"/>
      <w:divBdr>
        <w:top w:val="none" w:sz="0" w:space="0" w:color="auto"/>
        <w:left w:val="none" w:sz="0" w:space="0" w:color="auto"/>
        <w:bottom w:val="none" w:sz="0" w:space="0" w:color="auto"/>
        <w:right w:val="none" w:sz="0" w:space="0" w:color="auto"/>
      </w:divBdr>
    </w:div>
    <w:div w:id="1281690075">
      <w:bodyDiv w:val="1"/>
      <w:marLeft w:val="0"/>
      <w:marRight w:val="0"/>
      <w:marTop w:val="0"/>
      <w:marBottom w:val="0"/>
      <w:divBdr>
        <w:top w:val="none" w:sz="0" w:space="0" w:color="auto"/>
        <w:left w:val="none" w:sz="0" w:space="0" w:color="auto"/>
        <w:bottom w:val="none" w:sz="0" w:space="0" w:color="auto"/>
        <w:right w:val="none" w:sz="0" w:space="0" w:color="auto"/>
      </w:divBdr>
    </w:div>
    <w:div w:id="1315720378">
      <w:bodyDiv w:val="1"/>
      <w:marLeft w:val="0"/>
      <w:marRight w:val="0"/>
      <w:marTop w:val="0"/>
      <w:marBottom w:val="0"/>
      <w:divBdr>
        <w:top w:val="none" w:sz="0" w:space="0" w:color="auto"/>
        <w:left w:val="none" w:sz="0" w:space="0" w:color="auto"/>
        <w:bottom w:val="none" w:sz="0" w:space="0" w:color="auto"/>
        <w:right w:val="none" w:sz="0" w:space="0" w:color="auto"/>
      </w:divBdr>
    </w:div>
    <w:div w:id="1317882020">
      <w:bodyDiv w:val="1"/>
      <w:marLeft w:val="0"/>
      <w:marRight w:val="0"/>
      <w:marTop w:val="0"/>
      <w:marBottom w:val="0"/>
      <w:divBdr>
        <w:top w:val="none" w:sz="0" w:space="0" w:color="auto"/>
        <w:left w:val="none" w:sz="0" w:space="0" w:color="auto"/>
        <w:bottom w:val="none" w:sz="0" w:space="0" w:color="auto"/>
        <w:right w:val="none" w:sz="0" w:space="0" w:color="auto"/>
      </w:divBdr>
    </w:div>
    <w:div w:id="1375160901">
      <w:bodyDiv w:val="1"/>
      <w:marLeft w:val="0"/>
      <w:marRight w:val="0"/>
      <w:marTop w:val="0"/>
      <w:marBottom w:val="0"/>
      <w:divBdr>
        <w:top w:val="none" w:sz="0" w:space="0" w:color="auto"/>
        <w:left w:val="none" w:sz="0" w:space="0" w:color="auto"/>
        <w:bottom w:val="none" w:sz="0" w:space="0" w:color="auto"/>
        <w:right w:val="none" w:sz="0" w:space="0" w:color="auto"/>
      </w:divBdr>
    </w:div>
    <w:div w:id="1395349283">
      <w:bodyDiv w:val="1"/>
      <w:marLeft w:val="0"/>
      <w:marRight w:val="0"/>
      <w:marTop w:val="0"/>
      <w:marBottom w:val="0"/>
      <w:divBdr>
        <w:top w:val="none" w:sz="0" w:space="0" w:color="auto"/>
        <w:left w:val="none" w:sz="0" w:space="0" w:color="auto"/>
        <w:bottom w:val="none" w:sz="0" w:space="0" w:color="auto"/>
        <w:right w:val="none" w:sz="0" w:space="0" w:color="auto"/>
      </w:divBdr>
    </w:div>
    <w:div w:id="1488595269">
      <w:bodyDiv w:val="1"/>
      <w:marLeft w:val="0"/>
      <w:marRight w:val="0"/>
      <w:marTop w:val="0"/>
      <w:marBottom w:val="0"/>
      <w:divBdr>
        <w:top w:val="none" w:sz="0" w:space="0" w:color="auto"/>
        <w:left w:val="none" w:sz="0" w:space="0" w:color="auto"/>
        <w:bottom w:val="none" w:sz="0" w:space="0" w:color="auto"/>
        <w:right w:val="none" w:sz="0" w:space="0" w:color="auto"/>
      </w:divBdr>
    </w:div>
    <w:div w:id="1500996512">
      <w:bodyDiv w:val="1"/>
      <w:marLeft w:val="0"/>
      <w:marRight w:val="0"/>
      <w:marTop w:val="0"/>
      <w:marBottom w:val="0"/>
      <w:divBdr>
        <w:top w:val="none" w:sz="0" w:space="0" w:color="auto"/>
        <w:left w:val="none" w:sz="0" w:space="0" w:color="auto"/>
        <w:bottom w:val="none" w:sz="0" w:space="0" w:color="auto"/>
        <w:right w:val="none" w:sz="0" w:space="0" w:color="auto"/>
      </w:divBdr>
    </w:div>
    <w:div w:id="1518350082">
      <w:bodyDiv w:val="1"/>
      <w:marLeft w:val="0"/>
      <w:marRight w:val="0"/>
      <w:marTop w:val="0"/>
      <w:marBottom w:val="0"/>
      <w:divBdr>
        <w:top w:val="none" w:sz="0" w:space="0" w:color="auto"/>
        <w:left w:val="none" w:sz="0" w:space="0" w:color="auto"/>
        <w:bottom w:val="none" w:sz="0" w:space="0" w:color="auto"/>
        <w:right w:val="none" w:sz="0" w:space="0" w:color="auto"/>
      </w:divBdr>
    </w:div>
    <w:div w:id="1532183721">
      <w:bodyDiv w:val="1"/>
      <w:marLeft w:val="0"/>
      <w:marRight w:val="0"/>
      <w:marTop w:val="0"/>
      <w:marBottom w:val="0"/>
      <w:divBdr>
        <w:top w:val="none" w:sz="0" w:space="0" w:color="auto"/>
        <w:left w:val="none" w:sz="0" w:space="0" w:color="auto"/>
        <w:bottom w:val="none" w:sz="0" w:space="0" w:color="auto"/>
        <w:right w:val="none" w:sz="0" w:space="0" w:color="auto"/>
      </w:divBdr>
    </w:div>
    <w:div w:id="1553736183">
      <w:bodyDiv w:val="1"/>
      <w:marLeft w:val="0"/>
      <w:marRight w:val="0"/>
      <w:marTop w:val="0"/>
      <w:marBottom w:val="0"/>
      <w:divBdr>
        <w:top w:val="none" w:sz="0" w:space="0" w:color="auto"/>
        <w:left w:val="none" w:sz="0" w:space="0" w:color="auto"/>
        <w:bottom w:val="none" w:sz="0" w:space="0" w:color="auto"/>
        <w:right w:val="none" w:sz="0" w:space="0" w:color="auto"/>
      </w:divBdr>
    </w:div>
    <w:div w:id="1634368984">
      <w:bodyDiv w:val="1"/>
      <w:marLeft w:val="0"/>
      <w:marRight w:val="0"/>
      <w:marTop w:val="0"/>
      <w:marBottom w:val="0"/>
      <w:divBdr>
        <w:top w:val="none" w:sz="0" w:space="0" w:color="auto"/>
        <w:left w:val="none" w:sz="0" w:space="0" w:color="auto"/>
        <w:bottom w:val="none" w:sz="0" w:space="0" w:color="auto"/>
        <w:right w:val="none" w:sz="0" w:space="0" w:color="auto"/>
      </w:divBdr>
    </w:div>
    <w:div w:id="1677460310">
      <w:bodyDiv w:val="1"/>
      <w:marLeft w:val="0"/>
      <w:marRight w:val="0"/>
      <w:marTop w:val="0"/>
      <w:marBottom w:val="0"/>
      <w:divBdr>
        <w:top w:val="none" w:sz="0" w:space="0" w:color="auto"/>
        <w:left w:val="none" w:sz="0" w:space="0" w:color="auto"/>
        <w:bottom w:val="none" w:sz="0" w:space="0" w:color="auto"/>
        <w:right w:val="none" w:sz="0" w:space="0" w:color="auto"/>
      </w:divBdr>
    </w:div>
    <w:div w:id="1762337097">
      <w:bodyDiv w:val="1"/>
      <w:marLeft w:val="0"/>
      <w:marRight w:val="0"/>
      <w:marTop w:val="0"/>
      <w:marBottom w:val="0"/>
      <w:divBdr>
        <w:top w:val="none" w:sz="0" w:space="0" w:color="auto"/>
        <w:left w:val="none" w:sz="0" w:space="0" w:color="auto"/>
        <w:bottom w:val="none" w:sz="0" w:space="0" w:color="auto"/>
        <w:right w:val="none" w:sz="0" w:space="0" w:color="auto"/>
      </w:divBdr>
    </w:div>
    <w:div w:id="1797941096">
      <w:bodyDiv w:val="1"/>
      <w:marLeft w:val="0"/>
      <w:marRight w:val="0"/>
      <w:marTop w:val="0"/>
      <w:marBottom w:val="0"/>
      <w:divBdr>
        <w:top w:val="none" w:sz="0" w:space="0" w:color="auto"/>
        <w:left w:val="none" w:sz="0" w:space="0" w:color="auto"/>
        <w:bottom w:val="none" w:sz="0" w:space="0" w:color="auto"/>
        <w:right w:val="none" w:sz="0" w:space="0" w:color="auto"/>
      </w:divBdr>
    </w:div>
    <w:div w:id="1817451287">
      <w:bodyDiv w:val="1"/>
      <w:marLeft w:val="0"/>
      <w:marRight w:val="0"/>
      <w:marTop w:val="0"/>
      <w:marBottom w:val="0"/>
      <w:divBdr>
        <w:top w:val="none" w:sz="0" w:space="0" w:color="auto"/>
        <w:left w:val="none" w:sz="0" w:space="0" w:color="auto"/>
        <w:bottom w:val="none" w:sz="0" w:space="0" w:color="auto"/>
        <w:right w:val="none" w:sz="0" w:space="0" w:color="auto"/>
      </w:divBdr>
    </w:div>
    <w:div w:id="1818955546">
      <w:bodyDiv w:val="1"/>
      <w:marLeft w:val="0"/>
      <w:marRight w:val="0"/>
      <w:marTop w:val="0"/>
      <w:marBottom w:val="0"/>
      <w:divBdr>
        <w:top w:val="none" w:sz="0" w:space="0" w:color="auto"/>
        <w:left w:val="none" w:sz="0" w:space="0" w:color="auto"/>
        <w:bottom w:val="none" w:sz="0" w:space="0" w:color="auto"/>
        <w:right w:val="none" w:sz="0" w:space="0" w:color="auto"/>
      </w:divBdr>
    </w:div>
    <w:div w:id="1827237116">
      <w:bodyDiv w:val="1"/>
      <w:marLeft w:val="0"/>
      <w:marRight w:val="0"/>
      <w:marTop w:val="0"/>
      <w:marBottom w:val="0"/>
      <w:divBdr>
        <w:top w:val="none" w:sz="0" w:space="0" w:color="auto"/>
        <w:left w:val="none" w:sz="0" w:space="0" w:color="auto"/>
        <w:bottom w:val="none" w:sz="0" w:space="0" w:color="auto"/>
        <w:right w:val="none" w:sz="0" w:space="0" w:color="auto"/>
      </w:divBdr>
    </w:div>
    <w:div w:id="1836535040">
      <w:bodyDiv w:val="1"/>
      <w:marLeft w:val="0"/>
      <w:marRight w:val="0"/>
      <w:marTop w:val="0"/>
      <w:marBottom w:val="0"/>
      <w:divBdr>
        <w:top w:val="none" w:sz="0" w:space="0" w:color="auto"/>
        <w:left w:val="none" w:sz="0" w:space="0" w:color="auto"/>
        <w:bottom w:val="none" w:sz="0" w:space="0" w:color="auto"/>
        <w:right w:val="none" w:sz="0" w:space="0" w:color="auto"/>
      </w:divBdr>
    </w:div>
    <w:div w:id="1858614964">
      <w:bodyDiv w:val="1"/>
      <w:marLeft w:val="0"/>
      <w:marRight w:val="0"/>
      <w:marTop w:val="0"/>
      <w:marBottom w:val="0"/>
      <w:divBdr>
        <w:top w:val="none" w:sz="0" w:space="0" w:color="auto"/>
        <w:left w:val="none" w:sz="0" w:space="0" w:color="auto"/>
        <w:bottom w:val="none" w:sz="0" w:space="0" w:color="auto"/>
        <w:right w:val="none" w:sz="0" w:space="0" w:color="auto"/>
      </w:divBdr>
    </w:div>
    <w:div w:id="1884899536">
      <w:bodyDiv w:val="1"/>
      <w:marLeft w:val="0"/>
      <w:marRight w:val="0"/>
      <w:marTop w:val="0"/>
      <w:marBottom w:val="0"/>
      <w:divBdr>
        <w:top w:val="none" w:sz="0" w:space="0" w:color="auto"/>
        <w:left w:val="none" w:sz="0" w:space="0" w:color="auto"/>
        <w:bottom w:val="none" w:sz="0" w:space="0" w:color="auto"/>
        <w:right w:val="none" w:sz="0" w:space="0" w:color="auto"/>
      </w:divBdr>
    </w:div>
    <w:div w:id="1884901307">
      <w:bodyDiv w:val="1"/>
      <w:marLeft w:val="0"/>
      <w:marRight w:val="0"/>
      <w:marTop w:val="0"/>
      <w:marBottom w:val="0"/>
      <w:divBdr>
        <w:top w:val="none" w:sz="0" w:space="0" w:color="auto"/>
        <w:left w:val="none" w:sz="0" w:space="0" w:color="auto"/>
        <w:bottom w:val="none" w:sz="0" w:space="0" w:color="auto"/>
        <w:right w:val="none" w:sz="0" w:space="0" w:color="auto"/>
      </w:divBdr>
    </w:div>
    <w:div w:id="1895770774">
      <w:bodyDiv w:val="1"/>
      <w:marLeft w:val="0"/>
      <w:marRight w:val="0"/>
      <w:marTop w:val="0"/>
      <w:marBottom w:val="0"/>
      <w:divBdr>
        <w:top w:val="none" w:sz="0" w:space="0" w:color="auto"/>
        <w:left w:val="none" w:sz="0" w:space="0" w:color="auto"/>
        <w:bottom w:val="none" w:sz="0" w:space="0" w:color="auto"/>
        <w:right w:val="none" w:sz="0" w:space="0" w:color="auto"/>
      </w:divBdr>
    </w:div>
    <w:div w:id="1978298164">
      <w:bodyDiv w:val="1"/>
      <w:marLeft w:val="0"/>
      <w:marRight w:val="0"/>
      <w:marTop w:val="0"/>
      <w:marBottom w:val="0"/>
      <w:divBdr>
        <w:top w:val="none" w:sz="0" w:space="0" w:color="auto"/>
        <w:left w:val="none" w:sz="0" w:space="0" w:color="auto"/>
        <w:bottom w:val="none" w:sz="0" w:space="0" w:color="auto"/>
        <w:right w:val="none" w:sz="0" w:space="0" w:color="auto"/>
      </w:divBdr>
      <w:divsChild>
        <w:div w:id="1607999675">
          <w:marLeft w:val="0"/>
          <w:marRight w:val="0"/>
          <w:marTop w:val="0"/>
          <w:marBottom w:val="0"/>
          <w:divBdr>
            <w:top w:val="none" w:sz="0" w:space="0" w:color="auto"/>
            <w:left w:val="none" w:sz="0" w:space="0" w:color="auto"/>
            <w:bottom w:val="none" w:sz="0" w:space="0" w:color="auto"/>
            <w:right w:val="none" w:sz="0" w:space="0" w:color="auto"/>
          </w:divBdr>
          <w:divsChild>
            <w:div w:id="1918906187">
              <w:marLeft w:val="0"/>
              <w:marRight w:val="0"/>
              <w:marTop w:val="0"/>
              <w:marBottom w:val="180"/>
              <w:divBdr>
                <w:top w:val="none" w:sz="0" w:space="0" w:color="auto"/>
                <w:left w:val="none" w:sz="0" w:space="0" w:color="auto"/>
                <w:bottom w:val="none" w:sz="0" w:space="0" w:color="auto"/>
                <w:right w:val="none" w:sz="0" w:space="0" w:color="auto"/>
              </w:divBdr>
              <w:divsChild>
                <w:div w:id="94538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214093">
      <w:bodyDiv w:val="1"/>
      <w:marLeft w:val="0"/>
      <w:marRight w:val="0"/>
      <w:marTop w:val="0"/>
      <w:marBottom w:val="0"/>
      <w:divBdr>
        <w:top w:val="none" w:sz="0" w:space="0" w:color="auto"/>
        <w:left w:val="none" w:sz="0" w:space="0" w:color="auto"/>
        <w:bottom w:val="none" w:sz="0" w:space="0" w:color="auto"/>
        <w:right w:val="none" w:sz="0" w:space="0" w:color="auto"/>
      </w:divBdr>
    </w:div>
    <w:div w:id="2023046859">
      <w:bodyDiv w:val="1"/>
      <w:marLeft w:val="0"/>
      <w:marRight w:val="0"/>
      <w:marTop w:val="0"/>
      <w:marBottom w:val="0"/>
      <w:divBdr>
        <w:top w:val="none" w:sz="0" w:space="0" w:color="auto"/>
        <w:left w:val="none" w:sz="0" w:space="0" w:color="auto"/>
        <w:bottom w:val="none" w:sz="0" w:space="0" w:color="auto"/>
        <w:right w:val="none" w:sz="0" w:space="0" w:color="auto"/>
      </w:divBdr>
      <w:divsChild>
        <w:div w:id="1765296009">
          <w:marLeft w:val="0"/>
          <w:marRight w:val="0"/>
          <w:marTop w:val="0"/>
          <w:marBottom w:val="0"/>
          <w:divBdr>
            <w:top w:val="none" w:sz="0" w:space="0" w:color="auto"/>
            <w:left w:val="none" w:sz="0" w:space="0" w:color="auto"/>
            <w:bottom w:val="none" w:sz="0" w:space="0" w:color="auto"/>
            <w:right w:val="none" w:sz="0" w:space="0" w:color="auto"/>
          </w:divBdr>
          <w:divsChild>
            <w:div w:id="243927157">
              <w:marLeft w:val="0"/>
              <w:marRight w:val="0"/>
              <w:marTop w:val="0"/>
              <w:marBottom w:val="180"/>
              <w:divBdr>
                <w:top w:val="none" w:sz="0" w:space="0" w:color="auto"/>
                <w:left w:val="none" w:sz="0" w:space="0" w:color="auto"/>
                <w:bottom w:val="none" w:sz="0" w:space="0" w:color="auto"/>
                <w:right w:val="none" w:sz="0" w:space="0" w:color="auto"/>
              </w:divBdr>
              <w:divsChild>
                <w:div w:id="124892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5069">
      <w:bodyDiv w:val="1"/>
      <w:marLeft w:val="0"/>
      <w:marRight w:val="0"/>
      <w:marTop w:val="0"/>
      <w:marBottom w:val="0"/>
      <w:divBdr>
        <w:top w:val="none" w:sz="0" w:space="0" w:color="auto"/>
        <w:left w:val="none" w:sz="0" w:space="0" w:color="auto"/>
        <w:bottom w:val="none" w:sz="0" w:space="0" w:color="auto"/>
        <w:right w:val="none" w:sz="0" w:space="0" w:color="auto"/>
      </w:divBdr>
    </w:div>
    <w:div w:id="2082828707">
      <w:bodyDiv w:val="1"/>
      <w:marLeft w:val="0"/>
      <w:marRight w:val="0"/>
      <w:marTop w:val="0"/>
      <w:marBottom w:val="0"/>
      <w:divBdr>
        <w:top w:val="none" w:sz="0" w:space="0" w:color="auto"/>
        <w:left w:val="none" w:sz="0" w:space="0" w:color="auto"/>
        <w:bottom w:val="none" w:sz="0" w:space="0" w:color="auto"/>
        <w:right w:val="none" w:sz="0" w:space="0" w:color="auto"/>
      </w:divBdr>
    </w:div>
    <w:div w:id="2100909972">
      <w:bodyDiv w:val="1"/>
      <w:marLeft w:val="0"/>
      <w:marRight w:val="0"/>
      <w:marTop w:val="0"/>
      <w:marBottom w:val="0"/>
      <w:divBdr>
        <w:top w:val="none" w:sz="0" w:space="0" w:color="auto"/>
        <w:left w:val="none" w:sz="0" w:space="0" w:color="auto"/>
        <w:bottom w:val="none" w:sz="0" w:space="0" w:color="auto"/>
        <w:right w:val="none" w:sz="0" w:space="0" w:color="auto"/>
      </w:divBdr>
    </w:div>
    <w:div w:id="211504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estr.digital.gov.ru/rees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madi.antiplagia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85F56-AB4B-4B3A-8BBE-DC65790C1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23</Pages>
  <Words>7773</Words>
  <Characters>58471</Characters>
  <Application>Microsoft Office Word</Application>
  <DocSecurity>0</DocSecurity>
  <Lines>487</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МБУК ЦГБ</Company>
  <LinksUpToDate>false</LinksUpToDate>
  <CharactersWithSpaces>66112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User</cp:lastModifiedBy>
  <cp:revision>38</cp:revision>
  <cp:lastPrinted>2025-11-04T07:51:00Z</cp:lastPrinted>
  <dcterms:created xsi:type="dcterms:W3CDTF">2026-04-21T08:48:00Z</dcterms:created>
  <dcterms:modified xsi:type="dcterms:W3CDTF">2026-08-11T07:08:00Z</dcterms:modified>
</cp:coreProperties>
</file>