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79D" w:rsidRPr="00066E8A" w:rsidRDefault="00CF776F" w:rsidP="009205FB">
      <w:pPr>
        <w:pStyle w:val="ConsPlusNormal"/>
        <w:spacing w:line="0" w:lineRule="atLeast"/>
        <w:jc w:val="center"/>
        <w:rPr>
          <w:rFonts w:ascii="Times New Roman" w:hAnsi="Times New Roman" w:cs="Times New Roman"/>
          <w:sz w:val="24"/>
          <w:szCs w:val="24"/>
        </w:rPr>
      </w:pPr>
      <w:bookmarkStart w:id="0" w:name="P1418"/>
      <w:bookmarkEnd w:id="0"/>
      <w:r w:rsidRPr="00853B81">
        <w:rPr>
          <w:rFonts w:ascii="Times New Roman" w:hAnsi="Times New Roman" w:cs="Times New Roman"/>
          <w:sz w:val="24"/>
          <w:szCs w:val="24"/>
        </w:rPr>
        <w:t>Контракт N</w:t>
      </w:r>
      <w:r w:rsidR="00460FD7" w:rsidRPr="00853B81">
        <w:rPr>
          <w:rFonts w:ascii="Times New Roman" w:hAnsi="Times New Roman" w:cs="Times New Roman"/>
          <w:sz w:val="24"/>
          <w:szCs w:val="24"/>
        </w:rPr>
        <w:t xml:space="preserve"> </w:t>
      </w:r>
    </w:p>
    <w:p w:rsidR="00C5579D" w:rsidRPr="00066E8A" w:rsidRDefault="00C5579D" w:rsidP="00667178">
      <w:pPr>
        <w:pStyle w:val="ConsPlusNormal"/>
        <w:spacing w:line="0" w:lineRule="atLeast"/>
        <w:jc w:val="center"/>
        <w:rPr>
          <w:rFonts w:ascii="Times New Roman" w:hAnsi="Times New Roman" w:cs="Times New Roman"/>
          <w:sz w:val="24"/>
          <w:szCs w:val="24"/>
        </w:rPr>
      </w:pPr>
      <w:r w:rsidRPr="00066E8A">
        <w:rPr>
          <w:rFonts w:ascii="Times New Roman" w:hAnsi="Times New Roman" w:cs="Times New Roman"/>
          <w:sz w:val="24"/>
          <w:szCs w:val="24"/>
        </w:rPr>
        <w:t xml:space="preserve">на поставку </w:t>
      </w:r>
      <w:r w:rsidR="00A474D3" w:rsidRPr="00A474D3">
        <w:rPr>
          <w:rFonts w:ascii="Times New Roman" w:hAnsi="Times New Roman" w:cs="Times New Roman"/>
          <w:sz w:val="24"/>
          <w:szCs w:val="24"/>
        </w:rPr>
        <w:t>горюче-смазочных материалов (ГСМ) по топливным картам</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C5579D" w:rsidRPr="00487CDE" w:rsidRDefault="00C5579D" w:rsidP="009205FB">
      <w:pPr>
        <w:pStyle w:val="ConsPlusNormal"/>
        <w:spacing w:line="0" w:lineRule="atLeast"/>
        <w:jc w:val="center"/>
        <w:rPr>
          <w:rFonts w:ascii="Times New Roman" w:hAnsi="Times New Roman" w:cs="Times New Roman"/>
          <w:sz w:val="24"/>
          <w:szCs w:val="24"/>
        </w:rPr>
      </w:pPr>
      <w:r w:rsidRPr="00066E8A">
        <w:rPr>
          <w:rFonts w:ascii="Times New Roman" w:hAnsi="Times New Roman" w:cs="Times New Roman"/>
          <w:sz w:val="24"/>
          <w:szCs w:val="24"/>
        </w:rPr>
        <w:t>(Идентификационный код закупки N</w:t>
      </w:r>
      <w:r w:rsidR="00F47F7D" w:rsidRPr="00F47F7D">
        <w:rPr>
          <w:rFonts w:ascii="Tahoma" w:eastAsia="Calibri" w:hAnsi="Tahoma" w:cs="Tahoma"/>
          <w:color w:val="383838"/>
          <w:sz w:val="18"/>
          <w:szCs w:val="18"/>
          <w:shd w:val="clear" w:color="auto" w:fill="FFFFFF"/>
          <w:lang w:eastAsia="en-US"/>
        </w:rPr>
        <w:t xml:space="preserve"> </w:t>
      </w:r>
      <w:r w:rsidR="00D15260" w:rsidRPr="00520988">
        <w:rPr>
          <w:rFonts w:ascii="Times New Roman" w:hAnsi="Times New Roman" w:cs="Times New Roman"/>
          <w:sz w:val="24"/>
          <w:szCs w:val="24"/>
        </w:rPr>
        <w:t>2</w:t>
      </w:r>
      <w:r w:rsidR="00520988" w:rsidRPr="00520988">
        <w:rPr>
          <w:rFonts w:ascii="Times New Roman" w:hAnsi="Times New Roman" w:cs="Times New Roman"/>
          <w:sz w:val="24"/>
          <w:szCs w:val="24"/>
        </w:rPr>
        <w:t>6</w:t>
      </w:r>
      <w:r w:rsidR="00D15260" w:rsidRPr="00520988">
        <w:rPr>
          <w:rFonts w:ascii="Times New Roman" w:hAnsi="Times New Roman" w:cs="Times New Roman"/>
          <w:sz w:val="24"/>
          <w:szCs w:val="24"/>
        </w:rPr>
        <w:t>1772708479077270100100</w:t>
      </w:r>
      <w:r w:rsidR="00520988" w:rsidRPr="00520988">
        <w:rPr>
          <w:rFonts w:ascii="Times New Roman" w:hAnsi="Times New Roman" w:cs="Times New Roman"/>
          <w:sz w:val="24"/>
          <w:szCs w:val="24"/>
        </w:rPr>
        <w:t>12</w:t>
      </w:r>
      <w:r w:rsidR="00D15260" w:rsidRPr="00520988">
        <w:rPr>
          <w:rFonts w:ascii="Times New Roman" w:hAnsi="Times New Roman" w:cs="Times New Roman"/>
          <w:sz w:val="24"/>
          <w:szCs w:val="24"/>
        </w:rPr>
        <w:t>0000000000</w:t>
      </w:r>
      <w:r w:rsidRPr="00487CDE">
        <w:rPr>
          <w:rFonts w:ascii="Times New Roman" w:hAnsi="Times New Roman" w:cs="Times New Roman"/>
          <w:sz w:val="24"/>
          <w:szCs w:val="24"/>
        </w:rPr>
        <w:t>)</w:t>
      </w:r>
    </w:p>
    <w:p w:rsidR="00C5579D" w:rsidRPr="00487CDE" w:rsidRDefault="00C5579D" w:rsidP="009205FB">
      <w:pPr>
        <w:pStyle w:val="ConsPlusNormal"/>
        <w:spacing w:line="0" w:lineRule="atLeast"/>
        <w:jc w:val="both"/>
        <w:rPr>
          <w:rFonts w:ascii="Times New Roman" w:hAnsi="Times New Roman" w:cs="Times New Roman"/>
          <w:sz w:val="24"/>
          <w:szCs w:val="24"/>
        </w:rPr>
      </w:pPr>
    </w:p>
    <w:p w:rsidR="00066E8A" w:rsidRDefault="00066E8A" w:rsidP="009205FB">
      <w:pPr>
        <w:pStyle w:val="ConsPlusNonformat"/>
        <w:spacing w:line="0" w:lineRule="atLeast"/>
        <w:jc w:val="both"/>
        <w:rPr>
          <w:rFonts w:ascii="Times New Roman" w:hAnsi="Times New Roman" w:cs="Times New Roman"/>
          <w:sz w:val="24"/>
          <w:szCs w:val="24"/>
        </w:rPr>
      </w:pPr>
      <w:r w:rsidRPr="00487CDE">
        <w:rPr>
          <w:rFonts w:ascii="Times New Roman" w:hAnsi="Times New Roman" w:cs="Times New Roman"/>
          <w:sz w:val="24"/>
          <w:szCs w:val="24"/>
        </w:rPr>
        <w:t xml:space="preserve">г. </w:t>
      </w:r>
      <w:r w:rsidRPr="00D15260">
        <w:rPr>
          <w:rFonts w:ascii="Times New Roman" w:hAnsi="Times New Roman" w:cs="Times New Roman"/>
          <w:sz w:val="24"/>
          <w:szCs w:val="24"/>
        </w:rPr>
        <w:t xml:space="preserve">Москва                                                                                           </w:t>
      </w:r>
      <w:r w:rsidR="00CF776F" w:rsidRPr="00D15260">
        <w:rPr>
          <w:rFonts w:ascii="Times New Roman" w:hAnsi="Times New Roman" w:cs="Times New Roman"/>
          <w:sz w:val="24"/>
          <w:szCs w:val="24"/>
        </w:rPr>
        <w:t xml:space="preserve"> </w:t>
      </w:r>
      <w:r w:rsidR="00D15260" w:rsidRPr="00D15260">
        <w:rPr>
          <w:rFonts w:ascii="Times New Roman" w:hAnsi="Times New Roman" w:cs="Times New Roman"/>
          <w:sz w:val="24"/>
          <w:szCs w:val="24"/>
        </w:rPr>
        <w:t>«</w:t>
      </w:r>
      <w:r w:rsidR="00525EBB">
        <w:rPr>
          <w:rFonts w:ascii="Times New Roman" w:hAnsi="Times New Roman" w:cs="Times New Roman"/>
          <w:sz w:val="24"/>
          <w:szCs w:val="24"/>
        </w:rPr>
        <w:t>____</w:t>
      </w:r>
      <w:r w:rsidR="00D15260" w:rsidRPr="00D15260">
        <w:rPr>
          <w:rFonts w:ascii="Times New Roman" w:hAnsi="Times New Roman" w:cs="Times New Roman"/>
          <w:sz w:val="24"/>
          <w:szCs w:val="24"/>
        </w:rPr>
        <w:t xml:space="preserve">» </w:t>
      </w:r>
      <w:r w:rsidR="00525EBB">
        <w:rPr>
          <w:rFonts w:ascii="Times New Roman" w:hAnsi="Times New Roman" w:cs="Times New Roman"/>
          <w:sz w:val="24"/>
          <w:szCs w:val="24"/>
        </w:rPr>
        <w:t>_____________</w:t>
      </w:r>
      <w:r w:rsidR="00D15260" w:rsidRPr="00D15260">
        <w:rPr>
          <w:rFonts w:ascii="Times New Roman" w:hAnsi="Times New Roman" w:cs="Times New Roman"/>
          <w:sz w:val="24"/>
          <w:szCs w:val="24"/>
        </w:rPr>
        <w:t xml:space="preserve"> 202</w:t>
      </w:r>
      <w:r w:rsidR="003838DD">
        <w:rPr>
          <w:rFonts w:ascii="Times New Roman" w:hAnsi="Times New Roman" w:cs="Times New Roman"/>
          <w:sz w:val="24"/>
          <w:szCs w:val="24"/>
        </w:rPr>
        <w:t>6</w:t>
      </w:r>
      <w:r w:rsidR="00F8706D" w:rsidRPr="00D15260">
        <w:rPr>
          <w:rFonts w:ascii="Times New Roman" w:hAnsi="Times New Roman" w:cs="Times New Roman"/>
          <w:sz w:val="24"/>
          <w:szCs w:val="24"/>
        </w:rPr>
        <w:t xml:space="preserve"> г.</w:t>
      </w:r>
    </w:p>
    <w:p w:rsidR="00C5579D" w:rsidRPr="00066E8A" w:rsidRDefault="00066E8A" w:rsidP="009205FB">
      <w:pPr>
        <w:pStyle w:val="ConsPlusNonformat"/>
        <w:spacing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p w:rsidR="00054A53" w:rsidRDefault="00066E8A" w:rsidP="007E1088">
      <w:pPr>
        <w:pStyle w:val="ConsPlusNormal"/>
        <w:spacing w:line="276" w:lineRule="auto"/>
        <w:ind w:firstLine="567"/>
        <w:jc w:val="both"/>
        <w:rPr>
          <w:rFonts w:ascii="Times New Roman" w:hAnsi="Times New Roman" w:cs="Times New Roman"/>
          <w:sz w:val="24"/>
          <w:szCs w:val="24"/>
        </w:rPr>
      </w:pPr>
      <w:r w:rsidRPr="00667178">
        <w:rPr>
          <w:rFonts w:ascii="Times New Roman" w:hAnsi="Times New Roman" w:cs="Times New Roman"/>
          <w:b/>
          <w:sz w:val="24"/>
          <w:szCs w:val="24"/>
        </w:rPr>
        <w:t>Федеральное государственное бюджетное учреждение «Всероссийский научно-исследовательский институт охраны окружающей среды» (ФГБУ «ВНИИ Экология»)</w:t>
      </w:r>
      <w:r w:rsidRPr="00066E8A">
        <w:rPr>
          <w:rFonts w:ascii="Times New Roman" w:hAnsi="Times New Roman" w:cs="Times New Roman"/>
          <w:sz w:val="24"/>
          <w:szCs w:val="24"/>
        </w:rPr>
        <w:t xml:space="preserve">, именуемый в дальнейшем «Заказчик», в лице </w:t>
      </w:r>
      <w:r w:rsidR="00667178" w:rsidRPr="00667178">
        <w:rPr>
          <w:rFonts w:ascii="Times New Roman" w:hAnsi="Times New Roman" w:cs="Times New Roman"/>
          <w:sz w:val="24"/>
          <w:szCs w:val="24"/>
        </w:rPr>
        <w:t>директора Закондырина Александра Евгеньевича, действующего на основании Устава</w:t>
      </w:r>
      <w:r w:rsidR="00C5579D" w:rsidRPr="00066E8A">
        <w:rPr>
          <w:rFonts w:ascii="Times New Roman" w:hAnsi="Times New Roman" w:cs="Times New Roman"/>
          <w:sz w:val="24"/>
          <w:szCs w:val="24"/>
        </w:rPr>
        <w:t>, с одной стороны</w:t>
      </w:r>
      <w:r w:rsidR="00C5579D" w:rsidRPr="00CB49EC">
        <w:rPr>
          <w:rFonts w:ascii="Times New Roman" w:hAnsi="Times New Roman" w:cs="Times New Roman"/>
          <w:sz w:val="24"/>
          <w:szCs w:val="24"/>
        </w:rPr>
        <w:t xml:space="preserve">, и </w:t>
      </w:r>
    </w:p>
    <w:p w:rsidR="00C5579D" w:rsidRPr="00667178" w:rsidRDefault="000D247E" w:rsidP="007E1088">
      <w:pPr>
        <w:pStyle w:val="ConsPlusNormal"/>
        <w:spacing w:line="276" w:lineRule="auto"/>
        <w:ind w:firstLine="567"/>
        <w:jc w:val="both"/>
        <w:rPr>
          <w:rFonts w:ascii="Times New Roman" w:hAnsi="Times New Roman" w:cs="Times New Roman"/>
          <w:sz w:val="24"/>
          <w:szCs w:val="24"/>
        </w:rPr>
      </w:pPr>
      <w:r w:rsidRPr="000D247E">
        <w:rPr>
          <w:rFonts w:ascii="Times New Roman" w:hAnsi="Times New Roman" w:cs="Times New Roman"/>
          <w:b/>
          <w:sz w:val="24"/>
          <w:szCs w:val="24"/>
        </w:rPr>
        <w:t xml:space="preserve">ОБЩЕСТВО С ОГРАНИЧЕННОЙ ОТВЕТСТВЕННОСТЬЮ "ПРЕМИУМ КАРТ", </w:t>
      </w:r>
      <w:r w:rsidRPr="000D247E">
        <w:rPr>
          <w:rFonts w:ascii="Times New Roman" w:hAnsi="Times New Roman" w:cs="Times New Roman"/>
          <w:sz w:val="24"/>
          <w:szCs w:val="24"/>
        </w:rPr>
        <w:t>именуемое в дальнейшем «Поставщик», в лице директора Козлова Владимира Владимировича, действующего на основании Устава</w:t>
      </w:r>
      <w:r w:rsidR="00C5579D" w:rsidRPr="00D15260">
        <w:rPr>
          <w:rFonts w:ascii="Times New Roman" w:hAnsi="Times New Roman" w:cs="Times New Roman"/>
          <w:sz w:val="24"/>
          <w:szCs w:val="24"/>
        </w:rPr>
        <w:t>,</w:t>
      </w:r>
      <w:r w:rsidR="00C5579D" w:rsidRPr="00CB49EC">
        <w:rPr>
          <w:rFonts w:ascii="Times New Roman" w:hAnsi="Times New Roman" w:cs="Times New Roman"/>
          <w:sz w:val="24"/>
          <w:szCs w:val="24"/>
        </w:rPr>
        <w:t xml:space="preserve"> с другой стороны, вместе именуемые в дальнейшем "Стороны", </w:t>
      </w:r>
      <w:r w:rsidR="00667178" w:rsidRPr="00667178">
        <w:rPr>
          <w:rFonts w:ascii="Times New Roman" w:hAnsi="Times New Roman" w:cs="Times New Roman"/>
          <w:sz w:val="24"/>
          <w:szCs w:val="24"/>
        </w:rPr>
        <w:t>в соответствии с положениями пункта 5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C5579D" w:rsidRPr="00066E8A" w:rsidRDefault="00C5579D" w:rsidP="007E1088">
      <w:pPr>
        <w:pStyle w:val="ConsPlusNormal"/>
        <w:spacing w:line="276" w:lineRule="auto"/>
        <w:ind w:firstLine="567"/>
        <w:jc w:val="both"/>
        <w:rPr>
          <w:rFonts w:ascii="Times New Roman" w:hAnsi="Times New Roman" w:cs="Times New Roman"/>
          <w:sz w:val="24"/>
          <w:szCs w:val="24"/>
        </w:rPr>
      </w:pPr>
    </w:p>
    <w:p w:rsidR="00C5579D" w:rsidRPr="00066E8A" w:rsidRDefault="00C5579D" w:rsidP="007E1088">
      <w:pPr>
        <w:pStyle w:val="ConsPlusNormal"/>
        <w:spacing w:line="276" w:lineRule="auto"/>
        <w:ind w:firstLine="567"/>
        <w:jc w:val="center"/>
        <w:outlineLvl w:val="1"/>
        <w:rPr>
          <w:rFonts w:ascii="Times New Roman" w:hAnsi="Times New Roman" w:cs="Times New Roman"/>
          <w:sz w:val="24"/>
          <w:szCs w:val="24"/>
        </w:rPr>
      </w:pPr>
      <w:r w:rsidRPr="00066E8A">
        <w:rPr>
          <w:rFonts w:ascii="Times New Roman" w:hAnsi="Times New Roman" w:cs="Times New Roman"/>
          <w:sz w:val="24"/>
          <w:szCs w:val="24"/>
        </w:rPr>
        <w:t>I. Предмет Контракта</w:t>
      </w:r>
    </w:p>
    <w:p w:rsidR="00C5579D" w:rsidRPr="00066E8A" w:rsidRDefault="00C5579D" w:rsidP="007E1088">
      <w:pPr>
        <w:pStyle w:val="ConsPlusNormal"/>
        <w:spacing w:line="276" w:lineRule="auto"/>
        <w:ind w:firstLine="567"/>
        <w:jc w:val="both"/>
        <w:rPr>
          <w:rFonts w:ascii="Times New Roman" w:hAnsi="Times New Roman" w:cs="Times New Roman"/>
          <w:sz w:val="24"/>
          <w:szCs w:val="24"/>
        </w:rPr>
      </w:pPr>
    </w:p>
    <w:p w:rsidR="00C5579D" w:rsidRPr="00066E8A" w:rsidRDefault="00C5579D" w:rsidP="007E1088">
      <w:pPr>
        <w:pStyle w:val="ConsPlusNormal"/>
        <w:spacing w:line="276" w:lineRule="auto"/>
        <w:ind w:firstLine="567"/>
        <w:jc w:val="both"/>
        <w:rPr>
          <w:rFonts w:ascii="Times New Roman" w:hAnsi="Times New Roman" w:cs="Times New Roman"/>
          <w:sz w:val="24"/>
          <w:szCs w:val="24"/>
        </w:rPr>
      </w:pPr>
      <w:r w:rsidRPr="00066E8A">
        <w:rPr>
          <w:rFonts w:ascii="Times New Roman" w:hAnsi="Times New Roman" w:cs="Times New Roman"/>
          <w:sz w:val="24"/>
          <w:szCs w:val="24"/>
        </w:rPr>
        <w:t xml:space="preserve">1.1. Поставщик обязуется поставить </w:t>
      </w:r>
      <w:r w:rsidR="00A474D3" w:rsidRPr="00A474D3">
        <w:rPr>
          <w:rFonts w:ascii="Times New Roman" w:hAnsi="Times New Roman" w:cs="Times New Roman"/>
          <w:sz w:val="24"/>
          <w:szCs w:val="24"/>
        </w:rPr>
        <w:t>горюче-смазочные материалы (ГСМ) по топливным картам</w:t>
      </w:r>
      <w:r w:rsidR="007E1088" w:rsidRPr="007E1088">
        <w:rPr>
          <w:rFonts w:ascii="Times New Roman" w:hAnsi="Times New Roman" w:cs="Times New Roman"/>
          <w:sz w:val="24"/>
          <w:szCs w:val="24"/>
        </w:rPr>
        <w:t xml:space="preserve"> </w:t>
      </w:r>
      <w:r w:rsidRPr="00066E8A">
        <w:rPr>
          <w:rFonts w:ascii="Times New Roman" w:hAnsi="Times New Roman" w:cs="Times New Roman"/>
          <w:sz w:val="24"/>
          <w:szCs w:val="24"/>
        </w:rPr>
        <w:t xml:space="preserve">(далее - Товар), а Заказчик обязуется принять и </w:t>
      </w:r>
      <w:r w:rsidR="00CF776F" w:rsidRPr="00066E8A">
        <w:rPr>
          <w:rFonts w:ascii="Times New Roman" w:hAnsi="Times New Roman" w:cs="Times New Roman"/>
          <w:sz w:val="24"/>
          <w:szCs w:val="24"/>
        </w:rPr>
        <w:t>оплатить Товар</w:t>
      </w:r>
      <w:r w:rsidRPr="00066E8A">
        <w:rPr>
          <w:rFonts w:ascii="Times New Roman" w:hAnsi="Times New Roman" w:cs="Times New Roman"/>
          <w:sz w:val="24"/>
          <w:szCs w:val="24"/>
        </w:rPr>
        <w:t xml:space="preserve"> в порядке и на условиях, предусмотренных Контрактом.</w:t>
      </w:r>
    </w:p>
    <w:p w:rsidR="00C5579D" w:rsidRDefault="00B85155" w:rsidP="007E1088">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r w:rsidRPr="00B85155">
        <w:rPr>
          <w:rFonts w:ascii="Times New Roman" w:hAnsi="Times New Roman" w:cs="Times New Roman"/>
          <w:sz w:val="24"/>
          <w:szCs w:val="24"/>
        </w:rPr>
        <w:t xml:space="preserve">Требования к Товару, его характеристикам указаны в </w:t>
      </w:r>
      <w:r w:rsidR="00A51928" w:rsidRPr="00A51928">
        <w:rPr>
          <w:rFonts w:ascii="Times New Roman" w:hAnsi="Times New Roman" w:cs="Times New Roman"/>
          <w:sz w:val="24"/>
          <w:szCs w:val="24"/>
        </w:rPr>
        <w:t>Описании объекта закупки</w:t>
      </w:r>
      <w:r w:rsidRPr="00B85155">
        <w:rPr>
          <w:rFonts w:ascii="Times New Roman" w:hAnsi="Times New Roman" w:cs="Times New Roman"/>
          <w:sz w:val="24"/>
          <w:szCs w:val="24"/>
        </w:rPr>
        <w:t xml:space="preserve"> (Приложение № 1 к Контракту), являющемся неотъемлемой частью Контракта. Наименование поставляемого Товара, количество, стоимость единицы Товара указаны в Спецификации (Приложение № 2 к Контракту), являющейся неотъемлемой частью Контракта</w:t>
      </w:r>
      <w:r w:rsidR="00C5579D" w:rsidRPr="00066E8A">
        <w:rPr>
          <w:rFonts w:ascii="Times New Roman" w:hAnsi="Times New Roman" w:cs="Times New Roman"/>
          <w:sz w:val="24"/>
          <w:szCs w:val="24"/>
        </w:rPr>
        <w:t>.</w:t>
      </w:r>
    </w:p>
    <w:p w:rsidR="009205FB" w:rsidRPr="009205FB" w:rsidRDefault="009205FB" w:rsidP="007E1088">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w:t>
      </w:r>
      <w:r w:rsidRPr="009205FB">
        <w:rPr>
          <w:rFonts w:ascii="Times New Roman" w:hAnsi="Times New Roman" w:cs="Times New Roman"/>
          <w:sz w:val="24"/>
          <w:szCs w:val="24"/>
        </w:rPr>
        <w:t xml:space="preserve">Срок поставки: </w:t>
      </w:r>
      <w:r w:rsidR="00D15260" w:rsidRPr="00D15260">
        <w:rPr>
          <w:rFonts w:ascii="Times New Roman" w:hAnsi="Times New Roman" w:cs="Times New Roman"/>
          <w:sz w:val="24"/>
          <w:szCs w:val="24"/>
        </w:rPr>
        <w:t xml:space="preserve">с даты заключения контракта </w:t>
      </w:r>
      <w:r w:rsidR="00D15260" w:rsidRPr="003154A7">
        <w:rPr>
          <w:rFonts w:ascii="Times New Roman" w:hAnsi="Times New Roman" w:cs="Times New Roman"/>
          <w:sz w:val="24"/>
          <w:szCs w:val="24"/>
        </w:rPr>
        <w:t xml:space="preserve">по </w:t>
      </w:r>
      <w:r w:rsidR="007865CC">
        <w:rPr>
          <w:rFonts w:ascii="Times New Roman" w:hAnsi="Times New Roman" w:cs="Times New Roman"/>
          <w:sz w:val="24"/>
          <w:szCs w:val="24"/>
        </w:rPr>
        <w:t>30</w:t>
      </w:r>
      <w:r w:rsidR="00D15260" w:rsidRPr="003154A7">
        <w:rPr>
          <w:rFonts w:ascii="Times New Roman" w:hAnsi="Times New Roman" w:cs="Times New Roman"/>
          <w:sz w:val="24"/>
          <w:szCs w:val="24"/>
        </w:rPr>
        <w:t xml:space="preserve"> </w:t>
      </w:r>
      <w:r w:rsidR="00780AAE">
        <w:rPr>
          <w:rFonts w:ascii="Times New Roman" w:hAnsi="Times New Roman" w:cs="Times New Roman"/>
          <w:sz w:val="24"/>
          <w:szCs w:val="24"/>
        </w:rPr>
        <w:t>сентября</w:t>
      </w:r>
      <w:r w:rsidR="00D15260" w:rsidRPr="003154A7">
        <w:rPr>
          <w:rFonts w:ascii="Times New Roman" w:hAnsi="Times New Roman" w:cs="Times New Roman"/>
          <w:sz w:val="24"/>
          <w:szCs w:val="24"/>
        </w:rPr>
        <w:t xml:space="preserve"> 202</w:t>
      </w:r>
      <w:r w:rsidR="003154A7" w:rsidRPr="003154A7">
        <w:rPr>
          <w:rFonts w:ascii="Times New Roman" w:hAnsi="Times New Roman" w:cs="Times New Roman"/>
          <w:sz w:val="24"/>
          <w:szCs w:val="24"/>
        </w:rPr>
        <w:t>6</w:t>
      </w:r>
      <w:r w:rsidR="00D15260" w:rsidRPr="003154A7">
        <w:rPr>
          <w:rFonts w:ascii="Times New Roman" w:hAnsi="Times New Roman" w:cs="Times New Roman"/>
          <w:sz w:val="24"/>
          <w:szCs w:val="24"/>
        </w:rPr>
        <w:t xml:space="preserve"> года</w:t>
      </w:r>
      <w:r w:rsidRPr="003154A7">
        <w:rPr>
          <w:rFonts w:ascii="Times New Roman" w:hAnsi="Times New Roman" w:cs="Times New Roman"/>
          <w:sz w:val="24"/>
          <w:szCs w:val="24"/>
        </w:rPr>
        <w:t>.</w:t>
      </w:r>
      <w:r w:rsidRPr="009205FB">
        <w:rPr>
          <w:rFonts w:ascii="Times New Roman" w:hAnsi="Times New Roman" w:cs="Times New Roman"/>
          <w:sz w:val="24"/>
          <w:szCs w:val="24"/>
        </w:rPr>
        <w:t xml:space="preserve"> </w:t>
      </w:r>
    </w:p>
    <w:p w:rsidR="009205FB" w:rsidRPr="009205FB" w:rsidRDefault="009205FB" w:rsidP="00A474D3">
      <w:pPr>
        <w:pStyle w:val="ConsPlusNormal"/>
        <w:spacing w:line="276" w:lineRule="auto"/>
        <w:ind w:firstLine="567"/>
        <w:jc w:val="both"/>
        <w:rPr>
          <w:rFonts w:ascii="Times New Roman" w:hAnsi="Times New Roman" w:cs="Times New Roman"/>
          <w:sz w:val="24"/>
          <w:szCs w:val="24"/>
        </w:rPr>
      </w:pPr>
      <w:r w:rsidRPr="009205FB">
        <w:rPr>
          <w:rFonts w:ascii="Times New Roman" w:hAnsi="Times New Roman" w:cs="Times New Roman"/>
          <w:sz w:val="24"/>
          <w:szCs w:val="24"/>
        </w:rPr>
        <w:tab/>
      </w:r>
      <w:r w:rsidR="00A474D3" w:rsidRPr="008A724C">
        <w:rPr>
          <w:rFonts w:ascii="Times New Roman" w:hAnsi="Times New Roman" w:cs="Times New Roman"/>
          <w:sz w:val="24"/>
          <w:szCs w:val="24"/>
        </w:rPr>
        <w:t>Поставка осуществляется через топливораздаточные колонки Поставщика (Приложение №3 к Контракту) по топливным картам, непосредственно в топливный бак автотранспорта Заказчика</w:t>
      </w:r>
      <w:r w:rsidRPr="008A724C">
        <w:rPr>
          <w:rFonts w:ascii="Times New Roman" w:hAnsi="Times New Roman" w:cs="Times New Roman"/>
          <w:sz w:val="24"/>
          <w:szCs w:val="24"/>
        </w:rPr>
        <w:t>.</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C5579D" w:rsidRPr="00066E8A" w:rsidRDefault="00C5579D" w:rsidP="009205FB">
      <w:pPr>
        <w:pStyle w:val="ConsPlusNormal"/>
        <w:spacing w:line="0" w:lineRule="atLeast"/>
        <w:jc w:val="center"/>
        <w:outlineLvl w:val="1"/>
        <w:rPr>
          <w:rFonts w:ascii="Times New Roman" w:hAnsi="Times New Roman" w:cs="Times New Roman"/>
          <w:sz w:val="24"/>
          <w:szCs w:val="24"/>
        </w:rPr>
      </w:pPr>
      <w:r w:rsidRPr="00525EBB">
        <w:rPr>
          <w:rFonts w:ascii="Times New Roman" w:hAnsi="Times New Roman" w:cs="Times New Roman"/>
          <w:sz w:val="24"/>
          <w:szCs w:val="24"/>
        </w:rPr>
        <w:t>II. Цена Контракта и порядок расчетов</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CF776F" w:rsidRDefault="00CF776F" w:rsidP="00520988">
      <w:pPr>
        <w:spacing w:after="0"/>
        <w:ind w:firstLine="709"/>
        <w:contextualSpacing/>
        <w:jc w:val="both"/>
        <w:rPr>
          <w:rFonts w:ascii="Times New Roman" w:hAnsi="Times New Roman"/>
          <w:sz w:val="24"/>
          <w:szCs w:val="24"/>
        </w:rPr>
      </w:pPr>
      <w:bookmarkStart w:id="1" w:name="P1440"/>
      <w:bookmarkEnd w:id="1"/>
      <w:r w:rsidRPr="00A57A59">
        <w:rPr>
          <w:rFonts w:ascii="Times New Roman" w:hAnsi="Times New Roman"/>
          <w:sz w:val="24"/>
          <w:szCs w:val="24"/>
        </w:rPr>
        <w:t xml:space="preserve">2.1.  </w:t>
      </w:r>
      <w:r w:rsidR="00B85155" w:rsidRPr="00A57A59">
        <w:rPr>
          <w:rFonts w:ascii="Times New Roman" w:hAnsi="Times New Roman"/>
          <w:sz w:val="24"/>
          <w:szCs w:val="24"/>
        </w:rPr>
        <w:t xml:space="preserve">Максимальное значение цены Контракта составляет </w:t>
      </w:r>
      <w:r w:rsidR="00780AAE" w:rsidRPr="00780AAE">
        <w:rPr>
          <w:rFonts w:ascii="Times New Roman" w:hAnsi="Times New Roman"/>
          <w:b/>
          <w:sz w:val="24"/>
          <w:szCs w:val="24"/>
        </w:rPr>
        <w:t>50</w:t>
      </w:r>
      <w:r w:rsidR="00980817" w:rsidRPr="00980817">
        <w:rPr>
          <w:rFonts w:ascii="Times New Roman" w:hAnsi="Times New Roman"/>
          <w:b/>
          <w:sz w:val="24"/>
          <w:szCs w:val="24"/>
        </w:rPr>
        <w:t xml:space="preserve"> 000,00 руб. </w:t>
      </w:r>
      <w:r w:rsidR="00780AAE" w:rsidRPr="00780AAE">
        <w:rPr>
          <w:rFonts w:ascii="Times New Roman" w:hAnsi="Times New Roman"/>
          <w:b/>
          <w:sz w:val="24"/>
          <w:szCs w:val="24"/>
        </w:rPr>
        <w:t>(</w:t>
      </w:r>
      <w:r w:rsidR="00780AAE">
        <w:rPr>
          <w:rFonts w:ascii="Times New Roman" w:hAnsi="Times New Roman"/>
          <w:b/>
          <w:sz w:val="24"/>
          <w:szCs w:val="24"/>
        </w:rPr>
        <w:t>пятьдесят</w:t>
      </w:r>
      <w:r w:rsidR="00980817" w:rsidRPr="00980817">
        <w:rPr>
          <w:rFonts w:ascii="Times New Roman" w:hAnsi="Times New Roman"/>
          <w:b/>
          <w:sz w:val="24"/>
          <w:szCs w:val="24"/>
        </w:rPr>
        <w:t xml:space="preserve"> тысяч рублей 00 копеек)</w:t>
      </w:r>
      <w:r w:rsidR="00520988">
        <w:rPr>
          <w:rFonts w:ascii="Times New Roman" w:hAnsi="Times New Roman"/>
          <w:b/>
          <w:sz w:val="24"/>
          <w:szCs w:val="24"/>
        </w:rPr>
        <w:t xml:space="preserve">, </w:t>
      </w:r>
      <w:r w:rsidR="00520988" w:rsidRPr="00007869">
        <w:rPr>
          <w:rFonts w:ascii="Times New Roman" w:hAnsi="Times New Roman"/>
          <w:sz w:val="24"/>
          <w:szCs w:val="24"/>
        </w:rPr>
        <w:t xml:space="preserve">в том числе НДС </w:t>
      </w:r>
      <w:r w:rsidR="007865CC">
        <w:rPr>
          <w:rFonts w:ascii="Times New Roman" w:hAnsi="Times New Roman"/>
          <w:sz w:val="24"/>
          <w:szCs w:val="24"/>
        </w:rPr>
        <w:t>22</w:t>
      </w:r>
      <w:r w:rsidR="00520988" w:rsidRPr="00007869">
        <w:rPr>
          <w:rFonts w:ascii="Times New Roman" w:hAnsi="Times New Roman"/>
          <w:sz w:val="24"/>
          <w:szCs w:val="24"/>
        </w:rPr>
        <w:t>%</w:t>
      </w:r>
      <w:r w:rsidR="00520988" w:rsidRPr="00007869">
        <w:rPr>
          <w:rFonts w:ascii="Times New Roman" w:eastAsia="PT Astra Serif" w:hAnsi="Times New Roman"/>
          <w:sz w:val="24"/>
          <w:szCs w:val="24"/>
        </w:rPr>
        <w:t>.</w:t>
      </w:r>
    </w:p>
    <w:p w:rsidR="00C5579D" w:rsidRPr="00066E8A" w:rsidRDefault="00C5579D" w:rsidP="0064380E">
      <w:pPr>
        <w:pStyle w:val="ConsPlusNormal"/>
        <w:spacing w:line="276" w:lineRule="auto"/>
        <w:ind w:firstLine="567"/>
        <w:jc w:val="both"/>
        <w:rPr>
          <w:rFonts w:ascii="Times New Roman" w:hAnsi="Times New Roman" w:cs="Times New Roman"/>
          <w:sz w:val="24"/>
          <w:szCs w:val="24"/>
        </w:rPr>
      </w:pPr>
      <w:r w:rsidRPr="00066E8A">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5579D" w:rsidRPr="00066E8A" w:rsidRDefault="00C5579D" w:rsidP="0064380E">
      <w:pPr>
        <w:pStyle w:val="ConsPlusNormal"/>
        <w:spacing w:line="276" w:lineRule="auto"/>
        <w:ind w:firstLine="567"/>
        <w:jc w:val="both"/>
        <w:rPr>
          <w:rFonts w:ascii="Times New Roman" w:hAnsi="Times New Roman" w:cs="Times New Roman"/>
          <w:sz w:val="24"/>
          <w:szCs w:val="24"/>
        </w:rPr>
      </w:pPr>
      <w:bookmarkStart w:id="2" w:name="P1458"/>
      <w:bookmarkEnd w:id="2"/>
      <w:r w:rsidRPr="00066E8A">
        <w:rPr>
          <w:rFonts w:ascii="Times New Roman" w:hAnsi="Times New Roman" w:cs="Times New Roman"/>
          <w:sz w:val="24"/>
          <w:szCs w:val="24"/>
        </w:rPr>
        <w:t xml:space="preserve">2.3. Цена Контракта включает в себя: стоимость Товара, страхование, таможенные платежи (пошлины), НДС, другие установленные налоги, сборы и иные расходы, связанные с исполнением Контракта. </w:t>
      </w:r>
      <w:hyperlink w:anchor="P1744" w:history="1"/>
    </w:p>
    <w:p w:rsidR="00C5579D" w:rsidRPr="00066E8A" w:rsidRDefault="00C5579D" w:rsidP="00A474D3">
      <w:pPr>
        <w:pStyle w:val="ConsPlusNormal"/>
        <w:spacing w:line="276" w:lineRule="auto"/>
        <w:ind w:firstLine="567"/>
        <w:jc w:val="both"/>
        <w:rPr>
          <w:rFonts w:ascii="Times New Roman" w:hAnsi="Times New Roman" w:cs="Times New Roman"/>
          <w:sz w:val="24"/>
          <w:szCs w:val="24"/>
        </w:rPr>
      </w:pPr>
      <w:bookmarkStart w:id="3" w:name="P1459"/>
      <w:bookmarkEnd w:id="3"/>
      <w:r w:rsidRPr="00066E8A">
        <w:rPr>
          <w:rFonts w:ascii="Times New Roman" w:hAnsi="Times New Roman" w:cs="Times New Roman"/>
          <w:sz w:val="24"/>
          <w:szCs w:val="24"/>
        </w:rPr>
        <w:t>2.</w:t>
      </w:r>
      <w:r w:rsidR="004A37ED" w:rsidRPr="004A37ED">
        <w:rPr>
          <w:rFonts w:ascii="Times New Roman" w:hAnsi="Times New Roman" w:cs="Times New Roman"/>
          <w:sz w:val="24"/>
          <w:szCs w:val="24"/>
        </w:rPr>
        <w:t>4</w:t>
      </w:r>
      <w:r w:rsidRPr="00066E8A">
        <w:rPr>
          <w:rFonts w:ascii="Times New Roman" w:hAnsi="Times New Roman" w:cs="Times New Roman"/>
          <w:sz w:val="24"/>
          <w:szCs w:val="24"/>
        </w:rPr>
        <w:t xml:space="preserve">. Источник финансирования Контракта </w:t>
      </w:r>
      <w:r w:rsidR="00CF776F">
        <w:rPr>
          <w:rFonts w:ascii="Times New Roman" w:hAnsi="Times New Roman" w:cs="Times New Roman"/>
          <w:sz w:val="24"/>
          <w:szCs w:val="24"/>
        </w:rPr>
        <w:t>–</w:t>
      </w:r>
      <w:r w:rsidR="00471026">
        <w:rPr>
          <w:rFonts w:ascii="Times New Roman" w:hAnsi="Times New Roman" w:cs="Times New Roman"/>
          <w:sz w:val="24"/>
          <w:szCs w:val="24"/>
        </w:rPr>
        <w:t xml:space="preserve"> </w:t>
      </w:r>
      <w:bookmarkStart w:id="4" w:name="_GoBack"/>
      <w:bookmarkEnd w:id="4"/>
      <w:r w:rsidR="00D03957">
        <w:rPr>
          <w:rFonts w:ascii="Times New Roman" w:hAnsi="Times New Roman" w:cs="Times New Roman"/>
          <w:sz w:val="24"/>
          <w:szCs w:val="24"/>
        </w:rPr>
        <w:t>средства государственного задания</w:t>
      </w:r>
      <w:r w:rsidR="003F6D03" w:rsidRPr="004A37ED">
        <w:rPr>
          <w:rFonts w:ascii="Times New Roman" w:hAnsi="Times New Roman" w:cs="Times New Roman"/>
          <w:sz w:val="24"/>
          <w:szCs w:val="24"/>
        </w:rPr>
        <w:t>.</w:t>
      </w:r>
    </w:p>
    <w:p w:rsidR="00BA7353" w:rsidRPr="00BA7353" w:rsidRDefault="006E798C" w:rsidP="00BA7353">
      <w:pPr>
        <w:spacing w:after="0"/>
        <w:ind w:firstLine="709"/>
        <w:contextualSpacing/>
        <w:jc w:val="both"/>
        <w:rPr>
          <w:rFonts w:ascii="Times New Roman" w:eastAsia="Times New Roman" w:hAnsi="Times New Roman"/>
          <w:sz w:val="24"/>
          <w:szCs w:val="24"/>
          <w:lang w:eastAsia="ru-RU"/>
        </w:rPr>
      </w:pPr>
      <w:bookmarkStart w:id="5" w:name="P1462"/>
      <w:bookmarkEnd w:id="5"/>
      <w:r>
        <w:rPr>
          <w:rFonts w:ascii="Times New Roman" w:hAnsi="Times New Roman"/>
          <w:sz w:val="24"/>
          <w:szCs w:val="24"/>
        </w:rPr>
        <w:t>2.</w:t>
      </w:r>
      <w:r w:rsidR="004A37ED" w:rsidRPr="004A37ED">
        <w:rPr>
          <w:rFonts w:ascii="Times New Roman" w:hAnsi="Times New Roman"/>
          <w:sz w:val="24"/>
          <w:szCs w:val="24"/>
        </w:rPr>
        <w:t>5</w:t>
      </w:r>
      <w:r w:rsidR="00C5579D" w:rsidRPr="00066E8A">
        <w:rPr>
          <w:rFonts w:ascii="Times New Roman" w:hAnsi="Times New Roman"/>
          <w:sz w:val="24"/>
          <w:szCs w:val="24"/>
        </w:rPr>
        <w:t xml:space="preserve">. </w:t>
      </w:r>
      <w:r w:rsidR="00525EBB" w:rsidRPr="00525EBB">
        <w:rPr>
          <w:rFonts w:ascii="Times New Roman" w:hAnsi="Times New Roman"/>
          <w:sz w:val="24"/>
          <w:szCs w:val="24"/>
        </w:rPr>
        <w:t xml:space="preserve">Расчеты между Заказчиком и Поставщиком производятся ежемесячно </w:t>
      </w:r>
      <w:r w:rsidR="00525EBB" w:rsidRPr="003154A7">
        <w:rPr>
          <w:rFonts w:ascii="Times New Roman" w:hAnsi="Times New Roman"/>
          <w:b/>
          <w:bCs/>
          <w:sz w:val="24"/>
          <w:szCs w:val="24"/>
        </w:rPr>
        <w:t>не позднее 10 (десяти) рабочих дней</w:t>
      </w:r>
      <w:r w:rsidR="00525EBB" w:rsidRPr="00525EBB">
        <w:rPr>
          <w:rFonts w:ascii="Times New Roman" w:hAnsi="Times New Roman"/>
          <w:sz w:val="24"/>
          <w:szCs w:val="24"/>
        </w:rPr>
        <w:t xml:space="preserve"> с даты подписания Сторонами Товарной накладной (или </w:t>
      </w:r>
      <w:r w:rsidR="00525EBB" w:rsidRPr="00525EBB">
        <w:rPr>
          <w:rFonts w:ascii="Times New Roman" w:hAnsi="Times New Roman"/>
          <w:sz w:val="24"/>
          <w:szCs w:val="24"/>
        </w:rPr>
        <w:lastRenderedPageBreak/>
        <w:t>Универсального передаточного документа - УПД), предоставления счета, счета-фактуры, выставленных Поставщиком</w:t>
      </w:r>
      <w:r w:rsidR="00BA7353" w:rsidRPr="00BA7353">
        <w:rPr>
          <w:rFonts w:ascii="Times New Roman" w:hAnsi="Times New Roman"/>
          <w:sz w:val="24"/>
          <w:szCs w:val="24"/>
        </w:rPr>
        <w:t xml:space="preserve">, </w:t>
      </w:r>
      <w:r w:rsidR="00BA7353" w:rsidRPr="00BA7353">
        <w:rPr>
          <w:rFonts w:ascii="Times New Roman" w:eastAsia="PT Astra Serif" w:hAnsi="Times New Roman"/>
          <w:sz w:val="24"/>
          <w:szCs w:val="24"/>
          <w:lang w:eastAsia="ru-RU"/>
        </w:rPr>
        <w:t>по следующей формуле:</w:t>
      </w:r>
    </w:p>
    <w:p w:rsidR="00BA7353" w:rsidRPr="00BA7353" w:rsidRDefault="00BA7353" w:rsidP="00BA7353">
      <w:pPr>
        <w:spacing w:after="0" w:line="276" w:lineRule="auto"/>
        <w:contextualSpacing/>
        <w:jc w:val="center"/>
        <w:rPr>
          <w:rFonts w:ascii="Times New Roman" w:eastAsia="Times New Roman" w:hAnsi="Times New Roman"/>
          <w:sz w:val="24"/>
          <w:szCs w:val="24"/>
          <w:lang w:eastAsia="ru-RU"/>
        </w:rPr>
      </w:pPr>
      <w:r w:rsidRPr="00BA7353">
        <w:rPr>
          <w:rFonts w:ascii="Times New Roman" w:eastAsia="PT Astra Serif" w:hAnsi="Times New Roman"/>
          <w:sz w:val="24"/>
          <w:szCs w:val="24"/>
          <w:lang w:eastAsia="ru-RU"/>
        </w:rPr>
        <w:t>Ц</w:t>
      </w:r>
      <w:r w:rsidRPr="00BA7353">
        <w:rPr>
          <w:rFonts w:ascii="Times New Roman" w:eastAsia="PT Astra Serif" w:hAnsi="Times New Roman"/>
          <w:sz w:val="24"/>
          <w:szCs w:val="24"/>
          <w:vertAlign w:val="subscript"/>
          <w:lang w:eastAsia="ru-RU"/>
        </w:rPr>
        <w:t>период</w:t>
      </w:r>
      <w:r w:rsidRPr="00BA7353">
        <w:rPr>
          <w:rFonts w:ascii="Times New Roman" w:eastAsia="PT Astra Serif" w:hAnsi="Times New Roman"/>
          <w:sz w:val="24"/>
          <w:szCs w:val="24"/>
          <w:lang w:eastAsia="ru-RU"/>
        </w:rPr>
        <w:t>= Ц</w:t>
      </w:r>
      <w:r w:rsidRPr="00BA7353">
        <w:rPr>
          <w:rFonts w:ascii="Times New Roman" w:eastAsia="PT Astra Serif" w:hAnsi="Times New Roman"/>
          <w:sz w:val="24"/>
          <w:szCs w:val="24"/>
          <w:vertAlign w:val="subscript"/>
          <w:lang w:eastAsia="ru-RU"/>
        </w:rPr>
        <w:t>i</w:t>
      </w:r>
      <w:r w:rsidRPr="00BA7353">
        <w:rPr>
          <w:rFonts w:ascii="Times New Roman" w:eastAsia="PT Astra Serif" w:hAnsi="Times New Roman"/>
          <w:sz w:val="24"/>
          <w:szCs w:val="24"/>
          <w:lang w:eastAsia="ru-RU"/>
        </w:rPr>
        <w:t xml:space="preserve"> * К</w:t>
      </w:r>
      <w:r w:rsidRPr="00BA7353">
        <w:rPr>
          <w:rFonts w:ascii="Times New Roman" w:eastAsia="PT Astra Serif" w:hAnsi="Times New Roman"/>
          <w:sz w:val="24"/>
          <w:szCs w:val="24"/>
          <w:vertAlign w:val="subscript"/>
          <w:lang w:eastAsia="ru-RU"/>
        </w:rPr>
        <w:t>i</w:t>
      </w:r>
    </w:p>
    <w:p w:rsidR="00BA7353" w:rsidRPr="00BA7353" w:rsidRDefault="00BA7353" w:rsidP="00BA7353">
      <w:pPr>
        <w:spacing w:after="0" w:line="276" w:lineRule="auto"/>
        <w:ind w:firstLine="709"/>
        <w:contextualSpacing/>
        <w:jc w:val="both"/>
        <w:rPr>
          <w:rFonts w:ascii="Times New Roman" w:eastAsia="Times New Roman" w:hAnsi="Times New Roman"/>
          <w:sz w:val="24"/>
          <w:szCs w:val="24"/>
          <w:lang w:eastAsia="ru-RU"/>
        </w:rPr>
      </w:pPr>
      <w:r w:rsidRPr="00BA7353">
        <w:rPr>
          <w:rFonts w:ascii="Times New Roman" w:eastAsia="PT Astra Serif" w:hAnsi="Times New Roman"/>
          <w:sz w:val="24"/>
          <w:szCs w:val="24"/>
          <w:lang w:eastAsia="ru-RU"/>
        </w:rPr>
        <w:t>где:</w:t>
      </w:r>
    </w:p>
    <w:p w:rsidR="00BA7353" w:rsidRPr="00BA7353" w:rsidRDefault="00BA7353" w:rsidP="00BA7353">
      <w:pPr>
        <w:spacing w:after="0" w:line="276" w:lineRule="auto"/>
        <w:ind w:firstLine="709"/>
        <w:contextualSpacing/>
        <w:jc w:val="both"/>
        <w:rPr>
          <w:rFonts w:ascii="Times New Roman" w:eastAsia="Times New Roman" w:hAnsi="Times New Roman"/>
          <w:sz w:val="24"/>
          <w:szCs w:val="24"/>
          <w:lang w:eastAsia="ru-RU"/>
        </w:rPr>
      </w:pPr>
      <w:r w:rsidRPr="00BA7353">
        <w:rPr>
          <w:rFonts w:ascii="Times New Roman" w:eastAsia="PT Astra Serif" w:hAnsi="Times New Roman"/>
          <w:sz w:val="24"/>
          <w:szCs w:val="24"/>
          <w:lang w:eastAsia="ru-RU"/>
        </w:rPr>
        <w:t>Ц</w:t>
      </w:r>
      <w:r w:rsidRPr="00BA7353">
        <w:rPr>
          <w:rFonts w:ascii="Times New Roman" w:eastAsia="PT Astra Serif" w:hAnsi="Times New Roman"/>
          <w:sz w:val="24"/>
          <w:szCs w:val="24"/>
          <w:vertAlign w:val="subscript"/>
          <w:lang w:eastAsia="ru-RU"/>
        </w:rPr>
        <w:t>i</w:t>
      </w:r>
      <w:r w:rsidRPr="00BA7353">
        <w:rPr>
          <w:rFonts w:ascii="Times New Roman" w:eastAsia="PT Astra Serif" w:hAnsi="Times New Roman"/>
          <w:sz w:val="24"/>
          <w:szCs w:val="24"/>
          <w:lang w:eastAsia="ru-RU"/>
        </w:rPr>
        <w:t xml:space="preserve"> - цена за единицу поставленного в отчетном периоде Товара, равная Розничной цене на Товар на момент заправки, а в случае, если Розничная цена на Товар превышает цену за единицу Товара, установленную спецификацией к контракту (приложением № 1 к Контракту), то цена за единицу поставленного Товара будет равна цене за единицу Товара, установленной спецификацией к контракту (приложением № 1 к Контракту).</w:t>
      </w:r>
    </w:p>
    <w:p w:rsidR="00BA7353" w:rsidRPr="00BA7353" w:rsidRDefault="00BA7353" w:rsidP="00BA7353">
      <w:pPr>
        <w:spacing w:after="0" w:line="276" w:lineRule="auto"/>
        <w:ind w:firstLine="709"/>
        <w:contextualSpacing/>
        <w:jc w:val="both"/>
        <w:rPr>
          <w:rFonts w:ascii="Times New Roman" w:eastAsia="Times New Roman" w:hAnsi="Times New Roman"/>
          <w:sz w:val="24"/>
          <w:szCs w:val="24"/>
          <w:lang w:eastAsia="ru-RU"/>
        </w:rPr>
      </w:pPr>
      <w:r w:rsidRPr="00BA7353">
        <w:rPr>
          <w:rFonts w:ascii="Times New Roman" w:eastAsia="PT Astra Serif" w:hAnsi="Times New Roman"/>
          <w:sz w:val="24"/>
          <w:szCs w:val="24"/>
          <w:lang w:eastAsia="ru-RU"/>
        </w:rPr>
        <w:t>К</w:t>
      </w:r>
      <w:r w:rsidRPr="00BA7353">
        <w:rPr>
          <w:rFonts w:ascii="Times New Roman" w:eastAsia="PT Astra Serif" w:hAnsi="Times New Roman"/>
          <w:sz w:val="24"/>
          <w:szCs w:val="24"/>
          <w:vertAlign w:val="subscript"/>
          <w:lang w:eastAsia="ru-RU"/>
        </w:rPr>
        <w:t>i</w:t>
      </w:r>
      <w:r w:rsidRPr="00BA7353">
        <w:rPr>
          <w:rFonts w:ascii="Times New Roman" w:eastAsia="PT Astra Serif" w:hAnsi="Times New Roman"/>
          <w:sz w:val="24"/>
          <w:szCs w:val="24"/>
          <w:lang w:eastAsia="ru-RU"/>
        </w:rPr>
        <w:t xml:space="preserve"> - количество топлива одного вида, принятого заказчиком в отчетном периоде.</w:t>
      </w:r>
    </w:p>
    <w:p w:rsidR="00BA7353" w:rsidRPr="00BA7353" w:rsidRDefault="00BA7353" w:rsidP="00BA7353">
      <w:pPr>
        <w:spacing w:after="0" w:line="276" w:lineRule="auto"/>
        <w:ind w:firstLine="709"/>
        <w:contextualSpacing/>
        <w:jc w:val="both"/>
        <w:rPr>
          <w:rFonts w:ascii="Times New Roman" w:eastAsia="Times New Roman" w:hAnsi="Times New Roman"/>
          <w:sz w:val="24"/>
          <w:szCs w:val="24"/>
          <w:lang w:eastAsia="ru-RU"/>
        </w:rPr>
      </w:pPr>
      <w:r w:rsidRPr="00BA7353">
        <w:rPr>
          <w:rFonts w:ascii="Times New Roman" w:eastAsia="PT Astra Serif" w:hAnsi="Times New Roman"/>
          <w:sz w:val="24"/>
          <w:szCs w:val="24"/>
          <w:lang w:eastAsia="ru-RU"/>
        </w:rPr>
        <w:t>Ц</w:t>
      </w:r>
      <w:r w:rsidRPr="00BA7353">
        <w:rPr>
          <w:rFonts w:ascii="Times New Roman" w:eastAsia="PT Astra Serif" w:hAnsi="Times New Roman"/>
          <w:sz w:val="24"/>
          <w:szCs w:val="24"/>
          <w:vertAlign w:val="subscript"/>
          <w:lang w:eastAsia="ru-RU"/>
        </w:rPr>
        <w:t>период</w:t>
      </w:r>
      <w:r w:rsidRPr="00BA7353">
        <w:rPr>
          <w:rFonts w:ascii="Times New Roman" w:eastAsia="PT Astra Serif" w:hAnsi="Times New Roman"/>
          <w:sz w:val="24"/>
          <w:szCs w:val="24"/>
          <w:lang w:eastAsia="ru-RU"/>
        </w:rPr>
        <w:t xml:space="preserve"> определяется </w:t>
      </w:r>
      <w:r w:rsidRPr="00BA7353">
        <w:rPr>
          <w:rFonts w:ascii="Times New Roman" w:eastAsia="PT Astra Serif" w:hAnsi="Times New Roman"/>
          <w:sz w:val="24"/>
          <w:szCs w:val="24"/>
          <w:u w:val="single"/>
          <w:lang w:eastAsia="ru-RU"/>
        </w:rPr>
        <w:t>для каждого поставленного вида топлива</w:t>
      </w:r>
      <w:r w:rsidRPr="00BA7353">
        <w:rPr>
          <w:rFonts w:ascii="Times New Roman" w:eastAsia="PT Astra Serif" w:hAnsi="Times New Roman"/>
          <w:sz w:val="24"/>
          <w:szCs w:val="24"/>
          <w:lang w:eastAsia="ru-RU"/>
        </w:rPr>
        <w:t xml:space="preserve"> в отчетном периоде.</w:t>
      </w:r>
    </w:p>
    <w:p w:rsidR="006E019B" w:rsidRDefault="00A474D3" w:rsidP="00A474D3">
      <w:pPr>
        <w:pStyle w:val="ConsPlusNormal"/>
        <w:spacing w:line="276" w:lineRule="auto"/>
        <w:ind w:firstLine="567"/>
        <w:jc w:val="both"/>
        <w:rPr>
          <w:rFonts w:ascii="Times New Roman" w:hAnsi="Times New Roman" w:cs="Times New Roman"/>
          <w:sz w:val="24"/>
          <w:szCs w:val="24"/>
        </w:rPr>
      </w:pPr>
      <w:r w:rsidRPr="00A474D3">
        <w:rPr>
          <w:rFonts w:ascii="Times New Roman" w:hAnsi="Times New Roman"/>
          <w:sz w:val="24"/>
          <w:szCs w:val="24"/>
        </w:rPr>
        <w:t xml:space="preserve">Поставка (отпуск) Товара Поставщиком на сумму, превышающую максимальное значение цены Контракта, не подлежит оплате Заказчиком. Оплата поставки Товара осуществляется по цене единицы </w:t>
      </w:r>
      <w:r w:rsidRPr="00D609CF">
        <w:rPr>
          <w:rFonts w:ascii="Times New Roman" w:hAnsi="Times New Roman"/>
          <w:sz w:val="24"/>
          <w:szCs w:val="24"/>
        </w:rPr>
        <w:t xml:space="preserve">товара </w:t>
      </w:r>
      <w:r w:rsidR="00E8688F" w:rsidRPr="00D609CF">
        <w:rPr>
          <w:rFonts w:ascii="Times New Roman" w:hAnsi="Times New Roman"/>
          <w:sz w:val="24"/>
          <w:szCs w:val="24"/>
        </w:rPr>
        <w:t xml:space="preserve">в соответствии со </w:t>
      </w:r>
      <w:r w:rsidR="00D609CF" w:rsidRPr="00D609CF">
        <w:rPr>
          <w:rFonts w:ascii="Times New Roman" w:hAnsi="Times New Roman"/>
          <w:sz w:val="24"/>
          <w:szCs w:val="24"/>
        </w:rPr>
        <w:t>Спецификацией</w:t>
      </w:r>
      <w:r w:rsidR="00E8688F" w:rsidRPr="00D609CF">
        <w:rPr>
          <w:rFonts w:ascii="Times New Roman" w:hAnsi="Times New Roman"/>
          <w:sz w:val="24"/>
          <w:szCs w:val="24"/>
        </w:rPr>
        <w:t xml:space="preserve"> </w:t>
      </w:r>
      <w:r w:rsidR="00D609CF" w:rsidRPr="00D609CF">
        <w:rPr>
          <w:rFonts w:ascii="Times New Roman" w:hAnsi="Times New Roman"/>
          <w:sz w:val="24"/>
          <w:szCs w:val="24"/>
        </w:rPr>
        <w:t>(</w:t>
      </w:r>
      <w:r w:rsidR="00E8688F" w:rsidRPr="00D609CF">
        <w:rPr>
          <w:rFonts w:ascii="Times New Roman" w:hAnsi="Times New Roman"/>
          <w:sz w:val="24"/>
          <w:szCs w:val="24"/>
        </w:rPr>
        <w:t>Приложение №2</w:t>
      </w:r>
      <w:r w:rsidR="00D609CF" w:rsidRPr="00D609CF">
        <w:rPr>
          <w:rFonts w:ascii="Times New Roman" w:hAnsi="Times New Roman"/>
          <w:sz w:val="24"/>
          <w:szCs w:val="24"/>
        </w:rPr>
        <w:t>)</w:t>
      </w:r>
      <w:r w:rsidR="00E8688F" w:rsidRPr="00D609CF">
        <w:rPr>
          <w:rFonts w:ascii="Times New Roman" w:hAnsi="Times New Roman"/>
          <w:sz w:val="24"/>
          <w:szCs w:val="24"/>
        </w:rPr>
        <w:t>,</w:t>
      </w:r>
      <w:r w:rsidR="00E8688F" w:rsidRPr="00E8688F">
        <w:rPr>
          <w:rFonts w:ascii="Times New Roman" w:hAnsi="Times New Roman"/>
          <w:sz w:val="24"/>
          <w:szCs w:val="24"/>
        </w:rPr>
        <w:t xml:space="preserve"> </w:t>
      </w:r>
      <w:r w:rsidRPr="00A474D3">
        <w:rPr>
          <w:rFonts w:ascii="Times New Roman" w:hAnsi="Times New Roman"/>
          <w:sz w:val="24"/>
          <w:szCs w:val="24"/>
        </w:rPr>
        <w:t>исходя из количества товара, поставка которого будет осуществлена в ходе исполнения Контракта, но в размере, не превышающем Максимального значения цены Контракта</w:t>
      </w:r>
      <w:r w:rsidR="00C5579D" w:rsidRPr="00066E8A">
        <w:rPr>
          <w:rFonts w:ascii="Times New Roman" w:hAnsi="Times New Roman" w:cs="Times New Roman"/>
          <w:sz w:val="24"/>
          <w:szCs w:val="24"/>
        </w:rPr>
        <w:t xml:space="preserve">. </w:t>
      </w:r>
    </w:p>
    <w:p w:rsidR="00A474D3" w:rsidRPr="00A474D3" w:rsidRDefault="00A474D3" w:rsidP="00A474D3">
      <w:pPr>
        <w:pStyle w:val="ConsPlusNormal"/>
        <w:spacing w:line="276" w:lineRule="auto"/>
        <w:ind w:firstLine="567"/>
        <w:jc w:val="both"/>
        <w:rPr>
          <w:rFonts w:ascii="Times New Roman" w:hAnsi="Times New Roman" w:cs="Times New Roman"/>
          <w:sz w:val="24"/>
          <w:szCs w:val="24"/>
        </w:rPr>
      </w:pPr>
      <w:r w:rsidRPr="00A474D3">
        <w:rPr>
          <w:rFonts w:ascii="Times New Roman" w:hAnsi="Times New Roman" w:cs="Times New Roman"/>
          <w:sz w:val="24"/>
          <w:szCs w:val="24"/>
        </w:rPr>
        <w:t xml:space="preserve">2.6.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474D3" w:rsidRDefault="00A474D3" w:rsidP="00A474D3">
      <w:pPr>
        <w:pStyle w:val="ConsPlusNormal"/>
        <w:spacing w:line="276" w:lineRule="auto"/>
        <w:ind w:firstLine="567"/>
        <w:jc w:val="both"/>
        <w:rPr>
          <w:rFonts w:ascii="Times New Roman" w:hAnsi="Times New Roman" w:cs="Times New Roman"/>
          <w:sz w:val="24"/>
          <w:szCs w:val="24"/>
        </w:rPr>
      </w:pPr>
      <w:r w:rsidRPr="00A474D3">
        <w:rPr>
          <w:rFonts w:ascii="Times New Roman" w:hAnsi="Times New Roman" w:cs="Times New Roman"/>
          <w:sz w:val="24"/>
          <w:szCs w:val="24"/>
        </w:rPr>
        <w:t>2.7. Товар поставляется (отпускается) Заказчику партиями, при этом предоставление Товарной накладной (или Универсального передаточного документа - УПД)</w:t>
      </w:r>
      <w:r>
        <w:rPr>
          <w:rFonts w:ascii="Times New Roman" w:hAnsi="Times New Roman" w:cs="Times New Roman"/>
          <w:sz w:val="24"/>
          <w:szCs w:val="24"/>
        </w:rPr>
        <w:t>, счета, счета-фактуры</w:t>
      </w:r>
      <w:r w:rsidRPr="00A474D3">
        <w:rPr>
          <w:rFonts w:ascii="Times New Roman" w:hAnsi="Times New Roman" w:cs="Times New Roman"/>
          <w:sz w:val="24"/>
          <w:szCs w:val="24"/>
        </w:rPr>
        <w:t xml:space="preserve"> осуществляются ежемесячно, по окончанию календарного месяца</w:t>
      </w:r>
      <w:r>
        <w:rPr>
          <w:rFonts w:ascii="Times New Roman" w:hAnsi="Times New Roman" w:cs="Times New Roman"/>
          <w:sz w:val="24"/>
          <w:szCs w:val="24"/>
        </w:rPr>
        <w:t>.</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C5579D" w:rsidRPr="00066E8A" w:rsidRDefault="00C5579D" w:rsidP="009205FB">
      <w:pPr>
        <w:pStyle w:val="ConsPlusNormal"/>
        <w:spacing w:line="0" w:lineRule="atLeast"/>
        <w:jc w:val="center"/>
        <w:outlineLvl w:val="1"/>
        <w:rPr>
          <w:rFonts w:ascii="Times New Roman" w:hAnsi="Times New Roman" w:cs="Times New Roman"/>
          <w:sz w:val="24"/>
          <w:szCs w:val="24"/>
        </w:rPr>
      </w:pPr>
      <w:bookmarkStart w:id="6" w:name="P1477"/>
      <w:bookmarkEnd w:id="6"/>
      <w:r w:rsidRPr="00066E8A">
        <w:rPr>
          <w:rFonts w:ascii="Times New Roman" w:hAnsi="Times New Roman" w:cs="Times New Roman"/>
          <w:sz w:val="24"/>
          <w:szCs w:val="24"/>
        </w:rPr>
        <w:t>III. Порядок, сроки и условия поставки</w:t>
      </w:r>
    </w:p>
    <w:p w:rsidR="00C5579D" w:rsidRPr="00066E8A" w:rsidRDefault="00C5579D" w:rsidP="009205FB">
      <w:pPr>
        <w:pStyle w:val="ConsPlusNormal"/>
        <w:spacing w:line="0" w:lineRule="atLeast"/>
        <w:jc w:val="center"/>
        <w:rPr>
          <w:rFonts w:ascii="Times New Roman" w:hAnsi="Times New Roman" w:cs="Times New Roman"/>
          <w:sz w:val="24"/>
          <w:szCs w:val="24"/>
        </w:rPr>
      </w:pPr>
      <w:r w:rsidRPr="00066E8A">
        <w:rPr>
          <w:rFonts w:ascii="Times New Roman" w:hAnsi="Times New Roman" w:cs="Times New Roman"/>
          <w:sz w:val="24"/>
          <w:szCs w:val="24"/>
        </w:rPr>
        <w:t xml:space="preserve">и приемки Товара </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701AFE" w:rsidRPr="00701AFE" w:rsidRDefault="00C5579D" w:rsidP="00A31C45">
      <w:pPr>
        <w:pStyle w:val="ConsPlusNormal"/>
        <w:spacing w:line="276" w:lineRule="auto"/>
        <w:ind w:firstLine="567"/>
        <w:jc w:val="both"/>
        <w:rPr>
          <w:rFonts w:ascii="Times New Roman" w:hAnsi="Times New Roman" w:cs="Times New Roman"/>
          <w:sz w:val="24"/>
          <w:szCs w:val="24"/>
        </w:rPr>
      </w:pPr>
      <w:bookmarkStart w:id="7" w:name="P1480"/>
      <w:bookmarkEnd w:id="7"/>
      <w:r w:rsidRPr="00066E8A">
        <w:rPr>
          <w:rFonts w:ascii="Times New Roman" w:hAnsi="Times New Roman" w:cs="Times New Roman"/>
          <w:sz w:val="24"/>
          <w:szCs w:val="24"/>
        </w:rPr>
        <w:t xml:space="preserve">3.1. </w:t>
      </w:r>
      <w:r w:rsidR="00701AFE" w:rsidRPr="00701AFE">
        <w:rPr>
          <w:rFonts w:ascii="Times New Roman" w:hAnsi="Times New Roman" w:cs="Times New Roman"/>
          <w:sz w:val="24"/>
          <w:szCs w:val="24"/>
        </w:rPr>
        <w:t xml:space="preserve">Поставщик </w:t>
      </w:r>
      <w:r w:rsidR="00D46D93" w:rsidRPr="00D46D93">
        <w:rPr>
          <w:rFonts w:ascii="Times New Roman" w:hAnsi="Times New Roman" w:cs="Times New Roman"/>
          <w:sz w:val="24"/>
          <w:szCs w:val="24"/>
        </w:rPr>
        <w:t>в срок не позднее 5 (пятого) числа месяца, следующего за отчетным</w:t>
      </w:r>
      <w:r w:rsidR="00D46D93">
        <w:rPr>
          <w:rFonts w:ascii="Times New Roman" w:hAnsi="Times New Roman" w:cs="Times New Roman"/>
          <w:sz w:val="24"/>
          <w:szCs w:val="24"/>
        </w:rPr>
        <w:t>,</w:t>
      </w:r>
      <w:r w:rsidR="00701AFE" w:rsidRPr="00701AFE">
        <w:rPr>
          <w:rFonts w:ascii="Times New Roman" w:hAnsi="Times New Roman" w:cs="Times New Roman"/>
          <w:sz w:val="24"/>
          <w:szCs w:val="24"/>
        </w:rPr>
        <w:t xml:space="preserve"> передает Заказчику подписанные со своей Стороны следующие платежные документы:</w:t>
      </w:r>
    </w:p>
    <w:p w:rsidR="00447182" w:rsidRPr="00701AFE" w:rsidRDefault="00701AFE" w:rsidP="00A31C45">
      <w:pPr>
        <w:pStyle w:val="ConsPlusNormal"/>
        <w:spacing w:line="276" w:lineRule="auto"/>
        <w:ind w:firstLine="567"/>
        <w:jc w:val="both"/>
        <w:rPr>
          <w:rFonts w:ascii="Times New Roman" w:hAnsi="Times New Roman" w:cs="Times New Roman"/>
          <w:sz w:val="24"/>
          <w:szCs w:val="24"/>
        </w:rPr>
      </w:pPr>
      <w:r w:rsidRPr="00701AFE">
        <w:rPr>
          <w:rFonts w:ascii="Times New Roman" w:hAnsi="Times New Roman" w:cs="Times New Roman"/>
          <w:sz w:val="24"/>
          <w:szCs w:val="24"/>
        </w:rPr>
        <w:t>Товарную накладную (или Универсальный передаточный документ - УПД), счет-фактуру</w:t>
      </w:r>
      <w:r>
        <w:rPr>
          <w:rFonts w:ascii="Times New Roman" w:hAnsi="Times New Roman" w:cs="Times New Roman"/>
          <w:sz w:val="24"/>
          <w:szCs w:val="24"/>
        </w:rPr>
        <w:t>, счет на оплату</w:t>
      </w:r>
      <w:r w:rsidRPr="00701AFE">
        <w:rPr>
          <w:rFonts w:ascii="Times New Roman" w:hAnsi="Times New Roman" w:cs="Times New Roman"/>
          <w:sz w:val="24"/>
          <w:szCs w:val="24"/>
        </w:rPr>
        <w:t xml:space="preserve">, а также паспорт качества поставляемого </w:t>
      </w:r>
      <w:r w:rsidR="00D46D93">
        <w:rPr>
          <w:rFonts w:ascii="Times New Roman" w:hAnsi="Times New Roman" w:cs="Times New Roman"/>
          <w:sz w:val="24"/>
          <w:szCs w:val="24"/>
        </w:rPr>
        <w:t>Товара</w:t>
      </w:r>
      <w:r w:rsidRPr="00701AFE">
        <w:rPr>
          <w:rFonts w:ascii="Times New Roman" w:hAnsi="Times New Roman" w:cs="Times New Roman"/>
          <w:sz w:val="24"/>
          <w:szCs w:val="24"/>
        </w:rPr>
        <w:t>.</w:t>
      </w:r>
    </w:p>
    <w:p w:rsidR="00447182" w:rsidRPr="00447182" w:rsidRDefault="00F5606C" w:rsidP="00A31C45">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46D93">
        <w:rPr>
          <w:rFonts w:ascii="Times New Roman" w:hAnsi="Times New Roman" w:cs="Times New Roman"/>
          <w:sz w:val="24"/>
          <w:szCs w:val="24"/>
        </w:rPr>
        <w:t>2</w:t>
      </w:r>
      <w:r w:rsidR="00447182">
        <w:rPr>
          <w:rFonts w:ascii="Times New Roman" w:hAnsi="Times New Roman" w:cs="Times New Roman"/>
          <w:sz w:val="24"/>
          <w:szCs w:val="24"/>
        </w:rPr>
        <w:t xml:space="preserve">.   </w:t>
      </w:r>
      <w:r w:rsidR="00447182" w:rsidRPr="00447182">
        <w:rPr>
          <w:rFonts w:ascii="Times New Roman" w:hAnsi="Times New Roman" w:cs="Times New Roman"/>
          <w:sz w:val="24"/>
          <w:szCs w:val="24"/>
        </w:rPr>
        <w:t xml:space="preserve">Заказчик проводит проверку соответствия наименования, количества и иных характеристик переданных </w:t>
      </w:r>
      <w:r w:rsidR="00447182">
        <w:rPr>
          <w:rFonts w:ascii="Times New Roman" w:hAnsi="Times New Roman" w:cs="Times New Roman"/>
          <w:sz w:val="24"/>
          <w:szCs w:val="24"/>
        </w:rPr>
        <w:t>Товаров</w:t>
      </w:r>
      <w:r w:rsidR="00447182" w:rsidRPr="00447182">
        <w:rPr>
          <w:rFonts w:ascii="Times New Roman" w:hAnsi="Times New Roman" w:cs="Times New Roman"/>
          <w:sz w:val="24"/>
          <w:szCs w:val="24"/>
        </w:rPr>
        <w:t xml:space="preserve">, сведениям, содержащимся в сопроводительных документах </w:t>
      </w:r>
      <w:r w:rsidR="00447182">
        <w:rPr>
          <w:rFonts w:ascii="Times New Roman" w:hAnsi="Times New Roman" w:cs="Times New Roman"/>
          <w:sz w:val="24"/>
          <w:szCs w:val="24"/>
        </w:rPr>
        <w:t>Поставщика</w:t>
      </w:r>
      <w:r w:rsidR="00447182" w:rsidRPr="00447182">
        <w:rPr>
          <w:rFonts w:ascii="Times New Roman" w:hAnsi="Times New Roman" w:cs="Times New Roman"/>
          <w:sz w:val="24"/>
          <w:szCs w:val="24"/>
        </w:rPr>
        <w:t>.</w:t>
      </w:r>
    </w:p>
    <w:p w:rsidR="00447182" w:rsidRDefault="00F5606C" w:rsidP="00A31C45">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46D93">
        <w:rPr>
          <w:rFonts w:ascii="Times New Roman" w:hAnsi="Times New Roman" w:cs="Times New Roman"/>
          <w:sz w:val="24"/>
          <w:szCs w:val="24"/>
        </w:rPr>
        <w:t>3</w:t>
      </w:r>
      <w:r w:rsidR="00447182" w:rsidRPr="00447182">
        <w:rPr>
          <w:rFonts w:ascii="Times New Roman" w:hAnsi="Times New Roman" w:cs="Times New Roman"/>
          <w:sz w:val="24"/>
          <w:szCs w:val="24"/>
        </w:rPr>
        <w:t>.</w:t>
      </w:r>
      <w:r w:rsidR="00447182" w:rsidRPr="00447182">
        <w:rPr>
          <w:rFonts w:ascii="Times New Roman" w:hAnsi="Times New Roman" w:cs="Times New Roman"/>
          <w:sz w:val="24"/>
          <w:szCs w:val="24"/>
        </w:rPr>
        <w:tab/>
        <w:t xml:space="preserve">Для проверки переданных </w:t>
      </w:r>
      <w:r w:rsidR="00447182">
        <w:rPr>
          <w:rFonts w:ascii="Times New Roman" w:hAnsi="Times New Roman" w:cs="Times New Roman"/>
          <w:sz w:val="24"/>
          <w:szCs w:val="24"/>
        </w:rPr>
        <w:t>Товаров</w:t>
      </w:r>
      <w:r w:rsidR="00447182" w:rsidRPr="00447182">
        <w:rPr>
          <w:rFonts w:ascii="Times New Roman" w:hAnsi="Times New Roman" w:cs="Times New Roman"/>
          <w:sz w:val="24"/>
          <w:szCs w:val="24"/>
        </w:rPr>
        <w:t xml:space="preserve"> в части их соответствия условиям Контракта Заказчик проводит экспертизу. Экспертиза переданных </w:t>
      </w:r>
      <w:r>
        <w:rPr>
          <w:rFonts w:ascii="Times New Roman" w:hAnsi="Times New Roman" w:cs="Times New Roman"/>
          <w:sz w:val="24"/>
          <w:szCs w:val="24"/>
        </w:rPr>
        <w:t>Товаров</w:t>
      </w:r>
      <w:r w:rsidR="00447182" w:rsidRPr="00447182">
        <w:rPr>
          <w:rFonts w:ascii="Times New Roman" w:hAnsi="Times New Roman" w:cs="Times New Roman"/>
          <w:sz w:val="24"/>
          <w:szCs w:val="24"/>
        </w:rPr>
        <w:t xml:space="preserve"> может проводиться Заказчиком своими силами или к её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701AFE" w:rsidRPr="00447182" w:rsidRDefault="00701AFE" w:rsidP="00A31C45">
      <w:pPr>
        <w:pStyle w:val="ConsPlusNormal"/>
        <w:spacing w:line="276" w:lineRule="auto"/>
        <w:ind w:firstLine="567"/>
        <w:jc w:val="both"/>
        <w:rPr>
          <w:rFonts w:ascii="Times New Roman" w:hAnsi="Times New Roman" w:cs="Times New Roman"/>
          <w:sz w:val="24"/>
          <w:szCs w:val="24"/>
        </w:rPr>
      </w:pPr>
      <w:r w:rsidRPr="00701AFE">
        <w:rPr>
          <w:rFonts w:ascii="Times New Roman" w:hAnsi="Times New Roman" w:cs="Times New Roman"/>
          <w:sz w:val="24"/>
          <w:szCs w:val="24"/>
        </w:rPr>
        <w:t>В случае проведения экспертизы силами заказчика в УПД проставляется запись о проведении экспертизы, отдельный документ о проведенной экспертизе не составляется</w:t>
      </w:r>
    </w:p>
    <w:p w:rsidR="00447182" w:rsidRPr="00447182" w:rsidRDefault="00F5606C" w:rsidP="00A31C45">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46D93">
        <w:rPr>
          <w:rFonts w:ascii="Times New Roman" w:hAnsi="Times New Roman" w:cs="Times New Roman"/>
          <w:sz w:val="24"/>
          <w:szCs w:val="24"/>
        </w:rPr>
        <w:t>4</w:t>
      </w:r>
      <w:r w:rsidR="00447182" w:rsidRPr="00447182">
        <w:rPr>
          <w:rFonts w:ascii="Times New Roman" w:hAnsi="Times New Roman" w:cs="Times New Roman"/>
          <w:sz w:val="24"/>
          <w:szCs w:val="24"/>
        </w:rPr>
        <w:t>.</w:t>
      </w:r>
      <w:r w:rsidR="00447182" w:rsidRPr="00447182">
        <w:rPr>
          <w:rFonts w:ascii="Times New Roman" w:hAnsi="Times New Roman" w:cs="Times New Roman"/>
          <w:sz w:val="24"/>
          <w:szCs w:val="24"/>
        </w:rPr>
        <w:tab/>
        <w:t>Заказчик в течение 20 (двадцати) рабочих дней со дня получения документов, у</w:t>
      </w:r>
      <w:r>
        <w:rPr>
          <w:rFonts w:ascii="Times New Roman" w:hAnsi="Times New Roman" w:cs="Times New Roman"/>
          <w:sz w:val="24"/>
          <w:szCs w:val="24"/>
        </w:rPr>
        <w:t>казанных в пункте 3.</w:t>
      </w:r>
      <w:r w:rsidR="001D1100">
        <w:rPr>
          <w:rFonts w:ascii="Times New Roman" w:hAnsi="Times New Roman" w:cs="Times New Roman"/>
          <w:sz w:val="24"/>
          <w:szCs w:val="24"/>
        </w:rPr>
        <w:t>1</w:t>
      </w:r>
      <w:r w:rsidR="00447182" w:rsidRPr="00447182">
        <w:rPr>
          <w:rFonts w:ascii="Times New Roman" w:hAnsi="Times New Roman" w:cs="Times New Roman"/>
          <w:sz w:val="24"/>
          <w:szCs w:val="24"/>
        </w:rPr>
        <w:t xml:space="preserve"> Контракта:</w:t>
      </w:r>
    </w:p>
    <w:p w:rsidR="00447182" w:rsidRPr="00447182" w:rsidRDefault="00447182" w:rsidP="00A31C45">
      <w:pPr>
        <w:pStyle w:val="ConsPlusNormal"/>
        <w:spacing w:line="276" w:lineRule="auto"/>
        <w:ind w:firstLine="567"/>
        <w:jc w:val="both"/>
        <w:rPr>
          <w:rFonts w:ascii="Times New Roman" w:hAnsi="Times New Roman" w:cs="Times New Roman"/>
          <w:sz w:val="24"/>
          <w:szCs w:val="24"/>
        </w:rPr>
      </w:pPr>
      <w:r w:rsidRPr="00447182">
        <w:rPr>
          <w:rFonts w:ascii="Times New Roman" w:hAnsi="Times New Roman" w:cs="Times New Roman"/>
          <w:sz w:val="24"/>
          <w:szCs w:val="24"/>
        </w:rPr>
        <w:t>-</w:t>
      </w:r>
      <w:r w:rsidRPr="00447182">
        <w:rPr>
          <w:rFonts w:ascii="Times New Roman" w:hAnsi="Times New Roman" w:cs="Times New Roman"/>
          <w:sz w:val="24"/>
          <w:szCs w:val="24"/>
        </w:rPr>
        <w:tab/>
        <w:t xml:space="preserve">проверяет достоверность сведений о </w:t>
      </w:r>
      <w:r w:rsidR="00F5606C">
        <w:rPr>
          <w:rFonts w:ascii="Times New Roman" w:hAnsi="Times New Roman" w:cs="Times New Roman"/>
          <w:sz w:val="24"/>
          <w:szCs w:val="24"/>
        </w:rPr>
        <w:t>Товарах</w:t>
      </w:r>
      <w:r w:rsidRPr="00447182">
        <w:rPr>
          <w:rFonts w:ascii="Times New Roman" w:hAnsi="Times New Roman" w:cs="Times New Roman"/>
          <w:sz w:val="24"/>
          <w:szCs w:val="24"/>
        </w:rPr>
        <w:t xml:space="preserve">, отраженных в отчетных документах, </w:t>
      </w:r>
      <w:r w:rsidRPr="00447182">
        <w:rPr>
          <w:rFonts w:ascii="Times New Roman" w:hAnsi="Times New Roman" w:cs="Times New Roman"/>
          <w:sz w:val="24"/>
          <w:szCs w:val="24"/>
        </w:rPr>
        <w:lastRenderedPageBreak/>
        <w:t xml:space="preserve">осуществляет приемку переданных </w:t>
      </w:r>
      <w:r w:rsidR="00F5606C">
        <w:rPr>
          <w:rFonts w:ascii="Times New Roman" w:hAnsi="Times New Roman" w:cs="Times New Roman"/>
          <w:sz w:val="24"/>
          <w:szCs w:val="24"/>
        </w:rPr>
        <w:t>Товаров</w:t>
      </w:r>
      <w:r w:rsidRPr="00447182">
        <w:rPr>
          <w:rFonts w:ascii="Times New Roman" w:hAnsi="Times New Roman" w:cs="Times New Roman"/>
          <w:sz w:val="24"/>
          <w:szCs w:val="24"/>
        </w:rPr>
        <w:t xml:space="preserve"> и при отсутствии претензий, подписывает </w:t>
      </w:r>
      <w:r w:rsidR="00701AFE" w:rsidRPr="00701AFE">
        <w:rPr>
          <w:rFonts w:ascii="Times New Roman" w:hAnsi="Times New Roman" w:cs="Times New Roman"/>
          <w:sz w:val="24"/>
          <w:szCs w:val="24"/>
        </w:rPr>
        <w:t>УПД</w:t>
      </w:r>
      <w:r w:rsidRPr="00447182">
        <w:rPr>
          <w:rFonts w:ascii="Times New Roman" w:hAnsi="Times New Roman" w:cs="Times New Roman"/>
          <w:sz w:val="24"/>
          <w:szCs w:val="24"/>
        </w:rPr>
        <w:t>;</w:t>
      </w:r>
    </w:p>
    <w:p w:rsidR="00447182" w:rsidRPr="00447182" w:rsidRDefault="00447182" w:rsidP="00A31C45">
      <w:pPr>
        <w:pStyle w:val="ConsPlusNormal"/>
        <w:spacing w:line="276" w:lineRule="auto"/>
        <w:ind w:firstLine="567"/>
        <w:jc w:val="both"/>
        <w:rPr>
          <w:rFonts w:ascii="Times New Roman" w:hAnsi="Times New Roman" w:cs="Times New Roman"/>
          <w:sz w:val="24"/>
          <w:szCs w:val="24"/>
        </w:rPr>
      </w:pPr>
      <w:r w:rsidRPr="00447182">
        <w:rPr>
          <w:rFonts w:ascii="Times New Roman" w:hAnsi="Times New Roman" w:cs="Times New Roman"/>
          <w:sz w:val="24"/>
          <w:szCs w:val="24"/>
        </w:rPr>
        <w:t>или</w:t>
      </w:r>
    </w:p>
    <w:p w:rsidR="00447182" w:rsidRPr="00447182" w:rsidRDefault="00447182" w:rsidP="00A31C45">
      <w:pPr>
        <w:pStyle w:val="ConsPlusNormal"/>
        <w:spacing w:line="276" w:lineRule="auto"/>
        <w:ind w:firstLine="567"/>
        <w:jc w:val="both"/>
        <w:rPr>
          <w:rFonts w:ascii="Times New Roman" w:hAnsi="Times New Roman" w:cs="Times New Roman"/>
          <w:sz w:val="24"/>
          <w:szCs w:val="24"/>
        </w:rPr>
      </w:pPr>
      <w:r w:rsidRPr="00447182">
        <w:rPr>
          <w:rFonts w:ascii="Times New Roman" w:hAnsi="Times New Roman" w:cs="Times New Roman"/>
          <w:sz w:val="24"/>
          <w:szCs w:val="24"/>
        </w:rPr>
        <w:t>-</w:t>
      </w:r>
      <w:r w:rsidRPr="00447182">
        <w:rPr>
          <w:rFonts w:ascii="Times New Roman" w:hAnsi="Times New Roman" w:cs="Times New Roman"/>
          <w:sz w:val="24"/>
          <w:szCs w:val="24"/>
        </w:rPr>
        <w:tab/>
        <w:t xml:space="preserve">при наличии замечаний, выявленных в процессе проверки </w:t>
      </w:r>
      <w:r w:rsidR="00F5606C">
        <w:rPr>
          <w:rFonts w:ascii="Times New Roman" w:hAnsi="Times New Roman" w:cs="Times New Roman"/>
          <w:sz w:val="24"/>
          <w:szCs w:val="24"/>
        </w:rPr>
        <w:t>Товаров</w:t>
      </w:r>
      <w:r w:rsidRPr="00447182">
        <w:rPr>
          <w:rFonts w:ascii="Times New Roman" w:hAnsi="Times New Roman" w:cs="Times New Roman"/>
          <w:sz w:val="24"/>
          <w:szCs w:val="24"/>
        </w:rPr>
        <w:t xml:space="preserve">, и/или несоответствия </w:t>
      </w:r>
      <w:r w:rsidR="00F5606C">
        <w:rPr>
          <w:rFonts w:ascii="Times New Roman" w:hAnsi="Times New Roman" w:cs="Times New Roman"/>
          <w:sz w:val="24"/>
          <w:szCs w:val="24"/>
        </w:rPr>
        <w:t>Товаров</w:t>
      </w:r>
      <w:r w:rsidRPr="00447182">
        <w:rPr>
          <w:rFonts w:ascii="Times New Roman" w:hAnsi="Times New Roman" w:cs="Times New Roman"/>
          <w:sz w:val="24"/>
          <w:szCs w:val="24"/>
        </w:rPr>
        <w:t xml:space="preserve"> требованиям Контракта, препятствующих их приемке, </w:t>
      </w:r>
      <w:r w:rsidR="00526F81" w:rsidRPr="00D505EC">
        <w:rPr>
          <w:rFonts w:ascii="Times New Roman" w:hAnsi="Times New Roman" w:cs="Times New Roman"/>
          <w:sz w:val="24"/>
          <w:szCs w:val="24"/>
        </w:rPr>
        <w:t>составляет</w:t>
      </w:r>
      <w:r w:rsidRPr="00D505EC">
        <w:rPr>
          <w:rFonts w:ascii="Times New Roman" w:hAnsi="Times New Roman" w:cs="Times New Roman"/>
          <w:sz w:val="24"/>
          <w:szCs w:val="24"/>
        </w:rPr>
        <w:t xml:space="preserve"> мотивированный отказ от подписания </w:t>
      </w:r>
      <w:r w:rsidR="00526F81" w:rsidRPr="00D505EC">
        <w:rPr>
          <w:rFonts w:ascii="Times New Roman" w:hAnsi="Times New Roman" w:cs="Times New Roman"/>
          <w:sz w:val="24"/>
          <w:szCs w:val="24"/>
        </w:rPr>
        <w:t>УПД</w:t>
      </w:r>
      <w:r w:rsidRPr="00D505EC">
        <w:rPr>
          <w:rFonts w:ascii="Times New Roman" w:hAnsi="Times New Roman" w:cs="Times New Roman"/>
          <w:sz w:val="24"/>
          <w:szCs w:val="24"/>
        </w:rPr>
        <w:t xml:space="preserve"> с указанием причин такого отказа</w:t>
      </w:r>
      <w:r w:rsidRPr="00447182">
        <w:rPr>
          <w:rFonts w:ascii="Times New Roman" w:hAnsi="Times New Roman" w:cs="Times New Roman"/>
          <w:sz w:val="24"/>
          <w:szCs w:val="24"/>
        </w:rPr>
        <w:t xml:space="preserve"> (перечнем выявленных недостатков и указанием сроков их устранения). </w:t>
      </w:r>
      <w:r w:rsidR="00F5606C">
        <w:rPr>
          <w:rFonts w:ascii="Times New Roman" w:hAnsi="Times New Roman" w:cs="Times New Roman"/>
          <w:sz w:val="24"/>
          <w:szCs w:val="24"/>
        </w:rPr>
        <w:t>Поставщик</w:t>
      </w:r>
      <w:r w:rsidRPr="00447182">
        <w:rPr>
          <w:rFonts w:ascii="Times New Roman" w:hAnsi="Times New Roman" w:cs="Times New Roman"/>
          <w:sz w:val="24"/>
          <w:szCs w:val="24"/>
        </w:rPr>
        <w:t xml:space="preserve"> обязан учесть все замечания и в течение 3 (трех) рабочих дней со дня получения мотивированного отказа устранить недостатки собственными силами (средствами) и за свой счет.</w:t>
      </w:r>
    </w:p>
    <w:p w:rsidR="00C5579D" w:rsidRDefault="00F5606C" w:rsidP="00A31C45">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46D93">
        <w:rPr>
          <w:rFonts w:ascii="Times New Roman" w:hAnsi="Times New Roman" w:cs="Times New Roman"/>
          <w:sz w:val="24"/>
          <w:szCs w:val="24"/>
        </w:rPr>
        <w:t>5</w:t>
      </w:r>
      <w:r w:rsidR="00447182" w:rsidRPr="00447182">
        <w:rPr>
          <w:rFonts w:ascii="Times New Roman" w:hAnsi="Times New Roman" w:cs="Times New Roman"/>
          <w:sz w:val="24"/>
          <w:szCs w:val="24"/>
        </w:rPr>
        <w:t>.</w:t>
      </w:r>
      <w:r w:rsidR="00447182" w:rsidRPr="00447182">
        <w:rPr>
          <w:rFonts w:ascii="Times New Roman" w:hAnsi="Times New Roman" w:cs="Times New Roman"/>
          <w:sz w:val="24"/>
          <w:szCs w:val="24"/>
        </w:rPr>
        <w:tab/>
        <w:t xml:space="preserve">Датой приемки </w:t>
      </w:r>
      <w:r>
        <w:rPr>
          <w:rFonts w:ascii="Times New Roman" w:hAnsi="Times New Roman" w:cs="Times New Roman"/>
          <w:sz w:val="24"/>
          <w:szCs w:val="24"/>
        </w:rPr>
        <w:t>Товаров</w:t>
      </w:r>
      <w:r w:rsidR="00447182" w:rsidRPr="00447182">
        <w:rPr>
          <w:rFonts w:ascii="Times New Roman" w:hAnsi="Times New Roman" w:cs="Times New Roman"/>
          <w:sz w:val="24"/>
          <w:szCs w:val="24"/>
        </w:rPr>
        <w:t xml:space="preserve"> считается дата </w:t>
      </w:r>
      <w:r w:rsidR="00526F81" w:rsidRPr="00526F81">
        <w:rPr>
          <w:rFonts w:ascii="Times New Roman" w:hAnsi="Times New Roman" w:cs="Times New Roman"/>
          <w:sz w:val="24"/>
          <w:szCs w:val="24"/>
        </w:rPr>
        <w:t xml:space="preserve">подписания </w:t>
      </w:r>
      <w:r w:rsidR="003B6FEE">
        <w:rPr>
          <w:rFonts w:ascii="Times New Roman" w:hAnsi="Times New Roman" w:cs="Times New Roman"/>
          <w:sz w:val="24"/>
          <w:szCs w:val="24"/>
        </w:rPr>
        <w:t>Заказчиком</w:t>
      </w:r>
      <w:r w:rsidR="00526F81" w:rsidRPr="00526F81">
        <w:rPr>
          <w:rFonts w:ascii="Times New Roman" w:hAnsi="Times New Roman" w:cs="Times New Roman"/>
          <w:sz w:val="24"/>
          <w:szCs w:val="24"/>
        </w:rPr>
        <w:t xml:space="preserve"> УПД</w:t>
      </w:r>
      <w:r w:rsidR="00447182" w:rsidRPr="00447182">
        <w:rPr>
          <w:rFonts w:ascii="Times New Roman" w:hAnsi="Times New Roman" w:cs="Times New Roman"/>
          <w:sz w:val="24"/>
          <w:szCs w:val="24"/>
        </w:rPr>
        <w:t>.</w:t>
      </w:r>
    </w:p>
    <w:p w:rsidR="00054A53" w:rsidRPr="00066E8A" w:rsidRDefault="00054A53" w:rsidP="009205FB">
      <w:pPr>
        <w:pStyle w:val="ConsPlusNormal"/>
        <w:spacing w:line="0" w:lineRule="atLeast"/>
        <w:jc w:val="both"/>
        <w:rPr>
          <w:rFonts w:ascii="Times New Roman" w:hAnsi="Times New Roman" w:cs="Times New Roman"/>
          <w:sz w:val="24"/>
          <w:szCs w:val="24"/>
        </w:rPr>
      </w:pPr>
    </w:p>
    <w:p w:rsidR="00C5579D" w:rsidRPr="00066E8A" w:rsidRDefault="00C5579D" w:rsidP="009205FB">
      <w:pPr>
        <w:pStyle w:val="ConsPlusNormal"/>
        <w:spacing w:line="0" w:lineRule="atLeast"/>
        <w:jc w:val="center"/>
        <w:outlineLvl w:val="1"/>
        <w:rPr>
          <w:rFonts w:ascii="Times New Roman" w:hAnsi="Times New Roman" w:cs="Times New Roman"/>
          <w:sz w:val="24"/>
          <w:szCs w:val="24"/>
        </w:rPr>
      </w:pPr>
      <w:r w:rsidRPr="00066E8A">
        <w:rPr>
          <w:rFonts w:ascii="Times New Roman" w:hAnsi="Times New Roman" w:cs="Times New Roman"/>
          <w:sz w:val="24"/>
          <w:szCs w:val="24"/>
        </w:rPr>
        <w:t xml:space="preserve">IV. </w:t>
      </w:r>
      <w:r w:rsidR="00504C34" w:rsidRPr="00504C34">
        <w:rPr>
          <w:rFonts w:ascii="Times New Roman" w:hAnsi="Times New Roman" w:cs="Times New Roman"/>
          <w:sz w:val="24"/>
          <w:szCs w:val="24"/>
        </w:rPr>
        <w:t>Права и обязанности Сторон</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C5579D" w:rsidRDefault="00C5579D" w:rsidP="009B46E8">
      <w:pPr>
        <w:pStyle w:val="ConsPlusNormal"/>
        <w:spacing w:line="276" w:lineRule="auto"/>
        <w:ind w:firstLine="567"/>
        <w:jc w:val="both"/>
        <w:rPr>
          <w:rFonts w:ascii="Times New Roman" w:hAnsi="Times New Roman" w:cs="Times New Roman"/>
          <w:sz w:val="24"/>
          <w:szCs w:val="24"/>
        </w:rPr>
      </w:pPr>
      <w:bookmarkStart w:id="8" w:name="P1497"/>
      <w:bookmarkEnd w:id="8"/>
      <w:r w:rsidRPr="009B46E8">
        <w:rPr>
          <w:rFonts w:ascii="Times New Roman" w:hAnsi="Times New Roman" w:cs="Times New Roman"/>
          <w:b/>
          <w:sz w:val="24"/>
          <w:szCs w:val="24"/>
        </w:rPr>
        <w:t>4.1. Поставщик обязан</w:t>
      </w:r>
      <w:r w:rsidRPr="00066E8A">
        <w:rPr>
          <w:rFonts w:ascii="Times New Roman" w:hAnsi="Times New Roman" w:cs="Times New Roman"/>
          <w:sz w:val="24"/>
          <w:szCs w:val="24"/>
        </w:rPr>
        <w:t xml:space="preserve">: </w:t>
      </w:r>
    </w:p>
    <w:p w:rsidR="005464E3" w:rsidRPr="005464E3" w:rsidRDefault="005464E3" w:rsidP="009B46E8">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4.1.1</w:t>
      </w:r>
      <w:r w:rsidRPr="005464E3">
        <w:rPr>
          <w:rFonts w:ascii="Times New Roman" w:hAnsi="Times New Roman" w:cs="Times New Roman"/>
          <w:sz w:val="24"/>
          <w:szCs w:val="24"/>
        </w:rPr>
        <w:t>.</w:t>
      </w:r>
      <w:r w:rsidRPr="005464E3">
        <w:rPr>
          <w:rFonts w:ascii="Times New Roman" w:hAnsi="Times New Roman" w:cs="Times New Roman"/>
          <w:sz w:val="24"/>
          <w:szCs w:val="24"/>
        </w:rPr>
        <w:tab/>
        <w:t>Поставить Товар, качество которого должно соответствовать условиям Контракта и требованиям законодательства Российской Федерации, предъявляемого к соответствующему Товару, и количество которого должно соответствовать условиям Контракта.</w:t>
      </w:r>
    </w:p>
    <w:p w:rsidR="005464E3" w:rsidRPr="005464E3" w:rsidRDefault="005464E3" w:rsidP="009B46E8">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Pr="005464E3">
        <w:rPr>
          <w:rFonts w:ascii="Times New Roman" w:hAnsi="Times New Roman" w:cs="Times New Roman"/>
          <w:sz w:val="24"/>
          <w:szCs w:val="24"/>
        </w:rPr>
        <w:t>.2.</w:t>
      </w:r>
      <w:r w:rsidRPr="005464E3">
        <w:rPr>
          <w:rFonts w:ascii="Times New Roman" w:hAnsi="Times New Roman" w:cs="Times New Roman"/>
          <w:sz w:val="24"/>
          <w:szCs w:val="24"/>
        </w:rPr>
        <w:tab/>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464E3" w:rsidRPr="005464E3" w:rsidRDefault="005464E3" w:rsidP="009B46E8">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Pr="005464E3">
        <w:rPr>
          <w:rFonts w:ascii="Times New Roman" w:hAnsi="Times New Roman" w:cs="Times New Roman"/>
          <w:sz w:val="24"/>
          <w:szCs w:val="24"/>
        </w:rPr>
        <w:t>.3.</w:t>
      </w:r>
      <w:r w:rsidRPr="005464E3">
        <w:rPr>
          <w:rFonts w:ascii="Times New Roman" w:hAnsi="Times New Roman" w:cs="Times New Roman"/>
          <w:sz w:val="24"/>
          <w:szCs w:val="24"/>
        </w:rPr>
        <w:tab/>
        <w:t xml:space="preserve">Представить Заказчику </w:t>
      </w:r>
      <w:r>
        <w:rPr>
          <w:rFonts w:ascii="Times New Roman" w:hAnsi="Times New Roman" w:cs="Times New Roman"/>
          <w:sz w:val="24"/>
          <w:szCs w:val="24"/>
        </w:rPr>
        <w:t>документы</w:t>
      </w:r>
      <w:r w:rsidRPr="005464E3">
        <w:rPr>
          <w:rFonts w:ascii="Times New Roman" w:hAnsi="Times New Roman" w:cs="Times New Roman"/>
          <w:sz w:val="24"/>
          <w:szCs w:val="24"/>
        </w:rPr>
        <w:t xml:space="preserve">, предоставление которых предусмотрено в соответствии с действующим законодательством Российской Федерации и (или) страны-производителя Товара. </w:t>
      </w:r>
    </w:p>
    <w:p w:rsidR="005464E3" w:rsidRPr="005464E3" w:rsidRDefault="005464E3" w:rsidP="009B46E8">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Pr="005464E3">
        <w:rPr>
          <w:rFonts w:ascii="Times New Roman" w:hAnsi="Times New Roman" w:cs="Times New Roman"/>
          <w:sz w:val="24"/>
          <w:szCs w:val="24"/>
        </w:rPr>
        <w:t>.4.</w:t>
      </w:r>
      <w:r w:rsidRPr="005464E3">
        <w:rPr>
          <w:rFonts w:ascii="Times New Roman" w:hAnsi="Times New Roman" w:cs="Times New Roman"/>
          <w:sz w:val="24"/>
          <w:szCs w:val="24"/>
        </w:rPr>
        <w:tab/>
        <w:t>В случае обнаружения Заказчиком при приемке Товара недостатков произвести их устранение за собственный счет в сроки, установленные Заказчиком.</w:t>
      </w:r>
    </w:p>
    <w:p w:rsidR="005464E3" w:rsidRPr="005464E3" w:rsidRDefault="005464E3" w:rsidP="009B46E8">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Pr="005464E3">
        <w:rPr>
          <w:rFonts w:ascii="Times New Roman" w:hAnsi="Times New Roman" w:cs="Times New Roman"/>
          <w:sz w:val="24"/>
          <w:szCs w:val="24"/>
        </w:rPr>
        <w:t>.5.</w:t>
      </w:r>
      <w:r w:rsidRPr="005464E3">
        <w:rPr>
          <w:rFonts w:ascii="Times New Roman" w:hAnsi="Times New Roman" w:cs="Times New Roman"/>
          <w:sz w:val="24"/>
          <w:szCs w:val="24"/>
        </w:rPr>
        <w:tab/>
        <w:t>Предоставить по требованию Заказчика информацию и документацию, относящуюся к предмету Контракта.</w:t>
      </w:r>
    </w:p>
    <w:p w:rsidR="005464E3" w:rsidRPr="00734A5D" w:rsidRDefault="005464E3" w:rsidP="009B46E8">
      <w:pPr>
        <w:pStyle w:val="ConsPlusNormal"/>
        <w:spacing w:line="276" w:lineRule="auto"/>
        <w:ind w:firstLine="567"/>
        <w:jc w:val="both"/>
        <w:rPr>
          <w:rFonts w:ascii="Times New Roman" w:hAnsi="Times New Roman" w:cs="Times New Roman"/>
          <w:sz w:val="24"/>
          <w:szCs w:val="24"/>
        </w:rPr>
      </w:pPr>
      <w:r w:rsidRPr="00734A5D">
        <w:rPr>
          <w:rFonts w:ascii="Times New Roman" w:hAnsi="Times New Roman" w:cs="Times New Roman"/>
          <w:sz w:val="24"/>
          <w:szCs w:val="24"/>
        </w:rPr>
        <w:t>4.1.6.</w:t>
      </w:r>
      <w:r w:rsidRPr="00734A5D">
        <w:rPr>
          <w:rFonts w:ascii="Times New Roman" w:hAnsi="Times New Roman" w:cs="Times New Roman"/>
          <w:sz w:val="24"/>
          <w:szCs w:val="24"/>
        </w:rPr>
        <w:tab/>
      </w:r>
      <w:r w:rsidRPr="009B04B2">
        <w:rPr>
          <w:rFonts w:ascii="Times New Roman" w:hAnsi="Times New Roman" w:cs="Times New Roman"/>
          <w:sz w:val="24"/>
          <w:szCs w:val="24"/>
        </w:rPr>
        <w:t>Поставщик гарантирует соответствие Товара требованиям</w:t>
      </w:r>
      <w:r w:rsidRPr="00734A5D">
        <w:rPr>
          <w:rFonts w:ascii="Times New Roman" w:hAnsi="Times New Roman" w:cs="Times New Roman"/>
          <w:sz w:val="24"/>
          <w:szCs w:val="24"/>
        </w:rPr>
        <w:t>:</w:t>
      </w:r>
    </w:p>
    <w:p w:rsidR="00D46D93" w:rsidRDefault="005464E3" w:rsidP="009B46E8">
      <w:pPr>
        <w:pStyle w:val="ConsPlusNormal"/>
        <w:spacing w:line="276" w:lineRule="auto"/>
        <w:ind w:firstLine="567"/>
        <w:jc w:val="both"/>
        <w:rPr>
          <w:rFonts w:ascii="Times New Roman" w:hAnsi="Times New Roman" w:cs="Times New Roman"/>
          <w:sz w:val="24"/>
          <w:szCs w:val="24"/>
        </w:rPr>
      </w:pPr>
      <w:r w:rsidRPr="00D46D93">
        <w:rPr>
          <w:rFonts w:ascii="Times New Roman" w:hAnsi="Times New Roman" w:cs="Times New Roman"/>
          <w:sz w:val="24"/>
          <w:szCs w:val="24"/>
        </w:rPr>
        <w:t xml:space="preserve">- </w:t>
      </w:r>
      <w:r w:rsidR="00D46D93" w:rsidRPr="00D46D93">
        <w:rPr>
          <w:rFonts w:ascii="Times New Roman" w:hAnsi="Times New Roman" w:cs="Times New Roman"/>
          <w:sz w:val="24"/>
          <w:szCs w:val="24"/>
        </w:rPr>
        <w:t xml:space="preserve">"ГОСТ Р 51105-2020. Национальный стандарт Российской Федерации. Топлива для двигателей внутреннего сгорания. Бензин неэтилированный. Технические условия" (утв. и введен в действие Приказом Росстандарта от 01.10.2020 N 725-ст), </w:t>
      </w:r>
    </w:p>
    <w:p w:rsidR="00D46D93" w:rsidRPr="00734A5D" w:rsidRDefault="00D46D93" w:rsidP="00734A5D">
      <w:pPr>
        <w:pStyle w:val="ConsPlusNormal"/>
        <w:spacing w:line="276" w:lineRule="auto"/>
        <w:ind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00734A5D">
        <w:rPr>
          <w:rFonts w:ascii="Times New Roman" w:hAnsi="Times New Roman" w:cs="Times New Roman"/>
          <w:sz w:val="24"/>
          <w:szCs w:val="24"/>
        </w:rPr>
        <w:t>р</w:t>
      </w:r>
      <w:r w:rsidR="00734A5D" w:rsidRPr="00734A5D">
        <w:rPr>
          <w:rFonts w:ascii="Times New Roman" w:hAnsi="Times New Roman" w:cs="Times New Roman"/>
          <w:sz w:val="24"/>
          <w:szCs w:val="24"/>
        </w:rPr>
        <w:t>ешени</w:t>
      </w:r>
      <w:r w:rsidR="00734A5D">
        <w:rPr>
          <w:rFonts w:ascii="Times New Roman" w:hAnsi="Times New Roman" w:cs="Times New Roman"/>
          <w:sz w:val="24"/>
          <w:szCs w:val="24"/>
        </w:rPr>
        <w:t>я</w:t>
      </w:r>
      <w:r w:rsidR="00734A5D" w:rsidRPr="00734A5D">
        <w:rPr>
          <w:rFonts w:ascii="Times New Roman" w:hAnsi="Times New Roman" w:cs="Times New Roman"/>
          <w:sz w:val="24"/>
          <w:szCs w:val="24"/>
        </w:rPr>
        <w:t xml:space="preserve"> Комиссии Таможенного союза от 18.10.2011 N 826 (ред. от 24.11.2023)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r w:rsidR="00734A5D">
        <w:rPr>
          <w:rFonts w:ascii="Times New Roman" w:hAnsi="Times New Roman" w:cs="Times New Roman"/>
          <w:sz w:val="24"/>
          <w:szCs w:val="24"/>
        </w:rPr>
        <w:t xml:space="preserve"> </w:t>
      </w:r>
      <w:r w:rsidR="00734A5D" w:rsidRPr="00734A5D">
        <w:rPr>
          <w:rFonts w:ascii="Times New Roman" w:hAnsi="Times New Roman" w:cs="Times New Roman"/>
          <w:sz w:val="24"/>
          <w:szCs w:val="24"/>
        </w:rPr>
        <w:t>(вместе с "ТР ТС 013/2011.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 (с изм. и доп., вступ. в силу с 13.02.2024)</w:t>
      </w:r>
    </w:p>
    <w:p w:rsidR="005464E3" w:rsidRPr="005464E3" w:rsidRDefault="005464E3" w:rsidP="009B46E8">
      <w:pPr>
        <w:pStyle w:val="ConsPlusNormal"/>
        <w:spacing w:line="276" w:lineRule="auto"/>
        <w:ind w:firstLine="567"/>
        <w:jc w:val="both"/>
        <w:rPr>
          <w:rFonts w:ascii="Times New Roman" w:hAnsi="Times New Roman" w:cs="Times New Roman"/>
          <w:sz w:val="24"/>
          <w:szCs w:val="24"/>
        </w:rPr>
      </w:pPr>
      <w:r w:rsidRPr="005464E3">
        <w:rPr>
          <w:rFonts w:ascii="Times New Roman" w:hAnsi="Times New Roman" w:cs="Times New Roman"/>
          <w:sz w:val="24"/>
          <w:szCs w:val="24"/>
        </w:rPr>
        <w:t>4.1.</w:t>
      </w:r>
      <w:r w:rsidR="009B04B2">
        <w:rPr>
          <w:rFonts w:ascii="Times New Roman" w:hAnsi="Times New Roman" w:cs="Times New Roman"/>
          <w:sz w:val="24"/>
          <w:szCs w:val="24"/>
        </w:rPr>
        <w:t>7</w:t>
      </w:r>
      <w:r w:rsidR="005E2E05" w:rsidRPr="00734A5D">
        <w:rPr>
          <w:rFonts w:ascii="Times New Roman" w:hAnsi="Times New Roman" w:cs="Times New Roman"/>
          <w:sz w:val="24"/>
          <w:szCs w:val="24"/>
        </w:rPr>
        <w:t>.</w:t>
      </w:r>
      <w:r w:rsidRPr="005464E3">
        <w:rPr>
          <w:rFonts w:ascii="Times New Roman" w:hAnsi="Times New Roman" w:cs="Times New Roman"/>
          <w:sz w:val="24"/>
          <w:szCs w:val="24"/>
        </w:rPr>
        <w:tab/>
        <w:t xml:space="preserve"> </w:t>
      </w:r>
      <w:r w:rsidR="00734A5D">
        <w:rPr>
          <w:rFonts w:ascii="Times New Roman" w:hAnsi="Times New Roman" w:cs="Times New Roman"/>
          <w:sz w:val="24"/>
          <w:szCs w:val="24"/>
        </w:rPr>
        <w:t>В</w:t>
      </w:r>
      <w:r w:rsidRPr="005464E3">
        <w:rPr>
          <w:rFonts w:ascii="Times New Roman" w:hAnsi="Times New Roman" w:cs="Times New Roman"/>
          <w:sz w:val="24"/>
          <w:szCs w:val="24"/>
        </w:rPr>
        <w:t xml:space="preserve"> случае обнаружения не зависящих от него обстоятельств, которые могут оказать негативное влияние на качество Товара или создать препятствие выполнения обязательств по Контракту в установленный Контрактом срок, сообщить об этом Заказчику в течение 1 (одного) рабочего дня после приостановления поставки Товара.</w:t>
      </w:r>
    </w:p>
    <w:p w:rsidR="005464E3" w:rsidRDefault="005464E3" w:rsidP="009B46E8">
      <w:pPr>
        <w:pStyle w:val="ConsPlusNormal"/>
        <w:spacing w:line="276" w:lineRule="auto"/>
        <w:ind w:firstLine="567"/>
        <w:jc w:val="both"/>
        <w:rPr>
          <w:rFonts w:ascii="Times New Roman" w:hAnsi="Times New Roman" w:cs="Times New Roman"/>
          <w:sz w:val="24"/>
          <w:szCs w:val="24"/>
        </w:rPr>
      </w:pPr>
      <w:r w:rsidRPr="005464E3">
        <w:rPr>
          <w:rFonts w:ascii="Times New Roman" w:hAnsi="Times New Roman" w:cs="Times New Roman"/>
          <w:sz w:val="24"/>
          <w:szCs w:val="24"/>
        </w:rPr>
        <w:t>4.1.</w:t>
      </w:r>
      <w:r w:rsidR="009B04B2">
        <w:rPr>
          <w:rFonts w:ascii="Times New Roman" w:hAnsi="Times New Roman" w:cs="Times New Roman"/>
          <w:sz w:val="24"/>
          <w:szCs w:val="24"/>
        </w:rPr>
        <w:t>8</w:t>
      </w:r>
      <w:r w:rsidR="005E2E05">
        <w:rPr>
          <w:rFonts w:ascii="Times New Roman" w:hAnsi="Times New Roman" w:cs="Times New Roman"/>
          <w:sz w:val="24"/>
          <w:szCs w:val="24"/>
          <w:lang w:val="en-US"/>
        </w:rPr>
        <w:t>.</w:t>
      </w:r>
      <w:r w:rsidRPr="005464E3">
        <w:rPr>
          <w:rFonts w:ascii="Times New Roman" w:hAnsi="Times New Roman" w:cs="Times New Roman"/>
          <w:sz w:val="24"/>
          <w:szCs w:val="24"/>
        </w:rPr>
        <w:tab/>
        <w:t xml:space="preserve"> Исполнять иные обязательства, предусмотренные законодательством Российской Федерации и Контрактом.</w:t>
      </w:r>
    </w:p>
    <w:p w:rsidR="00C5579D" w:rsidRPr="00066E8A" w:rsidRDefault="00C5579D" w:rsidP="009B46E8">
      <w:pPr>
        <w:pStyle w:val="ConsPlusNormal"/>
        <w:spacing w:line="276" w:lineRule="auto"/>
        <w:ind w:firstLine="567"/>
        <w:jc w:val="both"/>
        <w:rPr>
          <w:rFonts w:ascii="Times New Roman" w:hAnsi="Times New Roman" w:cs="Times New Roman"/>
          <w:sz w:val="24"/>
          <w:szCs w:val="24"/>
        </w:rPr>
      </w:pPr>
      <w:bookmarkStart w:id="9" w:name="P1515"/>
      <w:bookmarkEnd w:id="9"/>
      <w:r w:rsidRPr="009B46E8">
        <w:rPr>
          <w:rFonts w:ascii="Times New Roman" w:hAnsi="Times New Roman" w:cs="Times New Roman"/>
          <w:b/>
          <w:sz w:val="24"/>
          <w:szCs w:val="24"/>
        </w:rPr>
        <w:t>4.2. Поставщик вправе</w:t>
      </w:r>
      <w:r w:rsidRPr="00066E8A">
        <w:rPr>
          <w:rFonts w:ascii="Times New Roman" w:hAnsi="Times New Roman" w:cs="Times New Roman"/>
          <w:sz w:val="24"/>
          <w:szCs w:val="24"/>
        </w:rPr>
        <w:t>:</w:t>
      </w:r>
    </w:p>
    <w:p w:rsidR="00C5579D" w:rsidRPr="005E2E05" w:rsidRDefault="00C5579D" w:rsidP="009B46E8">
      <w:pPr>
        <w:pStyle w:val="ConsPlusNormal"/>
        <w:spacing w:line="276" w:lineRule="auto"/>
        <w:ind w:firstLine="567"/>
        <w:jc w:val="both"/>
        <w:rPr>
          <w:rFonts w:ascii="Times New Roman" w:hAnsi="Times New Roman" w:cs="Times New Roman"/>
          <w:sz w:val="24"/>
          <w:szCs w:val="24"/>
        </w:rPr>
      </w:pPr>
      <w:r w:rsidRPr="00066E8A">
        <w:rPr>
          <w:rFonts w:ascii="Times New Roman" w:hAnsi="Times New Roman" w:cs="Times New Roman"/>
          <w:sz w:val="24"/>
          <w:szCs w:val="24"/>
        </w:rPr>
        <w:t xml:space="preserve">4.2.1. </w:t>
      </w:r>
      <w:r w:rsidR="005E2E05" w:rsidRPr="005E2E05">
        <w:rPr>
          <w:rFonts w:ascii="Times New Roman" w:hAnsi="Times New Roman" w:cs="Times New Roman"/>
          <w:sz w:val="24"/>
          <w:szCs w:val="24"/>
        </w:rPr>
        <w:t>Т</w:t>
      </w:r>
      <w:r w:rsidRPr="00066E8A">
        <w:rPr>
          <w:rFonts w:ascii="Times New Roman" w:hAnsi="Times New Roman" w:cs="Times New Roman"/>
          <w:sz w:val="24"/>
          <w:szCs w:val="24"/>
        </w:rPr>
        <w:t>ребовать от Заказчика произвести приемку Товара в порядке и в сроки, предусмотренные Контрактом</w:t>
      </w:r>
      <w:r w:rsidR="005E2E05" w:rsidRPr="005E2E05">
        <w:rPr>
          <w:rFonts w:ascii="Times New Roman" w:hAnsi="Times New Roman" w:cs="Times New Roman"/>
          <w:sz w:val="24"/>
          <w:szCs w:val="24"/>
        </w:rPr>
        <w:t>.</w:t>
      </w:r>
    </w:p>
    <w:p w:rsidR="00C5579D" w:rsidRPr="00066E8A" w:rsidRDefault="00C5579D" w:rsidP="009B46E8">
      <w:pPr>
        <w:pStyle w:val="ConsPlusNormal"/>
        <w:spacing w:line="276" w:lineRule="auto"/>
        <w:ind w:firstLine="567"/>
        <w:jc w:val="both"/>
        <w:rPr>
          <w:rFonts w:ascii="Times New Roman" w:hAnsi="Times New Roman" w:cs="Times New Roman"/>
          <w:sz w:val="24"/>
          <w:szCs w:val="24"/>
        </w:rPr>
      </w:pPr>
      <w:bookmarkStart w:id="10" w:name="P1518"/>
      <w:bookmarkEnd w:id="10"/>
      <w:r w:rsidRPr="00066E8A">
        <w:rPr>
          <w:rFonts w:ascii="Times New Roman" w:hAnsi="Times New Roman" w:cs="Times New Roman"/>
          <w:sz w:val="24"/>
          <w:szCs w:val="24"/>
        </w:rPr>
        <w:t xml:space="preserve">4.2.2. </w:t>
      </w:r>
      <w:r w:rsidR="005E2E05" w:rsidRPr="005E2E05">
        <w:rPr>
          <w:rFonts w:ascii="Times New Roman" w:hAnsi="Times New Roman" w:cs="Times New Roman"/>
          <w:sz w:val="24"/>
          <w:szCs w:val="24"/>
        </w:rPr>
        <w:t>Т</w:t>
      </w:r>
      <w:r w:rsidRPr="00066E8A">
        <w:rPr>
          <w:rFonts w:ascii="Times New Roman" w:hAnsi="Times New Roman" w:cs="Times New Roman"/>
          <w:sz w:val="24"/>
          <w:szCs w:val="24"/>
        </w:rPr>
        <w:t>ребовать своевременной оплаты на условиях, установленных Контрактом, надлежащим образом поставленного и принятого Заказчиком Товара</w:t>
      </w:r>
      <w:r w:rsidR="005E2E05" w:rsidRPr="005E2E05">
        <w:rPr>
          <w:rFonts w:ascii="Times New Roman" w:hAnsi="Times New Roman" w:cs="Times New Roman"/>
          <w:sz w:val="24"/>
          <w:szCs w:val="24"/>
        </w:rPr>
        <w:t>.</w:t>
      </w:r>
      <w:r w:rsidRPr="00066E8A">
        <w:rPr>
          <w:rFonts w:ascii="Times New Roman" w:hAnsi="Times New Roman" w:cs="Times New Roman"/>
          <w:sz w:val="24"/>
          <w:szCs w:val="24"/>
        </w:rPr>
        <w:t xml:space="preserve"> </w:t>
      </w:r>
    </w:p>
    <w:p w:rsidR="00C5579D" w:rsidRPr="00066E8A" w:rsidRDefault="00C5579D" w:rsidP="009B46E8">
      <w:pPr>
        <w:pStyle w:val="ConsPlusNormal"/>
        <w:spacing w:line="276" w:lineRule="auto"/>
        <w:ind w:firstLine="567"/>
        <w:jc w:val="both"/>
        <w:rPr>
          <w:rFonts w:ascii="Times New Roman" w:hAnsi="Times New Roman" w:cs="Times New Roman"/>
          <w:sz w:val="24"/>
          <w:szCs w:val="24"/>
        </w:rPr>
      </w:pPr>
      <w:bookmarkStart w:id="11" w:name="P1519"/>
      <w:bookmarkEnd w:id="11"/>
      <w:r w:rsidRPr="00066E8A">
        <w:rPr>
          <w:rFonts w:ascii="Times New Roman" w:hAnsi="Times New Roman" w:cs="Times New Roman"/>
          <w:sz w:val="24"/>
          <w:szCs w:val="24"/>
        </w:rPr>
        <w:lastRenderedPageBreak/>
        <w:t xml:space="preserve">4.2.3. </w:t>
      </w:r>
      <w:r w:rsidR="005E2E05" w:rsidRPr="005E2E05">
        <w:rPr>
          <w:rFonts w:ascii="Times New Roman" w:hAnsi="Times New Roman" w:cs="Times New Roman"/>
          <w:sz w:val="24"/>
          <w:szCs w:val="24"/>
        </w:rPr>
        <w:t>П</w:t>
      </w:r>
      <w:r w:rsidRPr="00066E8A">
        <w:rPr>
          <w:rFonts w:ascii="Times New Roman" w:hAnsi="Times New Roman" w:cs="Times New Roman"/>
          <w:sz w:val="24"/>
          <w:szCs w:val="24"/>
        </w:rPr>
        <w:t>ринять решение об одностороннем отказе от исполнения Контракта в соответствии с гражданским законодательством</w:t>
      </w:r>
      <w:r w:rsidR="005E2E05" w:rsidRPr="005E2E05">
        <w:rPr>
          <w:rFonts w:ascii="Times New Roman" w:hAnsi="Times New Roman" w:cs="Times New Roman"/>
          <w:sz w:val="24"/>
          <w:szCs w:val="24"/>
        </w:rPr>
        <w:t>.</w:t>
      </w:r>
      <w:r w:rsidRPr="00066E8A">
        <w:rPr>
          <w:rFonts w:ascii="Times New Roman" w:hAnsi="Times New Roman" w:cs="Times New Roman"/>
          <w:sz w:val="24"/>
          <w:szCs w:val="24"/>
        </w:rPr>
        <w:t xml:space="preserve"> </w:t>
      </w:r>
    </w:p>
    <w:p w:rsidR="00C5579D" w:rsidRPr="005E2E05" w:rsidRDefault="00C5579D" w:rsidP="009B46E8">
      <w:pPr>
        <w:pStyle w:val="ConsPlusNormal"/>
        <w:spacing w:line="276" w:lineRule="auto"/>
        <w:ind w:firstLine="567"/>
        <w:jc w:val="both"/>
        <w:rPr>
          <w:rFonts w:ascii="Times New Roman" w:hAnsi="Times New Roman" w:cs="Times New Roman"/>
          <w:sz w:val="24"/>
          <w:szCs w:val="24"/>
        </w:rPr>
      </w:pPr>
      <w:r w:rsidRPr="00066E8A">
        <w:rPr>
          <w:rFonts w:ascii="Times New Roman" w:hAnsi="Times New Roman" w:cs="Times New Roman"/>
          <w:sz w:val="24"/>
          <w:szCs w:val="24"/>
        </w:rPr>
        <w:t xml:space="preserve">4.2.4. </w:t>
      </w:r>
      <w:r w:rsidR="005E2E05" w:rsidRPr="005E2E05">
        <w:rPr>
          <w:rFonts w:ascii="Times New Roman" w:hAnsi="Times New Roman" w:cs="Times New Roman"/>
          <w:sz w:val="24"/>
          <w:szCs w:val="24"/>
        </w:rPr>
        <w:t>Т</w:t>
      </w:r>
      <w:r w:rsidRPr="00066E8A">
        <w:rPr>
          <w:rFonts w:ascii="Times New Roman" w:hAnsi="Times New Roman" w:cs="Times New Roman"/>
          <w:sz w:val="24"/>
          <w:szCs w:val="24"/>
        </w:rPr>
        <w:t xml:space="preserve">ребовать возмещения убытков, уплаты неустоек (штрафов, пеней) в соответствии с </w:t>
      </w:r>
      <w:r w:rsidRPr="005E2E05">
        <w:rPr>
          <w:rFonts w:ascii="Times New Roman" w:hAnsi="Times New Roman" w:cs="Times New Roman"/>
          <w:sz w:val="24"/>
          <w:szCs w:val="24"/>
        </w:rPr>
        <w:t>разделом VI Контракта</w:t>
      </w:r>
      <w:r w:rsidR="005E2E05" w:rsidRPr="005E2E05">
        <w:rPr>
          <w:rFonts w:ascii="Times New Roman" w:hAnsi="Times New Roman" w:cs="Times New Roman"/>
          <w:sz w:val="24"/>
          <w:szCs w:val="24"/>
        </w:rPr>
        <w:t>.</w:t>
      </w:r>
    </w:p>
    <w:p w:rsidR="00C5579D" w:rsidRPr="00066E8A" w:rsidRDefault="00D04BF3" w:rsidP="009B46E8">
      <w:pPr>
        <w:pStyle w:val="ConsPlusNormal"/>
        <w:spacing w:line="276" w:lineRule="auto"/>
        <w:ind w:firstLine="567"/>
        <w:jc w:val="both"/>
        <w:rPr>
          <w:rFonts w:ascii="Times New Roman" w:hAnsi="Times New Roman" w:cs="Times New Roman"/>
          <w:sz w:val="24"/>
          <w:szCs w:val="24"/>
        </w:rPr>
      </w:pPr>
      <w:bookmarkStart w:id="12" w:name="P1521"/>
      <w:bookmarkEnd w:id="12"/>
      <w:r>
        <w:rPr>
          <w:rFonts w:ascii="Times New Roman" w:hAnsi="Times New Roman" w:cs="Times New Roman"/>
          <w:sz w:val="24"/>
          <w:szCs w:val="24"/>
        </w:rPr>
        <w:t>4.2.5</w:t>
      </w:r>
      <w:r w:rsidR="00C5579D" w:rsidRPr="00066E8A">
        <w:rPr>
          <w:rFonts w:ascii="Times New Roman" w:hAnsi="Times New Roman" w:cs="Times New Roman"/>
          <w:sz w:val="24"/>
          <w:szCs w:val="24"/>
        </w:rPr>
        <w:t xml:space="preserve">. </w:t>
      </w:r>
      <w:r w:rsidR="005E2E05" w:rsidRPr="005E2E05">
        <w:rPr>
          <w:rFonts w:ascii="Times New Roman" w:hAnsi="Times New Roman" w:cs="Times New Roman"/>
          <w:sz w:val="24"/>
          <w:szCs w:val="24"/>
        </w:rPr>
        <w:t>П</w:t>
      </w:r>
      <w:r w:rsidR="00C5579D" w:rsidRPr="00066E8A">
        <w:rPr>
          <w:rFonts w:ascii="Times New Roman" w:hAnsi="Times New Roman" w:cs="Times New Roman"/>
          <w:sz w:val="24"/>
          <w:szCs w:val="24"/>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w:t>
      </w:r>
      <w:r w:rsidR="00C5579D" w:rsidRPr="00D04BF3">
        <w:rPr>
          <w:rFonts w:ascii="Times New Roman" w:hAnsi="Times New Roman" w:cs="Times New Roman"/>
          <w:sz w:val="24"/>
          <w:szCs w:val="24"/>
        </w:rPr>
        <w:t xml:space="preserve">с частью 6 статьи 14 </w:t>
      </w:r>
      <w:r w:rsidR="00DE71B4" w:rsidRPr="00DE71B4">
        <w:rPr>
          <w:rFonts w:ascii="Times New Roman" w:hAnsi="Times New Roman" w:cs="Times New Roman"/>
          <w:sz w:val="24"/>
          <w:szCs w:val="24"/>
        </w:rPr>
        <w:t>Закон</w:t>
      </w:r>
      <w:r w:rsidR="00DE71B4">
        <w:rPr>
          <w:rFonts w:ascii="Times New Roman" w:hAnsi="Times New Roman" w:cs="Times New Roman"/>
          <w:sz w:val="24"/>
          <w:szCs w:val="24"/>
        </w:rPr>
        <w:t>а</w:t>
      </w:r>
      <w:r w:rsidR="00DE71B4" w:rsidRPr="00DE71B4">
        <w:rPr>
          <w:rFonts w:ascii="Times New Roman" w:hAnsi="Times New Roman" w:cs="Times New Roman"/>
          <w:sz w:val="24"/>
          <w:szCs w:val="24"/>
        </w:rPr>
        <w:t xml:space="preserve"> № 44-ФЗ</w:t>
      </w:r>
      <w:r w:rsidR="00C5579D" w:rsidRPr="00066E8A">
        <w:rPr>
          <w:rFonts w:ascii="Times New Roman" w:hAnsi="Times New Roman" w:cs="Times New Roman"/>
          <w:sz w:val="24"/>
          <w:szCs w:val="24"/>
        </w:rPr>
        <w:t>.</w:t>
      </w:r>
    </w:p>
    <w:p w:rsidR="00C5579D" w:rsidRPr="00066E8A" w:rsidRDefault="00C5579D" w:rsidP="009B46E8">
      <w:pPr>
        <w:pStyle w:val="ConsPlusNormal"/>
        <w:spacing w:line="276" w:lineRule="auto"/>
        <w:ind w:firstLine="567"/>
        <w:jc w:val="both"/>
        <w:rPr>
          <w:rFonts w:ascii="Times New Roman" w:hAnsi="Times New Roman" w:cs="Times New Roman"/>
          <w:sz w:val="24"/>
          <w:szCs w:val="24"/>
        </w:rPr>
      </w:pPr>
      <w:r w:rsidRPr="009B46E8">
        <w:rPr>
          <w:rFonts w:ascii="Times New Roman" w:hAnsi="Times New Roman" w:cs="Times New Roman"/>
          <w:b/>
          <w:sz w:val="24"/>
          <w:szCs w:val="24"/>
        </w:rPr>
        <w:t>4.3. Заказчик обязуется</w:t>
      </w:r>
      <w:r w:rsidRPr="00066E8A">
        <w:rPr>
          <w:rFonts w:ascii="Times New Roman" w:hAnsi="Times New Roman" w:cs="Times New Roman"/>
          <w:sz w:val="24"/>
          <w:szCs w:val="24"/>
        </w:rPr>
        <w:t>:</w:t>
      </w:r>
    </w:p>
    <w:p w:rsidR="00C5579D" w:rsidRPr="00066E8A" w:rsidRDefault="00C5579D" w:rsidP="009B46E8">
      <w:pPr>
        <w:pStyle w:val="ConsPlusNormal"/>
        <w:spacing w:line="276" w:lineRule="auto"/>
        <w:ind w:firstLine="567"/>
        <w:jc w:val="both"/>
        <w:rPr>
          <w:rFonts w:ascii="Times New Roman" w:hAnsi="Times New Roman" w:cs="Times New Roman"/>
          <w:sz w:val="24"/>
          <w:szCs w:val="24"/>
        </w:rPr>
      </w:pPr>
      <w:r w:rsidRPr="00066E8A">
        <w:rPr>
          <w:rFonts w:ascii="Times New Roman" w:hAnsi="Times New Roman" w:cs="Times New Roman"/>
          <w:sz w:val="24"/>
          <w:szCs w:val="24"/>
        </w:rPr>
        <w:t xml:space="preserve">4.3.1. </w:t>
      </w:r>
      <w:r w:rsidR="005E2E05" w:rsidRPr="005E2E05">
        <w:rPr>
          <w:rFonts w:ascii="Times New Roman" w:hAnsi="Times New Roman" w:cs="Times New Roman"/>
          <w:sz w:val="24"/>
          <w:szCs w:val="24"/>
        </w:rPr>
        <w:t>О</w:t>
      </w:r>
      <w:r w:rsidRPr="00066E8A">
        <w:rPr>
          <w:rFonts w:ascii="Times New Roman" w:hAnsi="Times New Roman" w:cs="Times New Roman"/>
          <w:sz w:val="24"/>
          <w:szCs w:val="24"/>
        </w:rPr>
        <w:t>беспечить своевременную приемку и оплату поставленного Товара надлежащего качества в порядке и сроки, предусмотренные Контрактом</w:t>
      </w:r>
      <w:r w:rsidR="005E2E05" w:rsidRPr="005E2E05">
        <w:rPr>
          <w:rFonts w:ascii="Times New Roman" w:hAnsi="Times New Roman" w:cs="Times New Roman"/>
          <w:sz w:val="24"/>
          <w:szCs w:val="24"/>
        </w:rPr>
        <w:t>.</w:t>
      </w:r>
      <w:r w:rsidRPr="00066E8A">
        <w:rPr>
          <w:rFonts w:ascii="Times New Roman" w:hAnsi="Times New Roman" w:cs="Times New Roman"/>
          <w:sz w:val="24"/>
          <w:szCs w:val="24"/>
        </w:rPr>
        <w:t xml:space="preserve"> </w:t>
      </w:r>
    </w:p>
    <w:p w:rsidR="00C5579D" w:rsidRPr="005E2E05" w:rsidRDefault="00C5579D" w:rsidP="009B46E8">
      <w:pPr>
        <w:pStyle w:val="ConsPlusNormal"/>
        <w:spacing w:line="276" w:lineRule="auto"/>
        <w:ind w:firstLine="567"/>
        <w:jc w:val="both"/>
        <w:rPr>
          <w:rFonts w:ascii="Times New Roman" w:hAnsi="Times New Roman" w:cs="Times New Roman"/>
          <w:sz w:val="24"/>
          <w:szCs w:val="24"/>
        </w:rPr>
      </w:pPr>
      <w:bookmarkStart w:id="13" w:name="P1525"/>
      <w:bookmarkEnd w:id="13"/>
      <w:r w:rsidRPr="00066E8A">
        <w:rPr>
          <w:rFonts w:ascii="Times New Roman" w:hAnsi="Times New Roman" w:cs="Times New Roman"/>
          <w:sz w:val="24"/>
          <w:szCs w:val="24"/>
        </w:rPr>
        <w:t>4.3.</w:t>
      </w:r>
      <w:r w:rsidR="005E2E05" w:rsidRPr="005E2E05">
        <w:rPr>
          <w:rFonts w:ascii="Times New Roman" w:hAnsi="Times New Roman" w:cs="Times New Roman"/>
          <w:sz w:val="24"/>
          <w:szCs w:val="24"/>
        </w:rPr>
        <w:t>2</w:t>
      </w:r>
      <w:r w:rsidRPr="00066E8A">
        <w:rPr>
          <w:rFonts w:ascii="Times New Roman" w:hAnsi="Times New Roman" w:cs="Times New Roman"/>
          <w:sz w:val="24"/>
          <w:szCs w:val="24"/>
        </w:rPr>
        <w:t xml:space="preserve">. </w:t>
      </w:r>
      <w:r w:rsidR="005E2E05" w:rsidRPr="005E2E05">
        <w:rPr>
          <w:rFonts w:ascii="Times New Roman" w:hAnsi="Times New Roman" w:cs="Times New Roman"/>
          <w:sz w:val="24"/>
          <w:szCs w:val="24"/>
        </w:rPr>
        <w:t>Т</w:t>
      </w:r>
      <w:r w:rsidRPr="00066E8A">
        <w:rPr>
          <w:rFonts w:ascii="Times New Roman" w:hAnsi="Times New Roman" w:cs="Times New Roman"/>
          <w:sz w:val="24"/>
          <w:szCs w:val="24"/>
        </w:rPr>
        <w:t xml:space="preserve">ребовать уплаты неустоек (штрафов, пеней) в соответствии </w:t>
      </w:r>
      <w:r w:rsidRPr="00D04BF3">
        <w:rPr>
          <w:rFonts w:ascii="Times New Roman" w:hAnsi="Times New Roman" w:cs="Times New Roman"/>
          <w:sz w:val="24"/>
          <w:szCs w:val="24"/>
        </w:rPr>
        <w:t xml:space="preserve">с разделом </w:t>
      </w:r>
      <w:r w:rsidRPr="005E2E05">
        <w:rPr>
          <w:rFonts w:ascii="Times New Roman" w:hAnsi="Times New Roman" w:cs="Times New Roman"/>
          <w:sz w:val="24"/>
          <w:szCs w:val="24"/>
        </w:rPr>
        <w:t>VI Контракта</w:t>
      </w:r>
      <w:r w:rsidR="005E2E05" w:rsidRPr="005E2E05">
        <w:rPr>
          <w:rFonts w:ascii="Times New Roman" w:hAnsi="Times New Roman" w:cs="Times New Roman"/>
          <w:sz w:val="24"/>
          <w:szCs w:val="24"/>
        </w:rPr>
        <w:t>.</w:t>
      </w:r>
    </w:p>
    <w:p w:rsidR="00C5579D" w:rsidRPr="00066E8A" w:rsidRDefault="00C5579D" w:rsidP="009B46E8">
      <w:pPr>
        <w:pStyle w:val="ConsPlusNormal"/>
        <w:spacing w:line="276" w:lineRule="auto"/>
        <w:ind w:firstLine="567"/>
        <w:jc w:val="both"/>
        <w:rPr>
          <w:rFonts w:ascii="Times New Roman" w:hAnsi="Times New Roman" w:cs="Times New Roman"/>
          <w:sz w:val="24"/>
          <w:szCs w:val="24"/>
        </w:rPr>
      </w:pPr>
      <w:r w:rsidRPr="00066E8A">
        <w:rPr>
          <w:rFonts w:ascii="Times New Roman" w:hAnsi="Times New Roman" w:cs="Times New Roman"/>
          <w:sz w:val="24"/>
          <w:szCs w:val="24"/>
        </w:rPr>
        <w:t>4.3.</w:t>
      </w:r>
      <w:r w:rsidR="005E2E05">
        <w:rPr>
          <w:rFonts w:ascii="Times New Roman" w:hAnsi="Times New Roman" w:cs="Times New Roman"/>
          <w:sz w:val="24"/>
          <w:szCs w:val="24"/>
          <w:lang w:val="en-US"/>
        </w:rPr>
        <w:t>3</w:t>
      </w:r>
      <w:r w:rsidRPr="00066E8A">
        <w:rPr>
          <w:rFonts w:ascii="Times New Roman" w:hAnsi="Times New Roman" w:cs="Times New Roman"/>
          <w:sz w:val="24"/>
          <w:szCs w:val="24"/>
        </w:rPr>
        <w:t xml:space="preserve">. </w:t>
      </w:r>
      <w:r w:rsidR="005E2E05" w:rsidRPr="005E2E05">
        <w:rPr>
          <w:rFonts w:ascii="Times New Roman" w:hAnsi="Times New Roman" w:cs="Times New Roman"/>
          <w:sz w:val="24"/>
          <w:szCs w:val="24"/>
        </w:rPr>
        <w:t>П</w:t>
      </w:r>
      <w:r w:rsidRPr="00066E8A">
        <w:rPr>
          <w:rFonts w:ascii="Times New Roman" w:hAnsi="Times New Roman" w:cs="Times New Roman"/>
          <w:sz w:val="24"/>
          <w:szCs w:val="24"/>
        </w:rPr>
        <w:t xml:space="preserve">ровести экспертизу поставленного Товара для проверки его соответствия условиям Контракта в соответствии с </w:t>
      </w:r>
      <w:r w:rsidR="00DE71B4" w:rsidRPr="00DE71B4">
        <w:rPr>
          <w:rFonts w:ascii="Times New Roman" w:hAnsi="Times New Roman" w:cs="Times New Roman"/>
          <w:sz w:val="24"/>
          <w:szCs w:val="24"/>
        </w:rPr>
        <w:t>Закон</w:t>
      </w:r>
      <w:r w:rsidR="00DE71B4">
        <w:rPr>
          <w:rFonts w:ascii="Times New Roman" w:hAnsi="Times New Roman" w:cs="Times New Roman"/>
          <w:sz w:val="24"/>
          <w:szCs w:val="24"/>
        </w:rPr>
        <w:t>ом</w:t>
      </w:r>
      <w:r w:rsidR="00DE71B4" w:rsidRPr="00DE71B4">
        <w:rPr>
          <w:rFonts w:ascii="Times New Roman" w:hAnsi="Times New Roman" w:cs="Times New Roman"/>
          <w:sz w:val="24"/>
          <w:szCs w:val="24"/>
        </w:rPr>
        <w:t xml:space="preserve"> № 44-ФЗ</w:t>
      </w:r>
      <w:r w:rsidRPr="00066E8A">
        <w:rPr>
          <w:rFonts w:ascii="Times New Roman" w:hAnsi="Times New Roman" w:cs="Times New Roman"/>
          <w:sz w:val="24"/>
          <w:szCs w:val="24"/>
        </w:rPr>
        <w:t>.</w:t>
      </w:r>
    </w:p>
    <w:p w:rsidR="00C5579D" w:rsidRPr="009B46E8" w:rsidRDefault="00C5579D" w:rsidP="009B46E8">
      <w:pPr>
        <w:pStyle w:val="ConsPlusNormal"/>
        <w:spacing w:line="276" w:lineRule="auto"/>
        <w:ind w:firstLine="567"/>
        <w:jc w:val="both"/>
        <w:rPr>
          <w:rFonts w:ascii="Times New Roman" w:hAnsi="Times New Roman" w:cs="Times New Roman"/>
          <w:b/>
          <w:sz w:val="24"/>
          <w:szCs w:val="24"/>
        </w:rPr>
      </w:pPr>
      <w:bookmarkStart w:id="14" w:name="P1529"/>
      <w:bookmarkEnd w:id="14"/>
      <w:r w:rsidRPr="009B46E8">
        <w:rPr>
          <w:rFonts w:ascii="Times New Roman" w:hAnsi="Times New Roman" w:cs="Times New Roman"/>
          <w:b/>
          <w:sz w:val="24"/>
          <w:szCs w:val="24"/>
        </w:rPr>
        <w:t>4.4. Заказчик вправе:</w:t>
      </w:r>
    </w:p>
    <w:p w:rsidR="00C5579D" w:rsidRPr="005E2E05" w:rsidRDefault="00C5579D" w:rsidP="009B46E8">
      <w:pPr>
        <w:pStyle w:val="ConsPlusNormal"/>
        <w:spacing w:line="276" w:lineRule="auto"/>
        <w:ind w:firstLine="567"/>
        <w:jc w:val="both"/>
        <w:rPr>
          <w:rFonts w:ascii="Times New Roman" w:hAnsi="Times New Roman" w:cs="Times New Roman"/>
          <w:sz w:val="24"/>
          <w:szCs w:val="24"/>
        </w:rPr>
      </w:pPr>
      <w:r w:rsidRPr="00066E8A">
        <w:rPr>
          <w:rFonts w:ascii="Times New Roman" w:hAnsi="Times New Roman" w:cs="Times New Roman"/>
          <w:sz w:val="24"/>
          <w:szCs w:val="24"/>
        </w:rPr>
        <w:t xml:space="preserve">4.4.1. </w:t>
      </w:r>
      <w:r w:rsidR="005E2E05" w:rsidRPr="005E2E05">
        <w:rPr>
          <w:rFonts w:ascii="Times New Roman" w:hAnsi="Times New Roman" w:cs="Times New Roman"/>
          <w:sz w:val="24"/>
          <w:szCs w:val="24"/>
        </w:rPr>
        <w:t>Т</w:t>
      </w:r>
      <w:r w:rsidRPr="00066E8A">
        <w:rPr>
          <w:rFonts w:ascii="Times New Roman" w:hAnsi="Times New Roman" w:cs="Times New Roman"/>
          <w:sz w:val="24"/>
          <w:szCs w:val="24"/>
        </w:rPr>
        <w:t>ребовать от Поставщика надлежащего исполнения обязательств по Контракту</w:t>
      </w:r>
      <w:r w:rsidR="005E2E05" w:rsidRPr="005E2E05">
        <w:rPr>
          <w:rFonts w:ascii="Times New Roman" w:hAnsi="Times New Roman" w:cs="Times New Roman"/>
          <w:sz w:val="24"/>
          <w:szCs w:val="24"/>
        </w:rPr>
        <w:t>.</w:t>
      </w:r>
    </w:p>
    <w:p w:rsidR="00C5579D" w:rsidRPr="00066E8A" w:rsidRDefault="00C5579D" w:rsidP="009B46E8">
      <w:pPr>
        <w:pStyle w:val="ConsPlusNormal"/>
        <w:spacing w:line="276" w:lineRule="auto"/>
        <w:ind w:firstLine="567"/>
        <w:jc w:val="both"/>
        <w:rPr>
          <w:rFonts w:ascii="Times New Roman" w:hAnsi="Times New Roman" w:cs="Times New Roman"/>
          <w:sz w:val="24"/>
          <w:szCs w:val="24"/>
        </w:rPr>
      </w:pPr>
      <w:r w:rsidRPr="00066E8A">
        <w:rPr>
          <w:rFonts w:ascii="Times New Roman" w:hAnsi="Times New Roman" w:cs="Times New Roman"/>
          <w:sz w:val="24"/>
          <w:szCs w:val="24"/>
        </w:rPr>
        <w:t xml:space="preserve">4.4.2. </w:t>
      </w:r>
      <w:r w:rsidR="005E2E05" w:rsidRPr="005E2E05">
        <w:rPr>
          <w:rFonts w:ascii="Times New Roman" w:hAnsi="Times New Roman" w:cs="Times New Roman"/>
          <w:sz w:val="24"/>
          <w:szCs w:val="24"/>
        </w:rPr>
        <w:t>Т</w:t>
      </w:r>
      <w:r w:rsidRPr="00066E8A">
        <w:rPr>
          <w:rFonts w:ascii="Times New Roman" w:hAnsi="Times New Roman" w:cs="Times New Roman"/>
          <w:sz w:val="24"/>
          <w:szCs w:val="24"/>
        </w:rPr>
        <w:t>ребовать от Поставщика своевременного устранения недостатков, выявленных как в ходе приемки, так и в течение гарантийного периода</w:t>
      </w:r>
      <w:r w:rsidR="005E2E05" w:rsidRPr="005E2E05">
        <w:rPr>
          <w:rFonts w:ascii="Times New Roman" w:hAnsi="Times New Roman" w:cs="Times New Roman"/>
          <w:sz w:val="24"/>
          <w:szCs w:val="24"/>
        </w:rPr>
        <w:t>.</w:t>
      </w:r>
      <w:r w:rsidRPr="00066E8A">
        <w:rPr>
          <w:rFonts w:ascii="Times New Roman" w:hAnsi="Times New Roman" w:cs="Times New Roman"/>
          <w:sz w:val="24"/>
          <w:szCs w:val="24"/>
        </w:rPr>
        <w:t xml:space="preserve"> </w:t>
      </w:r>
    </w:p>
    <w:p w:rsidR="00C5579D" w:rsidRPr="005E2E05" w:rsidRDefault="00C5579D" w:rsidP="009B46E8">
      <w:pPr>
        <w:pStyle w:val="ConsPlusNormal"/>
        <w:spacing w:line="276" w:lineRule="auto"/>
        <w:ind w:firstLine="567"/>
        <w:jc w:val="both"/>
        <w:rPr>
          <w:rFonts w:ascii="Times New Roman" w:hAnsi="Times New Roman" w:cs="Times New Roman"/>
          <w:sz w:val="24"/>
          <w:szCs w:val="24"/>
        </w:rPr>
      </w:pPr>
      <w:r w:rsidRPr="00066E8A">
        <w:rPr>
          <w:rFonts w:ascii="Times New Roman" w:hAnsi="Times New Roman" w:cs="Times New Roman"/>
          <w:sz w:val="24"/>
          <w:szCs w:val="24"/>
        </w:rPr>
        <w:t xml:space="preserve">4.4.3. </w:t>
      </w:r>
      <w:r w:rsidR="005E2E05" w:rsidRPr="005E2E05">
        <w:rPr>
          <w:rFonts w:ascii="Times New Roman" w:hAnsi="Times New Roman" w:cs="Times New Roman"/>
          <w:sz w:val="24"/>
          <w:szCs w:val="24"/>
        </w:rPr>
        <w:t>П</w:t>
      </w:r>
      <w:r w:rsidRPr="00066E8A">
        <w:rPr>
          <w:rFonts w:ascii="Times New Roman" w:hAnsi="Times New Roman" w:cs="Times New Roman"/>
          <w:sz w:val="24"/>
          <w:szCs w:val="24"/>
        </w:rPr>
        <w:t>роверять ход и качество выполнения Поставщиком условий Контракта без вмешательства в оперативно-хозяйственную деятельность Поставщика</w:t>
      </w:r>
      <w:r w:rsidR="005E2E05" w:rsidRPr="005E2E05">
        <w:rPr>
          <w:rFonts w:ascii="Times New Roman" w:hAnsi="Times New Roman" w:cs="Times New Roman"/>
          <w:sz w:val="24"/>
          <w:szCs w:val="24"/>
        </w:rPr>
        <w:t>.</w:t>
      </w:r>
    </w:p>
    <w:p w:rsidR="00C5579D" w:rsidRPr="005E2E05" w:rsidRDefault="00C5579D" w:rsidP="009B46E8">
      <w:pPr>
        <w:pStyle w:val="ConsPlusNormal"/>
        <w:spacing w:line="276" w:lineRule="auto"/>
        <w:ind w:firstLine="567"/>
        <w:jc w:val="both"/>
        <w:rPr>
          <w:rFonts w:ascii="Times New Roman" w:hAnsi="Times New Roman" w:cs="Times New Roman"/>
          <w:sz w:val="24"/>
          <w:szCs w:val="24"/>
        </w:rPr>
      </w:pPr>
      <w:r w:rsidRPr="00066E8A">
        <w:rPr>
          <w:rFonts w:ascii="Times New Roman" w:hAnsi="Times New Roman" w:cs="Times New Roman"/>
          <w:sz w:val="24"/>
          <w:szCs w:val="24"/>
        </w:rPr>
        <w:t xml:space="preserve">4.4.4. </w:t>
      </w:r>
      <w:r w:rsidR="005E2E05" w:rsidRPr="005E2E05">
        <w:rPr>
          <w:rFonts w:ascii="Times New Roman" w:hAnsi="Times New Roman" w:cs="Times New Roman"/>
          <w:sz w:val="24"/>
          <w:szCs w:val="24"/>
        </w:rPr>
        <w:t>Т</w:t>
      </w:r>
      <w:r w:rsidRPr="00066E8A">
        <w:rPr>
          <w:rFonts w:ascii="Times New Roman" w:hAnsi="Times New Roman" w:cs="Times New Roman"/>
          <w:sz w:val="24"/>
          <w:szCs w:val="24"/>
        </w:rPr>
        <w:t xml:space="preserve">ребовать возмещения убытков в соответствии с </w:t>
      </w:r>
      <w:r w:rsidRPr="00D04BF3">
        <w:rPr>
          <w:rFonts w:ascii="Times New Roman" w:hAnsi="Times New Roman" w:cs="Times New Roman"/>
          <w:sz w:val="24"/>
          <w:szCs w:val="24"/>
        </w:rPr>
        <w:t xml:space="preserve">разделом </w:t>
      </w:r>
      <w:r w:rsidRPr="005E2E05">
        <w:rPr>
          <w:rFonts w:ascii="Times New Roman" w:hAnsi="Times New Roman" w:cs="Times New Roman"/>
          <w:sz w:val="24"/>
          <w:szCs w:val="24"/>
        </w:rPr>
        <w:t>VI Контракта,</w:t>
      </w:r>
      <w:r w:rsidRPr="00066E8A">
        <w:rPr>
          <w:rFonts w:ascii="Times New Roman" w:hAnsi="Times New Roman" w:cs="Times New Roman"/>
          <w:sz w:val="24"/>
          <w:szCs w:val="24"/>
        </w:rPr>
        <w:t xml:space="preserve"> причиненных по вине Поставщика</w:t>
      </w:r>
      <w:r w:rsidR="005E2E05" w:rsidRPr="005E2E05">
        <w:rPr>
          <w:rFonts w:ascii="Times New Roman" w:hAnsi="Times New Roman" w:cs="Times New Roman"/>
          <w:sz w:val="24"/>
          <w:szCs w:val="24"/>
        </w:rPr>
        <w:t>.</w:t>
      </w:r>
    </w:p>
    <w:p w:rsidR="00C5579D" w:rsidRPr="005E2E05" w:rsidRDefault="00C5579D" w:rsidP="009B46E8">
      <w:pPr>
        <w:pStyle w:val="ConsPlusNormal"/>
        <w:spacing w:line="276" w:lineRule="auto"/>
        <w:ind w:firstLine="567"/>
        <w:jc w:val="both"/>
        <w:rPr>
          <w:rFonts w:ascii="Times New Roman" w:hAnsi="Times New Roman" w:cs="Times New Roman"/>
          <w:sz w:val="24"/>
          <w:szCs w:val="24"/>
        </w:rPr>
      </w:pPr>
      <w:bookmarkStart w:id="15" w:name="P1534"/>
      <w:bookmarkEnd w:id="15"/>
      <w:r w:rsidRPr="00066E8A">
        <w:rPr>
          <w:rFonts w:ascii="Times New Roman" w:hAnsi="Times New Roman" w:cs="Times New Roman"/>
          <w:sz w:val="24"/>
          <w:szCs w:val="24"/>
        </w:rPr>
        <w:t>4.4.</w:t>
      </w:r>
      <w:r w:rsidR="005E2E05" w:rsidRPr="005E2E05">
        <w:rPr>
          <w:rFonts w:ascii="Times New Roman" w:hAnsi="Times New Roman" w:cs="Times New Roman"/>
          <w:sz w:val="24"/>
          <w:szCs w:val="24"/>
        </w:rPr>
        <w:t>5</w:t>
      </w:r>
      <w:r w:rsidRPr="00066E8A">
        <w:rPr>
          <w:rFonts w:ascii="Times New Roman" w:hAnsi="Times New Roman" w:cs="Times New Roman"/>
          <w:sz w:val="24"/>
          <w:szCs w:val="24"/>
        </w:rPr>
        <w:t xml:space="preserve">. </w:t>
      </w:r>
      <w:r w:rsidR="005E2E05" w:rsidRPr="005E2E05">
        <w:rPr>
          <w:rFonts w:ascii="Times New Roman" w:hAnsi="Times New Roman" w:cs="Times New Roman"/>
          <w:sz w:val="24"/>
          <w:szCs w:val="24"/>
        </w:rPr>
        <w:t>О</w:t>
      </w:r>
      <w:r w:rsidRPr="00066E8A">
        <w:rPr>
          <w:rFonts w:ascii="Times New Roman" w:hAnsi="Times New Roman" w:cs="Times New Roman"/>
          <w:sz w:val="24"/>
          <w:szCs w:val="24"/>
        </w:rPr>
        <w:t>тказаться от приемки и оплаты Товара, не соответствующего условиям Контракта</w:t>
      </w:r>
      <w:r w:rsidR="005E2E05" w:rsidRPr="005E2E05">
        <w:rPr>
          <w:rFonts w:ascii="Times New Roman" w:hAnsi="Times New Roman" w:cs="Times New Roman"/>
          <w:sz w:val="24"/>
          <w:szCs w:val="24"/>
        </w:rPr>
        <w:t>.</w:t>
      </w:r>
    </w:p>
    <w:p w:rsidR="00C5579D" w:rsidRPr="00066E8A" w:rsidRDefault="00C5579D" w:rsidP="009B46E8">
      <w:pPr>
        <w:pStyle w:val="ConsPlusNormal"/>
        <w:spacing w:line="276" w:lineRule="auto"/>
        <w:ind w:firstLine="567"/>
        <w:jc w:val="both"/>
        <w:rPr>
          <w:rFonts w:ascii="Times New Roman" w:hAnsi="Times New Roman" w:cs="Times New Roman"/>
          <w:sz w:val="24"/>
          <w:szCs w:val="24"/>
        </w:rPr>
      </w:pPr>
      <w:bookmarkStart w:id="16" w:name="P1536"/>
      <w:bookmarkEnd w:id="16"/>
      <w:r w:rsidRPr="00066E8A">
        <w:rPr>
          <w:rFonts w:ascii="Times New Roman" w:hAnsi="Times New Roman" w:cs="Times New Roman"/>
          <w:sz w:val="24"/>
          <w:szCs w:val="24"/>
        </w:rPr>
        <w:t>4.4.</w:t>
      </w:r>
      <w:r w:rsidR="005E2E05" w:rsidRPr="005E2E05">
        <w:rPr>
          <w:rFonts w:ascii="Times New Roman" w:hAnsi="Times New Roman" w:cs="Times New Roman"/>
          <w:sz w:val="24"/>
          <w:szCs w:val="24"/>
        </w:rPr>
        <w:t>6</w:t>
      </w:r>
      <w:r w:rsidRPr="00066E8A">
        <w:rPr>
          <w:rFonts w:ascii="Times New Roman" w:hAnsi="Times New Roman" w:cs="Times New Roman"/>
          <w:sz w:val="24"/>
          <w:szCs w:val="24"/>
        </w:rPr>
        <w:t xml:space="preserve">. </w:t>
      </w:r>
      <w:r w:rsidR="005E2E05" w:rsidRPr="005E2E05">
        <w:rPr>
          <w:rFonts w:ascii="Times New Roman" w:hAnsi="Times New Roman" w:cs="Times New Roman"/>
          <w:sz w:val="24"/>
          <w:szCs w:val="24"/>
        </w:rPr>
        <w:t>П</w:t>
      </w:r>
      <w:r w:rsidRPr="00066E8A">
        <w:rPr>
          <w:rFonts w:ascii="Times New Roman" w:hAnsi="Times New Roman" w:cs="Times New Roman"/>
          <w:sz w:val="24"/>
          <w:szCs w:val="24"/>
        </w:rPr>
        <w:t>ринять решение об одностороннем отказе от исполнения Контракта в соответствии с гражданским законодательством</w:t>
      </w:r>
      <w:r w:rsidR="005E2E05" w:rsidRPr="005E2E05">
        <w:rPr>
          <w:rFonts w:ascii="Times New Roman" w:hAnsi="Times New Roman" w:cs="Times New Roman"/>
          <w:sz w:val="24"/>
          <w:szCs w:val="24"/>
        </w:rPr>
        <w:t>.</w:t>
      </w:r>
      <w:r w:rsidRPr="00066E8A">
        <w:rPr>
          <w:rFonts w:ascii="Times New Roman" w:hAnsi="Times New Roman" w:cs="Times New Roman"/>
          <w:sz w:val="24"/>
          <w:szCs w:val="24"/>
        </w:rPr>
        <w:t xml:space="preserve"> </w:t>
      </w:r>
    </w:p>
    <w:p w:rsidR="00C5579D" w:rsidRPr="00066E8A" w:rsidRDefault="00C5579D" w:rsidP="009B46E8">
      <w:pPr>
        <w:pStyle w:val="ConsPlusNormal"/>
        <w:spacing w:line="276" w:lineRule="auto"/>
        <w:ind w:firstLine="567"/>
        <w:jc w:val="both"/>
        <w:rPr>
          <w:rFonts w:ascii="Times New Roman" w:hAnsi="Times New Roman" w:cs="Times New Roman"/>
          <w:sz w:val="24"/>
          <w:szCs w:val="24"/>
        </w:rPr>
      </w:pPr>
      <w:bookmarkStart w:id="17" w:name="P1537"/>
      <w:bookmarkEnd w:id="17"/>
      <w:r w:rsidRPr="00066E8A">
        <w:rPr>
          <w:rFonts w:ascii="Times New Roman" w:hAnsi="Times New Roman" w:cs="Times New Roman"/>
          <w:sz w:val="24"/>
          <w:szCs w:val="24"/>
        </w:rPr>
        <w:t>4.4.</w:t>
      </w:r>
      <w:r w:rsidR="005E2E05" w:rsidRPr="005E2E05">
        <w:rPr>
          <w:rFonts w:ascii="Times New Roman" w:hAnsi="Times New Roman" w:cs="Times New Roman"/>
          <w:sz w:val="24"/>
          <w:szCs w:val="24"/>
        </w:rPr>
        <w:t>7</w:t>
      </w:r>
      <w:r w:rsidRPr="00066E8A">
        <w:rPr>
          <w:rFonts w:ascii="Times New Roman" w:hAnsi="Times New Roman" w:cs="Times New Roman"/>
          <w:sz w:val="24"/>
          <w:szCs w:val="24"/>
        </w:rPr>
        <w:t xml:space="preserve">. </w:t>
      </w:r>
      <w:r w:rsidR="005E2E05" w:rsidRPr="005E2E05">
        <w:rPr>
          <w:rFonts w:ascii="Times New Roman" w:hAnsi="Times New Roman" w:cs="Times New Roman"/>
          <w:sz w:val="24"/>
          <w:szCs w:val="24"/>
        </w:rPr>
        <w:t>Д</w:t>
      </w:r>
      <w:r w:rsidRPr="00066E8A">
        <w:rPr>
          <w:rFonts w:ascii="Times New Roman" w:hAnsi="Times New Roman" w:cs="Times New Roman"/>
          <w:sz w:val="24"/>
          <w:szCs w:val="24"/>
        </w:rPr>
        <w:t xml:space="preserve">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C5579D" w:rsidRPr="00066E8A" w:rsidRDefault="00C5579D" w:rsidP="009205FB">
      <w:pPr>
        <w:pStyle w:val="ConsPlusNormal"/>
        <w:spacing w:line="0" w:lineRule="atLeast"/>
        <w:jc w:val="center"/>
        <w:outlineLvl w:val="1"/>
        <w:rPr>
          <w:rFonts w:ascii="Times New Roman" w:hAnsi="Times New Roman" w:cs="Times New Roman"/>
          <w:sz w:val="24"/>
          <w:szCs w:val="24"/>
        </w:rPr>
      </w:pPr>
      <w:bookmarkStart w:id="18" w:name="P1539"/>
      <w:bookmarkEnd w:id="18"/>
      <w:r w:rsidRPr="00066E8A">
        <w:rPr>
          <w:rFonts w:ascii="Times New Roman" w:hAnsi="Times New Roman" w:cs="Times New Roman"/>
          <w:sz w:val="24"/>
          <w:szCs w:val="24"/>
        </w:rPr>
        <w:t>V. Качество Товара</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C5579D" w:rsidRPr="00066E8A" w:rsidRDefault="00C5579D" w:rsidP="005E2E05">
      <w:pPr>
        <w:pStyle w:val="ConsPlusNormal"/>
        <w:spacing w:line="276" w:lineRule="auto"/>
        <w:ind w:firstLine="567"/>
        <w:jc w:val="both"/>
        <w:rPr>
          <w:rFonts w:ascii="Times New Roman" w:hAnsi="Times New Roman" w:cs="Times New Roman"/>
          <w:sz w:val="24"/>
          <w:szCs w:val="24"/>
        </w:rPr>
      </w:pPr>
      <w:r w:rsidRPr="00066E8A">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C5579D" w:rsidRPr="00066E8A" w:rsidRDefault="00C5579D" w:rsidP="005E2E05">
      <w:pPr>
        <w:pStyle w:val="ConsPlusNormal"/>
        <w:spacing w:line="276" w:lineRule="auto"/>
        <w:ind w:firstLine="567"/>
        <w:jc w:val="both"/>
        <w:rPr>
          <w:rFonts w:ascii="Times New Roman" w:hAnsi="Times New Roman" w:cs="Times New Roman"/>
          <w:sz w:val="24"/>
          <w:szCs w:val="24"/>
        </w:rPr>
      </w:pPr>
      <w:r w:rsidRPr="00066E8A">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5579D" w:rsidRPr="00066E8A" w:rsidRDefault="00C5579D" w:rsidP="005E2E05">
      <w:pPr>
        <w:pStyle w:val="ConsPlusNormal"/>
        <w:spacing w:line="276" w:lineRule="auto"/>
        <w:ind w:firstLine="567"/>
        <w:jc w:val="both"/>
        <w:rPr>
          <w:rFonts w:ascii="Times New Roman" w:hAnsi="Times New Roman" w:cs="Times New Roman"/>
          <w:sz w:val="24"/>
          <w:szCs w:val="24"/>
        </w:rPr>
      </w:pPr>
      <w:r w:rsidRPr="00066E8A">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5579D" w:rsidRPr="00066E8A" w:rsidRDefault="00C5579D" w:rsidP="005E2E05">
      <w:pPr>
        <w:pStyle w:val="ConsPlusNormal"/>
        <w:spacing w:line="276" w:lineRule="auto"/>
        <w:ind w:firstLine="567"/>
        <w:jc w:val="both"/>
        <w:rPr>
          <w:rFonts w:ascii="Times New Roman" w:hAnsi="Times New Roman" w:cs="Times New Roman"/>
          <w:sz w:val="24"/>
          <w:szCs w:val="24"/>
        </w:rPr>
      </w:pPr>
      <w:r w:rsidRPr="00066E8A">
        <w:rPr>
          <w:rFonts w:ascii="Times New Roman" w:hAnsi="Times New Roman" w:cs="Times New Roman"/>
          <w:sz w:val="24"/>
          <w:szCs w:val="24"/>
        </w:rPr>
        <w:t xml:space="preserve">5.3. </w:t>
      </w:r>
      <w:bookmarkStart w:id="19" w:name="P1546"/>
      <w:bookmarkEnd w:id="19"/>
      <w:r w:rsidRPr="00066E8A">
        <w:rPr>
          <w:rFonts w:ascii="Times New Roman" w:hAnsi="Times New Roman" w:cs="Times New Roman"/>
          <w:sz w:val="24"/>
          <w:szCs w:val="24"/>
        </w:rPr>
        <w:t xml:space="preserve">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w:t>
      </w:r>
      <w:r w:rsidR="009D32B5" w:rsidRPr="009D32B5">
        <w:rPr>
          <w:rFonts w:ascii="Times New Roman" w:hAnsi="Times New Roman" w:cs="Times New Roman"/>
          <w:sz w:val="24"/>
          <w:szCs w:val="24"/>
        </w:rPr>
        <w:t>устанавливаются в соответствии с гарантией производителя</w:t>
      </w:r>
      <w:r w:rsidRPr="00066E8A">
        <w:rPr>
          <w:rFonts w:ascii="Times New Roman" w:hAnsi="Times New Roman" w:cs="Times New Roman"/>
          <w:sz w:val="24"/>
          <w:szCs w:val="24"/>
        </w:rPr>
        <w:t xml:space="preserve">. </w:t>
      </w:r>
    </w:p>
    <w:p w:rsidR="00C5579D" w:rsidRPr="00066E8A" w:rsidRDefault="00C5579D" w:rsidP="009205FB">
      <w:pPr>
        <w:pStyle w:val="ConsPlusNormal"/>
        <w:spacing w:line="0" w:lineRule="atLeast"/>
        <w:jc w:val="both"/>
        <w:rPr>
          <w:rFonts w:ascii="Times New Roman" w:hAnsi="Times New Roman" w:cs="Times New Roman"/>
          <w:sz w:val="24"/>
          <w:szCs w:val="24"/>
        </w:rPr>
      </w:pPr>
      <w:bookmarkStart w:id="20" w:name="P1547"/>
      <w:bookmarkEnd w:id="20"/>
    </w:p>
    <w:p w:rsidR="00C5579D" w:rsidRPr="00066E8A" w:rsidRDefault="00C5579D" w:rsidP="009205FB">
      <w:pPr>
        <w:pStyle w:val="ConsPlusNormal"/>
        <w:spacing w:line="0" w:lineRule="atLeast"/>
        <w:jc w:val="center"/>
        <w:outlineLvl w:val="1"/>
        <w:rPr>
          <w:rFonts w:ascii="Times New Roman" w:hAnsi="Times New Roman" w:cs="Times New Roman"/>
          <w:sz w:val="24"/>
          <w:szCs w:val="24"/>
        </w:rPr>
      </w:pPr>
      <w:bookmarkStart w:id="21" w:name="P1550"/>
      <w:bookmarkEnd w:id="21"/>
      <w:r w:rsidRPr="005E2E05">
        <w:rPr>
          <w:rFonts w:ascii="Times New Roman" w:hAnsi="Times New Roman" w:cs="Times New Roman"/>
          <w:sz w:val="24"/>
          <w:szCs w:val="24"/>
        </w:rPr>
        <w:t>VI. Ответственность Сторон</w:t>
      </w:r>
      <w:r w:rsidRPr="00066E8A">
        <w:rPr>
          <w:rFonts w:ascii="Times New Roman" w:hAnsi="Times New Roman" w:cs="Times New Roman"/>
          <w:sz w:val="24"/>
          <w:szCs w:val="24"/>
        </w:rPr>
        <w:t xml:space="preserve"> </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5E2E05" w:rsidRPr="005E2E05" w:rsidRDefault="005E2E05" w:rsidP="005E2E05">
      <w:pPr>
        <w:pStyle w:val="ConsPlusNormal"/>
        <w:spacing w:line="276" w:lineRule="auto"/>
        <w:ind w:firstLine="567"/>
        <w:jc w:val="both"/>
        <w:rPr>
          <w:rFonts w:ascii="Times New Roman" w:hAnsi="Times New Roman" w:cs="Times New Roman"/>
          <w:sz w:val="24"/>
          <w:szCs w:val="24"/>
        </w:rPr>
      </w:pPr>
      <w:r w:rsidRPr="005E2E05">
        <w:rPr>
          <w:rFonts w:ascii="Times New Roman" w:hAnsi="Times New Roman" w:cs="Times New Roman"/>
          <w:sz w:val="24"/>
          <w:szCs w:val="24"/>
        </w:rPr>
        <w:lastRenderedPageBreak/>
        <w:t>6.1.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5E2E05" w:rsidRPr="005E2E05" w:rsidRDefault="005E2E05" w:rsidP="005E2E05">
      <w:pPr>
        <w:pStyle w:val="ConsPlusNormal"/>
        <w:spacing w:line="276" w:lineRule="auto"/>
        <w:ind w:firstLine="567"/>
        <w:jc w:val="both"/>
        <w:rPr>
          <w:rFonts w:ascii="Times New Roman" w:hAnsi="Times New Roman" w:cs="Times New Roman"/>
          <w:sz w:val="24"/>
          <w:szCs w:val="24"/>
        </w:rPr>
      </w:pPr>
      <w:r w:rsidRPr="005E2E05">
        <w:rPr>
          <w:rFonts w:ascii="Times New Roman" w:hAnsi="Times New Roman" w:cs="Times New Roman"/>
          <w:sz w:val="24"/>
          <w:szCs w:val="24"/>
        </w:rPr>
        <w:t>6.2.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E2E05" w:rsidRPr="005E2E05" w:rsidRDefault="005E2E05" w:rsidP="005E2E05">
      <w:pPr>
        <w:pStyle w:val="ConsPlusNormal"/>
        <w:spacing w:line="276" w:lineRule="auto"/>
        <w:ind w:firstLine="567"/>
        <w:jc w:val="both"/>
        <w:rPr>
          <w:rFonts w:ascii="Times New Roman" w:hAnsi="Times New Roman" w:cs="Times New Roman"/>
          <w:sz w:val="24"/>
          <w:szCs w:val="24"/>
        </w:rPr>
      </w:pPr>
      <w:r w:rsidRPr="005E2E05">
        <w:rPr>
          <w:rFonts w:ascii="Times New Roman" w:hAnsi="Times New Roman" w:cs="Times New Roman"/>
          <w:sz w:val="24"/>
          <w:szCs w:val="24"/>
        </w:rPr>
        <w:t>6.3. Поставщик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w:t>
      </w:r>
    </w:p>
    <w:p w:rsidR="005E2E05" w:rsidRPr="005E2E05" w:rsidRDefault="005E2E05" w:rsidP="005E2E05">
      <w:pPr>
        <w:pStyle w:val="ConsPlusNormal"/>
        <w:spacing w:line="276" w:lineRule="auto"/>
        <w:ind w:firstLine="567"/>
        <w:jc w:val="both"/>
        <w:rPr>
          <w:rFonts w:ascii="Times New Roman" w:hAnsi="Times New Roman" w:cs="Times New Roman"/>
          <w:sz w:val="24"/>
          <w:szCs w:val="24"/>
        </w:rPr>
      </w:pPr>
      <w:r w:rsidRPr="005E2E05">
        <w:rPr>
          <w:rFonts w:ascii="Times New Roman" w:hAnsi="Times New Roman" w:cs="Times New Roman"/>
          <w:sz w:val="24"/>
          <w:szCs w:val="24"/>
        </w:rPr>
        <w:t>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5E2E05" w:rsidRPr="005E2E05" w:rsidRDefault="005E2E05" w:rsidP="005E2E05">
      <w:pPr>
        <w:pStyle w:val="ConsPlusNormal"/>
        <w:spacing w:line="276" w:lineRule="auto"/>
        <w:ind w:firstLine="567"/>
        <w:jc w:val="both"/>
        <w:rPr>
          <w:rFonts w:ascii="Times New Roman" w:hAnsi="Times New Roman" w:cs="Times New Roman"/>
          <w:sz w:val="24"/>
          <w:szCs w:val="24"/>
        </w:rPr>
      </w:pPr>
      <w:r w:rsidRPr="005E2E05">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2E05" w:rsidRPr="005E2E05" w:rsidRDefault="005E2E05" w:rsidP="005E2E05">
      <w:pPr>
        <w:pStyle w:val="ConsPlusNormal"/>
        <w:spacing w:line="276" w:lineRule="auto"/>
        <w:ind w:firstLine="567"/>
        <w:jc w:val="both"/>
        <w:rPr>
          <w:rFonts w:ascii="Times New Roman" w:hAnsi="Times New Roman" w:cs="Times New Roman"/>
          <w:sz w:val="24"/>
          <w:szCs w:val="24"/>
        </w:rPr>
      </w:pPr>
      <w:r w:rsidRPr="005E2E05">
        <w:rPr>
          <w:rFonts w:ascii="Times New Roman" w:hAnsi="Times New Roman" w:cs="Times New Roman"/>
          <w:sz w:val="24"/>
          <w:szCs w:val="24"/>
        </w:rPr>
        <w:t>6.4.1.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E2E05" w:rsidRPr="005E2E05" w:rsidRDefault="005E2E05" w:rsidP="005E2E05">
      <w:pPr>
        <w:pStyle w:val="ConsPlusNormal"/>
        <w:spacing w:line="276" w:lineRule="auto"/>
        <w:ind w:firstLine="567"/>
        <w:jc w:val="both"/>
        <w:rPr>
          <w:rFonts w:ascii="Times New Roman" w:hAnsi="Times New Roman" w:cs="Times New Roman"/>
          <w:sz w:val="24"/>
          <w:szCs w:val="24"/>
        </w:rPr>
      </w:pPr>
      <w:r w:rsidRPr="005E2E05">
        <w:rPr>
          <w:rFonts w:ascii="Times New Roman" w:hAnsi="Times New Roman" w:cs="Times New Roman"/>
          <w:sz w:val="24"/>
          <w:szCs w:val="24"/>
        </w:rPr>
        <w:t>6.4.2.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5E2E05" w:rsidRPr="005E2E05" w:rsidRDefault="005E2E05" w:rsidP="005E2E05">
      <w:pPr>
        <w:pStyle w:val="ConsPlusNormal"/>
        <w:spacing w:line="276" w:lineRule="auto"/>
        <w:ind w:firstLine="567"/>
        <w:jc w:val="both"/>
        <w:rPr>
          <w:rFonts w:ascii="Times New Roman" w:hAnsi="Times New Roman" w:cs="Times New Roman"/>
          <w:sz w:val="24"/>
          <w:szCs w:val="24"/>
        </w:rPr>
      </w:pPr>
      <w:r w:rsidRPr="005E2E05">
        <w:rPr>
          <w:rFonts w:ascii="Times New Roman" w:hAnsi="Times New Roman" w:cs="Times New Roman"/>
          <w:sz w:val="24"/>
          <w:szCs w:val="24"/>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E2E05" w:rsidRPr="005E2E05" w:rsidRDefault="005E2E05" w:rsidP="005E2E05">
      <w:pPr>
        <w:pStyle w:val="ConsPlusNormal"/>
        <w:spacing w:line="276" w:lineRule="auto"/>
        <w:ind w:firstLine="567"/>
        <w:jc w:val="both"/>
        <w:rPr>
          <w:rFonts w:ascii="Times New Roman" w:hAnsi="Times New Roman" w:cs="Times New Roman"/>
          <w:sz w:val="24"/>
          <w:szCs w:val="24"/>
        </w:rPr>
      </w:pPr>
      <w:r w:rsidRPr="005E2E05">
        <w:rPr>
          <w:rFonts w:ascii="Times New Roman" w:hAnsi="Times New Roman" w:cs="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E2E05" w:rsidRPr="005E2E05" w:rsidRDefault="005E2E05" w:rsidP="005E2E05">
      <w:pPr>
        <w:pStyle w:val="ConsPlusNormal"/>
        <w:spacing w:line="276" w:lineRule="auto"/>
        <w:ind w:firstLine="567"/>
        <w:jc w:val="both"/>
        <w:rPr>
          <w:rFonts w:ascii="Times New Roman" w:hAnsi="Times New Roman" w:cs="Times New Roman"/>
          <w:sz w:val="24"/>
          <w:szCs w:val="24"/>
        </w:rPr>
      </w:pPr>
      <w:r w:rsidRPr="005E2E05">
        <w:rPr>
          <w:rFonts w:ascii="Times New Roman" w:hAnsi="Times New Roman" w:cs="Times New Roman"/>
          <w:sz w:val="24"/>
          <w:szCs w:val="24"/>
        </w:rPr>
        <w:t xml:space="preserve">6.5.1.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5E2E05" w:rsidRPr="005E2E05" w:rsidRDefault="005E2E05" w:rsidP="005E2E05">
      <w:pPr>
        <w:pStyle w:val="ConsPlusNormal"/>
        <w:spacing w:line="276" w:lineRule="auto"/>
        <w:ind w:firstLine="567"/>
        <w:jc w:val="both"/>
        <w:rPr>
          <w:rFonts w:ascii="Times New Roman" w:hAnsi="Times New Roman" w:cs="Times New Roman"/>
          <w:sz w:val="24"/>
          <w:szCs w:val="24"/>
        </w:rPr>
      </w:pPr>
      <w:r w:rsidRPr="005E2E05">
        <w:rPr>
          <w:rFonts w:ascii="Times New Roman" w:hAnsi="Times New Roman" w:cs="Times New Roman"/>
          <w:sz w:val="24"/>
          <w:szCs w:val="24"/>
        </w:rPr>
        <w:t xml:space="preserve">6.5.2.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указанном ниже порядке, за исключением случаев, если законодательством Российской Федерации установлен иной </w:t>
      </w:r>
      <w:r w:rsidRPr="005E2E05">
        <w:rPr>
          <w:rFonts w:ascii="Times New Roman" w:hAnsi="Times New Roman" w:cs="Times New Roman"/>
          <w:sz w:val="24"/>
          <w:szCs w:val="24"/>
        </w:rPr>
        <w:lastRenderedPageBreak/>
        <w:t>порядок начисления штрафов.</w:t>
      </w:r>
    </w:p>
    <w:p w:rsidR="005E2E05" w:rsidRPr="005E2E05" w:rsidRDefault="005E2E05" w:rsidP="005E2E05">
      <w:pPr>
        <w:pStyle w:val="ConsPlusNormal"/>
        <w:spacing w:line="276" w:lineRule="auto"/>
        <w:ind w:firstLine="567"/>
        <w:jc w:val="both"/>
        <w:rPr>
          <w:rFonts w:ascii="Times New Roman" w:hAnsi="Times New Roman" w:cs="Times New Roman"/>
          <w:sz w:val="24"/>
          <w:szCs w:val="24"/>
        </w:rPr>
      </w:pPr>
      <w:r w:rsidRPr="005E2E05">
        <w:rPr>
          <w:rFonts w:ascii="Times New Roman" w:hAnsi="Times New Roman" w:cs="Times New Roman"/>
          <w:sz w:val="24"/>
          <w:szCs w:val="24"/>
        </w:rPr>
        <w:t>6.5.2.1.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(за исключением случаев, предусмотренных пунктом 6.5.2.2 настоящего контракта) в размере 10 процентов цены контракта.</w:t>
      </w:r>
    </w:p>
    <w:p w:rsidR="005E2E05" w:rsidRPr="005E2E05" w:rsidRDefault="005E2E05" w:rsidP="005E2E05">
      <w:pPr>
        <w:pStyle w:val="ConsPlusNormal"/>
        <w:spacing w:line="276" w:lineRule="auto"/>
        <w:ind w:firstLine="567"/>
        <w:jc w:val="both"/>
        <w:rPr>
          <w:rFonts w:ascii="Times New Roman" w:hAnsi="Times New Roman" w:cs="Times New Roman"/>
          <w:sz w:val="24"/>
          <w:szCs w:val="24"/>
        </w:rPr>
      </w:pPr>
      <w:r w:rsidRPr="005E2E05">
        <w:rPr>
          <w:rFonts w:ascii="Times New Roman" w:hAnsi="Times New Roman" w:cs="Times New Roman"/>
          <w:sz w:val="24"/>
          <w:szCs w:val="24"/>
        </w:rPr>
        <w:t>6.5.2.2.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 рублей.</w:t>
      </w:r>
    </w:p>
    <w:p w:rsidR="005E2E05" w:rsidRPr="005E2E05" w:rsidRDefault="005E2E05" w:rsidP="005E2E05">
      <w:pPr>
        <w:pStyle w:val="ConsPlusNormal"/>
        <w:spacing w:line="276" w:lineRule="auto"/>
        <w:ind w:firstLine="567"/>
        <w:jc w:val="both"/>
        <w:rPr>
          <w:rFonts w:ascii="Times New Roman" w:hAnsi="Times New Roman" w:cs="Times New Roman"/>
          <w:sz w:val="24"/>
          <w:szCs w:val="24"/>
        </w:rPr>
      </w:pPr>
      <w:r w:rsidRPr="005E2E05">
        <w:rPr>
          <w:rFonts w:ascii="Times New Roman" w:hAnsi="Times New Roman" w:cs="Times New Roman"/>
          <w:sz w:val="24"/>
          <w:szCs w:val="24"/>
        </w:rPr>
        <w:t>6.5.2.3.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C5579D" w:rsidRPr="00066E8A" w:rsidRDefault="00C5579D" w:rsidP="005E2E05">
      <w:pPr>
        <w:pStyle w:val="ConsPlusNormal"/>
        <w:spacing w:line="0" w:lineRule="atLeast"/>
        <w:jc w:val="center"/>
        <w:outlineLvl w:val="1"/>
        <w:rPr>
          <w:rFonts w:ascii="Times New Roman" w:hAnsi="Times New Roman" w:cs="Times New Roman"/>
          <w:sz w:val="24"/>
          <w:szCs w:val="24"/>
        </w:rPr>
      </w:pPr>
      <w:r w:rsidRPr="00066E8A">
        <w:rPr>
          <w:rFonts w:ascii="Times New Roman" w:hAnsi="Times New Roman" w:cs="Times New Roman"/>
          <w:sz w:val="24"/>
          <w:szCs w:val="24"/>
        </w:rPr>
        <w:t>VII. Обеспечение исполнения Контракта</w:t>
      </w:r>
    </w:p>
    <w:p w:rsidR="00C5579D" w:rsidRPr="00066E8A" w:rsidRDefault="00C5579D" w:rsidP="005E2E05">
      <w:pPr>
        <w:pStyle w:val="ConsPlusNormal"/>
        <w:spacing w:before="220" w:line="0" w:lineRule="atLeast"/>
        <w:ind w:firstLine="567"/>
        <w:jc w:val="both"/>
        <w:rPr>
          <w:rFonts w:ascii="Times New Roman" w:hAnsi="Times New Roman" w:cs="Times New Roman"/>
          <w:sz w:val="24"/>
          <w:szCs w:val="24"/>
        </w:rPr>
      </w:pPr>
      <w:bookmarkStart w:id="22" w:name="P1570"/>
      <w:bookmarkEnd w:id="22"/>
      <w:r w:rsidRPr="00066E8A">
        <w:rPr>
          <w:rFonts w:ascii="Times New Roman" w:hAnsi="Times New Roman" w:cs="Times New Roman"/>
          <w:sz w:val="24"/>
          <w:szCs w:val="24"/>
        </w:rPr>
        <w:t xml:space="preserve">7.1. </w:t>
      </w:r>
      <w:r w:rsidR="00B560D8" w:rsidRPr="00B560D8">
        <w:rPr>
          <w:rFonts w:ascii="Times New Roman" w:hAnsi="Times New Roman" w:cs="Times New Roman"/>
          <w:sz w:val="24"/>
          <w:szCs w:val="24"/>
        </w:rPr>
        <w:t>Обеспечение исполнения Контракта не установлено</w:t>
      </w:r>
      <w:r w:rsidRPr="00066E8A">
        <w:rPr>
          <w:rFonts w:ascii="Times New Roman" w:hAnsi="Times New Roman" w:cs="Times New Roman"/>
          <w:sz w:val="24"/>
          <w:szCs w:val="24"/>
        </w:rPr>
        <w:t>.</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C5579D" w:rsidRPr="00066E8A" w:rsidRDefault="00C5579D" w:rsidP="009205FB">
      <w:pPr>
        <w:pStyle w:val="ConsPlusNormal"/>
        <w:spacing w:line="0" w:lineRule="atLeast"/>
        <w:jc w:val="center"/>
        <w:outlineLvl w:val="1"/>
        <w:rPr>
          <w:rFonts w:ascii="Times New Roman" w:hAnsi="Times New Roman" w:cs="Times New Roman"/>
          <w:sz w:val="24"/>
          <w:szCs w:val="24"/>
        </w:rPr>
      </w:pPr>
      <w:bookmarkStart w:id="23" w:name="P1587"/>
      <w:bookmarkEnd w:id="23"/>
      <w:r w:rsidRPr="00066E8A">
        <w:rPr>
          <w:rFonts w:ascii="Times New Roman" w:hAnsi="Times New Roman" w:cs="Times New Roman"/>
          <w:sz w:val="24"/>
          <w:szCs w:val="24"/>
        </w:rPr>
        <w:t xml:space="preserve">VIII. Обеспечение гарантийных обязательств </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C5579D" w:rsidRPr="00066E8A" w:rsidRDefault="00C5579D" w:rsidP="005E2E05">
      <w:pPr>
        <w:pStyle w:val="ConsPlusNormal"/>
        <w:spacing w:line="0" w:lineRule="atLeast"/>
        <w:ind w:firstLine="567"/>
        <w:jc w:val="both"/>
        <w:rPr>
          <w:rFonts w:ascii="Times New Roman" w:hAnsi="Times New Roman" w:cs="Times New Roman"/>
          <w:sz w:val="24"/>
          <w:szCs w:val="24"/>
        </w:rPr>
      </w:pPr>
      <w:r w:rsidRPr="00066E8A">
        <w:rPr>
          <w:rFonts w:ascii="Times New Roman" w:hAnsi="Times New Roman" w:cs="Times New Roman"/>
          <w:sz w:val="24"/>
          <w:szCs w:val="24"/>
        </w:rPr>
        <w:t>8.1. Обеспечение гарантийных обязательств не устанавливается.</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C5579D" w:rsidRPr="00066E8A" w:rsidRDefault="00C5579D" w:rsidP="009205FB">
      <w:pPr>
        <w:pStyle w:val="ConsPlusNormal"/>
        <w:spacing w:line="0" w:lineRule="atLeast"/>
        <w:jc w:val="center"/>
        <w:outlineLvl w:val="1"/>
        <w:rPr>
          <w:rFonts w:ascii="Times New Roman" w:hAnsi="Times New Roman" w:cs="Times New Roman"/>
          <w:sz w:val="24"/>
          <w:szCs w:val="24"/>
        </w:rPr>
      </w:pPr>
      <w:bookmarkStart w:id="24" w:name="P1600"/>
      <w:bookmarkEnd w:id="24"/>
      <w:r w:rsidRPr="00066E8A">
        <w:rPr>
          <w:rFonts w:ascii="Times New Roman" w:hAnsi="Times New Roman" w:cs="Times New Roman"/>
          <w:sz w:val="24"/>
          <w:szCs w:val="24"/>
        </w:rPr>
        <w:t xml:space="preserve">IX. Исключительные права </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C5579D" w:rsidRPr="00066E8A" w:rsidRDefault="00C5579D" w:rsidP="00A51928">
      <w:pPr>
        <w:pStyle w:val="ConsPlusNormal"/>
        <w:spacing w:line="276" w:lineRule="auto"/>
        <w:ind w:firstLine="567"/>
        <w:jc w:val="both"/>
        <w:rPr>
          <w:rFonts w:ascii="Times New Roman" w:hAnsi="Times New Roman" w:cs="Times New Roman"/>
          <w:sz w:val="24"/>
          <w:szCs w:val="24"/>
        </w:rPr>
      </w:pPr>
      <w:r w:rsidRPr="00066E8A">
        <w:rPr>
          <w:rFonts w:ascii="Times New Roman" w:hAnsi="Times New Roman" w:cs="Times New Roman"/>
          <w:sz w:val="24"/>
          <w:szCs w:val="24"/>
        </w:rPr>
        <w:t>9.1. Поставщик гарантирует отсутствие нарушения исключительных прав третьих лиц, связанных с поставкой и использованием Товара.</w:t>
      </w:r>
    </w:p>
    <w:p w:rsidR="00C5579D" w:rsidRPr="00066E8A" w:rsidRDefault="00C5579D" w:rsidP="00A51928">
      <w:pPr>
        <w:pStyle w:val="ConsPlusNormal"/>
        <w:spacing w:line="276" w:lineRule="auto"/>
        <w:ind w:firstLine="567"/>
        <w:jc w:val="both"/>
        <w:rPr>
          <w:rFonts w:ascii="Times New Roman" w:hAnsi="Times New Roman" w:cs="Times New Roman"/>
          <w:sz w:val="24"/>
          <w:szCs w:val="24"/>
        </w:rPr>
      </w:pPr>
      <w:r w:rsidRPr="00066E8A">
        <w:rPr>
          <w:rFonts w:ascii="Times New Roman" w:hAnsi="Times New Roman" w:cs="Times New Roman"/>
          <w:sz w:val="24"/>
          <w:szCs w:val="24"/>
        </w:rPr>
        <w:t>9.2. Все убытки, понесенные Заказчиком в случае нарушения исключительных прав третьих лиц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C5579D" w:rsidRPr="00066E8A" w:rsidRDefault="00C5579D" w:rsidP="009205FB">
      <w:pPr>
        <w:pStyle w:val="ConsPlusNormal"/>
        <w:spacing w:line="0" w:lineRule="atLeast"/>
        <w:jc w:val="center"/>
        <w:outlineLvl w:val="1"/>
        <w:rPr>
          <w:rFonts w:ascii="Times New Roman" w:hAnsi="Times New Roman" w:cs="Times New Roman"/>
          <w:sz w:val="24"/>
          <w:szCs w:val="24"/>
        </w:rPr>
      </w:pPr>
      <w:r w:rsidRPr="00066E8A">
        <w:rPr>
          <w:rFonts w:ascii="Times New Roman" w:hAnsi="Times New Roman" w:cs="Times New Roman"/>
          <w:sz w:val="24"/>
          <w:szCs w:val="24"/>
        </w:rPr>
        <w:t>X. Обстоятельства непреодолимой силы</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C5579D" w:rsidRPr="00066E8A" w:rsidRDefault="00C5579D" w:rsidP="00A51928">
      <w:pPr>
        <w:pStyle w:val="ConsPlusNormal"/>
        <w:spacing w:line="276" w:lineRule="auto"/>
        <w:ind w:firstLine="567"/>
        <w:jc w:val="both"/>
        <w:rPr>
          <w:rFonts w:ascii="Times New Roman" w:hAnsi="Times New Roman" w:cs="Times New Roman"/>
          <w:sz w:val="24"/>
          <w:szCs w:val="24"/>
        </w:rPr>
      </w:pPr>
      <w:r w:rsidRPr="00066E8A">
        <w:rPr>
          <w:rFonts w:ascii="Times New Roman" w:hAnsi="Times New Roman"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5579D" w:rsidRPr="00066E8A" w:rsidRDefault="00C5579D" w:rsidP="00A51928">
      <w:pPr>
        <w:pStyle w:val="ConsPlusNormal"/>
        <w:spacing w:line="276" w:lineRule="auto"/>
        <w:ind w:firstLine="567"/>
        <w:jc w:val="both"/>
        <w:rPr>
          <w:rFonts w:ascii="Times New Roman" w:hAnsi="Times New Roman" w:cs="Times New Roman"/>
          <w:sz w:val="24"/>
          <w:szCs w:val="24"/>
        </w:rPr>
      </w:pPr>
      <w:r w:rsidRPr="00066E8A">
        <w:rPr>
          <w:rFonts w:ascii="Times New Roman" w:hAnsi="Times New Roman" w:cs="Times New Roman"/>
          <w:sz w:val="24"/>
          <w:szCs w:val="24"/>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E70873">
        <w:rPr>
          <w:rFonts w:ascii="Times New Roman" w:hAnsi="Times New Roman" w:cs="Times New Roman"/>
          <w:sz w:val="24"/>
          <w:szCs w:val="24"/>
        </w:rPr>
        <w:t>5 (пяти) рабочих</w:t>
      </w:r>
      <w:r w:rsidRPr="00066E8A">
        <w:rPr>
          <w:rFonts w:ascii="Times New Roman" w:hAnsi="Times New Roman" w:cs="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066E8A" w:rsidRDefault="00C5579D" w:rsidP="00A51928">
      <w:pPr>
        <w:pStyle w:val="ConsPlusNormal"/>
        <w:spacing w:line="276" w:lineRule="auto"/>
        <w:ind w:firstLine="567"/>
        <w:jc w:val="both"/>
        <w:rPr>
          <w:rFonts w:ascii="Times New Roman" w:hAnsi="Times New Roman" w:cs="Times New Roman"/>
          <w:sz w:val="24"/>
          <w:szCs w:val="24"/>
        </w:rPr>
      </w:pPr>
      <w:r w:rsidRPr="00066E8A">
        <w:rPr>
          <w:rFonts w:ascii="Times New Roman" w:hAnsi="Times New Roman" w:cs="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5579D" w:rsidRDefault="00C5579D" w:rsidP="00A51928">
      <w:pPr>
        <w:pStyle w:val="ConsPlusNormal"/>
        <w:spacing w:line="276" w:lineRule="auto"/>
        <w:ind w:firstLine="567"/>
        <w:jc w:val="both"/>
        <w:rPr>
          <w:rFonts w:ascii="Times New Roman" w:hAnsi="Times New Roman" w:cs="Times New Roman"/>
          <w:sz w:val="24"/>
          <w:szCs w:val="24"/>
        </w:rPr>
      </w:pPr>
      <w:r w:rsidRPr="00066E8A">
        <w:rPr>
          <w:rFonts w:ascii="Times New Roman" w:hAnsi="Times New Roman" w:cs="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51928" w:rsidRDefault="00A51928" w:rsidP="00A51928">
      <w:pPr>
        <w:pStyle w:val="ConsPlusNormal"/>
        <w:spacing w:line="276" w:lineRule="auto"/>
        <w:ind w:firstLine="567"/>
        <w:jc w:val="both"/>
        <w:rPr>
          <w:rFonts w:ascii="Times New Roman" w:hAnsi="Times New Roman" w:cs="Times New Roman"/>
          <w:sz w:val="24"/>
          <w:szCs w:val="24"/>
        </w:rPr>
      </w:pPr>
    </w:p>
    <w:p w:rsidR="00A51928" w:rsidRPr="00A51928" w:rsidRDefault="00A51928" w:rsidP="00A51928">
      <w:pPr>
        <w:pStyle w:val="ConsPlusNormal"/>
        <w:spacing w:line="276" w:lineRule="auto"/>
        <w:ind w:firstLine="567"/>
        <w:jc w:val="center"/>
        <w:rPr>
          <w:rFonts w:ascii="Times New Roman" w:hAnsi="Times New Roman" w:cs="Times New Roman"/>
          <w:sz w:val="24"/>
          <w:szCs w:val="24"/>
        </w:rPr>
      </w:pPr>
      <w:r w:rsidRPr="00A51928">
        <w:rPr>
          <w:rFonts w:ascii="Times New Roman" w:hAnsi="Times New Roman" w:cs="Times New Roman"/>
          <w:sz w:val="24"/>
          <w:szCs w:val="24"/>
        </w:rPr>
        <w:t>XI. Антикоррупционная оговорка</w:t>
      </w:r>
    </w:p>
    <w:p w:rsidR="00A51928" w:rsidRPr="00A51928" w:rsidRDefault="00A51928" w:rsidP="00A51928">
      <w:pPr>
        <w:pStyle w:val="ConsPlusNormal"/>
        <w:spacing w:line="276" w:lineRule="auto"/>
        <w:ind w:firstLine="567"/>
        <w:jc w:val="both"/>
        <w:rPr>
          <w:rFonts w:ascii="Times New Roman" w:hAnsi="Times New Roman" w:cs="Times New Roman"/>
          <w:sz w:val="24"/>
          <w:szCs w:val="24"/>
        </w:rPr>
      </w:pPr>
    </w:p>
    <w:p w:rsidR="00A51928" w:rsidRPr="00A51928" w:rsidRDefault="00A51928" w:rsidP="00A51928">
      <w:pPr>
        <w:pStyle w:val="ConsPlusNormal"/>
        <w:spacing w:line="276" w:lineRule="auto"/>
        <w:ind w:firstLine="567"/>
        <w:jc w:val="both"/>
        <w:rPr>
          <w:rFonts w:ascii="Times New Roman" w:hAnsi="Times New Roman" w:cs="Times New Roman"/>
          <w:sz w:val="24"/>
          <w:szCs w:val="24"/>
        </w:rPr>
      </w:pPr>
      <w:r w:rsidRPr="00A51928">
        <w:rPr>
          <w:rFonts w:ascii="Times New Roman" w:hAnsi="Times New Roman" w:cs="Times New Roman"/>
          <w:sz w:val="24"/>
          <w:szCs w:val="24"/>
        </w:rPr>
        <w:t>11.1.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51928" w:rsidRPr="00A51928" w:rsidRDefault="00A51928" w:rsidP="00A51928">
      <w:pPr>
        <w:pStyle w:val="ConsPlusNormal"/>
        <w:spacing w:line="276" w:lineRule="auto"/>
        <w:ind w:firstLine="567"/>
        <w:jc w:val="both"/>
        <w:rPr>
          <w:rFonts w:ascii="Times New Roman" w:hAnsi="Times New Roman" w:cs="Times New Roman"/>
          <w:sz w:val="24"/>
          <w:szCs w:val="24"/>
        </w:rPr>
      </w:pPr>
      <w:r w:rsidRPr="00A51928">
        <w:rPr>
          <w:rFonts w:ascii="Times New Roman" w:hAnsi="Times New Roman" w:cs="Times New Roman"/>
          <w:sz w:val="24"/>
          <w:szCs w:val="24"/>
        </w:rPr>
        <w:t>11.2.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rsidR="00A51928" w:rsidRPr="00A51928" w:rsidRDefault="00A51928" w:rsidP="00A51928">
      <w:pPr>
        <w:pStyle w:val="ConsPlusNormal"/>
        <w:spacing w:line="276" w:lineRule="auto"/>
        <w:ind w:firstLine="567"/>
        <w:jc w:val="both"/>
        <w:rPr>
          <w:rFonts w:ascii="Times New Roman" w:hAnsi="Times New Roman" w:cs="Times New Roman"/>
          <w:sz w:val="24"/>
          <w:szCs w:val="24"/>
        </w:rPr>
      </w:pPr>
      <w:r w:rsidRPr="00A51928">
        <w:rPr>
          <w:rFonts w:ascii="Times New Roman" w:hAnsi="Times New Roman" w:cs="Times New Roman"/>
          <w:sz w:val="24"/>
          <w:szCs w:val="24"/>
        </w:rPr>
        <w:t>11.3. В случае возникновения у Стороны обоснованных подозрений, что произошло или может произойти нарушение каких-либо положений п. п. 11.1 и 11.2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 п. 11.1 и 11.2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A51928" w:rsidRPr="00A51928" w:rsidRDefault="00A51928" w:rsidP="00A51928">
      <w:pPr>
        <w:pStyle w:val="ConsPlusNormal"/>
        <w:spacing w:line="276" w:lineRule="auto"/>
        <w:ind w:firstLine="567"/>
        <w:jc w:val="both"/>
        <w:rPr>
          <w:rFonts w:ascii="Times New Roman" w:hAnsi="Times New Roman" w:cs="Times New Roman"/>
          <w:sz w:val="24"/>
          <w:szCs w:val="24"/>
        </w:rPr>
      </w:pPr>
      <w:r w:rsidRPr="00A51928">
        <w:rPr>
          <w:rFonts w:ascii="Times New Roman" w:hAnsi="Times New Roman" w:cs="Times New Roman"/>
          <w:sz w:val="24"/>
          <w:szCs w:val="24"/>
        </w:rPr>
        <w:t>11.4. Сторона, получившая письменное уведомление, указанное в п. 11.3 настоящего контракта, обязана рассмотреть уведомление и сообщить другой Стороне об итогах его рассмотрения в течение 10 (десяти) дней с даты получения такого уведомления.</w:t>
      </w:r>
    </w:p>
    <w:p w:rsidR="00A51928" w:rsidRPr="00A51928" w:rsidRDefault="00A51928" w:rsidP="00A51928">
      <w:pPr>
        <w:pStyle w:val="ConsPlusNormal"/>
        <w:spacing w:line="276" w:lineRule="auto"/>
        <w:ind w:firstLine="567"/>
        <w:jc w:val="both"/>
        <w:rPr>
          <w:rFonts w:ascii="Times New Roman" w:hAnsi="Times New Roman" w:cs="Times New Roman"/>
          <w:sz w:val="24"/>
          <w:szCs w:val="24"/>
        </w:rPr>
      </w:pPr>
      <w:r w:rsidRPr="00A51928">
        <w:rPr>
          <w:rFonts w:ascii="Times New Roman" w:hAnsi="Times New Roman" w:cs="Times New Roman"/>
          <w:sz w:val="24"/>
          <w:szCs w:val="24"/>
        </w:rPr>
        <w:t>11.5. Стороны гарантируют осуществление надлежащего разбирательства по фактам нарушения положений п. п. 11.1 и 11.2 настоящего контракта и применение эффективных мер по предотвращению возможных конфликтных ситуаций.</w:t>
      </w:r>
    </w:p>
    <w:p w:rsidR="00A51928" w:rsidRPr="00A51928" w:rsidRDefault="00A51928" w:rsidP="00A51928">
      <w:pPr>
        <w:pStyle w:val="ConsPlusNormal"/>
        <w:spacing w:line="276" w:lineRule="auto"/>
        <w:ind w:firstLine="567"/>
        <w:jc w:val="both"/>
        <w:rPr>
          <w:rFonts w:ascii="Times New Roman" w:hAnsi="Times New Roman" w:cs="Times New Roman"/>
          <w:sz w:val="24"/>
          <w:szCs w:val="24"/>
        </w:rPr>
      </w:pPr>
      <w:r w:rsidRPr="00A51928">
        <w:rPr>
          <w:rFonts w:ascii="Times New Roman" w:hAnsi="Times New Roman" w:cs="Times New Roman"/>
          <w:sz w:val="24"/>
          <w:szCs w:val="24"/>
        </w:rPr>
        <w:t>11.6.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A51928" w:rsidRPr="00A51928" w:rsidRDefault="00A51928" w:rsidP="00A51928">
      <w:pPr>
        <w:pStyle w:val="ConsPlusNormal"/>
        <w:spacing w:line="276" w:lineRule="auto"/>
        <w:ind w:firstLine="567"/>
        <w:jc w:val="both"/>
        <w:rPr>
          <w:rFonts w:ascii="Times New Roman" w:hAnsi="Times New Roman" w:cs="Times New Roman"/>
          <w:sz w:val="24"/>
          <w:szCs w:val="24"/>
        </w:rPr>
      </w:pPr>
      <w:r w:rsidRPr="00A51928">
        <w:rPr>
          <w:rFonts w:ascii="Times New Roman" w:hAnsi="Times New Roman" w:cs="Times New Roman"/>
          <w:sz w:val="24"/>
          <w:szCs w:val="24"/>
        </w:rPr>
        <w:t>11.7. Руководитель заказчика, контрактный управляющий (руководитель контрактной службы, работники контрактной службы)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 № 273-ФЗ «О противодействии коррупции».</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C5579D" w:rsidRPr="00066E8A" w:rsidRDefault="00C5579D" w:rsidP="009205FB">
      <w:pPr>
        <w:pStyle w:val="ConsPlusNormal"/>
        <w:spacing w:line="0" w:lineRule="atLeast"/>
        <w:jc w:val="center"/>
        <w:outlineLvl w:val="1"/>
        <w:rPr>
          <w:rFonts w:ascii="Times New Roman" w:hAnsi="Times New Roman" w:cs="Times New Roman"/>
          <w:sz w:val="24"/>
          <w:szCs w:val="24"/>
        </w:rPr>
      </w:pPr>
      <w:r w:rsidRPr="00066E8A">
        <w:rPr>
          <w:rFonts w:ascii="Times New Roman" w:hAnsi="Times New Roman" w:cs="Times New Roman"/>
          <w:sz w:val="24"/>
          <w:szCs w:val="24"/>
        </w:rPr>
        <w:t>XI</w:t>
      </w:r>
      <w:r w:rsidR="00A51928" w:rsidRPr="00A51928">
        <w:rPr>
          <w:rFonts w:ascii="Times New Roman" w:hAnsi="Times New Roman" w:cs="Times New Roman"/>
          <w:sz w:val="24"/>
          <w:szCs w:val="24"/>
        </w:rPr>
        <w:t>I</w:t>
      </w:r>
      <w:r w:rsidRPr="00066E8A">
        <w:rPr>
          <w:rFonts w:ascii="Times New Roman" w:hAnsi="Times New Roman" w:cs="Times New Roman"/>
          <w:sz w:val="24"/>
          <w:szCs w:val="24"/>
        </w:rPr>
        <w:t>. Рассмотрение и разрешение споров</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C5579D" w:rsidRPr="00066E8A" w:rsidRDefault="00A51928" w:rsidP="00A51928">
      <w:pPr>
        <w:pStyle w:val="ConsPlusNormal"/>
        <w:spacing w:line="276" w:lineRule="auto"/>
        <w:ind w:firstLine="567"/>
        <w:jc w:val="both"/>
        <w:rPr>
          <w:rFonts w:ascii="Times New Roman" w:hAnsi="Times New Roman" w:cs="Times New Roman"/>
          <w:sz w:val="24"/>
          <w:szCs w:val="24"/>
        </w:rPr>
      </w:pPr>
      <w:r w:rsidRPr="00A51928">
        <w:rPr>
          <w:rFonts w:ascii="Times New Roman" w:hAnsi="Times New Roman" w:cs="Times New Roman"/>
          <w:sz w:val="24"/>
          <w:szCs w:val="24"/>
        </w:rPr>
        <w:t>12</w:t>
      </w:r>
      <w:r w:rsidR="00C5579D" w:rsidRPr="00066E8A">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5579D" w:rsidRPr="00066E8A" w:rsidRDefault="00A51928" w:rsidP="00A51928">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12</w:t>
      </w:r>
      <w:r w:rsidR="00C5579D" w:rsidRPr="00066E8A">
        <w:rPr>
          <w:rFonts w:ascii="Times New Roman" w:hAnsi="Times New Roman" w:cs="Times New Roman"/>
          <w:sz w:val="24"/>
          <w:szCs w:val="24"/>
        </w:rPr>
        <w:t xml:space="preserve">.2.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w:t>
      </w:r>
      <w:r w:rsidR="00C5579D" w:rsidRPr="00066E8A">
        <w:rPr>
          <w:rFonts w:ascii="Times New Roman" w:hAnsi="Times New Roman" w:cs="Times New Roman"/>
          <w:sz w:val="24"/>
          <w:szCs w:val="24"/>
        </w:rPr>
        <w:lastRenderedPageBreak/>
        <w:t>(неустойки), а также действия, которые должны быть произведены Стороной для устранения нарушений.</w:t>
      </w:r>
    </w:p>
    <w:p w:rsidR="00C5579D" w:rsidRPr="00066E8A" w:rsidRDefault="00A51928" w:rsidP="00A51928">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12</w:t>
      </w:r>
      <w:r w:rsidR="00C5579D" w:rsidRPr="00066E8A">
        <w:rPr>
          <w:rFonts w:ascii="Times New Roman" w:hAnsi="Times New Roman" w:cs="Times New Roman"/>
          <w:sz w:val="24"/>
          <w:szCs w:val="24"/>
        </w:rPr>
        <w:t xml:space="preserve">.3. Срок рассмотрения </w:t>
      </w:r>
      <w:r w:rsidR="00E70873">
        <w:rPr>
          <w:rFonts w:ascii="Times New Roman" w:hAnsi="Times New Roman" w:cs="Times New Roman"/>
          <w:sz w:val="24"/>
          <w:szCs w:val="24"/>
        </w:rPr>
        <w:t>претензии не может превышать 5 (пяти) рабочих</w:t>
      </w:r>
      <w:r w:rsidR="00C5579D" w:rsidRPr="00066E8A">
        <w:rPr>
          <w:rFonts w:ascii="Times New Roman" w:hAnsi="Times New Roman" w:cs="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5579D" w:rsidRPr="00066E8A" w:rsidRDefault="00A51928" w:rsidP="00A51928">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12</w:t>
      </w:r>
      <w:r w:rsidR="00C5579D" w:rsidRPr="00066E8A">
        <w:rPr>
          <w:rFonts w:ascii="Times New Roman" w:hAnsi="Times New Roman" w:cs="Times New Roman"/>
          <w:sz w:val="24"/>
          <w:szCs w:val="24"/>
        </w:rPr>
        <w:t>.4. При неурегулировании Сторонами спора в досудебном порядке, спор разрешается в с</w:t>
      </w:r>
      <w:r w:rsidR="00747F21">
        <w:rPr>
          <w:rFonts w:ascii="Times New Roman" w:hAnsi="Times New Roman" w:cs="Times New Roman"/>
          <w:sz w:val="24"/>
          <w:szCs w:val="24"/>
        </w:rPr>
        <w:t>удебном по</w:t>
      </w:r>
      <w:r w:rsidR="003F6D03">
        <w:rPr>
          <w:rFonts w:ascii="Times New Roman" w:hAnsi="Times New Roman" w:cs="Times New Roman"/>
          <w:sz w:val="24"/>
          <w:szCs w:val="24"/>
        </w:rPr>
        <w:t>рядке в А</w:t>
      </w:r>
      <w:r w:rsidR="00747F21">
        <w:rPr>
          <w:rFonts w:ascii="Times New Roman" w:hAnsi="Times New Roman" w:cs="Times New Roman"/>
          <w:sz w:val="24"/>
          <w:szCs w:val="24"/>
        </w:rPr>
        <w:t>рбитражном суде г. Москвы.</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C5579D" w:rsidRPr="00066E8A" w:rsidRDefault="00C5579D" w:rsidP="009205FB">
      <w:pPr>
        <w:pStyle w:val="ConsPlusNormal"/>
        <w:spacing w:line="0" w:lineRule="atLeast"/>
        <w:jc w:val="center"/>
        <w:outlineLvl w:val="1"/>
        <w:rPr>
          <w:rFonts w:ascii="Times New Roman" w:hAnsi="Times New Roman" w:cs="Times New Roman"/>
          <w:sz w:val="24"/>
          <w:szCs w:val="24"/>
        </w:rPr>
      </w:pPr>
      <w:r w:rsidRPr="00066E8A">
        <w:rPr>
          <w:rFonts w:ascii="Times New Roman" w:hAnsi="Times New Roman" w:cs="Times New Roman"/>
          <w:sz w:val="24"/>
          <w:szCs w:val="24"/>
        </w:rPr>
        <w:t>XII</w:t>
      </w:r>
      <w:r w:rsidR="00A51928" w:rsidRPr="00A51928">
        <w:rPr>
          <w:rFonts w:ascii="Times New Roman" w:hAnsi="Times New Roman" w:cs="Times New Roman"/>
          <w:sz w:val="24"/>
          <w:szCs w:val="24"/>
        </w:rPr>
        <w:t>I</w:t>
      </w:r>
      <w:r w:rsidRPr="00066E8A">
        <w:rPr>
          <w:rFonts w:ascii="Times New Roman" w:hAnsi="Times New Roman" w:cs="Times New Roman"/>
          <w:sz w:val="24"/>
          <w:szCs w:val="24"/>
        </w:rPr>
        <w:t>. Срок действия и порядок расторжения Контракта</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C5579D" w:rsidRPr="00066E8A" w:rsidRDefault="00A51928" w:rsidP="00A51928">
      <w:pPr>
        <w:pStyle w:val="ConsPlusNormal"/>
        <w:spacing w:line="276" w:lineRule="auto"/>
        <w:ind w:firstLine="567"/>
        <w:jc w:val="both"/>
        <w:rPr>
          <w:rFonts w:ascii="Times New Roman" w:hAnsi="Times New Roman" w:cs="Times New Roman"/>
          <w:sz w:val="24"/>
          <w:szCs w:val="24"/>
        </w:rPr>
      </w:pPr>
      <w:r w:rsidRPr="00D15260">
        <w:rPr>
          <w:rFonts w:ascii="Times New Roman" w:hAnsi="Times New Roman" w:cs="Times New Roman"/>
          <w:sz w:val="24"/>
          <w:szCs w:val="24"/>
        </w:rPr>
        <w:t>13</w:t>
      </w:r>
      <w:r w:rsidR="00C5579D" w:rsidRPr="00066E8A">
        <w:rPr>
          <w:rFonts w:ascii="Times New Roman" w:hAnsi="Times New Roman" w:cs="Times New Roman"/>
          <w:sz w:val="24"/>
          <w:szCs w:val="24"/>
        </w:rPr>
        <w:t>.1. Контракт вступает в силу с момента его подписания об</w:t>
      </w:r>
      <w:r w:rsidR="00E70873">
        <w:rPr>
          <w:rFonts w:ascii="Times New Roman" w:hAnsi="Times New Roman" w:cs="Times New Roman"/>
          <w:sz w:val="24"/>
          <w:szCs w:val="24"/>
        </w:rPr>
        <w:t xml:space="preserve">еими Сторонами и </w:t>
      </w:r>
      <w:r w:rsidR="00E70873" w:rsidRPr="00D15260">
        <w:rPr>
          <w:rFonts w:ascii="Times New Roman" w:hAnsi="Times New Roman" w:cs="Times New Roman"/>
          <w:sz w:val="24"/>
          <w:szCs w:val="24"/>
        </w:rPr>
        <w:t xml:space="preserve">действует по </w:t>
      </w:r>
      <w:r w:rsidR="00780AAE">
        <w:rPr>
          <w:rFonts w:ascii="Times New Roman" w:hAnsi="Times New Roman" w:cs="Times New Roman"/>
          <w:sz w:val="24"/>
          <w:szCs w:val="24"/>
        </w:rPr>
        <w:t>15</w:t>
      </w:r>
      <w:r w:rsidRPr="00BC360B">
        <w:rPr>
          <w:rFonts w:ascii="Times New Roman" w:hAnsi="Times New Roman" w:cs="Times New Roman"/>
          <w:sz w:val="24"/>
          <w:szCs w:val="24"/>
        </w:rPr>
        <w:t xml:space="preserve"> </w:t>
      </w:r>
      <w:r w:rsidR="00780AAE">
        <w:rPr>
          <w:rFonts w:ascii="Times New Roman" w:hAnsi="Times New Roman" w:cs="Times New Roman"/>
          <w:sz w:val="24"/>
          <w:szCs w:val="24"/>
        </w:rPr>
        <w:t>ноября</w:t>
      </w:r>
      <w:r w:rsidRPr="00BC360B">
        <w:rPr>
          <w:rFonts w:ascii="Times New Roman" w:hAnsi="Times New Roman" w:cs="Times New Roman"/>
          <w:sz w:val="24"/>
          <w:szCs w:val="24"/>
        </w:rPr>
        <w:t xml:space="preserve"> 202</w:t>
      </w:r>
      <w:r w:rsidR="007865CC">
        <w:rPr>
          <w:rFonts w:ascii="Times New Roman" w:hAnsi="Times New Roman" w:cs="Times New Roman"/>
          <w:sz w:val="24"/>
          <w:szCs w:val="24"/>
        </w:rPr>
        <w:t>6</w:t>
      </w:r>
      <w:r w:rsidR="00C5579D" w:rsidRPr="00BC360B">
        <w:rPr>
          <w:rFonts w:ascii="Times New Roman" w:hAnsi="Times New Roman" w:cs="Times New Roman"/>
          <w:sz w:val="24"/>
          <w:szCs w:val="24"/>
        </w:rPr>
        <w:t>г. Окончание</w:t>
      </w:r>
      <w:r w:rsidR="00C5579D" w:rsidRPr="00066E8A">
        <w:rPr>
          <w:rFonts w:ascii="Times New Roman" w:hAnsi="Times New Roman" w:cs="Times New Roman"/>
          <w:sz w:val="24"/>
          <w:szCs w:val="24"/>
        </w:rPr>
        <w:t xml:space="preserve"> срока действия Контракта не влечет прекращения неисполненных о</w:t>
      </w:r>
      <w:r>
        <w:rPr>
          <w:rFonts w:ascii="Times New Roman" w:hAnsi="Times New Roman" w:cs="Times New Roman"/>
          <w:sz w:val="24"/>
          <w:szCs w:val="24"/>
        </w:rPr>
        <w:t>бязательств Сторон по Контракту</w:t>
      </w:r>
      <w:r w:rsidR="00C5579D" w:rsidRPr="00066E8A">
        <w:rPr>
          <w:rFonts w:ascii="Times New Roman" w:hAnsi="Times New Roman" w:cs="Times New Roman"/>
          <w:sz w:val="24"/>
          <w:szCs w:val="24"/>
        </w:rPr>
        <w:t xml:space="preserve">. </w:t>
      </w:r>
    </w:p>
    <w:p w:rsidR="00C5579D" w:rsidRPr="00066E8A" w:rsidRDefault="00A51928" w:rsidP="00A51928">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13</w:t>
      </w:r>
      <w:r w:rsidR="00C5579D" w:rsidRPr="00066E8A">
        <w:rPr>
          <w:rFonts w:ascii="Times New Roman" w:hAnsi="Times New Roman" w:cs="Times New Roman"/>
          <w:sz w:val="24"/>
          <w:szCs w:val="24"/>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C5579D" w:rsidRPr="00066E8A" w:rsidRDefault="00C5579D" w:rsidP="00A51928">
      <w:pPr>
        <w:pStyle w:val="ConsPlusNormal"/>
        <w:spacing w:line="0" w:lineRule="atLeast"/>
        <w:jc w:val="center"/>
        <w:outlineLvl w:val="1"/>
        <w:rPr>
          <w:rFonts w:ascii="Times New Roman" w:hAnsi="Times New Roman" w:cs="Times New Roman"/>
          <w:sz w:val="24"/>
          <w:szCs w:val="24"/>
        </w:rPr>
      </w:pPr>
      <w:r w:rsidRPr="00066E8A">
        <w:rPr>
          <w:rFonts w:ascii="Times New Roman" w:hAnsi="Times New Roman" w:cs="Times New Roman"/>
          <w:sz w:val="24"/>
          <w:szCs w:val="24"/>
        </w:rPr>
        <w:t>X</w:t>
      </w:r>
      <w:r w:rsidR="00A51928" w:rsidRPr="00A51928">
        <w:rPr>
          <w:rFonts w:ascii="Times New Roman" w:hAnsi="Times New Roman" w:cs="Times New Roman"/>
          <w:sz w:val="24"/>
          <w:szCs w:val="24"/>
        </w:rPr>
        <w:t>IV</w:t>
      </w:r>
      <w:r w:rsidRPr="00066E8A">
        <w:rPr>
          <w:rFonts w:ascii="Times New Roman" w:hAnsi="Times New Roman" w:cs="Times New Roman"/>
          <w:sz w:val="24"/>
          <w:szCs w:val="24"/>
        </w:rPr>
        <w:t xml:space="preserve">. Прочие положения </w:t>
      </w:r>
    </w:p>
    <w:p w:rsidR="00C5579D" w:rsidRPr="00066E8A" w:rsidRDefault="00A51928" w:rsidP="00A51928">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14</w:t>
      </w:r>
      <w:r w:rsidR="00C5579D" w:rsidRPr="00066E8A">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C5579D" w:rsidRPr="00066E8A" w:rsidRDefault="00A51928" w:rsidP="00A51928">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14</w:t>
      </w:r>
      <w:r w:rsidR="00C5579D" w:rsidRPr="00066E8A">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5579D" w:rsidRPr="00066E8A" w:rsidRDefault="00A51928" w:rsidP="00A51928">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14</w:t>
      </w:r>
      <w:r w:rsidR="00C5579D" w:rsidRPr="00066E8A">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5579D" w:rsidRPr="00066E8A" w:rsidRDefault="00A51928" w:rsidP="00A51928">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14</w:t>
      </w:r>
      <w:r w:rsidR="00C5579D" w:rsidRPr="00066E8A">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r w:rsidR="00C5579D" w:rsidRPr="00E70873">
        <w:rPr>
          <w:rFonts w:ascii="Times New Roman" w:hAnsi="Times New Roman" w:cs="Times New Roman"/>
          <w:sz w:val="24"/>
          <w:szCs w:val="24"/>
        </w:rPr>
        <w:t>статьей 95</w:t>
      </w:r>
      <w:r w:rsidR="00C5579D" w:rsidRPr="00066E8A">
        <w:rPr>
          <w:rFonts w:ascii="Times New Roman" w:hAnsi="Times New Roman" w:cs="Times New Roman"/>
          <w:sz w:val="24"/>
          <w:szCs w:val="24"/>
        </w:rPr>
        <w:t xml:space="preserve"> </w:t>
      </w:r>
      <w:r w:rsidR="00DE71B4" w:rsidRPr="00DE71B4">
        <w:rPr>
          <w:rFonts w:ascii="Times New Roman" w:hAnsi="Times New Roman" w:cs="Times New Roman"/>
          <w:sz w:val="24"/>
          <w:szCs w:val="24"/>
        </w:rPr>
        <w:t>Закон</w:t>
      </w:r>
      <w:r w:rsidR="00DE71B4">
        <w:rPr>
          <w:rFonts w:ascii="Times New Roman" w:hAnsi="Times New Roman" w:cs="Times New Roman"/>
          <w:sz w:val="24"/>
          <w:szCs w:val="24"/>
        </w:rPr>
        <w:t>а</w:t>
      </w:r>
      <w:r w:rsidR="00DE71B4" w:rsidRPr="00DE71B4">
        <w:rPr>
          <w:rFonts w:ascii="Times New Roman" w:hAnsi="Times New Roman" w:cs="Times New Roman"/>
          <w:sz w:val="24"/>
          <w:szCs w:val="24"/>
        </w:rPr>
        <w:t xml:space="preserve"> № 44-ФЗ</w:t>
      </w:r>
      <w:r w:rsidR="00C5579D" w:rsidRPr="00066E8A">
        <w:rPr>
          <w:rFonts w:ascii="Times New Roman" w:hAnsi="Times New Roman" w:cs="Times New Roman"/>
          <w:sz w:val="24"/>
          <w:szCs w:val="24"/>
        </w:rPr>
        <w:t>.</w:t>
      </w:r>
    </w:p>
    <w:p w:rsidR="00C5579D" w:rsidRPr="00066E8A" w:rsidRDefault="00A51928" w:rsidP="00A51928">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14</w:t>
      </w:r>
      <w:r w:rsidR="00C5579D" w:rsidRPr="00066E8A">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5579D" w:rsidRPr="00066E8A" w:rsidRDefault="00C5579D" w:rsidP="00A51928">
      <w:pPr>
        <w:pStyle w:val="ConsPlusNormal"/>
        <w:spacing w:line="276" w:lineRule="auto"/>
        <w:ind w:firstLine="567"/>
        <w:jc w:val="both"/>
        <w:rPr>
          <w:rFonts w:ascii="Times New Roman" w:hAnsi="Times New Roman" w:cs="Times New Roman"/>
          <w:sz w:val="24"/>
          <w:szCs w:val="24"/>
        </w:rPr>
      </w:pPr>
      <w:r w:rsidRPr="00066E8A">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5579D" w:rsidRDefault="00A51928" w:rsidP="00A51928">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14</w:t>
      </w:r>
      <w:r w:rsidR="00C5579D" w:rsidRPr="00066E8A">
        <w:rPr>
          <w:rFonts w:ascii="Times New Roman" w:hAnsi="Times New Roman"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2218D" w:rsidRPr="00066E8A" w:rsidRDefault="00A2218D" w:rsidP="00A51928">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14.7. </w:t>
      </w:r>
      <w:r w:rsidRPr="00A2218D">
        <w:rPr>
          <w:rFonts w:ascii="Times New Roman" w:hAnsi="Times New Roman" w:cs="Times New Roman"/>
          <w:sz w:val="24"/>
          <w:szCs w:val="24"/>
        </w:rPr>
        <w:t xml:space="preserve">Подписывая настоящий контракт, </w:t>
      </w:r>
      <w:r>
        <w:rPr>
          <w:rFonts w:ascii="Times New Roman" w:hAnsi="Times New Roman" w:cs="Times New Roman"/>
          <w:sz w:val="24"/>
          <w:szCs w:val="24"/>
        </w:rPr>
        <w:t>поставщик</w:t>
      </w:r>
      <w:r w:rsidRPr="00A2218D">
        <w:rPr>
          <w:rFonts w:ascii="Times New Roman" w:hAnsi="Times New Roman" w:cs="Times New Roman"/>
          <w:sz w:val="24"/>
          <w:szCs w:val="24"/>
        </w:rPr>
        <w:t xml:space="preserve"> гарантирует, что соответствует требованиям, установленным статьёй 31 Федерального закона № 44-ФЗ</w:t>
      </w:r>
      <w:r>
        <w:rPr>
          <w:rFonts w:ascii="Times New Roman" w:hAnsi="Times New Roman" w:cs="Times New Roman"/>
          <w:sz w:val="24"/>
          <w:szCs w:val="24"/>
        </w:rPr>
        <w:t>.</w:t>
      </w:r>
    </w:p>
    <w:p w:rsidR="001F3A24" w:rsidRDefault="001F3A24" w:rsidP="009205FB">
      <w:pPr>
        <w:pStyle w:val="ConsPlusNormal"/>
        <w:spacing w:line="0" w:lineRule="atLeast"/>
        <w:jc w:val="both"/>
        <w:rPr>
          <w:rFonts w:ascii="Times New Roman" w:hAnsi="Times New Roman" w:cs="Times New Roman"/>
          <w:sz w:val="24"/>
          <w:szCs w:val="24"/>
        </w:rPr>
      </w:pPr>
      <w:bookmarkStart w:id="25" w:name="P1633"/>
      <w:bookmarkEnd w:id="25"/>
    </w:p>
    <w:p w:rsidR="001F3A24" w:rsidRDefault="001F3A24" w:rsidP="00A51928">
      <w:pPr>
        <w:pStyle w:val="ConsPlusNormal"/>
        <w:spacing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p w:rsidR="00C5579D" w:rsidRPr="00066E8A" w:rsidRDefault="00C5579D" w:rsidP="009205FB">
      <w:pPr>
        <w:pStyle w:val="ConsPlusNormal"/>
        <w:spacing w:line="0" w:lineRule="atLeast"/>
        <w:jc w:val="center"/>
        <w:outlineLvl w:val="1"/>
        <w:rPr>
          <w:rFonts w:ascii="Times New Roman" w:hAnsi="Times New Roman" w:cs="Times New Roman"/>
          <w:sz w:val="24"/>
          <w:szCs w:val="24"/>
        </w:rPr>
      </w:pPr>
      <w:r w:rsidRPr="00066E8A">
        <w:rPr>
          <w:rFonts w:ascii="Times New Roman" w:hAnsi="Times New Roman" w:cs="Times New Roman"/>
          <w:sz w:val="24"/>
          <w:szCs w:val="24"/>
        </w:rPr>
        <w:t>XV. Перечень приложений</w:t>
      </w:r>
    </w:p>
    <w:p w:rsidR="00C5579D" w:rsidRPr="00066E8A" w:rsidRDefault="00C5579D" w:rsidP="009205FB">
      <w:pPr>
        <w:pStyle w:val="ConsPlusNormal"/>
        <w:spacing w:line="0" w:lineRule="atLeast"/>
        <w:jc w:val="both"/>
        <w:rPr>
          <w:rFonts w:ascii="Times New Roman" w:hAnsi="Times New Roman" w:cs="Times New Roman"/>
          <w:sz w:val="24"/>
          <w:szCs w:val="24"/>
        </w:rPr>
      </w:pPr>
    </w:p>
    <w:p w:rsidR="00C5579D" w:rsidRPr="00066E8A" w:rsidRDefault="00A51928" w:rsidP="00A51928">
      <w:pPr>
        <w:pStyle w:val="ConsPlusNormal"/>
        <w:spacing w:before="220" w:line="276" w:lineRule="auto"/>
        <w:jc w:val="both"/>
        <w:rPr>
          <w:rFonts w:ascii="Times New Roman" w:hAnsi="Times New Roman" w:cs="Times New Roman"/>
          <w:sz w:val="24"/>
          <w:szCs w:val="24"/>
        </w:rPr>
      </w:pPr>
      <w:bookmarkStart w:id="26" w:name="P1639"/>
      <w:bookmarkEnd w:id="26"/>
      <w:r w:rsidRPr="00A2218D">
        <w:rPr>
          <w:rFonts w:ascii="Times New Roman" w:hAnsi="Times New Roman" w:cs="Times New Roman"/>
          <w:sz w:val="24"/>
          <w:szCs w:val="24"/>
        </w:rPr>
        <w:t>15</w:t>
      </w:r>
      <w:r w:rsidR="00C5579D" w:rsidRPr="00066E8A">
        <w:rPr>
          <w:rFonts w:ascii="Times New Roman" w:hAnsi="Times New Roman" w:cs="Times New Roman"/>
          <w:sz w:val="24"/>
          <w:szCs w:val="24"/>
        </w:rPr>
        <w:t>.1. Неотъемлемой частью Контракта является следующее приложение:</w:t>
      </w:r>
    </w:p>
    <w:p w:rsidR="009205FB" w:rsidRDefault="00A51928" w:rsidP="00A51928">
      <w:pPr>
        <w:pStyle w:val="ConsPlusNormal"/>
        <w:spacing w:line="276" w:lineRule="auto"/>
        <w:jc w:val="both"/>
        <w:rPr>
          <w:rFonts w:ascii="Times New Roman" w:hAnsi="Times New Roman" w:cs="Times New Roman"/>
          <w:sz w:val="24"/>
          <w:szCs w:val="24"/>
        </w:rPr>
      </w:pPr>
      <w:r w:rsidRPr="00A51928">
        <w:rPr>
          <w:rFonts w:ascii="Times New Roman" w:hAnsi="Times New Roman" w:cs="Times New Roman"/>
          <w:sz w:val="24"/>
          <w:szCs w:val="24"/>
        </w:rPr>
        <w:t>- Описание объекта закупки</w:t>
      </w:r>
      <w:r w:rsidR="009205FB">
        <w:rPr>
          <w:rFonts w:ascii="Times New Roman" w:hAnsi="Times New Roman" w:cs="Times New Roman"/>
          <w:sz w:val="24"/>
          <w:szCs w:val="24"/>
        </w:rPr>
        <w:t xml:space="preserve"> (приложение № 1);</w:t>
      </w:r>
    </w:p>
    <w:p w:rsidR="00B87F48" w:rsidRDefault="00A51928" w:rsidP="00A51928">
      <w:pPr>
        <w:pStyle w:val="ConsPlusNormal"/>
        <w:spacing w:line="276" w:lineRule="auto"/>
        <w:jc w:val="both"/>
        <w:rPr>
          <w:rFonts w:ascii="Times New Roman" w:hAnsi="Times New Roman" w:cs="Times New Roman"/>
          <w:sz w:val="24"/>
          <w:szCs w:val="24"/>
        </w:rPr>
      </w:pPr>
      <w:r w:rsidRPr="00A51928">
        <w:rPr>
          <w:rFonts w:ascii="Times New Roman" w:hAnsi="Times New Roman" w:cs="Times New Roman"/>
          <w:sz w:val="24"/>
          <w:szCs w:val="24"/>
        </w:rPr>
        <w:t>- С</w:t>
      </w:r>
      <w:r w:rsidR="00C5579D" w:rsidRPr="00066E8A">
        <w:rPr>
          <w:rFonts w:ascii="Times New Roman" w:hAnsi="Times New Roman" w:cs="Times New Roman"/>
          <w:sz w:val="24"/>
          <w:szCs w:val="24"/>
        </w:rPr>
        <w:t xml:space="preserve">пецификация </w:t>
      </w:r>
      <w:r w:rsidR="00C5579D" w:rsidRPr="001F3A24">
        <w:rPr>
          <w:rFonts w:ascii="Times New Roman" w:hAnsi="Times New Roman" w:cs="Times New Roman"/>
          <w:sz w:val="24"/>
          <w:szCs w:val="24"/>
        </w:rPr>
        <w:t>(прил</w:t>
      </w:r>
      <w:r w:rsidR="00C5579D" w:rsidRPr="001F3A24">
        <w:rPr>
          <w:rFonts w:ascii="Times New Roman" w:hAnsi="Times New Roman" w:cs="Times New Roman"/>
          <w:sz w:val="24"/>
          <w:szCs w:val="24"/>
        </w:rPr>
        <w:t>о</w:t>
      </w:r>
      <w:r w:rsidR="009205FB">
        <w:rPr>
          <w:rFonts w:ascii="Times New Roman" w:hAnsi="Times New Roman" w:cs="Times New Roman"/>
          <w:sz w:val="24"/>
          <w:szCs w:val="24"/>
        </w:rPr>
        <w:t>жение № 2)</w:t>
      </w:r>
      <w:bookmarkStart w:id="27" w:name="P1642"/>
      <w:bookmarkEnd w:id="27"/>
      <w:r w:rsidR="00734A5D">
        <w:rPr>
          <w:rFonts w:ascii="Times New Roman" w:hAnsi="Times New Roman" w:cs="Times New Roman"/>
          <w:sz w:val="24"/>
          <w:szCs w:val="24"/>
        </w:rPr>
        <w:t>;</w:t>
      </w:r>
    </w:p>
    <w:p w:rsidR="00734A5D" w:rsidRDefault="00734A5D" w:rsidP="00A51928">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34A5D">
        <w:rPr>
          <w:rFonts w:ascii="Times New Roman" w:hAnsi="Times New Roman" w:cs="Times New Roman"/>
          <w:sz w:val="24"/>
          <w:szCs w:val="24"/>
        </w:rPr>
        <w:t>Список АЗС (приложение №3)</w:t>
      </w:r>
    </w:p>
    <w:p w:rsidR="00B87F48" w:rsidRDefault="00B87F48" w:rsidP="009205FB">
      <w:pPr>
        <w:pStyle w:val="ConsPlusNormal"/>
        <w:spacing w:line="0" w:lineRule="atLeast"/>
        <w:jc w:val="center"/>
        <w:outlineLvl w:val="1"/>
        <w:rPr>
          <w:rFonts w:ascii="Times New Roman" w:hAnsi="Times New Roman" w:cs="Times New Roman"/>
          <w:sz w:val="24"/>
          <w:szCs w:val="24"/>
        </w:rPr>
      </w:pPr>
    </w:p>
    <w:p w:rsidR="00C5579D" w:rsidRPr="00066E8A" w:rsidRDefault="00C5579D" w:rsidP="009205FB">
      <w:pPr>
        <w:pStyle w:val="ConsPlusNormal"/>
        <w:spacing w:line="0" w:lineRule="atLeast"/>
        <w:jc w:val="center"/>
        <w:outlineLvl w:val="1"/>
        <w:rPr>
          <w:rFonts w:ascii="Times New Roman" w:hAnsi="Times New Roman" w:cs="Times New Roman"/>
          <w:sz w:val="24"/>
          <w:szCs w:val="24"/>
        </w:rPr>
      </w:pPr>
      <w:r w:rsidRPr="00066E8A">
        <w:rPr>
          <w:rFonts w:ascii="Times New Roman" w:hAnsi="Times New Roman" w:cs="Times New Roman"/>
          <w:sz w:val="24"/>
          <w:szCs w:val="24"/>
        </w:rPr>
        <w:t>XV</w:t>
      </w:r>
      <w:r w:rsidR="00A51928" w:rsidRPr="00A51928">
        <w:rPr>
          <w:rFonts w:ascii="Times New Roman" w:hAnsi="Times New Roman" w:cs="Times New Roman"/>
          <w:sz w:val="24"/>
          <w:szCs w:val="24"/>
        </w:rPr>
        <w:t>I</w:t>
      </w:r>
      <w:r w:rsidRPr="00066E8A">
        <w:rPr>
          <w:rFonts w:ascii="Times New Roman" w:hAnsi="Times New Roman" w:cs="Times New Roman"/>
          <w:sz w:val="24"/>
          <w:szCs w:val="24"/>
        </w:rPr>
        <w:t>. Адреса и банковские реквизиты Сторон</w:t>
      </w:r>
    </w:p>
    <w:p w:rsidR="00C5579D" w:rsidRDefault="00C5579D">
      <w:pPr>
        <w:pStyle w:val="ConsPlusNormal"/>
        <w:jc w:val="both"/>
        <w:rPr>
          <w:rFonts w:ascii="Times New Roman" w:hAnsi="Times New Roman" w:cs="Times New Roman"/>
          <w:sz w:val="24"/>
          <w:szCs w:val="24"/>
        </w:rPr>
      </w:pPr>
    </w:p>
    <w:tbl>
      <w:tblPr>
        <w:tblW w:w="5000" w:type="pct"/>
        <w:tblCellMar>
          <w:top w:w="102" w:type="dxa"/>
          <w:left w:w="62" w:type="dxa"/>
          <w:bottom w:w="102" w:type="dxa"/>
          <w:right w:w="62" w:type="dxa"/>
        </w:tblCellMar>
        <w:tblLook w:val="04A0" w:firstRow="1" w:lastRow="0" w:firstColumn="1" w:lastColumn="0" w:noHBand="0" w:noVBand="1"/>
      </w:tblPr>
      <w:tblGrid>
        <w:gridCol w:w="4771"/>
        <w:gridCol w:w="5099"/>
      </w:tblGrid>
      <w:tr w:rsidR="00A51928" w:rsidRPr="00A51928" w:rsidTr="00A51928">
        <w:trPr>
          <w:trHeight w:val="157"/>
        </w:trPr>
        <w:tc>
          <w:tcPr>
            <w:tcW w:w="2417" w:type="pct"/>
            <w:hideMark/>
          </w:tcPr>
          <w:p w:rsidR="00A51928" w:rsidRPr="00A51928" w:rsidRDefault="00A51928" w:rsidP="00A51928">
            <w:pPr>
              <w:widowControl w:val="0"/>
              <w:autoSpaceDE w:val="0"/>
              <w:autoSpaceDN w:val="0"/>
              <w:spacing w:after="0" w:line="256" w:lineRule="auto"/>
              <w:jc w:val="center"/>
              <w:rPr>
                <w:rFonts w:ascii="Times New Roman" w:eastAsia="Times New Roman" w:hAnsi="Times New Roman"/>
                <w:sz w:val="24"/>
                <w:szCs w:val="24"/>
              </w:rPr>
            </w:pPr>
            <w:r w:rsidRPr="00A51928">
              <w:rPr>
                <w:rFonts w:ascii="Times New Roman" w:eastAsia="Times New Roman" w:hAnsi="Times New Roman"/>
                <w:sz w:val="24"/>
                <w:szCs w:val="24"/>
              </w:rPr>
              <w:t>ЗАКАЗЧИК:</w:t>
            </w:r>
          </w:p>
        </w:tc>
        <w:tc>
          <w:tcPr>
            <w:tcW w:w="2583" w:type="pct"/>
            <w:hideMark/>
          </w:tcPr>
          <w:p w:rsidR="00A51928" w:rsidRPr="00A51928" w:rsidRDefault="00A51928" w:rsidP="00A51928">
            <w:pPr>
              <w:widowControl w:val="0"/>
              <w:autoSpaceDE w:val="0"/>
              <w:autoSpaceDN w:val="0"/>
              <w:spacing w:after="0" w:line="256" w:lineRule="auto"/>
              <w:rPr>
                <w:rFonts w:ascii="Times New Roman" w:eastAsia="Times New Roman" w:hAnsi="Times New Roman"/>
                <w:sz w:val="24"/>
                <w:szCs w:val="24"/>
              </w:rPr>
            </w:pPr>
            <w:r w:rsidRPr="00A51928">
              <w:rPr>
                <w:rFonts w:ascii="Times New Roman" w:eastAsia="Times New Roman" w:hAnsi="Times New Roman"/>
                <w:sz w:val="24"/>
                <w:szCs w:val="24"/>
              </w:rPr>
              <w:t>ПОСТАВЩИК:</w:t>
            </w:r>
          </w:p>
        </w:tc>
      </w:tr>
      <w:tr w:rsidR="00A51928" w:rsidRPr="00A51928" w:rsidTr="00525EBB">
        <w:trPr>
          <w:trHeight w:val="5815"/>
        </w:trPr>
        <w:tc>
          <w:tcPr>
            <w:tcW w:w="2417" w:type="pct"/>
            <w:hideMark/>
          </w:tcPr>
          <w:p w:rsidR="00A51928" w:rsidRPr="00A51928" w:rsidRDefault="00A51928" w:rsidP="00A51928">
            <w:pPr>
              <w:widowControl w:val="0"/>
              <w:autoSpaceDE w:val="0"/>
              <w:autoSpaceDN w:val="0"/>
              <w:spacing w:after="0" w:line="256" w:lineRule="auto"/>
              <w:rPr>
                <w:rFonts w:ascii="Times New Roman" w:eastAsia="Times New Roman" w:hAnsi="Times New Roman"/>
                <w:sz w:val="24"/>
                <w:szCs w:val="24"/>
              </w:rPr>
            </w:pPr>
            <w:r w:rsidRPr="00A51928">
              <w:rPr>
                <w:rFonts w:ascii="Times New Roman" w:eastAsia="Times New Roman" w:hAnsi="Times New Roman"/>
                <w:sz w:val="24"/>
                <w:szCs w:val="24"/>
              </w:rPr>
              <w:t>ФГБУ «ВНИИ Экология»</w:t>
            </w:r>
          </w:p>
          <w:p w:rsidR="00A51928" w:rsidRPr="00A51928" w:rsidRDefault="00A51928" w:rsidP="00A51928">
            <w:pPr>
              <w:widowControl w:val="0"/>
              <w:autoSpaceDE w:val="0"/>
              <w:autoSpaceDN w:val="0"/>
              <w:spacing w:after="0" w:line="256" w:lineRule="auto"/>
              <w:rPr>
                <w:rFonts w:ascii="Times New Roman" w:eastAsia="Times New Roman" w:hAnsi="Times New Roman"/>
                <w:sz w:val="24"/>
                <w:szCs w:val="24"/>
              </w:rPr>
            </w:pPr>
            <w:r w:rsidRPr="00A51928">
              <w:rPr>
                <w:rFonts w:ascii="Times New Roman" w:eastAsia="Times New Roman" w:hAnsi="Times New Roman"/>
                <w:sz w:val="24"/>
                <w:szCs w:val="24"/>
              </w:rPr>
              <w:t xml:space="preserve">Юридический и фактический адрес: 117628, г. Москва, 36 км МКАД, двлд.1, стр.4; </w:t>
            </w:r>
          </w:p>
          <w:p w:rsidR="00A51928" w:rsidRPr="00A51928" w:rsidRDefault="00A51928" w:rsidP="00A51928">
            <w:pPr>
              <w:widowControl w:val="0"/>
              <w:autoSpaceDE w:val="0"/>
              <w:autoSpaceDN w:val="0"/>
              <w:spacing w:after="0" w:line="256" w:lineRule="auto"/>
              <w:rPr>
                <w:rFonts w:ascii="Times New Roman" w:eastAsia="Times New Roman" w:hAnsi="Times New Roman"/>
                <w:sz w:val="24"/>
                <w:szCs w:val="24"/>
              </w:rPr>
            </w:pPr>
            <w:r w:rsidRPr="00A51928">
              <w:rPr>
                <w:rFonts w:ascii="Times New Roman" w:eastAsia="Times New Roman" w:hAnsi="Times New Roman"/>
                <w:sz w:val="24"/>
                <w:szCs w:val="24"/>
              </w:rPr>
              <w:t>ОГРН 1037700251126;</w:t>
            </w:r>
          </w:p>
          <w:p w:rsidR="00A51928" w:rsidRPr="00A51928" w:rsidRDefault="00A51928" w:rsidP="00A51928">
            <w:pPr>
              <w:widowControl w:val="0"/>
              <w:autoSpaceDE w:val="0"/>
              <w:autoSpaceDN w:val="0"/>
              <w:spacing w:after="0" w:line="256" w:lineRule="auto"/>
              <w:rPr>
                <w:rFonts w:ascii="Times New Roman" w:eastAsia="Times New Roman" w:hAnsi="Times New Roman"/>
                <w:sz w:val="24"/>
                <w:szCs w:val="24"/>
              </w:rPr>
            </w:pPr>
            <w:r w:rsidRPr="00A51928">
              <w:rPr>
                <w:rFonts w:ascii="Times New Roman" w:eastAsia="Times New Roman" w:hAnsi="Times New Roman"/>
                <w:sz w:val="24"/>
                <w:szCs w:val="24"/>
              </w:rPr>
              <w:t xml:space="preserve">ИНН/КПП 7727084790/772701001;   </w:t>
            </w:r>
          </w:p>
          <w:p w:rsidR="00A51928" w:rsidRPr="00A51928" w:rsidRDefault="00A51928" w:rsidP="00A51928">
            <w:pPr>
              <w:widowControl w:val="0"/>
              <w:autoSpaceDE w:val="0"/>
              <w:autoSpaceDN w:val="0"/>
              <w:spacing w:after="0" w:line="256" w:lineRule="auto"/>
              <w:rPr>
                <w:rFonts w:ascii="Times New Roman" w:eastAsia="Times New Roman" w:hAnsi="Times New Roman"/>
                <w:sz w:val="24"/>
                <w:szCs w:val="24"/>
              </w:rPr>
            </w:pPr>
            <w:r w:rsidRPr="00A51928">
              <w:rPr>
                <w:rFonts w:ascii="Times New Roman" w:eastAsia="Times New Roman" w:hAnsi="Times New Roman"/>
                <w:sz w:val="24"/>
                <w:szCs w:val="24"/>
              </w:rPr>
              <w:t xml:space="preserve">Плательщик: УФК по г. Москве (ФГБУ «ВНИИ Экология» л/с 20736Ч26230) </w:t>
            </w:r>
          </w:p>
          <w:p w:rsidR="00A51928" w:rsidRPr="00A51928" w:rsidRDefault="00A51928" w:rsidP="00A51928">
            <w:pPr>
              <w:widowControl w:val="0"/>
              <w:autoSpaceDE w:val="0"/>
              <w:autoSpaceDN w:val="0"/>
              <w:spacing w:after="0" w:line="256" w:lineRule="auto"/>
              <w:rPr>
                <w:rFonts w:ascii="Times New Roman" w:eastAsia="Times New Roman" w:hAnsi="Times New Roman"/>
                <w:sz w:val="24"/>
                <w:szCs w:val="24"/>
              </w:rPr>
            </w:pPr>
            <w:r w:rsidRPr="00A51928">
              <w:rPr>
                <w:rFonts w:ascii="Times New Roman" w:eastAsia="Times New Roman" w:hAnsi="Times New Roman"/>
                <w:sz w:val="24"/>
                <w:szCs w:val="24"/>
              </w:rPr>
              <w:t xml:space="preserve">Банк плательщика </w:t>
            </w:r>
            <w:r w:rsidR="003154A7">
              <w:rPr>
                <w:rFonts w:ascii="Times New Roman" w:eastAsia="Times New Roman" w:hAnsi="Times New Roman"/>
                <w:sz w:val="24"/>
                <w:szCs w:val="24"/>
              </w:rPr>
              <w:t xml:space="preserve">ОКЦ №1 </w:t>
            </w:r>
            <w:r w:rsidRPr="00A51928">
              <w:rPr>
                <w:rFonts w:ascii="Times New Roman" w:eastAsia="Times New Roman" w:hAnsi="Times New Roman"/>
                <w:sz w:val="24"/>
                <w:szCs w:val="24"/>
              </w:rPr>
              <w:t>ГУ Банка России по ЦФО//УФК по г. Москве г. Москва</w:t>
            </w:r>
          </w:p>
          <w:p w:rsidR="00A51928" w:rsidRPr="00A51928" w:rsidRDefault="00A51928" w:rsidP="00A51928">
            <w:pPr>
              <w:widowControl w:val="0"/>
              <w:autoSpaceDE w:val="0"/>
              <w:autoSpaceDN w:val="0"/>
              <w:spacing w:after="0" w:line="256" w:lineRule="auto"/>
              <w:rPr>
                <w:rFonts w:ascii="Times New Roman" w:eastAsia="Times New Roman" w:hAnsi="Times New Roman"/>
                <w:sz w:val="24"/>
                <w:szCs w:val="24"/>
              </w:rPr>
            </w:pPr>
            <w:r w:rsidRPr="00A51928">
              <w:rPr>
                <w:rFonts w:ascii="Times New Roman" w:eastAsia="Times New Roman" w:hAnsi="Times New Roman"/>
                <w:sz w:val="24"/>
                <w:szCs w:val="24"/>
              </w:rPr>
              <w:t>БИК 004525988</w:t>
            </w:r>
          </w:p>
          <w:p w:rsidR="00A51928" w:rsidRPr="00A51928" w:rsidRDefault="00A51928" w:rsidP="00A51928">
            <w:pPr>
              <w:widowControl w:val="0"/>
              <w:autoSpaceDE w:val="0"/>
              <w:autoSpaceDN w:val="0"/>
              <w:spacing w:after="0" w:line="256" w:lineRule="auto"/>
              <w:rPr>
                <w:rFonts w:ascii="Times New Roman" w:eastAsia="Times New Roman" w:hAnsi="Times New Roman"/>
                <w:sz w:val="24"/>
                <w:szCs w:val="24"/>
              </w:rPr>
            </w:pPr>
            <w:r w:rsidRPr="00A51928">
              <w:rPr>
                <w:rFonts w:ascii="Times New Roman" w:eastAsia="Times New Roman" w:hAnsi="Times New Roman"/>
                <w:sz w:val="24"/>
                <w:szCs w:val="24"/>
              </w:rPr>
              <w:t xml:space="preserve">Р/С 03214643000000017300 </w:t>
            </w:r>
          </w:p>
          <w:p w:rsidR="00A51928" w:rsidRPr="00A51928" w:rsidRDefault="00A51928" w:rsidP="00A51928">
            <w:pPr>
              <w:widowControl w:val="0"/>
              <w:autoSpaceDE w:val="0"/>
              <w:autoSpaceDN w:val="0"/>
              <w:spacing w:after="0" w:line="256" w:lineRule="auto"/>
              <w:rPr>
                <w:rFonts w:ascii="Times New Roman" w:eastAsia="Times New Roman" w:hAnsi="Times New Roman"/>
                <w:sz w:val="24"/>
                <w:szCs w:val="24"/>
              </w:rPr>
            </w:pPr>
            <w:r w:rsidRPr="00A51928">
              <w:rPr>
                <w:rFonts w:ascii="Times New Roman" w:eastAsia="Times New Roman" w:hAnsi="Times New Roman"/>
                <w:sz w:val="24"/>
                <w:szCs w:val="24"/>
              </w:rPr>
              <w:t>К/С 40102810545370000003</w:t>
            </w:r>
          </w:p>
          <w:p w:rsidR="00A51928" w:rsidRPr="00A51928" w:rsidRDefault="00A51928" w:rsidP="00A51928">
            <w:pPr>
              <w:widowControl w:val="0"/>
              <w:autoSpaceDE w:val="0"/>
              <w:autoSpaceDN w:val="0"/>
              <w:spacing w:after="0" w:line="256" w:lineRule="auto"/>
              <w:rPr>
                <w:rFonts w:ascii="Times New Roman" w:eastAsia="Times New Roman" w:hAnsi="Times New Roman"/>
                <w:sz w:val="24"/>
                <w:szCs w:val="24"/>
              </w:rPr>
            </w:pPr>
            <w:r w:rsidRPr="00A51928">
              <w:rPr>
                <w:rFonts w:ascii="Times New Roman" w:eastAsia="Times New Roman" w:hAnsi="Times New Roman"/>
                <w:sz w:val="24"/>
                <w:szCs w:val="24"/>
              </w:rPr>
              <w:t>Тел. 8 (495) 739-66-41</w:t>
            </w:r>
          </w:p>
          <w:p w:rsidR="00A51928" w:rsidRPr="00A51928" w:rsidRDefault="00A51928" w:rsidP="00A51928">
            <w:pPr>
              <w:widowControl w:val="0"/>
              <w:autoSpaceDE w:val="0"/>
              <w:autoSpaceDN w:val="0"/>
              <w:spacing w:after="0" w:line="256" w:lineRule="auto"/>
              <w:rPr>
                <w:rFonts w:ascii="Times New Roman" w:eastAsia="Times New Roman" w:hAnsi="Times New Roman"/>
                <w:sz w:val="24"/>
                <w:szCs w:val="24"/>
                <w:lang w:val="en-US"/>
              </w:rPr>
            </w:pPr>
            <w:r w:rsidRPr="00A51928">
              <w:rPr>
                <w:rFonts w:ascii="Times New Roman" w:eastAsia="Times New Roman" w:hAnsi="Times New Roman"/>
                <w:sz w:val="24"/>
                <w:szCs w:val="24"/>
                <w:lang w:val="en-US"/>
              </w:rPr>
              <w:t>e-mail: reception@vniiecology.ru</w:t>
            </w:r>
          </w:p>
          <w:p w:rsidR="00A51928" w:rsidRPr="00A51928" w:rsidRDefault="00A51928" w:rsidP="00A51928">
            <w:pPr>
              <w:widowControl w:val="0"/>
              <w:autoSpaceDE w:val="0"/>
              <w:autoSpaceDN w:val="0"/>
              <w:spacing w:after="0" w:line="256" w:lineRule="auto"/>
              <w:rPr>
                <w:rFonts w:eastAsia="Times New Roman" w:cs="Calibri"/>
                <w:szCs w:val="20"/>
                <w:lang w:val="en-US"/>
              </w:rPr>
            </w:pPr>
            <w:r w:rsidRPr="00A51928">
              <w:rPr>
                <w:rFonts w:ascii="Times New Roman" w:eastAsia="Times New Roman" w:hAnsi="Times New Roman"/>
                <w:sz w:val="24"/>
                <w:szCs w:val="24"/>
              </w:rPr>
              <w:t>Код</w:t>
            </w:r>
            <w:r w:rsidRPr="00A51928">
              <w:rPr>
                <w:rFonts w:ascii="Times New Roman" w:eastAsia="Times New Roman" w:hAnsi="Times New Roman"/>
                <w:sz w:val="24"/>
                <w:szCs w:val="24"/>
                <w:lang w:val="en-US"/>
              </w:rPr>
              <w:t xml:space="preserve"> </w:t>
            </w:r>
            <w:r w:rsidRPr="00A51928">
              <w:rPr>
                <w:rFonts w:ascii="Times New Roman" w:eastAsia="Times New Roman" w:hAnsi="Times New Roman"/>
                <w:sz w:val="24"/>
                <w:szCs w:val="24"/>
              </w:rPr>
              <w:t>ОКОПФ</w:t>
            </w:r>
            <w:r w:rsidRPr="00A51928">
              <w:rPr>
                <w:rFonts w:ascii="Times New Roman" w:eastAsia="Times New Roman" w:hAnsi="Times New Roman"/>
                <w:sz w:val="24"/>
                <w:szCs w:val="24"/>
                <w:lang w:val="en-US"/>
              </w:rPr>
              <w:tab/>
              <w:t>75103</w:t>
            </w:r>
          </w:p>
        </w:tc>
        <w:tc>
          <w:tcPr>
            <w:tcW w:w="2583" w:type="pct"/>
          </w:tcPr>
          <w:p w:rsidR="007865CC" w:rsidRPr="007865CC" w:rsidRDefault="007865CC" w:rsidP="007865CC">
            <w:pPr>
              <w:widowControl w:val="0"/>
              <w:autoSpaceDE w:val="0"/>
              <w:autoSpaceDN w:val="0"/>
              <w:spacing w:after="0" w:line="256" w:lineRule="auto"/>
              <w:rPr>
                <w:rFonts w:ascii="Times New Roman" w:eastAsia="Times New Roman" w:hAnsi="Times New Roman"/>
                <w:sz w:val="24"/>
                <w:szCs w:val="24"/>
              </w:rPr>
            </w:pPr>
            <w:r w:rsidRPr="007865CC">
              <w:rPr>
                <w:rFonts w:ascii="Times New Roman" w:eastAsia="Times New Roman" w:hAnsi="Times New Roman"/>
                <w:sz w:val="24"/>
                <w:szCs w:val="24"/>
              </w:rPr>
              <w:t>ОБЩЕСТВО С ОГРАНИЧЕННОЙ ОТВЕТСТВЕННОСТЬЮ "ПРЕМИУМ КАРТ"</w:t>
            </w:r>
          </w:p>
          <w:p w:rsidR="007865CC" w:rsidRPr="007865CC" w:rsidRDefault="007865CC" w:rsidP="007865CC">
            <w:pPr>
              <w:widowControl w:val="0"/>
              <w:autoSpaceDE w:val="0"/>
              <w:autoSpaceDN w:val="0"/>
              <w:spacing w:after="0" w:line="256" w:lineRule="auto"/>
              <w:rPr>
                <w:rFonts w:ascii="Times New Roman" w:eastAsia="Times New Roman" w:hAnsi="Times New Roman"/>
                <w:sz w:val="24"/>
                <w:szCs w:val="24"/>
              </w:rPr>
            </w:pPr>
            <w:r w:rsidRPr="007865CC">
              <w:rPr>
                <w:rFonts w:ascii="Times New Roman" w:eastAsia="Times New Roman" w:hAnsi="Times New Roman"/>
                <w:sz w:val="24"/>
                <w:szCs w:val="24"/>
              </w:rPr>
              <w:t>ИНН 5609204987</w:t>
            </w:r>
          </w:p>
          <w:p w:rsidR="007865CC" w:rsidRPr="007865CC" w:rsidRDefault="007865CC" w:rsidP="007865CC">
            <w:pPr>
              <w:widowControl w:val="0"/>
              <w:autoSpaceDE w:val="0"/>
              <w:autoSpaceDN w:val="0"/>
              <w:spacing w:after="0" w:line="256" w:lineRule="auto"/>
              <w:rPr>
                <w:rFonts w:ascii="Times New Roman" w:eastAsia="Times New Roman" w:hAnsi="Times New Roman"/>
                <w:sz w:val="24"/>
                <w:szCs w:val="24"/>
              </w:rPr>
            </w:pPr>
            <w:r w:rsidRPr="007865CC">
              <w:rPr>
                <w:rFonts w:ascii="Times New Roman" w:eastAsia="Times New Roman" w:hAnsi="Times New Roman"/>
                <w:sz w:val="24"/>
                <w:szCs w:val="24"/>
              </w:rPr>
              <w:t>КПП 560901001</w:t>
            </w:r>
          </w:p>
          <w:p w:rsidR="007865CC" w:rsidRPr="007865CC" w:rsidRDefault="007865CC" w:rsidP="007865CC">
            <w:pPr>
              <w:widowControl w:val="0"/>
              <w:autoSpaceDE w:val="0"/>
              <w:autoSpaceDN w:val="0"/>
              <w:spacing w:after="0" w:line="256" w:lineRule="auto"/>
              <w:rPr>
                <w:rFonts w:ascii="Times New Roman" w:eastAsia="Times New Roman" w:hAnsi="Times New Roman"/>
                <w:sz w:val="24"/>
                <w:szCs w:val="24"/>
              </w:rPr>
            </w:pPr>
            <w:r w:rsidRPr="007865CC">
              <w:rPr>
                <w:rFonts w:ascii="Times New Roman" w:eastAsia="Times New Roman" w:hAnsi="Times New Roman"/>
                <w:sz w:val="24"/>
                <w:szCs w:val="24"/>
              </w:rPr>
              <w:t>ОГРН 1245600003252</w:t>
            </w:r>
          </w:p>
          <w:p w:rsidR="007865CC" w:rsidRPr="007865CC" w:rsidRDefault="007865CC" w:rsidP="007865CC">
            <w:pPr>
              <w:widowControl w:val="0"/>
              <w:autoSpaceDE w:val="0"/>
              <w:autoSpaceDN w:val="0"/>
              <w:spacing w:after="0" w:line="256" w:lineRule="auto"/>
              <w:rPr>
                <w:rFonts w:ascii="Times New Roman" w:eastAsia="Times New Roman" w:hAnsi="Times New Roman"/>
                <w:sz w:val="24"/>
                <w:szCs w:val="24"/>
              </w:rPr>
            </w:pPr>
            <w:r w:rsidRPr="007865CC">
              <w:rPr>
                <w:rFonts w:ascii="Times New Roman" w:eastAsia="Times New Roman" w:hAnsi="Times New Roman"/>
                <w:sz w:val="24"/>
                <w:szCs w:val="24"/>
              </w:rPr>
              <w:t>Адрес места нахождения: 460028, ОРЕНБУРГСКАЯ ОБЛАСТЬ, г.о. ГОРОД ОРЕНБУРГ, Г ОРЕНБУРГ, УЛ ШОССЕЙНАЯ, ЗД. 24А, ОФИС 416</w:t>
            </w:r>
          </w:p>
          <w:p w:rsidR="007865CC" w:rsidRPr="007865CC" w:rsidRDefault="007865CC" w:rsidP="007865CC">
            <w:pPr>
              <w:widowControl w:val="0"/>
              <w:autoSpaceDE w:val="0"/>
              <w:autoSpaceDN w:val="0"/>
              <w:spacing w:after="0" w:line="256" w:lineRule="auto"/>
              <w:rPr>
                <w:rFonts w:ascii="Times New Roman" w:eastAsia="Times New Roman" w:hAnsi="Times New Roman"/>
                <w:sz w:val="24"/>
                <w:szCs w:val="24"/>
              </w:rPr>
            </w:pPr>
            <w:r w:rsidRPr="007865CC">
              <w:rPr>
                <w:rFonts w:ascii="Times New Roman" w:eastAsia="Times New Roman" w:hAnsi="Times New Roman"/>
                <w:sz w:val="24"/>
                <w:szCs w:val="24"/>
              </w:rPr>
              <w:t>Почтовый адрес: 460028, ОРЕНБУРГСКАЯ ОБЛАСТЬ, Г. ОРЕНБУРГ, УЛ. ШОССЕЙНАЯ, ЗД. 24А, ОФИС 416</w:t>
            </w:r>
          </w:p>
          <w:p w:rsidR="007865CC" w:rsidRPr="007865CC" w:rsidRDefault="007865CC" w:rsidP="007865CC">
            <w:pPr>
              <w:widowControl w:val="0"/>
              <w:autoSpaceDE w:val="0"/>
              <w:autoSpaceDN w:val="0"/>
              <w:spacing w:after="0" w:line="256" w:lineRule="auto"/>
              <w:rPr>
                <w:rFonts w:ascii="Times New Roman" w:eastAsia="Times New Roman" w:hAnsi="Times New Roman"/>
                <w:sz w:val="24"/>
                <w:szCs w:val="24"/>
              </w:rPr>
            </w:pPr>
            <w:r w:rsidRPr="007865CC">
              <w:rPr>
                <w:rFonts w:ascii="Times New Roman" w:eastAsia="Times New Roman" w:hAnsi="Times New Roman"/>
                <w:sz w:val="24"/>
                <w:szCs w:val="24"/>
              </w:rPr>
              <w:t>Телефон 73532540054</w:t>
            </w:r>
          </w:p>
          <w:p w:rsidR="007865CC" w:rsidRPr="007865CC" w:rsidRDefault="007865CC" w:rsidP="007865CC">
            <w:pPr>
              <w:widowControl w:val="0"/>
              <w:autoSpaceDE w:val="0"/>
              <w:autoSpaceDN w:val="0"/>
              <w:spacing w:after="0" w:line="256" w:lineRule="auto"/>
              <w:rPr>
                <w:rFonts w:ascii="Times New Roman" w:eastAsia="Times New Roman" w:hAnsi="Times New Roman"/>
                <w:sz w:val="24"/>
                <w:szCs w:val="24"/>
              </w:rPr>
            </w:pPr>
            <w:r w:rsidRPr="007865CC">
              <w:rPr>
                <w:rFonts w:ascii="Times New Roman" w:eastAsia="Times New Roman" w:hAnsi="Times New Roman"/>
                <w:sz w:val="24"/>
                <w:szCs w:val="24"/>
              </w:rPr>
              <w:t>Электронная почта chirkova@premium-card.ru</w:t>
            </w:r>
          </w:p>
          <w:p w:rsidR="007865CC" w:rsidRPr="007865CC" w:rsidRDefault="007865CC" w:rsidP="007865CC">
            <w:pPr>
              <w:widowControl w:val="0"/>
              <w:autoSpaceDE w:val="0"/>
              <w:autoSpaceDN w:val="0"/>
              <w:spacing w:after="0" w:line="256" w:lineRule="auto"/>
              <w:rPr>
                <w:rFonts w:ascii="Times New Roman" w:eastAsia="Times New Roman" w:hAnsi="Times New Roman"/>
                <w:sz w:val="24"/>
                <w:szCs w:val="24"/>
              </w:rPr>
            </w:pPr>
            <w:r w:rsidRPr="007865CC">
              <w:rPr>
                <w:rFonts w:ascii="Times New Roman" w:eastAsia="Times New Roman" w:hAnsi="Times New Roman"/>
                <w:sz w:val="24"/>
                <w:szCs w:val="24"/>
              </w:rPr>
              <w:t>Банковские реквизиты:</w:t>
            </w:r>
          </w:p>
          <w:p w:rsidR="007865CC" w:rsidRPr="007865CC" w:rsidRDefault="007865CC" w:rsidP="007865CC">
            <w:pPr>
              <w:widowControl w:val="0"/>
              <w:autoSpaceDE w:val="0"/>
              <w:autoSpaceDN w:val="0"/>
              <w:spacing w:after="0" w:line="256" w:lineRule="auto"/>
              <w:rPr>
                <w:rFonts w:ascii="Times New Roman" w:eastAsia="Times New Roman" w:hAnsi="Times New Roman"/>
                <w:sz w:val="24"/>
                <w:szCs w:val="24"/>
              </w:rPr>
            </w:pPr>
            <w:r w:rsidRPr="007865CC">
              <w:rPr>
                <w:rFonts w:ascii="Times New Roman" w:eastAsia="Times New Roman" w:hAnsi="Times New Roman"/>
                <w:sz w:val="24"/>
                <w:szCs w:val="24"/>
              </w:rPr>
              <w:t>ООО «Банк Точка»</w:t>
            </w:r>
          </w:p>
          <w:p w:rsidR="007865CC" w:rsidRPr="007865CC" w:rsidRDefault="007865CC" w:rsidP="007865CC">
            <w:pPr>
              <w:widowControl w:val="0"/>
              <w:autoSpaceDE w:val="0"/>
              <w:autoSpaceDN w:val="0"/>
              <w:spacing w:after="0" w:line="256" w:lineRule="auto"/>
              <w:rPr>
                <w:rFonts w:ascii="Times New Roman" w:eastAsia="Times New Roman" w:hAnsi="Times New Roman"/>
                <w:sz w:val="24"/>
                <w:szCs w:val="24"/>
              </w:rPr>
            </w:pPr>
            <w:r w:rsidRPr="007865CC">
              <w:rPr>
                <w:rFonts w:ascii="Times New Roman" w:eastAsia="Times New Roman" w:hAnsi="Times New Roman"/>
                <w:sz w:val="24"/>
                <w:szCs w:val="24"/>
              </w:rPr>
              <w:t>БИК 044525104</w:t>
            </w:r>
          </w:p>
          <w:p w:rsidR="007865CC" w:rsidRPr="007865CC" w:rsidRDefault="007865CC" w:rsidP="007865CC">
            <w:pPr>
              <w:widowControl w:val="0"/>
              <w:autoSpaceDE w:val="0"/>
              <w:autoSpaceDN w:val="0"/>
              <w:spacing w:after="0" w:line="256" w:lineRule="auto"/>
              <w:rPr>
                <w:rFonts w:ascii="Times New Roman" w:eastAsia="Times New Roman" w:hAnsi="Times New Roman"/>
                <w:sz w:val="24"/>
                <w:szCs w:val="24"/>
              </w:rPr>
            </w:pPr>
            <w:r w:rsidRPr="007865CC">
              <w:rPr>
                <w:rFonts w:ascii="Times New Roman" w:eastAsia="Times New Roman" w:hAnsi="Times New Roman"/>
                <w:sz w:val="24"/>
                <w:szCs w:val="24"/>
              </w:rPr>
              <w:t>р/сч 40702810420000100356</w:t>
            </w:r>
          </w:p>
          <w:p w:rsidR="00734A5D" w:rsidRPr="00A51928" w:rsidRDefault="007865CC" w:rsidP="007865CC">
            <w:pPr>
              <w:widowControl w:val="0"/>
              <w:autoSpaceDE w:val="0"/>
              <w:autoSpaceDN w:val="0"/>
              <w:spacing w:after="0" w:line="256" w:lineRule="auto"/>
              <w:rPr>
                <w:rFonts w:ascii="Times New Roman" w:eastAsia="Times New Roman" w:hAnsi="Times New Roman"/>
                <w:sz w:val="24"/>
                <w:szCs w:val="24"/>
              </w:rPr>
            </w:pPr>
            <w:r w:rsidRPr="007865CC">
              <w:rPr>
                <w:rFonts w:ascii="Times New Roman" w:eastAsia="Times New Roman" w:hAnsi="Times New Roman"/>
                <w:sz w:val="24"/>
                <w:szCs w:val="24"/>
              </w:rPr>
              <w:t>к/сч 30101810745374525104</w:t>
            </w:r>
          </w:p>
        </w:tc>
      </w:tr>
      <w:tr w:rsidR="00A51928" w:rsidRPr="00A51928" w:rsidTr="00A51928">
        <w:trPr>
          <w:trHeight w:val="245"/>
        </w:trPr>
        <w:tc>
          <w:tcPr>
            <w:tcW w:w="2417" w:type="pct"/>
            <w:hideMark/>
          </w:tcPr>
          <w:p w:rsidR="00A51928" w:rsidRPr="00A51928" w:rsidRDefault="00A51928" w:rsidP="00A51928">
            <w:pPr>
              <w:widowControl w:val="0"/>
              <w:autoSpaceDE w:val="0"/>
              <w:autoSpaceDN w:val="0"/>
              <w:spacing w:after="0" w:line="256" w:lineRule="auto"/>
              <w:rPr>
                <w:rFonts w:ascii="Times New Roman" w:eastAsia="Times New Roman" w:hAnsi="Times New Roman"/>
                <w:sz w:val="24"/>
                <w:szCs w:val="24"/>
              </w:rPr>
            </w:pPr>
            <w:r w:rsidRPr="00A51928">
              <w:rPr>
                <w:rFonts w:ascii="Times New Roman" w:eastAsia="Times New Roman" w:hAnsi="Times New Roman"/>
                <w:sz w:val="24"/>
                <w:szCs w:val="24"/>
              </w:rPr>
              <w:t xml:space="preserve">                                     ЗАКАЗЧИК:</w:t>
            </w:r>
          </w:p>
        </w:tc>
        <w:tc>
          <w:tcPr>
            <w:tcW w:w="2583" w:type="pct"/>
            <w:hideMark/>
          </w:tcPr>
          <w:p w:rsidR="00A51928" w:rsidRPr="00A51928" w:rsidRDefault="00A51928" w:rsidP="00A51928">
            <w:pPr>
              <w:spacing w:after="0" w:line="254" w:lineRule="auto"/>
              <w:jc w:val="both"/>
              <w:rPr>
                <w:rFonts w:ascii="Times New Roman" w:hAnsi="Times New Roman"/>
              </w:rPr>
            </w:pPr>
            <w:r w:rsidRPr="00A51928">
              <w:t xml:space="preserve">                                        </w:t>
            </w:r>
            <w:r w:rsidRPr="00A51928">
              <w:rPr>
                <w:rFonts w:ascii="Times New Roman" w:hAnsi="Times New Roman"/>
              </w:rPr>
              <w:t>ПОСТАВЩИК</w:t>
            </w:r>
          </w:p>
        </w:tc>
      </w:tr>
      <w:tr w:rsidR="00A51928" w:rsidRPr="00A51928" w:rsidTr="00D15260">
        <w:trPr>
          <w:trHeight w:val="324"/>
        </w:trPr>
        <w:tc>
          <w:tcPr>
            <w:tcW w:w="2417" w:type="pct"/>
            <w:hideMark/>
          </w:tcPr>
          <w:p w:rsidR="00A51928" w:rsidRPr="00A51928" w:rsidRDefault="00A8733A" w:rsidP="00A51928">
            <w:pPr>
              <w:widowControl w:val="0"/>
              <w:autoSpaceDE w:val="0"/>
              <w:autoSpaceDN w:val="0"/>
              <w:spacing w:after="0" w:line="256" w:lineRule="auto"/>
              <w:jc w:val="center"/>
              <w:rPr>
                <w:rFonts w:ascii="Times New Roman" w:eastAsia="Times New Roman" w:hAnsi="Times New Roman"/>
                <w:sz w:val="24"/>
                <w:szCs w:val="24"/>
              </w:rPr>
            </w:pPr>
            <w:r>
              <w:rPr>
                <w:rFonts w:ascii="Times New Roman" w:eastAsia="Times New Roman" w:hAnsi="Times New Roman"/>
                <w:sz w:val="24"/>
                <w:szCs w:val="24"/>
              </w:rPr>
              <w:t>Д</w:t>
            </w:r>
            <w:r w:rsidR="00A51928" w:rsidRPr="00A51928">
              <w:rPr>
                <w:rFonts w:ascii="Times New Roman" w:eastAsia="Times New Roman" w:hAnsi="Times New Roman"/>
                <w:sz w:val="24"/>
                <w:szCs w:val="24"/>
              </w:rPr>
              <w:t>иректор</w:t>
            </w:r>
          </w:p>
        </w:tc>
        <w:tc>
          <w:tcPr>
            <w:tcW w:w="2583" w:type="pct"/>
          </w:tcPr>
          <w:p w:rsidR="00A51928" w:rsidRPr="00D15260" w:rsidRDefault="007865CC" w:rsidP="00A51928">
            <w:pPr>
              <w:widowControl w:val="0"/>
              <w:autoSpaceDE w:val="0"/>
              <w:autoSpaceDN w:val="0"/>
              <w:spacing w:after="0" w:line="256" w:lineRule="auto"/>
              <w:jc w:val="center"/>
              <w:rPr>
                <w:rFonts w:ascii="Times New Roman" w:eastAsia="Times New Roman" w:hAnsi="Times New Roman"/>
                <w:sz w:val="24"/>
                <w:szCs w:val="24"/>
                <w:highlight w:val="yellow"/>
              </w:rPr>
            </w:pPr>
            <w:r w:rsidRPr="007865CC">
              <w:rPr>
                <w:rFonts w:ascii="Times New Roman" w:eastAsia="Times New Roman" w:hAnsi="Times New Roman"/>
                <w:sz w:val="24"/>
                <w:szCs w:val="24"/>
              </w:rPr>
              <w:t>Директор</w:t>
            </w:r>
          </w:p>
        </w:tc>
      </w:tr>
      <w:tr w:rsidR="00A51928" w:rsidRPr="00A51928" w:rsidTr="00D15260">
        <w:trPr>
          <w:trHeight w:val="315"/>
        </w:trPr>
        <w:tc>
          <w:tcPr>
            <w:tcW w:w="2417" w:type="pct"/>
            <w:hideMark/>
          </w:tcPr>
          <w:p w:rsidR="00A51928" w:rsidRDefault="00A51928" w:rsidP="00A51928">
            <w:pPr>
              <w:widowControl w:val="0"/>
              <w:autoSpaceDE w:val="0"/>
              <w:autoSpaceDN w:val="0"/>
              <w:spacing w:after="0" w:line="256" w:lineRule="auto"/>
              <w:jc w:val="center"/>
              <w:rPr>
                <w:rFonts w:ascii="Times New Roman" w:eastAsia="Times New Roman" w:hAnsi="Times New Roman"/>
                <w:sz w:val="24"/>
                <w:szCs w:val="24"/>
                <w:lang w:val="en-US"/>
              </w:rPr>
            </w:pPr>
            <w:r w:rsidRPr="00A51928">
              <w:rPr>
                <w:rFonts w:ascii="Times New Roman" w:eastAsia="Times New Roman" w:hAnsi="Times New Roman"/>
                <w:sz w:val="24"/>
                <w:szCs w:val="24"/>
              </w:rPr>
              <w:t>___</w:t>
            </w:r>
            <w:r w:rsidR="00A8733A">
              <w:rPr>
                <w:rFonts w:ascii="Times New Roman" w:eastAsia="Times New Roman" w:hAnsi="Times New Roman"/>
                <w:sz w:val="24"/>
                <w:szCs w:val="24"/>
              </w:rPr>
              <w:t>_____</w:t>
            </w:r>
            <w:r w:rsidRPr="00A51928">
              <w:rPr>
                <w:rFonts w:ascii="Times New Roman" w:eastAsia="Times New Roman" w:hAnsi="Times New Roman"/>
                <w:sz w:val="24"/>
                <w:szCs w:val="24"/>
              </w:rPr>
              <w:t>______</w:t>
            </w:r>
            <w:r>
              <w:rPr>
                <w:rFonts w:ascii="Times New Roman" w:eastAsia="Times New Roman" w:hAnsi="Times New Roman"/>
                <w:sz w:val="24"/>
                <w:szCs w:val="24"/>
                <w:lang w:val="en-US"/>
              </w:rPr>
              <w:t>А.Е. Закондырин</w:t>
            </w:r>
          </w:p>
          <w:p w:rsidR="00A8733A" w:rsidRPr="00A8733A" w:rsidRDefault="00A8733A" w:rsidP="00A8733A">
            <w:pPr>
              <w:widowControl w:val="0"/>
              <w:autoSpaceDE w:val="0"/>
              <w:autoSpaceDN w:val="0"/>
              <w:spacing w:after="0" w:line="256" w:lineRule="auto"/>
              <w:rPr>
                <w:rFonts w:ascii="Times New Roman" w:eastAsia="Times New Roman" w:hAnsi="Times New Roman"/>
                <w:sz w:val="24"/>
                <w:szCs w:val="24"/>
              </w:rPr>
            </w:pPr>
            <w:r>
              <w:rPr>
                <w:rFonts w:ascii="Times New Roman" w:eastAsia="Times New Roman" w:hAnsi="Times New Roman"/>
                <w:sz w:val="24"/>
                <w:szCs w:val="24"/>
              </w:rPr>
              <w:t xml:space="preserve">          МП</w:t>
            </w:r>
          </w:p>
        </w:tc>
        <w:tc>
          <w:tcPr>
            <w:tcW w:w="2583" w:type="pct"/>
          </w:tcPr>
          <w:p w:rsidR="00A8733A" w:rsidRDefault="007865CC" w:rsidP="00A51928">
            <w:pPr>
              <w:widowControl w:val="0"/>
              <w:autoSpaceDE w:val="0"/>
              <w:autoSpaceDN w:val="0"/>
              <w:spacing w:after="0" w:line="256" w:lineRule="auto"/>
              <w:jc w:val="center"/>
              <w:rPr>
                <w:rFonts w:ascii="Times New Roman" w:eastAsia="Times New Roman" w:hAnsi="Times New Roman"/>
                <w:sz w:val="24"/>
                <w:szCs w:val="24"/>
              </w:rPr>
            </w:pPr>
            <w:r w:rsidRPr="007865CC">
              <w:rPr>
                <w:rFonts w:ascii="Times New Roman" w:eastAsia="Times New Roman" w:hAnsi="Times New Roman"/>
                <w:sz w:val="24"/>
                <w:szCs w:val="24"/>
              </w:rPr>
              <w:t>__________________/ В.В. Козлов /</w:t>
            </w:r>
          </w:p>
          <w:p w:rsidR="007865CC" w:rsidRPr="00D15260" w:rsidRDefault="007865CC" w:rsidP="00A51928">
            <w:pPr>
              <w:widowControl w:val="0"/>
              <w:autoSpaceDE w:val="0"/>
              <w:autoSpaceDN w:val="0"/>
              <w:spacing w:after="0" w:line="256" w:lineRule="auto"/>
              <w:jc w:val="center"/>
              <w:rPr>
                <w:rFonts w:ascii="Times New Roman" w:eastAsia="Times New Roman" w:hAnsi="Times New Roman"/>
                <w:sz w:val="24"/>
                <w:szCs w:val="24"/>
                <w:highlight w:val="yellow"/>
              </w:rPr>
            </w:pPr>
            <w:r>
              <w:rPr>
                <w:rFonts w:ascii="Times New Roman" w:eastAsia="Times New Roman" w:hAnsi="Times New Roman"/>
                <w:sz w:val="24"/>
                <w:szCs w:val="24"/>
              </w:rPr>
              <w:t>МП</w:t>
            </w:r>
          </w:p>
        </w:tc>
      </w:tr>
      <w:tr w:rsidR="00A51928" w:rsidRPr="00A51928" w:rsidTr="00D15260">
        <w:trPr>
          <w:trHeight w:val="157"/>
        </w:trPr>
        <w:tc>
          <w:tcPr>
            <w:tcW w:w="2417" w:type="pct"/>
            <w:hideMark/>
          </w:tcPr>
          <w:p w:rsidR="00A51928" w:rsidRPr="00A51928" w:rsidRDefault="00A51928" w:rsidP="00A51928">
            <w:pPr>
              <w:widowControl w:val="0"/>
              <w:autoSpaceDE w:val="0"/>
              <w:autoSpaceDN w:val="0"/>
              <w:spacing w:after="0" w:line="256" w:lineRule="auto"/>
              <w:jc w:val="center"/>
              <w:rPr>
                <w:rFonts w:ascii="Times New Roman" w:eastAsia="Times New Roman" w:hAnsi="Times New Roman"/>
                <w:sz w:val="24"/>
                <w:szCs w:val="24"/>
              </w:rPr>
            </w:pPr>
          </w:p>
        </w:tc>
        <w:tc>
          <w:tcPr>
            <w:tcW w:w="2583" w:type="pct"/>
          </w:tcPr>
          <w:p w:rsidR="00A51928" w:rsidRPr="00D15260" w:rsidRDefault="00A51928" w:rsidP="00A51928">
            <w:pPr>
              <w:widowControl w:val="0"/>
              <w:autoSpaceDE w:val="0"/>
              <w:autoSpaceDN w:val="0"/>
              <w:spacing w:after="0" w:line="256" w:lineRule="auto"/>
              <w:jc w:val="center"/>
              <w:rPr>
                <w:rFonts w:ascii="Times New Roman" w:eastAsia="Times New Roman" w:hAnsi="Times New Roman"/>
                <w:sz w:val="24"/>
                <w:szCs w:val="24"/>
                <w:highlight w:val="yellow"/>
              </w:rPr>
            </w:pPr>
          </w:p>
        </w:tc>
      </w:tr>
    </w:tbl>
    <w:p w:rsidR="00A51928" w:rsidRPr="00066E8A" w:rsidRDefault="00A51928">
      <w:pPr>
        <w:pStyle w:val="ConsPlusNormal"/>
        <w:jc w:val="both"/>
        <w:rPr>
          <w:rFonts w:ascii="Times New Roman" w:hAnsi="Times New Roman" w:cs="Times New Roman"/>
          <w:sz w:val="24"/>
          <w:szCs w:val="24"/>
        </w:rPr>
      </w:pPr>
    </w:p>
    <w:p w:rsidR="003A4E94" w:rsidRDefault="003A4E94" w:rsidP="00747F21">
      <w:pPr>
        <w:pStyle w:val="ConsPlusNormal"/>
        <w:jc w:val="right"/>
        <w:outlineLvl w:val="1"/>
        <w:rPr>
          <w:rFonts w:ascii="Times New Roman" w:hAnsi="Times New Roman" w:cs="Times New Roman"/>
          <w:sz w:val="24"/>
          <w:szCs w:val="24"/>
        </w:rPr>
      </w:pPr>
    </w:p>
    <w:p w:rsidR="00667178" w:rsidRDefault="00667178" w:rsidP="00747F21">
      <w:pPr>
        <w:pStyle w:val="ConsPlusNormal"/>
        <w:jc w:val="right"/>
        <w:outlineLvl w:val="1"/>
        <w:rPr>
          <w:rFonts w:ascii="Times New Roman" w:hAnsi="Times New Roman" w:cs="Times New Roman"/>
          <w:sz w:val="24"/>
          <w:szCs w:val="24"/>
        </w:rPr>
        <w:sectPr w:rsidR="00667178" w:rsidSect="00487CDE">
          <w:pgSz w:w="11906" w:h="16838"/>
          <w:pgMar w:top="568" w:right="1080" w:bottom="1440" w:left="1080" w:header="708" w:footer="708" w:gutter="0"/>
          <w:cols w:space="708"/>
          <w:docGrid w:linePitch="360"/>
        </w:sectPr>
      </w:pPr>
    </w:p>
    <w:p w:rsidR="006A43A3" w:rsidRPr="006A43A3" w:rsidRDefault="006A43A3" w:rsidP="006A43A3">
      <w:pPr>
        <w:pStyle w:val="ConsPlusNormal"/>
        <w:jc w:val="right"/>
        <w:outlineLvl w:val="1"/>
        <w:rPr>
          <w:rFonts w:ascii="Times New Roman" w:hAnsi="Times New Roman" w:cs="Times New Roman"/>
          <w:sz w:val="24"/>
          <w:szCs w:val="24"/>
        </w:rPr>
      </w:pPr>
      <w:r w:rsidRPr="006A43A3">
        <w:rPr>
          <w:rFonts w:ascii="Times New Roman" w:hAnsi="Times New Roman" w:cs="Times New Roman"/>
          <w:sz w:val="24"/>
          <w:szCs w:val="24"/>
        </w:rPr>
        <w:lastRenderedPageBreak/>
        <w:t>Приложение №</w:t>
      </w:r>
      <w:r>
        <w:rPr>
          <w:rFonts w:ascii="Times New Roman" w:hAnsi="Times New Roman" w:cs="Times New Roman"/>
          <w:sz w:val="24"/>
          <w:szCs w:val="24"/>
          <w:lang w:val="en-US"/>
        </w:rPr>
        <w:t>1</w:t>
      </w:r>
      <w:r w:rsidRPr="006A43A3">
        <w:rPr>
          <w:rFonts w:ascii="Times New Roman" w:hAnsi="Times New Roman" w:cs="Times New Roman"/>
          <w:sz w:val="24"/>
          <w:szCs w:val="24"/>
        </w:rPr>
        <w:t xml:space="preserve"> к контракту </w:t>
      </w:r>
    </w:p>
    <w:p w:rsidR="009205FB" w:rsidRDefault="006A43A3" w:rsidP="006A43A3">
      <w:pPr>
        <w:pStyle w:val="ConsPlusNormal"/>
        <w:jc w:val="right"/>
        <w:outlineLvl w:val="1"/>
        <w:rPr>
          <w:rFonts w:ascii="Times New Roman" w:hAnsi="Times New Roman" w:cs="Times New Roman"/>
          <w:sz w:val="24"/>
          <w:szCs w:val="24"/>
        </w:rPr>
      </w:pPr>
      <w:r w:rsidRPr="006A43A3">
        <w:rPr>
          <w:rFonts w:ascii="Times New Roman" w:hAnsi="Times New Roman" w:cs="Times New Roman"/>
          <w:sz w:val="24"/>
          <w:szCs w:val="24"/>
        </w:rPr>
        <w:t>от ________ 20___ г. N ______________________</w:t>
      </w:r>
    </w:p>
    <w:p w:rsidR="006A43A3" w:rsidRDefault="006A43A3" w:rsidP="006A43A3">
      <w:pPr>
        <w:pStyle w:val="ConsPlusNormal"/>
        <w:jc w:val="right"/>
        <w:outlineLvl w:val="1"/>
        <w:rPr>
          <w:rFonts w:ascii="Times New Roman" w:hAnsi="Times New Roman" w:cs="Times New Roman"/>
          <w:sz w:val="24"/>
          <w:szCs w:val="24"/>
        </w:rPr>
      </w:pPr>
    </w:p>
    <w:p w:rsidR="006A43A3" w:rsidRDefault="006A43A3" w:rsidP="006A43A3">
      <w:pPr>
        <w:pStyle w:val="ConsPlusNormal"/>
        <w:jc w:val="right"/>
        <w:outlineLvl w:val="1"/>
        <w:rPr>
          <w:rFonts w:ascii="Times New Roman" w:hAnsi="Times New Roman" w:cs="Times New Roman"/>
          <w:sz w:val="24"/>
          <w:szCs w:val="24"/>
        </w:rPr>
      </w:pPr>
    </w:p>
    <w:p w:rsidR="003154A7" w:rsidRPr="003154A7" w:rsidRDefault="003154A7" w:rsidP="003154A7">
      <w:pPr>
        <w:spacing w:after="0" w:line="240" w:lineRule="auto"/>
        <w:contextualSpacing/>
        <w:jc w:val="center"/>
        <w:rPr>
          <w:rFonts w:ascii="Times New Roman" w:eastAsia="Times New Roman" w:hAnsi="Times New Roman"/>
          <w:b/>
          <w:lang w:eastAsia="ru-RU"/>
        </w:rPr>
      </w:pPr>
      <w:r w:rsidRPr="003154A7">
        <w:rPr>
          <w:rFonts w:ascii="Times New Roman" w:eastAsia="Times New Roman" w:hAnsi="Times New Roman"/>
          <w:b/>
          <w:lang w:eastAsia="ru-RU"/>
        </w:rPr>
        <w:t>Описание объекта закупки</w:t>
      </w:r>
    </w:p>
    <w:p w:rsidR="003154A7" w:rsidRPr="003154A7" w:rsidRDefault="003154A7" w:rsidP="003154A7">
      <w:pPr>
        <w:spacing w:after="0" w:line="240" w:lineRule="auto"/>
        <w:contextualSpacing/>
        <w:jc w:val="center"/>
        <w:rPr>
          <w:rFonts w:ascii="Times New Roman" w:eastAsia="Times New Roman" w:hAnsi="Times New Roman"/>
          <w:b/>
          <w:lang w:eastAsia="ru-RU"/>
        </w:rPr>
      </w:pPr>
      <w:r w:rsidRPr="003154A7">
        <w:rPr>
          <w:rFonts w:ascii="Times New Roman" w:eastAsia="Times New Roman" w:hAnsi="Times New Roman"/>
          <w:b/>
          <w:lang w:eastAsia="ru-RU"/>
        </w:rPr>
        <w:t>на поставку автомобильного топлива</w:t>
      </w:r>
    </w:p>
    <w:p w:rsidR="003154A7" w:rsidRPr="003154A7" w:rsidRDefault="003154A7" w:rsidP="003154A7">
      <w:pPr>
        <w:spacing w:after="0" w:line="240" w:lineRule="auto"/>
        <w:contextualSpacing/>
        <w:jc w:val="both"/>
        <w:rPr>
          <w:rFonts w:ascii="Times New Roman" w:eastAsia="Times New Roman" w:hAnsi="Times New Roman"/>
          <w:b/>
          <w:lang w:eastAsia="ru-RU"/>
        </w:rPr>
      </w:pPr>
    </w:p>
    <w:p w:rsidR="003154A7" w:rsidRPr="003154A7" w:rsidRDefault="003154A7" w:rsidP="003154A7">
      <w:pPr>
        <w:spacing w:after="0" w:line="240" w:lineRule="auto"/>
        <w:ind w:firstLine="709"/>
        <w:contextualSpacing/>
        <w:jc w:val="both"/>
        <w:rPr>
          <w:rFonts w:ascii="Times New Roman" w:eastAsia="Times New Roman" w:hAnsi="Times New Roman"/>
          <w:b/>
          <w:lang w:eastAsia="ru-RU"/>
        </w:rPr>
      </w:pPr>
      <w:r w:rsidRPr="003154A7">
        <w:rPr>
          <w:rFonts w:ascii="Times New Roman" w:eastAsia="Times New Roman" w:hAnsi="Times New Roman"/>
          <w:b/>
          <w:lang w:eastAsia="ru-RU"/>
        </w:rPr>
        <w:t xml:space="preserve">1. </w:t>
      </w:r>
      <w:r w:rsidRPr="003154A7">
        <w:rPr>
          <w:rFonts w:ascii="Times New Roman" w:eastAsia="Times New Roman" w:hAnsi="Times New Roman"/>
          <w:b/>
          <w:bCs/>
          <w:lang w:eastAsia="ru-RU"/>
        </w:rPr>
        <w:t xml:space="preserve">Наименование поставки: </w:t>
      </w:r>
      <w:r w:rsidRPr="003154A7">
        <w:rPr>
          <w:rFonts w:ascii="Times New Roman" w:eastAsia="Times New Roman" w:hAnsi="Times New Roman"/>
          <w:lang w:eastAsia="ru-RU"/>
        </w:rPr>
        <w:t>автомобильное топливо.</w:t>
      </w:r>
      <w:r w:rsidRPr="003154A7">
        <w:rPr>
          <w:rFonts w:ascii="Times New Roman" w:eastAsia="Times New Roman" w:hAnsi="Times New Roman"/>
          <w:b/>
          <w:lang w:eastAsia="ru-RU"/>
        </w:rPr>
        <w:t xml:space="preserve"> </w:t>
      </w:r>
    </w:p>
    <w:p w:rsidR="003154A7" w:rsidRPr="003154A7" w:rsidRDefault="003154A7" w:rsidP="003154A7">
      <w:pPr>
        <w:spacing w:after="0" w:line="240" w:lineRule="auto"/>
        <w:ind w:firstLine="709"/>
        <w:contextualSpacing/>
        <w:jc w:val="both"/>
        <w:rPr>
          <w:rFonts w:ascii="Times New Roman" w:eastAsia="Times New Roman" w:hAnsi="Times New Roman"/>
          <w:bCs/>
          <w:lang w:eastAsia="ru-RU"/>
        </w:rPr>
      </w:pPr>
      <w:r w:rsidRPr="003154A7">
        <w:rPr>
          <w:rFonts w:ascii="Times New Roman" w:eastAsia="Times New Roman" w:hAnsi="Times New Roman"/>
          <w:b/>
          <w:lang w:eastAsia="ru-RU"/>
        </w:rPr>
        <w:t>2. Объём поставки</w:t>
      </w:r>
      <w:r w:rsidRPr="003154A7">
        <w:rPr>
          <w:rFonts w:ascii="Times New Roman" w:eastAsia="Times New Roman" w:hAnsi="Times New Roman"/>
          <w:b/>
          <w:bCs/>
          <w:lang w:eastAsia="ru-RU"/>
        </w:rPr>
        <w:t xml:space="preserve">: </w:t>
      </w:r>
      <w:r w:rsidRPr="003154A7">
        <w:rPr>
          <w:rFonts w:ascii="Times New Roman" w:eastAsia="Times New Roman" w:hAnsi="Times New Roman"/>
          <w:bCs/>
          <w:lang w:eastAsia="ru-RU"/>
        </w:rPr>
        <w:t>количество поставляемых товаров невозможно определить, согласно ч. 24 ст. 22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3154A7" w:rsidRPr="003154A7" w:rsidRDefault="003154A7" w:rsidP="003154A7">
      <w:pPr>
        <w:spacing w:after="0" w:line="240" w:lineRule="auto"/>
        <w:contextualSpacing/>
        <w:jc w:val="both"/>
        <w:rPr>
          <w:rFonts w:ascii="Times New Roman" w:eastAsia="Times New Roman" w:hAnsi="Times New Roman"/>
          <w:b/>
          <w:bCs/>
          <w:lang w:eastAsia="ru-RU"/>
        </w:rPr>
      </w:pPr>
    </w:p>
    <w:tbl>
      <w:tblPr>
        <w:tblW w:w="5000"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588"/>
        <w:gridCol w:w="3096"/>
        <w:gridCol w:w="2597"/>
        <w:gridCol w:w="2405"/>
        <w:gridCol w:w="1845"/>
      </w:tblGrid>
      <w:tr w:rsidR="003154A7" w:rsidRPr="003154A7">
        <w:trPr>
          <w:trHeight w:val="296"/>
        </w:trPr>
        <w:tc>
          <w:tcPr>
            <w:tcW w:w="279" w:type="pct"/>
            <w:tcBorders>
              <w:top w:val="outset" w:sz="6" w:space="0" w:color="000000"/>
              <w:left w:val="outset" w:sz="6" w:space="0" w:color="000000"/>
              <w:bottom w:val="outset" w:sz="6" w:space="0" w:color="000000"/>
              <w:right w:val="outset" w:sz="6" w:space="0" w:color="000000"/>
            </w:tcBorders>
            <w:tcMar>
              <w:left w:w="57" w:type="dxa"/>
              <w:right w:w="57" w:type="dxa"/>
            </w:tcMar>
            <w:vAlign w:val="center"/>
          </w:tcPr>
          <w:p w:rsidR="003154A7" w:rsidRPr="003154A7" w:rsidRDefault="003154A7" w:rsidP="003154A7">
            <w:pPr>
              <w:spacing w:after="0" w:line="240" w:lineRule="auto"/>
              <w:contextualSpacing/>
              <w:jc w:val="center"/>
              <w:rPr>
                <w:rFonts w:ascii="Times New Roman" w:eastAsia="Times New Roman" w:hAnsi="Times New Roman"/>
                <w:b/>
                <w:bCs/>
                <w:sz w:val="20"/>
                <w:szCs w:val="20"/>
                <w:lang w:eastAsia="ru-RU"/>
              </w:rPr>
            </w:pPr>
            <w:r w:rsidRPr="003154A7">
              <w:rPr>
                <w:rFonts w:ascii="Times New Roman" w:eastAsia="Times New Roman" w:hAnsi="Times New Roman"/>
                <w:b/>
                <w:bCs/>
                <w:sz w:val="20"/>
                <w:szCs w:val="20"/>
                <w:lang w:eastAsia="ru-RU"/>
              </w:rPr>
              <w:t xml:space="preserve">№ </w:t>
            </w:r>
          </w:p>
          <w:p w:rsidR="003154A7" w:rsidRPr="003154A7" w:rsidRDefault="003154A7" w:rsidP="003154A7">
            <w:pPr>
              <w:spacing w:after="0" w:line="240" w:lineRule="auto"/>
              <w:contextualSpacing/>
              <w:jc w:val="center"/>
              <w:rPr>
                <w:rFonts w:ascii="Times New Roman" w:eastAsia="Times New Roman" w:hAnsi="Times New Roman"/>
                <w:sz w:val="20"/>
                <w:szCs w:val="20"/>
                <w:lang w:eastAsia="ru-RU"/>
              </w:rPr>
            </w:pPr>
            <w:r w:rsidRPr="003154A7">
              <w:rPr>
                <w:rFonts w:ascii="Times New Roman" w:eastAsia="Times New Roman" w:hAnsi="Times New Roman"/>
                <w:b/>
                <w:bCs/>
                <w:sz w:val="20"/>
                <w:szCs w:val="20"/>
                <w:lang w:eastAsia="ru-RU"/>
              </w:rPr>
              <w:t>п/п</w:t>
            </w:r>
          </w:p>
        </w:tc>
        <w:tc>
          <w:tcPr>
            <w:tcW w:w="1470" w:type="pct"/>
            <w:tcBorders>
              <w:top w:val="outset" w:sz="6" w:space="0" w:color="000000"/>
              <w:left w:val="outset" w:sz="6" w:space="0" w:color="000000"/>
              <w:bottom w:val="outset" w:sz="6" w:space="0" w:color="000000"/>
              <w:right w:val="outset" w:sz="6" w:space="0" w:color="000000"/>
            </w:tcBorders>
            <w:tcMar>
              <w:left w:w="57" w:type="dxa"/>
              <w:right w:w="57" w:type="dxa"/>
            </w:tcMar>
            <w:vAlign w:val="center"/>
          </w:tcPr>
          <w:p w:rsidR="003154A7" w:rsidRPr="003154A7" w:rsidRDefault="003154A7" w:rsidP="003154A7">
            <w:pPr>
              <w:spacing w:after="0" w:line="240" w:lineRule="auto"/>
              <w:contextualSpacing/>
              <w:jc w:val="center"/>
              <w:rPr>
                <w:rFonts w:ascii="Times New Roman" w:eastAsia="Times New Roman" w:hAnsi="Times New Roman"/>
                <w:sz w:val="20"/>
                <w:szCs w:val="20"/>
                <w:lang w:eastAsia="ru-RU"/>
              </w:rPr>
            </w:pPr>
            <w:r w:rsidRPr="003154A7">
              <w:rPr>
                <w:rFonts w:ascii="Times New Roman" w:eastAsia="Times New Roman" w:hAnsi="Times New Roman"/>
                <w:b/>
                <w:bCs/>
                <w:sz w:val="20"/>
                <w:szCs w:val="20"/>
                <w:lang w:eastAsia="ru-RU"/>
              </w:rPr>
              <w:t>Наименование товара</w:t>
            </w:r>
          </w:p>
        </w:tc>
        <w:tc>
          <w:tcPr>
            <w:tcW w:w="1233" w:type="pct"/>
            <w:tcBorders>
              <w:top w:val="outset" w:sz="6" w:space="0" w:color="000000"/>
              <w:left w:val="outset" w:sz="6" w:space="0" w:color="000000"/>
              <w:bottom w:val="outset" w:sz="6" w:space="0" w:color="000000"/>
              <w:right w:val="outset" w:sz="6" w:space="0" w:color="000000"/>
            </w:tcBorders>
          </w:tcPr>
          <w:p w:rsidR="003154A7" w:rsidRPr="003154A7" w:rsidRDefault="003154A7" w:rsidP="003154A7">
            <w:pPr>
              <w:spacing w:after="0" w:line="240" w:lineRule="auto"/>
              <w:contextualSpacing/>
              <w:jc w:val="center"/>
              <w:rPr>
                <w:rFonts w:ascii="Times New Roman" w:eastAsia="Times New Roman" w:hAnsi="Times New Roman"/>
                <w:b/>
                <w:bCs/>
                <w:sz w:val="20"/>
                <w:szCs w:val="20"/>
                <w:lang w:eastAsia="ru-RU"/>
              </w:rPr>
            </w:pPr>
            <w:r w:rsidRPr="003154A7">
              <w:rPr>
                <w:rFonts w:ascii="Times New Roman" w:eastAsia="Times New Roman" w:hAnsi="Times New Roman"/>
                <w:b/>
                <w:bCs/>
                <w:sz w:val="20"/>
                <w:szCs w:val="20"/>
                <w:lang w:eastAsia="ru-RU"/>
              </w:rPr>
              <w:t>КТРУ</w:t>
            </w:r>
          </w:p>
        </w:tc>
        <w:tc>
          <w:tcPr>
            <w:tcW w:w="1142" w:type="pct"/>
            <w:tcBorders>
              <w:top w:val="outset" w:sz="6" w:space="0" w:color="000000"/>
              <w:left w:val="outset" w:sz="6" w:space="0" w:color="000000"/>
              <w:bottom w:val="outset" w:sz="6" w:space="0" w:color="000000"/>
              <w:right w:val="outset" w:sz="6" w:space="0" w:color="000000"/>
            </w:tcBorders>
          </w:tcPr>
          <w:p w:rsidR="003154A7" w:rsidRPr="003154A7" w:rsidRDefault="003154A7" w:rsidP="003154A7">
            <w:pPr>
              <w:spacing w:after="0" w:line="240" w:lineRule="auto"/>
              <w:contextualSpacing/>
              <w:jc w:val="center"/>
              <w:rPr>
                <w:rFonts w:ascii="Times New Roman" w:eastAsia="Times New Roman" w:hAnsi="Times New Roman"/>
                <w:b/>
                <w:bCs/>
                <w:sz w:val="20"/>
                <w:szCs w:val="20"/>
                <w:lang w:eastAsia="ru-RU"/>
              </w:rPr>
            </w:pPr>
            <w:r w:rsidRPr="003154A7">
              <w:rPr>
                <w:rFonts w:ascii="Times New Roman" w:eastAsia="Times New Roman" w:hAnsi="Times New Roman"/>
                <w:b/>
                <w:bCs/>
                <w:sz w:val="20"/>
                <w:szCs w:val="20"/>
                <w:lang w:eastAsia="ru-RU"/>
              </w:rPr>
              <w:t>Краткое описание объекта закупки</w:t>
            </w:r>
          </w:p>
        </w:tc>
        <w:tc>
          <w:tcPr>
            <w:tcW w:w="876" w:type="pct"/>
            <w:tcBorders>
              <w:top w:val="outset" w:sz="6" w:space="0" w:color="000000"/>
              <w:left w:val="outset" w:sz="6" w:space="0" w:color="000000"/>
              <w:bottom w:val="outset" w:sz="6" w:space="0" w:color="000000"/>
              <w:right w:val="outset" w:sz="6" w:space="0" w:color="000000"/>
            </w:tcBorders>
          </w:tcPr>
          <w:p w:rsidR="003154A7" w:rsidRPr="003154A7" w:rsidRDefault="003154A7" w:rsidP="003154A7">
            <w:pPr>
              <w:spacing w:after="0" w:line="240" w:lineRule="auto"/>
              <w:contextualSpacing/>
              <w:jc w:val="center"/>
              <w:rPr>
                <w:rFonts w:ascii="Times New Roman" w:eastAsia="Times New Roman" w:hAnsi="Times New Roman"/>
                <w:b/>
                <w:bCs/>
                <w:sz w:val="20"/>
                <w:szCs w:val="20"/>
                <w:lang w:eastAsia="ru-RU"/>
              </w:rPr>
            </w:pPr>
            <w:r w:rsidRPr="003154A7">
              <w:rPr>
                <w:rFonts w:ascii="Times New Roman" w:eastAsia="Times New Roman" w:hAnsi="Times New Roman"/>
                <w:b/>
                <w:bCs/>
                <w:sz w:val="20"/>
                <w:szCs w:val="20"/>
                <w:lang w:eastAsia="ru-RU"/>
              </w:rPr>
              <w:t>Единица измерения по ОКЕИ</w:t>
            </w:r>
          </w:p>
        </w:tc>
      </w:tr>
      <w:tr w:rsidR="003154A7" w:rsidRPr="003154A7">
        <w:trPr>
          <w:trHeight w:val="144"/>
        </w:trPr>
        <w:tc>
          <w:tcPr>
            <w:tcW w:w="279" w:type="pct"/>
            <w:tcBorders>
              <w:top w:val="outset" w:sz="6" w:space="0" w:color="000000"/>
              <w:left w:val="outset" w:sz="6" w:space="0" w:color="000000"/>
              <w:bottom w:val="outset" w:sz="6" w:space="0" w:color="000000"/>
              <w:right w:val="outset" w:sz="6" w:space="0" w:color="000000"/>
            </w:tcBorders>
            <w:tcMar>
              <w:left w:w="57" w:type="dxa"/>
              <w:right w:w="57" w:type="dxa"/>
            </w:tcMar>
            <w:vAlign w:val="center"/>
          </w:tcPr>
          <w:p w:rsidR="003154A7" w:rsidRPr="003154A7" w:rsidRDefault="003154A7" w:rsidP="003154A7">
            <w:pPr>
              <w:numPr>
                <w:ilvl w:val="0"/>
                <w:numId w:val="3"/>
              </w:numPr>
              <w:spacing w:after="0" w:line="240" w:lineRule="auto"/>
              <w:contextualSpacing/>
              <w:jc w:val="center"/>
              <w:rPr>
                <w:rFonts w:ascii="Times New Roman" w:eastAsia="Times New Roman" w:hAnsi="Times New Roman"/>
                <w:sz w:val="20"/>
                <w:szCs w:val="20"/>
                <w:lang w:eastAsia="ru-RU"/>
              </w:rPr>
            </w:pPr>
          </w:p>
        </w:tc>
        <w:tc>
          <w:tcPr>
            <w:tcW w:w="1470" w:type="pct"/>
            <w:tcBorders>
              <w:top w:val="outset" w:sz="6" w:space="0" w:color="000000"/>
              <w:left w:val="outset" w:sz="6" w:space="0" w:color="000000"/>
              <w:bottom w:val="outset" w:sz="6" w:space="0" w:color="000000"/>
              <w:right w:val="outset" w:sz="6" w:space="0" w:color="000000"/>
            </w:tcBorders>
            <w:tcMar>
              <w:left w:w="57" w:type="dxa"/>
              <w:right w:w="57" w:type="dxa"/>
            </w:tcMar>
            <w:vAlign w:val="center"/>
          </w:tcPr>
          <w:p w:rsidR="003154A7" w:rsidRPr="003154A7" w:rsidRDefault="003154A7" w:rsidP="003154A7">
            <w:pPr>
              <w:spacing w:after="0" w:line="240" w:lineRule="auto"/>
              <w:contextualSpacing/>
              <w:rPr>
                <w:rFonts w:ascii="Times New Roman" w:eastAsia="Times New Roman" w:hAnsi="Times New Roman"/>
                <w:sz w:val="20"/>
                <w:szCs w:val="20"/>
                <w:lang w:eastAsia="ru-RU"/>
              </w:rPr>
            </w:pPr>
            <w:r w:rsidRPr="003154A7">
              <w:rPr>
                <w:rFonts w:ascii="Times New Roman" w:eastAsia="Times New Roman" w:hAnsi="Times New Roman"/>
                <w:sz w:val="20"/>
                <w:szCs w:val="20"/>
                <w:lang w:eastAsia="ru-RU"/>
              </w:rPr>
              <w:t>Бензин автомобильный (розничная реализация)</w:t>
            </w:r>
          </w:p>
        </w:tc>
        <w:tc>
          <w:tcPr>
            <w:tcW w:w="1233" w:type="pct"/>
            <w:tcBorders>
              <w:top w:val="outset" w:sz="6" w:space="0" w:color="000000"/>
              <w:left w:val="outset" w:sz="6" w:space="0" w:color="000000"/>
              <w:bottom w:val="outset" w:sz="6" w:space="0" w:color="000000"/>
              <w:right w:val="outset" w:sz="6" w:space="0" w:color="000000"/>
            </w:tcBorders>
          </w:tcPr>
          <w:p w:rsidR="003154A7" w:rsidRPr="003154A7" w:rsidRDefault="003154A7" w:rsidP="003154A7">
            <w:pPr>
              <w:spacing w:after="0" w:line="240" w:lineRule="auto"/>
              <w:contextualSpacing/>
              <w:jc w:val="center"/>
              <w:rPr>
                <w:rFonts w:ascii="Times New Roman" w:eastAsia="Times New Roman" w:hAnsi="Times New Roman"/>
                <w:sz w:val="20"/>
                <w:szCs w:val="20"/>
                <w:lang w:eastAsia="ru-RU"/>
              </w:rPr>
            </w:pPr>
            <w:r w:rsidRPr="003154A7">
              <w:rPr>
                <w:rFonts w:ascii="Times New Roman" w:eastAsia="Times New Roman" w:hAnsi="Times New Roman"/>
                <w:sz w:val="20"/>
                <w:szCs w:val="20"/>
                <w:lang w:eastAsia="ru-RU"/>
              </w:rPr>
              <w:t>19.20.21.100-00000005</w:t>
            </w:r>
          </w:p>
        </w:tc>
        <w:tc>
          <w:tcPr>
            <w:tcW w:w="1142" w:type="pct"/>
            <w:tcBorders>
              <w:top w:val="outset" w:sz="6" w:space="0" w:color="000000"/>
              <w:left w:val="outset" w:sz="6" w:space="0" w:color="000000"/>
              <w:bottom w:val="outset" w:sz="6" w:space="0" w:color="000000"/>
              <w:right w:val="outset" w:sz="6" w:space="0" w:color="000000"/>
            </w:tcBorders>
            <w:vAlign w:val="center"/>
          </w:tcPr>
          <w:p w:rsidR="003154A7" w:rsidRPr="003154A7" w:rsidRDefault="003154A7" w:rsidP="003154A7">
            <w:pPr>
              <w:spacing w:after="0" w:line="240" w:lineRule="auto"/>
              <w:contextualSpacing/>
              <w:jc w:val="center"/>
              <w:rPr>
                <w:rFonts w:ascii="Times New Roman" w:eastAsia="Times New Roman" w:hAnsi="Times New Roman"/>
                <w:sz w:val="20"/>
                <w:szCs w:val="20"/>
                <w:lang w:eastAsia="ru-RU"/>
              </w:rPr>
            </w:pPr>
            <w:r w:rsidRPr="003154A7">
              <w:rPr>
                <w:rFonts w:ascii="Times New Roman" w:eastAsia="Times New Roman" w:hAnsi="Times New Roman"/>
                <w:sz w:val="20"/>
                <w:szCs w:val="20"/>
                <w:lang w:eastAsia="ru-RU"/>
              </w:rPr>
              <w:t>АИ-95</w:t>
            </w:r>
          </w:p>
        </w:tc>
        <w:tc>
          <w:tcPr>
            <w:tcW w:w="876" w:type="pct"/>
            <w:tcBorders>
              <w:top w:val="outset" w:sz="6" w:space="0" w:color="000000"/>
              <w:left w:val="outset" w:sz="6" w:space="0" w:color="000000"/>
              <w:bottom w:val="outset" w:sz="6" w:space="0" w:color="000000"/>
              <w:right w:val="outset" w:sz="6" w:space="0" w:color="000000"/>
            </w:tcBorders>
            <w:vAlign w:val="center"/>
          </w:tcPr>
          <w:p w:rsidR="003154A7" w:rsidRPr="003154A7" w:rsidRDefault="003154A7" w:rsidP="003154A7">
            <w:pPr>
              <w:spacing w:after="0" w:line="240" w:lineRule="auto"/>
              <w:contextualSpacing/>
              <w:jc w:val="center"/>
              <w:rPr>
                <w:rFonts w:ascii="Times New Roman" w:eastAsia="Times New Roman" w:hAnsi="Times New Roman"/>
                <w:sz w:val="20"/>
                <w:szCs w:val="20"/>
                <w:lang w:eastAsia="ru-RU"/>
              </w:rPr>
            </w:pPr>
            <w:r w:rsidRPr="003154A7">
              <w:rPr>
                <w:rFonts w:ascii="Times New Roman" w:eastAsia="Times New Roman" w:hAnsi="Times New Roman"/>
                <w:sz w:val="20"/>
                <w:szCs w:val="20"/>
                <w:lang w:eastAsia="ru-RU"/>
              </w:rPr>
              <w:t>Литр; кубический дециметр</w:t>
            </w:r>
          </w:p>
        </w:tc>
      </w:tr>
    </w:tbl>
    <w:p w:rsidR="003154A7" w:rsidRPr="003154A7" w:rsidRDefault="003154A7" w:rsidP="003154A7">
      <w:pPr>
        <w:spacing w:after="0" w:line="240" w:lineRule="auto"/>
        <w:ind w:firstLine="709"/>
        <w:contextualSpacing/>
        <w:jc w:val="both"/>
        <w:rPr>
          <w:rFonts w:ascii="Times New Roman" w:eastAsia="Times New Roman" w:hAnsi="Times New Roman"/>
          <w:lang w:eastAsia="ru-RU"/>
        </w:rPr>
      </w:pPr>
    </w:p>
    <w:p w:rsidR="003154A7" w:rsidRPr="003154A7" w:rsidRDefault="003154A7" w:rsidP="003154A7">
      <w:pPr>
        <w:spacing w:after="0" w:line="240" w:lineRule="auto"/>
        <w:ind w:firstLine="709"/>
        <w:contextualSpacing/>
        <w:jc w:val="both"/>
        <w:rPr>
          <w:rFonts w:ascii="Times New Roman" w:eastAsia="Times New Roman" w:hAnsi="Times New Roman"/>
          <w:b/>
          <w:bCs/>
          <w:lang w:eastAsia="ru-RU"/>
        </w:rPr>
      </w:pPr>
      <w:r w:rsidRPr="003154A7">
        <w:rPr>
          <w:rFonts w:ascii="Times New Roman" w:eastAsia="Times New Roman" w:hAnsi="Times New Roman"/>
          <w:b/>
          <w:lang w:eastAsia="ru-RU"/>
        </w:rPr>
        <w:t>3.</w:t>
      </w:r>
      <w:r w:rsidRPr="003154A7">
        <w:rPr>
          <w:rFonts w:ascii="Times New Roman" w:eastAsia="Times New Roman" w:hAnsi="Times New Roman"/>
          <w:lang w:eastAsia="ru-RU"/>
        </w:rPr>
        <w:t xml:space="preserve"> </w:t>
      </w:r>
      <w:r w:rsidRPr="003154A7">
        <w:rPr>
          <w:rFonts w:ascii="Times New Roman" w:eastAsia="Times New Roman" w:hAnsi="Times New Roman"/>
          <w:b/>
          <w:bCs/>
          <w:lang w:eastAsia="ru-RU"/>
        </w:rPr>
        <w:t>Требования к функциональным, техническим и качественным характеристикам, эксплуатационным характеристикам (при необходимости) товара.</w:t>
      </w:r>
    </w:p>
    <w:p w:rsidR="003154A7" w:rsidRPr="003154A7" w:rsidRDefault="003154A7" w:rsidP="003154A7">
      <w:pPr>
        <w:spacing w:after="0" w:line="240" w:lineRule="auto"/>
        <w:ind w:firstLine="709"/>
        <w:contextualSpacing/>
        <w:jc w:val="both"/>
        <w:rPr>
          <w:rFonts w:ascii="Times New Roman" w:eastAsia="Times New Roman" w:hAnsi="Times New Roman"/>
          <w:b/>
          <w:bCs/>
          <w:color w:val="FF0000"/>
          <w:lang w:eastAsia="ru-RU"/>
        </w:rPr>
      </w:pPr>
    </w:p>
    <w:tbl>
      <w:tblPr>
        <w:tblW w:w="5000"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815"/>
        <w:gridCol w:w="5076"/>
        <w:gridCol w:w="4689"/>
      </w:tblGrid>
      <w:tr w:rsidR="003154A7" w:rsidRPr="003154A7" w:rsidTr="003154A7">
        <w:trPr>
          <w:trHeight w:val="284"/>
        </w:trPr>
        <w:tc>
          <w:tcPr>
            <w:tcW w:w="385" w:type="pct"/>
            <w:tcBorders>
              <w:top w:val="outset" w:sz="6" w:space="0" w:color="000000"/>
              <w:left w:val="outset" w:sz="6" w:space="0" w:color="000000"/>
              <w:bottom w:val="outset" w:sz="6" w:space="0" w:color="000000"/>
              <w:right w:val="outset" w:sz="6" w:space="0" w:color="000000"/>
            </w:tcBorders>
            <w:tcMar>
              <w:top w:w="57" w:type="dxa"/>
              <w:left w:w="57" w:type="dxa"/>
              <w:bottom w:w="57" w:type="dxa"/>
              <w:right w:w="57" w:type="dxa"/>
            </w:tcMar>
            <w:vAlign w:val="center"/>
          </w:tcPr>
          <w:p w:rsidR="003154A7" w:rsidRPr="003154A7" w:rsidRDefault="003154A7" w:rsidP="003154A7">
            <w:pPr>
              <w:spacing w:after="0" w:line="240" w:lineRule="auto"/>
              <w:contextualSpacing/>
              <w:jc w:val="center"/>
              <w:rPr>
                <w:rFonts w:ascii="Times New Roman" w:eastAsia="Times New Roman" w:hAnsi="Times New Roman"/>
                <w:b/>
                <w:bCs/>
                <w:lang w:eastAsia="ru-RU"/>
              </w:rPr>
            </w:pPr>
            <w:r w:rsidRPr="003154A7">
              <w:rPr>
                <w:rFonts w:ascii="Times New Roman" w:eastAsia="Times New Roman" w:hAnsi="Times New Roman"/>
                <w:b/>
                <w:bCs/>
                <w:lang w:eastAsia="ru-RU"/>
              </w:rPr>
              <w:t xml:space="preserve">№ </w:t>
            </w:r>
          </w:p>
          <w:p w:rsidR="003154A7" w:rsidRPr="003154A7" w:rsidRDefault="003154A7" w:rsidP="003154A7">
            <w:pPr>
              <w:spacing w:after="0" w:line="240" w:lineRule="auto"/>
              <w:contextualSpacing/>
              <w:jc w:val="center"/>
              <w:rPr>
                <w:rFonts w:ascii="Times New Roman" w:eastAsia="Times New Roman" w:hAnsi="Times New Roman"/>
                <w:lang w:eastAsia="ru-RU"/>
              </w:rPr>
            </w:pPr>
            <w:r w:rsidRPr="003154A7">
              <w:rPr>
                <w:rFonts w:ascii="Times New Roman" w:eastAsia="Times New Roman" w:hAnsi="Times New Roman"/>
                <w:b/>
                <w:bCs/>
                <w:lang w:eastAsia="ru-RU"/>
              </w:rPr>
              <w:t>п/п</w:t>
            </w:r>
          </w:p>
        </w:tc>
        <w:tc>
          <w:tcPr>
            <w:tcW w:w="2399" w:type="pct"/>
            <w:tcBorders>
              <w:top w:val="outset" w:sz="6" w:space="0" w:color="000000"/>
              <w:left w:val="outset" w:sz="6" w:space="0" w:color="000000"/>
              <w:bottom w:val="outset" w:sz="6" w:space="0" w:color="000000"/>
              <w:right w:val="outset" w:sz="6" w:space="0" w:color="000000"/>
            </w:tcBorders>
            <w:tcMar>
              <w:top w:w="57" w:type="dxa"/>
              <w:left w:w="57" w:type="dxa"/>
              <w:bottom w:w="57" w:type="dxa"/>
              <w:right w:w="57" w:type="dxa"/>
            </w:tcMar>
            <w:vAlign w:val="center"/>
          </w:tcPr>
          <w:p w:rsidR="003154A7" w:rsidRPr="003154A7" w:rsidRDefault="003154A7" w:rsidP="003154A7">
            <w:pPr>
              <w:spacing w:after="0" w:line="240" w:lineRule="auto"/>
              <w:contextualSpacing/>
              <w:jc w:val="center"/>
              <w:rPr>
                <w:rFonts w:ascii="Times New Roman" w:eastAsia="Times New Roman" w:hAnsi="Times New Roman"/>
                <w:lang w:eastAsia="ru-RU"/>
              </w:rPr>
            </w:pPr>
            <w:r w:rsidRPr="003154A7">
              <w:rPr>
                <w:rFonts w:ascii="Times New Roman" w:eastAsia="Times New Roman" w:hAnsi="Times New Roman"/>
                <w:b/>
                <w:bCs/>
                <w:lang w:eastAsia="ru-RU"/>
              </w:rPr>
              <w:t>Наименование показателей</w:t>
            </w:r>
          </w:p>
        </w:tc>
        <w:tc>
          <w:tcPr>
            <w:tcW w:w="2216" w:type="pct"/>
            <w:tcBorders>
              <w:top w:val="outset" w:sz="6" w:space="0" w:color="000000"/>
              <w:left w:val="outset" w:sz="6" w:space="0" w:color="000000"/>
              <w:bottom w:val="outset" w:sz="6" w:space="0" w:color="000000"/>
              <w:right w:val="outset" w:sz="6" w:space="0" w:color="000000"/>
            </w:tcBorders>
            <w:tcMar>
              <w:top w:w="57" w:type="dxa"/>
              <w:left w:w="57" w:type="dxa"/>
              <w:bottom w:w="57" w:type="dxa"/>
              <w:right w:w="57" w:type="dxa"/>
            </w:tcMar>
            <w:vAlign w:val="center"/>
          </w:tcPr>
          <w:p w:rsidR="003154A7" w:rsidRPr="003154A7" w:rsidRDefault="003154A7" w:rsidP="003154A7">
            <w:pPr>
              <w:spacing w:after="0" w:line="240" w:lineRule="auto"/>
              <w:contextualSpacing/>
              <w:jc w:val="center"/>
              <w:rPr>
                <w:rFonts w:ascii="Times New Roman" w:eastAsia="Times New Roman" w:hAnsi="Times New Roman"/>
                <w:lang w:eastAsia="ru-RU"/>
              </w:rPr>
            </w:pPr>
            <w:r w:rsidRPr="003154A7">
              <w:rPr>
                <w:rFonts w:ascii="Times New Roman" w:eastAsia="Times New Roman" w:hAnsi="Times New Roman"/>
                <w:b/>
                <w:bCs/>
                <w:lang w:eastAsia="ru-RU"/>
              </w:rPr>
              <w:t>Требуемое значение показателей</w:t>
            </w:r>
          </w:p>
        </w:tc>
      </w:tr>
      <w:tr w:rsidR="003154A7" w:rsidRPr="003154A7" w:rsidTr="003154A7">
        <w:trPr>
          <w:trHeight w:val="284"/>
        </w:trPr>
        <w:tc>
          <w:tcPr>
            <w:tcW w:w="385" w:type="pct"/>
            <w:tcBorders>
              <w:top w:val="outset" w:sz="6" w:space="0" w:color="000000"/>
              <w:left w:val="outset" w:sz="6" w:space="0" w:color="000000"/>
              <w:bottom w:val="outset" w:sz="6" w:space="0" w:color="000000"/>
              <w:right w:val="outset" w:sz="6" w:space="0" w:color="000000"/>
            </w:tcBorders>
            <w:tcMar>
              <w:top w:w="57" w:type="dxa"/>
              <w:left w:w="57" w:type="dxa"/>
              <w:bottom w:w="57" w:type="dxa"/>
              <w:right w:w="57" w:type="dxa"/>
            </w:tcMar>
            <w:vAlign w:val="center"/>
          </w:tcPr>
          <w:p w:rsidR="003154A7" w:rsidRPr="003154A7" w:rsidRDefault="00980817" w:rsidP="003154A7">
            <w:pPr>
              <w:spacing w:after="0" w:line="240" w:lineRule="auto"/>
              <w:contextualSpacing/>
              <w:jc w:val="center"/>
              <w:rPr>
                <w:rFonts w:ascii="Times New Roman" w:eastAsia="Times New Roman" w:hAnsi="Times New Roman"/>
                <w:b/>
                <w:lang w:eastAsia="ru-RU"/>
              </w:rPr>
            </w:pPr>
            <w:r>
              <w:rPr>
                <w:rFonts w:ascii="Times New Roman" w:eastAsia="Times New Roman" w:hAnsi="Times New Roman"/>
                <w:b/>
                <w:lang w:eastAsia="ru-RU"/>
              </w:rPr>
              <w:t>1</w:t>
            </w:r>
            <w:r w:rsidR="003154A7" w:rsidRPr="003154A7">
              <w:rPr>
                <w:rFonts w:ascii="Times New Roman" w:eastAsia="Times New Roman" w:hAnsi="Times New Roman"/>
                <w:b/>
                <w:lang w:eastAsia="ru-RU"/>
              </w:rPr>
              <w:t>.</w:t>
            </w:r>
          </w:p>
        </w:tc>
        <w:tc>
          <w:tcPr>
            <w:tcW w:w="2399" w:type="pct"/>
            <w:tcBorders>
              <w:top w:val="outset" w:sz="6" w:space="0" w:color="000000"/>
              <w:left w:val="outset" w:sz="6" w:space="0" w:color="000000"/>
              <w:bottom w:val="outset" w:sz="6" w:space="0" w:color="000000"/>
              <w:right w:val="outset" w:sz="6" w:space="0" w:color="000000"/>
            </w:tcBorders>
            <w:tcMar>
              <w:top w:w="57" w:type="dxa"/>
              <w:left w:w="57" w:type="dxa"/>
              <w:bottom w:w="57" w:type="dxa"/>
              <w:right w:w="57" w:type="dxa"/>
            </w:tcMar>
            <w:vAlign w:val="center"/>
          </w:tcPr>
          <w:p w:rsidR="003154A7" w:rsidRPr="003154A7" w:rsidRDefault="003154A7" w:rsidP="003154A7">
            <w:pPr>
              <w:spacing w:after="0" w:line="240" w:lineRule="auto"/>
              <w:contextualSpacing/>
              <w:rPr>
                <w:rFonts w:ascii="Times New Roman" w:eastAsia="Times New Roman" w:hAnsi="Times New Roman"/>
                <w:b/>
                <w:lang w:eastAsia="ru-RU"/>
              </w:rPr>
            </w:pPr>
            <w:r w:rsidRPr="003154A7">
              <w:rPr>
                <w:rFonts w:ascii="Times New Roman" w:eastAsia="Times New Roman" w:hAnsi="Times New Roman"/>
                <w:b/>
                <w:lang w:eastAsia="ru-RU"/>
              </w:rPr>
              <w:t>Бензин автомобильный (розничная реализация)</w:t>
            </w:r>
          </w:p>
        </w:tc>
        <w:tc>
          <w:tcPr>
            <w:tcW w:w="2216" w:type="pct"/>
            <w:tcBorders>
              <w:top w:val="outset" w:sz="6" w:space="0" w:color="000000"/>
              <w:left w:val="outset" w:sz="6" w:space="0" w:color="000000"/>
              <w:bottom w:val="outset" w:sz="6" w:space="0" w:color="000000"/>
              <w:right w:val="outset" w:sz="6" w:space="0" w:color="000000"/>
            </w:tcBorders>
            <w:vAlign w:val="center"/>
          </w:tcPr>
          <w:p w:rsidR="003154A7" w:rsidRPr="003154A7" w:rsidRDefault="003154A7" w:rsidP="003154A7">
            <w:pPr>
              <w:spacing w:after="0" w:line="240" w:lineRule="auto"/>
              <w:contextualSpacing/>
              <w:jc w:val="center"/>
              <w:rPr>
                <w:rFonts w:ascii="Times New Roman" w:eastAsia="Times New Roman" w:hAnsi="Times New Roman"/>
                <w:b/>
                <w:lang w:eastAsia="ru-RU"/>
              </w:rPr>
            </w:pPr>
          </w:p>
        </w:tc>
      </w:tr>
      <w:tr w:rsidR="003154A7" w:rsidRPr="003154A7" w:rsidTr="003154A7">
        <w:trPr>
          <w:trHeight w:val="284"/>
        </w:trPr>
        <w:tc>
          <w:tcPr>
            <w:tcW w:w="385" w:type="pct"/>
            <w:tcBorders>
              <w:top w:val="outset" w:sz="6" w:space="0" w:color="000000"/>
              <w:left w:val="outset" w:sz="6" w:space="0" w:color="000000"/>
              <w:bottom w:val="outset" w:sz="6" w:space="0" w:color="000000"/>
              <w:right w:val="outset" w:sz="6" w:space="0" w:color="000000"/>
            </w:tcBorders>
            <w:tcMar>
              <w:top w:w="57" w:type="dxa"/>
              <w:left w:w="57" w:type="dxa"/>
              <w:bottom w:w="57" w:type="dxa"/>
              <w:right w:w="57" w:type="dxa"/>
            </w:tcMar>
            <w:vAlign w:val="center"/>
          </w:tcPr>
          <w:p w:rsidR="003154A7" w:rsidRPr="003154A7" w:rsidRDefault="00980817" w:rsidP="003154A7">
            <w:pPr>
              <w:spacing w:after="0" w:line="240" w:lineRule="auto"/>
              <w:contextualSpacing/>
              <w:jc w:val="center"/>
              <w:rPr>
                <w:rFonts w:ascii="Times New Roman" w:eastAsia="Times New Roman" w:hAnsi="Times New Roman"/>
                <w:lang w:eastAsia="ru-RU"/>
              </w:rPr>
            </w:pPr>
            <w:r>
              <w:rPr>
                <w:rFonts w:ascii="Times New Roman" w:eastAsia="Times New Roman" w:hAnsi="Times New Roman"/>
                <w:lang w:eastAsia="ru-RU"/>
              </w:rPr>
              <w:t>1</w:t>
            </w:r>
            <w:r w:rsidR="003154A7" w:rsidRPr="003154A7">
              <w:rPr>
                <w:rFonts w:ascii="Times New Roman" w:eastAsia="Times New Roman" w:hAnsi="Times New Roman"/>
                <w:lang w:eastAsia="ru-RU"/>
              </w:rPr>
              <w:t>.1</w:t>
            </w:r>
          </w:p>
        </w:tc>
        <w:tc>
          <w:tcPr>
            <w:tcW w:w="2399" w:type="pct"/>
            <w:tcBorders>
              <w:top w:val="outset" w:sz="6" w:space="0" w:color="000000"/>
              <w:left w:val="outset" w:sz="6" w:space="0" w:color="000000"/>
              <w:bottom w:val="outset" w:sz="6" w:space="0" w:color="000000"/>
              <w:right w:val="outset" w:sz="6" w:space="0" w:color="000000"/>
            </w:tcBorders>
            <w:tcMar>
              <w:top w:w="57" w:type="dxa"/>
              <w:left w:w="57" w:type="dxa"/>
              <w:bottom w:w="57" w:type="dxa"/>
              <w:right w:w="57" w:type="dxa"/>
            </w:tcMar>
            <w:vAlign w:val="center"/>
          </w:tcPr>
          <w:p w:rsidR="003154A7" w:rsidRPr="003154A7" w:rsidRDefault="003154A7" w:rsidP="003154A7">
            <w:pPr>
              <w:spacing w:after="0" w:line="240" w:lineRule="auto"/>
              <w:contextualSpacing/>
              <w:rPr>
                <w:rFonts w:ascii="Times New Roman" w:eastAsia="Times New Roman" w:hAnsi="Times New Roman"/>
                <w:lang w:eastAsia="ru-RU"/>
              </w:rPr>
            </w:pPr>
            <w:r w:rsidRPr="003154A7">
              <w:rPr>
                <w:rFonts w:ascii="Times New Roman" w:eastAsia="Times New Roman" w:hAnsi="Times New Roman"/>
                <w:lang w:eastAsia="ru-RU"/>
              </w:rPr>
              <w:t>Октановое число бензина автомобильного по исследовательскому методу</w:t>
            </w:r>
          </w:p>
        </w:tc>
        <w:tc>
          <w:tcPr>
            <w:tcW w:w="2216" w:type="pct"/>
            <w:tcBorders>
              <w:top w:val="outset" w:sz="6" w:space="0" w:color="000000"/>
              <w:left w:val="outset" w:sz="6" w:space="0" w:color="000000"/>
              <w:bottom w:val="outset" w:sz="6" w:space="0" w:color="000000"/>
              <w:right w:val="outset" w:sz="6" w:space="0" w:color="000000"/>
            </w:tcBorders>
            <w:tcMar>
              <w:top w:w="57" w:type="dxa"/>
              <w:left w:w="57" w:type="dxa"/>
              <w:bottom w:w="57" w:type="dxa"/>
              <w:right w:w="57" w:type="dxa"/>
            </w:tcMar>
            <w:vAlign w:val="center"/>
          </w:tcPr>
          <w:p w:rsidR="003154A7" w:rsidRPr="003154A7" w:rsidRDefault="003154A7" w:rsidP="003154A7">
            <w:pPr>
              <w:spacing w:after="0" w:line="240" w:lineRule="auto"/>
              <w:contextualSpacing/>
              <w:jc w:val="center"/>
              <w:rPr>
                <w:rFonts w:ascii="Times New Roman" w:eastAsia="Times New Roman" w:hAnsi="Times New Roman"/>
                <w:lang w:eastAsia="ru-RU"/>
              </w:rPr>
            </w:pPr>
            <w:r>
              <w:rPr>
                <w:rFonts w:ascii="Times New Roman" w:eastAsia="Times New Roman" w:hAnsi="Times New Roman"/>
                <w:lang w:eastAsia="ru-RU"/>
              </w:rPr>
              <w:t>95</w:t>
            </w:r>
          </w:p>
        </w:tc>
      </w:tr>
      <w:tr w:rsidR="003154A7" w:rsidRPr="003154A7" w:rsidTr="003154A7">
        <w:trPr>
          <w:trHeight w:val="284"/>
        </w:trPr>
        <w:tc>
          <w:tcPr>
            <w:tcW w:w="385" w:type="pct"/>
            <w:tcBorders>
              <w:top w:val="outset" w:sz="6" w:space="0" w:color="000000"/>
              <w:left w:val="outset" w:sz="6" w:space="0" w:color="000000"/>
              <w:bottom w:val="outset" w:sz="6" w:space="0" w:color="000000"/>
              <w:right w:val="outset" w:sz="6" w:space="0" w:color="000000"/>
            </w:tcBorders>
            <w:tcMar>
              <w:top w:w="57" w:type="dxa"/>
              <w:left w:w="57" w:type="dxa"/>
              <w:bottom w:w="57" w:type="dxa"/>
              <w:right w:w="57" w:type="dxa"/>
            </w:tcMar>
            <w:vAlign w:val="center"/>
          </w:tcPr>
          <w:p w:rsidR="003154A7" w:rsidRPr="003154A7" w:rsidRDefault="00980817" w:rsidP="003154A7">
            <w:pPr>
              <w:spacing w:after="0" w:line="240" w:lineRule="auto"/>
              <w:contextualSpacing/>
              <w:jc w:val="center"/>
              <w:rPr>
                <w:rFonts w:ascii="Times New Roman" w:eastAsia="Times New Roman" w:hAnsi="Times New Roman"/>
                <w:lang w:eastAsia="ru-RU"/>
              </w:rPr>
            </w:pPr>
            <w:r>
              <w:rPr>
                <w:rFonts w:ascii="Times New Roman" w:eastAsia="Times New Roman" w:hAnsi="Times New Roman"/>
                <w:lang w:eastAsia="ru-RU"/>
              </w:rPr>
              <w:t>1</w:t>
            </w:r>
            <w:r w:rsidR="003154A7" w:rsidRPr="003154A7">
              <w:rPr>
                <w:rFonts w:ascii="Times New Roman" w:eastAsia="Times New Roman" w:hAnsi="Times New Roman"/>
                <w:lang w:eastAsia="ru-RU"/>
              </w:rPr>
              <w:t>.2</w:t>
            </w:r>
          </w:p>
        </w:tc>
        <w:tc>
          <w:tcPr>
            <w:tcW w:w="2399" w:type="pct"/>
            <w:tcBorders>
              <w:top w:val="outset" w:sz="6" w:space="0" w:color="000000"/>
              <w:left w:val="outset" w:sz="6" w:space="0" w:color="000000"/>
              <w:bottom w:val="outset" w:sz="6" w:space="0" w:color="000000"/>
              <w:right w:val="outset" w:sz="6" w:space="0" w:color="000000"/>
            </w:tcBorders>
            <w:tcMar>
              <w:top w:w="57" w:type="dxa"/>
              <w:left w:w="57" w:type="dxa"/>
              <w:bottom w:w="57" w:type="dxa"/>
              <w:right w:w="57" w:type="dxa"/>
            </w:tcMar>
            <w:vAlign w:val="center"/>
          </w:tcPr>
          <w:p w:rsidR="003154A7" w:rsidRPr="003154A7" w:rsidRDefault="003154A7" w:rsidP="003154A7">
            <w:pPr>
              <w:spacing w:after="0" w:line="240" w:lineRule="auto"/>
              <w:contextualSpacing/>
              <w:rPr>
                <w:rFonts w:ascii="Times New Roman" w:eastAsia="Times New Roman" w:hAnsi="Times New Roman"/>
                <w:lang w:eastAsia="ru-RU"/>
              </w:rPr>
            </w:pPr>
            <w:r w:rsidRPr="003154A7">
              <w:rPr>
                <w:rFonts w:ascii="Times New Roman" w:eastAsia="Times New Roman" w:hAnsi="Times New Roman"/>
                <w:lang w:eastAsia="ru-RU"/>
              </w:rPr>
              <w:t>Экологический класс</w:t>
            </w:r>
          </w:p>
        </w:tc>
        <w:tc>
          <w:tcPr>
            <w:tcW w:w="2216" w:type="pct"/>
            <w:tcBorders>
              <w:top w:val="outset" w:sz="6" w:space="0" w:color="000000"/>
              <w:left w:val="outset" w:sz="6" w:space="0" w:color="000000"/>
              <w:bottom w:val="outset" w:sz="6" w:space="0" w:color="000000"/>
              <w:right w:val="outset" w:sz="6" w:space="0" w:color="000000"/>
            </w:tcBorders>
            <w:tcMar>
              <w:top w:w="57" w:type="dxa"/>
              <w:left w:w="57" w:type="dxa"/>
              <w:bottom w:w="57" w:type="dxa"/>
              <w:right w:w="57" w:type="dxa"/>
            </w:tcMar>
            <w:vAlign w:val="center"/>
          </w:tcPr>
          <w:p w:rsidR="003154A7" w:rsidRPr="003154A7" w:rsidRDefault="003154A7" w:rsidP="003154A7">
            <w:pPr>
              <w:spacing w:after="0" w:line="240" w:lineRule="auto"/>
              <w:contextualSpacing/>
              <w:jc w:val="center"/>
              <w:rPr>
                <w:rFonts w:ascii="Times New Roman" w:eastAsia="Times New Roman" w:hAnsi="Times New Roman"/>
                <w:lang w:eastAsia="ru-RU"/>
              </w:rPr>
            </w:pPr>
            <w:r w:rsidRPr="003154A7">
              <w:rPr>
                <w:rFonts w:ascii="Times New Roman" w:eastAsia="Times New Roman" w:hAnsi="Times New Roman"/>
                <w:lang w:eastAsia="ru-RU"/>
              </w:rPr>
              <w:t>К5</w:t>
            </w:r>
          </w:p>
        </w:tc>
      </w:tr>
    </w:tbl>
    <w:p w:rsidR="003154A7" w:rsidRPr="003154A7" w:rsidRDefault="003154A7" w:rsidP="003154A7">
      <w:pPr>
        <w:spacing w:after="0" w:line="240" w:lineRule="auto"/>
        <w:contextualSpacing/>
        <w:jc w:val="both"/>
        <w:rPr>
          <w:rFonts w:ascii="Times New Roman" w:eastAsia="Times New Roman" w:hAnsi="Times New Roman"/>
          <w:lang w:eastAsia="ru-RU"/>
        </w:rPr>
      </w:pPr>
    </w:p>
    <w:p w:rsidR="003154A7" w:rsidRPr="003154A7" w:rsidRDefault="003154A7" w:rsidP="003154A7">
      <w:pPr>
        <w:spacing w:after="0" w:line="240" w:lineRule="auto"/>
        <w:ind w:firstLine="709"/>
        <w:contextualSpacing/>
        <w:jc w:val="both"/>
        <w:rPr>
          <w:rFonts w:ascii="Times New Roman" w:eastAsia="Times New Roman" w:hAnsi="Times New Roman"/>
          <w:lang w:eastAsia="ru-RU"/>
        </w:rPr>
      </w:pPr>
      <w:r w:rsidRPr="003154A7">
        <w:rPr>
          <w:rFonts w:ascii="Times New Roman" w:eastAsia="Times New Roman" w:hAnsi="Times New Roman"/>
          <w:b/>
          <w:lang w:eastAsia="ru-RU"/>
        </w:rPr>
        <w:t xml:space="preserve">4. Сроки (периоды) поставки товара: </w:t>
      </w:r>
      <w:r w:rsidRPr="003154A7">
        <w:rPr>
          <w:rFonts w:ascii="Times New Roman" w:eastAsia="Times New Roman" w:hAnsi="Times New Roman"/>
          <w:lang w:eastAsia="ru-RU"/>
        </w:rPr>
        <w:t xml:space="preserve">с даты заключения </w:t>
      </w:r>
      <w:r w:rsidRPr="00BC360B">
        <w:rPr>
          <w:rFonts w:ascii="Times New Roman" w:eastAsia="Times New Roman" w:hAnsi="Times New Roman"/>
          <w:lang w:eastAsia="ru-RU"/>
        </w:rPr>
        <w:t xml:space="preserve">контракта по </w:t>
      </w:r>
      <w:r w:rsidR="007865CC">
        <w:rPr>
          <w:rFonts w:ascii="Times New Roman" w:eastAsia="Times New Roman" w:hAnsi="Times New Roman"/>
          <w:lang w:eastAsia="ru-RU"/>
        </w:rPr>
        <w:t xml:space="preserve">30 </w:t>
      </w:r>
      <w:r w:rsidR="00780AAE">
        <w:rPr>
          <w:rFonts w:ascii="Times New Roman" w:eastAsia="Times New Roman" w:hAnsi="Times New Roman"/>
          <w:lang w:eastAsia="ru-RU"/>
        </w:rPr>
        <w:t>сентября</w:t>
      </w:r>
      <w:r w:rsidRPr="00BC360B">
        <w:rPr>
          <w:rFonts w:ascii="Times New Roman" w:eastAsia="Times New Roman" w:hAnsi="Times New Roman"/>
          <w:lang w:eastAsia="ru-RU"/>
        </w:rPr>
        <w:t xml:space="preserve"> 2026 года.</w:t>
      </w:r>
    </w:p>
    <w:p w:rsidR="003154A7" w:rsidRPr="003154A7" w:rsidRDefault="003154A7" w:rsidP="003154A7">
      <w:pPr>
        <w:spacing w:after="0" w:line="240" w:lineRule="auto"/>
        <w:ind w:firstLine="709"/>
        <w:contextualSpacing/>
        <w:jc w:val="both"/>
        <w:rPr>
          <w:rFonts w:ascii="Times New Roman" w:eastAsia="Times New Roman" w:hAnsi="Times New Roman"/>
          <w:lang w:eastAsia="ru-RU"/>
        </w:rPr>
      </w:pPr>
      <w:r w:rsidRPr="003154A7">
        <w:rPr>
          <w:rFonts w:ascii="Times New Roman" w:eastAsia="Times New Roman" w:hAnsi="Times New Roman"/>
          <w:b/>
          <w:lang w:eastAsia="ru-RU"/>
        </w:rPr>
        <w:t xml:space="preserve">5. Место поставки товара. </w:t>
      </w:r>
      <w:r w:rsidRPr="003154A7">
        <w:rPr>
          <w:rFonts w:ascii="Times New Roman" w:eastAsia="Times New Roman" w:hAnsi="Times New Roman"/>
          <w:lang w:eastAsia="ru-RU"/>
        </w:rPr>
        <w:t>Обслуживание автотранспорта заказчика осуществляется на всей территории РФ с использованием одной карты для всех автозаправок.</w:t>
      </w:r>
    </w:p>
    <w:p w:rsidR="003154A7" w:rsidRPr="003154A7" w:rsidRDefault="003154A7" w:rsidP="003154A7">
      <w:pPr>
        <w:spacing w:after="0" w:line="240" w:lineRule="auto"/>
        <w:ind w:firstLine="709"/>
        <w:contextualSpacing/>
        <w:jc w:val="both"/>
        <w:rPr>
          <w:rFonts w:ascii="Times New Roman" w:eastAsia="Times New Roman" w:hAnsi="Times New Roman"/>
          <w:b/>
          <w:bCs/>
          <w:lang w:eastAsia="ru-RU"/>
        </w:rPr>
      </w:pPr>
      <w:bookmarkStart w:id="28" w:name="_Hlk190689090"/>
      <w:r w:rsidRPr="003154A7">
        <w:rPr>
          <w:rFonts w:ascii="Times New Roman" w:eastAsia="Times New Roman" w:hAnsi="Times New Roman"/>
          <w:lang w:eastAsia="ru-RU"/>
        </w:rPr>
        <w:t xml:space="preserve">Для бесперебойной и оперативной поставки Товара и заправки автомобилей Заказчика Поставщик предоставляет разветвленную сеть АЗС. Заказчик должен иметь возможность заправляться на автозаправочных станциях, расположенных непосредственно на всех федеральных трассах РФ (не далее 10 километров от каждой трассы), в каждом регионе РФ, а ближайшая в пределах семи километров от фактического адреса пребывания транспорта, находящегося по адресу: </w:t>
      </w:r>
      <w:bookmarkEnd w:id="28"/>
      <w:r w:rsidR="00980817" w:rsidRPr="00980817">
        <w:rPr>
          <w:rFonts w:ascii="Times New Roman" w:eastAsia="Times New Roman" w:hAnsi="Times New Roman"/>
          <w:b/>
          <w:bCs/>
          <w:lang w:eastAsia="ru-RU"/>
        </w:rPr>
        <w:t>г. Москва, МКАД 36, дмвл. 1 стр. 4</w:t>
      </w:r>
      <w:r w:rsidR="00980817">
        <w:rPr>
          <w:rFonts w:ascii="Times New Roman" w:eastAsia="Times New Roman" w:hAnsi="Times New Roman"/>
          <w:b/>
          <w:bCs/>
          <w:lang w:eastAsia="ru-RU"/>
        </w:rPr>
        <w:t>.</w:t>
      </w:r>
    </w:p>
    <w:p w:rsidR="003154A7" w:rsidRPr="003154A7" w:rsidRDefault="003154A7" w:rsidP="003154A7">
      <w:pPr>
        <w:spacing w:after="0" w:line="240" w:lineRule="auto"/>
        <w:ind w:firstLine="709"/>
        <w:contextualSpacing/>
        <w:jc w:val="both"/>
        <w:rPr>
          <w:rFonts w:ascii="Times New Roman" w:eastAsia="Times New Roman" w:hAnsi="Times New Roman"/>
          <w:lang w:eastAsia="ru-RU"/>
        </w:rPr>
      </w:pPr>
      <w:r w:rsidRPr="003154A7">
        <w:rPr>
          <w:rFonts w:ascii="Times New Roman" w:eastAsia="Times New Roman" w:hAnsi="Times New Roman"/>
          <w:lang w:eastAsia="ru-RU"/>
        </w:rPr>
        <w:t>Выборка Товара осуществляется Заказчиком по мере возникновения потребности в течение всего периода осуществления поставки по Контракту ежедневно в круглосуточном режиме на всех АЗС.</w:t>
      </w:r>
    </w:p>
    <w:p w:rsidR="003154A7" w:rsidRPr="003154A7" w:rsidRDefault="003154A7" w:rsidP="003154A7">
      <w:pPr>
        <w:spacing w:after="0" w:line="240" w:lineRule="auto"/>
        <w:ind w:firstLine="680"/>
        <w:contextualSpacing/>
        <w:jc w:val="both"/>
        <w:rPr>
          <w:rFonts w:ascii="Times New Roman" w:eastAsia="Times New Roman" w:hAnsi="Times New Roman"/>
          <w:b/>
          <w:lang w:eastAsia="ru-RU"/>
        </w:rPr>
      </w:pPr>
    </w:p>
    <w:p w:rsidR="003154A7" w:rsidRPr="003154A7" w:rsidRDefault="003154A7" w:rsidP="003154A7">
      <w:pPr>
        <w:spacing w:after="0" w:line="240" w:lineRule="auto"/>
        <w:ind w:firstLine="680"/>
        <w:contextualSpacing/>
        <w:jc w:val="both"/>
        <w:rPr>
          <w:rFonts w:ascii="Times New Roman" w:eastAsia="Times New Roman" w:hAnsi="Times New Roman"/>
          <w:b/>
          <w:lang w:eastAsia="ru-RU"/>
        </w:rPr>
      </w:pPr>
      <w:r w:rsidRPr="003154A7">
        <w:rPr>
          <w:rFonts w:ascii="Times New Roman" w:eastAsia="Times New Roman" w:hAnsi="Times New Roman"/>
          <w:b/>
          <w:lang w:eastAsia="ru-RU"/>
        </w:rPr>
        <w:t>6. Условия поставки товара:</w:t>
      </w:r>
    </w:p>
    <w:p w:rsidR="003154A7" w:rsidRPr="003154A7" w:rsidRDefault="003154A7" w:rsidP="003154A7">
      <w:pPr>
        <w:spacing w:after="0" w:line="240" w:lineRule="auto"/>
        <w:ind w:firstLine="680"/>
        <w:contextualSpacing/>
        <w:jc w:val="both"/>
        <w:rPr>
          <w:rFonts w:ascii="Times New Roman" w:eastAsia="Times New Roman" w:hAnsi="Times New Roman"/>
          <w:b/>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8736"/>
      </w:tblGrid>
      <w:tr w:rsidR="003154A7" w:rsidRPr="003154A7">
        <w:tc>
          <w:tcPr>
            <w:tcW w:w="911" w:type="pct"/>
            <w:shd w:val="clear" w:color="auto" w:fill="D9D9D9"/>
            <w:vAlign w:val="center"/>
          </w:tcPr>
          <w:p w:rsidR="003154A7" w:rsidRPr="003154A7" w:rsidRDefault="003154A7" w:rsidP="003154A7">
            <w:pPr>
              <w:spacing w:after="0" w:line="240" w:lineRule="auto"/>
              <w:contextualSpacing/>
              <w:jc w:val="center"/>
              <w:rPr>
                <w:rFonts w:ascii="Times New Roman" w:eastAsia="Times New Roman" w:hAnsi="Times New Roman"/>
                <w:b/>
                <w:color w:val="FF0000"/>
                <w:lang w:eastAsia="ru-RU"/>
              </w:rPr>
            </w:pPr>
          </w:p>
        </w:tc>
        <w:tc>
          <w:tcPr>
            <w:tcW w:w="4089" w:type="pct"/>
            <w:vAlign w:val="center"/>
          </w:tcPr>
          <w:p w:rsidR="003154A7" w:rsidRPr="003154A7" w:rsidRDefault="003154A7" w:rsidP="003154A7">
            <w:pPr>
              <w:spacing w:after="0" w:line="240" w:lineRule="auto"/>
              <w:contextualSpacing/>
              <w:jc w:val="center"/>
              <w:rPr>
                <w:rFonts w:ascii="Times New Roman" w:eastAsia="Times New Roman" w:hAnsi="Times New Roman"/>
                <w:b/>
                <w:lang w:eastAsia="ru-RU"/>
              </w:rPr>
            </w:pPr>
            <w:r w:rsidRPr="003154A7">
              <w:rPr>
                <w:rFonts w:ascii="Times New Roman" w:eastAsia="Times New Roman" w:hAnsi="Times New Roman"/>
                <w:b/>
                <w:lang w:eastAsia="ru-RU"/>
              </w:rPr>
              <w:t>УСЛОВИЯ ПОСТАВКИ</w:t>
            </w:r>
          </w:p>
        </w:tc>
      </w:tr>
      <w:tr w:rsidR="003154A7" w:rsidRPr="003154A7">
        <w:trPr>
          <w:trHeight w:val="988"/>
        </w:trPr>
        <w:tc>
          <w:tcPr>
            <w:tcW w:w="911" w:type="pct"/>
            <w:shd w:val="clear" w:color="auto" w:fill="D9D9D9"/>
            <w:vAlign w:val="center"/>
          </w:tcPr>
          <w:p w:rsidR="003154A7" w:rsidRPr="003154A7" w:rsidRDefault="003154A7" w:rsidP="003154A7">
            <w:pPr>
              <w:spacing w:after="0" w:line="240" w:lineRule="auto"/>
              <w:contextualSpacing/>
              <w:jc w:val="center"/>
              <w:rPr>
                <w:rFonts w:ascii="Times New Roman" w:eastAsia="Times New Roman" w:hAnsi="Times New Roman"/>
                <w:b/>
                <w:color w:val="FF0000"/>
                <w:lang w:eastAsia="ru-RU"/>
              </w:rPr>
            </w:pPr>
            <w:r w:rsidRPr="003154A7">
              <w:rPr>
                <w:rFonts w:ascii="Times New Roman" w:eastAsia="Times New Roman" w:hAnsi="Times New Roman"/>
                <w:b/>
                <w:lang w:eastAsia="ru-RU"/>
              </w:rPr>
              <w:t>По картам</w:t>
            </w:r>
          </w:p>
        </w:tc>
        <w:tc>
          <w:tcPr>
            <w:tcW w:w="4089" w:type="pct"/>
            <w:vAlign w:val="center"/>
          </w:tcPr>
          <w:p w:rsidR="003154A7" w:rsidRPr="003154A7" w:rsidRDefault="003154A7" w:rsidP="003154A7">
            <w:pPr>
              <w:spacing w:after="0" w:line="240" w:lineRule="auto"/>
              <w:ind w:firstLine="709"/>
              <w:contextualSpacing/>
              <w:jc w:val="both"/>
              <w:rPr>
                <w:rFonts w:ascii="Times New Roman" w:eastAsia="Times New Roman" w:hAnsi="Times New Roman"/>
                <w:lang w:eastAsia="ru-RU"/>
              </w:rPr>
            </w:pPr>
            <w:r w:rsidRPr="003154A7">
              <w:rPr>
                <w:rFonts w:ascii="Times New Roman" w:eastAsia="Times New Roman" w:hAnsi="Times New Roman"/>
                <w:lang w:eastAsia="ru-RU"/>
              </w:rPr>
              <w:t>Выдача карт Заказчику осуществляется по предварительной письменной заявке Заказчика. Поставщик обязан выдать Заказчику карты в срок не позднее трех дней со дня поступления заявки заказчика.</w:t>
            </w:r>
          </w:p>
          <w:p w:rsidR="003154A7" w:rsidRPr="003154A7" w:rsidRDefault="003154A7" w:rsidP="003154A7">
            <w:pPr>
              <w:spacing w:after="0" w:line="240" w:lineRule="auto"/>
              <w:ind w:firstLine="709"/>
              <w:contextualSpacing/>
              <w:jc w:val="both"/>
              <w:rPr>
                <w:rFonts w:ascii="Times New Roman" w:eastAsia="Times New Roman" w:hAnsi="Times New Roman"/>
                <w:lang w:eastAsia="ru-RU"/>
              </w:rPr>
            </w:pPr>
            <w:r w:rsidRPr="003154A7">
              <w:rPr>
                <w:rFonts w:ascii="Times New Roman" w:eastAsia="Times New Roman" w:hAnsi="Times New Roman"/>
                <w:lang w:eastAsia="ru-RU"/>
              </w:rPr>
              <w:t>При передаче топливных карт предоставить возможность осуществлять контроль за наполнением и использованием топливных карт (наличие электронного терминала либо иного устройства, позволяющего осуществлять контроль за наполнением, снятием и определением общего количества литров соответствующего топлива на топливной карте).</w:t>
            </w:r>
          </w:p>
          <w:p w:rsidR="003154A7" w:rsidRPr="003154A7" w:rsidRDefault="003154A7" w:rsidP="003154A7">
            <w:pPr>
              <w:spacing w:after="0" w:line="240" w:lineRule="auto"/>
              <w:ind w:firstLine="709"/>
              <w:contextualSpacing/>
              <w:jc w:val="both"/>
              <w:rPr>
                <w:rFonts w:ascii="Times New Roman" w:eastAsia="Times New Roman" w:hAnsi="Times New Roman"/>
                <w:lang w:eastAsia="ru-RU"/>
              </w:rPr>
            </w:pPr>
            <w:r w:rsidRPr="003154A7">
              <w:rPr>
                <w:rFonts w:ascii="Times New Roman" w:eastAsia="Times New Roman" w:hAnsi="Times New Roman"/>
                <w:lang w:eastAsia="ru-RU"/>
              </w:rPr>
              <w:t>При использовании топливных карт обеспечить возможность установления лимита по каждой карте, возможность быстрой блокировки/разблокировки карты по заявке Заказчика (устно или по электронной почте).</w:t>
            </w:r>
          </w:p>
          <w:p w:rsidR="003154A7" w:rsidRPr="003154A7" w:rsidRDefault="003154A7" w:rsidP="003154A7">
            <w:pPr>
              <w:spacing w:after="0" w:line="240" w:lineRule="auto"/>
              <w:ind w:firstLine="709"/>
              <w:contextualSpacing/>
              <w:jc w:val="both"/>
              <w:rPr>
                <w:rFonts w:ascii="Times New Roman" w:eastAsia="Times New Roman" w:hAnsi="Times New Roman"/>
                <w:lang w:eastAsia="ru-RU"/>
              </w:rPr>
            </w:pPr>
            <w:r w:rsidRPr="003154A7">
              <w:rPr>
                <w:rFonts w:ascii="Times New Roman" w:eastAsia="Times New Roman" w:hAnsi="Times New Roman"/>
                <w:lang w:eastAsia="ru-RU"/>
              </w:rPr>
              <w:t>Любые операции с использованием топливной карты должны сопровождается обязательной выдачей терминального и (или) кассового чека.</w:t>
            </w:r>
          </w:p>
        </w:tc>
      </w:tr>
    </w:tbl>
    <w:p w:rsidR="003154A7" w:rsidRPr="003154A7" w:rsidRDefault="003154A7" w:rsidP="003154A7">
      <w:pPr>
        <w:spacing w:after="0" w:line="240" w:lineRule="auto"/>
        <w:ind w:firstLine="680"/>
        <w:contextualSpacing/>
        <w:jc w:val="both"/>
        <w:rPr>
          <w:rFonts w:ascii="Times New Roman" w:eastAsia="Times New Roman" w:hAnsi="Times New Roman"/>
          <w:i/>
          <w:color w:val="0000FF"/>
          <w:lang w:eastAsia="ru-RU"/>
        </w:rPr>
      </w:pPr>
    </w:p>
    <w:p w:rsidR="003154A7" w:rsidRPr="003154A7" w:rsidRDefault="003154A7" w:rsidP="003154A7">
      <w:pPr>
        <w:spacing w:after="0" w:line="240" w:lineRule="auto"/>
        <w:ind w:right="331" w:firstLine="708"/>
        <w:contextualSpacing/>
        <w:jc w:val="both"/>
        <w:rPr>
          <w:rFonts w:ascii="Times New Roman" w:eastAsia="Times New Roman" w:hAnsi="Times New Roman"/>
          <w:lang w:eastAsia="ru-RU"/>
        </w:rPr>
      </w:pPr>
      <w:r w:rsidRPr="003154A7">
        <w:rPr>
          <w:rFonts w:ascii="Times New Roman" w:eastAsia="Times New Roman" w:hAnsi="Times New Roman"/>
          <w:b/>
          <w:lang w:eastAsia="ru-RU"/>
        </w:rPr>
        <w:t>7. Общие требования к товару, требования к его качеству, потребительским свойствам.</w:t>
      </w:r>
    </w:p>
    <w:p w:rsidR="003154A7" w:rsidRPr="003154A7" w:rsidRDefault="003154A7" w:rsidP="003154A7">
      <w:pPr>
        <w:spacing w:after="0" w:line="240" w:lineRule="auto"/>
        <w:ind w:right="-1" w:firstLine="708"/>
        <w:contextualSpacing/>
        <w:jc w:val="both"/>
        <w:rPr>
          <w:rFonts w:ascii="Times New Roman" w:eastAsia="Times New Roman" w:hAnsi="Times New Roman"/>
          <w:lang w:eastAsia="ru-RU"/>
        </w:rPr>
      </w:pPr>
      <w:r w:rsidRPr="003154A7">
        <w:rPr>
          <w:rFonts w:ascii="Times New Roman" w:eastAsia="Times New Roman" w:hAnsi="Times New Roman"/>
          <w:lang w:eastAsia="ru-RU"/>
        </w:rPr>
        <w:t xml:space="preserve">Качество топлива должно соответствовать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Предельная температура фильтруемости топлива </w:t>
      </w:r>
      <w:r w:rsidRPr="003154A7">
        <w:rPr>
          <w:rFonts w:ascii="Times New Roman" w:eastAsia="Times New Roman" w:hAnsi="Times New Roman"/>
          <w:lang w:eastAsia="ru-RU"/>
        </w:rPr>
        <w:lastRenderedPageBreak/>
        <w:t>дизельного, поставляемого в момент заправки транспортного средства в Точках обслуживания, должна соответствовать местным климатическим условиям региона поставки, при которых топливо беспрепятственно течет в топливной системе транспортного средства.</w:t>
      </w:r>
    </w:p>
    <w:p w:rsidR="003154A7" w:rsidRPr="003154A7" w:rsidRDefault="003154A7" w:rsidP="003154A7">
      <w:pPr>
        <w:spacing w:after="0" w:line="240" w:lineRule="auto"/>
        <w:ind w:firstLine="709"/>
        <w:contextualSpacing/>
        <w:jc w:val="both"/>
        <w:rPr>
          <w:rFonts w:ascii="Times New Roman" w:eastAsia="Times New Roman" w:hAnsi="Times New Roman"/>
          <w:lang w:eastAsia="ru-RU"/>
        </w:rPr>
      </w:pPr>
      <w:r w:rsidRPr="003154A7">
        <w:rPr>
          <w:rFonts w:ascii="Times New Roman" w:eastAsia="Times New Roman" w:hAnsi="Times New Roman"/>
          <w:lang w:eastAsia="ru-RU"/>
        </w:rPr>
        <w:t>Бензин автомобильный должен соответствовать ТР ТС 013/2011, ГОСТ Р 51105-2020.</w:t>
      </w:r>
    </w:p>
    <w:p w:rsidR="003154A7" w:rsidRPr="003154A7" w:rsidRDefault="003154A7" w:rsidP="003154A7">
      <w:pPr>
        <w:spacing w:after="0" w:line="240" w:lineRule="auto"/>
        <w:ind w:firstLine="709"/>
        <w:contextualSpacing/>
        <w:jc w:val="both"/>
        <w:rPr>
          <w:rFonts w:ascii="Times New Roman" w:eastAsia="Times New Roman" w:hAnsi="Times New Roman"/>
          <w:lang w:eastAsia="ru-RU"/>
        </w:rPr>
      </w:pPr>
      <w:r w:rsidRPr="003154A7">
        <w:rPr>
          <w:rFonts w:ascii="Times New Roman" w:eastAsia="Times New Roman" w:hAnsi="Times New Roman"/>
          <w:b/>
          <w:lang w:eastAsia="ru-RU"/>
        </w:rPr>
        <w:t xml:space="preserve">8. </w:t>
      </w:r>
      <w:r w:rsidRPr="003154A7">
        <w:rPr>
          <w:rFonts w:ascii="Times New Roman" w:eastAsia="Times New Roman" w:hAnsi="Times New Roman"/>
          <w:lang w:eastAsia="ru-RU"/>
        </w:rPr>
        <w:t xml:space="preserve">Поставщик в течение трех рабочих дней после заключения контракта предоставляет Заказчику логин и пароль для входа в личный кабинет. </w:t>
      </w:r>
    </w:p>
    <w:p w:rsidR="003A4E94" w:rsidRDefault="003A4E94" w:rsidP="00747F21">
      <w:pPr>
        <w:pStyle w:val="ConsPlusNormal"/>
        <w:jc w:val="right"/>
        <w:outlineLvl w:val="1"/>
        <w:rPr>
          <w:rFonts w:ascii="Times New Roman" w:hAnsi="Times New Roman" w:cs="Times New Roman"/>
          <w:sz w:val="24"/>
          <w:szCs w:val="24"/>
        </w:rPr>
      </w:pPr>
    </w:p>
    <w:p w:rsidR="00050E2C" w:rsidRPr="003A4E94" w:rsidRDefault="00050E2C" w:rsidP="00460FD7">
      <w:pPr>
        <w:pStyle w:val="ConsPlusNormal"/>
        <w:jc w:val="right"/>
        <w:outlineLvl w:val="1"/>
        <w:rPr>
          <w:rFonts w:ascii="Times New Roman" w:hAnsi="Times New Roman" w:cs="Times New Roman"/>
          <w:sz w:val="24"/>
          <w:szCs w:val="24"/>
        </w:rPr>
      </w:pPr>
    </w:p>
    <w:p w:rsidR="006A43A3" w:rsidRDefault="006A43A3" w:rsidP="00460FD7">
      <w:pPr>
        <w:pStyle w:val="ConsPlusNormal"/>
        <w:jc w:val="right"/>
        <w:outlineLvl w:val="1"/>
        <w:rPr>
          <w:rFonts w:ascii="Times New Roman" w:hAnsi="Times New Roman" w:cs="Times New Roman"/>
          <w:sz w:val="24"/>
          <w:szCs w:val="24"/>
        </w:rPr>
      </w:pPr>
    </w:p>
    <w:p w:rsidR="003154A7" w:rsidRDefault="003154A7" w:rsidP="003154A7">
      <w:pPr>
        <w:tabs>
          <w:tab w:val="left" w:pos="1573"/>
        </w:tabs>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tbl>
      <w:tblPr>
        <w:tblW w:w="5000" w:type="pct"/>
        <w:tblCellMar>
          <w:top w:w="102" w:type="dxa"/>
          <w:left w:w="62" w:type="dxa"/>
          <w:bottom w:w="102" w:type="dxa"/>
          <w:right w:w="62" w:type="dxa"/>
        </w:tblCellMar>
        <w:tblLook w:val="04A0" w:firstRow="1" w:lastRow="0" w:firstColumn="1" w:lastColumn="0" w:noHBand="0" w:noVBand="1"/>
      </w:tblPr>
      <w:tblGrid>
        <w:gridCol w:w="5119"/>
        <w:gridCol w:w="5471"/>
      </w:tblGrid>
      <w:tr w:rsidR="003154A7" w:rsidRPr="00A51928">
        <w:trPr>
          <w:trHeight w:val="245"/>
        </w:trPr>
        <w:tc>
          <w:tcPr>
            <w:tcW w:w="2417" w:type="pct"/>
            <w:hideMark/>
          </w:tcPr>
          <w:p w:rsidR="003154A7" w:rsidRPr="00A51928" w:rsidRDefault="003154A7">
            <w:pPr>
              <w:widowControl w:val="0"/>
              <w:autoSpaceDE w:val="0"/>
              <w:autoSpaceDN w:val="0"/>
              <w:spacing w:after="0" w:line="256" w:lineRule="auto"/>
              <w:rPr>
                <w:rFonts w:ascii="Times New Roman" w:eastAsia="Times New Roman" w:hAnsi="Times New Roman"/>
                <w:sz w:val="24"/>
                <w:szCs w:val="24"/>
              </w:rPr>
            </w:pPr>
            <w:r w:rsidRPr="00A51928">
              <w:rPr>
                <w:rFonts w:ascii="Times New Roman" w:eastAsia="Times New Roman" w:hAnsi="Times New Roman"/>
                <w:sz w:val="24"/>
                <w:szCs w:val="24"/>
              </w:rPr>
              <w:t xml:space="preserve">                                     ЗАКАЗЧИК:</w:t>
            </w:r>
          </w:p>
        </w:tc>
        <w:tc>
          <w:tcPr>
            <w:tcW w:w="2583" w:type="pct"/>
            <w:hideMark/>
          </w:tcPr>
          <w:p w:rsidR="003154A7" w:rsidRPr="00A51928" w:rsidRDefault="003154A7">
            <w:pPr>
              <w:spacing w:after="0" w:line="254" w:lineRule="auto"/>
              <w:jc w:val="both"/>
              <w:rPr>
                <w:rFonts w:ascii="Times New Roman" w:hAnsi="Times New Roman"/>
              </w:rPr>
            </w:pPr>
            <w:r w:rsidRPr="00A51928">
              <w:t xml:space="preserve">                                        </w:t>
            </w:r>
            <w:r w:rsidRPr="00A51928">
              <w:rPr>
                <w:rFonts w:ascii="Times New Roman" w:hAnsi="Times New Roman"/>
              </w:rPr>
              <w:t>ПОСТАВЩИК</w:t>
            </w:r>
          </w:p>
        </w:tc>
      </w:tr>
      <w:tr w:rsidR="003154A7" w:rsidRPr="00A51928">
        <w:trPr>
          <w:trHeight w:val="324"/>
        </w:trPr>
        <w:tc>
          <w:tcPr>
            <w:tcW w:w="2417" w:type="pct"/>
            <w:hideMark/>
          </w:tcPr>
          <w:p w:rsidR="003154A7" w:rsidRPr="00A51928" w:rsidRDefault="003154A7">
            <w:pPr>
              <w:widowControl w:val="0"/>
              <w:autoSpaceDE w:val="0"/>
              <w:autoSpaceDN w:val="0"/>
              <w:spacing w:after="0" w:line="256" w:lineRule="auto"/>
              <w:jc w:val="center"/>
              <w:rPr>
                <w:rFonts w:ascii="Times New Roman" w:eastAsia="Times New Roman" w:hAnsi="Times New Roman"/>
                <w:sz w:val="24"/>
                <w:szCs w:val="24"/>
              </w:rPr>
            </w:pPr>
            <w:r>
              <w:rPr>
                <w:rFonts w:ascii="Times New Roman" w:eastAsia="Times New Roman" w:hAnsi="Times New Roman"/>
                <w:sz w:val="24"/>
                <w:szCs w:val="24"/>
              </w:rPr>
              <w:t>Директор</w:t>
            </w:r>
            <w:r w:rsidR="007865CC">
              <w:rPr>
                <w:rFonts w:ascii="Times New Roman" w:eastAsia="Times New Roman" w:hAnsi="Times New Roman"/>
                <w:sz w:val="24"/>
                <w:szCs w:val="24"/>
              </w:rPr>
              <w:t xml:space="preserve"> ФГБУ «ВНИИ Экология»</w:t>
            </w:r>
          </w:p>
        </w:tc>
        <w:tc>
          <w:tcPr>
            <w:tcW w:w="2583" w:type="pct"/>
          </w:tcPr>
          <w:p w:rsidR="003154A7" w:rsidRPr="00D15260" w:rsidRDefault="007865CC">
            <w:pPr>
              <w:widowControl w:val="0"/>
              <w:autoSpaceDE w:val="0"/>
              <w:autoSpaceDN w:val="0"/>
              <w:spacing w:after="0" w:line="256" w:lineRule="auto"/>
              <w:jc w:val="center"/>
              <w:rPr>
                <w:rFonts w:ascii="Times New Roman" w:eastAsia="Times New Roman" w:hAnsi="Times New Roman"/>
                <w:sz w:val="24"/>
                <w:szCs w:val="24"/>
                <w:highlight w:val="yellow"/>
              </w:rPr>
            </w:pPr>
            <w:r w:rsidRPr="007865CC">
              <w:rPr>
                <w:rFonts w:ascii="Times New Roman" w:eastAsia="Times New Roman" w:hAnsi="Times New Roman"/>
                <w:sz w:val="24"/>
                <w:szCs w:val="24"/>
              </w:rPr>
              <w:t>Директор ООО "ПРЕМИУМ КАРТ"</w:t>
            </w:r>
          </w:p>
        </w:tc>
      </w:tr>
      <w:tr w:rsidR="003154A7" w:rsidRPr="00A51928">
        <w:trPr>
          <w:trHeight w:val="315"/>
        </w:trPr>
        <w:tc>
          <w:tcPr>
            <w:tcW w:w="2417" w:type="pct"/>
            <w:hideMark/>
          </w:tcPr>
          <w:p w:rsidR="003154A7" w:rsidRDefault="003154A7">
            <w:pPr>
              <w:widowControl w:val="0"/>
              <w:autoSpaceDE w:val="0"/>
              <w:autoSpaceDN w:val="0"/>
              <w:spacing w:after="0" w:line="256" w:lineRule="auto"/>
              <w:jc w:val="center"/>
              <w:rPr>
                <w:rFonts w:ascii="Times New Roman" w:eastAsia="Times New Roman" w:hAnsi="Times New Roman"/>
                <w:sz w:val="24"/>
                <w:szCs w:val="24"/>
                <w:lang w:val="en-US"/>
              </w:rPr>
            </w:pPr>
            <w:r w:rsidRPr="00A51928">
              <w:rPr>
                <w:rFonts w:ascii="Times New Roman" w:eastAsia="Times New Roman" w:hAnsi="Times New Roman"/>
                <w:sz w:val="24"/>
                <w:szCs w:val="24"/>
              </w:rPr>
              <w:t>_____</w:t>
            </w:r>
            <w:r w:rsidR="007865CC">
              <w:rPr>
                <w:rFonts w:ascii="Times New Roman" w:eastAsia="Times New Roman" w:hAnsi="Times New Roman"/>
                <w:sz w:val="24"/>
                <w:szCs w:val="24"/>
              </w:rPr>
              <w:t>____</w:t>
            </w:r>
            <w:r w:rsidRPr="00A51928">
              <w:rPr>
                <w:rFonts w:ascii="Times New Roman" w:eastAsia="Times New Roman" w:hAnsi="Times New Roman"/>
                <w:sz w:val="24"/>
                <w:szCs w:val="24"/>
              </w:rPr>
              <w:t>____</w:t>
            </w:r>
            <w:r>
              <w:rPr>
                <w:rFonts w:ascii="Times New Roman" w:eastAsia="Times New Roman" w:hAnsi="Times New Roman"/>
                <w:sz w:val="24"/>
                <w:szCs w:val="24"/>
                <w:lang w:val="en-US"/>
              </w:rPr>
              <w:t>А.Е. Закондырин</w:t>
            </w:r>
          </w:p>
          <w:p w:rsidR="003154A7" w:rsidRPr="00A8733A" w:rsidRDefault="003154A7">
            <w:pPr>
              <w:widowControl w:val="0"/>
              <w:autoSpaceDE w:val="0"/>
              <w:autoSpaceDN w:val="0"/>
              <w:spacing w:after="0" w:line="256" w:lineRule="auto"/>
              <w:rPr>
                <w:rFonts w:ascii="Times New Roman" w:eastAsia="Times New Roman" w:hAnsi="Times New Roman"/>
                <w:sz w:val="24"/>
                <w:szCs w:val="24"/>
              </w:rPr>
            </w:pPr>
            <w:r>
              <w:rPr>
                <w:rFonts w:ascii="Times New Roman" w:eastAsia="Times New Roman" w:hAnsi="Times New Roman"/>
                <w:sz w:val="24"/>
                <w:szCs w:val="24"/>
              </w:rPr>
              <w:t xml:space="preserve">                  МП</w:t>
            </w:r>
          </w:p>
        </w:tc>
        <w:tc>
          <w:tcPr>
            <w:tcW w:w="2583" w:type="pct"/>
          </w:tcPr>
          <w:p w:rsidR="007865CC" w:rsidRPr="007865CC" w:rsidRDefault="007865CC" w:rsidP="007865CC">
            <w:pPr>
              <w:widowControl w:val="0"/>
              <w:autoSpaceDE w:val="0"/>
              <w:autoSpaceDN w:val="0"/>
              <w:spacing w:after="0" w:line="256" w:lineRule="auto"/>
              <w:jc w:val="center"/>
              <w:rPr>
                <w:rFonts w:ascii="Times New Roman" w:eastAsia="Times New Roman" w:hAnsi="Times New Roman"/>
                <w:sz w:val="24"/>
                <w:szCs w:val="24"/>
              </w:rPr>
            </w:pPr>
            <w:r w:rsidRPr="007865CC">
              <w:rPr>
                <w:rFonts w:ascii="Times New Roman" w:eastAsia="Times New Roman" w:hAnsi="Times New Roman"/>
                <w:sz w:val="24"/>
                <w:szCs w:val="24"/>
              </w:rPr>
              <w:t>__________________/ В.В. Козлов /</w:t>
            </w:r>
          </w:p>
          <w:p w:rsidR="003154A7" w:rsidRPr="00D15260" w:rsidRDefault="007865CC" w:rsidP="007865CC">
            <w:pPr>
              <w:widowControl w:val="0"/>
              <w:autoSpaceDE w:val="0"/>
              <w:autoSpaceDN w:val="0"/>
              <w:spacing w:after="0" w:line="256" w:lineRule="auto"/>
              <w:jc w:val="center"/>
              <w:rPr>
                <w:rFonts w:ascii="Times New Roman" w:eastAsia="Times New Roman" w:hAnsi="Times New Roman"/>
                <w:sz w:val="24"/>
                <w:szCs w:val="24"/>
                <w:highlight w:val="yellow"/>
              </w:rPr>
            </w:pPr>
            <w:r w:rsidRPr="007865CC">
              <w:rPr>
                <w:rFonts w:ascii="Times New Roman" w:eastAsia="Times New Roman" w:hAnsi="Times New Roman"/>
                <w:sz w:val="24"/>
                <w:szCs w:val="24"/>
              </w:rPr>
              <w:t>МП</w:t>
            </w:r>
          </w:p>
        </w:tc>
      </w:tr>
      <w:tr w:rsidR="003154A7" w:rsidRPr="00A51928">
        <w:trPr>
          <w:trHeight w:val="157"/>
        </w:trPr>
        <w:tc>
          <w:tcPr>
            <w:tcW w:w="2417" w:type="pct"/>
            <w:hideMark/>
          </w:tcPr>
          <w:p w:rsidR="003154A7" w:rsidRPr="00A51928" w:rsidRDefault="003154A7">
            <w:pPr>
              <w:widowControl w:val="0"/>
              <w:autoSpaceDE w:val="0"/>
              <w:autoSpaceDN w:val="0"/>
              <w:spacing w:after="0" w:line="256" w:lineRule="auto"/>
              <w:jc w:val="center"/>
              <w:rPr>
                <w:rFonts w:ascii="Times New Roman" w:eastAsia="Times New Roman" w:hAnsi="Times New Roman"/>
                <w:sz w:val="24"/>
                <w:szCs w:val="24"/>
              </w:rPr>
            </w:pPr>
          </w:p>
        </w:tc>
        <w:tc>
          <w:tcPr>
            <w:tcW w:w="2583" w:type="pct"/>
          </w:tcPr>
          <w:p w:rsidR="003154A7" w:rsidRPr="00D15260" w:rsidRDefault="003154A7">
            <w:pPr>
              <w:widowControl w:val="0"/>
              <w:autoSpaceDE w:val="0"/>
              <w:autoSpaceDN w:val="0"/>
              <w:spacing w:after="0" w:line="256" w:lineRule="auto"/>
              <w:jc w:val="center"/>
              <w:rPr>
                <w:rFonts w:ascii="Times New Roman" w:eastAsia="Times New Roman" w:hAnsi="Times New Roman"/>
                <w:sz w:val="24"/>
                <w:szCs w:val="24"/>
                <w:highlight w:val="yellow"/>
              </w:rPr>
            </w:pPr>
          </w:p>
        </w:tc>
      </w:tr>
    </w:tbl>
    <w:p w:rsidR="003154A7" w:rsidRDefault="003154A7" w:rsidP="003154A7">
      <w:pPr>
        <w:tabs>
          <w:tab w:val="left" w:pos="1573"/>
        </w:tabs>
        <w:rPr>
          <w:rFonts w:ascii="Times New Roman" w:eastAsia="Times New Roman" w:hAnsi="Times New Roman"/>
          <w:sz w:val="24"/>
          <w:szCs w:val="24"/>
          <w:lang w:eastAsia="ru-RU"/>
        </w:rPr>
      </w:pPr>
    </w:p>
    <w:p w:rsidR="003154A7" w:rsidRDefault="003154A7" w:rsidP="003154A7">
      <w:pPr>
        <w:tabs>
          <w:tab w:val="left" w:pos="1573"/>
        </w:tabs>
        <w:rPr>
          <w:rFonts w:ascii="Times New Roman" w:hAnsi="Times New Roman"/>
          <w:b/>
          <w:sz w:val="24"/>
          <w:szCs w:val="24"/>
        </w:rPr>
      </w:pPr>
      <w:r>
        <w:rPr>
          <w:lang w:eastAsia="ru-RU"/>
        </w:rPr>
        <w:tab/>
      </w:r>
    </w:p>
    <w:p w:rsidR="003154A7" w:rsidRPr="003154A7" w:rsidRDefault="003154A7" w:rsidP="003154A7">
      <w:pPr>
        <w:rPr>
          <w:lang w:eastAsia="ru-RU"/>
        </w:rPr>
      </w:pPr>
    </w:p>
    <w:p w:rsidR="003154A7" w:rsidRPr="003154A7" w:rsidRDefault="003154A7" w:rsidP="003154A7">
      <w:pPr>
        <w:rPr>
          <w:lang w:eastAsia="ru-RU"/>
        </w:rPr>
      </w:pPr>
    </w:p>
    <w:p w:rsidR="003154A7" w:rsidRPr="003154A7" w:rsidRDefault="003154A7" w:rsidP="003154A7">
      <w:pPr>
        <w:rPr>
          <w:lang w:eastAsia="ru-RU"/>
        </w:rPr>
      </w:pPr>
    </w:p>
    <w:p w:rsidR="003154A7" w:rsidRPr="003154A7" w:rsidRDefault="003154A7" w:rsidP="003154A7">
      <w:pPr>
        <w:rPr>
          <w:lang w:eastAsia="ru-RU"/>
        </w:rPr>
      </w:pPr>
    </w:p>
    <w:p w:rsidR="003154A7" w:rsidRPr="003154A7" w:rsidRDefault="003154A7" w:rsidP="003154A7">
      <w:pPr>
        <w:rPr>
          <w:lang w:eastAsia="ru-RU"/>
        </w:rPr>
      </w:pPr>
    </w:p>
    <w:p w:rsidR="003154A7" w:rsidRPr="003154A7" w:rsidRDefault="003154A7" w:rsidP="003154A7">
      <w:pPr>
        <w:rPr>
          <w:lang w:eastAsia="ru-RU"/>
        </w:rPr>
      </w:pPr>
    </w:p>
    <w:p w:rsidR="003154A7" w:rsidRPr="003154A7" w:rsidRDefault="003154A7" w:rsidP="003154A7">
      <w:pPr>
        <w:rPr>
          <w:lang w:eastAsia="ru-RU"/>
        </w:rPr>
      </w:pPr>
    </w:p>
    <w:p w:rsidR="003154A7" w:rsidRPr="003154A7" w:rsidRDefault="003154A7" w:rsidP="003154A7">
      <w:pPr>
        <w:rPr>
          <w:lang w:eastAsia="ru-RU"/>
        </w:rPr>
      </w:pPr>
    </w:p>
    <w:p w:rsidR="003154A7" w:rsidRPr="003154A7" w:rsidRDefault="003154A7" w:rsidP="003154A7">
      <w:pPr>
        <w:rPr>
          <w:lang w:eastAsia="ru-RU"/>
        </w:rPr>
      </w:pPr>
    </w:p>
    <w:p w:rsidR="003154A7" w:rsidRPr="003154A7" w:rsidRDefault="003154A7" w:rsidP="003154A7">
      <w:pPr>
        <w:rPr>
          <w:lang w:eastAsia="ru-RU"/>
        </w:rPr>
      </w:pPr>
    </w:p>
    <w:p w:rsidR="003154A7" w:rsidRPr="003154A7" w:rsidRDefault="003154A7" w:rsidP="003154A7">
      <w:pPr>
        <w:rPr>
          <w:lang w:eastAsia="ru-RU"/>
        </w:rPr>
      </w:pPr>
    </w:p>
    <w:p w:rsidR="003154A7" w:rsidRPr="003154A7" w:rsidRDefault="003154A7" w:rsidP="003154A7">
      <w:pPr>
        <w:rPr>
          <w:lang w:eastAsia="ru-RU"/>
        </w:rPr>
      </w:pPr>
    </w:p>
    <w:p w:rsidR="003154A7" w:rsidRDefault="003154A7" w:rsidP="003154A7">
      <w:pPr>
        <w:rPr>
          <w:rFonts w:ascii="Times New Roman" w:hAnsi="Times New Roman"/>
          <w:b/>
          <w:sz w:val="24"/>
          <w:szCs w:val="24"/>
        </w:rPr>
      </w:pPr>
    </w:p>
    <w:p w:rsidR="003154A7" w:rsidRPr="003154A7" w:rsidRDefault="003154A7" w:rsidP="003154A7">
      <w:pPr>
        <w:rPr>
          <w:lang w:eastAsia="ru-RU"/>
        </w:rPr>
      </w:pPr>
    </w:p>
    <w:p w:rsidR="003154A7" w:rsidRDefault="003154A7" w:rsidP="003154A7">
      <w:pPr>
        <w:tabs>
          <w:tab w:val="left" w:pos="6880"/>
        </w:tabs>
        <w:rPr>
          <w:rFonts w:ascii="Times New Roman" w:hAnsi="Times New Roman"/>
          <w:b/>
          <w:sz w:val="24"/>
          <w:szCs w:val="24"/>
        </w:rPr>
      </w:pPr>
      <w:r>
        <w:rPr>
          <w:rFonts w:ascii="Times New Roman" w:hAnsi="Times New Roman"/>
          <w:b/>
          <w:sz w:val="24"/>
          <w:szCs w:val="24"/>
        </w:rPr>
        <w:tab/>
      </w:r>
    </w:p>
    <w:p w:rsidR="003154A7" w:rsidRPr="003154A7" w:rsidRDefault="003154A7" w:rsidP="003154A7">
      <w:pPr>
        <w:tabs>
          <w:tab w:val="left" w:pos="6880"/>
        </w:tabs>
        <w:rPr>
          <w:lang w:eastAsia="ru-RU"/>
        </w:rPr>
        <w:sectPr w:rsidR="003154A7" w:rsidRPr="003154A7" w:rsidSect="009B04B2">
          <w:pgSz w:w="11906" w:h="16838"/>
          <w:pgMar w:top="720" w:right="720" w:bottom="720" w:left="720" w:header="708" w:footer="708" w:gutter="0"/>
          <w:cols w:space="708"/>
          <w:docGrid w:linePitch="360"/>
        </w:sectPr>
      </w:pPr>
      <w:r>
        <w:rPr>
          <w:lang w:eastAsia="ru-RU"/>
        </w:rPr>
        <w:tab/>
      </w:r>
    </w:p>
    <w:p w:rsidR="00C5579D" w:rsidRPr="00066E8A" w:rsidRDefault="00C5579D" w:rsidP="00460FD7">
      <w:pPr>
        <w:pStyle w:val="ConsPlusNormal"/>
        <w:jc w:val="right"/>
        <w:outlineLvl w:val="1"/>
        <w:rPr>
          <w:rFonts w:ascii="Times New Roman" w:hAnsi="Times New Roman" w:cs="Times New Roman"/>
          <w:sz w:val="24"/>
          <w:szCs w:val="24"/>
        </w:rPr>
      </w:pPr>
      <w:r w:rsidRPr="00066E8A">
        <w:rPr>
          <w:rFonts w:ascii="Times New Roman" w:hAnsi="Times New Roman" w:cs="Times New Roman"/>
          <w:sz w:val="24"/>
          <w:szCs w:val="24"/>
        </w:rPr>
        <w:lastRenderedPageBreak/>
        <w:t>Приложение</w:t>
      </w:r>
      <w:r w:rsidR="009205FB">
        <w:rPr>
          <w:rFonts w:ascii="Times New Roman" w:hAnsi="Times New Roman" w:cs="Times New Roman"/>
          <w:sz w:val="24"/>
          <w:szCs w:val="24"/>
        </w:rPr>
        <w:t xml:space="preserve"> №2 </w:t>
      </w:r>
      <w:r w:rsidRPr="00066E8A">
        <w:rPr>
          <w:rFonts w:ascii="Times New Roman" w:hAnsi="Times New Roman" w:cs="Times New Roman"/>
          <w:sz w:val="24"/>
          <w:szCs w:val="24"/>
        </w:rPr>
        <w:t xml:space="preserve">к контракту </w:t>
      </w:r>
    </w:p>
    <w:p w:rsidR="00C5579D" w:rsidRPr="006A43A3" w:rsidRDefault="00C5579D">
      <w:pPr>
        <w:pStyle w:val="ConsPlusNormal"/>
        <w:jc w:val="right"/>
        <w:rPr>
          <w:rFonts w:ascii="Times New Roman" w:hAnsi="Times New Roman" w:cs="Times New Roman"/>
          <w:sz w:val="24"/>
          <w:szCs w:val="24"/>
        </w:rPr>
      </w:pPr>
      <w:r w:rsidRPr="00066E8A">
        <w:rPr>
          <w:rFonts w:ascii="Times New Roman" w:hAnsi="Times New Roman" w:cs="Times New Roman"/>
          <w:sz w:val="24"/>
          <w:szCs w:val="24"/>
        </w:rPr>
        <w:t xml:space="preserve">от ________ 20___ г. N </w:t>
      </w:r>
      <w:r w:rsidR="006A43A3" w:rsidRPr="006A43A3">
        <w:rPr>
          <w:rFonts w:ascii="Times New Roman" w:hAnsi="Times New Roman" w:cs="Times New Roman"/>
          <w:sz w:val="24"/>
          <w:szCs w:val="24"/>
        </w:rPr>
        <w:t>______________________</w:t>
      </w:r>
    </w:p>
    <w:p w:rsidR="00C5579D" w:rsidRPr="00066E8A" w:rsidRDefault="00C5579D">
      <w:pPr>
        <w:pStyle w:val="ConsPlusNormal"/>
        <w:jc w:val="both"/>
        <w:rPr>
          <w:rFonts w:ascii="Times New Roman" w:hAnsi="Times New Roman" w:cs="Times New Roman"/>
          <w:sz w:val="24"/>
          <w:szCs w:val="24"/>
        </w:rPr>
      </w:pPr>
    </w:p>
    <w:p w:rsidR="00C5579D" w:rsidRPr="00066E8A" w:rsidRDefault="00C5579D">
      <w:pPr>
        <w:pStyle w:val="ConsPlusNormal"/>
        <w:jc w:val="center"/>
        <w:rPr>
          <w:rFonts w:ascii="Times New Roman" w:hAnsi="Times New Roman" w:cs="Times New Roman"/>
          <w:sz w:val="24"/>
          <w:szCs w:val="24"/>
        </w:rPr>
      </w:pPr>
      <w:bookmarkStart w:id="29" w:name="P1909"/>
      <w:bookmarkEnd w:id="29"/>
      <w:r w:rsidRPr="00066E8A">
        <w:rPr>
          <w:rFonts w:ascii="Times New Roman" w:hAnsi="Times New Roman" w:cs="Times New Roman"/>
          <w:sz w:val="24"/>
          <w:szCs w:val="24"/>
        </w:rPr>
        <w:t>Спецификация</w:t>
      </w:r>
    </w:p>
    <w:p w:rsidR="00C5579D" w:rsidRPr="00066E8A" w:rsidRDefault="00C5579D">
      <w:pPr>
        <w:pStyle w:val="ConsPlusNormal"/>
        <w:jc w:val="both"/>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0590"/>
      </w:tblGrid>
      <w:tr w:rsidR="00C5579D" w:rsidRPr="006A43A3" w:rsidTr="00F32063">
        <w:tc>
          <w:tcPr>
            <w:tcW w:w="5000" w:type="pct"/>
            <w:tcBorders>
              <w:top w:val="nil"/>
              <w:left w:val="nil"/>
              <w:bottom w:val="nil"/>
              <w:right w:val="nil"/>
            </w:tcBorders>
          </w:tcPr>
          <w:p w:rsidR="00C5579D" w:rsidRPr="006A43A3" w:rsidRDefault="00C5579D">
            <w:pPr>
              <w:pStyle w:val="ConsPlusNormal"/>
              <w:rPr>
                <w:rFonts w:ascii="Times New Roman" w:hAnsi="Times New Roman" w:cs="Times New Roman"/>
                <w:sz w:val="24"/>
                <w:szCs w:val="24"/>
              </w:rPr>
            </w:pP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12"/>
              <w:gridCol w:w="1501"/>
              <w:gridCol w:w="425"/>
              <w:gridCol w:w="2014"/>
              <w:gridCol w:w="2014"/>
              <w:gridCol w:w="1819"/>
              <w:gridCol w:w="2171"/>
            </w:tblGrid>
            <w:tr w:rsidR="00D41BDA" w:rsidRPr="006A43A3" w:rsidTr="00D41BDA">
              <w:trPr>
                <w:trHeight w:val="22"/>
                <w:jc w:val="center"/>
              </w:trPr>
              <w:tc>
                <w:tcPr>
                  <w:tcW w:w="245" w:type="pct"/>
                  <w:vAlign w:val="center"/>
                </w:tcPr>
                <w:p w:rsidR="00D41BDA" w:rsidRPr="006A43A3" w:rsidRDefault="00D41BDA" w:rsidP="009205FB">
                  <w:pPr>
                    <w:spacing w:line="300" w:lineRule="auto"/>
                    <w:jc w:val="center"/>
                    <w:rPr>
                      <w:rFonts w:ascii="Times New Roman" w:hAnsi="Times New Roman"/>
                      <w:b/>
                      <w:sz w:val="24"/>
                      <w:szCs w:val="24"/>
                    </w:rPr>
                  </w:pPr>
                  <w:r w:rsidRPr="006A43A3">
                    <w:rPr>
                      <w:rFonts w:ascii="Times New Roman" w:hAnsi="Times New Roman"/>
                      <w:sz w:val="24"/>
                      <w:szCs w:val="24"/>
                    </w:rPr>
                    <w:br w:type="page"/>
                  </w:r>
                  <w:r w:rsidRPr="006A43A3">
                    <w:rPr>
                      <w:rFonts w:ascii="Times New Roman" w:hAnsi="Times New Roman"/>
                      <w:b/>
                      <w:sz w:val="24"/>
                      <w:szCs w:val="24"/>
                    </w:rPr>
                    <w:t>№ п/п</w:t>
                  </w:r>
                </w:p>
              </w:tc>
              <w:tc>
                <w:tcPr>
                  <w:tcW w:w="921" w:type="pct"/>
                  <w:gridSpan w:val="2"/>
                  <w:vAlign w:val="center"/>
                </w:tcPr>
                <w:p w:rsidR="00D41BDA" w:rsidRPr="006A43A3" w:rsidRDefault="00D41BDA" w:rsidP="00460FD7">
                  <w:pPr>
                    <w:spacing w:line="300" w:lineRule="auto"/>
                    <w:jc w:val="center"/>
                    <w:rPr>
                      <w:rFonts w:ascii="Times New Roman" w:hAnsi="Times New Roman"/>
                      <w:b/>
                      <w:sz w:val="24"/>
                      <w:szCs w:val="24"/>
                    </w:rPr>
                  </w:pPr>
                  <w:r w:rsidRPr="006A43A3">
                    <w:rPr>
                      <w:rFonts w:ascii="Times New Roman" w:hAnsi="Times New Roman"/>
                      <w:b/>
                      <w:sz w:val="24"/>
                      <w:szCs w:val="24"/>
                    </w:rPr>
                    <w:t>Наименование товара</w:t>
                  </w:r>
                </w:p>
              </w:tc>
              <w:tc>
                <w:tcPr>
                  <w:tcW w:w="963" w:type="pct"/>
                </w:tcPr>
                <w:p w:rsidR="00D41BDA" w:rsidRPr="006A43A3" w:rsidRDefault="00D41BDA" w:rsidP="009205FB">
                  <w:pPr>
                    <w:spacing w:line="300" w:lineRule="auto"/>
                    <w:jc w:val="center"/>
                    <w:rPr>
                      <w:rFonts w:ascii="Times New Roman" w:hAnsi="Times New Roman"/>
                      <w:b/>
                      <w:sz w:val="24"/>
                      <w:szCs w:val="24"/>
                    </w:rPr>
                  </w:pPr>
                  <w:r w:rsidRPr="00D41BDA">
                    <w:rPr>
                      <w:rFonts w:ascii="Times New Roman" w:hAnsi="Times New Roman"/>
                      <w:b/>
                      <w:sz w:val="24"/>
                      <w:szCs w:val="24"/>
                    </w:rPr>
                    <w:t>Краткое описание объекта закупки</w:t>
                  </w:r>
                </w:p>
              </w:tc>
              <w:tc>
                <w:tcPr>
                  <w:tcW w:w="963" w:type="pct"/>
                  <w:vAlign w:val="center"/>
                </w:tcPr>
                <w:p w:rsidR="00D41BDA" w:rsidRPr="006A43A3" w:rsidRDefault="00D41BDA" w:rsidP="009205FB">
                  <w:pPr>
                    <w:spacing w:line="300" w:lineRule="auto"/>
                    <w:jc w:val="center"/>
                    <w:rPr>
                      <w:rFonts w:ascii="Times New Roman" w:hAnsi="Times New Roman"/>
                      <w:b/>
                      <w:sz w:val="24"/>
                      <w:szCs w:val="24"/>
                    </w:rPr>
                  </w:pPr>
                  <w:r w:rsidRPr="006A43A3">
                    <w:rPr>
                      <w:rFonts w:ascii="Times New Roman" w:hAnsi="Times New Roman"/>
                      <w:b/>
                      <w:sz w:val="24"/>
                      <w:szCs w:val="24"/>
                    </w:rPr>
                    <w:t>Страна происхождения</w:t>
                  </w:r>
                </w:p>
              </w:tc>
              <w:tc>
                <w:tcPr>
                  <w:tcW w:w="870" w:type="pct"/>
                  <w:vAlign w:val="center"/>
                </w:tcPr>
                <w:p w:rsidR="00D41BDA" w:rsidRPr="001F08FD" w:rsidRDefault="00D41BDA" w:rsidP="00D15260">
                  <w:pPr>
                    <w:spacing w:line="300" w:lineRule="auto"/>
                    <w:jc w:val="center"/>
                    <w:rPr>
                      <w:rFonts w:ascii="Times New Roman" w:hAnsi="Times New Roman"/>
                      <w:b/>
                      <w:sz w:val="24"/>
                      <w:szCs w:val="24"/>
                      <w:highlight w:val="yellow"/>
                    </w:rPr>
                  </w:pPr>
                  <w:r w:rsidRPr="006A43A3">
                    <w:rPr>
                      <w:rFonts w:ascii="Times New Roman" w:hAnsi="Times New Roman"/>
                      <w:b/>
                      <w:sz w:val="24"/>
                      <w:szCs w:val="24"/>
                    </w:rPr>
                    <w:t>Единица измерения</w:t>
                  </w:r>
                </w:p>
              </w:tc>
              <w:tc>
                <w:tcPr>
                  <w:tcW w:w="1038" w:type="pct"/>
                  <w:vAlign w:val="center"/>
                </w:tcPr>
                <w:p w:rsidR="00D41BDA" w:rsidRPr="00F32063" w:rsidRDefault="00D41BDA" w:rsidP="00460FD7">
                  <w:pPr>
                    <w:spacing w:line="300" w:lineRule="auto"/>
                    <w:jc w:val="center"/>
                    <w:rPr>
                      <w:rFonts w:ascii="Times New Roman" w:hAnsi="Times New Roman"/>
                      <w:b/>
                      <w:sz w:val="24"/>
                      <w:szCs w:val="24"/>
                    </w:rPr>
                  </w:pPr>
                  <w:r w:rsidRPr="00F32063">
                    <w:rPr>
                      <w:rFonts w:ascii="Times New Roman" w:hAnsi="Times New Roman"/>
                      <w:b/>
                      <w:sz w:val="24"/>
                      <w:szCs w:val="24"/>
                    </w:rPr>
                    <w:t>Цена единицы товара, (руб.)</w:t>
                  </w:r>
                </w:p>
              </w:tc>
            </w:tr>
            <w:tr w:rsidR="00D41BDA" w:rsidRPr="006A43A3" w:rsidTr="00D41BDA">
              <w:trPr>
                <w:trHeight w:val="22"/>
                <w:jc w:val="center"/>
              </w:trPr>
              <w:tc>
                <w:tcPr>
                  <w:tcW w:w="245" w:type="pct"/>
                  <w:vAlign w:val="center"/>
                </w:tcPr>
                <w:p w:rsidR="00D41BDA" w:rsidRPr="006A43A3" w:rsidRDefault="00D41BDA" w:rsidP="001F08FD">
                  <w:pPr>
                    <w:widowControl w:val="0"/>
                    <w:spacing w:line="300" w:lineRule="auto"/>
                    <w:jc w:val="center"/>
                    <w:rPr>
                      <w:rFonts w:ascii="Times New Roman" w:hAnsi="Times New Roman"/>
                      <w:sz w:val="24"/>
                      <w:szCs w:val="24"/>
                    </w:rPr>
                  </w:pPr>
                  <w:r>
                    <w:rPr>
                      <w:rFonts w:ascii="Times New Roman" w:hAnsi="Times New Roman"/>
                      <w:sz w:val="24"/>
                      <w:szCs w:val="24"/>
                    </w:rPr>
                    <w:t>1.</w:t>
                  </w:r>
                </w:p>
              </w:tc>
              <w:tc>
                <w:tcPr>
                  <w:tcW w:w="921" w:type="pct"/>
                  <w:gridSpan w:val="2"/>
                  <w:vAlign w:val="center"/>
                </w:tcPr>
                <w:p w:rsidR="00D41BDA" w:rsidRPr="003874BD" w:rsidRDefault="00D41BDA" w:rsidP="001F08FD">
                  <w:pPr>
                    <w:rPr>
                      <w:rFonts w:ascii="Times New Roman" w:hAnsi="Times New Roman"/>
                    </w:rPr>
                  </w:pPr>
                  <w:r w:rsidRPr="00D15260">
                    <w:rPr>
                      <w:rFonts w:ascii="Times New Roman" w:hAnsi="Times New Roman"/>
                    </w:rPr>
                    <w:t>Бензин автомобильный (розничная реализация)</w:t>
                  </w:r>
                </w:p>
              </w:tc>
              <w:tc>
                <w:tcPr>
                  <w:tcW w:w="963" w:type="pct"/>
                  <w:vAlign w:val="center"/>
                </w:tcPr>
                <w:p w:rsidR="00D41BDA" w:rsidRPr="006A43A3" w:rsidRDefault="00D41BDA" w:rsidP="001F08FD">
                  <w:pPr>
                    <w:spacing w:line="300" w:lineRule="auto"/>
                    <w:jc w:val="center"/>
                    <w:rPr>
                      <w:rFonts w:ascii="Times New Roman" w:hAnsi="Times New Roman"/>
                      <w:spacing w:val="-1"/>
                      <w:sz w:val="24"/>
                      <w:szCs w:val="24"/>
                    </w:rPr>
                  </w:pPr>
                  <w:r>
                    <w:rPr>
                      <w:rFonts w:ascii="Times New Roman" w:hAnsi="Times New Roman"/>
                      <w:spacing w:val="-1"/>
                      <w:sz w:val="24"/>
                      <w:szCs w:val="24"/>
                    </w:rPr>
                    <w:t>АИ-95</w:t>
                  </w:r>
                </w:p>
              </w:tc>
              <w:tc>
                <w:tcPr>
                  <w:tcW w:w="963" w:type="pct"/>
                  <w:vAlign w:val="center"/>
                </w:tcPr>
                <w:p w:rsidR="00D41BDA" w:rsidRPr="006A43A3" w:rsidRDefault="00D41BDA" w:rsidP="001F08FD">
                  <w:pPr>
                    <w:spacing w:line="300" w:lineRule="auto"/>
                    <w:jc w:val="center"/>
                    <w:rPr>
                      <w:rFonts w:ascii="Times New Roman" w:hAnsi="Times New Roman"/>
                      <w:spacing w:val="-1"/>
                      <w:sz w:val="24"/>
                      <w:szCs w:val="24"/>
                    </w:rPr>
                  </w:pPr>
                  <w:r w:rsidRPr="006A43A3">
                    <w:rPr>
                      <w:rFonts w:ascii="Times New Roman" w:hAnsi="Times New Roman"/>
                      <w:spacing w:val="-1"/>
                      <w:sz w:val="24"/>
                      <w:szCs w:val="24"/>
                    </w:rPr>
                    <w:t>РОССИЯ</w:t>
                  </w:r>
                </w:p>
              </w:tc>
              <w:tc>
                <w:tcPr>
                  <w:tcW w:w="870" w:type="pct"/>
                  <w:vAlign w:val="center"/>
                </w:tcPr>
                <w:p w:rsidR="00D41BDA" w:rsidRPr="00F32063" w:rsidRDefault="00D41BDA" w:rsidP="001F08FD">
                  <w:pPr>
                    <w:spacing w:line="300" w:lineRule="auto"/>
                    <w:jc w:val="center"/>
                    <w:rPr>
                      <w:rFonts w:ascii="Times New Roman" w:hAnsi="Times New Roman"/>
                      <w:sz w:val="24"/>
                      <w:szCs w:val="24"/>
                    </w:rPr>
                  </w:pPr>
                  <w:r w:rsidRPr="00D15260">
                    <w:rPr>
                      <w:rFonts w:ascii="Times New Roman" w:hAnsi="Times New Roman"/>
                      <w:spacing w:val="-1"/>
                      <w:sz w:val="24"/>
                      <w:szCs w:val="24"/>
                    </w:rPr>
                    <w:t>Литр; кубический дециметр</w:t>
                  </w:r>
                </w:p>
              </w:tc>
              <w:tc>
                <w:tcPr>
                  <w:tcW w:w="1038" w:type="pct"/>
                  <w:vAlign w:val="center"/>
                </w:tcPr>
                <w:p w:rsidR="00D41BDA" w:rsidRPr="00F32063" w:rsidRDefault="00780AAE" w:rsidP="001F08FD">
                  <w:pPr>
                    <w:spacing w:line="300" w:lineRule="auto"/>
                    <w:jc w:val="center"/>
                    <w:rPr>
                      <w:rFonts w:ascii="Times New Roman" w:hAnsi="Times New Roman"/>
                      <w:sz w:val="24"/>
                      <w:szCs w:val="24"/>
                    </w:rPr>
                  </w:pPr>
                  <w:r>
                    <w:rPr>
                      <w:rFonts w:ascii="Times New Roman" w:hAnsi="Times New Roman"/>
                      <w:sz w:val="24"/>
                      <w:szCs w:val="24"/>
                    </w:rPr>
                    <w:t>77,64</w:t>
                  </w:r>
                </w:p>
              </w:tc>
            </w:tr>
            <w:tr w:rsidR="00D41BDA" w:rsidRPr="006A43A3" w:rsidTr="00D41BDA">
              <w:trPr>
                <w:trHeight w:val="22"/>
                <w:jc w:val="center"/>
              </w:trPr>
              <w:tc>
                <w:tcPr>
                  <w:tcW w:w="963" w:type="pct"/>
                  <w:gridSpan w:val="2"/>
                  <w:tcBorders>
                    <w:top w:val="single" w:sz="4" w:space="0" w:color="auto"/>
                    <w:left w:val="nil"/>
                    <w:bottom w:val="nil"/>
                    <w:right w:val="nil"/>
                  </w:tcBorders>
                </w:tcPr>
                <w:p w:rsidR="00D41BDA" w:rsidRPr="006A43A3" w:rsidRDefault="00D41BDA" w:rsidP="00980817">
                  <w:pPr>
                    <w:widowControl w:val="0"/>
                    <w:spacing w:line="300" w:lineRule="auto"/>
                    <w:jc w:val="right"/>
                    <w:rPr>
                      <w:rFonts w:ascii="Times New Roman" w:hAnsi="Times New Roman"/>
                      <w:b/>
                      <w:sz w:val="24"/>
                      <w:szCs w:val="24"/>
                    </w:rPr>
                  </w:pPr>
                </w:p>
              </w:tc>
              <w:tc>
                <w:tcPr>
                  <w:tcW w:w="4037" w:type="pct"/>
                  <w:gridSpan w:val="5"/>
                  <w:tcBorders>
                    <w:top w:val="single" w:sz="4" w:space="0" w:color="auto"/>
                    <w:left w:val="nil"/>
                    <w:bottom w:val="nil"/>
                    <w:right w:val="nil"/>
                  </w:tcBorders>
                </w:tcPr>
                <w:p w:rsidR="00D41BDA" w:rsidRPr="006A43A3" w:rsidRDefault="00D41BDA" w:rsidP="00980817">
                  <w:pPr>
                    <w:widowControl w:val="0"/>
                    <w:spacing w:line="300" w:lineRule="auto"/>
                    <w:jc w:val="right"/>
                    <w:rPr>
                      <w:rFonts w:ascii="Times New Roman" w:hAnsi="Times New Roman"/>
                      <w:b/>
                      <w:sz w:val="24"/>
                      <w:szCs w:val="24"/>
                    </w:rPr>
                  </w:pPr>
                </w:p>
              </w:tc>
            </w:tr>
          </w:tbl>
          <w:p w:rsidR="009205FB" w:rsidRPr="006A43A3" w:rsidRDefault="009205FB">
            <w:pPr>
              <w:pStyle w:val="ConsPlusNormal"/>
              <w:rPr>
                <w:rFonts w:ascii="Times New Roman" w:hAnsi="Times New Roman" w:cs="Times New Roman"/>
                <w:sz w:val="24"/>
                <w:szCs w:val="24"/>
              </w:rPr>
            </w:pPr>
          </w:p>
        </w:tc>
      </w:tr>
    </w:tbl>
    <w:p w:rsidR="00F32063" w:rsidRDefault="00F32063" w:rsidP="006A43A3">
      <w:pPr>
        <w:pStyle w:val="ConsPlusNormal"/>
        <w:jc w:val="both"/>
        <w:outlineLvl w:val="1"/>
        <w:rPr>
          <w:rFonts w:ascii="Times New Roman" w:hAnsi="Times New Roman" w:cs="Times New Roman"/>
          <w:sz w:val="24"/>
          <w:szCs w:val="24"/>
        </w:rPr>
      </w:pPr>
    </w:p>
    <w:p w:rsidR="00F32063" w:rsidRDefault="00F32063" w:rsidP="006A43A3">
      <w:pPr>
        <w:pStyle w:val="ConsPlusNormal"/>
        <w:jc w:val="both"/>
        <w:outlineLvl w:val="1"/>
        <w:rPr>
          <w:rFonts w:ascii="Times New Roman" w:hAnsi="Times New Roman" w:cs="Times New Roman"/>
          <w:sz w:val="24"/>
          <w:szCs w:val="24"/>
        </w:rPr>
      </w:pPr>
    </w:p>
    <w:p w:rsidR="003154A7" w:rsidRPr="00000577" w:rsidRDefault="003154A7" w:rsidP="003154A7">
      <w:pPr>
        <w:spacing w:after="0" w:line="240" w:lineRule="auto"/>
        <w:ind w:firstLine="566"/>
        <w:contextualSpacing/>
        <w:jc w:val="both"/>
        <w:rPr>
          <w:rFonts w:ascii="Times New Roman" w:eastAsia="PT Astra Serif" w:hAnsi="Times New Roman"/>
          <w:sz w:val="24"/>
          <w:szCs w:val="24"/>
        </w:rPr>
      </w:pPr>
      <w:r w:rsidRPr="00000577">
        <w:rPr>
          <w:rFonts w:ascii="Times New Roman" w:eastAsia="PT Astra Serif" w:hAnsi="Times New Roman"/>
          <w:sz w:val="24"/>
          <w:szCs w:val="24"/>
        </w:rPr>
        <w:t>Примечание: количество поставляемых товаров невозможно определить согласно части 24 статьи 22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6A43A3" w:rsidRDefault="006A43A3">
      <w:pPr>
        <w:pStyle w:val="ConsPlusNormal"/>
        <w:jc w:val="right"/>
        <w:outlineLvl w:val="1"/>
        <w:rPr>
          <w:rFonts w:ascii="Times New Roman" w:hAnsi="Times New Roman" w:cs="Times New Roman"/>
          <w:sz w:val="24"/>
          <w:szCs w:val="24"/>
        </w:rPr>
      </w:pPr>
    </w:p>
    <w:p w:rsidR="00D36653" w:rsidRDefault="00D36653">
      <w:pPr>
        <w:pStyle w:val="ConsPlusNormal"/>
        <w:jc w:val="right"/>
        <w:outlineLvl w:val="1"/>
        <w:rPr>
          <w:rFonts w:ascii="Times New Roman" w:hAnsi="Times New Roman" w:cs="Times New Roman"/>
          <w:sz w:val="24"/>
          <w:szCs w:val="24"/>
        </w:rPr>
      </w:pPr>
    </w:p>
    <w:p w:rsidR="00D36653" w:rsidRDefault="00D36653">
      <w:pPr>
        <w:pStyle w:val="ConsPlusNormal"/>
        <w:jc w:val="right"/>
        <w:outlineLvl w:val="1"/>
        <w:rPr>
          <w:rFonts w:ascii="Times New Roman" w:hAnsi="Times New Roman" w:cs="Times New Roman"/>
          <w:sz w:val="24"/>
          <w:szCs w:val="24"/>
        </w:rPr>
      </w:pPr>
    </w:p>
    <w:p w:rsidR="00D36653" w:rsidRDefault="00D36653">
      <w:pPr>
        <w:pStyle w:val="ConsPlusNormal"/>
        <w:jc w:val="right"/>
        <w:outlineLvl w:val="1"/>
        <w:rPr>
          <w:rFonts w:ascii="Times New Roman" w:hAnsi="Times New Roman" w:cs="Times New Roman"/>
          <w:sz w:val="24"/>
          <w:szCs w:val="24"/>
        </w:rPr>
      </w:pPr>
    </w:p>
    <w:tbl>
      <w:tblPr>
        <w:tblW w:w="5000" w:type="pct"/>
        <w:tblCellMar>
          <w:top w:w="102" w:type="dxa"/>
          <w:left w:w="62" w:type="dxa"/>
          <w:bottom w:w="102" w:type="dxa"/>
          <w:right w:w="62" w:type="dxa"/>
        </w:tblCellMar>
        <w:tblLook w:val="04A0" w:firstRow="1" w:lastRow="0" w:firstColumn="1" w:lastColumn="0" w:noHBand="0" w:noVBand="1"/>
      </w:tblPr>
      <w:tblGrid>
        <w:gridCol w:w="5119"/>
        <w:gridCol w:w="5471"/>
      </w:tblGrid>
      <w:tr w:rsidR="006A43A3" w:rsidRPr="00A51928" w:rsidTr="00BB2F0B">
        <w:trPr>
          <w:trHeight w:val="245"/>
        </w:trPr>
        <w:tc>
          <w:tcPr>
            <w:tcW w:w="2417" w:type="pct"/>
            <w:hideMark/>
          </w:tcPr>
          <w:p w:rsidR="006A43A3" w:rsidRPr="00A51928" w:rsidRDefault="006A43A3" w:rsidP="00BB2F0B">
            <w:pPr>
              <w:widowControl w:val="0"/>
              <w:autoSpaceDE w:val="0"/>
              <w:autoSpaceDN w:val="0"/>
              <w:spacing w:after="0" w:line="256" w:lineRule="auto"/>
              <w:rPr>
                <w:rFonts w:ascii="Times New Roman" w:eastAsia="Times New Roman" w:hAnsi="Times New Roman"/>
                <w:sz w:val="24"/>
                <w:szCs w:val="24"/>
              </w:rPr>
            </w:pPr>
            <w:r w:rsidRPr="00A51928">
              <w:rPr>
                <w:rFonts w:ascii="Times New Roman" w:eastAsia="Times New Roman" w:hAnsi="Times New Roman"/>
                <w:sz w:val="24"/>
                <w:szCs w:val="24"/>
              </w:rPr>
              <w:t xml:space="preserve">                                     ЗАКАЗЧИК:</w:t>
            </w:r>
          </w:p>
        </w:tc>
        <w:tc>
          <w:tcPr>
            <w:tcW w:w="2583" w:type="pct"/>
            <w:hideMark/>
          </w:tcPr>
          <w:p w:rsidR="006A43A3" w:rsidRPr="00A51928" w:rsidRDefault="006A43A3" w:rsidP="00BB2F0B">
            <w:pPr>
              <w:spacing w:after="0" w:line="254" w:lineRule="auto"/>
              <w:jc w:val="both"/>
              <w:rPr>
                <w:rFonts w:ascii="Times New Roman" w:hAnsi="Times New Roman"/>
              </w:rPr>
            </w:pPr>
            <w:r w:rsidRPr="00A51928">
              <w:t xml:space="preserve">                                        </w:t>
            </w:r>
            <w:r w:rsidRPr="00A51928">
              <w:rPr>
                <w:rFonts w:ascii="Times New Roman" w:hAnsi="Times New Roman"/>
              </w:rPr>
              <w:t>ПОСТАВЩИК</w:t>
            </w:r>
          </w:p>
        </w:tc>
      </w:tr>
      <w:tr w:rsidR="007865CC" w:rsidRPr="00A51928" w:rsidTr="00126E2A">
        <w:trPr>
          <w:trHeight w:val="324"/>
        </w:trPr>
        <w:tc>
          <w:tcPr>
            <w:tcW w:w="2417" w:type="pct"/>
            <w:hideMark/>
          </w:tcPr>
          <w:p w:rsidR="007865CC" w:rsidRPr="00A51928" w:rsidRDefault="00251AE4" w:rsidP="007865CC">
            <w:pPr>
              <w:widowControl w:val="0"/>
              <w:autoSpaceDE w:val="0"/>
              <w:autoSpaceDN w:val="0"/>
              <w:spacing w:after="0" w:line="256" w:lineRule="auto"/>
              <w:jc w:val="center"/>
              <w:rPr>
                <w:rFonts w:ascii="Times New Roman" w:eastAsia="Times New Roman" w:hAnsi="Times New Roman"/>
                <w:sz w:val="24"/>
                <w:szCs w:val="24"/>
              </w:rPr>
            </w:pPr>
            <w:r w:rsidRPr="00251AE4">
              <w:rPr>
                <w:rFonts w:ascii="Times New Roman" w:eastAsia="Times New Roman" w:hAnsi="Times New Roman"/>
                <w:sz w:val="24"/>
                <w:szCs w:val="24"/>
              </w:rPr>
              <w:t>Директор ФГБУ «ВНИИ Экология»</w:t>
            </w:r>
          </w:p>
        </w:tc>
        <w:tc>
          <w:tcPr>
            <w:tcW w:w="2583" w:type="pct"/>
          </w:tcPr>
          <w:p w:rsidR="007865CC" w:rsidRPr="00D15260" w:rsidRDefault="007865CC" w:rsidP="007865CC">
            <w:pPr>
              <w:widowControl w:val="0"/>
              <w:autoSpaceDE w:val="0"/>
              <w:autoSpaceDN w:val="0"/>
              <w:spacing w:after="0" w:line="256" w:lineRule="auto"/>
              <w:jc w:val="center"/>
              <w:rPr>
                <w:rFonts w:ascii="Times New Roman" w:eastAsia="Times New Roman" w:hAnsi="Times New Roman"/>
                <w:sz w:val="24"/>
                <w:szCs w:val="24"/>
                <w:highlight w:val="yellow"/>
              </w:rPr>
            </w:pPr>
            <w:r w:rsidRPr="007865CC">
              <w:rPr>
                <w:rFonts w:ascii="Times New Roman" w:eastAsia="Times New Roman" w:hAnsi="Times New Roman"/>
                <w:sz w:val="24"/>
                <w:szCs w:val="24"/>
              </w:rPr>
              <w:t>Директор ООО "ПРЕМИУМ КАРТ"</w:t>
            </w:r>
          </w:p>
        </w:tc>
      </w:tr>
      <w:tr w:rsidR="007865CC" w:rsidRPr="00A51928" w:rsidTr="00126E2A">
        <w:trPr>
          <w:trHeight w:val="315"/>
        </w:trPr>
        <w:tc>
          <w:tcPr>
            <w:tcW w:w="2417" w:type="pct"/>
            <w:hideMark/>
          </w:tcPr>
          <w:p w:rsidR="007865CC" w:rsidRDefault="007865CC" w:rsidP="007865CC">
            <w:pPr>
              <w:widowControl w:val="0"/>
              <w:autoSpaceDE w:val="0"/>
              <w:autoSpaceDN w:val="0"/>
              <w:spacing w:after="0" w:line="256" w:lineRule="auto"/>
              <w:jc w:val="center"/>
              <w:rPr>
                <w:rFonts w:ascii="Times New Roman" w:eastAsia="Times New Roman" w:hAnsi="Times New Roman"/>
                <w:sz w:val="24"/>
                <w:szCs w:val="24"/>
                <w:lang w:val="en-US"/>
              </w:rPr>
            </w:pPr>
            <w:r w:rsidRPr="00A51928">
              <w:rPr>
                <w:rFonts w:ascii="Times New Roman" w:eastAsia="Times New Roman" w:hAnsi="Times New Roman"/>
                <w:sz w:val="24"/>
                <w:szCs w:val="24"/>
              </w:rPr>
              <w:t>_________</w:t>
            </w:r>
            <w:r>
              <w:rPr>
                <w:rFonts w:ascii="Times New Roman" w:eastAsia="Times New Roman" w:hAnsi="Times New Roman"/>
                <w:sz w:val="24"/>
                <w:szCs w:val="24"/>
                <w:lang w:val="en-US"/>
              </w:rPr>
              <w:t>А.Е. Закондырин</w:t>
            </w:r>
          </w:p>
          <w:p w:rsidR="007865CC" w:rsidRPr="00A8733A" w:rsidRDefault="007865CC" w:rsidP="007865CC">
            <w:pPr>
              <w:widowControl w:val="0"/>
              <w:autoSpaceDE w:val="0"/>
              <w:autoSpaceDN w:val="0"/>
              <w:spacing w:after="0" w:line="256" w:lineRule="auto"/>
              <w:jc w:val="center"/>
              <w:rPr>
                <w:rFonts w:ascii="Times New Roman" w:eastAsia="Times New Roman" w:hAnsi="Times New Roman"/>
                <w:sz w:val="24"/>
                <w:szCs w:val="24"/>
              </w:rPr>
            </w:pPr>
            <w:r>
              <w:rPr>
                <w:rFonts w:ascii="Times New Roman" w:eastAsia="Times New Roman" w:hAnsi="Times New Roman"/>
                <w:sz w:val="24"/>
                <w:szCs w:val="24"/>
              </w:rPr>
              <w:t>МП</w:t>
            </w:r>
          </w:p>
        </w:tc>
        <w:tc>
          <w:tcPr>
            <w:tcW w:w="2583" w:type="pct"/>
          </w:tcPr>
          <w:p w:rsidR="007865CC" w:rsidRPr="007865CC" w:rsidRDefault="007865CC" w:rsidP="007865CC">
            <w:pPr>
              <w:widowControl w:val="0"/>
              <w:autoSpaceDE w:val="0"/>
              <w:autoSpaceDN w:val="0"/>
              <w:spacing w:after="0" w:line="256" w:lineRule="auto"/>
              <w:jc w:val="center"/>
              <w:rPr>
                <w:rFonts w:ascii="Times New Roman" w:eastAsia="Times New Roman" w:hAnsi="Times New Roman"/>
                <w:sz w:val="24"/>
                <w:szCs w:val="24"/>
              </w:rPr>
            </w:pPr>
            <w:r w:rsidRPr="007865CC">
              <w:rPr>
                <w:rFonts w:ascii="Times New Roman" w:eastAsia="Times New Roman" w:hAnsi="Times New Roman"/>
                <w:sz w:val="24"/>
                <w:szCs w:val="24"/>
              </w:rPr>
              <w:t>__________________/ В.В. Козлов /</w:t>
            </w:r>
          </w:p>
          <w:p w:rsidR="007865CC" w:rsidRPr="00D15260" w:rsidRDefault="007865CC" w:rsidP="007865CC">
            <w:pPr>
              <w:widowControl w:val="0"/>
              <w:autoSpaceDE w:val="0"/>
              <w:autoSpaceDN w:val="0"/>
              <w:spacing w:after="0" w:line="256" w:lineRule="auto"/>
              <w:jc w:val="center"/>
              <w:rPr>
                <w:rFonts w:ascii="Times New Roman" w:eastAsia="Times New Roman" w:hAnsi="Times New Roman"/>
                <w:sz w:val="24"/>
                <w:szCs w:val="24"/>
                <w:highlight w:val="yellow"/>
              </w:rPr>
            </w:pPr>
            <w:r w:rsidRPr="007865CC">
              <w:rPr>
                <w:rFonts w:ascii="Times New Roman" w:eastAsia="Times New Roman" w:hAnsi="Times New Roman"/>
                <w:sz w:val="24"/>
                <w:szCs w:val="24"/>
              </w:rPr>
              <w:t>МП</w:t>
            </w:r>
          </w:p>
        </w:tc>
      </w:tr>
      <w:tr w:rsidR="007865CC" w:rsidRPr="00A51928" w:rsidTr="00126E2A">
        <w:trPr>
          <w:trHeight w:val="157"/>
        </w:trPr>
        <w:tc>
          <w:tcPr>
            <w:tcW w:w="2417" w:type="pct"/>
            <w:hideMark/>
          </w:tcPr>
          <w:p w:rsidR="007865CC" w:rsidRPr="00A51928" w:rsidRDefault="007865CC" w:rsidP="007865CC">
            <w:pPr>
              <w:widowControl w:val="0"/>
              <w:autoSpaceDE w:val="0"/>
              <w:autoSpaceDN w:val="0"/>
              <w:spacing w:after="0" w:line="256" w:lineRule="auto"/>
              <w:jc w:val="center"/>
              <w:rPr>
                <w:rFonts w:ascii="Times New Roman" w:eastAsia="Times New Roman" w:hAnsi="Times New Roman"/>
                <w:sz w:val="24"/>
                <w:szCs w:val="24"/>
              </w:rPr>
            </w:pPr>
          </w:p>
        </w:tc>
        <w:tc>
          <w:tcPr>
            <w:tcW w:w="2583" w:type="pct"/>
          </w:tcPr>
          <w:p w:rsidR="007865CC" w:rsidRPr="00D15260" w:rsidRDefault="007865CC" w:rsidP="007865CC">
            <w:pPr>
              <w:widowControl w:val="0"/>
              <w:autoSpaceDE w:val="0"/>
              <w:autoSpaceDN w:val="0"/>
              <w:spacing w:after="0" w:line="256" w:lineRule="auto"/>
              <w:jc w:val="center"/>
              <w:rPr>
                <w:rFonts w:ascii="Times New Roman" w:eastAsia="Times New Roman" w:hAnsi="Times New Roman"/>
                <w:sz w:val="24"/>
                <w:szCs w:val="24"/>
                <w:highlight w:val="yellow"/>
              </w:rPr>
            </w:pPr>
          </w:p>
        </w:tc>
      </w:tr>
    </w:tbl>
    <w:p w:rsidR="001F08FD" w:rsidRDefault="001F08FD">
      <w:pPr>
        <w:pStyle w:val="ConsPlusNormal"/>
        <w:jc w:val="right"/>
        <w:outlineLvl w:val="1"/>
        <w:rPr>
          <w:rFonts w:ascii="Times New Roman" w:hAnsi="Times New Roman" w:cs="Times New Roman"/>
          <w:sz w:val="24"/>
          <w:szCs w:val="24"/>
        </w:rPr>
      </w:pPr>
    </w:p>
    <w:p w:rsidR="001F08FD" w:rsidRPr="001F08FD" w:rsidRDefault="001F08FD" w:rsidP="001F08FD">
      <w:pPr>
        <w:rPr>
          <w:lang w:eastAsia="ru-RU"/>
        </w:rPr>
      </w:pPr>
    </w:p>
    <w:p w:rsidR="001F08FD" w:rsidRPr="001F08FD" w:rsidRDefault="001F08FD" w:rsidP="001F08FD">
      <w:pPr>
        <w:rPr>
          <w:lang w:eastAsia="ru-RU"/>
        </w:rPr>
      </w:pPr>
    </w:p>
    <w:p w:rsidR="001F08FD" w:rsidRPr="001F08FD" w:rsidRDefault="001F08FD" w:rsidP="001F08FD">
      <w:pPr>
        <w:rPr>
          <w:lang w:eastAsia="ru-RU"/>
        </w:rPr>
      </w:pPr>
    </w:p>
    <w:p w:rsidR="001F08FD" w:rsidRDefault="001F08FD" w:rsidP="001F08FD">
      <w:pPr>
        <w:tabs>
          <w:tab w:val="left" w:pos="7384"/>
        </w:tabs>
        <w:rPr>
          <w:lang w:eastAsia="ru-RU"/>
        </w:rPr>
        <w:sectPr w:rsidR="001F08FD" w:rsidSect="006A43A3">
          <w:pgSz w:w="11906" w:h="16838"/>
          <w:pgMar w:top="720" w:right="720" w:bottom="720" w:left="720" w:header="708" w:footer="708" w:gutter="0"/>
          <w:cols w:space="708"/>
          <w:docGrid w:linePitch="360"/>
        </w:sectPr>
      </w:pPr>
      <w:r>
        <w:rPr>
          <w:lang w:eastAsia="ru-RU"/>
        </w:rPr>
        <w:tab/>
      </w:r>
    </w:p>
    <w:p w:rsidR="001F08FD" w:rsidRPr="00066E8A" w:rsidRDefault="001F08FD" w:rsidP="001F08FD">
      <w:pPr>
        <w:pStyle w:val="ConsPlusNormal"/>
        <w:jc w:val="right"/>
        <w:outlineLvl w:val="1"/>
        <w:rPr>
          <w:rFonts w:ascii="Times New Roman" w:hAnsi="Times New Roman" w:cs="Times New Roman"/>
          <w:sz w:val="24"/>
          <w:szCs w:val="24"/>
        </w:rPr>
      </w:pPr>
      <w:r w:rsidRPr="00066E8A">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№3 </w:t>
      </w:r>
      <w:r w:rsidRPr="00066E8A">
        <w:rPr>
          <w:rFonts w:ascii="Times New Roman" w:hAnsi="Times New Roman" w:cs="Times New Roman"/>
          <w:sz w:val="24"/>
          <w:szCs w:val="24"/>
        </w:rPr>
        <w:t xml:space="preserve">к контракту </w:t>
      </w:r>
    </w:p>
    <w:p w:rsidR="001F08FD" w:rsidRDefault="001F08FD" w:rsidP="001F08FD">
      <w:pPr>
        <w:pStyle w:val="ConsPlusNormal"/>
        <w:jc w:val="right"/>
        <w:rPr>
          <w:rFonts w:ascii="Times New Roman" w:hAnsi="Times New Roman" w:cs="Times New Roman"/>
          <w:sz w:val="24"/>
          <w:szCs w:val="24"/>
        </w:rPr>
      </w:pPr>
      <w:r w:rsidRPr="00066E8A">
        <w:rPr>
          <w:rFonts w:ascii="Times New Roman" w:hAnsi="Times New Roman" w:cs="Times New Roman"/>
          <w:sz w:val="24"/>
          <w:szCs w:val="24"/>
        </w:rPr>
        <w:t xml:space="preserve">от ________ 20___ г. N </w:t>
      </w:r>
      <w:r w:rsidRPr="006A43A3">
        <w:rPr>
          <w:rFonts w:ascii="Times New Roman" w:hAnsi="Times New Roman" w:cs="Times New Roman"/>
          <w:sz w:val="24"/>
          <w:szCs w:val="24"/>
        </w:rPr>
        <w:t>______________________</w:t>
      </w:r>
    </w:p>
    <w:p w:rsidR="001F08FD" w:rsidRDefault="001F08FD" w:rsidP="001F08FD">
      <w:pPr>
        <w:pStyle w:val="ConsPlusNormal"/>
        <w:jc w:val="right"/>
        <w:rPr>
          <w:rFonts w:ascii="Times New Roman" w:hAnsi="Times New Roman" w:cs="Times New Roman"/>
          <w:sz w:val="24"/>
          <w:szCs w:val="24"/>
        </w:rPr>
      </w:pPr>
    </w:p>
    <w:p w:rsidR="001F08FD" w:rsidRDefault="001F08FD" w:rsidP="001F08FD">
      <w:pPr>
        <w:widowControl w:val="0"/>
        <w:autoSpaceDE w:val="0"/>
        <w:autoSpaceDN w:val="0"/>
        <w:spacing w:after="0" w:line="240" w:lineRule="auto"/>
        <w:jc w:val="center"/>
        <w:outlineLvl w:val="1"/>
        <w:rPr>
          <w:rFonts w:ascii="Times New Roman" w:eastAsia="Times New Roman" w:hAnsi="Times New Roman"/>
          <w:b/>
          <w:bCs/>
          <w:sz w:val="24"/>
          <w:szCs w:val="24"/>
          <w:lang w:eastAsia="ru-RU"/>
        </w:rPr>
      </w:pPr>
      <w:r w:rsidRPr="00A8733A">
        <w:rPr>
          <w:rFonts w:ascii="Times New Roman" w:eastAsia="Times New Roman" w:hAnsi="Times New Roman"/>
          <w:b/>
          <w:bCs/>
          <w:sz w:val="24"/>
          <w:szCs w:val="24"/>
          <w:lang w:eastAsia="ru-RU"/>
        </w:rPr>
        <w:t>Список АЗС</w:t>
      </w:r>
    </w:p>
    <w:p w:rsidR="000821D7" w:rsidRDefault="000821D7" w:rsidP="001F08FD">
      <w:pPr>
        <w:widowControl w:val="0"/>
        <w:autoSpaceDE w:val="0"/>
        <w:autoSpaceDN w:val="0"/>
        <w:spacing w:after="0" w:line="240" w:lineRule="auto"/>
        <w:jc w:val="center"/>
        <w:outlineLvl w:val="1"/>
        <w:rPr>
          <w:rFonts w:ascii="Times New Roman" w:eastAsia="Times New Roman" w:hAnsi="Times New Roman"/>
          <w:b/>
          <w:bCs/>
          <w:sz w:val="24"/>
          <w:szCs w:val="24"/>
          <w:lang w:eastAsia="ru-RU"/>
        </w:rPr>
      </w:pPr>
    </w:p>
    <w:tbl>
      <w:tblPr>
        <w:tblW w:w="5000" w:type="pct"/>
        <w:tblLook w:val="04A0" w:firstRow="1" w:lastRow="0" w:firstColumn="1" w:lastColumn="0" w:noHBand="0" w:noVBand="1"/>
      </w:tblPr>
      <w:tblGrid>
        <w:gridCol w:w="3121"/>
        <w:gridCol w:w="2517"/>
        <w:gridCol w:w="10270"/>
      </w:tblGrid>
      <w:tr w:rsidR="000821D7" w:rsidRPr="000821D7" w:rsidTr="009761B1">
        <w:trPr>
          <w:trHeight w:val="1571"/>
        </w:trPr>
        <w:tc>
          <w:tcPr>
            <w:tcW w:w="981" w:type="pct"/>
            <w:tcBorders>
              <w:top w:val="single" w:sz="4" w:space="0" w:color="auto"/>
              <w:left w:val="single" w:sz="4" w:space="0" w:color="auto"/>
              <w:bottom w:val="single" w:sz="4" w:space="0" w:color="auto"/>
              <w:right w:val="single" w:sz="4" w:space="0" w:color="auto"/>
            </w:tcBorders>
            <w:vAlign w:val="center"/>
            <w:hideMark/>
          </w:tcPr>
          <w:p w:rsidR="000821D7" w:rsidRPr="000821D7" w:rsidRDefault="000821D7" w:rsidP="000821D7">
            <w:pPr>
              <w:spacing w:after="0" w:line="240" w:lineRule="auto"/>
              <w:contextualSpacing/>
              <w:jc w:val="center"/>
              <w:rPr>
                <w:rFonts w:ascii="Times New Roman" w:eastAsia="Times New Roman" w:hAnsi="Times New Roman"/>
                <w:b/>
                <w:bCs/>
                <w:lang w:eastAsia="ru-RU"/>
              </w:rPr>
            </w:pPr>
            <w:r w:rsidRPr="000821D7">
              <w:rPr>
                <w:rFonts w:ascii="Times New Roman" w:eastAsia="Times New Roman" w:hAnsi="Times New Roman"/>
                <w:b/>
                <w:bCs/>
                <w:lang w:eastAsia="ru-RU"/>
              </w:rPr>
              <w:t>Регион</w:t>
            </w:r>
          </w:p>
        </w:tc>
        <w:tc>
          <w:tcPr>
            <w:tcW w:w="791" w:type="pct"/>
            <w:tcBorders>
              <w:top w:val="single" w:sz="4" w:space="0" w:color="auto"/>
              <w:left w:val="single" w:sz="4" w:space="0" w:color="auto"/>
              <w:bottom w:val="single" w:sz="4" w:space="0" w:color="auto"/>
              <w:right w:val="single" w:sz="4" w:space="0" w:color="auto"/>
            </w:tcBorders>
            <w:vAlign w:val="center"/>
            <w:hideMark/>
          </w:tcPr>
          <w:p w:rsidR="000821D7" w:rsidRPr="000821D7" w:rsidRDefault="000821D7" w:rsidP="000821D7">
            <w:pPr>
              <w:spacing w:after="0" w:line="240" w:lineRule="auto"/>
              <w:contextualSpacing/>
              <w:jc w:val="center"/>
              <w:rPr>
                <w:rFonts w:ascii="Times New Roman" w:eastAsia="Times New Roman" w:hAnsi="Times New Roman"/>
                <w:b/>
                <w:bCs/>
                <w:lang w:eastAsia="ru-RU"/>
              </w:rPr>
            </w:pPr>
            <w:r w:rsidRPr="000821D7">
              <w:rPr>
                <w:rFonts w:ascii="Times New Roman" w:eastAsia="Times New Roman" w:hAnsi="Times New Roman"/>
                <w:b/>
                <w:bCs/>
                <w:lang w:eastAsia="ru-RU"/>
              </w:rPr>
              <w:t>Бренд</w:t>
            </w:r>
          </w:p>
        </w:tc>
        <w:tc>
          <w:tcPr>
            <w:tcW w:w="3228" w:type="pct"/>
            <w:tcBorders>
              <w:top w:val="single" w:sz="4" w:space="0" w:color="auto"/>
              <w:left w:val="single" w:sz="4" w:space="0" w:color="auto"/>
              <w:bottom w:val="single" w:sz="4" w:space="0" w:color="auto"/>
              <w:right w:val="single" w:sz="4" w:space="0" w:color="auto"/>
            </w:tcBorders>
            <w:vAlign w:val="center"/>
            <w:hideMark/>
          </w:tcPr>
          <w:p w:rsidR="000821D7" w:rsidRPr="000821D7" w:rsidRDefault="000821D7" w:rsidP="000821D7">
            <w:pPr>
              <w:spacing w:after="0" w:line="240" w:lineRule="auto"/>
              <w:contextualSpacing/>
              <w:jc w:val="center"/>
              <w:rPr>
                <w:rFonts w:ascii="Times New Roman" w:eastAsia="Times New Roman" w:hAnsi="Times New Roman"/>
                <w:b/>
                <w:bCs/>
                <w:lang w:eastAsia="ru-RU"/>
              </w:rPr>
            </w:pPr>
            <w:r w:rsidRPr="000821D7">
              <w:rPr>
                <w:rFonts w:ascii="Times New Roman" w:eastAsia="Times New Roman" w:hAnsi="Times New Roman"/>
                <w:b/>
                <w:bCs/>
                <w:lang w:eastAsia="ru-RU"/>
              </w:rPr>
              <w:t>Адрес АЗС/</w:t>
            </w:r>
            <w:r w:rsidRPr="000821D7">
              <w:rPr>
                <w:rFonts w:ascii="Times New Roman" w:eastAsia="Times New Roman" w:hAnsi="Times New Roman"/>
                <w:lang w:eastAsia="ru-RU"/>
              </w:rPr>
              <w:t xml:space="preserve"> </w:t>
            </w:r>
            <w:r w:rsidRPr="000821D7">
              <w:rPr>
                <w:rFonts w:ascii="Times New Roman" w:eastAsia="Times New Roman" w:hAnsi="Times New Roman"/>
                <w:b/>
                <w:bCs/>
                <w:lang w:eastAsia="ru-RU"/>
              </w:rPr>
              <w:t>Наименование трассы</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ВАО, г. Москва, МКАД, 102 км, вл.20</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ВАО, г. Москва, пр-д Большой Купавенский, 14/1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ВАО, г. Москва, ул. Кусковская, вл.20Б</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ВАО, г. Москва, ул. Преображенская, вл.3</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ВАО, г. Москва, ул. Преображенский Вал, вл.5</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ВАО, г. Москва, ул. Суздальская, 13А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ВАО, г. Москва, ул. Суздальская, 15А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ВАО, г. Москва, ш. Щелковское, 2/1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ВАО, г. Москва, ш. Энтузиастов, 56А/1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ВАО, г. Москва, ш. Энтузиастов, 63</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ВАО, г. Москва, ш. Энтузиастов, вл.33Б</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Восточный административный округ, г. Москва, аллея 1 Маевки, 13А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Восточный административный округ, г. Москва, МКАД, 5 км, внутр., 6</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Восточный административный округ, г. Москва, МКАД, 6 км, внутр., 4А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Восточный административный округ, г. Москва, МКАД, 7 км. внутр., 2</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Восточный административный округ, г. Москва, пр-т Зелёный, 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Восточный административный округ, г. Москва, пр-т Свободный, 1А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Восточный административный округ, г. Москва, ул. Вольная, 39</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lastRenderedPageBreak/>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Восточный административный округ, г. Москва, ул. Пермская, 2</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Восточный административный округ, г. Москва, ул. Перовская, 68А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Восточный административный округ, г. Москва, ул. Фрязевская, 4А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ЗАО, г. Москва, МКАД, 60 км, внутр., 4Б</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ЗАО, г. Москва, пр-т Вернадского, 101/3</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ЗАО, г. Москва, пр-т Вернадского, 86Д</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ЗАО, г. Москва, пр-т Мичуринский, 76А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ЗАО, г. Москва, ул. Кравченко, 3А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ЗАО, г. Москва, ул. Лобачевского, 37</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ЗАО, г. Москва, ул. Лобачевского, вл.92/1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ЗАО, г. Москва, ул. Матвеевская, вл.7</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ЗАО, г. Москва, ул. Никулинская, 4</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ЗАО, г. Москва, ул. Рябиновая, 26Б</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ЗАО, г. Москва, ул. Рябиновая, 56</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ЗАО, г. Москва, ул. Рябиновая, 73</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ЗАО, г. Москва, ул. Удальцова, 16А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ЗАО, г. Москва, ш. Аминьевское, 4Б</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ЗАО, г. Москва, ш. Можайское, 43</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ЗАО, г. Москва, ш. Очаковское, 22</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ЗАО, г. Москва, ш. Рублевское, 4</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ЗАО, г. Москва, ш. Рублевское, 91А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ЗАО, М9, 19 км, слева, г. Москва, ш. Новорижское, вл.7</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Западный административный округ, г. Москва, ул. Минская, 2А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Москва, Троицкий административный округ, А130, 43 км, слева, д. Красная Пахра, 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Москва, Троицкий административный округ, А130, 46 км, справа, с. Красная Пахра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lastRenderedPageBreak/>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Московская область, Одинцовский район, М9, 19 км, справа, г. Москва, ш. Новорижское, вл.9</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САО, г. Москва, ш. Дмитровское, вл.107Е</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САО, г. Москва, ш. Коровинское, вл.36Б</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СВАО, г. Москва, МКАД, 87 км, внутр., вл.14</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СВАО, г. Москва, пр-д Огородный, вл.7/1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СВАО, г. Москва, пр-д Юрловский, 8/12</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СВАО, г. Москва, ул. Академика Королева, 13А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СВАО, г. Москва, ул. Академика Королева, вл.2А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СВАО, г. Москва, ул. Большая Новодмитровская, вл.12Б</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СВАО, г. Москва, ул. Красная Сосна, 8</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СВАО, г. Москва, ул. Летчика Бабушкина, 2Б</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СВАО, г. Москва, ул. Милашенкова, вл.2А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СВАО, г. Москва, ул. Новосущевская, 19</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СВАО, г. Москва, ул. Плещеева, 2</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СВАО, г. Москва, ул. Сельскохозяйственная, 30/2</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СВАО, г. Москва, ул. Яблочкова, вл.1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СВАО, г. Москва, ш. Алтуфьевское, 43А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СВАО, г. Москва, ш. Ярославское, 116</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СВАО, г. Москва, ш. Ярославское, 3</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Северный административный округ, г. Москва, ул. Дубнинская, 52</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Северный административный округ, г. Москва, ул. Тимирязевская, 38А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Северный административный округ, г. Москва, ш. Дмитровское, 77А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Северо-Восточный административный округ, г. Москва, Березовая аллея, 12/6</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Северо-Восточный административный округ, г. Москва, пр-т Мира, 142</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Северо-Восточный административный округ, г. Москва, ул. Академика Королёва, 12А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lastRenderedPageBreak/>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Северо-Восточный административный округ, г. Москва, ул. Декабристов, 47Б</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Северо-Восточный административный округ, г. Москва, ул. Малыгина, 2/1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Северо-Восточный административный округ, г. Москва, ул. Новомосковская, 17</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Северо-Восточный административный округ, г. Москва, ул. Пришвина, 6А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Северо-Восточный административный округ, г. Москва, ул. Яблочкова, 49А/2</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Северо-Восточный административный округ, г. Москва, ш. Дмитровское, 116Г</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Северо-Западный административный округ, г. Москва, пр-т Маршала Жукова, 63/2</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Северо-Западный административный округ, г. Москва, ул. Героев Панфиловцев, 26/5</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Северо-Западный административный округ, г. Москва, ул. Твардовского, 16/2</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СЗАО, г. Москва, МКАД, 62 км, внешн., вл.3</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СЗАО, г. Москва, МКАД, 64 км, внешн., вл.13</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СЗАО, г. Москва, МКАД, 65 км, внутр., вл.8/1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СЗАО, г. Москва, МКАД, 68 км, внутр., вл. 4</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СЗАО, г. Москва, МКАД, 73 км, внутр., вл.10</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СЗАО, г. Москва, МКАД, 74 км, внешн., вл.5</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СЗАО, г. Москва, ул. 3-я Хорошевская, 6</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СЗАО, г. Москва, ул. Исаковского, 37/1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СЗАО, г. Москва, ул. Маршала Катукова, 28</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СЗАО, г. Москва, ул. Мневники, вл.10/1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СЗАО, г. Москва, ул. Народного Ополчения, 51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СЗАО, г. Москва, ш. Волоколамское, 139</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СЗАО, г. Москва, ш. Волоколамское, 79</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СЗАО, г. Москва, ш. Куркинское, 13</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СЗАО, г. Москва, ш. Пятницкое, 27</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ЦАО, г. Москва, наб. Костомаровская, 29/6</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lastRenderedPageBreak/>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ЦАО, г. Москва, наб. Котельническая, 1/15</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ЦАО, г. Москва, наб. Лужнецкая, 10</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ЦАО, г. Москва, наб. Николоямская, 4/1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ЦАО, г. Москва, пер. Наставнический, вл.17</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ЦАО, г. Москва, пр-д Новолужнецкий, 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ЦАО, г. Москва, пр-т Мира, 94</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ЮАО, г. Москва, бул. Кавказский, вл.49</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ЮАО, г. Москва, МКАД, 25 км, внутрен, вл.12</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ЮАО, г. Москва, МКАД, 29 км, внешн., вл.7</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ЮАО, г. Москва, ул. Братеевская, 4/1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ЮАО, г. Москва, ул. Ясеневая, 13</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ЮАО, г. Москва, ш. Варшавское, 129Г</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ЮАО, г. Москва, ш. Варшавское, 132А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ЮАО, г. Москва, ш. Загородное, вл.2Б</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ЮАО, г. Москва, ш. Каширское, 36А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ЮАО, г. Москва, ш. Каширское, 61/5</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ЮВАО, г. Москва, МКАД, 11 км, внутр.</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ЮВАО, г. Москва, пр-т Волгоградский, 24/1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ЮВАО, г. Москва, пр-т Волгоградский, 48/2</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ЮВАО, г. Москва, пр-т Рязанский, 26/2</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ЮВАО, г. Москва, ул. Люблинская, 135/1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ЮВАО, г. Москва, ул. Люблинская, 44/8</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ЮВАО, г. Москва, ул. Марьинский Парк, 53</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ЮВАО, г. Москва, ул. Полбина, 29</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ЮВАО, г. Москва, ул. Привольная, 64</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lastRenderedPageBreak/>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ЮВАО, г. Москва, ул. Стахановская, 5</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Юго-Восточный административный округ, г. Москва, 2-я ул. Машиностроения, 14</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Юго-Восточный административный округ, г. Москва, МКАД, 9 км, внешн., 2</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Юго-Восточный административный округ, г. Москва, пр-д Завода Серп и Молот, 5Б</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Юго-Восточный административный округ, г. Москва, ул. Академика Скрябина, 11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Юго-Восточный административный округ, г. Москва, ул. Люблинская, 92</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Юго-Восточный административный округ, г. Москва, ул. Паперника, 22</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Юго-Восточный административный округ, г. Москва, ш. Энтузиастов, 6А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Юго-Западный административный округ, г. Москва, ул. Айвазовского, 2А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ЮЗАО, г. Москва, МКАД, 42 км, внутр., вл.18/1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ЮЗАО, г. Москва, пр-т 60-летия Октября, вл.19А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ЮЗАО, г. Москва, пр-т 60-летия Октября, вл.8В/1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ЮЗАО, г. Москва, пр-т Ленинский, 137А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ЮЗАО, г. Москва, пр-т Нахимовский, 24А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ЮЗАО, г. Москва, пр-т Нахимовский, 47А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ЮЗАО, г. Москва, пр-т Новоясеневский, 12А/1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ЮЗАО, г. Москва, пр-т Новоясеневский, вл.3Б</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ЮЗАО, г. Москва, пр-т Севастопольский, 54А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ЮЗАО, г. Москва, пр-т Севастопольский, 8/1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ЮЗАО, г. Москва, ул. Академика Челомея, 3А/1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ЮЗАО, г. Москва, ул. Бутлерова, 19А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ЮЗАО, г. Москва, ул. Обручева, 28/2</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ЮЗАО, г. Москва, ул. Профсоюзная, 138А/1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ЮЗАО, г. Москва, ул. Профсоюзная, 67А/1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ЮЗАО, г. Москва, ул. Профсоюзная, 84А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lastRenderedPageBreak/>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ЮЗАО, г. Москва, ул. Старобитцевская, 2/1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ЮЗАО, г. Москва, ш. Варшавское, вл.179/1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ЮЗАО, г. Москва, ш. Варшавское, вл.266/1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Зеленоград</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Москва, ЗелАО, г. Зеленоград, мкр-н 5, 537А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Зеленоград</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Москва, ЗелАО, г. Зеленоград, пр-д 4801, 3/1</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Зеленоград</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Москва, ЗелАО, г. Зеленоград, пр-т Панфиловский, 6</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Ленинский район</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Москва, Новомосковский АО, А130, 22 км, слева, Ленинский р-н, п. Мамыри</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Ленинский район</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Москва, Новомосковский АО, М3, 27 км, справа, Ленинский р-н</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Мытищинский район</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Московская область, Мытищинский район, Мытищинский р-н, п. Нагорное, ул.Центральная, вл.4</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городской округ Мытищи</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Московская область, Мытищинский район, г. Мытищи, ш. Ярославское, 100</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СВАО, г. Москва, ул. Бутырская, 8А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СВАО, г. Москва, ул. Шереметьевская, 62</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ЮАО, г. Москва, ш. Варшавское, 172А</w:t>
            </w:r>
          </w:p>
        </w:tc>
      </w:tr>
      <w:tr w:rsidR="000821D7" w:rsidRPr="000821D7" w:rsidTr="009761B1">
        <w:trPr>
          <w:trHeight w:val="397"/>
        </w:trPr>
        <w:tc>
          <w:tcPr>
            <w:tcW w:w="981" w:type="pct"/>
            <w:tcBorders>
              <w:top w:val="nil"/>
              <w:left w:val="single" w:sz="4" w:space="0" w:color="808080"/>
              <w:bottom w:val="single" w:sz="4" w:space="0" w:color="808080"/>
              <w:right w:val="single" w:sz="4" w:space="0" w:color="808080"/>
            </w:tcBorders>
            <w:noWrap/>
            <w:vAlign w:val="center"/>
          </w:tcPr>
          <w:p w:rsidR="000821D7" w:rsidRPr="000821D7" w:rsidRDefault="000821D7" w:rsidP="000821D7">
            <w:pPr>
              <w:spacing w:after="0" w:line="240" w:lineRule="auto"/>
              <w:contextualSpacing/>
              <w:jc w:val="center"/>
              <w:rPr>
                <w:rFonts w:ascii="Times New Roman" w:eastAsia="Times New Roman" w:hAnsi="Times New Roman"/>
                <w:color w:val="000000"/>
                <w:lang w:eastAsia="ru-RU"/>
              </w:rPr>
            </w:pPr>
            <w:r w:rsidRPr="000821D7">
              <w:rPr>
                <w:rFonts w:ascii="Times New Roman" w:eastAsia="Times New Roman" w:hAnsi="Times New Roman"/>
                <w:color w:val="000000"/>
                <w:lang w:eastAsia="ru-RU"/>
              </w:rPr>
              <w:t>Г. МОСКВА</w:t>
            </w:r>
          </w:p>
        </w:tc>
        <w:tc>
          <w:tcPr>
            <w:tcW w:w="791" w:type="pct"/>
            <w:tcBorders>
              <w:top w:val="nil"/>
              <w:left w:val="nil"/>
              <w:bottom w:val="single" w:sz="4" w:space="0" w:color="808080"/>
              <w:right w:val="single" w:sz="4" w:space="0" w:color="808080"/>
            </w:tcBorders>
            <w:vAlign w:val="center"/>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РОСНЕФТЬ</w:t>
            </w:r>
          </w:p>
        </w:tc>
        <w:tc>
          <w:tcPr>
            <w:tcW w:w="3228" w:type="pct"/>
            <w:tcBorders>
              <w:top w:val="single" w:sz="4" w:space="0" w:color="auto"/>
              <w:left w:val="single" w:sz="4" w:space="0" w:color="auto"/>
              <w:bottom w:val="single" w:sz="4" w:space="0" w:color="auto"/>
              <w:right w:val="single" w:sz="4" w:space="0" w:color="auto"/>
            </w:tcBorders>
            <w:vAlign w:val="bottom"/>
          </w:tcPr>
          <w:p w:rsidR="000821D7" w:rsidRPr="000821D7" w:rsidRDefault="000821D7" w:rsidP="000821D7">
            <w:pPr>
              <w:spacing w:after="0" w:line="240" w:lineRule="auto"/>
              <w:contextualSpacing/>
              <w:jc w:val="center"/>
              <w:rPr>
                <w:rFonts w:ascii="Times New Roman" w:eastAsia="Times New Roman" w:hAnsi="Times New Roman"/>
                <w:lang w:eastAsia="ru-RU"/>
              </w:rPr>
            </w:pPr>
            <w:r w:rsidRPr="000821D7">
              <w:rPr>
                <w:rFonts w:ascii="Times New Roman" w:eastAsia="Times New Roman" w:hAnsi="Times New Roman"/>
                <w:lang w:eastAsia="ru-RU"/>
              </w:rPr>
              <w:t>Россия, ЮВАО, г. Москва, пр-д 3-й Угрешский, вл.30</w:t>
            </w:r>
          </w:p>
        </w:tc>
      </w:tr>
    </w:tbl>
    <w:p w:rsidR="000821D7" w:rsidRDefault="000821D7" w:rsidP="001F08FD">
      <w:pPr>
        <w:widowControl w:val="0"/>
        <w:autoSpaceDE w:val="0"/>
        <w:autoSpaceDN w:val="0"/>
        <w:spacing w:after="0" w:line="240" w:lineRule="auto"/>
        <w:jc w:val="center"/>
        <w:outlineLvl w:val="1"/>
        <w:rPr>
          <w:rFonts w:ascii="Times New Roman" w:eastAsia="Times New Roman" w:hAnsi="Times New Roman"/>
          <w:b/>
          <w:bCs/>
          <w:sz w:val="24"/>
          <w:szCs w:val="24"/>
          <w:lang w:eastAsia="ru-RU"/>
        </w:rPr>
      </w:pPr>
    </w:p>
    <w:p w:rsidR="000821D7" w:rsidRDefault="000821D7" w:rsidP="001F08FD">
      <w:pPr>
        <w:widowControl w:val="0"/>
        <w:autoSpaceDE w:val="0"/>
        <w:autoSpaceDN w:val="0"/>
        <w:spacing w:after="0" w:line="240" w:lineRule="auto"/>
        <w:jc w:val="center"/>
        <w:outlineLvl w:val="1"/>
        <w:rPr>
          <w:rFonts w:ascii="Times New Roman" w:eastAsia="Times New Roman" w:hAnsi="Times New Roman"/>
          <w:b/>
          <w:bCs/>
          <w:sz w:val="24"/>
          <w:szCs w:val="24"/>
          <w:lang w:eastAsia="ru-RU"/>
        </w:rPr>
      </w:pPr>
    </w:p>
    <w:p w:rsidR="00525EBB" w:rsidRPr="00A8733A" w:rsidRDefault="00525EBB" w:rsidP="001F08FD">
      <w:pPr>
        <w:widowControl w:val="0"/>
        <w:autoSpaceDE w:val="0"/>
        <w:autoSpaceDN w:val="0"/>
        <w:spacing w:after="0" w:line="240" w:lineRule="auto"/>
        <w:jc w:val="center"/>
        <w:outlineLvl w:val="1"/>
        <w:rPr>
          <w:rFonts w:ascii="Times New Roman" w:eastAsia="Times New Roman" w:hAnsi="Times New Roman"/>
          <w:b/>
          <w:bCs/>
          <w:sz w:val="24"/>
          <w:szCs w:val="24"/>
          <w:lang w:eastAsia="ru-RU"/>
        </w:rPr>
      </w:pPr>
    </w:p>
    <w:p w:rsidR="00A8733A" w:rsidRPr="001F08FD" w:rsidRDefault="00A8733A" w:rsidP="001F08FD">
      <w:pPr>
        <w:widowControl w:val="0"/>
        <w:autoSpaceDE w:val="0"/>
        <w:autoSpaceDN w:val="0"/>
        <w:spacing w:after="0" w:line="240" w:lineRule="auto"/>
        <w:jc w:val="center"/>
        <w:outlineLvl w:val="1"/>
        <w:rPr>
          <w:rFonts w:ascii="Times New Roman" w:eastAsia="Times New Roman" w:hAnsi="Times New Roman"/>
          <w:sz w:val="24"/>
          <w:szCs w:val="24"/>
          <w:lang w:eastAsia="ru-RU"/>
        </w:rPr>
      </w:pPr>
    </w:p>
    <w:p w:rsidR="001F08FD" w:rsidRPr="001F08FD" w:rsidRDefault="001F08FD" w:rsidP="001F08FD">
      <w:pPr>
        <w:widowControl w:val="0"/>
        <w:autoSpaceDE w:val="0"/>
        <w:autoSpaceDN w:val="0"/>
        <w:spacing w:after="0" w:line="240" w:lineRule="auto"/>
        <w:jc w:val="center"/>
        <w:outlineLvl w:val="1"/>
        <w:rPr>
          <w:rFonts w:ascii="Times New Roman" w:eastAsia="Times New Roman" w:hAnsi="Times New Roman"/>
          <w:sz w:val="24"/>
          <w:szCs w:val="24"/>
          <w:lang w:eastAsia="ru-RU"/>
        </w:rPr>
      </w:pPr>
    </w:p>
    <w:p w:rsidR="001F08FD" w:rsidRPr="006A43A3" w:rsidRDefault="001F08FD" w:rsidP="001F08FD">
      <w:pPr>
        <w:pStyle w:val="ConsPlusNormal"/>
        <w:jc w:val="right"/>
        <w:rPr>
          <w:rFonts w:ascii="Times New Roman" w:hAnsi="Times New Roman" w:cs="Times New Roman"/>
          <w:sz w:val="24"/>
          <w:szCs w:val="24"/>
        </w:rPr>
      </w:pPr>
    </w:p>
    <w:p w:rsidR="00D36653" w:rsidRPr="001F08FD" w:rsidRDefault="00D36653" w:rsidP="001F08FD">
      <w:pPr>
        <w:tabs>
          <w:tab w:val="left" w:pos="7384"/>
        </w:tabs>
        <w:rPr>
          <w:lang w:eastAsia="ru-RU"/>
        </w:rPr>
      </w:pPr>
    </w:p>
    <w:sectPr w:rsidR="00D36653" w:rsidRPr="001F08FD" w:rsidSect="00A8733A">
      <w:pgSz w:w="16838" w:h="11906" w:orient="landscape"/>
      <w:pgMar w:top="720" w:right="42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D31" w:rsidRDefault="00DA7D31" w:rsidP="009205FB">
      <w:pPr>
        <w:spacing w:after="0" w:line="240" w:lineRule="auto"/>
      </w:pPr>
      <w:r>
        <w:separator/>
      </w:r>
    </w:p>
  </w:endnote>
  <w:endnote w:type="continuationSeparator" w:id="0">
    <w:p w:rsidR="00DA7D31" w:rsidRDefault="00DA7D31" w:rsidP="0092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altName w:val="Arial"/>
    <w:charset w:val="00"/>
    <w:family w:val="roman"/>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D31" w:rsidRDefault="00DA7D31" w:rsidP="009205FB">
      <w:pPr>
        <w:spacing w:after="0" w:line="240" w:lineRule="auto"/>
      </w:pPr>
      <w:r>
        <w:separator/>
      </w:r>
    </w:p>
  </w:footnote>
  <w:footnote w:type="continuationSeparator" w:id="0">
    <w:p w:rsidR="00DA7D31" w:rsidRDefault="00DA7D31" w:rsidP="00920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D70A2"/>
    <w:multiLevelType w:val="hybridMultilevel"/>
    <w:tmpl w:val="6762BC20"/>
    <w:lvl w:ilvl="0" w:tplc="C3B468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9A1DC6"/>
    <w:multiLevelType w:val="hybridMultilevel"/>
    <w:tmpl w:val="D2F82E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66EA66EA"/>
    <w:multiLevelType w:val="multilevel"/>
    <w:tmpl w:val="BDCE4258"/>
    <w:lvl w:ilvl="0">
      <w:start w:val="1"/>
      <w:numFmt w:val="decimal"/>
      <w:lvlText w:val="%1."/>
      <w:lvlJc w:val="left"/>
      <w:pPr>
        <w:tabs>
          <w:tab w:val="num" w:pos="0"/>
        </w:tabs>
        <w:ind w:left="720" w:hanging="360"/>
      </w:pPr>
      <w:rPr>
        <w:rFonts w:ascii="PT Astra Serif" w:hAnsi="PT Astra Serif"/>
        <w:b/>
        <w:sz w:val="28"/>
      </w:rPr>
    </w:lvl>
    <w:lvl w:ilvl="1">
      <w:start w:val="1"/>
      <w:numFmt w:val="decimal"/>
      <w:lvlText w:val="%1.%2."/>
      <w:lvlJc w:val="left"/>
      <w:pPr>
        <w:tabs>
          <w:tab w:val="num" w:pos="0"/>
        </w:tabs>
        <w:ind w:left="1146" w:hanging="720"/>
      </w:pPr>
      <w:rPr>
        <w:rFonts w:ascii="PT Astra Serif" w:hAnsi="PT Astra Serif"/>
        <w:b w:val="0"/>
        <w:sz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 w15:restartNumberingAfterBreak="0">
    <w:nsid w:val="708B4646"/>
    <w:multiLevelType w:val="multilevel"/>
    <w:tmpl w:val="EAE2A4CA"/>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360" w:hanging="360"/>
      </w:pPr>
      <w:rPr>
        <w:rFonts w:cs="Times New Roman" w:hint="default"/>
        <w:i w:val="0"/>
        <w:sz w:val="28"/>
        <w:szCs w:val="28"/>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4642"/>
    <w:rsid w:val="00012D8C"/>
    <w:rsid w:val="00050E2C"/>
    <w:rsid w:val="00054A53"/>
    <w:rsid w:val="00066E8A"/>
    <w:rsid w:val="00074940"/>
    <w:rsid w:val="00074A44"/>
    <w:rsid w:val="0007513B"/>
    <w:rsid w:val="00081996"/>
    <w:rsid w:val="000821D7"/>
    <w:rsid w:val="0008299E"/>
    <w:rsid w:val="000B4CDD"/>
    <w:rsid w:val="000D247E"/>
    <w:rsid w:val="000D6D0B"/>
    <w:rsid w:val="000F00C8"/>
    <w:rsid w:val="000F3CC2"/>
    <w:rsid w:val="00126E2A"/>
    <w:rsid w:val="00130B2F"/>
    <w:rsid w:val="00147359"/>
    <w:rsid w:val="001908B9"/>
    <w:rsid w:val="001D1100"/>
    <w:rsid w:val="001F08FD"/>
    <w:rsid w:val="001F3A24"/>
    <w:rsid w:val="001F489B"/>
    <w:rsid w:val="00251AE4"/>
    <w:rsid w:val="00262CEA"/>
    <w:rsid w:val="002A31F2"/>
    <w:rsid w:val="002D508B"/>
    <w:rsid w:val="002E228B"/>
    <w:rsid w:val="002E7F19"/>
    <w:rsid w:val="00304EEB"/>
    <w:rsid w:val="003068C1"/>
    <w:rsid w:val="003154A7"/>
    <w:rsid w:val="003203EB"/>
    <w:rsid w:val="00347154"/>
    <w:rsid w:val="003735F3"/>
    <w:rsid w:val="003838DD"/>
    <w:rsid w:val="00394633"/>
    <w:rsid w:val="003A4E94"/>
    <w:rsid w:val="003B6A82"/>
    <w:rsid w:val="003B6F8D"/>
    <w:rsid w:val="003B6FEE"/>
    <w:rsid w:val="003C2EDF"/>
    <w:rsid w:val="003F6D03"/>
    <w:rsid w:val="003F6DFE"/>
    <w:rsid w:val="003F7E18"/>
    <w:rsid w:val="00415BD8"/>
    <w:rsid w:val="00447182"/>
    <w:rsid w:val="00460FD7"/>
    <w:rsid w:val="00471026"/>
    <w:rsid w:val="00487CDE"/>
    <w:rsid w:val="004A37ED"/>
    <w:rsid w:val="004C28DE"/>
    <w:rsid w:val="004F3BB5"/>
    <w:rsid w:val="004F6BDC"/>
    <w:rsid w:val="004F7A83"/>
    <w:rsid w:val="00504C34"/>
    <w:rsid w:val="00520988"/>
    <w:rsid w:val="00520AF3"/>
    <w:rsid w:val="00525EBB"/>
    <w:rsid w:val="00526F81"/>
    <w:rsid w:val="005464E3"/>
    <w:rsid w:val="005635D0"/>
    <w:rsid w:val="00570FCE"/>
    <w:rsid w:val="00574A6A"/>
    <w:rsid w:val="005B6FF9"/>
    <w:rsid w:val="005D0F20"/>
    <w:rsid w:val="005E2E05"/>
    <w:rsid w:val="005F5BC9"/>
    <w:rsid w:val="00633143"/>
    <w:rsid w:val="0064380E"/>
    <w:rsid w:val="00650FAB"/>
    <w:rsid w:val="00667178"/>
    <w:rsid w:val="006753FE"/>
    <w:rsid w:val="0069503C"/>
    <w:rsid w:val="006A43A3"/>
    <w:rsid w:val="006B3EFD"/>
    <w:rsid w:val="006E019B"/>
    <w:rsid w:val="006E489B"/>
    <w:rsid w:val="006E798C"/>
    <w:rsid w:val="006F38F3"/>
    <w:rsid w:val="00701AFE"/>
    <w:rsid w:val="00734A5D"/>
    <w:rsid w:val="00747F21"/>
    <w:rsid w:val="007763E7"/>
    <w:rsid w:val="00780AAE"/>
    <w:rsid w:val="007865CC"/>
    <w:rsid w:val="007A39D6"/>
    <w:rsid w:val="007E1088"/>
    <w:rsid w:val="007E3F86"/>
    <w:rsid w:val="00834C12"/>
    <w:rsid w:val="00853B81"/>
    <w:rsid w:val="008800F6"/>
    <w:rsid w:val="00897F8B"/>
    <w:rsid w:val="008A2054"/>
    <w:rsid w:val="008A49B2"/>
    <w:rsid w:val="008A724C"/>
    <w:rsid w:val="008B651B"/>
    <w:rsid w:val="008D6476"/>
    <w:rsid w:val="008E09F3"/>
    <w:rsid w:val="00907607"/>
    <w:rsid w:val="009205FB"/>
    <w:rsid w:val="00951A41"/>
    <w:rsid w:val="009761B1"/>
    <w:rsid w:val="009804E5"/>
    <w:rsid w:val="00980817"/>
    <w:rsid w:val="00983FAE"/>
    <w:rsid w:val="009B04B2"/>
    <w:rsid w:val="009B46E8"/>
    <w:rsid w:val="009D32B5"/>
    <w:rsid w:val="009E28ED"/>
    <w:rsid w:val="009F7330"/>
    <w:rsid w:val="00A2218D"/>
    <w:rsid w:val="00A31C45"/>
    <w:rsid w:val="00A46851"/>
    <w:rsid w:val="00A474D3"/>
    <w:rsid w:val="00A50C9E"/>
    <w:rsid w:val="00A51928"/>
    <w:rsid w:val="00A57A59"/>
    <w:rsid w:val="00A63EC5"/>
    <w:rsid w:val="00A75A9A"/>
    <w:rsid w:val="00A8080C"/>
    <w:rsid w:val="00A8733A"/>
    <w:rsid w:val="00A934A8"/>
    <w:rsid w:val="00AA2E79"/>
    <w:rsid w:val="00AA4A41"/>
    <w:rsid w:val="00AC2347"/>
    <w:rsid w:val="00B146CD"/>
    <w:rsid w:val="00B172AA"/>
    <w:rsid w:val="00B215E3"/>
    <w:rsid w:val="00B33CE6"/>
    <w:rsid w:val="00B54101"/>
    <w:rsid w:val="00B560D8"/>
    <w:rsid w:val="00B7368C"/>
    <w:rsid w:val="00B85155"/>
    <w:rsid w:val="00B853A5"/>
    <w:rsid w:val="00B87F48"/>
    <w:rsid w:val="00B9651A"/>
    <w:rsid w:val="00BA7353"/>
    <w:rsid w:val="00BB2F0B"/>
    <w:rsid w:val="00BB79BC"/>
    <w:rsid w:val="00BC2386"/>
    <w:rsid w:val="00BC360B"/>
    <w:rsid w:val="00C30E76"/>
    <w:rsid w:val="00C5579D"/>
    <w:rsid w:val="00C63A28"/>
    <w:rsid w:val="00C75746"/>
    <w:rsid w:val="00C77099"/>
    <w:rsid w:val="00CB49EC"/>
    <w:rsid w:val="00CC504B"/>
    <w:rsid w:val="00CF22F0"/>
    <w:rsid w:val="00CF776F"/>
    <w:rsid w:val="00D03957"/>
    <w:rsid w:val="00D04BF3"/>
    <w:rsid w:val="00D15260"/>
    <w:rsid w:val="00D22018"/>
    <w:rsid w:val="00D220CB"/>
    <w:rsid w:val="00D36653"/>
    <w:rsid w:val="00D41BDA"/>
    <w:rsid w:val="00D46D93"/>
    <w:rsid w:val="00D505EC"/>
    <w:rsid w:val="00D514CA"/>
    <w:rsid w:val="00D609CF"/>
    <w:rsid w:val="00D97ACA"/>
    <w:rsid w:val="00DA7D31"/>
    <w:rsid w:val="00DC0141"/>
    <w:rsid w:val="00DD1E7B"/>
    <w:rsid w:val="00DE0A4F"/>
    <w:rsid w:val="00DE71B4"/>
    <w:rsid w:val="00E364AF"/>
    <w:rsid w:val="00E412D9"/>
    <w:rsid w:val="00E54AF3"/>
    <w:rsid w:val="00E70873"/>
    <w:rsid w:val="00E8688F"/>
    <w:rsid w:val="00F1033C"/>
    <w:rsid w:val="00F27D53"/>
    <w:rsid w:val="00F32063"/>
    <w:rsid w:val="00F42AE7"/>
    <w:rsid w:val="00F47F7D"/>
    <w:rsid w:val="00F5606C"/>
    <w:rsid w:val="00F57092"/>
    <w:rsid w:val="00F8706D"/>
    <w:rsid w:val="00FC3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B83F"/>
  <w15:chartTrackingRefBased/>
  <w15:docId w15:val="{DEA413E9-981B-4600-8D11-FB54B025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2">
    <w:name w:val="heading 2"/>
    <w:basedOn w:val="a"/>
    <w:next w:val="a"/>
    <w:link w:val="20"/>
    <w:uiPriority w:val="9"/>
    <w:semiHidden/>
    <w:unhideWhenUsed/>
    <w:qFormat/>
    <w:rsid w:val="001F08FD"/>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3">
    <w:name w:val="List Paragraph"/>
    <w:aliases w:val="Use Case List Paragraph,Маркер,ТЗ список,Абзац списка литеральный,Bullet List,FooterText,numbered,Paragraphe de liste1,Bulletr List Paragraph,it_List1,Абзац списка нумерованный,Bullet 1,Список с булитами,АС-Абзац списка"/>
    <w:basedOn w:val="a"/>
    <w:link w:val="a4"/>
    <w:uiPriority w:val="34"/>
    <w:qFormat/>
    <w:rsid w:val="00B85155"/>
    <w:pPr>
      <w:ind w:left="708"/>
    </w:pPr>
  </w:style>
  <w:style w:type="paragraph" w:styleId="a5">
    <w:name w:val="footnote text"/>
    <w:aliases w:val="Footnote Text Char Знак Знак,Footnote Text Char Знак,Footnote Text Char Знак Знак Знак Знак,Footnote Text Char Знак Знак Знак Знак Char Char,Знак8 Знак Знак,Знак8 Знак,Char,Знак4 Знак,Знак1 Знак1,Текст сноски Знак Знак1,Знак,Знак Знак2"/>
    <w:basedOn w:val="a"/>
    <w:link w:val="a6"/>
    <w:uiPriority w:val="99"/>
    <w:unhideWhenUsed/>
    <w:qFormat/>
    <w:rsid w:val="009205FB"/>
    <w:pPr>
      <w:spacing w:after="0" w:line="240" w:lineRule="auto"/>
    </w:pPr>
    <w:rPr>
      <w:sz w:val="20"/>
      <w:szCs w:val="20"/>
      <w:lang w:val="x-none"/>
    </w:rPr>
  </w:style>
  <w:style w:type="character" w:customStyle="1" w:styleId="a6">
    <w:name w:val="Текст сноски Знак"/>
    <w:aliases w:val="Footnote Text Char Знак Знак Знак,Footnote Text Char Знак Знак1,Footnote Text Char Знак Знак Знак Знак Знак,Footnote Text Char Знак Знак Знак Знак Char Char Знак,Знак8 Знак Знак Знак,Знак8 Знак Знак1,Char Знак,Знак4 Знак Знак,Знак Знак"/>
    <w:link w:val="a5"/>
    <w:uiPriority w:val="99"/>
    <w:qFormat/>
    <w:rsid w:val="009205FB"/>
    <w:rPr>
      <w:lang w:eastAsia="en-US"/>
    </w:rPr>
  </w:style>
  <w:style w:type="character" w:styleId="a7">
    <w:name w:val="footnote reference"/>
    <w:aliases w:val="SUPERS"/>
    <w:unhideWhenUsed/>
    <w:qFormat/>
    <w:rsid w:val="009205FB"/>
    <w:rPr>
      <w:vertAlign w:val="superscript"/>
    </w:rPr>
  </w:style>
  <w:style w:type="character" w:styleId="a8">
    <w:name w:val="Hyperlink"/>
    <w:uiPriority w:val="99"/>
    <w:unhideWhenUsed/>
    <w:rsid w:val="008D6476"/>
    <w:rPr>
      <w:color w:val="0000FF"/>
      <w:u w:val="single"/>
    </w:rPr>
  </w:style>
  <w:style w:type="paragraph" w:styleId="a9">
    <w:name w:val="header"/>
    <w:basedOn w:val="a"/>
    <w:link w:val="aa"/>
    <w:uiPriority w:val="99"/>
    <w:semiHidden/>
    <w:unhideWhenUsed/>
    <w:rsid w:val="00897F8B"/>
    <w:pPr>
      <w:tabs>
        <w:tab w:val="center" w:pos="4677"/>
        <w:tab w:val="right" w:pos="9355"/>
      </w:tabs>
    </w:pPr>
  </w:style>
  <w:style w:type="character" w:customStyle="1" w:styleId="aa">
    <w:name w:val="Верхний колонтитул Знак"/>
    <w:link w:val="a9"/>
    <w:uiPriority w:val="99"/>
    <w:semiHidden/>
    <w:rsid w:val="00897F8B"/>
    <w:rPr>
      <w:sz w:val="22"/>
      <w:szCs w:val="22"/>
      <w:lang w:eastAsia="en-US"/>
    </w:rPr>
  </w:style>
  <w:style w:type="paragraph" w:styleId="ab">
    <w:name w:val="footer"/>
    <w:basedOn w:val="a"/>
    <w:link w:val="ac"/>
    <w:uiPriority w:val="99"/>
    <w:semiHidden/>
    <w:unhideWhenUsed/>
    <w:rsid w:val="00897F8B"/>
    <w:pPr>
      <w:tabs>
        <w:tab w:val="center" w:pos="4677"/>
        <w:tab w:val="right" w:pos="9355"/>
      </w:tabs>
    </w:pPr>
  </w:style>
  <w:style w:type="character" w:customStyle="1" w:styleId="ac">
    <w:name w:val="Нижний колонтитул Знак"/>
    <w:link w:val="ab"/>
    <w:uiPriority w:val="99"/>
    <w:semiHidden/>
    <w:rsid w:val="00897F8B"/>
    <w:rPr>
      <w:sz w:val="22"/>
      <w:szCs w:val="22"/>
      <w:lang w:eastAsia="en-US"/>
    </w:rPr>
  </w:style>
  <w:style w:type="paragraph" w:customStyle="1" w:styleId="1">
    <w:name w:val="Обычный1"/>
    <w:rsid w:val="00B87F48"/>
    <w:pPr>
      <w:widowControl w:val="0"/>
      <w:suppressAutoHyphens/>
      <w:spacing w:line="100" w:lineRule="atLeast"/>
      <w:textAlignment w:val="baseline"/>
    </w:pPr>
    <w:rPr>
      <w:rFonts w:ascii="Liberation Serif" w:eastAsia="SimSun" w:hAnsi="Liberation Serif" w:cs="Mangal"/>
      <w:kern w:val="1"/>
      <w:sz w:val="24"/>
      <w:szCs w:val="24"/>
      <w:lang w:eastAsia="en-US" w:bidi="hi-IN"/>
    </w:rPr>
  </w:style>
  <w:style w:type="character" w:customStyle="1" w:styleId="20">
    <w:name w:val="Заголовок 2 Знак"/>
    <w:link w:val="2"/>
    <w:uiPriority w:val="9"/>
    <w:semiHidden/>
    <w:rsid w:val="001F08FD"/>
    <w:rPr>
      <w:rFonts w:ascii="Calibri Light" w:eastAsia="Times New Roman" w:hAnsi="Calibri Light"/>
      <w:b/>
      <w:bCs/>
      <w:i/>
      <w:iCs/>
      <w:sz w:val="28"/>
      <w:szCs w:val="28"/>
      <w:lang w:eastAsia="en-US"/>
    </w:rPr>
  </w:style>
  <w:style w:type="numbering" w:customStyle="1" w:styleId="10">
    <w:name w:val="Нет списка1"/>
    <w:next w:val="a2"/>
    <w:uiPriority w:val="99"/>
    <w:semiHidden/>
    <w:unhideWhenUsed/>
    <w:rsid w:val="001F08FD"/>
  </w:style>
  <w:style w:type="table" w:customStyle="1" w:styleId="8">
    <w:name w:val="Сетка таблицы8"/>
    <w:basedOn w:val="a1"/>
    <w:next w:val="ad"/>
    <w:uiPriority w:val="59"/>
    <w:rsid w:val="001F08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1F0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unhideWhenUsed/>
    <w:rsid w:val="001F08FD"/>
    <w:pPr>
      <w:spacing w:after="120" w:line="480" w:lineRule="auto"/>
      <w:ind w:left="283"/>
    </w:pPr>
    <w:rPr>
      <w:rFonts w:eastAsia="Times New Roman"/>
      <w:lang w:val="x-none"/>
    </w:rPr>
  </w:style>
  <w:style w:type="character" w:customStyle="1" w:styleId="22">
    <w:name w:val="Основной текст с отступом 2 Знак"/>
    <w:link w:val="21"/>
    <w:uiPriority w:val="99"/>
    <w:rsid w:val="001F08FD"/>
    <w:rPr>
      <w:rFonts w:eastAsia="Times New Roman"/>
      <w:sz w:val="22"/>
      <w:szCs w:val="22"/>
      <w:lang w:val="x-none" w:eastAsia="en-US"/>
    </w:rPr>
  </w:style>
  <w:style w:type="character" w:styleId="ae">
    <w:name w:val="FollowedHyperlink"/>
    <w:uiPriority w:val="99"/>
    <w:semiHidden/>
    <w:unhideWhenUsed/>
    <w:rsid w:val="001F08FD"/>
    <w:rPr>
      <w:color w:val="800080"/>
      <w:u w:val="single"/>
    </w:rPr>
  </w:style>
  <w:style w:type="paragraph" w:customStyle="1" w:styleId="xl63">
    <w:name w:val="xl63"/>
    <w:basedOn w:val="a"/>
    <w:rsid w:val="001F08FD"/>
    <w:pPr>
      <w:pBdr>
        <w:left w:val="dotted" w:sz="4" w:space="0" w:color="auto"/>
        <w:bottom w:val="single" w:sz="8" w:space="0" w:color="auto"/>
      </w:pBdr>
      <w:shd w:val="clear" w:color="000000" w:fill="D1E3EE"/>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64">
    <w:name w:val="xl64"/>
    <w:basedOn w:val="a"/>
    <w:rsid w:val="001F08FD"/>
    <w:pPr>
      <w:pBdr>
        <w:bottom w:val="single" w:sz="4" w:space="0" w:color="808080"/>
        <w:right w:val="single" w:sz="4" w:space="0" w:color="808080"/>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141614021dryninaegb67208b2d9424e32a0431005746f1ed1DataSourceProviderrukristaretoolsreportingprintdoced">
    <w:name w:val="Версия сервера генератора печатных документов: 14.16 Версия клиента генератора печатных документов: 14.0.21 Текущий пользователь: dryninaeg_b67208b2d9424e32a0431005746f1ed1 Данные о генерации: DataSourceProvider: ru.krista.retools.reporting.print.doc.ed"/>
    <w:rsid w:val="00A8733A"/>
    <w:pPr>
      <w:spacing w:after="200" w:line="276" w:lineRule="auto"/>
    </w:pPr>
    <w:rPr>
      <w:rFonts w:eastAsia="Times New Roman"/>
      <w:sz w:val="22"/>
      <w:szCs w:val="22"/>
    </w:rPr>
  </w:style>
  <w:style w:type="character" w:customStyle="1" w:styleId="af">
    <w:name w:val="Привязка сноски"/>
    <w:rsid w:val="00A8733A"/>
    <w:rPr>
      <w:vertAlign w:val="superscript"/>
    </w:rPr>
  </w:style>
  <w:style w:type="character" w:styleId="af0">
    <w:name w:val="Emphasis"/>
    <w:qFormat/>
    <w:rsid w:val="00A8733A"/>
    <w:rPr>
      <w:i/>
      <w:iCs/>
    </w:rPr>
  </w:style>
  <w:style w:type="paragraph" w:styleId="af1">
    <w:name w:val="Body Text"/>
    <w:basedOn w:val="a"/>
    <w:link w:val="af2"/>
    <w:rsid w:val="00A8733A"/>
    <w:pPr>
      <w:suppressAutoHyphens/>
      <w:spacing w:after="140" w:line="276" w:lineRule="auto"/>
    </w:pPr>
  </w:style>
  <w:style w:type="character" w:customStyle="1" w:styleId="af2">
    <w:name w:val="Основной текст Знак"/>
    <w:link w:val="af1"/>
    <w:rsid w:val="00A8733A"/>
    <w:rPr>
      <w:sz w:val="22"/>
      <w:szCs w:val="22"/>
      <w:lang w:eastAsia="en-US"/>
    </w:rPr>
  </w:style>
  <w:style w:type="character" w:customStyle="1" w:styleId="af3">
    <w:name w:val="Символ сноски"/>
    <w:qFormat/>
    <w:rsid w:val="00A8733A"/>
  </w:style>
  <w:style w:type="paragraph" w:styleId="af4">
    <w:name w:val="Обычный (Интернет)"/>
    <w:aliases w:val="Обычный (Web),Обычный (веб) Знак Знак Знак Знак,Обычный (веб) Знак Знак Знак,Обычный (веб)1,Знак Знак4"/>
    <w:basedOn w:val="a"/>
    <w:link w:val="af5"/>
    <w:qFormat/>
    <w:rsid w:val="00A8733A"/>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character" w:customStyle="1" w:styleId="af5">
    <w:name w:val="Обычный (Интернет) Знак"/>
    <w:aliases w:val="Обычный (Web) Знак,Обычный (веб) Знак Знак Знак Знак Знак,Обычный (веб) Знак Знак Знак Знак1,Обычный (веб)1 Знак,Знак Знак4 Знак"/>
    <w:link w:val="af4"/>
    <w:locked/>
    <w:rsid w:val="00A8733A"/>
    <w:rPr>
      <w:rFonts w:ascii="Times New Roman" w:eastAsia="Times New Roman" w:hAnsi="Times New Roman"/>
      <w:sz w:val="24"/>
      <w:szCs w:val="24"/>
    </w:rPr>
  </w:style>
  <w:style w:type="character" w:customStyle="1" w:styleId="ConsPlusNormal0">
    <w:name w:val="ConsPlusNormal Знак"/>
    <w:link w:val="ConsPlusNormal"/>
    <w:locked/>
    <w:rsid w:val="00A8733A"/>
    <w:rPr>
      <w:rFonts w:eastAsia="Times New Roman" w:cs="Calibri"/>
      <w:sz w:val="22"/>
    </w:rPr>
  </w:style>
  <w:style w:type="character" w:customStyle="1" w:styleId="a4">
    <w:name w:val="Абзац списка Знак"/>
    <w:aliases w:val="Use Case List Paragraph Знак,Маркер Знак,ТЗ список Знак,Абзац списка литеральный Знак,Bullet List Знак,FooterText Знак,numbered Знак,Paragraphe de liste1 Знак,Bulletr List Paragraph Знак,it_List1 Знак,Абзац списка нумерованный Знак"/>
    <w:link w:val="a3"/>
    <w:uiPriority w:val="34"/>
    <w:locked/>
    <w:rsid w:val="00A8733A"/>
    <w:rPr>
      <w:sz w:val="22"/>
      <w:szCs w:val="22"/>
      <w:lang w:eastAsia="en-US"/>
    </w:rPr>
  </w:style>
  <w:style w:type="paragraph" w:styleId="af6">
    <w:name w:val="No Spacing"/>
    <w:uiPriority w:val="1"/>
    <w:qFormat/>
    <w:rsid w:val="00A8733A"/>
    <w:rPr>
      <w:rFonts w:eastAsia="Times New Roman"/>
      <w:sz w:val="22"/>
      <w:szCs w:val="22"/>
    </w:rPr>
  </w:style>
  <w:style w:type="character" w:customStyle="1" w:styleId="Footnote1">
    <w:name w:val="Footnote1"/>
    <w:link w:val="Footnote11"/>
    <w:qFormat/>
    <w:rsid w:val="00A8733A"/>
  </w:style>
  <w:style w:type="paragraph" w:customStyle="1" w:styleId="Footnote11">
    <w:name w:val="Footnote11"/>
    <w:basedOn w:val="a"/>
    <w:link w:val="Footnote1"/>
    <w:qFormat/>
    <w:rsid w:val="00A8733A"/>
    <w:pPr>
      <w:suppressAutoHyphens/>
      <w:spacing w:after="200" w:line="276" w:lineRule="auto"/>
    </w:pPr>
    <w:rPr>
      <w:sz w:val="20"/>
      <w:szCs w:val="20"/>
      <w:lang w:eastAsia="ru-RU"/>
    </w:rPr>
  </w:style>
  <w:style w:type="character" w:customStyle="1" w:styleId="FootnoteCharacters">
    <w:name w:val="Footnote Characters"/>
    <w:semiHidden/>
    <w:unhideWhenUsed/>
    <w:qFormat/>
    <w:rsid w:val="00A8733A"/>
    <w:rPr>
      <w:vertAlign w:val="superscript"/>
    </w:rPr>
  </w:style>
  <w:style w:type="paragraph" w:customStyle="1" w:styleId="msonormal0">
    <w:name w:val="msonormal"/>
    <w:basedOn w:val="a"/>
    <w:rsid w:val="00A873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rsid w:val="00A873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A8733A"/>
    <w:pPr>
      <w:spacing w:before="100" w:beforeAutospacing="1" w:after="100" w:afterAutospacing="1" w:line="240" w:lineRule="auto"/>
    </w:pPr>
    <w:rPr>
      <w:rFonts w:eastAsia="Times New Roman" w:cs="Calibri"/>
      <w:b/>
      <w:bCs/>
      <w:sz w:val="24"/>
      <w:szCs w:val="24"/>
      <w:lang w:eastAsia="ru-RU"/>
    </w:rPr>
  </w:style>
  <w:style w:type="paragraph" w:customStyle="1" w:styleId="xl67">
    <w:name w:val="xl67"/>
    <w:basedOn w:val="a"/>
    <w:rsid w:val="00A8733A"/>
    <w:pPr>
      <w:pBdr>
        <w:top w:val="single" w:sz="4" w:space="0" w:color="auto"/>
        <w:bottom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68">
    <w:name w:val="xl68"/>
    <w:basedOn w:val="a"/>
    <w:rsid w:val="00A8733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12070">
      <w:bodyDiv w:val="1"/>
      <w:marLeft w:val="0"/>
      <w:marRight w:val="0"/>
      <w:marTop w:val="0"/>
      <w:marBottom w:val="0"/>
      <w:divBdr>
        <w:top w:val="none" w:sz="0" w:space="0" w:color="auto"/>
        <w:left w:val="none" w:sz="0" w:space="0" w:color="auto"/>
        <w:bottom w:val="none" w:sz="0" w:space="0" w:color="auto"/>
        <w:right w:val="none" w:sz="0" w:space="0" w:color="auto"/>
      </w:divBdr>
    </w:div>
    <w:div w:id="1512992857">
      <w:bodyDiv w:val="1"/>
      <w:marLeft w:val="0"/>
      <w:marRight w:val="0"/>
      <w:marTop w:val="0"/>
      <w:marBottom w:val="0"/>
      <w:divBdr>
        <w:top w:val="none" w:sz="0" w:space="0" w:color="auto"/>
        <w:left w:val="none" w:sz="0" w:space="0" w:color="auto"/>
        <w:bottom w:val="none" w:sz="0" w:space="0" w:color="auto"/>
        <w:right w:val="none" w:sz="0" w:space="0" w:color="auto"/>
      </w:divBdr>
    </w:div>
    <w:div w:id="1743332536">
      <w:bodyDiv w:val="1"/>
      <w:marLeft w:val="0"/>
      <w:marRight w:val="0"/>
      <w:marTop w:val="0"/>
      <w:marBottom w:val="0"/>
      <w:divBdr>
        <w:top w:val="none" w:sz="0" w:space="0" w:color="auto"/>
        <w:left w:val="none" w:sz="0" w:space="0" w:color="auto"/>
        <w:bottom w:val="none" w:sz="0" w:space="0" w:color="auto"/>
        <w:right w:val="none" w:sz="0" w:space="0" w:color="auto"/>
      </w:divBdr>
      <w:divsChild>
        <w:div w:id="1817330151">
          <w:marLeft w:val="0"/>
          <w:marRight w:val="0"/>
          <w:marTop w:val="0"/>
          <w:marBottom w:val="180"/>
          <w:divBdr>
            <w:top w:val="none" w:sz="0" w:space="0" w:color="auto"/>
            <w:left w:val="single" w:sz="6" w:space="0" w:color="D6E5EA"/>
            <w:bottom w:val="single" w:sz="6" w:space="8" w:color="D6E5EA"/>
            <w:right w:val="single" w:sz="6" w:space="0" w:color="D6E5EA"/>
          </w:divBdr>
        </w:div>
      </w:divsChild>
    </w:div>
    <w:div w:id="1801455202">
      <w:bodyDiv w:val="1"/>
      <w:marLeft w:val="0"/>
      <w:marRight w:val="0"/>
      <w:marTop w:val="0"/>
      <w:marBottom w:val="0"/>
      <w:divBdr>
        <w:top w:val="none" w:sz="0" w:space="0" w:color="auto"/>
        <w:left w:val="none" w:sz="0" w:space="0" w:color="auto"/>
        <w:bottom w:val="none" w:sz="0" w:space="0" w:color="auto"/>
        <w:right w:val="none" w:sz="0" w:space="0" w:color="auto"/>
      </w:divBdr>
      <w:divsChild>
        <w:div w:id="551964480">
          <w:marLeft w:val="0"/>
          <w:marRight w:val="0"/>
          <w:marTop w:val="10650"/>
          <w:marBottom w:val="0"/>
          <w:divBdr>
            <w:top w:val="none" w:sz="0" w:space="0" w:color="auto"/>
            <w:left w:val="none" w:sz="0" w:space="0" w:color="auto"/>
            <w:bottom w:val="none" w:sz="0" w:space="0" w:color="auto"/>
            <w:right w:val="none" w:sz="0" w:space="0" w:color="auto"/>
          </w:divBdr>
          <w:divsChild>
            <w:div w:id="804127341">
              <w:marLeft w:val="0"/>
              <w:marRight w:val="0"/>
              <w:marTop w:val="0"/>
              <w:marBottom w:val="0"/>
              <w:divBdr>
                <w:top w:val="none" w:sz="0" w:space="0" w:color="auto"/>
                <w:left w:val="none" w:sz="0" w:space="0" w:color="auto"/>
                <w:bottom w:val="none" w:sz="0" w:space="0" w:color="auto"/>
                <w:right w:val="none" w:sz="0" w:space="0" w:color="auto"/>
              </w:divBdr>
              <w:divsChild>
                <w:div w:id="202200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6201</Words>
  <Characters>35350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41469</CharactersWithSpaces>
  <SharedDoc>false</SharedDoc>
  <HLinks>
    <vt:vector size="6" baseType="variant">
      <vt:variant>
        <vt:i4>327751</vt:i4>
      </vt:variant>
      <vt:variant>
        <vt:i4>0</vt:i4>
      </vt:variant>
      <vt:variant>
        <vt:i4>0</vt:i4>
      </vt:variant>
      <vt:variant>
        <vt:i4>5</vt:i4>
      </vt:variant>
      <vt:variant>
        <vt:lpwstr/>
      </vt:variant>
      <vt:variant>
        <vt:lpwstr>P1744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dc:description/>
  <cp:lastModifiedBy>user</cp:lastModifiedBy>
  <cp:revision>2</cp:revision>
  <dcterms:created xsi:type="dcterms:W3CDTF">2026-07-01T06:55:00Z</dcterms:created>
  <dcterms:modified xsi:type="dcterms:W3CDTF">2026-07-01T06:55:00Z</dcterms:modified>
</cp:coreProperties>
</file>