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2F15" w:rsidRPr="004D3C64" w:rsidRDefault="00376BCB" w:rsidP="00F52F15">
      <w:pPr>
        <w:pStyle w:val="a9"/>
        <w:pBdr>
          <w:bottom w:val="single" w:sz="12" w:space="1" w:color="auto"/>
        </w:pBdr>
        <w:rPr>
          <w:rFonts w:ascii="PT Astra Serif" w:hAnsi="PT Astra Serif"/>
          <w:sz w:val="26"/>
          <w:szCs w:val="26"/>
        </w:rPr>
      </w:pPr>
      <w:r w:rsidRPr="004D3C64">
        <w:rPr>
          <w:rFonts w:ascii="PT Astra Serif" w:hAnsi="PT Astra Serif"/>
          <w:sz w:val="26"/>
          <w:szCs w:val="26"/>
        </w:rPr>
        <w:t xml:space="preserve"> </w:t>
      </w:r>
      <w:r w:rsidR="00F52F15" w:rsidRPr="004D3C64">
        <w:rPr>
          <w:rFonts w:ascii="PT Astra Serif" w:hAnsi="PT Astra Serif"/>
          <w:sz w:val="26"/>
          <w:szCs w:val="26"/>
        </w:rPr>
        <w:t>Обоснование начальной (максимальной) цены контракта</w:t>
      </w:r>
    </w:p>
    <w:p w:rsidR="0000541B" w:rsidRPr="004D3C64" w:rsidRDefault="0000541B" w:rsidP="0000541B">
      <w:pPr>
        <w:rPr>
          <w:rFonts w:ascii="PT Astra Serif" w:hAnsi="PT Astra Serif"/>
          <w:b/>
          <w:kern w:val="0"/>
          <w:sz w:val="20"/>
          <w:szCs w:val="20"/>
          <w:lang w:eastAsia="ru-RU"/>
        </w:rPr>
      </w:pPr>
    </w:p>
    <w:p w:rsidR="0000541B" w:rsidRPr="004D3C64" w:rsidRDefault="0000541B" w:rsidP="0000541B">
      <w:pPr>
        <w:jc w:val="center"/>
        <w:rPr>
          <w:rFonts w:ascii="PT Astra Serif" w:hAnsi="PT Astra Serif"/>
          <w:sz w:val="26"/>
          <w:szCs w:val="26"/>
        </w:rPr>
      </w:pPr>
      <w:r w:rsidRPr="004D3C64">
        <w:rPr>
          <w:rFonts w:ascii="PT Astra Serif" w:hAnsi="PT Astra Serif"/>
          <w:sz w:val="26"/>
          <w:szCs w:val="26"/>
        </w:rPr>
        <w:t xml:space="preserve">Услуги по проведению производственного контроля рентгеновского </w:t>
      </w:r>
    </w:p>
    <w:p w:rsidR="0000541B" w:rsidRPr="004D3C64" w:rsidRDefault="0000541B" w:rsidP="0000541B">
      <w:pPr>
        <w:pBdr>
          <w:bottom w:val="single" w:sz="4" w:space="1" w:color="auto"/>
        </w:pBdr>
        <w:jc w:val="center"/>
        <w:rPr>
          <w:rFonts w:ascii="PT Astra Serif" w:hAnsi="PT Astra Serif"/>
          <w:sz w:val="26"/>
          <w:szCs w:val="26"/>
        </w:rPr>
      </w:pPr>
      <w:r w:rsidRPr="004D3C64">
        <w:rPr>
          <w:rFonts w:ascii="PT Astra Serif" w:hAnsi="PT Astra Serif"/>
          <w:sz w:val="26"/>
          <w:szCs w:val="26"/>
        </w:rPr>
        <w:t>оборудования для персонального досмотра человека и рентгеновского оборудования для досмотра багажа и товара</w:t>
      </w:r>
    </w:p>
    <w:p w:rsidR="00F52F15" w:rsidRPr="004D3C64" w:rsidRDefault="00F52F15" w:rsidP="0000541B">
      <w:pPr>
        <w:pStyle w:val="a9"/>
        <w:rPr>
          <w:rFonts w:ascii="PT Astra Serif" w:hAnsi="PT Astra Serif"/>
          <w:b w:val="0"/>
          <w:sz w:val="22"/>
          <w:szCs w:val="22"/>
        </w:rPr>
      </w:pPr>
      <w:r w:rsidRPr="004D3C64">
        <w:rPr>
          <w:rFonts w:ascii="PT Astra Serif" w:hAnsi="PT Astra Serif"/>
          <w:b w:val="0"/>
          <w:sz w:val="22"/>
          <w:szCs w:val="22"/>
        </w:rPr>
        <w:t>предмет контракта</w:t>
      </w:r>
    </w:p>
    <w:p w:rsidR="00F52F15" w:rsidRPr="004D3C64" w:rsidRDefault="00F52F15" w:rsidP="00F52F15">
      <w:pPr>
        <w:pStyle w:val="a9"/>
        <w:rPr>
          <w:rFonts w:ascii="PT Astra Serif" w:hAnsi="PT Astra Serif"/>
          <w:b w:val="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F52F15" w:rsidRPr="004D3C64" w:rsidTr="0000541B">
        <w:tc>
          <w:tcPr>
            <w:tcW w:w="4785" w:type="dxa"/>
            <w:tcBorders>
              <w:top w:val="single" w:sz="4" w:space="0" w:color="auto"/>
              <w:left w:val="single" w:sz="4" w:space="0" w:color="auto"/>
              <w:bottom w:val="single" w:sz="4" w:space="0" w:color="auto"/>
              <w:right w:val="single" w:sz="4" w:space="0" w:color="auto"/>
            </w:tcBorders>
            <w:vAlign w:val="center"/>
          </w:tcPr>
          <w:p w:rsidR="00F52F15" w:rsidRPr="004D3C64" w:rsidRDefault="00F52F15" w:rsidP="00F52F15">
            <w:pPr>
              <w:pStyle w:val="a9"/>
              <w:rPr>
                <w:rFonts w:ascii="PT Astra Serif" w:hAnsi="PT Astra Serif"/>
                <w:b w:val="0"/>
                <w:sz w:val="24"/>
                <w:szCs w:val="24"/>
              </w:rPr>
            </w:pPr>
            <w:r w:rsidRPr="004D3C64">
              <w:rPr>
                <w:rFonts w:ascii="PT Astra Serif" w:hAnsi="PT Astra Serif"/>
                <w:b w:val="0"/>
                <w:sz w:val="24"/>
                <w:szCs w:val="24"/>
              </w:rPr>
              <w:t>Основные характеристики предоставляемых услуг</w:t>
            </w:r>
          </w:p>
        </w:tc>
        <w:tc>
          <w:tcPr>
            <w:tcW w:w="4786" w:type="dxa"/>
            <w:tcBorders>
              <w:top w:val="single" w:sz="4" w:space="0" w:color="auto"/>
              <w:left w:val="single" w:sz="4" w:space="0" w:color="auto"/>
              <w:bottom w:val="single" w:sz="4" w:space="0" w:color="auto"/>
              <w:right w:val="single" w:sz="4" w:space="0" w:color="auto"/>
            </w:tcBorders>
          </w:tcPr>
          <w:p w:rsidR="0000541B" w:rsidRPr="004D3C64" w:rsidRDefault="0000541B" w:rsidP="0000541B">
            <w:pPr>
              <w:rPr>
                <w:rFonts w:ascii="PT Astra Serif" w:hAnsi="PT Astra Serif"/>
                <w:szCs w:val="26"/>
              </w:rPr>
            </w:pPr>
            <w:r w:rsidRPr="004D3C64">
              <w:rPr>
                <w:rFonts w:ascii="PT Astra Serif" w:hAnsi="PT Astra Serif"/>
                <w:sz w:val="22"/>
                <w:szCs w:val="22"/>
              </w:rPr>
              <w:t>Услуги по испытанию мощности эффективной дозы облучения</w:t>
            </w:r>
          </w:p>
        </w:tc>
      </w:tr>
      <w:tr w:rsidR="00F52F15" w:rsidRPr="004D3C64" w:rsidTr="0000541B">
        <w:tc>
          <w:tcPr>
            <w:tcW w:w="4785" w:type="dxa"/>
            <w:tcBorders>
              <w:top w:val="single" w:sz="4" w:space="0" w:color="auto"/>
              <w:left w:val="single" w:sz="4" w:space="0" w:color="auto"/>
              <w:bottom w:val="single" w:sz="4" w:space="0" w:color="auto"/>
              <w:right w:val="single" w:sz="4" w:space="0" w:color="auto"/>
            </w:tcBorders>
          </w:tcPr>
          <w:p w:rsidR="00F52F15" w:rsidRPr="004D3C64" w:rsidRDefault="00F52F15" w:rsidP="00F52F15">
            <w:pPr>
              <w:pStyle w:val="a9"/>
              <w:jc w:val="left"/>
              <w:rPr>
                <w:rFonts w:ascii="PT Astra Serif" w:hAnsi="PT Astra Serif"/>
                <w:b w:val="0"/>
                <w:sz w:val="24"/>
                <w:szCs w:val="24"/>
              </w:rPr>
            </w:pPr>
            <w:r w:rsidRPr="004D3C64">
              <w:rPr>
                <w:rFonts w:ascii="PT Astra Serif" w:hAnsi="PT Astra Serif"/>
                <w:b w:val="0"/>
                <w:sz w:val="24"/>
                <w:szCs w:val="24"/>
              </w:rPr>
              <w:t>Используемый метод определения НМЦК с обоснованием</w:t>
            </w:r>
          </w:p>
        </w:tc>
        <w:tc>
          <w:tcPr>
            <w:tcW w:w="4786" w:type="dxa"/>
            <w:tcBorders>
              <w:top w:val="single" w:sz="4" w:space="0" w:color="auto"/>
              <w:left w:val="single" w:sz="4" w:space="0" w:color="auto"/>
              <w:bottom w:val="single" w:sz="4" w:space="0" w:color="auto"/>
              <w:right w:val="single" w:sz="4" w:space="0" w:color="auto"/>
            </w:tcBorders>
          </w:tcPr>
          <w:p w:rsidR="00F52F15" w:rsidRPr="004D3C64" w:rsidRDefault="00F52F15" w:rsidP="00F52F15">
            <w:pPr>
              <w:pStyle w:val="a9"/>
              <w:jc w:val="left"/>
              <w:rPr>
                <w:rFonts w:ascii="PT Astra Serif" w:hAnsi="PT Astra Serif"/>
                <w:i/>
                <w:sz w:val="24"/>
                <w:szCs w:val="24"/>
              </w:rPr>
            </w:pPr>
            <w:r w:rsidRPr="004D3C64">
              <w:rPr>
                <w:rFonts w:ascii="PT Astra Serif" w:hAnsi="PT Astra Serif"/>
                <w:b w:val="0"/>
                <w:sz w:val="24"/>
                <w:szCs w:val="24"/>
              </w:rPr>
              <w:t xml:space="preserve">метод сопоставимых рыночных цен (анализ рынка) </w:t>
            </w:r>
          </w:p>
        </w:tc>
      </w:tr>
      <w:tr w:rsidR="00F52F15" w:rsidRPr="004D3C64" w:rsidTr="00F52F15">
        <w:tc>
          <w:tcPr>
            <w:tcW w:w="4785" w:type="dxa"/>
            <w:tcBorders>
              <w:top w:val="single" w:sz="4" w:space="0" w:color="auto"/>
              <w:left w:val="single" w:sz="4" w:space="0" w:color="auto"/>
              <w:bottom w:val="single" w:sz="4" w:space="0" w:color="auto"/>
              <w:right w:val="single" w:sz="4" w:space="0" w:color="auto"/>
            </w:tcBorders>
          </w:tcPr>
          <w:p w:rsidR="00F52F15" w:rsidRPr="004D3C64" w:rsidRDefault="00F52F15" w:rsidP="00F52F15">
            <w:pPr>
              <w:pStyle w:val="a9"/>
              <w:jc w:val="left"/>
              <w:rPr>
                <w:rFonts w:ascii="PT Astra Serif" w:hAnsi="PT Astra Serif"/>
                <w:b w:val="0"/>
                <w:sz w:val="24"/>
                <w:szCs w:val="24"/>
              </w:rPr>
            </w:pPr>
            <w:r w:rsidRPr="004D3C64">
              <w:rPr>
                <w:rFonts w:ascii="PT Astra Serif" w:hAnsi="PT Astra Serif"/>
                <w:b w:val="0"/>
                <w:sz w:val="24"/>
                <w:szCs w:val="24"/>
              </w:rPr>
              <w:t>Дата подготовки обоснования НМЦК</w:t>
            </w:r>
          </w:p>
        </w:tc>
        <w:tc>
          <w:tcPr>
            <w:tcW w:w="4786" w:type="dxa"/>
            <w:tcBorders>
              <w:top w:val="single" w:sz="4" w:space="0" w:color="auto"/>
              <w:left w:val="single" w:sz="4" w:space="0" w:color="auto"/>
              <w:bottom w:val="single" w:sz="4" w:space="0" w:color="auto"/>
              <w:right w:val="single" w:sz="4" w:space="0" w:color="auto"/>
            </w:tcBorders>
          </w:tcPr>
          <w:p w:rsidR="00F52F15" w:rsidRPr="00A9158A" w:rsidRDefault="00D95304" w:rsidP="00A9158A">
            <w:pPr>
              <w:pStyle w:val="a9"/>
              <w:jc w:val="left"/>
              <w:rPr>
                <w:rFonts w:ascii="PT Astra Serif" w:hAnsi="PT Astra Serif"/>
                <w:b w:val="0"/>
                <w:sz w:val="24"/>
                <w:szCs w:val="24"/>
                <w:lang w:val="en-US"/>
              </w:rPr>
            </w:pPr>
            <w:r>
              <w:rPr>
                <w:rFonts w:ascii="PT Astra Serif" w:hAnsi="PT Astra Serif"/>
                <w:b w:val="0"/>
                <w:sz w:val="24"/>
                <w:szCs w:val="24"/>
              </w:rPr>
              <w:t>17</w:t>
            </w:r>
            <w:bookmarkStart w:id="0" w:name="_GoBack"/>
            <w:bookmarkEnd w:id="0"/>
            <w:r w:rsidR="0000541B" w:rsidRPr="004D3C64">
              <w:rPr>
                <w:rFonts w:ascii="PT Astra Serif" w:hAnsi="PT Astra Serif"/>
                <w:b w:val="0"/>
                <w:sz w:val="24"/>
                <w:szCs w:val="24"/>
              </w:rPr>
              <w:t>.0</w:t>
            </w:r>
            <w:r w:rsidR="00A9158A">
              <w:rPr>
                <w:rFonts w:ascii="PT Astra Serif" w:hAnsi="PT Astra Serif"/>
                <w:b w:val="0"/>
                <w:sz w:val="24"/>
                <w:szCs w:val="24"/>
                <w:lang w:val="en-US"/>
              </w:rPr>
              <w:t>8</w:t>
            </w:r>
            <w:r w:rsidR="00A55BF8" w:rsidRPr="004D3C64">
              <w:rPr>
                <w:rFonts w:ascii="PT Astra Serif" w:hAnsi="PT Astra Serif"/>
                <w:b w:val="0"/>
                <w:sz w:val="24"/>
                <w:szCs w:val="24"/>
              </w:rPr>
              <w:t>.202</w:t>
            </w:r>
            <w:r w:rsidR="00A9158A">
              <w:rPr>
                <w:rFonts w:ascii="PT Astra Serif" w:hAnsi="PT Astra Serif"/>
                <w:b w:val="0"/>
                <w:sz w:val="24"/>
                <w:szCs w:val="24"/>
                <w:lang w:val="en-US"/>
              </w:rPr>
              <w:t>6</w:t>
            </w:r>
          </w:p>
        </w:tc>
      </w:tr>
      <w:tr w:rsidR="00F52F15" w:rsidRPr="004D3C64" w:rsidTr="00F52F15">
        <w:tc>
          <w:tcPr>
            <w:tcW w:w="4785" w:type="dxa"/>
            <w:tcBorders>
              <w:top w:val="single" w:sz="4" w:space="0" w:color="auto"/>
              <w:left w:val="single" w:sz="4" w:space="0" w:color="auto"/>
              <w:bottom w:val="single" w:sz="4" w:space="0" w:color="auto"/>
              <w:right w:val="single" w:sz="4" w:space="0" w:color="auto"/>
            </w:tcBorders>
          </w:tcPr>
          <w:p w:rsidR="00F52F15" w:rsidRPr="004D3C64" w:rsidRDefault="00F52F15" w:rsidP="00F52F15">
            <w:pPr>
              <w:pStyle w:val="a9"/>
              <w:jc w:val="left"/>
              <w:rPr>
                <w:rFonts w:ascii="PT Astra Serif" w:hAnsi="PT Astra Serif"/>
                <w:b w:val="0"/>
                <w:sz w:val="24"/>
                <w:szCs w:val="24"/>
              </w:rPr>
            </w:pPr>
            <w:r w:rsidRPr="004D3C64">
              <w:rPr>
                <w:rFonts w:ascii="PT Astra Serif" w:hAnsi="PT Astra Serif"/>
                <w:b w:val="0"/>
                <w:sz w:val="24"/>
                <w:szCs w:val="24"/>
              </w:rPr>
              <w:t>Расчет НМЦК</w:t>
            </w:r>
          </w:p>
        </w:tc>
        <w:tc>
          <w:tcPr>
            <w:tcW w:w="4786" w:type="dxa"/>
            <w:tcBorders>
              <w:top w:val="single" w:sz="4" w:space="0" w:color="auto"/>
              <w:left w:val="single" w:sz="4" w:space="0" w:color="auto"/>
              <w:bottom w:val="single" w:sz="4" w:space="0" w:color="auto"/>
              <w:right w:val="single" w:sz="4" w:space="0" w:color="auto"/>
            </w:tcBorders>
          </w:tcPr>
          <w:p w:rsidR="00F52F15" w:rsidRPr="004D3C64" w:rsidRDefault="00FD63D9" w:rsidP="00E15EA5">
            <w:pPr>
              <w:pStyle w:val="a9"/>
              <w:jc w:val="left"/>
              <w:rPr>
                <w:rFonts w:ascii="PT Astra Serif" w:hAnsi="PT Astra Serif"/>
                <w:sz w:val="24"/>
                <w:szCs w:val="24"/>
              </w:rPr>
            </w:pPr>
            <w:r w:rsidRPr="004D3C64">
              <w:rPr>
                <w:rFonts w:ascii="PT Astra Serif" w:hAnsi="PT Astra Serif"/>
                <w:b w:val="0"/>
                <w:sz w:val="24"/>
              </w:rPr>
              <w:t>8 </w:t>
            </w:r>
            <w:r w:rsidR="00A35305" w:rsidRPr="004D3C64">
              <w:rPr>
                <w:rFonts w:ascii="PT Astra Serif" w:hAnsi="PT Astra Serif"/>
                <w:b w:val="0"/>
                <w:sz w:val="24"/>
              </w:rPr>
              <w:t>5</w:t>
            </w:r>
            <w:r w:rsidRPr="004D3C64">
              <w:rPr>
                <w:rFonts w:ascii="PT Astra Serif" w:hAnsi="PT Astra Serif"/>
                <w:b w:val="0"/>
                <w:sz w:val="24"/>
              </w:rPr>
              <w:t>29</w:t>
            </w:r>
            <w:r w:rsidR="00A35305" w:rsidRPr="004D3C64">
              <w:rPr>
                <w:rFonts w:ascii="PT Astra Serif" w:hAnsi="PT Astra Serif"/>
                <w:b w:val="0"/>
                <w:sz w:val="24"/>
              </w:rPr>
              <w:t>,</w:t>
            </w:r>
            <w:r w:rsidRPr="004D3C64">
              <w:rPr>
                <w:rFonts w:ascii="PT Astra Serif" w:hAnsi="PT Astra Serif"/>
                <w:b w:val="0"/>
                <w:sz w:val="24"/>
              </w:rPr>
              <w:t>84</w:t>
            </w:r>
          </w:p>
        </w:tc>
      </w:tr>
    </w:tbl>
    <w:p w:rsidR="00F52F15" w:rsidRPr="004D3C64" w:rsidRDefault="00F52F15" w:rsidP="00F52F15">
      <w:pPr>
        <w:pStyle w:val="a9"/>
        <w:rPr>
          <w:rFonts w:ascii="PT Astra Serif" w:hAnsi="PT Astra Serif"/>
          <w:color w:val="FF0000"/>
        </w:rPr>
      </w:pPr>
    </w:p>
    <w:p w:rsidR="00F52F15" w:rsidRPr="004D3C64" w:rsidRDefault="00F52F15" w:rsidP="00F52F15">
      <w:pPr>
        <w:pStyle w:val="a9"/>
        <w:rPr>
          <w:rFonts w:ascii="PT Astra Serif" w:hAnsi="PT Astra Serif"/>
          <w:sz w:val="26"/>
          <w:szCs w:val="26"/>
        </w:rPr>
      </w:pPr>
      <w:r w:rsidRPr="004D3C64">
        <w:rPr>
          <w:rFonts w:ascii="PT Astra Serif" w:hAnsi="PT Astra Serif"/>
          <w:sz w:val="26"/>
          <w:szCs w:val="26"/>
        </w:rPr>
        <w:t>Обоснование цены контракта</w:t>
      </w:r>
    </w:p>
    <w:p w:rsidR="00F52F15" w:rsidRPr="004D3C64" w:rsidRDefault="00F52F15" w:rsidP="00F52F15">
      <w:pPr>
        <w:pStyle w:val="a9"/>
        <w:rPr>
          <w:rFonts w:ascii="PT Astra Serif" w:hAnsi="PT Astra Serif"/>
          <w:sz w:val="26"/>
          <w:szCs w:val="26"/>
        </w:rPr>
      </w:pPr>
    </w:p>
    <w:p w:rsidR="00F52F15" w:rsidRPr="004D3C64" w:rsidRDefault="00F52F15" w:rsidP="00F52F15">
      <w:pPr>
        <w:autoSpaceDE w:val="0"/>
        <w:autoSpaceDN w:val="0"/>
        <w:adjustRightInd w:val="0"/>
        <w:ind w:firstLine="851"/>
        <w:rPr>
          <w:rFonts w:ascii="PT Astra Serif" w:hAnsi="PT Astra Serif"/>
        </w:rPr>
      </w:pPr>
      <w:r w:rsidRPr="004D3C64">
        <w:rPr>
          <w:rFonts w:ascii="PT Astra Serif" w:hAnsi="PT Astra Serif"/>
        </w:rPr>
        <w:t xml:space="preserve">         </w:t>
      </w:r>
      <w:r w:rsidR="00A55BF8" w:rsidRPr="004D3C64">
        <w:rPr>
          <w:rFonts w:ascii="PT Astra Serif" w:hAnsi="PT Astra Serif"/>
        </w:rPr>
        <w:t xml:space="preserve">Для определения стоимости </w:t>
      </w:r>
      <w:r w:rsidRPr="004D3C64">
        <w:rPr>
          <w:rFonts w:ascii="PT Astra Serif" w:hAnsi="PT Astra Serif"/>
        </w:rPr>
        <w:t>применен метод сопоставимых рыночных цен (анализа рынка), являющийся приоритетным для определения и обоснования н</w:t>
      </w:r>
      <w:r w:rsidRPr="004D3C64">
        <w:rPr>
          <w:rFonts w:ascii="PT Astra Serif" w:hAnsi="PT Astra Serif"/>
          <w:color w:val="000000"/>
        </w:rPr>
        <w:t>ачальной (максимальной) цены контракта</w:t>
      </w:r>
      <w:r w:rsidRPr="004D3C64">
        <w:rPr>
          <w:rStyle w:val="a5"/>
          <w:rFonts w:ascii="PT Astra Serif" w:hAnsi="PT Astra Serif"/>
          <w:color w:val="000000"/>
        </w:rPr>
        <w:footnoteReference w:id="1"/>
      </w:r>
      <w:r w:rsidRPr="004D3C64">
        <w:rPr>
          <w:rFonts w:ascii="PT Astra Serif" w:hAnsi="PT Astra Serif"/>
        </w:rPr>
        <w:t>.</w:t>
      </w:r>
    </w:p>
    <w:p w:rsidR="00F52F15" w:rsidRPr="004D3C64" w:rsidRDefault="00F52F15" w:rsidP="00F52F15">
      <w:pPr>
        <w:ind w:firstLine="851"/>
        <w:rPr>
          <w:rFonts w:ascii="PT Astra Serif" w:hAnsi="PT Astra Serif"/>
        </w:rPr>
      </w:pPr>
      <w:r w:rsidRPr="004D3C64">
        <w:rPr>
          <w:rFonts w:ascii="PT Astra Serif" w:hAnsi="PT Astra Serif"/>
        </w:rPr>
        <w:t>Заказчиком были собраны коммерческие предложения организаций</w:t>
      </w:r>
      <w:r w:rsidRPr="004D3C64">
        <w:rPr>
          <w:rStyle w:val="a5"/>
          <w:rFonts w:ascii="PT Astra Serif" w:hAnsi="PT Astra Serif"/>
        </w:rPr>
        <w:footnoteReference w:id="2"/>
      </w:r>
      <w:r w:rsidRPr="004D3C64">
        <w:rPr>
          <w:rFonts w:ascii="PT Astra Serif" w:hAnsi="PT Astra Serif"/>
        </w:rPr>
        <w:t xml:space="preserve">, занимающихся </w:t>
      </w:r>
      <w:r w:rsidR="00EF36F7" w:rsidRPr="004D3C64">
        <w:rPr>
          <w:rFonts w:ascii="PT Astra Serif" w:hAnsi="PT Astra Serif"/>
        </w:rPr>
        <w:t>оказанием данных услуг</w:t>
      </w:r>
      <w:r w:rsidRPr="004D3C64">
        <w:rPr>
          <w:rFonts w:ascii="PT Astra Serif" w:hAnsi="PT Astra Serif"/>
        </w:rPr>
        <w:t xml:space="preserve">, в соответствии с </w:t>
      </w:r>
      <w:r w:rsidR="00A55BF8" w:rsidRPr="004D3C64">
        <w:rPr>
          <w:rFonts w:ascii="PT Astra Serif" w:hAnsi="PT Astra Serif"/>
        </w:rPr>
        <w:t>приложением к запросу</w:t>
      </w:r>
      <w:r w:rsidRPr="004D3C64">
        <w:rPr>
          <w:rFonts w:ascii="PT Astra Serif" w:hAnsi="PT Astra Serif"/>
        </w:rPr>
        <w:t xml:space="preserve">. </w:t>
      </w:r>
    </w:p>
    <w:p w:rsidR="00F52F15" w:rsidRPr="004D3C64" w:rsidRDefault="00F52F15" w:rsidP="00F52F15">
      <w:pPr>
        <w:ind w:firstLine="851"/>
        <w:rPr>
          <w:rFonts w:ascii="PT Astra Serif" w:hAnsi="PT Astra Serif"/>
        </w:rPr>
      </w:pPr>
      <w:r w:rsidRPr="004D3C64">
        <w:rPr>
          <w:rFonts w:ascii="PT Astra Serif" w:hAnsi="PT Astra Serif"/>
        </w:rPr>
        <w:t xml:space="preserve">Информация о </w:t>
      </w:r>
      <w:r w:rsidR="00A55BF8" w:rsidRPr="004D3C64">
        <w:rPr>
          <w:rFonts w:ascii="PT Astra Serif" w:hAnsi="PT Astra Serif"/>
        </w:rPr>
        <w:t>ценах</w:t>
      </w:r>
      <w:r w:rsidRPr="004D3C64">
        <w:rPr>
          <w:rFonts w:ascii="PT Astra Serif" w:hAnsi="PT Astra Serif"/>
        </w:rPr>
        <w:t xml:space="preserve"> на все виды </w:t>
      </w:r>
      <w:r w:rsidR="00EF36F7" w:rsidRPr="004D3C64">
        <w:rPr>
          <w:rFonts w:ascii="PT Astra Serif" w:hAnsi="PT Astra Serif"/>
        </w:rPr>
        <w:t>услуг</w:t>
      </w:r>
      <w:r w:rsidRPr="004D3C64">
        <w:rPr>
          <w:rFonts w:ascii="PT Astra Serif" w:hAnsi="PT Astra Serif"/>
        </w:rPr>
        <w:t xml:space="preserve"> </w:t>
      </w:r>
      <w:r w:rsidR="00A55BF8" w:rsidRPr="004D3C64">
        <w:rPr>
          <w:rFonts w:ascii="PT Astra Serif" w:hAnsi="PT Astra Serif"/>
        </w:rPr>
        <w:t>согласно приложению полученных</w:t>
      </w:r>
      <w:r w:rsidRPr="004D3C64">
        <w:rPr>
          <w:rFonts w:ascii="PT Astra Serif" w:hAnsi="PT Astra Serif"/>
        </w:rPr>
        <w:t xml:space="preserve"> </w:t>
      </w:r>
      <w:r w:rsidR="00B42094" w:rsidRPr="004D3C64">
        <w:rPr>
          <w:rFonts w:ascii="PT Astra Serif" w:hAnsi="PT Astra Serif"/>
        </w:rPr>
        <w:t xml:space="preserve">                   </w:t>
      </w:r>
      <w:r w:rsidRPr="004D3C64">
        <w:rPr>
          <w:rFonts w:ascii="PT Astra Serif" w:hAnsi="PT Astra Serif"/>
        </w:rPr>
        <w:t xml:space="preserve">у организаций, </w:t>
      </w:r>
      <w:r w:rsidR="00EF36F7" w:rsidRPr="004D3C64">
        <w:rPr>
          <w:rFonts w:ascii="PT Astra Serif" w:hAnsi="PT Astra Serif"/>
        </w:rPr>
        <w:t>оказывающих</w:t>
      </w:r>
      <w:r w:rsidR="00A55BF8" w:rsidRPr="004D3C64">
        <w:rPr>
          <w:rFonts w:ascii="PT Astra Serif" w:hAnsi="PT Astra Serif"/>
        </w:rPr>
        <w:t xml:space="preserve"> данные</w:t>
      </w:r>
      <w:r w:rsidRPr="004D3C64">
        <w:rPr>
          <w:rFonts w:ascii="PT Astra Serif" w:hAnsi="PT Astra Serif"/>
        </w:rPr>
        <w:t xml:space="preserve"> вид</w:t>
      </w:r>
      <w:r w:rsidR="00A55BF8" w:rsidRPr="004D3C64">
        <w:rPr>
          <w:rFonts w:ascii="PT Astra Serif" w:hAnsi="PT Astra Serif"/>
        </w:rPr>
        <w:t>ы</w:t>
      </w:r>
      <w:r w:rsidRPr="004D3C64">
        <w:rPr>
          <w:rFonts w:ascii="PT Astra Serif" w:hAnsi="PT Astra Serif"/>
        </w:rPr>
        <w:t xml:space="preserve"> </w:t>
      </w:r>
      <w:r w:rsidR="00EF36F7" w:rsidRPr="004D3C64">
        <w:rPr>
          <w:rFonts w:ascii="PT Astra Serif" w:hAnsi="PT Astra Serif"/>
        </w:rPr>
        <w:t>услуг</w:t>
      </w:r>
      <w:r w:rsidR="008D72A8" w:rsidRPr="004D3C64">
        <w:rPr>
          <w:rFonts w:ascii="PT Astra Serif" w:hAnsi="PT Astra Serif"/>
        </w:rPr>
        <w:t xml:space="preserve"> как</w:t>
      </w:r>
      <w:r w:rsidRPr="004D3C64">
        <w:rPr>
          <w:rFonts w:ascii="PT Astra Serif" w:hAnsi="PT Astra Serif"/>
        </w:rPr>
        <w:t xml:space="preserve"> на территории Республики </w:t>
      </w:r>
      <w:proofErr w:type="gramStart"/>
      <w:r w:rsidRPr="004D3C64">
        <w:rPr>
          <w:rFonts w:ascii="PT Astra Serif" w:hAnsi="PT Astra Serif"/>
        </w:rPr>
        <w:t>Хакасия</w:t>
      </w:r>
      <w:proofErr w:type="gramEnd"/>
      <w:r w:rsidR="008D72A8" w:rsidRPr="004D3C64">
        <w:rPr>
          <w:rFonts w:ascii="PT Astra Serif" w:hAnsi="PT Astra Serif"/>
        </w:rPr>
        <w:t xml:space="preserve"> так и за её пределами</w:t>
      </w:r>
      <w:r w:rsidRPr="004D3C64">
        <w:rPr>
          <w:rFonts w:ascii="PT Astra Serif" w:hAnsi="PT Astra Serif"/>
        </w:rPr>
        <w:t>.</w:t>
      </w:r>
    </w:p>
    <w:tbl>
      <w:tblPr>
        <w:tblpPr w:leftFromText="180" w:rightFromText="180" w:vertAnchor="text" w:horzAnchor="margin" w:tblpY="33"/>
        <w:tblW w:w="9743" w:type="dxa"/>
        <w:tblLook w:val="04A0" w:firstRow="1" w:lastRow="0" w:firstColumn="1" w:lastColumn="0" w:noHBand="0" w:noVBand="1"/>
      </w:tblPr>
      <w:tblGrid>
        <w:gridCol w:w="1753"/>
        <w:gridCol w:w="811"/>
        <w:gridCol w:w="811"/>
        <w:gridCol w:w="811"/>
        <w:gridCol w:w="811"/>
        <w:gridCol w:w="1103"/>
        <w:gridCol w:w="1096"/>
        <w:gridCol w:w="946"/>
        <w:gridCol w:w="678"/>
        <w:gridCol w:w="923"/>
      </w:tblGrid>
      <w:tr w:rsidR="00176969" w:rsidRPr="004D3C64" w:rsidTr="00492246">
        <w:trPr>
          <w:trHeight w:val="1148"/>
        </w:trPr>
        <w:tc>
          <w:tcPr>
            <w:tcW w:w="1753" w:type="dxa"/>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176969" w:rsidRPr="004D3C64" w:rsidRDefault="00176969" w:rsidP="00176969">
            <w:pPr>
              <w:suppressAutoHyphens w:val="0"/>
              <w:spacing w:line="240" w:lineRule="auto"/>
              <w:jc w:val="center"/>
              <w:rPr>
                <w:rFonts w:ascii="PT Astra Serif" w:hAnsi="PT Astra Serif"/>
                <w:b/>
                <w:bCs/>
                <w:color w:val="000000"/>
                <w:kern w:val="0"/>
                <w:sz w:val="14"/>
                <w:szCs w:val="14"/>
                <w:lang w:eastAsia="ru-RU"/>
              </w:rPr>
            </w:pPr>
            <w:r w:rsidRPr="004D3C64">
              <w:rPr>
                <w:rFonts w:ascii="PT Astra Serif" w:hAnsi="PT Astra Serif"/>
                <w:b/>
                <w:bCs/>
                <w:color w:val="000000"/>
                <w:kern w:val="0"/>
                <w:sz w:val="14"/>
                <w:szCs w:val="14"/>
                <w:lang w:eastAsia="ru-RU"/>
              </w:rPr>
              <w:t>Наименование товаров</w:t>
            </w:r>
          </w:p>
        </w:tc>
        <w:tc>
          <w:tcPr>
            <w:tcW w:w="811"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176969" w:rsidRPr="004D3C64" w:rsidRDefault="000844A4" w:rsidP="00176969">
            <w:pPr>
              <w:suppressAutoHyphens w:val="0"/>
              <w:spacing w:line="240" w:lineRule="auto"/>
              <w:jc w:val="center"/>
              <w:rPr>
                <w:rFonts w:ascii="PT Astra Serif" w:hAnsi="PT Astra Serif"/>
                <w:b/>
                <w:bCs/>
                <w:color w:val="000000"/>
                <w:kern w:val="0"/>
                <w:sz w:val="14"/>
                <w:szCs w:val="14"/>
                <w:lang w:eastAsia="ru-RU"/>
              </w:rPr>
            </w:pPr>
            <w:r w:rsidRPr="004D3C64">
              <w:rPr>
                <w:rFonts w:ascii="PT Astra Serif" w:hAnsi="PT Astra Serif"/>
                <w:b/>
                <w:bCs/>
                <w:color w:val="000000"/>
                <w:kern w:val="0"/>
                <w:sz w:val="14"/>
                <w:szCs w:val="14"/>
                <w:lang w:eastAsia="ru-RU"/>
              </w:rPr>
              <w:t>№1</w:t>
            </w:r>
          </w:p>
        </w:tc>
        <w:tc>
          <w:tcPr>
            <w:tcW w:w="811" w:type="dxa"/>
            <w:tcBorders>
              <w:top w:val="single" w:sz="4" w:space="0" w:color="auto"/>
              <w:left w:val="single" w:sz="4" w:space="0" w:color="auto"/>
              <w:bottom w:val="single" w:sz="4" w:space="0" w:color="000000"/>
              <w:right w:val="single" w:sz="4" w:space="0" w:color="auto"/>
            </w:tcBorders>
            <w:shd w:val="clear" w:color="000000" w:fill="D8D8D8"/>
            <w:vAlign w:val="center"/>
            <w:hideMark/>
          </w:tcPr>
          <w:p w:rsidR="00176969" w:rsidRPr="004D3C64" w:rsidRDefault="000844A4" w:rsidP="00176969">
            <w:pPr>
              <w:suppressAutoHyphens w:val="0"/>
              <w:spacing w:line="240" w:lineRule="auto"/>
              <w:jc w:val="center"/>
              <w:rPr>
                <w:rFonts w:ascii="PT Astra Serif" w:hAnsi="PT Astra Serif"/>
                <w:b/>
                <w:bCs/>
                <w:color w:val="000000"/>
                <w:kern w:val="0"/>
                <w:sz w:val="14"/>
                <w:szCs w:val="14"/>
                <w:lang w:eastAsia="ru-RU"/>
              </w:rPr>
            </w:pPr>
            <w:r w:rsidRPr="004D3C64">
              <w:rPr>
                <w:rFonts w:ascii="PT Astra Serif" w:hAnsi="PT Astra Serif"/>
                <w:b/>
                <w:bCs/>
                <w:color w:val="000000"/>
                <w:kern w:val="0"/>
                <w:sz w:val="14"/>
                <w:szCs w:val="14"/>
                <w:lang w:eastAsia="ru-RU"/>
              </w:rPr>
              <w:t>№2</w:t>
            </w:r>
          </w:p>
        </w:tc>
        <w:tc>
          <w:tcPr>
            <w:tcW w:w="811" w:type="dxa"/>
            <w:tcBorders>
              <w:top w:val="single" w:sz="4" w:space="0" w:color="auto"/>
              <w:left w:val="single" w:sz="4" w:space="0" w:color="auto"/>
              <w:bottom w:val="single" w:sz="4" w:space="0" w:color="000000"/>
              <w:right w:val="single" w:sz="4" w:space="0" w:color="auto"/>
            </w:tcBorders>
            <w:shd w:val="clear" w:color="000000" w:fill="D8D8D8"/>
            <w:vAlign w:val="center"/>
            <w:hideMark/>
          </w:tcPr>
          <w:p w:rsidR="00176969" w:rsidRPr="004D3C64" w:rsidRDefault="000844A4" w:rsidP="00176969">
            <w:pPr>
              <w:suppressAutoHyphens w:val="0"/>
              <w:spacing w:line="240" w:lineRule="auto"/>
              <w:jc w:val="center"/>
              <w:rPr>
                <w:rFonts w:ascii="PT Astra Serif" w:hAnsi="PT Astra Serif"/>
                <w:b/>
                <w:bCs/>
                <w:color w:val="000000"/>
                <w:kern w:val="0"/>
                <w:sz w:val="14"/>
                <w:szCs w:val="14"/>
                <w:lang w:eastAsia="ru-RU"/>
              </w:rPr>
            </w:pPr>
            <w:r w:rsidRPr="004D3C64">
              <w:rPr>
                <w:rFonts w:ascii="PT Astra Serif" w:hAnsi="PT Astra Serif"/>
                <w:b/>
                <w:bCs/>
                <w:color w:val="000000"/>
                <w:kern w:val="0"/>
                <w:sz w:val="14"/>
                <w:szCs w:val="14"/>
                <w:lang w:eastAsia="ru-RU"/>
              </w:rPr>
              <w:t>№3</w:t>
            </w:r>
          </w:p>
        </w:tc>
        <w:tc>
          <w:tcPr>
            <w:tcW w:w="811" w:type="dxa"/>
            <w:tcBorders>
              <w:top w:val="single" w:sz="4" w:space="0" w:color="auto"/>
              <w:left w:val="single" w:sz="4" w:space="0" w:color="auto"/>
              <w:bottom w:val="single" w:sz="4" w:space="0" w:color="000000"/>
              <w:right w:val="single" w:sz="4" w:space="0" w:color="auto"/>
            </w:tcBorders>
            <w:shd w:val="clear" w:color="000000" w:fill="BFBFBF"/>
            <w:vAlign w:val="center"/>
            <w:hideMark/>
          </w:tcPr>
          <w:p w:rsidR="00176969" w:rsidRPr="004D3C64" w:rsidRDefault="00176969" w:rsidP="00176969">
            <w:pPr>
              <w:suppressAutoHyphens w:val="0"/>
              <w:spacing w:line="240" w:lineRule="auto"/>
              <w:jc w:val="center"/>
              <w:rPr>
                <w:rFonts w:ascii="PT Astra Serif" w:hAnsi="PT Astra Serif"/>
                <w:b/>
                <w:bCs/>
                <w:color w:val="000000"/>
                <w:kern w:val="0"/>
                <w:sz w:val="14"/>
                <w:szCs w:val="14"/>
                <w:lang w:eastAsia="ru-RU"/>
              </w:rPr>
            </w:pPr>
            <w:r w:rsidRPr="004D3C64">
              <w:rPr>
                <w:rFonts w:ascii="PT Astra Serif" w:hAnsi="PT Astra Serif"/>
                <w:b/>
                <w:bCs/>
                <w:color w:val="000000"/>
                <w:kern w:val="0"/>
                <w:sz w:val="14"/>
                <w:szCs w:val="14"/>
                <w:lang w:eastAsia="ru-RU"/>
              </w:rPr>
              <w:t>Средняя цена за единицу, рублей</w:t>
            </w:r>
          </w:p>
        </w:tc>
        <w:tc>
          <w:tcPr>
            <w:tcW w:w="1103" w:type="dxa"/>
            <w:tcBorders>
              <w:top w:val="single" w:sz="4" w:space="0" w:color="auto"/>
              <w:left w:val="single" w:sz="4" w:space="0" w:color="auto"/>
              <w:bottom w:val="single" w:sz="4" w:space="0" w:color="000000"/>
              <w:right w:val="single" w:sz="4" w:space="0" w:color="auto"/>
            </w:tcBorders>
            <w:shd w:val="clear" w:color="000000" w:fill="BFBFBF"/>
            <w:vAlign w:val="center"/>
            <w:hideMark/>
          </w:tcPr>
          <w:p w:rsidR="00176969" w:rsidRPr="004D3C64" w:rsidRDefault="00176969" w:rsidP="00704B6E">
            <w:pPr>
              <w:suppressAutoHyphens w:val="0"/>
              <w:spacing w:line="240" w:lineRule="auto"/>
              <w:jc w:val="center"/>
              <w:rPr>
                <w:rFonts w:ascii="PT Astra Serif" w:hAnsi="PT Astra Serif"/>
                <w:b/>
                <w:bCs/>
                <w:color w:val="000000"/>
                <w:kern w:val="0"/>
                <w:sz w:val="14"/>
                <w:szCs w:val="14"/>
                <w:lang w:eastAsia="ru-RU"/>
              </w:rPr>
            </w:pPr>
            <w:r w:rsidRPr="004D3C64">
              <w:rPr>
                <w:rFonts w:ascii="PT Astra Serif" w:hAnsi="PT Astra Serif"/>
                <w:b/>
                <w:bCs/>
                <w:color w:val="000000"/>
                <w:kern w:val="0"/>
                <w:sz w:val="14"/>
                <w:szCs w:val="14"/>
                <w:lang w:eastAsia="ru-RU"/>
              </w:rPr>
              <w:t>Среднее квадратичное отклонение</w:t>
            </w:r>
          </w:p>
        </w:tc>
        <w:tc>
          <w:tcPr>
            <w:tcW w:w="1096" w:type="dxa"/>
            <w:tcBorders>
              <w:top w:val="single" w:sz="4" w:space="0" w:color="auto"/>
              <w:left w:val="single" w:sz="4" w:space="0" w:color="auto"/>
              <w:bottom w:val="single" w:sz="4" w:space="0" w:color="000000"/>
              <w:right w:val="single" w:sz="4" w:space="0" w:color="auto"/>
            </w:tcBorders>
            <w:shd w:val="clear" w:color="000000" w:fill="BFBFBF"/>
            <w:vAlign w:val="center"/>
            <w:hideMark/>
          </w:tcPr>
          <w:p w:rsidR="00176969" w:rsidRPr="004D3C64" w:rsidRDefault="00176969" w:rsidP="00704B6E">
            <w:pPr>
              <w:suppressAutoHyphens w:val="0"/>
              <w:spacing w:line="240" w:lineRule="auto"/>
              <w:jc w:val="center"/>
              <w:rPr>
                <w:rFonts w:ascii="PT Astra Serif" w:hAnsi="PT Astra Serif"/>
                <w:b/>
                <w:bCs/>
                <w:kern w:val="0"/>
                <w:sz w:val="14"/>
                <w:szCs w:val="14"/>
                <w:lang w:eastAsia="ru-RU"/>
              </w:rPr>
            </w:pPr>
            <w:proofErr w:type="gramStart"/>
            <w:r w:rsidRPr="004D3C64">
              <w:rPr>
                <w:rFonts w:ascii="PT Astra Serif" w:hAnsi="PT Astra Serif"/>
                <w:b/>
                <w:bCs/>
                <w:kern w:val="0"/>
                <w:sz w:val="14"/>
                <w:szCs w:val="14"/>
                <w:lang w:eastAsia="ru-RU"/>
              </w:rPr>
              <w:t>Коэффициент  вариации</w:t>
            </w:r>
            <w:proofErr w:type="gramEnd"/>
          </w:p>
        </w:tc>
        <w:tc>
          <w:tcPr>
            <w:tcW w:w="946" w:type="dxa"/>
            <w:tcBorders>
              <w:top w:val="single" w:sz="4" w:space="0" w:color="auto"/>
              <w:left w:val="single" w:sz="4" w:space="0" w:color="auto"/>
              <w:bottom w:val="single" w:sz="4" w:space="0" w:color="000000"/>
              <w:right w:val="single" w:sz="4" w:space="0" w:color="auto"/>
            </w:tcBorders>
            <w:shd w:val="clear" w:color="000000" w:fill="BFBFBF"/>
            <w:vAlign w:val="center"/>
            <w:hideMark/>
          </w:tcPr>
          <w:p w:rsidR="00176969" w:rsidRPr="004D3C64" w:rsidRDefault="00176969" w:rsidP="00704B6E">
            <w:pPr>
              <w:suppressAutoHyphens w:val="0"/>
              <w:spacing w:line="240" w:lineRule="auto"/>
              <w:jc w:val="center"/>
              <w:rPr>
                <w:rFonts w:ascii="PT Astra Serif" w:hAnsi="PT Astra Serif"/>
                <w:b/>
                <w:bCs/>
                <w:kern w:val="0"/>
                <w:sz w:val="14"/>
                <w:szCs w:val="14"/>
                <w:lang w:eastAsia="ru-RU"/>
              </w:rPr>
            </w:pPr>
            <w:r w:rsidRPr="004D3C64">
              <w:rPr>
                <w:rFonts w:ascii="PT Astra Serif" w:hAnsi="PT Astra Serif"/>
                <w:b/>
                <w:bCs/>
                <w:kern w:val="0"/>
                <w:sz w:val="14"/>
                <w:szCs w:val="14"/>
                <w:lang w:eastAsia="ru-RU"/>
              </w:rPr>
              <w:t>Тип вариации</w:t>
            </w:r>
          </w:p>
        </w:tc>
        <w:tc>
          <w:tcPr>
            <w:tcW w:w="678" w:type="dxa"/>
            <w:tcBorders>
              <w:top w:val="single" w:sz="4" w:space="0" w:color="auto"/>
              <w:left w:val="single" w:sz="4" w:space="0" w:color="auto"/>
              <w:bottom w:val="single" w:sz="4" w:space="0" w:color="000000"/>
              <w:right w:val="single" w:sz="4" w:space="0" w:color="auto"/>
            </w:tcBorders>
            <w:shd w:val="clear" w:color="000000" w:fill="BFBFBF"/>
            <w:textDirection w:val="btLr"/>
            <w:vAlign w:val="center"/>
            <w:hideMark/>
          </w:tcPr>
          <w:p w:rsidR="00176969" w:rsidRPr="004D3C64" w:rsidRDefault="00176969" w:rsidP="00704B6E">
            <w:pPr>
              <w:suppressAutoHyphens w:val="0"/>
              <w:spacing w:line="240" w:lineRule="auto"/>
              <w:jc w:val="center"/>
              <w:rPr>
                <w:rFonts w:ascii="PT Astra Serif" w:hAnsi="PT Astra Serif"/>
                <w:b/>
                <w:bCs/>
                <w:kern w:val="0"/>
                <w:sz w:val="14"/>
                <w:szCs w:val="14"/>
                <w:lang w:eastAsia="ru-RU"/>
              </w:rPr>
            </w:pPr>
            <w:r w:rsidRPr="004D3C64">
              <w:rPr>
                <w:rFonts w:ascii="PT Astra Serif" w:hAnsi="PT Astra Serif"/>
                <w:b/>
                <w:bCs/>
                <w:kern w:val="0"/>
                <w:sz w:val="14"/>
                <w:szCs w:val="14"/>
                <w:lang w:eastAsia="ru-RU"/>
              </w:rPr>
              <w:t>Необходимое количество (объем)</w:t>
            </w:r>
          </w:p>
        </w:tc>
        <w:tc>
          <w:tcPr>
            <w:tcW w:w="923" w:type="dxa"/>
            <w:tcBorders>
              <w:top w:val="single" w:sz="4" w:space="0" w:color="auto"/>
              <w:left w:val="single" w:sz="4" w:space="0" w:color="auto"/>
              <w:bottom w:val="single" w:sz="4" w:space="0" w:color="000000"/>
              <w:right w:val="single" w:sz="4" w:space="0" w:color="auto"/>
            </w:tcBorders>
            <w:shd w:val="clear" w:color="000000" w:fill="BFBFBF"/>
            <w:vAlign w:val="center"/>
            <w:hideMark/>
          </w:tcPr>
          <w:p w:rsidR="00176969" w:rsidRPr="004D3C64" w:rsidRDefault="00D725DB" w:rsidP="00D725DB">
            <w:pPr>
              <w:suppressAutoHyphens w:val="0"/>
              <w:spacing w:line="240" w:lineRule="auto"/>
              <w:jc w:val="center"/>
              <w:rPr>
                <w:rFonts w:ascii="PT Astra Serif" w:hAnsi="PT Astra Serif"/>
                <w:b/>
                <w:bCs/>
                <w:kern w:val="0"/>
                <w:sz w:val="14"/>
                <w:szCs w:val="14"/>
                <w:lang w:eastAsia="ru-RU"/>
              </w:rPr>
            </w:pPr>
            <w:r w:rsidRPr="004D3C64">
              <w:rPr>
                <w:rFonts w:ascii="PT Astra Serif" w:hAnsi="PT Astra Serif"/>
                <w:b/>
                <w:bCs/>
                <w:kern w:val="0"/>
                <w:sz w:val="14"/>
                <w:szCs w:val="14"/>
                <w:lang w:eastAsia="ru-RU"/>
              </w:rPr>
              <w:t>Начальная цена единиц товаров</w:t>
            </w:r>
            <w:r w:rsidR="00176969" w:rsidRPr="004D3C64">
              <w:rPr>
                <w:rFonts w:ascii="PT Astra Serif" w:hAnsi="PT Astra Serif"/>
                <w:b/>
                <w:bCs/>
                <w:kern w:val="0"/>
                <w:sz w:val="14"/>
                <w:szCs w:val="14"/>
                <w:lang w:eastAsia="ru-RU"/>
              </w:rPr>
              <w:t>, рублей</w:t>
            </w:r>
          </w:p>
        </w:tc>
      </w:tr>
      <w:tr w:rsidR="00FD63D9" w:rsidRPr="004D3C64" w:rsidTr="00FD63D9">
        <w:trPr>
          <w:trHeight w:val="255"/>
        </w:trPr>
        <w:tc>
          <w:tcPr>
            <w:tcW w:w="1753"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FD63D9" w:rsidRPr="004D3C64" w:rsidRDefault="00FD63D9" w:rsidP="00A35305">
            <w:pPr>
              <w:jc w:val="left"/>
              <w:rPr>
                <w:rFonts w:ascii="PT Astra Serif" w:hAnsi="PT Astra Serif"/>
                <w:sz w:val="14"/>
              </w:rPr>
            </w:pPr>
            <w:r w:rsidRPr="004D3C64">
              <w:rPr>
                <w:rFonts w:ascii="PT Astra Serif" w:hAnsi="PT Astra Serif"/>
                <w:sz w:val="14"/>
                <w:szCs w:val="22"/>
              </w:rPr>
              <w:t>Услуги по испытанию мощности эффективной дозы облучения</w:t>
            </w:r>
          </w:p>
        </w:tc>
        <w:tc>
          <w:tcPr>
            <w:tcW w:w="811"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FD63D9" w:rsidRPr="00A9158A" w:rsidRDefault="00A9158A" w:rsidP="00A35305">
            <w:pPr>
              <w:jc w:val="center"/>
              <w:rPr>
                <w:rFonts w:ascii="PT Astra Serif" w:hAnsi="PT Astra Serif"/>
                <w:b/>
                <w:color w:val="000000"/>
                <w:sz w:val="14"/>
                <w:lang w:val="en-US"/>
              </w:rPr>
            </w:pPr>
            <w:r>
              <w:rPr>
                <w:rFonts w:ascii="PT Astra Serif" w:hAnsi="PT Astra Serif"/>
                <w:b/>
                <w:color w:val="000000"/>
                <w:sz w:val="14"/>
                <w:lang w:val="en-US"/>
              </w:rPr>
              <w:t>1 100,00</w:t>
            </w:r>
          </w:p>
        </w:tc>
        <w:tc>
          <w:tcPr>
            <w:tcW w:w="811" w:type="dxa"/>
            <w:tcBorders>
              <w:top w:val="nil"/>
              <w:left w:val="nil"/>
              <w:bottom w:val="single" w:sz="4" w:space="0" w:color="auto"/>
              <w:right w:val="single" w:sz="4" w:space="0" w:color="auto"/>
            </w:tcBorders>
            <w:shd w:val="clear" w:color="auto" w:fill="auto"/>
            <w:vAlign w:val="center"/>
            <w:hideMark/>
          </w:tcPr>
          <w:p w:rsidR="00FD63D9" w:rsidRPr="004D3C64" w:rsidRDefault="00A9158A" w:rsidP="00A35305">
            <w:pPr>
              <w:jc w:val="center"/>
              <w:rPr>
                <w:rFonts w:ascii="PT Astra Serif" w:hAnsi="PT Astra Serif"/>
                <w:b/>
                <w:color w:val="000000"/>
                <w:sz w:val="14"/>
              </w:rPr>
            </w:pPr>
            <w:r>
              <w:rPr>
                <w:rFonts w:ascii="PT Astra Serif" w:hAnsi="PT Astra Serif"/>
                <w:b/>
                <w:color w:val="000000"/>
                <w:sz w:val="14"/>
                <w:lang w:val="en-US"/>
              </w:rPr>
              <w:t>175</w:t>
            </w:r>
            <w:r w:rsidR="00FD63D9" w:rsidRPr="004D3C64">
              <w:rPr>
                <w:rFonts w:ascii="PT Astra Serif" w:hAnsi="PT Astra Serif"/>
                <w:b/>
                <w:color w:val="000000"/>
                <w:sz w:val="14"/>
              </w:rPr>
              <w:t>0,00</w:t>
            </w:r>
          </w:p>
        </w:tc>
        <w:tc>
          <w:tcPr>
            <w:tcW w:w="811" w:type="dxa"/>
            <w:tcBorders>
              <w:top w:val="nil"/>
              <w:left w:val="nil"/>
              <w:bottom w:val="single" w:sz="4" w:space="0" w:color="auto"/>
              <w:right w:val="single" w:sz="4" w:space="0" w:color="auto"/>
            </w:tcBorders>
            <w:shd w:val="clear" w:color="auto" w:fill="auto"/>
            <w:vAlign w:val="center"/>
            <w:hideMark/>
          </w:tcPr>
          <w:p w:rsidR="00FD63D9" w:rsidRPr="004D3C64" w:rsidRDefault="00A9158A" w:rsidP="00A35305">
            <w:pPr>
              <w:jc w:val="center"/>
              <w:rPr>
                <w:rFonts w:ascii="PT Astra Serif" w:hAnsi="PT Astra Serif"/>
                <w:b/>
                <w:color w:val="000000"/>
                <w:sz w:val="14"/>
              </w:rPr>
            </w:pPr>
            <w:r>
              <w:rPr>
                <w:rFonts w:ascii="PT Astra Serif" w:hAnsi="PT Astra Serif"/>
                <w:b/>
                <w:color w:val="000000"/>
                <w:sz w:val="14"/>
                <w:lang w:val="en-US"/>
              </w:rPr>
              <w:t>165</w:t>
            </w:r>
            <w:r w:rsidR="00FD63D9" w:rsidRPr="004D3C64">
              <w:rPr>
                <w:rFonts w:ascii="PT Astra Serif" w:hAnsi="PT Astra Serif"/>
                <w:b/>
                <w:color w:val="000000"/>
                <w:sz w:val="14"/>
              </w:rPr>
              <w:t>0,00</w:t>
            </w:r>
          </w:p>
        </w:tc>
        <w:tc>
          <w:tcPr>
            <w:tcW w:w="811" w:type="dxa"/>
            <w:tcBorders>
              <w:top w:val="nil"/>
              <w:left w:val="nil"/>
              <w:bottom w:val="single" w:sz="4" w:space="0" w:color="auto"/>
              <w:right w:val="single" w:sz="4" w:space="0" w:color="auto"/>
            </w:tcBorders>
            <w:shd w:val="clear" w:color="auto" w:fill="auto"/>
            <w:vAlign w:val="center"/>
            <w:hideMark/>
          </w:tcPr>
          <w:p w:rsidR="00FD63D9" w:rsidRPr="00A9158A" w:rsidRDefault="00A9158A" w:rsidP="00FD63D9">
            <w:pPr>
              <w:jc w:val="center"/>
              <w:rPr>
                <w:rFonts w:ascii="PT Astra Serif" w:hAnsi="PT Astra Serif"/>
                <w:lang w:val="en-US"/>
              </w:rPr>
            </w:pPr>
            <w:r>
              <w:rPr>
                <w:rFonts w:ascii="PT Astra Serif" w:hAnsi="PT Astra Serif"/>
                <w:b/>
                <w:color w:val="000000"/>
                <w:sz w:val="14"/>
                <w:lang w:val="en-US"/>
              </w:rPr>
              <w:t>1 500,00</w:t>
            </w:r>
          </w:p>
        </w:tc>
        <w:tc>
          <w:tcPr>
            <w:tcW w:w="1103" w:type="dxa"/>
            <w:tcBorders>
              <w:top w:val="nil"/>
              <w:left w:val="nil"/>
              <w:bottom w:val="single" w:sz="4" w:space="0" w:color="auto"/>
              <w:right w:val="single" w:sz="4" w:space="0" w:color="auto"/>
            </w:tcBorders>
            <w:shd w:val="clear" w:color="auto" w:fill="auto"/>
            <w:vAlign w:val="center"/>
            <w:hideMark/>
          </w:tcPr>
          <w:p w:rsidR="00FD63D9" w:rsidRPr="004D3C64" w:rsidRDefault="00CD16F0" w:rsidP="00A35305">
            <w:pPr>
              <w:jc w:val="center"/>
              <w:rPr>
                <w:rFonts w:ascii="PT Astra Serif" w:hAnsi="PT Astra Serif"/>
                <w:sz w:val="14"/>
                <w:szCs w:val="14"/>
              </w:rPr>
            </w:pPr>
            <w:r>
              <w:rPr>
                <w:rFonts w:ascii="PT Astra Serif" w:hAnsi="PT Astra Serif"/>
                <w:sz w:val="14"/>
                <w:szCs w:val="14"/>
              </w:rPr>
              <w:t>350</w:t>
            </w:r>
          </w:p>
        </w:tc>
        <w:tc>
          <w:tcPr>
            <w:tcW w:w="1096" w:type="dxa"/>
            <w:tcBorders>
              <w:top w:val="nil"/>
              <w:left w:val="nil"/>
              <w:bottom w:val="single" w:sz="4" w:space="0" w:color="auto"/>
              <w:right w:val="single" w:sz="4" w:space="0" w:color="auto"/>
            </w:tcBorders>
            <w:shd w:val="clear" w:color="auto" w:fill="auto"/>
            <w:vAlign w:val="center"/>
            <w:hideMark/>
          </w:tcPr>
          <w:p w:rsidR="00FD63D9" w:rsidRPr="004D3C64" w:rsidRDefault="00CD16F0" w:rsidP="00A35305">
            <w:pPr>
              <w:jc w:val="center"/>
              <w:rPr>
                <w:rFonts w:ascii="PT Astra Serif" w:hAnsi="PT Astra Serif"/>
                <w:sz w:val="14"/>
                <w:szCs w:val="14"/>
              </w:rPr>
            </w:pPr>
            <w:r>
              <w:rPr>
                <w:rFonts w:ascii="PT Astra Serif" w:hAnsi="PT Astra Serif"/>
                <w:sz w:val="14"/>
                <w:szCs w:val="14"/>
              </w:rPr>
              <w:t>21,21</w:t>
            </w:r>
          </w:p>
        </w:tc>
        <w:tc>
          <w:tcPr>
            <w:tcW w:w="946" w:type="dxa"/>
            <w:tcBorders>
              <w:top w:val="nil"/>
              <w:left w:val="nil"/>
              <w:bottom w:val="single" w:sz="4" w:space="0" w:color="auto"/>
              <w:right w:val="single" w:sz="4" w:space="0" w:color="auto"/>
            </w:tcBorders>
            <w:shd w:val="clear" w:color="auto" w:fill="auto"/>
            <w:vAlign w:val="center"/>
            <w:hideMark/>
          </w:tcPr>
          <w:p w:rsidR="00FD63D9" w:rsidRPr="004D3C64" w:rsidRDefault="00FD63D9" w:rsidP="00A35305">
            <w:pPr>
              <w:suppressAutoHyphens w:val="0"/>
              <w:spacing w:line="240" w:lineRule="auto"/>
              <w:jc w:val="center"/>
              <w:rPr>
                <w:rFonts w:ascii="PT Astra Serif" w:hAnsi="PT Astra Serif"/>
                <w:kern w:val="0"/>
                <w:sz w:val="14"/>
                <w:szCs w:val="14"/>
                <w:lang w:eastAsia="ru-RU"/>
              </w:rPr>
            </w:pPr>
            <w:r w:rsidRPr="004D3C64">
              <w:rPr>
                <w:rFonts w:ascii="PT Astra Serif" w:hAnsi="PT Astra Serif"/>
                <w:kern w:val="0"/>
                <w:sz w:val="14"/>
                <w:szCs w:val="14"/>
                <w:lang w:eastAsia="ru-RU"/>
              </w:rPr>
              <w:t xml:space="preserve">однородные </w:t>
            </w:r>
          </w:p>
        </w:tc>
        <w:tc>
          <w:tcPr>
            <w:tcW w:w="678" w:type="dxa"/>
            <w:tcBorders>
              <w:top w:val="nil"/>
              <w:left w:val="nil"/>
              <w:bottom w:val="single" w:sz="4" w:space="0" w:color="auto"/>
              <w:right w:val="single" w:sz="4" w:space="0" w:color="auto"/>
            </w:tcBorders>
            <w:shd w:val="clear" w:color="auto" w:fill="auto"/>
            <w:noWrap/>
            <w:vAlign w:val="center"/>
            <w:hideMark/>
          </w:tcPr>
          <w:p w:rsidR="00FD63D9" w:rsidRPr="00A9158A" w:rsidRDefault="00A9158A" w:rsidP="00A35305">
            <w:pPr>
              <w:suppressAutoHyphens w:val="0"/>
              <w:spacing w:line="240" w:lineRule="auto"/>
              <w:jc w:val="center"/>
              <w:rPr>
                <w:rFonts w:ascii="PT Astra Serif" w:hAnsi="PT Astra Serif"/>
                <w:color w:val="000000"/>
                <w:kern w:val="0"/>
                <w:sz w:val="14"/>
                <w:szCs w:val="14"/>
                <w:lang w:val="en-US" w:eastAsia="ru-RU"/>
              </w:rPr>
            </w:pPr>
            <w:r>
              <w:rPr>
                <w:rFonts w:ascii="PT Astra Serif" w:hAnsi="PT Astra Serif"/>
                <w:color w:val="000000"/>
                <w:kern w:val="0"/>
                <w:sz w:val="14"/>
                <w:szCs w:val="14"/>
                <w:lang w:val="en-US" w:eastAsia="ru-RU"/>
              </w:rPr>
              <w:t>16</w:t>
            </w:r>
          </w:p>
        </w:tc>
        <w:tc>
          <w:tcPr>
            <w:tcW w:w="923" w:type="dxa"/>
            <w:tcBorders>
              <w:top w:val="nil"/>
              <w:left w:val="nil"/>
              <w:bottom w:val="single" w:sz="4" w:space="0" w:color="auto"/>
              <w:right w:val="single" w:sz="4" w:space="0" w:color="auto"/>
            </w:tcBorders>
            <w:shd w:val="clear" w:color="auto" w:fill="auto"/>
            <w:vAlign w:val="center"/>
            <w:hideMark/>
          </w:tcPr>
          <w:p w:rsidR="00FD63D9" w:rsidRPr="00A9158A" w:rsidRDefault="00A9158A" w:rsidP="00FD63D9">
            <w:pPr>
              <w:jc w:val="center"/>
              <w:rPr>
                <w:rFonts w:ascii="PT Astra Serif" w:hAnsi="PT Astra Serif"/>
                <w:lang w:val="en-US"/>
              </w:rPr>
            </w:pPr>
            <w:r>
              <w:rPr>
                <w:rFonts w:ascii="PT Astra Serif" w:hAnsi="PT Astra Serif"/>
                <w:b/>
                <w:color w:val="000000"/>
                <w:sz w:val="14"/>
                <w:lang w:val="en-US"/>
              </w:rPr>
              <w:t>24 000,00</w:t>
            </w:r>
          </w:p>
        </w:tc>
      </w:tr>
      <w:tr w:rsidR="00A9158A" w:rsidRPr="004D3C64" w:rsidTr="00FD63D9">
        <w:trPr>
          <w:trHeight w:val="270"/>
        </w:trPr>
        <w:tc>
          <w:tcPr>
            <w:tcW w:w="17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9158A" w:rsidRPr="004D3C64" w:rsidRDefault="00A9158A" w:rsidP="00A9158A">
            <w:pPr>
              <w:suppressAutoHyphens w:val="0"/>
              <w:spacing w:line="240" w:lineRule="auto"/>
              <w:jc w:val="right"/>
              <w:rPr>
                <w:rFonts w:ascii="PT Astra Serif" w:hAnsi="PT Astra Serif"/>
                <w:b/>
                <w:bCs/>
                <w:color w:val="000000"/>
                <w:kern w:val="0"/>
                <w:sz w:val="16"/>
                <w:szCs w:val="14"/>
                <w:lang w:eastAsia="ru-RU"/>
              </w:rPr>
            </w:pPr>
            <w:r w:rsidRPr="004D3C64">
              <w:rPr>
                <w:rFonts w:ascii="PT Astra Serif" w:hAnsi="PT Astra Serif"/>
                <w:b/>
                <w:bCs/>
                <w:color w:val="000000"/>
                <w:kern w:val="0"/>
                <w:sz w:val="16"/>
                <w:szCs w:val="14"/>
                <w:lang w:eastAsia="ru-RU"/>
              </w:rPr>
              <w:t>Итого</w:t>
            </w:r>
            <w:r w:rsidRPr="004D3C64">
              <w:rPr>
                <w:rFonts w:ascii="PT Astra Serif" w:hAnsi="PT Astra Serif"/>
                <w:b/>
                <w:bCs/>
                <w:color w:val="000000"/>
                <w:kern w:val="0"/>
                <w:sz w:val="16"/>
                <w:szCs w:val="14"/>
                <w:lang w:val="en-US" w:eastAsia="ru-RU"/>
              </w:rPr>
              <w:t>:</w:t>
            </w:r>
          </w:p>
        </w:tc>
        <w:tc>
          <w:tcPr>
            <w:tcW w:w="811" w:type="dxa"/>
            <w:tcBorders>
              <w:top w:val="single" w:sz="4" w:space="0" w:color="auto"/>
              <w:left w:val="single" w:sz="4" w:space="0" w:color="000000"/>
              <w:bottom w:val="single" w:sz="4" w:space="0" w:color="auto"/>
              <w:right w:val="single" w:sz="4" w:space="0" w:color="000000"/>
            </w:tcBorders>
            <w:shd w:val="clear" w:color="auto" w:fill="auto"/>
            <w:vAlign w:val="center"/>
            <w:hideMark/>
          </w:tcPr>
          <w:p w:rsidR="00A9158A" w:rsidRPr="00A9158A" w:rsidRDefault="00A9158A" w:rsidP="00A9158A">
            <w:pPr>
              <w:jc w:val="center"/>
              <w:rPr>
                <w:rFonts w:ascii="PT Astra Serif" w:hAnsi="PT Astra Serif"/>
                <w:b/>
                <w:color w:val="000000"/>
                <w:sz w:val="14"/>
                <w:lang w:val="en-US"/>
              </w:rPr>
            </w:pPr>
            <w:r>
              <w:rPr>
                <w:rFonts w:ascii="PT Astra Serif" w:hAnsi="PT Astra Serif"/>
                <w:b/>
                <w:color w:val="000000"/>
                <w:sz w:val="14"/>
                <w:lang w:val="en-US"/>
              </w:rPr>
              <w:t>1 100,00</w:t>
            </w:r>
          </w:p>
        </w:tc>
        <w:tc>
          <w:tcPr>
            <w:tcW w:w="811" w:type="dxa"/>
            <w:tcBorders>
              <w:top w:val="single" w:sz="4" w:space="0" w:color="auto"/>
              <w:left w:val="nil"/>
              <w:bottom w:val="single" w:sz="4" w:space="0" w:color="auto"/>
              <w:right w:val="single" w:sz="4" w:space="0" w:color="auto"/>
            </w:tcBorders>
            <w:shd w:val="clear" w:color="auto" w:fill="auto"/>
            <w:vAlign w:val="center"/>
            <w:hideMark/>
          </w:tcPr>
          <w:p w:rsidR="00A9158A" w:rsidRPr="004D3C64" w:rsidRDefault="00A9158A" w:rsidP="00A9158A">
            <w:pPr>
              <w:jc w:val="center"/>
              <w:rPr>
                <w:rFonts w:ascii="PT Astra Serif" w:hAnsi="PT Astra Serif"/>
                <w:b/>
                <w:color w:val="000000"/>
                <w:sz w:val="14"/>
              </w:rPr>
            </w:pPr>
            <w:r>
              <w:rPr>
                <w:rFonts w:ascii="PT Astra Serif" w:hAnsi="PT Astra Serif"/>
                <w:b/>
                <w:color w:val="000000"/>
                <w:sz w:val="14"/>
                <w:lang w:val="en-US"/>
              </w:rPr>
              <w:t>175</w:t>
            </w:r>
            <w:r w:rsidRPr="004D3C64">
              <w:rPr>
                <w:rFonts w:ascii="PT Astra Serif" w:hAnsi="PT Astra Serif"/>
                <w:b/>
                <w:color w:val="000000"/>
                <w:sz w:val="14"/>
              </w:rPr>
              <w:t>0,00</w:t>
            </w:r>
          </w:p>
        </w:tc>
        <w:tc>
          <w:tcPr>
            <w:tcW w:w="811" w:type="dxa"/>
            <w:tcBorders>
              <w:top w:val="single" w:sz="4" w:space="0" w:color="auto"/>
              <w:left w:val="nil"/>
              <w:bottom w:val="single" w:sz="4" w:space="0" w:color="auto"/>
              <w:right w:val="single" w:sz="4" w:space="0" w:color="auto"/>
            </w:tcBorders>
            <w:shd w:val="clear" w:color="auto" w:fill="auto"/>
            <w:vAlign w:val="center"/>
            <w:hideMark/>
          </w:tcPr>
          <w:p w:rsidR="00A9158A" w:rsidRPr="004D3C64" w:rsidRDefault="00A9158A" w:rsidP="00A9158A">
            <w:pPr>
              <w:jc w:val="center"/>
              <w:rPr>
                <w:rFonts w:ascii="PT Astra Serif" w:hAnsi="PT Astra Serif"/>
                <w:b/>
                <w:color w:val="000000"/>
                <w:sz w:val="14"/>
              </w:rPr>
            </w:pPr>
            <w:r>
              <w:rPr>
                <w:rFonts w:ascii="PT Astra Serif" w:hAnsi="PT Astra Serif"/>
                <w:b/>
                <w:color w:val="000000"/>
                <w:sz w:val="14"/>
                <w:lang w:val="en-US"/>
              </w:rPr>
              <w:t>165</w:t>
            </w:r>
            <w:r w:rsidRPr="004D3C64">
              <w:rPr>
                <w:rFonts w:ascii="PT Astra Serif" w:hAnsi="PT Astra Serif"/>
                <w:b/>
                <w:color w:val="000000"/>
                <w:sz w:val="14"/>
              </w:rPr>
              <w:t>0,00</w:t>
            </w:r>
          </w:p>
        </w:tc>
        <w:tc>
          <w:tcPr>
            <w:tcW w:w="811" w:type="dxa"/>
            <w:tcBorders>
              <w:top w:val="single" w:sz="4" w:space="0" w:color="auto"/>
              <w:left w:val="nil"/>
              <w:bottom w:val="single" w:sz="4" w:space="0" w:color="auto"/>
              <w:right w:val="single" w:sz="4" w:space="0" w:color="auto"/>
            </w:tcBorders>
            <w:shd w:val="clear" w:color="auto" w:fill="auto"/>
            <w:vAlign w:val="center"/>
            <w:hideMark/>
          </w:tcPr>
          <w:p w:rsidR="00A9158A" w:rsidRPr="00A9158A" w:rsidRDefault="00A9158A" w:rsidP="00A9158A">
            <w:pPr>
              <w:jc w:val="center"/>
              <w:rPr>
                <w:rFonts w:ascii="PT Astra Serif" w:hAnsi="PT Astra Serif"/>
                <w:lang w:val="en-US"/>
              </w:rPr>
            </w:pPr>
            <w:r>
              <w:rPr>
                <w:rFonts w:ascii="PT Astra Serif" w:hAnsi="PT Astra Serif"/>
                <w:b/>
                <w:color w:val="000000"/>
                <w:sz w:val="14"/>
                <w:lang w:val="en-US"/>
              </w:rPr>
              <w:t>1 500,00</w:t>
            </w:r>
          </w:p>
        </w:tc>
        <w:tc>
          <w:tcPr>
            <w:tcW w:w="1103" w:type="dxa"/>
            <w:tcBorders>
              <w:top w:val="single" w:sz="4" w:space="0" w:color="auto"/>
              <w:left w:val="nil"/>
              <w:bottom w:val="single" w:sz="4" w:space="0" w:color="auto"/>
              <w:right w:val="single" w:sz="4" w:space="0" w:color="auto"/>
            </w:tcBorders>
            <w:shd w:val="clear" w:color="auto" w:fill="auto"/>
            <w:vAlign w:val="center"/>
            <w:hideMark/>
          </w:tcPr>
          <w:p w:rsidR="00A9158A" w:rsidRPr="004D3C64" w:rsidRDefault="00CD16F0" w:rsidP="00A9158A">
            <w:pPr>
              <w:jc w:val="center"/>
              <w:rPr>
                <w:rFonts w:ascii="PT Astra Serif" w:hAnsi="PT Astra Serif"/>
              </w:rPr>
            </w:pPr>
            <w:r>
              <w:rPr>
                <w:rFonts w:ascii="PT Astra Serif" w:hAnsi="PT Astra Serif"/>
                <w:sz w:val="14"/>
                <w:szCs w:val="14"/>
              </w:rPr>
              <w:t>350</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A9158A" w:rsidRPr="004D3C64" w:rsidRDefault="00CD16F0" w:rsidP="00A9158A">
            <w:pPr>
              <w:jc w:val="center"/>
              <w:rPr>
                <w:rFonts w:ascii="PT Astra Serif" w:hAnsi="PT Astra Serif"/>
              </w:rPr>
            </w:pPr>
            <w:r>
              <w:rPr>
                <w:rFonts w:ascii="PT Astra Serif" w:hAnsi="PT Astra Serif"/>
                <w:sz w:val="14"/>
                <w:szCs w:val="14"/>
              </w:rPr>
              <w:t>21,21</w:t>
            </w:r>
          </w:p>
        </w:tc>
        <w:tc>
          <w:tcPr>
            <w:tcW w:w="946" w:type="dxa"/>
            <w:tcBorders>
              <w:top w:val="single" w:sz="4" w:space="0" w:color="auto"/>
              <w:left w:val="nil"/>
              <w:bottom w:val="single" w:sz="4" w:space="0" w:color="auto"/>
              <w:right w:val="single" w:sz="4" w:space="0" w:color="auto"/>
            </w:tcBorders>
            <w:shd w:val="clear" w:color="auto" w:fill="auto"/>
            <w:vAlign w:val="center"/>
            <w:hideMark/>
          </w:tcPr>
          <w:p w:rsidR="00A9158A" w:rsidRPr="004D3C64" w:rsidRDefault="00A9158A" w:rsidP="00A9158A">
            <w:pPr>
              <w:suppressAutoHyphens w:val="0"/>
              <w:spacing w:line="240" w:lineRule="auto"/>
              <w:jc w:val="center"/>
              <w:rPr>
                <w:rFonts w:ascii="PT Astra Serif" w:hAnsi="PT Astra Serif"/>
                <w:kern w:val="0"/>
                <w:sz w:val="14"/>
                <w:szCs w:val="14"/>
                <w:lang w:eastAsia="ru-RU"/>
              </w:rPr>
            </w:pPr>
            <w:r w:rsidRPr="004D3C64">
              <w:rPr>
                <w:rFonts w:ascii="PT Astra Serif" w:hAnsi="PT Astra Serif"/>
                <w:kern w:val="0"/>
                <w:sz w:val="14"/>
                <w:szCs w:val="14"/>
                <w:lang w:eastAsia="ru-RU"/>
              </w:rPr>
              <w:t xml:space="preserve">однородные </w:t>
            </w:r>
          </w:p>
        </w:tc>
        <w:tc>
          <w:tcPr>
            <w:tcW w:w="678" w:type="dxa"/>
            <w:tcBorders>
              <w:top w:val="single" w:sz="4" w:space="0" w:color="auto"/>
              <w:left w:val="nil"/>
              <w:bottom w:val="single" w:sz="4" w:space="0" w:color="auto"/>
              <w:right w:val="single" w:sz="4" w:space="0" w:color="auto"/>
            </w:tcBorders>
            <w:shd w:val="clear" w:color="auto" w:fill="auto"/>
            <w:noWrap/>
            <w:vAlign w:val="center"/>
            <w:hideMark/>
          </w:tcPr>
          <w:p w:rsidR="00A9158A" w:rsidRPr="00A9158A" w:rsidRDefault="00A9158A" w:rsidP="00A9158A">
            <w:pPr>
              <w:suppressAutoHyphens w:val="0"/>
              <w:spacing w:line="240" w:lineRule="auto"/>
              <w:jc w:val="center"/>
              <w:rPr>
                <w:rFonts w:ascii="PT Astra Serif" w:hAnsi="PT Astra Serif"/>
                <w:b/>
                <w:color w:val="000000"/>
                <w:kern w:val="0"/>
                <w:sz w:val="14"/>
                <w:szCs w:val="14"/>
                <w:lang w:val="en-US" w:eastAsia="ru-RU"/>
              </w:rPr>
            </w:pPr>
            <w:r>
              <w:rPr>
                <w:rFonts w:ascii="PT Astra Serif" w:hAnsi="PT Astra Serif"/>
                <w:b/>
                <w:color w:val="000000"/>
                <w:kern w:val="0"/>
                <w:sz w:val="14"/>
                <w:szCs w:val="14"/>
                <w:lang w:val="en-US" w:eastAsia="ru-RU"/>
              </w:rPr>
              <w:t>16</w:t>
            </w:r>
          </w:p>
        </w:tc>
        <w:tc>
          <w:tcPr>
            <w:tcW w:w="923" w:type="dxa"/>
            <w:tcBorders>
              <w:top w:val="single" w:sz="4" w:space="0" w:color="auto"/>
              <w:left w:val="nil"/>
              <w:bottom w:val="single" w:sz="4" w:space="0" w:color="auto"/>
              <w:right w:val="single" w:sz="4" w:space="0" w:color="auto"/>
            </w:tcBorders>
            <w:shd w:val="clear" w:color="auto" w:fill="auto"/>
            <w:vAlign w:val="center"/>
            <w:hideMark/>
          </w:tcPr>
          <w:p w:rsidR="00A9158A" w:rsidRPr="004D3C64" w:rsidRDefault="00A9158A" w:rsidP="00A9158A">
            <w:pPr>
              <w:jc w:val="center"/>
              <w:rPr>
                <w:rFonts w:ascii="PT Astra Serif" w:hAnsi="PT Astra Serif"/>
              </w:rPr>
            </w:pPr>
            <w:r>
              <w:rPr>
                <w:rFonts w:ascii="PT Astra Serif" w:hAnsi="PT Astra Serif"/>
                <w:b/>
                <w:color w:val="000000"/>
                <w:sz w:val="14"/>
                <w:lang w:val="en-US"/>
              </w:rPr>
              <w:t>24 000,00</w:t>
            </w:r>
          </w:p>
        </w:tc>
      </w:tr>
    </w:tbl>
    <w:p w:rsidR="00F52F15" w:rsidRPr="004D3C64" w:rsidRDefault="00F52F15" w:rsidP="00F52F15">
      <w:pPr>
        <w:pStyle w:val="a9"/>
        <w:ind w:left="-154" w:firstLine="874"/>
        <w:jc w:val="both"/>
        <w:rPr>
          <w:rFonts w:ascii="PT Astra Serif" w:hAnsi="PT Astra Serif"/>
          <w:b w:val="0"/>
          <w:color w:val="FF0000"/>
          <w:sz w:val="26"/>
          <w:szCs w:val="26"/>
        </w:rPr>
      </w:pPr>
    </w:p>
    <w:p w:rsidR="00197C18" w:rsidRPr="004D3C64" w:rsidRDefault="00197C18" w:rsidP="00197C18">
      <w:pPr>
        <w:spacing w:line="240" w:lineRule="auto"/>
        <w:ind w:firstLine="567"/>
        <w:rPr>
          <w:rFonts w:ascii="PT Astra Serif" w:hAnsi="PT Astra Serif"/>
        </w:rPr>
      </w:pPr>
      <w:r w:rsidRPr="004D3C64">
        <w:rPr>
          <w:rFonts w:ascii="PT Astra Serif" w:hAnsi="PT Astra Serif"/>
        </w:rPr>
        <w:t>Начал</w:t>
      </w:r>
      <w:r w:rsidR="00D725DB" w:rsidRPr="004D3C64">
        <w:rPr>
          <w:rFonts w:ascii="PT Astra Serif" w:hAnsi="PT Astra Serif"/>
        </w:rPr>
        <w:t>ьная (максимальная) цена единиц</w:t>
      </w:r>
      <w:r w:rsidRPr="004D3C64">
        <w:rPr>
          <w:rFonts w:ascii="PT Astra Serif" w:hAnsi="PT Astra Serif"/>
        </w:rPr>
        <w:t xml:space="preserve"> </w:t>
      </w:r>
      <w:r w:rsidR="00EF36F7" w:rsidRPr="004D3C64">
        <w:rPr>
          <w:rFonts w:ascii="PT Astra Serif" w:hAnsi="PT Astra Serif"/>
        </w:rPr>
        <w:t>услуг</w:t>
      </w:r>
      <w:r w:rsidRPr="004D3C64">
        <w:rPr>
          <w:rFonts w:ascii="PT Astra Serif" w:hAnsi="PT Astra Serif"/>
        </w:rPr>
        <w:t xml:space="preserve"> </w:t>
      </w:r>
      <w:r w:rsidR="00D725DB" w:rsidRPr="004D3C64">
        <w:rPr>
          <w:rFonts w:ascii="PT Astra Serif" w:hAnsi="PT Astra Serif"/>
        </w:rPr>
        <w:t xml:space="preserve">на </w:t>
      </w:r>
      <w:r w:rsidR="00EF36F7" w:rsidRPr="004D3C64">
        <w:rPr>
          <w:rFonts w:ascii="PT Astra Serif" w:hAnsi="PT Astra Serif"/>
        </w:rPr>
        <w:t>проведение производственного контроля</w:t>
      </w:r>
      <w:r w:rsidRPr="004D3C64">
        <w:rPr>
          <w:rFonts w:ascii="PT Astra Serif" w:hAnsi="PT Astra Serif"/>
        </w:rPr>
        <w:t xml:space="preserve"> составляет </w:t>
      </w:r>
      <w:r w:rsidR="00A9158A" w:rsidRPr="00A9158A">
        <w:rPr>
          <w:rFonts w:ascii="PT Astra Serif" w:hAnsi="PT Astra Serif"/>
        </w:rPr>
        <w:t xml:space="preserve">24 000,00 </w:t>
      </w:r>
      <w:r w:rsidRPr="004D3C64">
        <w:rPr>
          <w:rFonts w:ascii="PT Astra Serif" w:hAnsi="PT Astra Serif"/>
        </w:rPr>
        <w:t>рублей.</w:t>
      </w:r>
    </w:p>
    <w:p w:rsidR="00197C18" w:rsidRPr="004D3C64" w:rsidRDefault="00197C18" w:rsidP="008F03B4">
      <w:pPr>
        <w:spacing w:line="240" w:lineRule="auto"/>
        <w:ind w:firstLine="567"/>
        <w:rPr>
          <w:rFonts w:ascii="PT Astra Serif" w:hAnsi="PT Astra Serif"/>
        </w:rPr>
      </w:pPr>
      <w:r w:rsidRPr="004D3C64">
        <w:rPr>
          <w:rFonts w:ascii="PT Astra Serif" w:hAnsi="PT Astra Serif"/>
          <w:noProof/>
          <w:position w:val="-24"/>
          <w:lang w:eastAsia="ru-RU"/>
        </w:rPr>
        <w:drawing>
          <wp:inline distT="0" distB="0" distL="0" distR="0">
            <wp:extent cx="1590675" cy="381000"/>
            <wp:effectExtent l="0" t="0" r="0" b="0"/>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cstate="print"/>
                    <a:srcRect/>
                    <a:stretch>
                      <a:fillRect/>
                    </a:stretch>
                  </pic:blipFill>
                  <pic:spPr bwMode="auto">
                    <a:xfrm>
                      <a:off x="0" y="0"/>
                      <a:ext cx="1590675" cy="381000"/>
                    </a:xfrm>
                    <a:prstGeom prst="rect">
                      <a:avLst/>
                    </a:prstGeom>
                    <a:noFill/>
                    <a:ln w="9525">
                      <a:noFill/>
                      <a:miter lim="800000"/>
                      <a:headEnd/>
                      <a:tailEnd/>
                    </a:ln>
                  </pic:spPr>
                </pic:pic>
              </a:graphicData>
            </a:graphic>
          </wp:inline>
        </w:drawing>
      </w:r>
      <w:r w:rsidRPr="004D3C64">
        <w:rPr>
          <w:rFonts w:ascii="PT Astra Serif" w:hAnsi="PT Astra Serif"/>
        </w:rPr>
        <w:t>,</w:t>
      </w:r>
    </w:p>
    <w:p w:rsidR="00197C18" w:rsidRPr="004D3C64" w:rsidRDefault="00197C18" w:rsidP="00197C18">
      <w:pPr>
        <w:autoSpaceDE w:val="0"/>
        <w:autoSpaceDN w:val="0"/>
        <w:adjustRightInd w:val="0"/>
        <w:spacing w:line="240" w:lineRule="auto"/>
        <w:ind w:firstLine="540"/>
        <w:rPr>
          <w:rFonts w:ascii="PT Astra Serif" w:hAnsi="PT Astra Serif"/>
        </w:rPr>
      </w:pPr>
      <w:r w:rsidRPr="004D3C64">
        <w:rPr>
          <w:rFonts w:ascii="PT Astra Serif" w:hAnsi="PT Astra Serif"/>
        </w:rPr>
        <w:t>где:</w:t>
      </w:r>
    </w:p>
    <w:p w:rsidR="00197C18" w:rsidRPr="004D3C64" w:rsidRDefault="00197C18" w:rsidP="00197C18">
      <w:pPr>
        <w:autoSpaceDE w:val="0"/>
        <w:autoSpaceDN w:val="0"/>
        <w:adjustRightInd w:val="0"/>
        <w:spacing w:line="240" w:lineRule="auto"/>
        <w:ind w:firstLine="540"/>
        <w:rPr>
          <w:rFonts w:ascii="PT Astra Serif" w:hAnsi="PT Astra Serif"/>
        </w:rPr>
      </w:pPr>
      <w:r w:rsidRPr="004D3C64">
        <w:rPr>
          <w:rFonts w:ascii="PT Astra Serif" w:hAnsi="PT Astra Serif"/>
          <w:noProof/>
          <w:position w:val="-10"/>
          <w:lang w:eastAsia="ru-RU"/>
        </w:rPr>
        <w:drawing>
          <wp:inline distT="0" distB="0" distL="0" distR="0">
            <wp:extent cx="676275" cy="219075"/>
            <wp:effectExtent l="0" t="0" r="9525" b="0"/>
            <wp:docPr id="2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srcRect/>
                    <a:stretch>
                      <a:fillRect/>
                    </a:stretch>
                  </pic:blipFill>
                  <pic:spPr bwMode="auto">
                    <a:xfrm>
                      <a:off x="0" y="0"/>
                      <a:ext cx="676275" cy="219075"/>
                    </a:xfrm>
                    <a:prstGeom prst="rect">
                      <a:avLst/>
                    </a:prstGeom>
                    <a:noFill/>
                    <a:ln w="9525">
                      <a:noFill/>
                      <a:miter lim="800000"/>
                      <a:headEnd/>
                      <a:tailEnd/>
                    </a:ln>
                  </pic:spPr>
                </pic:pic>
              </a:graphicData>
            </a:graphic>
          </wp:inline>
        </w:drawing>
      </w:r>
      <w:r w:rsidRPr="004D3C64">
        <w:rPr>
          <w:rFonts w:ascii="PT Astra Serif" w:hAnsi="PT Astra Serif"/>
        </w:rPr>
        <w:t xml:space="preserve"> - НМЦК, определяемая методом сопоставимых рыночных цен (анализа рынка);</w:t>
      </w:r>
    </w:p>
    <w:p w:rsidR="00197C18" w:rsidRPr="004D3C64" w:rsidRDefault="00197C18" w:rsidP="00197C18">
      <w:pPr>
        <w:autoSpaceDE w:val="0"/>
        <w:autoSpaceDN w:val="0"/>
        <w:adjustRightInd w:val="0"/>
        <w:spacing w:line="240" w:lineRule="auto"/>
        <w:ind w:firstLine="540"/>
        <w:rPr>
          <w:rFonts w:ascii="PT Astra Serif" w:hAnsi="PT Astra Serif"/>
        </w:rPr>
      </w:pPr>
      <w:r w:rsidRPr="004D3C64">
        <w:rPr>
          <w:rFonts w:ascii="PT Astra Serif" w:hAnsi="PT Astra Serif"/>
        </w:rPr>
        <w:t>v - количество (объем) закупаемого товара (работы, услуги);</w:t>
      </w:r>
    </w:p>
    <w:p w:rsidR="00197C18" w:rsidRPr="004D3C64" w:rsidRDefault="00197C18" w:rsidP="00197C18">
      <w:pPr>
        <w:autoSpaceDE w:val="0"/>
        <w:autoSpaceDN w:val="0"/>
        <w:adjustRightInd w:val="0"/>
        <w:spacing w:line="240" w:lineRule="auto"/>
        <w:ind w:firstLine="540"/>
        <w:rPr>
          <w:rFonts w:ascii="PT Astra Serif" w:hAnsi="PT Astra Serif"/>
        </w:rPr>
      </w:pPr>
      <w:r w:rsidRPr="004D3C64">
        <w:rPr>
          <w:rFonts w:ascii="PT Astra Serif" w:hAnsi="PT Astra Serif"/>
        </w:rPr>
        <w:t>n - количество значений, используемых в расчете;</w:t>
      </w:r>
    </w:p>
    <w:p w:rsidR="00197C18" w:rsidRPr="004D3C64" w:rsidRDefault="00197C18" w:rsidP="00197C18">
      <w:pPr>
        <w:autoSpaceDE w:val="0"/>
        <w:autoSpaceDN w:val="0"/>
        <w:adjustRightInd w:val="0"/>
        <w:spacing w:line="240" w:lineRule="auto"/>
        <w:ind w:firstLine="540"/>
        <w:rPr>
          <w:rFonts w:ascii="PT Astra Serif" w:hAnsi="PT Astra Serif"/>
        </w:rPr>
      </w:pPr>
      <w:r w:rsidRPr="004D3C64">
        <w:rPr>
          <w:rFonts w:ascii="PT Astra Serif" w:hAnsi="PT Astra Serif"/>
        </w:rPr>
        <w:t>i - номер источника ценовой информации;</w:t>
      </w:r>
    </w:p>
    <w:p w:rsidR="00197C18" w:rsidRPr="004D3C64" w:rsidRDefault="00197C18" w:rsidP="00197C18">
      <w:pPr>
        <w:autoSpaceDE w:val="0"/>
        <w:autoSpaceDN w:val="0"/>
        <w:adjustRightInd w:val="0"/>
        <w:spacing w:line="240" w:lineRule="auto"/>
        <w:ind w:firstLine="426"/>
        <w:rPr>
          <w:rFonts w:ascii="PT Astra Serif" w:hAnsi="PT Astra Serif"/>
        </w:rPr>
      </w:pPr>
      <w:r w:rsidRPr="004D3C64">
        <w:rPr>
          <w:rFonts w:ascii="PT Astra Serif" w:hAnsi="PT Astra Serif"/>
          <w:noProof/>
          <w:position w:val="-12"/>
          <w:lang w:eastAsia="ru-RU"/>
        </w:rPr>
        <w:drawing>
          <wp:inline distT="0" distB="0" distL="0" distR="0">
            <wp:extent cx="133350" cy="219075"/>
            <wp:effectExtent l="19050" t="0" r="0" b="0"/>
            <wp:docPr id="2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cstate="print"/>
                    <a:srcRect/>
                    <a:stretch>
                      <a:fillRect/>
                    </a:stretch>
                  </pic:blipFill>
                  <pic:spPr bwMode="auto">
                    <a:xfrm>
                      <a:off x="0" y="0"/>
                      <a:ext cx="133350" cy="219075"/>
                    </a:xfrm>
                    <a:prstGeom prst="rect">
                      <a:avLst/>
                    </a:prstGeom>
                    <a:noFill/>
                    <a:ln w="9525">
                      <a:noFill/>
                      <a:miter lim="800000"/>
                      <a:headEnd/>
                      <a:tailEnd/>
                    </a:ln>
                  </pic:spPr>
                </pic:pic>
              </a:graphicData>
            </a:graphic>
          </wp:inline>
        </w:drawing>
      </w:r>
      <w:r w:rsidRPr="004D3C64">
        <w:rPr>
          <w:rFonts w:ascii="PT Astra Serif" w:hAnsi="PT Astra Serif"/>
        </w:rPr>
        <w:t xml:space="preserve"> - цена единицы товара, работы, услуги, представленная в источнике с номером i.</w:t>
      </w:r>
    </w:p>
    <w:p w:rsidR="00197C18" w:rsidRPr="004D3C64" w:rsidRDefault="00197C18" w:rsidP="00197C18">
      <w:pPr>
        <w:autoSpaceDE w:val="0"/>
        <w:autoSpaceDN w:val="0"/>
        <w:adjustRightInd w:val="0"/>
        <w:spacing w:line="240" w:lineRule="auto"/>
        <w:ind w:firstLine="540"/>
        <w:rPr>
          <w:rFonts w:ascii="PT Astra Serif" w:hAnsi="PT Astra Serif"/>
        </w:rPr>
      </w:pPr>
    </w:p>
    <w:p w:rsidR="00197C18" w:rsidRPr="004D3C64" w:rsidRDefault="00197C18" w:rsidP="00197C18">
      <w:pPr>
        <w:autoSpaceDE w:val="0"/>
        <w:autoSpaceDN w:val="0"/>
        <w:adjustRightInd w:val="0"/>
        <w:spacing w:line="240" w:lineRule="auto"/>
        <w:ind w:firstLine="540"/>
        <w:rPr>
          <w:rFonts w:ascii="PT Astra Serif" w:hAnsi="PT Astra Serif"/>
        </w:rPr>
      </w:pPr>
      <w:r w:rsidRPr="004D3C64">
        <w:rPr>
          <w:rFonts w:ascii="PT Astra Serif" w:hAnsi="PT Astra Serif"/>
        </w:rPr>
        <w:t>Коэффициент вариации цены определяется по следующей формуле:</w:t>
      </w:r>
    </w:p>
    <w:p w:rsidR="00197C18" w:rsidRPr="004D3C64" w:rsidRDefault="00197C18" w:rsidP="00197C18">
      <w:pPr>
        <w:autoSpaceDE w:val="0"/>
        <w:autoSpaceDN w:val="0"/>
        <w:adjustRightInd w:val="0"/>
        <w:spacing w:line="240" w:lineRule="auto"/>
        <w:jc w:val="center"/>
        <w:rPr>
          <w:rFonts w:ascii="PT Astra Serif" w:hAnsi="PT Astra Serif"/>
        </w:rPr>
      </w:pPr>
      <w:r w:rsidRPr="004D3C64">
        <w:rPr>
          <w:rFonts w:ascii="PT Astra Serif" w:hAnsi="PT Astra Serif"/>
          <w:noProof/>
          <w:position w:val="-28"/>
          <w:lang w:eastAsia="ru-RU"/>
        </w:rPr>
        <w:drawing>
          <wp:inline distT="0" distB="0" distL="0" distR="0">
            <wp:extent cx="1181100" cy="419100"/>
            <wp:effectExtent l="0" t="0" r="0" b="0"/>
            <wp:docPr id="2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cstate="print"/>
                    <a:srcRect/>
                    <a:stretch>
                      <a:fillRect/>
                    </a:stretch>
                  </pic:blipFill>
                  <pic:spPr bwMode="auto">
                    <a:xfrm>
                      <a:off x="0" y="0"/>
                      <a:ext cx="1181100" cy="419100"/>
                    </a:xfrm>
                    <a:prstGeom prst="rect">
                      <a:avLst/>
                    </a:prstGeom>
                    <a:noFill/>
                    <a:ln w="9525">
                      <a:noFill/>
                      <a:miter lim="800000"/>
                      <a:headEnd/>
                      <a:tailEnd/>
                    </a:ln>
                  </pic:spPr>
                </pic:pic>
              </a:graphicData>
            </a:graphic>
          </wp:inline>
        </w:drawing>
      </w:r>
      <w:r w:rsidRPr="004D3C64">
        <w:rPr>
          <w:rFonts w:ascii="PT Astra Serif" w:hAnsi="PT Astra Serif"/>
        </w:rPr>
        <w:t>,</w:t>
      </w:r>
    </w:p>
    <w:p w:rsidR="00197C18" w:rsidRPr="004D3C64" w:rsidRDefault="00197C18" w:rsidP="00197C18">
      <w:pPr>
        <w:autoSpaceDE w:val="0"/>
        <w:autoSpaceDN w:val="0"/>
        <w:adjustRightInd w:val="0"/>
        <w:spacing w:line="240" w:lineRule="auto"/>
        <w:ind w:firstLine="540"/>
        <w:rPr>
          <w:rFonts w:ascii="PT Astra Serif" w:hAnsi="PT Astra Serif"/>
        </w:rPr>
      </w:pPr>
      <w:r w:rsidRPr="004D3C64">
        <w:rPr>
          <w:rFonts w:ascii="PT Astra Serif" w:hAnsi="PT Astra Serif"/>
        </w:rPr>
        <w:t>где:</w:t>
      </w:r>
    </w:p>
    <w:p w:rsidR="00197C18" w:rsidRPr="004D3C64" w:rsidRDefault="00197C18" w:rsidP="00197C18">
      <w:pPr>
        <w:autoSpaceDE w:val="0"/>
        <w:autoSpaceDN w:val="0"/>
        <w:adjustRightInd w:val="0"/>
        <w:spacing w:line="240" w:lineRule="auto"/>
        <w:ind w:firstLine="540"/>
        <w:rPr>
          <w:rFonts w:ascii="PT Astra Serif" w:hAnsi="PT Astra Serif"/>
        </w:rPr>
      </w:pPr>
      <w:r w:rsidRPr="004D3C64">
        <w:rPr>
          <w:rFonts w:ascii="PT Astra Serif" w:hAnsi="PT Astra Serif"/>
        </w:rPr>
        <w:t>V - коэффициент вариации;</w:t>
      </w:r>
    </w:p>
    <w:p w:rsidR="00197C18" w:rsidRPr="004D3C64" w:rsidRDefault="00197C18" w:rsidP="00197C18">
      <w:pPr>
        <w:autoSpaceDE w:val="0"/>
        <w:autoSpaceDN w:val="0"/>
        <w:adjustRightInd w:val="0"/>
        <w:spacing w:line="240" w:lineRule="auto"/>
        <w:ind w:firstLine="540"/>
        <w:rPr>
          <w:rFonts w:ascii="PT Astra Serif" w:hAnsi="PT Astra Serif"/>
        </w:rPr>
      </w:pPr>
      <w:r w:rsidRPr="004D3C64">
        <w:rPr>
          <w:rFonts w:ascii="PT Astra Serif" w:hAnsi="PT Astra Serif"/>
          <w:noProof/>
          <w:position w:val="-26"/>
          <w:lang w:eastAsia="ru-RU"/>
        </w:rPr>
        <w:drawing>
          <wp:inline distT="0" distB="0" distL="0" distR="0">
            <wp:extent cx="1590675" cy="523875"/>
            <wp:effectExtent l="19050" t="0" r="0" b="0"/>
            <wp:docPr id="2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1" cstate="print"/>
                    <a:srcRect/>
                    <a:stretch>
                      <a:fillRect/>
                    </a:stretch>
                  </pic:blipFill>
                  <pic:spPr bwMode="auto">
                    <a:xfrm>
                      <a:off x="0" y="0"/>
                      <a:ext cx="1590675" cy="523875"/>
                    </a:xfrm>
                    <a:prstGeom prst="rect">
                      <a:avLst/>
                    </a:prstGeom>
                    <a:noFill/>
                    <a:ln w="9525">
                      <a:noFill/>
                      <a:miter lim="800000"/>
                      <a:headEnd/>
                      <a:tailEnd/>
                    </a:ln>
                  </pic:spPr>
                </pic:pic>
              </a:graphicData>
            </a:graphic>
          </wp:inline>
        </w:drawing>
      </w:r>
      <w:r w:rsidRPr="004D3C64">
        <w:rPr>
          <w:rFonts w:ascii="PT Astra Serif" w:hAnsi="PT Astra Serif"/>
        </w:rPr>
        <w:t xml:space="preserve"> - среднее квадратичное отклонение;</w:t>
      </w:r>
    </w:p>
    <w:p w:rsidR="00197C18" w:rsidRPr="004D3C64" w:rsidRDefault="00197C18" w:rsidP="00197C18">
      <w:pPr>
        <w:autoSpaceDE w:val="0"/>
        <w:autoSpaceDN w:val="0"/>
        <w:adjustRightInd w:val="0"/>
        <w:spacing w:line="240" w:lineRule="auto"/>
        <w:ind w:firstLine="540"/>
        <w:rPr>
          <w:rFonts w:ascii="PT Astra Serif" w:hAnsi="PT Astra Serif"/>
        </w:rPr>
      </w:pPr>
      <w:r w:rsidRPr="004D3C64">
        <w:rPr>
          <w:rFonts w:ascii="PT Astra Serif" w:hAnsi="PT Astra Serif"/>
          <w:noProof/>
          <w:position w:val="-12"/>
          <w:lang w:eastAsia="ru-RU"/>
        </w:rPr>
        <w:lastRenderedPageBreak/>
        <w:drawing>
          <wp:inline distT="0" distB="0" distL="0" distR="0">
            <wp:extent cx="133350" cy="219075"/>
            <wp:effectExtent l="19050" t="0" r="0" b="0"/>
            <wp:docPr id="2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2" cstate="print"/>
                    <a:srcRect/>
                    <a:stretch>
                      <a:fillRect/>
                    </a:stretch>
                  </pic:blipFill>
                  <pic:spPr bwMode="auto">
                    <a:xfrm>
                      <a:off x="0" y="0"/>
                      <a:ext cx="133350" cy="219075"/>
                    </a:xfrm>
                    <a:prstGeom prst="rect">
                      <a:avLst/>
                    </a:prstGeom>
                    <a:noFill/>
                    <a:ln w="9525">
                      <a:noFill/>
                      <a:miter lim="800000"/>
                      <a:headEnd/>
                      <a:tailEnd/>
                    </a:ln>
                  </pic:spPr>
                </pic:pic>
              </a:graphicData>
            </a:graphic>
          </wp:inline>
        </w:drawing>
      </w:r>
      <w:r w:rsidRPr="004D3C64">
        <w:rPr>
          <w:rFonts w:ascii="PT Astra Serif" w:hAnsi="PT Astra Serif"/>
        </w:rPr>
        <w:t xml:space="preserve"> - цена единицы товара, работы, услуги, указанная в источнике с номером i;</w:t>
      </w:r>
    </w:p>
    <w:p w:rsidR="00197C18" w:rsidRPr="004D3C64" w:rsidRDefault="00197C18" w:rsidP="00197C18">
      <w:pPr>
        <w:autoSpaceDE w:val="0"/>
        <w:autoSpaceDN w:val="0"/>
        <w:adjustRightInd w:val="0"/>
        <w:spacing w:line="240" w:lineRule="auto"/>
        <w:ind w:firstLine="540"/>
        <w:rPr>
          <w:rFonts w:ascii="PT Astra Serif" w:hAnsi="PT Astra Serif"/>
        </w:rPr>
      </w:pPr>
      <w:r w:rsidRPr="004D3C64">
        <w:rPr>
          <w:rFonts w:ascii="PT Astra Serif" w:hAnsi="PT Astra Serif"/>
        </w:rPr>
        <w:t>&lt;ц&gt; - средняя арифметическая величина цены единицы товара, работы, услуги;</w:t>
      </w:r>
    </w:p>
    <w:p w:rsidR="00197C18" w:rsidRPr="004D3C64" w:rsidRDefault="00197C18" w:rsidP="00197C18">
      <w:pPr>
        <w:autoSpaceDE w:val="0"/>
        <w:autoSpaceDN w:val="0"/>
        <w:adjustRightInd w:val="0"/>
        <w:spacing w:line="240" w:lineRule="auto"/>
        <w:ind w:firstLine="540"/>
        <w:rPr>
          <w:rFonts w:ascii="PT Astra Serif" w:hAnsi="PT Astra Serif"/>
        </w:rPr>
      </w:pPr>
      <w:r w:rsidRPr="004D3C64">
        <w:rPr>
          <w:rFonts w:ascii="PT Astra Serif" w:hAnsi="PT Astra Serif"/>
        </w:rPr>
        <w:t>n - количество значений, используемых в расчете.</w:t>
      </w:r>
    </w:p>
    <w:p w:rsidR="00197C18" w:rsidRPr="004D3C64" w:rsidRDefault="00197C18" w:rsidP="00197C18">
      <w:pPr>
        <w:widowControl w:val="0"/>
        <w:spacing w:line="240" w:lineRule="auto"/>
        <w:ind w:firstLine="634"/>
        <w:rPr>
          <w:rFonts w:ascii="PT Astra Serif" w:hAnsi="PT Astra Serif"/>
        </w:rPr>
      </w:pPr>
      <w:r w:rsidRPr="004D3C64">
        <w:rPr>
          <w:rFonts w:ascii="PT Astra Serif" w:hAnsi="PT Astra Serif"/>
        </w:rPr>
        <w:t xml:space="preserve">При исполнении государственного контракта оплата </w:t>
      </w:r>
      <w:r w:rsidR="00211A1E" w:rsidRPr="004D3C64">
        <w:rPr>
          <w:rFonts w:ascii="PT Astra Serif" w:hAnsi="PT Astra Serif"/>
        </w:rPr>
        <w:t>оказанных услуг</w:t>
      </w:r>
      <w:r w:rsidRPr="004D3C64">
        <w:rPr>
          <w:rFonts w:ascii="PT Astra Serif" w:hAnsi="PT Astra Serif"/>
        </w:rPr>
        <w:t xml:space="preserve"> осуще</w:t>
      </w:r>
      <w:r w:rsidR="00211A1E" w:rsidRPr="004D3C64">
        <w:rPr>
          <w:rFonts w:ascii="PT Astra Serif" w:hAnsi="PT Astra Serif"/>
        </w:rPr>
        <w:t>ствляется по цене единицы услуги</w:t>
      </w:r>
      <w:r w:rsidRPr="004D3C64">
        <w:rPr>
          <w:rFonts w:ascii="PT Astra Serif" w:hAnsi="PT Astra Serif"/>
        </w:rPr>
        <w:t xml:space="preserve"> исходя из объема фактически </w:t>
      </w:r>
      <w:r w:rsidR="00211A1E" w:rsidRPr="004D3C64">
        <w:rPr>
          <w:rFonts w:ascii="PT Astra Serif" w:hAnsi="PT Astra Serif"/>
        </w:rPr>
        <w:t>оказанных услуг</w:t>
      </w:r>
      <w:r w:rsidRPr="004D3C64">
        <w:rPr>
          <w:rFonts w:ascii="PT Astra Serif" w:hAnsi="PT Astra Serif"/>
        </w:rPr>
        <w:t xml:space="preserve">, но </w:t>
      </w:r>
      <w:proofErr w:type="gramStart"/>
      <w:r w:rsidRPr="004D3C64">
        <w:rPr>
          <w:rFonts w:ascii="PT Astra Serif" w:hAnsi="PT Astra Serif"/>
        </w:rPr>
        <w:t>в размере</w:t>
      </w:r>
      <w:proofErr w:type="gramEnd"/>
      <w:r w:rsidRPr="004D3C64">
        <w:rPr>
          <w:rFonts w:ascii="PT Astra Serif" w:hAnsi="PT Astra Serif"/>
        </w:rPr>
        <w:t xml:space="preserve"> не превышающем начальной (максимальной) цены контракта.</w:t>
      </w:r>
    </w:p>
    <w:p w:rsidR="00F16249" w:rsidRPr="004D3C64" w:rsidRDefault="00F16249" w:rsidP="00F16249">
      <w:pPr>
        <w:pStyle w:val="a9"/>
        <w:ind w:left="-154" w:firstLine="874"/>
        <w:jc w:val="both"/>
        <w:rPr>
          <w:rFonts w:ascii="PT Astra Serif" w:hAnsi="PT Astra Serif"/>
          <w:b w:val="0"/>
          <w:sz w:val="24"/>
          <w:szCs w:val="24"/>
        </w:rPr>
      </w:pPr>
      <w:r w:rsidRPr="004D3C64">
        <w:rPr>
          <w:rFonts w:ascii="PT Astra Serif" w:hAnsi="PT Astra Serif"/>
          <w:b w:val="0"/>
          <w:sz w:val="24"/>
          <w:szCs w:val="24"/>
        </w:rPr>
        <w:t>В связи с выделенными лимитами бюджетных обязательств</w:t>
      </w:r>
      <w:r w:rsidR="00E31B10" w:rsidRPr="004D3C64">
        <w:rPr>
          <w:rFonts w:ascii="PT Astra Serif" w:hAnsi="PT Astra Serif"/>
          <w:b w:val="0"/>
          <w:sz w:val="24"/>
          <w:szCs w:val="24"/>
        </w:rPr>
        <w:t>,</w:t>
      </w:r>
      <w:r w:rsidRPr="004D3C64">
        <w:rPr>
          <w:rFonts w:ascii="PT Astra Serif" w:hAnsi="PT Astra Serif"/>
          <w:b w:val="0"/>
          <w:sz w:val="24"/>
          <w:szCs w:val="24"/>
        </w:rPr>
        <w:t xml:space="preserve"> для </w:t>
      </w:r>
      <w:r w:rsidR="00692155" w:rsidRPr="004D3C64">
        <w:rPr>
          <w:rFonts w:ascii="PT Astra Serif" w:hAnsi="PT Astra Serif"/>
          <w:b w:val="0"/>
          <w:sz w:val="24"/>
          <w:szCs w:val="24"/>
        </w:rPr>
        <w:t>осуществления закупки</w:t>
      </w:r>
      <w:r w:rsidRPr="004D3C64">
        <w:rPr>
          <w:rFonts w:ascii="PT Astra Serif" w:hAnsi="PT Astra Serif"/>
          <w:b w:val="0"/>
          <w:sz w:val="24"/>
          <w:szCs w:val="24"/>
        </w:rPr>
        <w:t xml:space="preserve"> принимаем за НМЦК сумму в размере </w:t>
      </w:r>
      <w:r w:rsidR="00A9158A" w:rsidRPr="00A9158A">
        <w:rPr>
          <w:rFonts w:ascii="PT Astra Serif" w:hAnsi="PT Astra Serif"/>
          <w:b w:val="0"/>
          <w:sz w:val="24"/>
        </w:rPr>
        <w:t>24 000,00</w:t>
      </w:r>
      <w:r w:rsidRPr="004D3C64">
        <w:rPr>
          <w:rFonts w:ascii="PT Astra Serif" w:hAnsi="PT Astra Serif"/>
          <w:b w:val="0"/>
          <w:sz w:val="24"/>
          <w:szCs w:val="24"/>
        </w:rPr>
        <w:t xml:space="preserve">. </w:t>
      </w:r>
    </w:p>
    <w:p w:rsidR="00F52F15" w:rsidRPr="004D3C64" w:rsidRDefault="00F52F15" w:rsidP="00F52F15">
      <w:pPr>
        <w:pStyle w:val="a9"/>
        <w:ind w:left="-154" w:firstLine="874"/>
        <w:jc w:val="both"/>
        <w:rPr>
          <w:rFonts w:ascii="PT Astra Serif" w:hAnsi="PT Astra Serif"/>
          <w:b w:val="0"/>
          <w:sz w:val="24"/>
          <w:szCs w:val="24"/>
        </w:rPr>
      </w:pPr>
    </w:p>
    <w:p w:rsidR="00F16249" w:rsidRPr="004D3C64" w:rsidRDefault="00F16249" w:rsidP="00F52F15">
      <w:pPr>
        <w:pStyle w:val="a9"/>
        <w:ind w:left="-154" w:firstLine="874"/>
        <w:jc w:val="both"/>
        <w:rPr>
          <w:rFonts w:ascii="PT Astra Serif" w:hAnsi="PT Astra Serif"/>
          <w:b w:val="0"/>
          <w:sz w:val="24"/>
          <w:szCs w:val="24"/>
        </w:rPr>
      </w:pPr>
    </w:p>
    <w:p w:rsidR="00F52F15" w:rsidRPr="004D3C64" w:rsidRDefault="00F52F15" w:rsidP="00F52F15">
      <w:pPr>
        <w:pStyle w:val="2"/>
        <w:jc w:val="left"/>
        <w:rPr>
          <w:rFonts w:ascii="PT Astra Serif" w:hAnsi="PT Astra Serif"/>
          <w:sz w:val="24"/>
          <w:szCs w:val="24"/>
        </w:rPr>
      </w:pPr>
    </w:p>
    <w:p w:rsidR="00F52F15" w:rsidRPr="004D3C64" w:rsidRDefault="00F52F15" w:rsidP="00F52F15">
      <w:pPr>
        <w:pStyle w:val="2"/>
        <w:jc w:val="left"/>
        <w:rPr>
          <w:rFonts w:ascii="PT Astra Serif" w:hAnsi="PT Astra Serif"/>
          <w:color w:val="FF0000"/>
          <w:sz w:val="24"/>
          <w:szCs w:val="24"/>
        </w:rPr>
      </w:pPr>
    </w:p>
    <w:p w:rsidR="00B42094" w:rsidRPr="004D3C64" w:rsidRDefault="00B42094" w:rsidP="00B42094">
      <w:pPr>
        <w:rPr>
          <w:rFonts w:ascii="PT Astra Serif" w:hAnsi="PT Astra Serif"/>
          <w:szCs w:val="28"/>
        </w:rPr>
      </w:pPr>
      <w:r w:rsidRPr="004D3C64">
        <w:rPr>
          <w:rFonts w:ascii="PT Astra Serif" w:hAnsi="PT Astra Serif"/>
          <w:szCs w:val="28"/>
        </w:rPr>
        <w:t>Ф.И.О., должностного лица, предоставившего указанные сведения:</w:t>
      </w:r>
    </w:p>
    <w:p w:rsidR="00B42094" w:rsidRPr="004D3C64" w:rsidRDefault="00A9158A" w:rsidP="00B42094">
      <w:pPr>
        <w:contextualSpacing/>
        <w:rPr>
          <w:rFonts w:ascii="PT Astra Serif" w:hAnsi="PT Astra Serif"/>
          <w:szCs w:val="28"/>
        </w:rPr>
      </w:pPr>
      <w:r>
        <w:rPr>
          <w:rFonts w:ascii="PT Astra Serif" w:hAnsi="PT Astra Serif"/>
          <w:szCs w:val="28"/>
        </w:rPr>
        <w:t>Старший инженер</w:t>
      </w:r>
      <w:r w:rsidR="00B42094" w:rsidRPr="004D3C64">
        <w:rPr>
          <w:rFonts w:ascii="PT Astra Serif" w:hAnsi="PT Astra Serif"/>
          <w:szCs w:val="28"/>
        </w:rPr>
        <w:t xml:space="preserve"> </w:t>
      </w:r>
      <w:r>
        <w:rPr>
          <w:rFonts w:ascii="PT Astra Serif" w:hAnsi="PT Astra Serif"/>
          <w:szCs w:val="28"/>
        </w:rPr>
        <w:t xml:space="preserve">ОИТОСиВ, </w:t>
      </w:r>
      <w:r w:rsidR="00B42094" w:rsidRPr="004D3C64">
        <w:rPr>
          <w:rFonts w:ascii="PT Astra Serif" w:hAnsi="PT Astra Serif"/>
          <w:szCs w:val="28"/>
        </w:rPr>
        <w:t xml:space="preserve">ФКУ СИЗО-1 </w:t>
      </w:r>
    </w:p>
    <w:p w:rsidR="00B42094" w:rsidRPr="004D3C64" w:rsidRDefault="00B42094" w:rsidP="00B42094">
      <w:pPr>
        <w:rPr>
          <w:rFonts w:ascii="PT Astra Serif" w:hAnsi="PT Astra Serif"/>
          <w:szCs w:val="28"/>
        </w:rPr>
      </w:pPr>
      <w:r w:rsidRPr="004D3C64">
        <w:rPr>
          <w:rFonts w:ascii="PT Astra Serif" w:hAnsi="PT Astra Serif"/>
          <w:szCs w:val="28"/>
        </w:rPr>
        <w:t>УФСИН России по Республике Хакасия</w:t>
      </w:r>
    </w:p>
    <w:p w:rsidR="00B42094" w:rsidRPr="004D3C64" w:rsidRDefault="00A35305" w:rsidP="00B42094">
      <w:pPr>
        <w:rPr>
          <w:rFonts w:ascii="PT Astra Serif" w:hAnsi="PT Astra Serif"/>
          <w:szCs w:val="28"/>
        </w:rPr>
      </w:pPr>
      <w:r w:rsidRPr="004D3C64">
        <w:rPr>
          <w:rFonts w:ascii="PT Astra Serif" w:hAnsi="PT Astra Serif"/>
          <w:szCs w:val="28"/>
        </w:rPr>
        <w:t>лейтенант</w:t>
      </w:r>
      <w:r w:rsidR="00B42094" w:rsidRPr="004D3C64">
        <w:rPr>
          <w:rFonts w:ascii="PT Astra Serif" w:hAnsi="PT Astra Serif"/>
          <w:szCs w:val="28"/>
        </w:rPr>
        <w:t xml:space="preserve"> внутренней службы    ______</w:t>
      </w:r>
      <w:r w:rsidR="00A9158A">
        <w:rPr>
          <w:rFonts w:ascii="PT Astra Serif" w:hAnsi="PT Astra Serif"/>
          <w:szCs w:val="28"/>
        </w:rPr>
        <w:t>__</w:t>
      </w:r>
      <w:r w:rsidR="00B42094" w:rsidRPr="004D3C64">
        <w:rPr>
          <w:rFonts w:ascii="PT Astra Serif" w:hAnsi="PT Astra Serif"/>
          <w:szCs w:val="28"/>
        </w:rPr>
        <w:t>____</w:t>
      </w:r>
      <w:r w:rsidRPr="004D3C64">
        <w:rPr>
          <w:rFonts w:ascii="PT Astra Serif" w:hAnsi="PT Astra Serif"/>
          <w:szCs w:val="28"/>
        </w:rPr>
        <w:t>_</w:t>
      </w:r>
      <w:r w:rsidR="00A9158A">
        <w:rPr>
          <w:rFonts w:ascii="PT Astra Serif" w:hAnsi="PT Astra Serif"/>
          <w:szCs w:val="28"/>
        </w:rPr>
        <w:t>__________________ Р.В. Плотников</w:t>
      </w:r>
    </w:p>
    <w:p w:rsidR="00B42094" w:rsidRPr="004D3C64" w:rsidRDefault="00B42094" w:rsidP="00B42094">
      <w:pPr>
        <w:pStyle w:val="2"/>
        <w:rPr>
          <w:rFonts w:ascii="PT Astra Serif" w:hAnsi="PT Astra Serif"/>
          <w:color w:val="FF0000"/>
          <w:sz w:val="10"/>
          <w:szCs w:val="28"/>
        </w:rPr>
      </w:pPr>
    </w:p>
    <w:p w:rsidR="00B42094" w:rsidRPr="004D3C64" w:rsidRDefault="00B42094" w:rsidP="00B42094">
      <w:pPr>
        <w:contextualSpacing/>
        <w:rPr>
          <w:rFonts w:ascii="PT Astra Serif" w:hAnsi="PT Astra Serif"/>
          <w:szCs w:val="28"/>
        </w:rPr>
      </w:pPr>
    </w:p>
    <w:p w:rsidR="002501CF" w:rsidRPr="004D3C64" w:rsidRDefault="002501CF" w:rsidP="002501CF">
      <w:pPr>
        <w:rPr>
          <w:rFonts w:ascii="PT Astra Serif" w:hAnsi="PT Astra Serif"/>
          <w:szCs w:val="28"/>
        </w:rPr>
      </w:pPr>
      <w:r w:rsidRPr="004D3C64">
        <w:rPr>
          <w:rFonts w:ascii="PT Astra Serif" w:hAnsi="PT Astra Serif"/>
          <w:szCs w:val="28"/>
        </w:rPr>
        <w:t xml:space="preserve">Согласовано: </w:t>
      </w:r>
    </w:p>
    <w:p w:rsidR="002501CF" w:rsidRPr="004D3C64" w:rsidRDefault="00A35305" w:rsidP="002501CF">
      <w:pPr>
        <w:contextualSpacing/>
        <w:rPr>
          <w:rFonts w:ascii="PT Astra Serif" w:hAnsi="PT Astra Serif"/>
          <w:szCs w:val="28"/>
        </w:rPr>
      </w:pPr>
      <w:r w:rsidRPr="004D3C64">
        <w:rPr>
          <w:rFonts w:ascii="PT Astra Serif" w:hAnsi="PT Astra Serif"/>
          <w:szCs w:val="28"/>
        </w:rPr>
        <w:t>Главный б</w:t>
      </w:r>
      <w:r w:rsidR="002501CF" w:rsidRPr="004D3C64">
        <w:rPr>
          <w:rFonts w:ascii="PT Astra Serif" w:hAnsi="PT Astra Serif"/>
          <w:szCs w:val="28"/>
        </w:rPr>
        <w:t xml:space="preserve">ухгалтер ФКУ СИЗО-1 </w:t>
      </w:r>
    </w:p>
    <w:p w:rsidR="002501CF" w:rsidRPr="004D3C64" w:rsidRDefault="002501CF" w:rsidP="002501CF">
      <w:pPr>
        <w:contextualSpacing/>
        <w:rPr>
          <w:rFonts w:ascii="PT Astra Serif" w:hAnsi="PT Astra Serif"/>
          <w:szCs w:val="28"/>
        </w:rPr>
      </w:pPr>
      <w:r w:rsidRPr="004D3C64">
        <w:rPr>
          <w:rFonts w:ascii="PT Astra Serif" w:hAnsi="PT Astra Serif"/>
          <w:szCs w:val="28"/>
        </w:rPr>
        <w:t>УФСИН России по Республике Хакасия</w:t>
      </w:r>
    </w:p>
    <w:p w:rsidR="002501CF" w:rsidRPr="004D3C64" w:rsidRDefault="00A35305" w:rsidP="002501CF">
      <w:pPr>
        <w:contextualSpacing/>
        <w:rPr>
          <w:rFonts w:ascii="PT Astra Serif" w:hAnsi="PT Astra Serif"/>
          <w:szCs w:val="28"/>
        </w:rPr>
      </w:pPr>
      <w:r w:rsidRPr="004D3C64">
        <w:rPr>
          <w:rFonts w:ascii="PT Astra Serif" w:hAnsi="PT Astra Serif"/>
          <w:szCs w:val="28"/>
        </w:rPr>
        <w:t xml:space="preserve">ст. лейтенант </w:t>
      </w:r>
      <w:r w:rsidR="002501CF" w:rsidRPr="004D3C64">
        <w:rPr>
          <w:rFonts w:ascii="PT Astra Serif" w:hAnsi="PT Astra Serif"/>
          <w:szCs w:val="28"/>
        </w:rPr>
        <w:t xml:space="preserve">внутренней </w:t>
      </w:r>
      <w:proofErr w:type="gramStart"/>
      <w:r w:rsidR="002501CF" w:rsidRPr="004D3C64">
        <w:rPr>
          <w:rFonts w:ascii="PT Astra Serif" w:hAnsi="PT Astra Serif"/>
          <w:szCs w:val="28"/>
        </w:rPr>
        <w:t>службы  _</w:t>
      </w:r>
      <w:proofErr w:type="gramEnd"/>
      <w:r w:rsidR="002501CF" w:rsidRPr="004D3C64">
        <w:rPr>
          <w:rFonts w:ascii="PT Astra Serif" w:hAnsi="PT Astra Serif"/>
          <w:szCs w:val="28"/>
        </w:rPr>
        <w:t>_________________________</w:t>
      </w:r>
      <w:r w:rsidRPr="004D3C64">
        <w:rPr>
          <w:rFonts w:ascii="PT Astra Serif" w:hAnsi="PT Astra Serif"/>
          <w:szCs w:val="28"/>
        </w:rPr>
        <w:t>____ Т.С. Тымко</w:t>
      </w:r>
    </w:p>
    <w:p w:rsidR="00B42094" w:rsidRPr="004D3C64" w:rsidRDefault="00B42094" w:rsidP="00B42094">
      <w:pPr>
        <w:rPr>
          <w:rFonts w:ascii="PT Astra Serif" w:hAnsi="PT Astra Serif"/>
          <w:sz w:val="14"/>
          <w:szCs w:val="28"/>
        </w:rPr>
      </w:pPr>
    </w:p>
    <w:p w:rsidR="002501CF" w:rsidRPr="004D3C64" w:rsidRDefault="002501CF">
      <w:pPr>
        <w:rPr>
          <w:rFonts w:ascii="PT Astra Serif" w:hAnsi="PT Astra Serif"/>
          <w:sz w:val="22"/>
        </w:rPr>
      </w:pPr>
    </w:p>
    <w:sectPr w:rsidR="002501CF" w:rsidRPr="004D3C64" w:rsidSect="00BD7C26">
      <w:pgSz w:w="11906" w:h="16838"/>
      <w:pgMar w:top="568" w:right="850"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5D45" w:rsidRDefault="001B5D45" w:rsidP="00F52F15">
      <w:pPr>
        <w:spacing w:line="240" w:lineRule="auto"/>
      </w:pPr>
      <w:r>
        <w:separator/>
      </w:r>
    </w:p>
  </w:endnote>
  <w:endnote w:type="continuationSeparator" w:id="0">
    <w:p w:rsidR="001B5D45" w:rsidRDefault="001B5D45" w:rsidP="00F52F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5D45" w:rsidRDefault="001B5D45" w:rsidP="00F52F15">
      <w:pPr>
        <w:spacing w:line="240" w:lineRule="auto"/>
      </w:pPr>
      <w:r>
        <w:separator/>
      </w:r>
    </w:p>
  </w:footnote>
  <w:footnote w:type="continuationSeparator" w:id="0">
    <w:p w:rsidR="001B5D45" w:rsidRDefault="001B5D45" w:rsidP="00F52F15">
      <w:pPr>
        <w:spacing w:line="240" w:lineRule="auto"/>
      </w:pPr>
      <w:r>
        <w:continuationSeparator/>
      </w:r>
    </w:p>
  </w:footnote>
  <w:footnote w:id="1">
    <w:p w:rsidR="00F52F15" w:rsidRDefault="00F52F15" w:rsidP="00F52F15">
      <w:pPr>
        <w:pStyle w:val="a3"/>
      </w:pPr>
      <w:r>
        <w:rPr>
          <w:rStyle w:val="a5"/>
          <w:sz w:val="16"/>
          <w:szCs w:val="16"/>
        </w:rPr>
        <w:footnoteRef/>
      </w:r>
      <w:r>
        <w:rPr>
          <w:sz w:val="16"/>
          <w:szCs w:val="16"/>
        </w:rPr>
        <w:t xml:space="preserve"> Далее – НМЦК.</w:t>
      </w:r>
    </w:p>
  </w:footnote>
  <w:footnote w:id="2">
    <w:p w:rsidR="00F52F15" w:rsidRPr="00B42094" w:rsidRDefault="00F52F15" w:rsidP="00F52F15">
      <w:pPr>
        <w:pStyle w:val="a3"/>
        <w:jc w:val="both"/>
      </w:pPr>
      <w:r>
        <w:rPr>
          <w:rStyle w:val="a5"/>
          <w:sz w:val="16"/>
          <w:szCs w:val="16"/>
        </w:rPr>
        <w:footnoteRef/>
      </w:r>
      <w:r>
        <w:rPr>
          <w:sz w:val="16"/>
          <w:szCs w:val="16"/>
        </w:rPr>
        <w:t xml:space="preserve"> Организационно-правовые формы и наименования организаций, которые представили коммерческие предложения </w:t>
      </w:r>
      <w:proofErr w:type="gramStart"/>
      <w:r>
        <w:rPr>
          <w:sz w:val="16"/>
          <w:szCs w:val="16"/>
        </w:rPr>
        <w:t xml:space="preserve">Заказчику, </w:t>
      </w:r>
      <w:r w:rsidR="00B42094">
        <w:rPr>
          <w:sz w:val="16"/>
          <w:szCs w:val="16"/>
        </w:rPr>
        <w:t xml:space="preserve">  </w:t>
      </w:r>
      <w:proofErr w:type="gramEnd"/>
      <w:r w:rsidR="00B42094">
        <w:rPr>
          <w:sz w:val="16"/>
          <w:szCs w:val="16"/>
        </w:rPr>
        <w:t xml:space="preserve">                   </w:t>
      </w:r>
      <w:r>
        <w:rPr>
          <w:sz w:val="16"/>
          <w:szCs w:val="16"/>
        </w:rPr>
        <w:t>на официальном сайте не размещаются, а хранятся вм</w:t>
      </w:r>
      <w:r w:rsidR="00B42094">
        <w:rPr>
          <w:sz w:val="16"/>
          <w:szCs w:val="16"/>
        </w:rPr>
        <w:t>есте с документацией по закупке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52F15"/>
    <w:rsid w:val="0000541B"/>
    <w:rsid w:val="00022105"/>
    <w:rsid w:val="0004102B"/>
    <w:rsid w:val="000844A4"/>
    <w:rsid w:val="000A7E04"/>
    <w:rsid w:val="00116D86"/>
    <w:rsid w:val="00124B38"/>
    <w:rsid w:val="00131184"/>
    <w:rsid w:val="00153E97"/>
    <w:rsid w:val="00162502"/>
    <w:rsid w:val="00176969"/>
    <w:rsid w:val="001775D4"/>
    <w:rsid w:val="001833ED"/>
    <w:rsid w:val="00197C18"/>
    <w:rsid w:val="001B5D45"/>
    <w:rsid w:val="001D72E0"/>
    <w:rsid w:val="001E2FA1"/>
    <w:rsid w:val="00211A1E"/>
    <w:rsid w:val="002214CC"/>
    <w:rsid w:val="002501CF"/>
    <w:rsid w:val="00266BC3"/>
    <w:rsid w:val="00272F7E"/>
    <w:rsid w:val="002829BA"/>
    <w:rsid w:val="00296026"/>
    <w:rsid w:val="002D09C0"/>
    <w:rsid w:val="002D253A"/>
    <w:rsid w:val="002E1BC5"/>
    <w:rsid w:val="00313E81"/>
    <w:rsid w:val="00314B65"/>
    <w:rsid w:val="00351E9A"/>
    <w:rsid w:val="00376BCB"/>
    <w:rsid w:val="00397159"/>
    <w:rsid w:val="003A200C"/>
    <w:rsid w:val="00401F38"/>
    <w:rsid w:val="00415EB5"/>
    <w:rsid w:val="00444123"/>
    <w:rsid w:val="0046028E"/>
    <w:rsid w:val="00462655"/>
    <w:rsid w:val="00466341"/>
    <w:rsid w:val="00471838"/>
    <w:rsid w:val="00492246"/>
    <w:rsid w:val="004C4097"/>
    <w:rsid w:val="004C6013"/>
    <w:rsid w:val="004D3C64"/>
    <w:rsid w:val="004F5D5F"/>
    <w:rsid w:val="005073E1"/>
    <w:rsid w:val="005168D3"/>
    <w:rsid w:val="00516B61"/>
    <w:rsid w:val="00532F97"/>
    <w:rsid w:val="00543A92"/>
    <w:rsid w:val="00544B94"/>
    <w:rsid w:val="005653AD"/>
    <w:rsid w:val="00591F2F"/>
    <w:rsid w:val="005B58E1"/>
    <w:rsid w:val="005E75C8"/>
    <w:rsid w:val="00643BC2"/>
    <w:rsid w:val="00643F31"/>
    <w:rsid w:val="00647E73"/>
    <w:rsid w:val="006558D8"/>
    <w:rsid w:val="00663345"/>
    <w:rsid w:val="00673347"/>
    <w:rsid w:val="00680E70"/>
    <w:rsid w:val="00692155"/>
    <w:rsid w:val="006E6370"/>
    <w:rsid w:val="00704B6E"/>
    <w:rsid w:val="00706A66"/>
    <w:rsid w:val="00735E0E"/>
    <w:rsid w:val="007579E6"/>
    <w:rsid w:val="00764C3F"/>
    <w:rsid w:val="00766DCA"/>
    <w:rsid w:val="00767ACB"/>
    <w:rsid w:val="0078303A"/>
    <w:rsid w:val="007D094A"/>
    <w:rsid w:val="0083206E"/>
    <w:rsid w:val="0086363B"/>
    <w:rsid w:val="008D72A8"/>
    <w:rsid w:val="008F03B4"/>
    <w:rsid w:val="009143CA"/>
    <w:rsid w:val="00926BC5"/>
    <w:rsid w:val="0096047A"/>
    <w:rsid w:val="009677BE"/>
    <w:rsid w:val="00975DBE"/>
    <w:rsid w:val="009A1105"/>
    <w:rsid w:val="009A4076"/>
    <w:rsid w:val="009A5A5B"/>
    <w:rsid w:val="009C400D"/>
    <w:rsid w:val="009D13D2"/>
    <w:rsid w:val="009D6EC5"/>
    <w:rsid w:val="009E5951"/>
    <w:rsid w:val="009E65E8"/>
    <w:rsid w:val="009F59D3"/>
    <w:rsid w:val="00A047F0"/>
    <w:rsid w:val="00A21D97"/>
    <w:rsid w:val="00A27F20"/>
    <w:rsid w:val="00A304E4"/>
    <w:rsid w:val="00A35305"/>
    <w:rsid w:val="00A3764C"/>
    <w:rsid w:val="00A53DCF"/>
    <w:rsid w:val="00A55BF8"/>
    <w:rsid w:val="00A7120B"/>
    <w:rsid w:val="00A84C5F"/>
    <w:rsid w:val="00A9158A"/>
    <w:rsid w:val="00A91CE8"/>
    <w:rsid w:val="00AA23D4"/>
    <w:rsid w:val="00AA6665"/>
    <w:rsid w:val="00AB5F7B"/>
    <w:rsid w:val="00AC2EC0"/>
    <w:rsid w:val="00AE1961"/>
    <w:rsid w:val="00AF6C94"/>
    <w:rsid w:val="00B05C3C"/>
    <w:rsid w:val="00B42094"/>
    <w:rsid w:val="00B45019"/>
    <w:rsid w:val="00B7746A"/>
    <w:rsid w:val="00B869E2"/>
    <w:rsid w:val="00B93077"/>
    <w:rsid w:val="00BC1498"/>
    <w:rsid w:val="00BC3326"/>
    <w:rsid w:val="00BD7C26"/>
    <w:rsid w:val="00BF3F36"/>
    <w:rsid w:val="00C05934"/>
    <w:rsid w:val="00C11C00"/>
    <w:rsid w:val="00C369F5"/>
    <w:rsid w:val="00C61C9C"/>
    <w:rsid w:val="00C62605"/>
    <w:rsid w:val="00C64787"/>
    <w:rsid w:val="00C67E0E"/>
    <w:rsid w:val="00C73479"/>
    <w:rsid w:val="00C97D53"/>
    <w:rsid w:val="00CC39E4"/>
    <w:rsid w:val="00CD16F0"/>
    <w:rsid w:val="00CF4171"/>
    <w:rsid w:val="00D0539E"/>
    <w:rsid w:val="00D5048D"/>
    <w:rsid w:val="00D65C5D"/>
    <w:rsid w:val="00D66EE7"/>
    <w:rsid w:val="00D725DB"/>
    <w:rsid w:val="00D73D03"/>
    <w:rsid w:val="00D82860"/>
    <w:rsid w:val="00D83C56"/>
    <w:rsid w:val="00D85E74"/>
    <w:rsid w:val="00D95304"/>
    <w:rsid w:val="00DB468D"/>
    <w:rsid w:val="00DB6F8E"/>
    <w:rsid w:val="00DC048E"/>
    <w:rsid w:val="00E03433"/>
    <w:rsid w:val="00E15EA5"/>
    <w:rsid w:val="00E31B10"/>
    <w:rsid w:val="00E33DC3"/>
    <w:rsid w:val="00E379E3"/>
    <w:rsid w:val="00E53965"/>
    <w:rsid w:val="00E970F5"/>
    <w:rsid w:val="00EA57B4"/>
    <w:rsid w:val="00EE47D6"/>
    <w:rsid w:val="00EF36F7"/>
    <w:rsid w:val="00F00D80"/>
    <w:rsid w:val="00F018A0"/>
    <w:rsid w:val="00F16249"/>
    <w:rsid w:val="00F52F15"/>
    <w:rsid w:val="00F57B98"/>
    <w:rsid w:val="00F63604"/>
    <w:rsid w:val="00F9140C"/>
    <w:rsid w:val="00FA3EC8"/>
    <w:rsid w:val="00FB5320"/>
    <w:rsid w:val="00FC34F4"/>
    <w:rsid w:val="00FD63D9"/>
    <w:rsid w:val="00FE1B51"/>
    <w:rsid w:val="00FF7B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83154D-BC51-46C6-B567-FC907879A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2F15"/>
    <w:pPr>
      <w:suppressAutoHyphens/>
      <w:spacing w:after="0" w:line="100" w:lineRule="atLeast"/>
      <w:jc w:val="both"/>
    </w:pPr>
    <w:rPr>
      <w:rFonts w:ascii="Times New Roman" w:eastAsia="Times New Roman" w:hAnsi="Times New Roman" w:cs="Times New Roman"/>
      <w:ker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52F15"/>
    <w:pPr>
      <w:widowControl w:val="0"/>
      <w:suppressAutoHyphens/>
      <w:spacing w:after="0" w:line="100" w:lineRule="atLeast"/>
    </w:pPr>
    <w:rPr>
      <w:rFonts w:ascii="Courier New" w:eastAsia="Times New Roman" w:hAnsi="Courier New" w:cs="Courier New"/>
      <w:kern w:val="1"/>
      <w:sz w:val="20"/>
      <w:szCs w:val="20"/>
      <w:lang w:eastAsia="ar-SA"/>
    </w:rPr>
  </w:style>
  <w:style w:type="paragraph" w:styleId="a3">
    <w:name w:val="footnote text"/>
    <w:aliases w:val="Основной текст1 Знак,Текст сноски1,Знак111,Основной текст1 Знак1,Footnote Text Char Знак Знак Знак,Footnote Text Char Знак Знак Знак Знак Знак Знак Знак,Footnote Text Char Знак Знак Знак Знак Знак,Footnote Text Char Знак Зна"/>
    <w:basedOn w:val="a"/>
    <w:link w:val="a4"/>
    <w:uiPriority w:val="99"/>
    <w:rsid w:val="00F52F15"/>
    <w:pPr>
      <w:spacing w:line="240" w:lineRule="auto"/>
      <w:jc w:val="left"/>
    </w:pPr>
    <w:rPr>
      <w:kern w:val="0"/>
      <w:sz w:val="20"/>
      <w:szCs w:val="20"/>
    </w:rPr>
  </w:style>
  <w:style w:type="character" w:customStyle="1" w:styleId="a4">
    <w:name w:val="Текст сноски Знак"/>
    <w:aliases w:val="Основной текст1 Знак Знак,Текст сноски1 Знак,Знак111 Знак,Основной текст1 Знак1 Знак,Footnote Text Char Знак Знак Знак Знак,Footnote Text Char Знак Знак Знак Знак Знак Знак Знак Знак,Footnote Text Char Знак Знак Знак Знак Знак Знак"/>
    <w:basedOn w:val="a0"/>
    <w:link w:val="a3"/>
    <w:uiPriority w:val="99"/>
    <w:rsid w:val="00F52F15"/>
    <w:rPr>
      <w:rFonts w:ascii="Times New Roman" w:eastAsia="Times New Roman" w:hAnsi="Times New Roman" w:cs="Times New Roman"/>
      <w:sz w:val="20"/>
      <w:szCs w:val="20"/>
      <w:lang w:eastAsia="ar-SA"/>
    </w:rPr>
  </w:style>
  <w:style w:type="character" w:styleId="a5">
    <w:name w:val="footnote reference"/>
    <w:uiPriority w:val="99"/>
    <w:rsid w:val="00F52F15"/>
    <w:rPr>
      <w:rFonts w:cs="Times New Roman"/>
      <w:vertAlign w:val="superscript"/>
    </w:rPr>
  </w:style>
  <w:style w:type="paragraph" w:styleId="a6">
    <w:name w:val="No Spacing"/>
    <w:qFormat/>
    <w:rsid w:val="00F52F15"/>
    <w:pPr>
      <w:spacing w:after="0" w:line="240" w:lineRule="auto"/>
    </w:pPr>
    <w:rPr>
      <w:rFonts w:ascii="Calibri" w:eastAsia="Times New Roman" w:hAnsi="Calibri" w:cs="Calibri"/>
      <w:lang w:eastAsia="ru-RU"/>
    </w:rPr>
  </w:style>
  <w:style w:type="paragraph" w:styleId="a7">
    <w:name w:val="Balloon Text"/>
    <w:basedOn w:val="a"/>
    <w:link w:val="a8"/>
    <w:uiPriority w:val="99"/>
    <w:semiHidden/>
    <w:unhideWhenUsed/>
    <w:rsid w:val="00F52F15"/>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F52F15"/>
    <w:rPr>
      <w:rFonts w:ascii="Tahoma" w:eastAsia="Times New Roman" w:hAnsi="Tahoma" w:cs="Tahoma"/>
      <w:kern w:val="1"/>
      <w:sz w:val="16"/>
      <w:szCs w:val="16"/>
      <w:lang w:eastAsia="ar-SA"/>
    </w:rPr>
  </w:style>
  <w:style w:type="paragraph" w:styleId="a9">
    <w:name w:val="Body Text"/>
    <w:basedOn w:val="a"/>
    <w:link w:val="aa"/>
    <w:rsid w:val="00F52F15"/>
    <w:pPr>
      <w:suppressAutoHyphens w:val="0"/>
      <w:spacing w:line="240" w:lineRule="auto"/>
      <w:jc w:val="center"/>
    </w:pPr>
    <w:rPr>
      <w:b/>
      <w:kern w:val="0"/>
      <w:sz w:val="28"/>
      <w:szCs w:val="20"/>
      <w:lang w:eastAsia="ru-RU"/>
    </w:rPr>
  </w:style>
  <w:style w:type="character" w:customStyle="1" w:styleId="aa">
    <w:name w:val="Основной текст Знак"/>
    <w:basedOn w:val="a0"/>
    <w:link w:val="a9"/>
    <w:rsid w:val="00F52F15"/>
    <w:rPr>
      <w:rFonts w:ascii="Times New Roman" w:eastAsia="Times New Roman" w:hAnsi="Times New Roman" w:cs="Times New Roman"/>
      <w:b/>
      <w:sz w:val="28"/>
      <w:szCs w:val="20"/>
      <w:lang w:eastAsia="ru-RU"/>
    </w:rPr>
  </w:style>
  <w:style w:type="paragraph" w:styleId="2">
    <w:name w:val="Body Text 2"/>
    <w:basedOn w:val="a"/>
    <w:link w:val="20"/>
    <w:rsid w:val="00F52F15"/>
    <w:pPr>
      <w:suppressAutoHyphens w:val="0"/>
      <w:spacing w:line="240" w:lineRule="auto"/>
    </w:pPr>
    <w:rPr>
      <w:kern w:val="0"/>
      <w:sz w:val="28"/>
      <w:szCs w:val="20"/>
      <w:lang w:eastAsia="ru-RU"/>
    </w:rPr>
  </w:style>
  <w:style w:type="character" w:customStyle="1" w:styleId="20">
    <w:name w:val="Основной текст 2 Знак"/>
    <w:basedOn w:val="a0"/>
    <w:link w:val="2"/>
    <w:rsid w:val="00F52F15"/>
    <w:rPr>
      <w:rFonts w:ascii="Times New Roman" w:eastAsia="Times New Roman" w:hAnsi="Times New Roman" w:cs="Times New Roman"/>
      <w:sz w:val="28"/>
      <w:szCs w:val="20"/>
      <w:lang w:eastAsia="ru-RU"/>
    </w:rPr>
  </w:style>
  <w:style w:type="character" w:customStyle="1" w:styleId="cardmaininfocontent2">
    <w:name w:val="cardmaininfo__content2"/>
    <w:basedOn w:val="a0"/>
    <w:rsid w:val="000844A4"/>
    <w:rPr>
      <w:vanish w:val="0"/>
      <w:webHidden w:val="0"/>
      <w:specVanish w:val="0"/>
    </w:rPr>
  </w:style>
  <w:style w:type="paragraph" w:styleId="ab">
    <w:name w:val="Body Text Indent"/>
    <w:basedOn w:val="a"/>
    <w:link w:val="ac"/>
    <w:rsid w:val="0000541B"/>
    <w:pPr>
      <w:suppressAutoHyphens w:val="0"/>
      <w:spacing w:after="120" w:line="240" w:lineRule="auto"/>
      <w:ind w:left="283"/>
      <w:jc w:val="left"/>
    </w:pPr>
    <w:rPr>
      <w:kern w:val="0"/>
      <w:lang w:eastAsia="ru-RU"/>
    </w:rPr>
  </w:style>
  <w:style w:type="character" w:customStyle="1" w:styleId="ac">
    <w:name w:val="Основной текст с отступом Знак"/>
    <w:basedOn w:val="a0"/>
    <w:link w:val="ab"/>
    <w:rsid w:val="0000541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469255">
      <w:bodyDiv w:val="1"/>
      <w:marLeft w:val="0"/>
      <w:marRight w:val="0"/>
      <w:marTop w:val="0"/>
      <w:marBottom w:val="0"/>
      <w:divBdr>
        <w:top w:val="none" w:sz="0" w:space="0" w:color="auto"/>
        <w:left w:val="none" w:sz="0" w:space="0" w:color="auto"/>
        <w:bottom w:val="none" w:sz="0" w:space="0" w:color="auto"/>
        <w:right w:val="none" w:sz="0" w:space="0" w:color="auto"/>
      </w:divBdr>
    </w:div>
    <w:div w:id="631718431">
      <w:bodyDiv w:val="1"/>
      <w:marLeft w:val="0"/>
      <w:marRight w:val="0"/>
      <w:marTop w:val="0"/>
      <w:marBottom w:val="0"/>
      <w:divBdr>
        <w:top w:val="none" w:sz="0" w:space="0" w:color="auto"/>
        <w:left w:val="none" w:sz="0" w:space="0" w:color="auto"/>
        <w:bottom w:val="none" w:sz="0" w:space="0" w:color="auto"/>
        <w:right w:val="none" w:sz="0" w:space="0" w:color="auto"/>
      </w:divBdr>
    </w:div>
    <w:div w:id="799231445">
      <w:bodyDiv w:val="1"/>
      <w:marLeft w:val="0"/>
      <w:marRight w:val="0"/>
      <w:marTop w:val="0"/>
      <w:marBottom w:val="0"/>
      <w:divBdr>
        <w:top w:val="none" w:sz="0" w:space="0" w:color="auto"/>
        <w:left w:val="none" w:sz="0" w:space="0" w:color="auto"/>
        <w:bottom w:val="none" w:sz="0" w:space="0" w:color="auto"/>
        <w:right w:val="none" w:sz="0" w:space="0" w:color="auto"/>
      </w:divBdr>
    </w:div>
    <w:div w:id="1204949184">
      <w:bodyDiv w:val="1"/>
      <w:marLeft w:val="0"/>
      <w:marRight w:val="0"/>
      <w:marTop w:val="0"/>
      <w:marBottom w:val="0"/>
      <w:divBdr>
        <w:top w:val="none" w:sz="0" w:space="0" w:color="auto"/>
        <w:left w:val="none" w:sz="0" w:space="0" w:color="auto"/>
        <w:bottom w:val="none" w:sz="0" w:space="0" w:color="auto"/>
        <w:right w:val="none" w:sz="0" w:space="0" w:color="auto"/>
      </w:divBdr>
    </w:div>
    <w:div w:id="129637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6.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DB09B2-0AD7-4FB8-920F-6A8444A7E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5338</TotalTime>
  <Pages>2</Pages>
  <Words>439</Words>
  <Characters>2507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bmt-jko2</dc:creator>
  <cp:keywords/>
  <dc:description/>
  <cp:lastModifiedBy>СИЗО-1_ТСО1</cp:lastModifiedBy>
  <cp:revision>72</cp:revision>
  <cp:lastPrinted>2025-09-18T06:48:00Z</cp:lastPrinted>
  <dcterms:created xsi:type="dcterms:W3CDTF">2020-02-17T04:55:00Z</dcterms:created>
  <dcterms:modified xsi:type="dcterms:W3CDTF">2026-08-17T05:39:00Z</dcterms:modified>
</cp:coreProperties>
</file>