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9DD" w:rsidRPr="005039DD" w:rsidRDefault="005039DD" w:rsidP="005039DD">
      <w:pPr>
        <w:spacing w:after="0" w:line="216" w:lineRule="auto"/>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 xml:space="preserve">ПРОЕКТ ДОГОВОРА № </w:t>
      </w:r>
    </w:p>
    <w:p w:rsidR="005039DD" w:rsidRPr="005039DD" w:rsidRDefault="005039DD" w:rsidP="005039DD">
      <w:pPr>
        <w:widowControl w:val="0"/>
        <w:tabs>
          <w:tab w:val="left" w:pos="993"/>
          <w:tab w:val="left" w:pos="1276"/>
          <w:tab w:val="left" w:pos="1418"/>
        </w:tabs>
        <w:spacing w:after="0" w:line="216" w:lineRule="auto"/>
        <w:jc w:val="center"/>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на оказание услуг по утилизации списанного имущества</w:t>
      </w:r>
    </w:p>
    <w:p w:rsidR="005039DD" w:rsidRPr="005039DD" w:rsidRDefault="005039DD" w:rsidP="005039DD">
      <w:pPr>
        <w:widowControl w:val="0"/>
        <w:tabs>
          <w:tab w:val="left" w:pos="993"/>
          <w:tab w:val="left" w:pos="1276"/>
          <w:tab w:val="left" w:pos="1418"/>
        </w:tabs>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b/>
          <w:sz w:val="20"/>
          <w:szCs w:val="20"/>
          <w:lang w:eastAsia="ru-RU"/>
        </w:rPr>
        <w:t>(с включением транспортировки, разборки, оценки)</w:t>
      </w:r>
    </w:p>
    <w:p w:rsidR="005039DD" w:rsidRPr="005039DD" w:rsidRDefault="005039DD" w:rsidP="005039DD">
      <w:pPr>
        <w:spacing w:after="0" w:line="216" w:lineRule="auto"/>
        <w:jc w:val="right"/>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 </w:t>
      </w:r>
    </w:p>
    <w:p w:rsidR="005039DD" w:rsidRPr="005039DD" w:rsidRDefault="005039DD" w:rsidP="005039DD">
      <w:pPr>
        <w:spacing w:after="0" w:line="216" w:lineRule="auto"/>
        <w:jc w:val="right"/>
        <w:rPr>
          <w:rFonts w:ascii="Times New Roman" w:eastAsia="Times New Roman" w:hAnsi="Times New Roman" w:cs="Times New Roman"/>
          <w:sz w:val="20"/>
          <w:szCs w:val="20"/>
          <w:lang w:eastAsia="ru-RU"/>
        </w:rPr>
      </w:pPr>
    </w:p>
    <w:p w:rsidR="005039DD" w:rsidRPr="005039DD" w:rsidRDefault="005039DD" w:rsidP="005039DD">
      <w:pPr>
        <w:spacing w:after="0" w:line="216" w:lineRule="auto"/>
        <w:jc w:val="right"/>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г. Новокузнецк                                                                                                                      </w:t>
      </w:r>
      <w:proofErr w:type="gramStart"/>
      <w:r w:rsidRPr="005039DD">
        <w:rPr>
          <w:rFonts w:ascii="Times New Roman" w:eastAsia="Times New Roman" w:hAnsi="Times New Roman" w:cs="Times New Roman"/>
          <w:sz w:val="20"/>
          <w:szCs w:val="20"/>
          <w:lang w:eastAsia="ru-RU"/>
        </w:rPr>
        <w:t xml:space="preserve">   «</w:t>
      </w:r>
      <w:proofErr w:type="gramEnd"/>
      <w:r w:rsidRPr="005039DD">
        <w:rPr>
          <w:rFonts w:ascii="Times New Roman" w:eastAsia="Times New Roman" w:hAnsi="Times New Roman" w:cs="Times New Roman"/>
          <w:sz w:val="20"/>
          <w:szCs w:val="20"/>
          <w:lang w:eastAsia="ru-RU"/>
        </w:rPr>
        <w:t>____» ______________ 2026г.</w:t>
      </w:r>
    </w:p>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p>
    <w:p w:rsidR="005039DD" w:rsidRPr="005039DD" w:rsidRDefault="005039DD" w:rsidP="005039DD">
      <w:pPr>
        <w:suppressAutoHyphens/>
        <w:spacing w:after="0" w:line="216" w:lineRule="auto"/>
        <w:ind w:firstLine="426"/>
        <w:jc w:val="both"/>
        <w:outlineLvl w:val="1"/>
        <w:rPr>
          <w:rFonts w:ascii="Times New Roman" w:eastAsia="Times New Roman" w:hAnsi="Times New Roman" w:cs="Times New Roman"/>
          <w:sz w:val="20"/>
          <w:szCs w:val="20"/>
          <w:lang w:eastAsia="zh-CN"/>
        </w:rPr>
      </w:pPr>
      <w:r w:rsidRPr="005039DD">
        <w:rPr>
          <w:rFonts w:ascii="Times New Roman" w:eastAsia="Times New Roman" w:hAnsi="Times New Roman" w:cs="Times New Roman"/>
          <w:b/>
          <w:sz w:val="20"/>
          <w:szCs w:val="20"/>
          <w:lang w:eastAsia="zh-CN"/>
        </w:rPr>
        <w:t xml:space="preserve">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 </w:t>
      </w:r>
      <w:r w:rsidRPr="005039DD">
        <w:rPr>
          <w:rFonts w:ascii="Times New Roman" w:eastAsia="Times New Roman" w:hAnsi="Times New Roman" w:cs="Times New Roman"/>
          <w:sz w:val="20"/>
          <w:szCs w:val="20"/>
          <w:lang w:eastAsia="zh-CN"/>
        </w:rPr>
        <w:t>именуемое в дальнейшем</w:t>
      </w:r>
      <w:r w:rsidRPr="005039DD">
        <w:rPr>
          <w:rFonts w:ascii="Times New Roman" w:eastAsia="Times New Roman" w:hAnsi="Times New Roman" w:cs="Times New Roman"/>
          <w:b/>
          <w:sz w:val="20"/>
          <w:szCs w:val="20"/>
          <w:lang w:eastAsia="zh-CN"/>
        </w:rPr>
        <w:t xml:space="preserve"> «Заказчик»,</w:t>
      </w:r>
      <w:r w:rsidRPr="005039DD">
        <w:rPr>
          <w:rFonts w:ascii="Times New Roman" w:eastAsia="Times New Roman" w:hAnsi="Times New Roman" w:cs="Times New Roman"/>
          <w:sz w:val="20"/>
          <w:szCs w:val="20"/>
          <w:lang w:eastAsia="zh-CN"/>
        </w:rPr>
        <w:t xml:space="preserve"> в лице ______________________, действующего на основании _____________, с одной стороны и </w:t>
      </w:r>
    </w:p>
    <w:p w:rsidR="005039DD" w:rsidRPr="005039DD" w:rsidRDefault="005039DD" w:rsidP="005039DD">
      <w:pPr>
        <w:tabs>
          <w:tab w:val="left" w:pos="10062"/>
        </w:tabs>
        <w:suppressAutoHyphens/>
        <w:spacing w:after="0" w:line="216" w:lineRule="auto"/>
        <w:ind w:right="-3" w:firstLine="426"/>
        <w:jc w:val="both"/>
        <w:rPr>
          <w:rFonts w:ascii="Times New Roman" w:eastAsia="Times New Roman" w:hAnsi="Times New Roman" w:cs="Times New Roman"/>
          <w:sz w:val="20"/>
          <w:szCs w:val="20"/>
          <w:lang w:eastAsia="zh-CN"/>
        </w:rPr>
      </w:pPr>
      <w:r w:rsidRPr="005039DD">
        <w:rPr>
          <w:rFonts w:ascii="Times New Roman" w:eastAsia="Times New Roman" w:hAnsi="Times New Roman" w:cs="Times New Roman"/>
          <w:sz w:val="20"/>
          <w:szCs w:val="20"/>
          <w:lang w:eastAsia="ru-RU"/>
        </w:rPr>
        <w:t xml:space="preserve">__________________________________________________________, </w:t>
      </w:r>
      <w:r w:rsidRPr="005039DD">
        <w:rPr>
          <w:rFonts w:ascii="Times New Roman" w:eastAsia="Times New Roman" w:hAnsi="Times New Roman" w:cs="Times New Roman"/>
          <w:sz w:val="20"/>
          <w:szCs w:val="20"/>
          <w:lang w:eastAsia="zh-CN"/>
        </w:rPr>
        <w:t xml:space="preserve">с другой стороны, а вместе </w:t>
      </w:r>
      <w:r w:rsidRPr="005039DD">
        <w:rPr>
          <w:rFonts w:ascii="Times New Roman" w:eastAsia="Times New Roman" w:hAnsi="Times New Roman" w:cs="Times New Roman"/>
          <w:spacing w:val="6"/>
          <w:sz w:val="20"/>
          <w:szCs w:val="20"/>
          <w:lang w:eastAsia="zh-CN"/>
        </w:rPr>
        <w:t xml:space="preserve">именуемые </w:t>
      </w:r>
      <w:r w:rsidRPr="005039DD">
        <w:rPr>
          <w:rFonts w:ascii="Times New Roman" w:eastAsia="Times New Roman" w:hAnsi="Times New Roman" w:cs="Times New Roman"/>
          <w:spacing w:val="3"/>
          <w:sz w:val="20"/>
          <w:szCs w:val="20"/>
          <w:lang w:eastAsia="zh-CN"/>
        </w:rPr>
        <w:t xml:space="preserve">«Стороны», </w:t>
      </w:r>
      <w:r w:rsidRPr="005039DD">
        <w:rPr>
          <w:rFonts w:ascii="Times New Roman" w:eastAsia="Times New Roman" w:hAnsi="Times New Roman" w:cs="Times New Roman"/>
          <w:sz w:val="20"/>
          <w:szCs w:val="20"/>
          <w:lang w:eastAsia="zh-CN"/>
        </w:rPr>
        <w:t>в соответствии с Федеральным законом от 18 июля 2011 г. № 223-ФЗ «О закупках товаров, работ, услуг отдельными видами юридических лиц» и Положением о закупке товаров, работ, услуг для нужд ФГБУ ННПЦ МСЭ и РИ Минтруда России (Приказ от 28.09.2022 № 587) заключили настоящий договор (далее – Договор) о нижеследующем:</w:t>
      </w:r>
    </w:p>
    <w:p w:rsidR="005039DD" w:rsidRPr="005039DD" w:rsidRDefault="005039DD" w:rsidP="005039DD">
      <w:pPr>
        <w:tabs>
          <w:tab w:val="left" w:pos="10062"/>
        </w:tabs>
        <w:suppressAutoHyphens/>
        <w:spacing w:after="0" w:line="216" w:lineRule="auto"/>
        <w:ind w:right="-3" w:firstLine="426"/>
        <w:jc w:val="both"/>
        <w:rPr>
          <w:rFonts w:ascii="Times New Roman" w:eastAsia="Times New Roman" w:hAnsi="Times New Roman" w:cs="Times New Roman"/>
          <w:sz w:val="20"/>
          <w:szCs w:val="20"/>
          <w:lang w:eastAsia="zh-CN"/>
        </w:rPr>
      </w:pPr>
    </w:p>
    <w:p w:rsidR="005039DD" w:rsidRPr="005039DD" w:rsidRDefault="005039DD" w:rsidP="005039DD">
      <w:pPr>
        <w:spacing w:after="0" w:line="216" w:lineRule="auto"/>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1. ПРЕДМЕТ ДОГОВОРА</w:t>
      </w:r>
    </w:p>
    <w:p w:rsidR="005039DD" w:rsidRPr="005039DD" w:rsidRDefault="005039DD" w:rsidP="005039DD">
      <w:pPr>
        <w:widowControl w:val="0"/>
        <w:numPr>
          <w:ilvl w:val="0"/>
          <w:numId w:val="3"/>
        </w:numPr>
        <w:tabs>
          <w:tab w:val="left" w:pos="567"/>
        </w:tabs>
        <w:autoSpaceDE w:val="0"/>
        <w:autoSpaceDN w:val="0"/>
        <w:adjustRightInd w:val="0"/>
        <w:spacing w:after="0" w:line="216" w:lineRule="auto"/>
        <w:jc w:val="both"/>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Заказчик</w:t>
      </w:r>
      <w:r w:rsidRPr="005039DD">
        <w:rPr>
          <w:rFonts w:ascii="Times New Roman" w:eastAsia="Times New Roman" w:hAnsi="Times New Roman" w:cs="Times New Roman"/>
          <w:sz w:val="20"/>
          <w:szCs w:val="20"/>
          <w:lang w:eastAsia="ru-RU"/>
        </w:rPr>
        <w:t xml:space="preserve"> обязуется передать Исполнителю для дальнейшей разборки и утилизации списанное имущество Заказчика, в дальнейшем «Имущество/Оборудование» (Приложение №1 Спецификация / Перечень передаваемого имущества / оборудования) и оплатить услуги </w:t>
      </w:r>
      <w:r w:rsidRPr="005039DD">
        <w:rPr>
          <w:rFonts w:ascii="Times New Roman" w:eastAsia="Times New Roman" w:hAnsi="Times New Roman" w:cs="Times New Roman"/>
          <w:bCs/>
          <w:sz w:val="20"/>
          <w:szCs w:val="20"/>
          <w:lang w:eastAsia="ru-RU"/>
        </w:rPr>
        <w:t>Исполнителя</w:t>
      </w:r>
      <w:r w:rsidRPr="005039DD">
        <w:rPr>
          <w:rFonts w:ascii="Times New Roman" w:eastAsia="Times New Roman" w:hAnsi="Times New Roman" w:cs="Times New Roman"/>
          <w:sz w:val="20"/>
          <w:szCs w:val="20"/>
          <w:lang w:eastAsia="ru-RU"/>
        </w:rPr>
        <w:t xml:space="preserve">. </w:t>
      </w:r>
    </w:p>
    <w:p w:rsidR="005039DD" w:rsidRPr="005039DD" w:rsidRDefault="005039DD" w:rsidP="005039DD">
      <w:pPr>
        <w:widowControl w:val="0"/>
        <w:numPr>
          <w:ilvl w:val="0"/>
          <w:numId w:val="3"/>
        </w:numPr>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Исполнитель</w:t>
      </w:r>
      <w:r w:rsidRPr="005039DD">
        <w:rPr>
          <w:rFonts w:ascii="Times New Roman" w:eastAsia="Times New Roman" w:hAnsi="Times New Roman" w:cs="Times New Roman"/>
          <w:sz w:val="20"/>
          <w:szCs w:val="20"/>
          <w:lang w:eastAsia="ru-RU"/>
        </w:rPr>
        <w:t xml:space="preserve"> обязуется принять Оборудование от </w:t>
      </w:r>
      <w:r w:rsidRPr="005039DD">
        <w:rPr>
          <w:rFonts w:ascii="Times New Roman" w:eastAsia="Times New Roman" w:hAnsi="Times New Roman" w:cs="Times New Roman"/>
          <w:bCs/>
          <w:sz w:val="20"/>
          <w:szCs w:val="20"/>
          <w:lang w:eastAsia="ru-RU"/>
        </w:rPr>
        <w:t>Заказчика</w:t>
      </w:r>
      <w:r w:rsidRPr="005039DD">
        <w:rPr>
          <w:rFonts w:ascii="Times New Roman" w:eastAsia="Times New Roman" w:hAnsi="Times New Roman" w:cs="Times New Roman"/>
          <w:sz w:val="20"/>
          <w:szCs w:val="20"/>
          <w:lang w:eastAsia="ru-RU"/>
        </w:rPr>
        <w:t xml:space="preserve"> и провести дальнейшую переработку и подготовку к аффинажу с последующей сдачей аффинированных металлов в Государственный фонд драгметаллов и драгоценных камней Российской Федерации по заявке заказчика в течении 1 (одного) рабочего дня.</w:t>
      </w:r>
    </w:p>
    <w:p w:rsidR="005039DD" w:rsidRPr="005039DD" w:rsidRDefault="005039DD" w:rsidP="005039DD">
      <w:pPr>
        <w:widowControl w:val="0"/>
        <w:numPr>
          <w:ilvl w:val="0"/>
          <w:numId w:val="3"/>
        </w:numPr>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Исполнитель</w:t>
      </w:r>
      <w:r w:rsidRPr="005039DD">
        <w:rPr>
          <w:rFonts w:ascii="Times New Roman" w:eastAsia="Times New Roman" w:hAnsi="Times New Roman" w:cs="Times New Roman"/>
          <w:sz w:val="20"/>
          <w:szCs w:val="20"/>
          <w:lang w:eastAsia="ru-RU"/>
        </w:rPr>
        <w:t xml:space="preserve"> обязуется предоставить «Полный пакет документов» в состав которого входит: </w:t>
      </w:r>
    </w:p>
    <w:p w:rsidR="005039DD" w:rsidRPr="005039DD" w:rsidRDefault="005039DD" w:rsidP="005039DD">
      <w:pPr>
        <w:widowControl w:val="0"/>
        <w:numPr>
          <w:ilvl w:val="0"/>
          <w:numId w:val="4"/>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Договор;</w:t>
      </w:r>
    </w:p>
    <w:p w:rsidR="005039DD" w:rsidRPr="005039DD" w:rsidRDefault="005039DD" w:rsidP="005039DD">
      <w:pPr>
        <w:widowControl w:val="0"/>
        <w:numPr>
          <w:ilvl w:val="0"/>
          <w:numId w:val="4"/>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Счет на оплату;</w:t>
      </w:r>
    </w:p>
    <w:p w:rsidR="005039DD" w:rsidRPr="005039DD" w:rsidRDefault="005039DD" w:rsidP="005039DD">
      <w:pPr>
        <w:widowControl w:val="0"/>
        <w:numPr>
          <w:ilvl w:val="0"/>
          <w:numId w:val="4"/>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Акт приёма-передачи оборудования;</w:t>
      </w:r>
    </w:p>
    <w:p w:rsidR="005039DD" w:rsidRPr="005039DD" w:rsidRDefault="005039DD" w:rsidP="005039DD">
      <w:pPr>
        <w:widowControl w:val="0"/>
        <w:numPr>
          <w:ilvl w:val="0"/>
          <w:numId w:val="4"/>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Акт приемки оказанных услуг;</w:t>
      </w:r>
    </w:p>
    <w:p w:rsidR="005039DD" w:rsidRPr="005039DD" w:rsidRDefault="005039DD" w:rsidP="005039DD">
      <w:pPr>
        <w:widowControl w:val="0"/>
        <w:numPr>
          <w:ilvl w:val="0"/>
          <w:numId w:val="4"/>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Паспорт-расчет по выявленным Драгоценным металлам;</w:t>
      </w:r>
    </w:p>
    <w:p w:rsidR="005039DD" w:rsidRPr="005039DD" w:rsidRDefault="005039DD" w:rsidP="005039DD">
      <w:pPr>
        <w:widowControl w:val="0"/>
        <w:numPr>
          <w:ilvl w:val="0"/>
          <w:numId w:val="4"/>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color w:val="000000"/>
          <w:sz w:val="20"/>
          <w:szCs w:val="20"/>
          <w:lang w:eastAsia="ru-RU"/>
        </w:rPr>
        <w:t>Паспорт-расчет лома черных и цветных металлов.</w:t>
      </w:r>
    </w:p>
    <w:p w:rsidR="005039DD" w:rsidRPr="005039DD" w:rsidRDefault="005039DD" w:rsidP="005039DD">
      <w:pPr>
        <w:widowControl w:val="0"/>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color w:val="000000"/>
          <w:sz w:val="20"/>
          <w:szCs w:val="20"/>
          <w:lang w:eastAsia="ru-RU"/>
        </w:rPr>
        <w:t>В состав документов, прилагаемых к документу о приемке, входят документы:</w:t>
      </w:r>
    </w:p>
    <w:p w:rsidR="005039DD" w:rsidRPr="005039DD" w:rsidRDefault="005039DD" w:rsidP="005039DD">
      <w:pPr>
        <w:widowControl w:val="0"/>
        <w:tabs>
          <w:tab w:val="left" w:pos="142"/>
          <w:tab w:val="left" w:pos="284"/>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color w:val="000000"/>
          <w:sz w:val="20"/>
          <w:szCs w:val="20"/>
          <w:lang w:eastAsia="ru-RU"/>
        </w:rPr>
        <w:t>-      акт приемки оказанных услуг в 2 (двух) экземплярах;</w:t>
      </w:r>
    </w:p>
    <w:p w:rsidR="005039DD" w:rsidRPr="005039DD" w:rsidRDefault="005039DD" w:rsidP="005039DD">
      <w:pPr>
        <w:widowControl w:val="0"/>
        <w:tabs>
          <w:tab w:val="left" w:pos="142"/>
          <w:tab w:val="left" w:pos="284"/>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color w:val="000000"/>
          <w:sz w:val="20"/>
          <w:szCs w:val="20"/>
          <w:lang w:eastAsia="ru-RU"/>
        </w:rPr>
        <w:t>-    акт утилизации с указанием извлеченного лома черных и цветных металлов в 2 (двух) экз. и занесением в них сведений о наличии или отсутствии в них драгоценных металлов и камней;</w:t>
      </w:r>
    </w:p>
    <w:p w:rsidR="005039DD" w:rsidRPr="005039DD" w:rsidRDefault="005039DD" w:rsidP="005039DD">
      <w:pPr>
        <w:widowControl w:val="0"/>
        <w:tabs>
          <w:tab w:val="left" w:pos="142"/>
          <w:tab w:val="left" w:pos="284"/>
          <w:tab w:val="left" w:pos="567"/>
        </w:tabs>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      исполненное платежное поручение о перечислении денежных средств от реализации образовавшегося лома от ТС, драгоценных металлов (при наличии), черных, цветных металлов, содержащихся в ломе, образовавшемся от утилизации, Исполнителем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5039DD" w:rsidRPr="005039DD" w:rsidRDefault="005039DD" w:rsidP="005039DD">
      <w:pPr>
        <w:widowControl w:val="0"/>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1.4.  На каждую последующую партию передаваемого Оборудования составляется приложение к договору с указанием перечня передаваемого Оборудования, которое является его неотъемлемой частью.</w:t>
      </w:r>
    </w:p>
    <w:p w:rsidR="005039DD" w:rsidRPr="005039DD" w:rsidRDefault="005039DD" w:rsidP="005039DD">
      <w:pPr>
        <w:widowControl w:val="0"/>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p>
    <w:p w:rsidR="005039DD" w:rsidRPr="005039DD" w:rsidRDefault="005039DD" w:rsidP="005039DD">
      <w:pPr>
        <w:spacing w:after="0" w:line="216" w:lineRule="auto"/>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2. КАЧЕСТВО И БЕЗОПАСНОСТЬ ОБОРУДОВАНИЯ И ПРОДУКЦИИ</w:t>
      </w:r>
    </w:p>
    <w:p w:rsidR="005039DD" w:rsidRPr="005039DD" w:rsidRDefault="005039DD" w:rsidP="005039DD">
      <w:pPr>
        <w:widowControl w:val="0"/>
        <w:numPr>
          <w:ilvl w:val="0"/>
          <w:numId w:val="5"/>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color w:val="000000"/>
          <w:sz w:val="20"/>
          <w:szCs w:val="20"/>
          <w:lang w:eastAsia="ru-RU"/>
        </w:rPr>
        <w:t>Заказчик</w:t>
      </w:r>
      <w:r w:rsidRPr="005039DD">
        <w:rPr>
          <w:rFonts w:ascii="Times New Roman" w:eastAsia="Times New Roman" w:hAnsi="Times New Roman" w:cs="Times New Roman"/>
          <w:color w:val="000000"/>
          <w:sz w:val="20"/>
          <w:szCs w:val="20"/>
          <w:lang w:eastAsia="ru-RU"/>
        </w:rPr>
        <w:t xml:space="preserve"> гарантирует, что предоставляемое в утилизацию оборудование является собственностью </w:t>
      </w:r>
      <w:r w:rsidRPr="005039DD">
        <w:rPr>
          <w:rFonts w:ascii="Times New Roman" w:eastAsia="Times New Roman" w:hAnsi="Times New Roman" w:cs="Times New Roman"/>
          <w:bCs/>
          <w:color w:val="000000"/>
          <w:sz w:val="20"/>
          <w:szCs w:val="20"/>
          <w:lang w:eastAsia="ru-RU"/>
        </w:rPr>
        <w:t>Заказчика</w:t>
      </w:r>
      <w:r w:rsidRPr="005039DD">
        <w:rPr>
          <w:rFonts w:ascii="Times New Roman" w:eastAsia="Times New Roman" w:hAnsi="Times New Roman" w:cs="Times New Roman"/>
          <w:color w:val="000000"/>
          <w:sz w:val="20"/>
          <w:szCs w:val="20"/>
          <w:lang w:eastAsia="ru-RU"/>
        </w:rPr>
        <w:t>.</w:t>
      </w:r>
    </w:p>
    <w:p w:rsidR="005039DD" w:rsidRPr="005039DD" w:rsidRDefault="005039DD" w:rsidP="005039DD">
      <w:pPr>
        <w:widowControl w:val="0"/>
        <w:numPr>
          <w:ilvl w:val="0"/>
          <w:numId w:val="5"/>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Заказчик подтверждает, что передаваемое Оборудование не соприкасалось с биологическими жидкостями, способными переносить инфекцию, не содержит ядовитых и отравляющих веществ, оказывающих негативное воздействие на окружающую среду и организм человека, источников радиоактивного и ионизирующего излучения, взрывчатых веществ, средств взрывания и предметов, ими начиненных, легковоспламеняющихся жидкостей, сжатых и сжиженных газов и иных веществ, запрещенных к транспортировке.</w:t>
      </w:r>
    </w:p>
    <w:p w:rsidR="005039DD" w:rsidRPr="005039DD" w:rsidRDefault="005039DD" w:rsidP="005039DD">
      <w:pPr>
        <w:widowControl w:val="0"/>
        <w:numPr>
          <w:ilvl w:val="0"/>
          <w:numId w:val="5"/>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Заказчик</w:t>
      </w:r>
      <w:r w:rsidRPr="005039DD">
        <w:rPr>
          <w:rFonts w:ascii="Times New Roman" w:eastAsia="Times New Roman" w:hAnsi="Times New Roman" w:cs="Times New Roman"/>
          <w:sz w:val="20"/>
          <w:szCs w:val="20"/>
          <w:lang w:eastAsia="ru-RU"/>
        </w:rPr>
        <w:t xml:space="preserve"> подтверждает, что в передаваемом Заказчиком Оборудовании отсутствуют носители информации (жесткие диски, флэш-накопители и т.п.) или на данных носителях информации отсутствует конфиденциальная информация, персональные данные и иная секретная информация.</w:t>
      </w:r>
    </w:p>
    <w:p w:rsidR="005039DD" w:rsidRPr="005039DD" w:rsidRDefault="005039DD" w:rsidP="005039DD">
      <w:pPr>
        <w:widowControl w:val="0"/>
        <w:numPr>
          <w:ilvl w:val="0"/>
          <w:numId w:val="5"/>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 xml:space="preserve">Исполнитель </w:t>
      </w:r>
      <w:r w:rsidRPr="005039DD">
        <w:rPr>
          <w:rFonts w:ascii="Times New Roman" w:eastAsia="Times New Roman" w:hAnsi="Times New Roman" w:cs="Times New Roman"/>
          <w:sz w:val="20"/>
          <w:szCs w:val="20"/>
          <w:lang w:eastAsia="ru-RU"/>
        </w:rPr>
        <w:t>не несет ответственности за утрату, хищение и иное раскрытие информации, находящейся в передаваемом Заказчиком Оборудование.</w:t>
      </w:r>
    </w:p>
    <w:p w:rsidR="005039DD" w:rsidRPr="005039DD" w:rsidRDefault="005039DD" w:rsidP="005039DD">
      <w:pPr>
        <w:widowControl w:val="0"/>
        <w:numPr>
          <w:ilvl w:val="0"/>
          <w:numId w:val="5"/>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Передаваемое </w:t>
      </w:r>
      <w:r w:rsidRPr="005039DD">
        <w:rPr>
          <w:rFonts w:ascii="Times New Roman" w:eastAsia="Times New Roman" w:hAnsi="Times New Roman" w:cs="Times New Roman"/>
          <w:bCs/>
          <w:sz w:val="20"/>
          <w:szCs w:val="20"/>
          <w:lang w:eastAsia="ru-RU"/>
        </w:rPr>
        <w:t>Заказчиком</w:t>
      </w:r>
      <w:r w:rsidRPr="005039DD">
        <w:rPr>
          <w:rFonts w:ascii="Times New Roman" w:eastAsia="Times New Roman" w:hAnsi="Times New Roman" w:cs="Times New Roman"/>
          <w:sz w:val="20"/>
          <w:szCs w:val="20"/>
          <w:lang w:eastAsia="ru-RU"/>
        </w:rPr>
        <w:t xml:space="preserve"> Оборудование должно быть упаковано в тару, обеспечивающую сохранность оборудования при транспортировке.</w:t>
      </w:r>
    </w:p>
    <w:p w:rsidR="005039DD" w:rsidRPr="005039DD" w:rsidRDefault="005039DD" w:rsidP="005039DD">
      <w:pPr>
        <w:widowControl w:val="0"/>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p>
    <w:p w:rsidR="005039DD" w:rsidRPr="005039DD" w:rsidRDefault="005039DD" w:rsidP="005039DD">
      <w:pPr>
        <w:tabs>
          <w:tab w:val="left" w:pos="426"/>
        </w:tabs>
        <w:spacing w:after="0" w:line="216" w:lineRule="auto"/>
        <w:ind w:firstLine="360"/>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3. ПОРЯДОК ТРАНСПОРТИРОВКИ</w:t>
      </w:r>
    </w:p>
    <w:p w:rsidR="005039DD" w:rsidRPr="005039DD" w:rsidRDefault="005039DD" w:rsidP="005039DD">
      <w:pPr>
        <w:widowControl w:val="0"/>
        <w:numPr>
          <w:ilvl w:val="1"/>
          <w:numId w:val="6"/>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Транспортировка Оборудования производится силами и средствами Исполнителя.</w:t>
      </w:r>
    </w:p>
    <w:p w:rsidR="005039DD" w:rsidRPr="005039DD" w:rsidRDefault="005039DD" w:rsidP="005039DD">
      <w:pPr>
        <w:widowControl w:val="0"/>
        <w:numPr>
          <w:ilvl w:val="1"/>
          <w:numId w:val="6"/>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Погрузка Оборудования производится Исполнителем, разгрузку на складе Исполнителя осуществляет Исполнитель и дополнительно не оплачивается.</w:t>
      </w:r>
    </w:p>
    <w:p w:rsidR="005039DD" w:rsidRPr="005039DD" w:rsidRDefault="005039DD" w:rsidP="005039DD">
      <w:pPr>
        <w:widowControl w:val="0"/>
        <w:numPr>
          <w:ilvl w:val="1"/>
          <w:numId w:val="6"/>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 Передача оборудования осуществляется представителю исполнителя, действующего на основании доверенности.</w:t>
      </w:r>
    </w:p>
    <w:p w:rsidR="005039DD" w:rsidRPr="005039DD" w:rsidRDefault="005039DD" w:rsidP="005039DD">
      <w:pPr>
        <w:tabs>
          <w:tab w:val="left" w:pos="426"/>
        </w:tabs>
        <w:spacing w:after="0" w:line="216" w:lineRule="auto"/>
        <w:ind w:firstLine="360"/>
        <w:jc w:val="center"/>
        <w:rPr>
          <w:rFonts w:ascii="Times New Roman" w:eastAsia="Times New Roman" w:hAnsi="Times New Roman" w:cs="Times New Roman"/>
          <w:bCs/>
          <w:sz w:val="20"/>
          <w:szCs w:val="20"/>
          <w:lang w:eastAsia="ru-RU"/>
        </w:rPr>
      </w:pPr>
    </w:p>
    <w:p w:rsidR="005039DD" w:rsidRPr="005039DD" w:rsidRDefault="005039DD" w:rsidP="005039DD">
      <w:pPr>
        <w:tabs>
          <w:tab w:val="left" w:pos="426"/>
        </w:tabs>
        <w:spacing w:after="0" w:line="216" w:lineRule="auto"/>
        <w:ind w:firstLine="360"/>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4. ПОРЯДОК ПРИЕМКИ ОБОРУДОВАНИЯ</w:t>
      </w:r>
    </w:p>
    <w:p w:rsidR="005039DD" w:rsidRPr="005039DD" w:rsidRDefault="005039DD" w:rsidP="005039DD">
      <w:pPr>
        <w:widowControl w:val="0"/>
        <w:numPr>
          <w:ilvl w:val="0"/>
          <w:numId w:val="7"/>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Приемка Оборудования по количеству осуществляется </w:t>
      </w:r>
      <w:r w:rsidRPr="005039DD">
        <w:rPr>
          <w:rFonts w:ascii="Times New Roman" w:eastAsia="Times New Roman" w:hAnsi="Times New Roman" w:cs="Times New Roman"/>
          <w:bCs/>
          <w:sz w:val="20"/>
          <w:szCs w:val="20"/>
          <w:lang w:eastAsia="ru-RU"/>
        </w:rPr>
        <w:t>Исполнителем</w:t>
      </w:r>
      <w:r w:rsidRPr="005039DD">
        <w:rPr>
          <w:rFonts w:ascii="Times New Roman" w:eastAsia="Times New Roman" w:hAnsi="Times New Roman" w:cs="Times New Roman"/>
          <w:sz w:val="20"/>
          <w:szCs w:val="20"/>
          <w:lang w:eastAsia="ru-RU"/>
        </w:rPr>
        <w:t xml:space="preserve"> и оформляется Актом приема-передачи.</w:t>
      </w:r>
    </w:p>
    <w:p w:rsidR="005039DD" w:rsidRPr="005039DD" w:rsidRDefault="005039DD" w:rsidP="005039DD">
      <w:pPr>
        <w:widowControl w:val="0"/>
        <w:numPr>
          <w:ilvl w:val="0"/>
          <w:numId w:val="7"/>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В случае нарушения </w:t>
      </w:r>
      <w:r w:rsidRPr="005039DD">
        <w:rPr>
          <w:rFonts w:ascii="Times New Roman" w:eastAsia="Times New Roman" w:hAnsi="Times New Roman" w:cs="Times New Roman"/>
          <w:bCs/>
          <w:sz w:val="20"/>
          <w:szCs w:val="20"/>
          <w:lang w:eastAsia="ru-RU"/>
        </w:rPr>
        <w:t>Заказчиком</w:t>
      </w:r>
      <w:r w:rsidRPr="005039DD">
        <w:rPr>
          <w:rFonts w:ascii="Times New Roman" w:eastAsia="Times New Roman" w:hAnsi="Times New Roman" w:cs="Times New Roman"/>
          <w:sz w:val="20"/>
          <w:szCs w:val="20"/>
          <w:lang w:eastAsia="ru-RU"/>
        </w:rPr>
        <w:t xml:space="preserve"> </w:t>
      </w:r>
      <w:proofErr w:type="spellStart"/>
      <w:r w:rsidRPr="005039DD">
        <w:rPr>
          <w:rFonts w:ascii="Times New Roman" w:eastAsia="Times New Roman" w:hAnsi="Times New Roman" w:cs="Times New Roman"/>
          <w:sz w:val="20"/>
          <w:szCs w:val="20"/>
          <w:lang w:eastAsia="ru-RU"/>
        </w:rPr>
        <w:t>п.п</w:t>
      </w:r>
      <w:proofErr w:type="spellEnd"/>
      <w:r w:rsidRPr="005039DD">
        <w:rPr>
          <w:rFonts w:ascii="Times New Roman" w:eastAsia="Times New Roman" w:hAnsi="Times New Roman" w:cs="Times New Roman"/>
          <w:sz w:val="20"/>
          <w:szCs w:val="20"/>
          <w:lang w:eastAsia="ru-RU"/>
        </w:rPr>
        <w:t xml:space="preserve">. 2.2. настоящего договора, приемка Оборудования по количеству не производится. </w:t>
      </w:r>
    </w:p>
    <w:p w:rsidR="005039DD" w:rsidRPr="005039DD" w:rsidRDefault="005039DD" w:rsidP="005039DD">
      <w:pPr>
        <w:tabs>
          <w:tab w:val="left" w:pos="426"/>
        </w:tabs>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В этом случае </w:t>
      </w:r>
      <w:r w:rsidRPr="005039DD">
        <w:rPr>
          <w:rFonts w:ascii="Times New Roman" w:eastAsia="Times New Roman" w:hAnsi="Times New Roman" w:cs="Times New Roman"/>
          <w:bCs/>
          <w:sz w:val="20"/>
          <w:szCs w:val="20"/>
          <w:lang w:eastAsia="ru-RU"/>
        </w:rPr>
        <w:t>Исполнитель</w:t>
      </w:r>
      <w:r w:rsidRPr="005039DD">
        <w:rPr>
          <w:rFonts w:ascii="Times New Roman" w:eastAsia="Times New Roman" w:hAnsi="Times New Roman" w:cs="Times New Roman"/>
          <w:sz w:val="20"/>
          <w:szCs w:val="20"/>
          <w:lang w:eastAsia="ru-RU"/>
        </w:rPr>
        <w:t xml:space="preserve"> имеет право предъявить Заказчику затраты по приемке Оборудования.</w:t>
      </w:r>
    </w:p>
    <w:p w:rsidR="005039DD" w:rsidRPr="005039DD" w:rsidRDefault="005039DD" w:rsidP="005039DD">
      <w:pPr>
        <w:widowControl w:val="0"/>
        <w:numPr>
          <w:ilvl w:val="0"/>
          <w:numId w:val="7"/>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Акт приема-передачи составляется </w:t>
      </w:r>
      <w:r w:rsidRPr="005039DD">
        <w:rPr>
          <w:rFonts w:ascii="Times New Roman" w:eastAsia="Times New Roman" w:hAnsi="Times New Roman" w:cs="Times New Roman"/>
          <w:bCs/>
          <w:sz w:val="20"/>
          <w:szCs w:val="20"/>
          <w:lang w:eastAsia="ru-RU"/>
        </w:rPr>
        <w:t>Исполнителем</w:t>
      </w:r>
      <w:r w:rsidRPr="005039DD">
        <w:rPr>
          <w:rFonts w:ascii="Times New Roman" w:eastAsia="Times New Roman" w:hAnsi="Times New Roman" w:cs="Times New Roman"/>
          <w:sz w:val="20"/>
          <w:szCs w:val="20"/>
          <w:lang w:eastAsia="ru-RU"/>
        </w:rPr>
        <w:t xml:space="preserve"> в двух экземплярах и оформляется отдельно на каждую партию.</w:t>
      </w:r>
    </w:p>
    <w:p w:rsidR="005039DD" w:rsidRPr="005039DD" w:rsidRDefault="005039DD" w:rsidP="005039DD">
      <w:pPr>
        <w:widowControl w:val="0"/>
        <w:numPr>
          <w:ilvl w:val="0"/>
          <w:numId w:val="7"/>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Весь «Полный пакет документов» направляется </w:t>
      </w:r>
      <w:r w:rsidRPr="005039DD">
        <w:rPr>
          <w:rFonts w:ascii="Times New Roman" w:eastAsia="Times New Roman" w:hAnsi="Times New Roman" w:cs="Times New Roman"/>
          <w:bCs/>
          <w:sz w:val="20"/>
          <w:szCs w:val="20"/>
          <w:lang w:eastAsia="ru-RU"/>
        </w:rPr>
        <w:t>Исполнителем</w:t>
      </w:r>
      <w:r w:rsidRPr="005039DD">
        <w:rPr>
          <w:rFonts w:ascii="Times New Roman" w:eastAsia="Times New Roman" w:hAnsi="Times New Roman" w:cs="Times New Roman"/>
          <w:sz w:val="20"/>
          <w:szCs w:val="20"/>
          <w:lang w:eastAsia="ru-RU"/>
        </w:rPr>
        <w:t xml:space="preserve"> на почтовый адрес </w:t>
      </w:r>
      <w:r w:rsidRPr="005039DD">
        <w:rPr>
          <w:rFonts w:ascii="Times New Roman" w:eastAsia="Times New Roman" w:hAnsi="Times New Roman" w:cs="Times New Roman"/>
          <w:bCs/>
          <w:sz w:val="20"/>
          <w:szCs w:val="20"/>
          <w:lang w:eastAsia="ru-RU"/>
        </w:rPr>
        <w:t>Заказчика Почтой России</w:t>
      </w:r>
      <w:r w:rsidRPr="005039DD">
        <w:rPr>
          <w:rFonts w:ascii="Times New Roman" w:eastAsia="Times New Roman" w:hAnsi="Times New Roman" w:cs="Times New Roman"/>
          <w:sz w:val="20"/>
          <w:szCs w:val="20"/>
          <w:lang w:eastAsia="ru-RU"/>
        </w:rPr>
        <w:t>.</w:t>
      </w:r>
    </w:p>
    <w:p w:rsidR="005039DD" w:rsidRPr="005039DD" w:rsidRDefault="005039DD" w:rsidP="005039DD">
      <w:pPr>
        <w:widowControl w:val="0"/>
        <w:numPr>
          <w:ilvl w:val="0"/>
          <w:numId w:val="7"/>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Право собственности на Оборудование переходит к </w:t>
      </w:r>
      <w:r w:rsidRPr="005039DD">
        <w:rPr>
          <w:rFonts w:ascii="Times New Roman" w:eastAsia="Times New Roman" w:hAnsi="Times New Roman" w:cs="Times New Roman"/>
          <w:bCs/>
          <w:sz w:val="20"/>
          <w:szCs w:val="20"/>
          <w:lang w:eastAsia="ru-RU"/>
        </w:rPr>
        <w:t>Исполнителю</w:t>
      </w:r>
      <w:r w:rsidRPr="005039DD">
        <w:rPr>
          <w:rFonts w:ascii="Times New Roman" w:eastAsia="Times New Roman" w:hAnsi="Times New Roman" w:cs="Times New Roman"/>
          <w:sz w:val="20"/>
          <w:szCs w:val="20"/>
          <w:lang w:eastAsia="ru-RU"/>
        </w:rPr>
        <w:t xml:space="preserve"> от З</w:t>
      </w:r>
      <w:r w:rsidRPr="005039DD">
        <w:rPr>
          <w:rFonts w:ascii="Times New Roman" w:eastAsia="Times New Roman" w:hAnsi="Times New Roman" w:cs="Times New Roman"/>
          <w:bCs/>
          <w:sz w:val="20"/>
          <w:szCs w:val="20"/>
          <w:lang w:eastAsia="ru-RU"/>
        </w:rPr>
        <w:t>аказчика</w:t>
      </w:r>
      <w:r w:rsidRPr="005039DD">
        <w:rPr>
          <w:rFonts w:ascii="Times New Roman" w:eastAsia="Times New Roman" w:hAnsi="Times New Roman" w:cs="Times New Roman"/>
          <w:sz w:val="20"/>
          <w:szCs w:val="20"/>
          <w:lang w:eastAsia="ru-RU"/>
        </w:rPr>
        <w:t xml:space="preserve"> с даты подписания Акта Приема-Передачи З</w:t>
      </w:r>
      <w:r w:rsidRPr="005039DD">
        <w:rPr>
          <w:rFonts w:ascii="Times New Roman" w:eastAsia="Times New Roman" w:hAnsi="Times New Roman" w:cs="Times New Roman"/>
          <w:bCs/>
          <w:sz w:val="20"/>
          <w:szCs w:val="20"/>
          <w:lang w:eastAsia="ru-RU"/>
        </w:rPr>
        <w:t>аказчиком.</w:t>
      </w:r>
    </w:p>
    <w:p w:rsidR="005039DD" w:rsidRPr="005039DD" w:rsidRDefault="005039DD" w:rsidP="005039DD">
      <w:pPr>
        <w:widowControl w:val="0"/>
        <w:numPr>
          <w:ilvl w:val="0"/>
          <w:numId w:val="7"/>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Исполнитель не несет ответственности ни перед Заказчиком, ни перед третьими лицами, в случае если Заказчик не передал оборудование или его часть на утилизацию.</w:t>
      </w:r>
    </w:p>
    <w:p w:rsidR="005039DD" w:rsidRPr="005039DD" w:rsidRDefault="005039DD" w:rsidP="005039DD">
      <w:pPr>
        <w:widowControl w:val="0"/>
        <w:numPr>
          <w:ilvl w:val="0"/>
          <w:numId w:val="7"/>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Исполнитель</w:t>
      </w:r>
      <w:r w:rsidRPr="005039DD">
        <w:rPr>
          <w:rFonts w:ascii="Times New Roman" w:eastAsia="Times New Roman" w:hAnsi="Times New Roman" w:cs="Times New Roman"/>
          <w:sz w:val="20"/>
          <w:szCs w:val="20"/>
          <w:lang w:eastAsia="ru-RU"/>
        </w:rPr>
        <w:t xml:space="preserve"> предоставляет </w:t>
      </w:r>
      <w:r w:rsidRPr="005039DD">
        <w:rPr>
          <w:rFonts w:ascii="Times New Roman" w:eastAsia="Times New Roman" w:hAnsi="Times New Roman" w:cs="Times New Roman"/>
          <w:bCs/>
          <w:sz w:val="20"/>
          <w:szCs w:val="20"/>
          <w:lang w:eastAsia="ru-RU"/>
        </w:rPr>
        <w:t>Заказчику</w:t>
      </w:r>
      <w:r w:rsidRPr="005039DD">
        <w:rPr>
          <w:rFonts w:ascii="Times New Roman" w:eastAsia="Times New Roman" w:hAnsi="Times New Roman" w:cs="Times New Roman"/>
          <w:sz w:val="20"/>
          <w:szCs w:val="20"/>
          <w:lang w:eastAsia="ru-RU"/>
        </w:rPr>
        <w:t xml:space="preserve"> Паспорт-расчет о содержании драгоценных металлов в переданном </w:t>
      </w:r>
      <w:r w:rsidRPr="005039DD">
        <w:rPr>
          <w:rFonts w:ascii="Times New Roman" w:eastAsia="Times New Roman" w:hAnsi="Times New Roman" w:cs="Times New Roman"/>
          <w:sz w:val="20"/>
          <w:szCs w:val="20"/>
          <w:lang w:eastAsia="ru-RU"/>
        </w:rPr>
        <w:lastRenderedPageBreak/>
        <w:t>Оборудовании.</w:t>
      </w:r>
    </w:p>
    <w:p w:rsidR="005039DD" w:rsidRPr="005039DD" w:rsidRDefault="005039DD" w:rsidP="005039DD">
      <w:pPr>
        <w:widowControl w:val="0"/>
        <w:numPr>
          <w:ilvl w:val="0"/>
          <w:numId w:val="7"/>
        </w:numPr>
        <w:tabs>
          <w:tab w:val="left" w:pos="0"/>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Исполнителем в течение 10 (десяти) дней со дня подписания Акта приема-передачи оборудования на утилизацию составляется Паспорт-расчет. Паспорт-расчет содержит данные по количеству драгоценных металлов в передаваемом Оборудовании и является основанием для проведения взаиморасчетов между Исполнителем и Заказчиком.</w:t>
      </w:r>
    </w:p>
    <w:p w:rsidR="005039DD" w:rsidRPr="005039DD" w:rsidRDefault="005039DD" w:rsidP="005039DD">
      <w:pPr>
        <w:widowControl w:val="0"/>
        <w:numPr>
          <w:ilvl w:val="0"/>
          <w:numId w:val="7"/>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Паспорт-расчет в случае его формирования расчетным методом предоставляется сразу вместе с Полным пакетом документов, и направляется </w:t>
      </w:r>
      <w:r w:rsidRPr="005039DD">
        <w:rPr>
          <w:rFonts w:ascii="Times New Roman" w:eastAsia="Times New Roman" w:hAnsi="Times New Roman" w:cs="Times New Roman"/>
          <w:bCs/>
          <w:sz w:val="20"/>
          <w:szCs w:val="20"/>
          <w:lang w:eastAsia="ru-RU"/>
        </w:rPr>
        <w:t>Заказчику</w:t>
      </w:r>
      <w:r w:rsidRPr="005039DD">
        <w:rPr>
          <w:rFonts w:ascii="Times New Roman" w:eastAsia="Times New Roman" w:hAnsi="Times New Roman" w:cs="Times New Roman"/>
          <w:sz w:val="20"/>
          <w:szCs w:val="20"/>
          <w:lang w:eastAsia="ru-RU"/>
        </w:rPr>
        <w:t xml:space="preserve"> почтовым отправлением по адресу, указанному в договоре. </w:t>
      </w:r>
      <w:r w:rsidRPr="005039DD">
        <w:rPr>
          <w:rFonts w:ascii="Times New Roman" w:eastAsia="Times New Roman" w:hAnsi="Times New Roman" w:cs="Times New Roman"/>
          <w:bCs/>
          <w:sz w:val="20"/>
          <w:szCs w:val="20"/>
          <w:lang w:eastAsia="ru-RU"/>
        </w:rPr>
        <w:t>Почтой России</w:t>
      </w:r>
      <w:r w:rsidRPr="005039DD">
        <w:rPr>
          <w:rFonts w:ascii="Times New Roman" w:eastAsia="Times New Roman" w:hAnsi="Times New Roman" w:cs="Times New Roman"/>
          <w:sz w:val="20"/>
          <w:szCs w:val="20"/>
          <w:lang w:eastAsia="ru-RU"/>
        </w:rPr>
        <w:t>.</w:t>
      </w:r>
    </w:p>
    <w:p w:rsidR="005039DD" w:rsidRPr="005039DD" w:rsidRDefault="005039DD" w:rsidP="005039DD">
      <w:pPr>
        <w:widowControl w:val="0"/>
        <w:numPr>
          <w:ilvl w:val="0"/>
          <w:numId w:val="7"/>
        </w:numPr>
        <w:tabs>
          <w:tab w:val="left" w:pos="0"/>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Заказчик обязуется предоставить Исполнителю копии материалов отнесения отходов к классам опасности для среды обитания и здоровья человека (СП 2.1.7.1386-03) и копии паспортов опасных отходов, на основании которых будет составлен акт приёма-передачи отходов в соответствии с ФККО.</w:t>
      </w:r>
    </w:p>
    <w:p w:rsidR="005039DD" w:rsidRPr="005039DD" w:rsidRDefault="005039DD" w:rsidP="005039DD">
      <w:pPr>
        <w:widowControl w:val="0"/>
        <w:numPr>
          <w:ilvl w:val="0"/>
          <w:numId w:val="7"/>
        </w:numPr>
        <w:tabs>
          <w:tab w:val="left" w:pos="0"/>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В случае не предоставления Заказчиком копий документов, указанных в п. 4.10., акт приёма-передачи отходов не выдаётся.</w:t>
      </w:r>
    </w:p>
    <w:p w:rsidR="005039DD" w:rsidRPr="005039DD" w:rsidRDefault="005039DD" w:rsidP="005039DD">
      <w:pPr>
        <w:spacing w:after="0" w:line="216" w:lineRule="auto"/>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5. ЦЕНА И ПОРЯДОК РАСЧЕТОВ</w:t>
      </w:r>
    </w:p>
    <w:p w:rsidR="005039DD" w:rsidRPr="005039DD" w:rsidRDefault="005039DD" w:rsidP="005039DD">
      <w:pPr>
        <w:widowControl w:val="0"/>
        <w:numPr>
          <w:ilvl w:val="0"/>
          <w:numId w:val="8"/>
        </w:numPr>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Оплата оказанных услуг производится Заказчиком на основании выставленных Исполнителем счетов. В цену договора включена плата за негативное воздействие на окружающую природную среду, в соответствии со ст. 23 Федерального закона «Об отходах производства и потребления» № 89 ФЗ от 24.06.1998 г. и Федерального закона от 21.07.2014 N 219-ФЗ "О внесении изменений в Федеральный закон "Об охране окружающей среды" и отдельные законодательные акты Российской Федерации". Сумма договора составляет _____________ (_____________________) _________ копеек, в </w:t>
      </w:r>
      <w:proofErr w:type="spellStart"/>
      <w:r w:rsidRPr="005039DD">
        <w:rPr>
          <w:rFonts w:ascii="Times New Roman" w:eastAsia="Times New Roman" w:hAnsi="Times New Roman" w:cs="Times New Roman"/>
          <w:sz w:val="20"/>
          <w:szCs w:val="20"/>
          <w:lang w:eastAsia="ru-RU"/>
        </w:rPr>
        <w:t>т.ч</w:t>
      </w:r>
      <w:proofErr w:type="spellEnd"/>
      <w:r w:rsidRPr="005039DD">
        <w:rPr>
          <w:rFonts w:ascii="Times New Roman" w:eastAsia="Times New Roman" w:hAnsi="Times New Roman" w:cs="Times New Roman"/>
          <w:sz w:val="20"/>
          <w:szCs w:val="20"/>
          <w:lang w:eastAsia="ru-RU"/>
        </w:rPr>
        <w:t xml:space="preserve">. НДС ________, в размере ___________ (__________________________) ______ копеек. Цена договора указана с учетом всех затрат (расходы на перевозку, доставку, разборку, оценку, страхование, уплату таможенных пошлин, налогов, сборов и др. обязательных платежей). </w:t>
      </w:r>
    </w:p>
    <w:p w:rsidR="005039DD" w:rsidRPr="005039DD" w:rsidRDefault="005039DD" w:rsidP="005039DD">
      <w:pPr>
        <w:widowControl w:val="0"/>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Оплата производится за счет средств бюджетного учреждения. </w:t>
      </w:r>
    </w:p>
    <w:p w:rsidR="005039DD" w:rsidRPr="005039DD" w:rsidRDefault="005039DD" w:rsidP="005039DD">
      <w:pPr>
        <w:widowControl w:val="0"/>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Авансирование по настоящему Договору не предусмотрено.</w:t>
      </w:r>
    </w:p>
    <w:p w:rsidR="005039DD" w:rsidRPr="005039DD" w:rsidRDefault="005039DD" w:rsidP="005039DD">
      <w:pPr>
        <w:widowControl w:val="0"/>
        <w:numPr>
          <w:ilvl w:val="0"/>
          <w:numId w:val="8"/>
        </w:numPr>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Расчет за оказанные услуги производится </w:t>
      </w:r>
      <w:r w:rsidRPr="005039DD">
        <w:rPr>
          <w:rFonts w:ascii="Times New Roman" w:eastAsia="Times New Roman" w:hAnsi="Times New Roman" w:cs="Times New Roman"/>
          <w:bCs/>
          <w:sz w:val="20"/>
          <w:szCs w:val="20"/>
          <w:lang w:eastAsia="ru-RU"/>
        </w:rPr>
        <w:t>Заказчиком</w:t>
      </w:r>
      <w:r w:rsidRPr="005039DD">
        <w:rPr>
          <w:rFonts w:ascii="Times New Roman" w:eastAsia="Times New Roman" w:hAnsi="Times New Roman" w:cs="Times New Roman"/>
          <w:sz w:val="20"/>
          <w:szCs w:val="20"/>
          <w:lang w:eastAsia="ru-RU"/>
        </w:rPr>
        <w:t xml:space="preserve"> в полном объеме путем перечисления денежных средств на расчетный счет </w:t>
      </w:r>
      <w:r w:rsidRPr="005039DD">
        <w:rPr>
          <w:rFonts w:ascii="Times New Roman" w:eastAsia="Times New Roman" w:hAnsi="Times New Roman" w:cs="Times New Roman"/>
          <w:bCs/>
          <w:sz w:val="20"/>
          <w:szCs w:val="20"/>
          <w:lang w:eastAsia="ru-RU"/>
        </w:rPr>
        <w:t>Исполнителя</w:t>
      </w:r>
      <w:r w:rsidRPr="005039DD">
        <w:rPr>
          <w:rFonts w:ascii="Times New Roman" w:eastAsia="Times New Roman" w:hAnsi="Times New Roman" w:cs="Times New Roman"/>
          <w:sz w:val="20"/>
          <w:szCs w:val="20"/>
          <w:lang w:eastAsia="ru-RU"/>
        </w:rPr>
        <w:t xml:space="preserve"> в течение 7 (семи) рабочих дней с момента подписания </w:t>
      </w:r>
      <w:r w:rsidRPr="005039DD">
        <w:rPr>
          <w:rFonts w:ascii="Times New Roman" w:eastAsia="Times New Roman" w:hAnsi="Times New Roman" w:cs="Times New Roman"/>
          <w:bCs/>
          <w:sz w:val="20"/>
          <w:szCs w:val="20"/>
          <w:lang w:eastAsia="ru-RU"/>
        </w:rPr>
        <w:t>Заказчиком</w:t>
      </w:r>
      <w:r w:rsidRPr="005039DD">
        <w:rPr>
          <w:rFonts w:ascii="Times New Roman" w:eastAsia="Times New Roman" w:hAnsi="Times New Roman" w:cs="Times New Roman"/>
          <w:sz w:val="20"/>
          <w:szCs w:val="20"/>
          <w:lang w:eastAsia="ru-RU"/>
        </w:rPr>
        <w:t xml:space="preserve"> акта оказанных услуг, а также представления </w:t>
      </w:r>
      <w:r w:rsidRPr="005039DD">
        <w:rPr>
          <w:rFonts w:ascii="Times New Roman" w:eastAsia="Times New Roman" w:hAnsi="Times New Roman" w:cs="Times New Roman"/>
          <w:bCs/>
          <w:sz w:val="20"/>
          <w:szCs w:val="20"/>
          <w:lang w:eastAsia="ru-RU"/>
        </w:rPr>
        <w:t>Исполнителем</w:t>
      </w:r>
      <w:r w:rsidRPr="005039DD">
        <w:rPr>
          <w:rFonts w:ascii="Times New Roman" w:eastAsia="Times New Roman" w:hAnsi="Times New Roman" w:cs="Times New Roman"/>
          <w:sz w:val="20"/>
          <w:szCs w:val="20"/>
          <w:lang w:eastAsia="ru-RU"/>
        </w:rPr>
        <w:t xml:space="preserve"> оригиналов документов на оплату: </w:t>
      </w:r>
    </w:p>
    <w:p w:rsidR="005039DD" w:rsidRPr="005039DD" w:rsidRDefault="005039DD" w:rsidP="005039DD">
      <w:pPr>
        <w:widowControl w:val="0"/>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а) товарная накладная или универсальный передаточный документ (УПД), счет-фактура (при наличии);</w:t>
      </w:r>
    </w:p>
    <w:p w:rsidR="005039DD" w:rsidRPr="005039DD" w:rsidRDefault="005039DD" w:rsidP="005039DD">
      <w:pPr>
        <w:widowControl w:val="0"/>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б) Акт приема-передачи оказанных услуг;</w:t>
      </w:r>
    </w:p>
    <w:p w:rsidR="005039DD" w:rsidRPr="005039DD" w:rsidRDefault="005039DD" w:rsidP="005039DD">
      <w:pPr>
        <w:widowControl w:val="0"/>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в) счет на оплату.</w:t>
      </w:r>
    </w:p>
    <w:p w:rsidR="005039DD" w:rsidRPr="005039DD" w:rsidRDefault="005039DD" w:rsidP="005039DD">
      <w:pPr>
        <w:widowControl w:val="0"/>
        <w:numPr>
          <w:ilvl w:val="0"/>
          <w:numId w:val="8"/>
        </w:numPr>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Заказчик после получения от Исполнителя, подписанного с его стороны Акта оказанных услуг в двух экземплярах в течение 5 (пяти) рабочих дней рассматривает и направляет Исполнителю подписанный со своей стороны Акт оказанных услуг или мотивированный отказ с указанием замечаний, недостатков и сроками их устранения.</w:t>
      </w:r>
    </w:p>
    <w:p w:rsidR="005039DD" w:rsidRPr="005039DD" w:rsidRDefault="005039DD" w:rsidP="005039DD">
      <w:pPr>
        <w:widowControl w:val="0"/>
        <w:numPr>
          <w:ilvl w:val="0"/>
          <w:numId w:val="8"/>
        </w:numPr>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Все расчеты между </w:t>
      </w:r>
      <w:r w:rsidRPr="005039DD">
        <w:rPr>
          <w:rFonts w:ascii="Times New Roman" w:eastAsia="Times New Roman" w:hAnsi="Times New Roman" w:cs="Times New Roman"/>
          <w:bCs/>
          <w:sz w:val="20"/>
          <w:szCs w:val="20"/>
          <w:lang w:eastAsia="ru-RU"/>
        </w:rPr>
        <w:t>Сторонами</w:t>
      </w:r>
      <w:r w:rsidRPr="005039DD">
        <w:rPr>
          <w:rFonts w:ascii="Times New Roman" w:eastAsia="Times New Roman" w:hAnsi="Times New Roman" w:cs="Times New Roman"/>
          <w:sz w:val="20"/>
          <w:szCs w:val="20"/>
          <w:lang w:eastAsia="ru-RU"/>
        </w:rPr>
        <w:t xml:space="preserve"> производятся путем перечисления денежных средств на соответствующие расчетные счета Сторон. </w:t>
      </w:r>
    </w:p>
    <w:p w:rsidR="005039DD" w:rsidRPr="005039DD" w:rsidRDefault="005039DD" w:rsidP="005039DD">
      <w:pPr>
        <w:numPr>
          <w:ilvl w:val="0"/>
          <w:numId w:val="8"/>
        </w:numPr>
        <w:tabs>
          <w:tab w:val="left" w:pos="567"/>
        </w:tabs>
        <w:autoSpaceDN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В случае наличия Паспортов завода производителя подтверждающих количество драгметаллов, содержащихся в переданном</w:t>
      </w:r>
      <w:r w:rsidRPr="005039DD">
        <w:rPr>
          <w:rFonts w:ascii="Times New Roman" w:eastAsia="Times New Roman" w:hAnsi="Times New Roman" w:cs="Times New Roman"/>
          <w:bCs/>
          <w:sz w:val="20"/>
          <w:szCs w:val="20"/>
          <w:lang w:eastAsia="ru-RU"/>
        </w:rPr>
        <w:t xml:space="preserve"> Заказчиком</w:t>
      </w:r>
      <w:r w:rsidRPr="005039DD">
        <w:rPr>
          <w:rFonts w:ascii="Times New Roman" w:eastAsia="Times New Roman" w:hAnsi="Times New Roman" w:cs="Times New Roman"/>
          <w:sz w:val="20"/>
          <w:szCs w:val="20"/>
          <w:lang w:eastAsia="ru-RU"/>
        </w:rPr>
        <w:t xml:space="preserve"> Оборудовании или балансовой ведомости предприятия по драгметаллам, </w:t>
      </w:r>
      <w:r w:rsidRPr="005039DD">
        <w:rPr>
          <w:rFonts w:ascii="Times New Roman" w:eastAsia="Times New Roman" w:hAnsi="Times New Roman" w:cs="Times New Roman"/>
          <w:bCs/>
          <w:sz w:val="20"/>
          <w:szCs w:val="20"/>
          <w:lang w:eastAsia="ru-RU"/>
        </w:rPr>
        <w:t>Заказчик</w:t>
      </w:r>
      <w:r w:rsidRPr="005039DD">
        <w:rPr>
          <w:rFonts w:ascii="Times New Roman" w:eastAsia="Times New Roman" w:hAnsi="Times New Roman" w:cs="Times New Roman"/>
          <w:sz w:val="20"/>
          <w:szCs w:val="20"/>
          <w:lang w:eastAsia="ru-RU"/>
        </w:rPr>
        <w:t xml:space="preserve"> обязан приложить их к настоящему договору. На основании этих документов</w:t>
      </w:r>
      <w:r w:rsidRPr="005039DD">
        <w:rPr>
          <w:rFonts w:ascii="Times New Roman" w:eastAsia="Times New Roman" w:hAnsi="Times New Roman" w:cs="Times New Roman"/>
          <w:bCs/>
          <w:sz w:val="20"/>
          <w:szCs w:val="20"/>
          <w:lang w:eastAsia="ru-RU"/>
        </w:rPr>
        <w:t xml:space="preserve"> Заказчику </w:t>
      </w:r>
      <w:r w:rsidRPr="005039DD">
        <w:rPr>
          <w:rFonts w:ascii="Times New Roman" w:eastAsia="Times New Roman" w:hAnsi="Times New Roman" w:cs="Times New Roman"/>
          <w:sz w:val="20"/>
          <w:szCs w:val="20"/>
          <w:lang w:eastAsia="ru-RU"/>
        </w:rPr>
        <w:t>предоставляется Паспорт-расчет по содержанию драгоценных металлов исходя из предоставленных документов. В случае отсутствия этих документов или документы заявлены после подписания акта приема передачи, данные в паспорта заносятся расчетным методом, указываются в Паспорт-расчете и предоставляются Заказчику (согласно Инструкции по заполнению формы федерального государственного статистического наблюдения за остатками, поступлением и расходом драгоценных металлов и их солей, полученных для выполнения давальческих заказов и централизованных поставок, утв. РОСКОМДРАГМЕТОМ 04.07.1996 N 15-051-181/17).</w:t>
      </w:r>
    </w:p>
    <w:p w:rsidR="005039DD" w:rsidRPr="005039DD" w:rsidRDefault="005039DD" w:rsidP="005039DD">
      <w:pPr>
        <w:widowControl w:val="0"/>
        <w:numPr>
          <w:ilvl w:val="0"/>
          <w:numId w:val="8"/>
        </w:numPr>
        <w:tabs>
          <w:tab w:val="left" w:pos="567"/>
          <w:tab w:val="left" w:pos="994"/>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Расчеты за драгоценные металлы производятся в порядке, установленном Министерством Финансов РФ и Постановлениями Правительства РФ.</w:t>
      </w:r>
    </w:p>
    <w:p w:rsidR="005039DD" w:rsidRPr="005039DD" w:rsidRDefault="005039DD" w:rsidP="005039DD">
      <w:pPr>
        <w:widowControl w:val="0"/>
        <w:numPr>
          <w:ilvl w:val="0"/>
          <w:numId w:val="8"/>
        </w:numPr>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Исполнитель производит взаиморасчет с Заказчиком за драгоценные металлы, содержащиеся в Оборудовании, передаваемом Заказчиком, исходя из процента взаиморасчетов, оговоренного в Таблице № 1 и Таблице № 2, умноженному на цену химически чистого металла по ценам на драгоценные металлы Центробанка России на день, предшествующий дню составления Паспорт-расчета.</w:t>
      </w:r>
    </w:p>
    <w:p w:rsidR="005039DD" w:rsidRPr="005039DD" w:rsidRDefault="005039DD" w:rsidP="005039DD">
      <w:pPr>
        <w:widowControl w:val="0"/>
        <w:numPr>
          <w:ilvl w:val="0"/>
          <w:numId w:val="8"/>
        </w:numPr>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 xml:space="preserve"> Исполнитель</w:t>
      </w:r>
      <w:r w:rsidRPr="005039DD">
        <w:rPr>
          <w:rFonts w:ascii="Times New Roman" w:eastAsia="Times New Roman" w:hAnsi="Times New Roman" w:cs="Times New Roman"/>
          <w:sz w:val="20"/>
          <w:szCs w:val="20"/>
          <w:lang w:eastAsia="ru-RU"/>
        </w:rPr>
        <w:t xml:space="preserve"> производит расчеты с </w:t>
      </w:r>
      <w:r w:rsidRPr="005039DD">
        <w:rPr>
          <w:rFonts w:ascii="Times New Roman" w:eastAsia="Times New Roman" w:hAnsi="Times New Roman" w:cs="Times New Roman"/>
          <w:bCs/>
          <w:sz w:val="20"/>
          <w:szCs w:val="20"/>
          <w:lang w:eastAsia="ru-RU"/>
        </w:rPr>
        <w:t>Заказчиком</w:t>
      </w:r>
      <w:r w:rsidRPr="005039DD">
        <w:rPr>
          <w:rFonts w:ascii="Times New Roman" w:eastAsia="Times New Roman" w:hAnsi="Times New Roman" w:cs="Times New Roman"/>
          <w:sz w:val="20"/>
          <w:szCs w:val="20"/>
          <w:lang w:eastAsia="ru-RU"/>
        </w:rPr>
        <w:t xml:space="preserve"> согласно срокам окончательного расчета, оговоренным в Таблице № 1 и Таблице № 2.</w:t>
      </w:r>
    </w:p>
    <w:p w:rsidR="005039DD" w:rsidRPr="005039DD" w:rsidRDefault="005039DD" w:rsidP="005039DD">
      <w:pPr>
        <w:spacing w:after="0" w:line="216" w:lineRule="auto"/>
        <w:ind w:left="360"/>
        <w:jc w:val="right"/>
        <w:rPr>
          <w:rFonts w:ascii="Times New Roman" w:eastAsia="Times New Roman" w:hAnsi="Times New Roman" w:cs="Times New Roman"/>
          <w:sz w:val="20"/>
          <w:szCs w:val="20"/>
          <w:lang w:eastAsia="ru-RU"/>
        </w:rPr>
      </w:pPr>
    </w:p>
    <w:p w:rsidR="005039DD" w:rsidRPr="005039DD" w:rsidRDefault="005039DD" w:rsidP="005039DD">
      <w:pPr>
        <w:spacing w:after="0" w:line="216" w:lineRule="auto"/>
        <w:ind w:left="360"/>
        <w:jc w:val="right"/>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Таблица № 1</w:t>
      </w:r>
    </w:p>
    <w:p w:rsidR="005039DD" w:rsidRPr="005039DD" w:rsidRDefault="005039DD" w:rsidP="005039DD">
      <w:pPr>
        <w:spacing w:after="0" w:line="216" w:lineRule="auto"/>
        <w:jc w:val="center"/>
        <w:rPr>
          <w:rFonts w:ascii="Times New Roman" w:eastAsia="Times New Roman" w:hAnsi="Times New Roman" w:cs="Times New Roman"/>
          <w:sz w:val="20"/>
          <w:szCs w:val="20"/>
          <w:u w:val="single"/>
          <w:lang w:eastAsia="ru-RU"/>
        </w:rPr>
      </w:pPr>
      <w:r w:rsidRPr="005039DD">
        <w:rPr>
          <w:rFonts w:ascii="Times New Roman" w:eastAsia="Times New Roman" w:hAnsi="Times New Roman" w:cs="Times New Roman"/>
          <w:sz w:val="20"/>
          <w:szCs w:val="20"/>
          <w:u w:val="single"/>
          <w:lang w:eastAsia="ru-RU"/>
        </w:rPr>
        <w:t>Прейскурант оплаты стоимости 1(одного) грамма золота, серебра, платины и палладия, содержащихся в ломе и отходах, принимаемых ООО "</w:t>
      </w:r>
      <w:r w:rsidRPr="005039DD">
        <w:rPr>
          <w:rFonts w:ascii="Times New Roman" w:eastAsia="Times New Roman" w:hAnsi="Times New Roman" w:cs="Times New Roman"/>
          <w:sz w:val="20"/>
          <w:szCs w:val="20"/>
          <w:lang w:eastAsia="ru-RU"/>
        </w:rPr>
        <w:t xml:space="preserve"> </w:t>
      </w:r>
      <w:r w:rsidRPr="005039DD">
        <w:rPr>
          <w:rFonts w:ascii="Times New Roman" w:eastAsia="Times New Roman" w:hAnsi="Times New Roman" w:cs="Times New Roman"/>
          <w:sz w:val="20"/>
          <w:szCs w:val="20"/>
          <w:u w:val="single"/>
          <w:lang w:eastAsia="ru-RU"/>
        </w:rPr>
        <w:t>Единый Центр Утилизации "</w:t>
      </w:r>
    </w:p>
    <w:tbl>
      <w:tblPr>
        <w:tblpPr w:leftFromText="180" w:rightFromText="180" w:bottomFromText="200" w:vertAnchor="text" w:horzAnchor="margin" w:tblpXSpec="center" w:tblpY="133"/>
        <w:tblW w:w="10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769"/>
        <w:gridCol w:w="5097"/>
        <w:gridCol w:w="2076"/>
        <w:gridCol w:w="11"/>
      </w:tblGrid>
      <w:tr w:rsidR="005039DD" w:rsidRPr="005039DD" w:rsidTr="003E733D">
        <w:trPr>
          <w:gridAfter w:val="1"/>
          <w:wAfter w:w="11" w:type="dxa"/>
        </w:trPr>
        <w:tc>
          <w:tcPr>
            <w:tcW w:w="1101" w:type="dxa"/>
            <w:vAlign w:val="center"/>
            <w:hideMark/>
          </w:tcPr>
          <w:p w:rsidR="005039DD" w:rsidRPr="005039DD" w:rsidRDefault="005039DD" w:rsidP="005039DD">
            <w:pPr>
              <w:spacing w:after="0" w:line="216" w:lineRule="auto"/>
              <w:jc w:val="center"/>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Позиция</w:t>
            </w:r>
          </w:p>
        </w:tc>
        <w:tc>
          <w:tcPr>
            <w:tcW w:w="1769" w:type="dxa"/>
            <w:vAlign w:val="center"/>
            <w:hideMark/>
          </w:tcPr>
          <w:p w:rsidR="005039DD" w:rsidRPr="005039DD" w:rsidRDefault="005039DD" w:rsidP="005039DD">
            <w:pPr>
              <w:spacing w:after="0" w:line="216" w:lineRule="auto"/>
              <w:jc w:val="center"/>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Металл, содержание %.</w:t>
            </w:r>
          </w:p>
        </w:tc>
        <w:tc>
          <w:tcPr>
            <w:tcW w:w="5097"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Цена покупки в % от цены 1 гр. хим. чистого металла, установленного ЦБ РФ на день предшествующий оплате.</w:t>
            </w:r>
          </w:p>
        </w:tc>
        <w:tc>
          <w:tcPr>
            <w:tcW w:w="2076"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Срок окончательного</w:t>
            </w:r>
          </w:p>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расчета, дни.</w:t>
            </w:r>
          </w:p>
        </w:tc>
      </w:tr>
      <w:tr w:rsidR="005039DD" w:rsidRPr="005039DD" w:rsidTr="003E733D">
        <w:trPr>
          <w:trHeight w:val="207"/>
        </w:trPr>
        <w:tc>
          <w:tcPr>
            <w:tcW w:w="1101"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c>
          <w:tcPr>
            <w:tcW w:w="8953" w:type="dxa"/>
            <w:gridSpan w:val="4"/>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Лом и отходы драгоценных металлов (золотосодержащие)</w:t>
            </w:r>
          </w:p>
        </w:tc>
      </w:tr>
      <w:tr w:rsidR="005039DD" w:rsidRPr="005039DD" w:rsidTr="003E733D">
        <w:trPr>
          <w:gridAfter w:val="1"/>
          <w:wAfter w:w="11" w:type="dxa"/>
          <w:trHeight w:val="207"/>
        </w:trPr>
        <w:tc>
          <w:tcPr>
            <w:tcW w:w="1101" w:type="dxa"/>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p>
        </w:tc>
        <w:tc>
          <w:tcPr>
            <w:tcW w:w="1769"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proofErr w:type="spellStart"/>
            <w:r w:rsidRPr="005039DD">
              <w:rPr>
                <w:rFonts w:ascii="Times New Roman" w:eastAsia="Times New Roman" w:hAnsi="Times New Roman" w:cs="Times New Roman"/>
                <w:sz w:val="20"/>
                <w:szCs w:val="20"/>
                <w:lang w:eastAsia="ru-RU"/>
              </w:rPr>
              <w:t>Au</w:t>
            </w:r>
            <w:proofErr w:type="spellEnd"/>
            <w:r w:rsidRPr="005039DD">
              <w:rPr>
                <w:rFonts w:ascii="Times New Roman" w:eastAsia="Times New Roman" w:hAnsi="Times New Roman" w:cs="Times New Roman"/>
                <w:bCs/>
                <w:sz w:val="20"/>
                <w:szCs w:val="20"/>
                <w:lang w:eastAsia="ru-RU"/>
              </w:rPr>
              <w:t xml:space="preserve"> </w:t>
            </w:r>
            <w:r w:rsidRPr="005039DD">
              <w:rPr>
                <w:rFonts w:ascii="Times New Roman" w:eastAsia="Times New Roman" w:hAnsi="Times New Roman" w:cs="Times New Roman"/>
                <w:sz w:val="20"/>
                <w:szCs w:val="20"/>
                <w:lang w:val="en-US" w:eastAsia="ru-RU"/>
              </w:rPr>
              <w:t xml:space="preserve">– </w:t>
            </w:r>
            <w:r w:rsidRPr="005039DD">
              <w:rPr>
                <w:rFonts w:ascii="Times New Roman" w:eastAsia="Times New Roman" w:hAnsi="Times New Roman" w:cs="Times New Roman"/>
                <w:sz w:val="20"/>
                <w:szCs w:val="20"/>
                <w:lang w:eastAsia="ru-RU"/>
              </w:rPr>
              <w:t xml:space="preserve">0,01% </w:t>
            </w:r>
            <w:r w:rsidRPr="005039DD">
              <w:rPr>
                <w:rFonts w:ascii="Times New Roman" w:eastAsia="Times New Roman" w:hAnsi="Times New Roman" w:cs="Times New Roman"/>
                <w:bCs/>
                <w:sz w:val="20"/>
                <w:szCs w:val="20"/>
                <w:lang w:eastAsia="ru-RU"/>
              </w:rPr>
              <w:t xml:space="preserve">и </w:t>
            </w:r>
            <w:r w:rsidRPr="005039DD">
              <w:rPr>
                <w:rFonts w:ascii="Times New Roman" w:eastAsia="Times New Roman" w:hAnsi="Times New Roman" w:cs="Times New Roman"/>
                <w:sz w:val="20"/>
                <w:szCs w:val="20"/>
                <w:lang w:eastAsia="ru-RU"/>
              </w:rPr>
              <w:t>более.</w:t>
            </w:r>
          </w:p>
        </w:tc>
        <w:tc>
          <w:tcPr>
            <w:tcW w:w="5097"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p>
        </w:tc>
        <w:tc>
          <w:tcPr>
            <w:tcW w:w="2076"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10</w:t>
            </w:r>
          </w:p>
        </w:tc>
      </w:tr>
      <w:tr w:rsidR="005039DD" w:rsidRPr="005039DD" w:rsidTr="003E733D">
        <w:trPr>
          <w:trHeight w:val="207"/>
        </w:trPr>
        <w:tc>
          <w:tcPr>
            <w:tcW w:w="1101"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2.</w:t>
            </w:r>
          </w:p>
        </w:tc>
        <w:tc>
          <w:tcPr>
            <w:tcW w:w="8953" w:type="dxa"/>
            <w:gridSpan w:val="4"/>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Лом и отходы драгоценных металлов (серебросодержащие)</w:t>
            </w:r>
          </w:p>
        </w:tc>
      </w:tr>
      <w:tr w:rsidR="005039DD" w:rsidRPr="005039DD" w:rsidTr="003E733D">
        <w:trPr>
          <w:gridAfter w:val="1"/>
          <w:wAfter w:w="11" w:type="dxa"/>
          <w:trHeight w:val="207"/>
        </w:trPr>
        <w:tc>
          <w:tcPr>
            <w:tcW w:w="1101" w:type="dxa"/>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p>
        </w:tc>
        <w:tc>
          <w:tcPr>
            <w:tcW w:w="1769"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val="en-US" w:eastAsia="ru-RU"/>
              </w:rPr>
              <w:t xml:space="preserve">Ag – </w:t>
            </w:r>
            <w:r w:rsidRPr="005039DD">
              <w:rPr>
                <w:rFonts w:ascii="Times New Roman" w:eastAsia="Times New Roman" w:hAnsi="Times New Roman" w:cs="Times New Roman"/>
                <w:sz w:val="20"/>
                <w:szCs w:val="20"/>
                <w:lang w:eastAsia="ru-RU"/>
              </w:rPr>
              <w:t>0</w:t>
            </w:r>
            <w:proofErr w:type="gramStart"/>
            <w:r w:rsidRPr="005039DD">
              <w:rPr>
                <w:rFonts w:ascii="Times New Roman" w:eastAsia="Times New Roman" w:hAnsi="Times New Roman" w:cs="Times New Roman"/>
                <w:sz w:val="20"/>
                <w:szCs w:val="20"/>
                <w:lang w:eastAsia="ru-RU"/>
              </w:rPr>
              <w:t>,03</w:t>
            </w:r>
            <w:proofErr w:type="gramEnd"/>
            <w:r w:rsidRPr="005039DD">
              <w:rPr>
                <w:rFonts w:ascii="Times New Roman" w:eastAsia="Times New Roman" w:hAnsi="Times New Roman" w:cs="Times New Roman"/>
                <w:sz w:val="20"/>
                <w:szCs w:val="20"/>
                <w:lang w:eastAsia="ru-RU"/>
              </w:rPr>
              <w:t xml:space="preserve">% </w:t>
            </w:r>
            <w:r w:rsidRPr="005039DD">
              <w:rPr>
                <w:rFonts w:ascii="Times New Roman" w:eastAsia="Times New Roman" w:hAnsi="Times New Roman" w:cs="Times New Roman"/>
                <w:bCs/>
                <w:sz w:val="20"/>
                <w:szCs w:val="20"/>
                <w:lang w:eastAsia="ru-RU"/>
              </w:rPr>
              <w:t xml:space="preserve">и </w:t>
            </w:r>
            <w:r w:rsidRPr="005039DD">
              <w:rPr>
                <w:rFonts w:ascii="Times New Roman" w:eastAsia="Times New Roman" w:hAnsi="Times New Roman" w:cs="Times New Roman"/>
                <w:sz w:val="20"/>
                <w:szCs w:val="20"/>
                <w:lang w:eastAsia="ru-RU"/>
              </w:rPr>
              <w:t>более.</w:t>
            </w:r>
          </w:p>
        </w:tc>
        <w:tc>
          <w:tcPr>
            <w:tcW w:w="5097"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p>
        </w:tc>
        <w:tc>
          <w:tcPr>
            <w:tcW w:w="2076"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10</w:t>
            </w:r>
          </w:p>
        </w:tc>
      </w:tr>
      <w:tr w:rsidR="005039DD" w:rsidRPr="005039DD" w:rsidTr="003E733D">
        <w:trPr>
          <w:trHeight w:val="207"/>
        </w:trPr>
        <w:tc>
          <w:tcPr>
            <w:tcW w:w="1101"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w:t>
            </w:r>
          </w:p>
        </w:tc>
        <w:tc>
          <w:tcPr>
            <w:tcW w:w="8953" w:type="dxa"/>
            <w:gridSpan w:val="4"/>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Лом и отходы драгоценных металлов (платиносодержащие)</w:t>
            </w:r>
          </w:p>
        </w:tc>
      </w:tr>
      <w:tr w:rsidR="005039DD" w:rsidRPr="005039DD" w:rsidTr="003E733D">
        <w:trPr>
          <w:gridAfter w:val="1"/>
          <w:wAfter w:w="11" w:type="dxa"/>
          <w:trHeight w:val="207"/>
        </w:trPr>
        <w:tc>
          <w:tcPr>
            <w:tcW w:w="1101" w:type="dxa"/>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p>
        </w:tc>
        <w:tc>
          <w:tcPr>
            <w:tcW w:w="1769"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val="en-US" w:eastAsia="ru-RU"/>
              </w:rPr>
              <w:t xml:space="preserve">Pt – </w:t>
            </w:r>
            <w:r w:rsidRPr="005039DD">
              <w:rPr>
                <w:rFonts w:ascii="Times New Roman" w:eastAsia="Times New Roman" w:hAnsi="Times New Roman" w:cs="Times New Roman"/>
                <w:sz w:val="20"/>
                <w:szCs w:val="20"/>
                <w:lang w:eastAsia="ru-RU"/>
              </w:rPr>
              <w:t>0</w:t>
            </w:r>
            <w:proofErr w:type="gramStart"/>
            <w:r w:rsidRPr="005039DD">
              <w:rPr>
                <w:rFonts w:ascii="Times New Roman" w:eastAsia="Times New Roman" w:hAnsi="Times New Roman" w:cs="Times New Roman"/>
                <w:sz w:val="20"/>
                <w:szCs w:val="20"/>
                <w:lang w:eastAsia="ru-RU"/>
              </w:rPr>
              <w:t>,01</w:t>
            </w:r>
            <w:proofErr w:type="gramEnd"/>
            <w:r w:rsidRPr="005039DD">
              <w:rPr>
                <w:rFonts w:ascii="Times New Roman" w:eastAsia="Times New Roman" w:hAnsi="Times New Roman" w:cs="Times New Roman"/>
                <w:sz w:val="20"/>
                <w:szCs w:val="20"/>
                <w:lang w:eastAsia="ru-RU"/>
              </w:rPr>
              <w:t xml:space="preserve">% </w:t>
            </w:r>
            <w:r w:rsidRPr="005039DD">
              <w:rPr>
                <w:rFonts w:ascii="Times New Roman" w:eastAsia="Times New Roman" w:hAnsi="Times New Roman" w:cs="Times New Roman"/>
                <w:bCs/>
                <w:sz w:val="20"/>
                <w:szCs w:val="20"/>
                <w:lang w:eastAsia="ru-RU"/>
              </w:rPr>
              <w:t xml:space="preserve">и </w:t>
            </w:r>
            <w:r w:rsidRPr="005039DD">
              <w:rPr>
                <w:rFonts w:ascii="Times New Roman" w:eastAsia="Times New Roman" w:hAnsi="Times New Roman" w:cs="Times New Roman"/>
                <w:sz w:val="20"/>
                <w:szCs w:val="20"/>
                <w:lang w:eastAsia="ru-RU"/>
              </w:rPr>
              <w:t>более.</w:t>
            </w:r>
          </w:p>
        </w:tc>
        <w:tc>
          <w:tcPr>
            <w:tcW w:w="5097"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p>
        </w:tc>
        <w:tc>
          <w:tcPr>
            <w:tcW w:w="2076"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10</w:t>
            </w:r>
          </w:p>
        </w:tc>
      </w:tr>
      <w:tr w:rsidR="005039DD" w:rsidRPr="005039DD" w:rsidTr="003E733D">
        <w:trPr>
          <w:trHeight w:val="207"/>
        </w:trPr>
        <w:tc>
          <w:tcPr>
            <w:tcW w:w="1101" w:type="dxa"/>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4</w:t>
            </w:r>
          </w:p>
        </w:tc>
        <w:tc>
          <w:tcPr>
            <w:tcW w:w="8953" w:type="dxa"/>
            <w:gridSpan w:val="4"/>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Лом и отходы драгоценных металлов (</w:t>
            </w:r>
            <w:proofErr w:type="spellStart"/>
            <w:r w:rsidRPr="005039DD">
              <w:rPr>
                <w:rFonts w:ascii="Times New Roman" w:eastAsia="Times New Roman" w:hAnsi="Times New Roman" w:cs="Times New Roman"/>
                <w:bCs/>
                <w:sz w:val="20"/>
                <w:szCs w:val="20"/>
                <w:lang w:eastAsia="ru-RU"/>
              </w:rPr>
              <w:t>палладийсодержащие</w:t>
            </w:r>
            <w:proofErr w:type="spellEnd"/>
            <w:r w:rsidRPr="005039DD">
              <w:rPr>
                <w:rFonts w:ascii="Times New Roman" w:eastAsia="Times New Roman" w:hAnsi="Times New Roman" w:cs="Times New Roman"/>
                <w:bCs/>
                <w:sz w:val="20"/>
                <w:szCs w:val="20"/>
                <w:lang w:eastAsia="ru-RU"/>
              </w:rPr>
              <w:t>)</w:t>
            </w:r>
          </w:p>
        </w:tc>
      </w:tr>
      <w:tr w:rsidR="005039DD" w:rsidRPr="005039DD" w:rsidTr="003E733D">
        <w:trPr>
          <w:gridAfter w:val="1"/>
          <w:wAfter w:w="11" w:type="dxa"/>
          <w:trHeight w:val="207"/>
        </w:trPr>
        <w:tc>
          <w:tcPr>
            <w:tcW w:w="1101" w:type="dxa"/>
            <w:tcBorders>
              <w:bottom w:val="single" w:sz="4" w:space="0" w:color="auto"/>
            </w:tcBorders>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p>
        </w:tc>
        <w:tc>
          <w:tcPr>
            <w:tcW w:w="1769" w:type="dxa"/>
            <w:tcBorders>
              <w:bottom w:val="single" w:sz="4" w:space="0" w:color="auto"/>
            </w:tcBorders>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proofErr w:type="spellStart"/>
            <w:r w:rsidRPr="005039DD">
              <w:rPr>
                <w:rFonts w:ascii="Times New Roman" w:eastAsia="Times New Roman" w:hAnsi="Times New Roman" w:cs="Times New Roman"/>
                <w:sz w:val="20"/>
                <w:szCs w:val="20"/>
                <w:lang w:val="en-US" w:eastAsia="ru-RU"/>
              </w:rPr>
              <w:t>Pd</w:t>
            </w:r>
            <w:proofErr w:type="spellEnd"/>
            <w:r w:rsidRPr="005039DD">
              <w:rPr>
                <w:rFonts w:ascii="Times New Roman" w:eastAsia="Times New Roman" w:hAnsi="Times New Roman" w:cs="Times New Roman"/>
                <w:bCs/>
                <w:sz w:val="20"/>
                <w:szCs w:val="20"/>
                <w:lang w:val="en-US" w:eastAsia="ru-RU"/>
              </w:rPr>
              <w:t xml:space="preserve"> </w:t>
            </w:r>
            <w:r w:rsidRPr="005039DD">
              <w:rPr>
                <w:rFonts w:ascii="Times New Roman" w:eastAsia="Times New Roman" w:hAnsi="Times New Roman" w:cs="Times New Roman"/>
                <w:sz w:val="20"/>
                <w:szCs w:val="20"/>
                <w:lang w:val="en-US" w:eastAsia="ru-RU"/>
              </w:rPr>
              <w:t>–</w:t>
            </w:r>
            <w:r w:rsidRPr="005039DD">
              <w:rPr>
                <w:rFonts w:ascii="Times New Roman" w:eastAsia="Times New Roman" w:hAnsi="Times New Roman" w:cs="Times New Roman"/>
                <w:sz w:val="20"/>
                <w:szCs w:val="20"/>
                <w:lang w:eastAsia="ru-RU"/>
              </w:rPr>
              <w:t xml:space="preserve"> 0</w:t>
            </w:r>
            <w:proofErr w:type="gramStart"/>
            <w:r w:rsidRPr="005039DD">
              <w:rPr>
                <w:rFonts w:ascii="Times New Roman" w:eastAsia="Times New Roman" w:hAnsi="Times New Roman" w:cs="Times New Roman"/>
                <w:sz w:val="20"/>
                <w:szCs w:val="20"/>
                <w:lang w:eastAsia="ru-RU"/>
              </w:rPr>
              <w:t>,01</w:t>
            </w:r>
            <w:proofErr w:type="gramEnd"/>
            <w:r w:rsidRPr="005039DD">
              <w:rPr>
                <w:rFonts w:ascii="Times New Roman" w:eastAsia="Times New Roman" w:hAnsi="Times New Roman" w:cs="Times New Roman"/>
                <w:sz w:val="20"/>
                <w:szCs w:val="20"/>
                <w:lang w:eastAsia="ru-RU"/>
              </w:rPr>
              <w:t xml:space="preserve">% </w:t>
            </w:r>
            <w:r w:rsidRPr="005039DD">
              <w:rPr>
                <w:rFonts w:ascii="Times New Roman" w:eastAsia="Times New Roman" w:hAnsi="Times New Roman" w:cs="Times New Roman"/>
                <w:bCs/>
                <w:sz w:val="20"/>
                <w:szCs w:val="20"/>
                <w:lang w:eastAsia="ru-RU"/>
              </w:rPr>
              <w:t xml:space="preserve">и </w:t>
            </w:r>
            <w:r w:rsidRPr="005039DD">
              <w:rPr>
                <w:rFonts w:ascii="Times New Roman" w:eastAsia="Times New Roman" w:hAnsi="Times New Roman" w:cs="Times New Roman"/>
                <w:sz w:val="20"/>
                <w:szCs w:val="20"/>
                <w:lang w:eastAsia="ru-RU"/>
              </w:rPr>
              <w:t>более.</w:t>
            </w:r>
          </w:p>
        </w:tc>
        <w:tc>
          <w:tcPr>
            <w:tcW w:w="5097" w:type="dxa"/>
            <w:tcBorders>
              <w:bottom w:val="single" w:sz="4" w:space="0" w:color="auto"/>
            </w:tcBorders>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p>
        </w:tc>
        <w:tc>
          <w:tcPr>
            <w:tcW w:w="2076" w:type="dxa"/>
            <w:tcBorders>
              <w:bottom w:val="single" w:sz="4" w:space="0" w:color="auto"/>
            </w:tcBorders>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10</w:t>
            </w:r>
          </w:p>
        </w:tc>
      </w:tr>
    </w:tbl>
    <w:p w:rsidR="005039DD" w:rsidRPr="005039DD" w:rsidRDefault="005039DD" w:rsidP="005039DD">
      <w:pPr>
        <w:widowControl w:val="0"/>
        <w:numPr>
          <w:ilvl w:val="0"/>
          <w:numId w:val="8"/>
        </w:numPr>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В случае если в поставленных ломах и отходах по позициям описи, содержание одного из драгметаллов: золота, серебра, платины, палладия или количество в партии одного из перечисленных металлов будет ниже норм, указанных в Таблице №2, то данные драгметаллы не оплачиваются. Основанием для расчетов является Паспорт-расчет, предоставленный </w:t>
      </w:r>
      <w:r w:rsidRPr="005039DD">
        <w:rPr>
          <w:rFonts w:ascii="Times New Roman" w:eastAsia="Times New Roman" w:hAnsi="Times New Roman" w:cs="Times New Roman"/>
          <w:b/>
          <w:bCs/>
          <w:sz w:val="20"/>
          <w:szCs w:val="20"/>
          <w:lang w:eastAsia="ru-RU"/>
        </w:rPr>
        <w:t>Исполнителем Заказчику</w:t>
      </w:r>
      <w:r w:rsidRPr="005039DD">
        <w:rPr>
          <w:rFonts w:ascii="Times New Roman" w:eastAsia="Times New Roman" w:hAnsi="Times New Roman" w:cs="Times New Roman"/>
          <w:sz w:val="20"/>
          <w:szCs w:val="20"/>
          <w:lang w:eastAsia="ru-RU"/>
        </w:rPr>
        <w:t>.</w:t>
      </w:r>
    </w:p>
    <w:p w:rsidR="005039DD" w:rsidRPr="005039DD" w:rsidRDefault="005039DD" w:rsidP="005039DD">
      <w:pPr>
        <w:spacing w:after="0" w:line="216" w:lineRule="auto"/>
        <w:jc w:val="right"/>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Таблица №2</w:t>
      </w:r>
    </w:p>
    <w:p w:rsidR="005039DD" w:rsidRPr="005039DD" w:rsidRDefault="005039DD" w:rsidP="005039DD">
      <w:pPr>
        <w:spacing w:after="0" w:line="216" w:lineRule="auto"/>
        <w:jc w:val="center"/>
        <w:rPr>
          <w:rFonts w:ascii="Times New Roman" w:eastAsia="Times New Roman" w:hAnsi="Times New Roman" w:cs="Times New Roman"/>
          <w:sz w:val="20"/>
          <w:szCs w:val="20"/>
          <w:u w:val="single"/>
          <w:lang w:eastAsia="ru-RU"/>
        </w:rPr>
      </w:pPr>
      <w:r w:rsidRPr="005039DD">
        <w:rPr>
          <w:rFonts w:ascii="Times New Roman" w:eastAsia="Times New Roman" w:hAnsi="Times New Roman" w:cs="Times New Roman"/>
          <w:sz w:val="20"/>
          <w:szCs w:val="20"/>
          <w:u w:val="single"/>
          <w:lang w:eastAsia="ru-RU"/>
        </w:rPr>
        <w:lastRenderedPageBreak/>
        <w:t>Требования по содержанию и количеству драгоценных металлов в Оборудовании.</w:t>
      </w:r>
    </w:p>
    <w:tbl>
      <w:tblPr>
        <w:tblW w:w="7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3635"/>
        <w:gridCol w:w="4329"/>
      </w:tblGrid>
      <w:tr w:rsidR="005039DD" w:rsidRPr="005039DD" w:rsidTr="003E733D">
        <w:trPr>
          <w:cantSplit/>
          <w:trHeight w:val="20"/>
          <w:jc w:val="center"/>
        </w:trPr>
        <w:tc>
          <w:tcPr>
            <w:tcW w:w="7964" w:type="dxa"/>
            <w:gridSpan w:val="2"/>
            <w:shd w:val="clear" w:color="auto" w:fill="FFFFFF"/>
            <w:vAlign w:val="center"/>
            <w:hideMark/>
          </w:tcPr>
          <w:p w:rsidR="005039DD" w:rsidRPr="005039DD" w:rsidRDefault="005039DD" w:rsidP="005039DD">
            <w:pPr>
              <w:tabs>
                <w:tab w:val="left" w:pos="242"/>
              </w:tabs>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Масса драгметаллов по позициям в партии не менее, грамм/тонну электронного лома.</w:t>
            </w:r>
          </w:p>
        </w:tc>
      </w:tr>
      <w:tr w:rsidR="005039DD" w:rsidRPr="005039DD" w:rsidTr="003E733D">
        <w:trPr>
          <w:cantSplit/>
          <w:trHeight w:val="20"/>
          <w:jc w:val="center"/>
        </w:trPr>
        <w:tc>
          <w:tcPr>
            <w:tcW w:w="3635" w:type="dxa"/>
            <w:shd w:val="clear" w:color="auto" w:fill="FFFFFF"/>
            <w:vAlign w:val="center"/>
            <w:hideMark/>
          </w:tcPr>
          <w:p w:rsidR="005039DD" w:rsidRPr="005039DD" w:rsidRDefault="005039DD" w:rsidP="005039DD">
            <w:pPr>
              <w:tabs>
                <w:tab w:val="left" w:pos="242"/>
              </w:tabs>
              <w:spacing w:after="0" w:line="216" w:lineRule="auto"/>
              <w:jc w:val="center"/>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val="en-US" w:eastAsia="ru-RU"/>
              </w:rPr>
              <w:t>Au</w:t>
            </w:r>
            <w:r w:rsidRPr="005039DD">
              <w:rPr>
                <w:rFonts w:ascii="Times New Roman" w:eastAsia="Times New Roman" w:hAnsi="Times New Roman" w:cs="Times New Roman"/>
                <w:bCs/>
                <w:sz w:val="20"/>
                <w:szCs w:val="20"/>
                <w:lang w:eastAsia="ru-RU"/>
              </w:rPr>
              <w:t>,</w:t>
            </w:r>
            <w:r w:rsidRPr="005039DD">
              <w:rPr>
                <w:rFonts w:ascii="Times New Roman" w:eastAsia="Times New Roman" w:hAnsi="Times New Roman" w:cs="Times New Roman"/>
                <w:bCs/>
                <w:sz w:val="20"/>
                <w:szCs w:val="20"/>
                <w:lang w:val="en-US" w:eastAsia="ru-RU"/>
              </w:rPr>
              <w:t>Pt</w:t>
            </w:r>
            <w:r w:rsidRPr="005039DD">
              <w:rPr>
                <w:rFonts w:ascii="Times New Roman" w:eastAsia="Times New Roman" w:hAnsi="Times New Roman" w:cs="Times New Roman"/>
                <w:bCs/>
                <w:sz w:val="20"/>
                <w:szCs w:val="20"/>
                <w:lang w:eastAsia="ru-RU"/>
              </w:rPr>
              <w:t>,</w:t>
            </w:r>
            <w:proofErr w:type="spellStart"/>
            <w:r w:rsidRPr="005039DD">
              <w:rPr>
                <w:rFonts w:ascii="Times New Roman" w:eastAsia="Times New Roman" w:hAnsi="Times New Roman" w:cs="Times New Roman"/>
                <w:bCs/>
                <w:sz w:val="20"/>
                <w:szCs w:val="20"/>
                <w:lang w:val="en-US" w:eastAsia="ru-RU"/>
              </w:rPr>
              <w:t>Pd</w:t>
            </w:r>
            <w:proofErr w:type="spellEnd"/>
          </w:p>
        </w:tc>
        <w:tc>
          <w:tcPr>
            <w:tcW w:w="4329" w:type="dxa"/>
            <w:shd w:val="clear" w:color="auto" w:fill="FFFFFF"/>
            <w:vAlign w:val="center"/>
            <w:hideMark/>
          </w:tcPr>
          <w:p w:rsidR="005039DD" w:rsidRPr="005039DD" w:rsidRDefault="005039DD" w:rsidP="005039DD">
            <w:pPr>
              <w:tabs>
                <w:tab w:val="left" w:pos="242"/>
              </w:tabs>
              <w:spacing w:after="0" w:line="216" w:lineRule="auto"/>
              <w:jc w:val="center"/>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val="en-US" w:eastAsia="ru-RU"/>
              </w:rPr>
              <w:t>Ag</w:t>
            </w:r>
          </w:p>
        </w:tc>
      </w:tr>
      <w:tr w:rsidR="005039DD" w:rsidRPr="005039DD" w:rsidTr="003E733D">
        <w:trPr>
          <w:cantSplit/>
          <w:trHeight w:val="20"/>
          <w:jc w:val="center"/>
        </w:trPr>
        <w:tc>
          <w:tcPr>
            <w:tcW w:w="3635" w:type="dxa"/>
            <w:shd w:val="clear" w:color="auto" w:fill="FFFFFF"/>
            <w:vAlign w:val="center"/>
            <w:hideMark/>
          </w:tcPr>
          <w:p w:rsidR="005039DD" w:rsidRPr="005039DD" w:rsidRDefault="005039DD" w:rsidP="005039DD">
            <w:pPr>
              <w:tabs>
                <w:tab w:val="left" w:pos="242"/>
              </w:tabs>
              <w:spacing w:after="0" w:line="216" w:lineRule="auto"/>
              <w:jc w:val="center"/>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1</w:t>
            </w:r>
            <w:r w:rsidRPr="005039DD">
              <w:rPr>
                <w:rFonts w:ascii="Times New Roman" w:eastAsia="Times New Roman" w:hAnsi="Times New Roman" w:cs="Times New Roman"/>
                <w:bCs/>
                <w:sz w:val="20"/>
                <w:szCs w:val="20"/>
                <w:lang w:val="en-US" w:eastAsia="ru-RU"/>
              </w:rPr>
              <w:t>0</w:t>
            </w:r>
            <w:r w:rsidRPr="005039DD">
              <w:rPr>
                <w:rFonts w:ascii="Times New Roman" w:eastAsia="Times New Roman" w:hAnsi="Times New Roman" w:cs="Times New Roman"/>
                <w:bCs/>
                <w:sz w:val="20"/>
                <w:szCs w:val="20"/>
                <w:lang w:eastAsia="ru-RU"/>
              </w:rPr>
              <w:t>0</w:t>
            </w:r>
          </w:p>
        </w:tc>
        <w:tc>
          <w:tcPr>
            <w:tcW w:w="4329" w:type="dxa"/>
            <w:shd w:val="clear" w:color="auto" w:fill="FFFFFF"/>
            <w:vAlign w:val="center"/>
            <w:hideMark/>
          </w:tcPr>
          <w:p w:rsidR="005039DD" w:rsidRPr="005039DD" w:rsidRDefault="005039DD" w:rsidP="005039DD">
            <w:pPr>
              <w:tabs>
                <w:tab w:val="left" w:pos="242"/>
              </w:tabs>
              <w:spacing w:after="0" w:line="216" w:lineRule="auto"/>
              <w:jc w:val="center"/>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3</w:t>
            </w:r>
            <w:r w:rsidRPr="005039DD">
              <w:rPr>
                <w:rFonts w:ascii="Times New Roman" w:eastAsia="Times New Roman" w:hAnsi="Times New Roman" w:cs="Times New Roman"/>
                <w:bCs/>
                <w:sz w:val="20"/>
                <w:szCs w:val="20"/>
                <w:lang w:val="en-US" w:eastAsia="ru-RU"/>
              </w:rPr>
              <w:t>0</w:t>
            </w:r>
            <w:r w:rsidRPr="005039DD">
              <w:rPr>
                <w:rFonts w:ascii="Times New Roman" w:eastAsia="Times New Roman" w:hAnsi="Times New Roman" w:cs="Times New Roman"/>
                <w:bCs/>
                <w:sz w:val="20"/>
                <w:szCs w:val="20"/>
                <w:lang w:eastAsia="ru-RU"/>
              </w:rPr>
              <w:t>0</w:t>
            </w:r>
          </w:p>
        </w:tc>
      </w:tr>
    </w:tbl>
    <w:p w:rsidR="005039DD" w:rsidRPr="005039DD" w:rsidRDefault="005039DD" w:rsidP="005039DD">
      <w:pPr>
        <w:widowControl w:val="0"/>
        <w:numPr>
          <w:ilvl w:val="0"/>
          <w:numId w:val="8"/>
        </w:numPr>
        <w:tabs>
          <w:tab w:val="left" w:pos="567"/>
        </w:tabs>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 xml:space="preserve"> В случае обнаружения Исполнителем количества драгметаллов (ДМ) достаточного для возврата денежных средств Заказчику, на основании полученного Паспорт-расчета Заказчик обязан в течение 3-х рабочих дней выставить счет, и направить Исполнителю.</w:t>
      </w:r>
    </w:p>
    <w:p w:rsidR="005039DD" w:rsidRPr="005039DD" w:rsidRDefault="005039DD" w:rsidP="005039DD">
      <w:pPr>
        <w:widowControl w:val="0"/>
        <w:numPr>
          <w:ilvl w:val="0"/>
          <w:numId w:val="8"/>
        </w:numPr>
        <w:tabs>
          <w:tab w:val="left" w:pos="567"/>
        </w:tabs>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 xml:space="preserve">В случае предоставления </w:t>
      </w:r>
      <w:r w:rsidRPr="005039DD">
        <w:rPr>
          <w:rFonts w:ascii="Times New Roman" w:eastAsia="Times New Roman" w:hAnsi="Times New Roman" w:cs="Times New Roman"/>
          <w:bCs/>
          <w:color w:val="000000"/>
          <w:sz w:val="20"/>
          <w:szCs w:val="20"/>
          <w:lang w:eastAsia="ru-RU"/>
        </w:rPr>
        <w:t>Заказчиком паспортов завода изготовителя с указанием количества ДМ и ведомости учета ДМ по передаваемому оборудованию, в Паспорт-расчете указываются данные по ДМ завода изготовителя, но возврат стоимости ДМ производится в соответствии с п.5.9.</w:t>
      </w:r>
    </w:p>
    <w:p w:rsidR="005039DD" w:rsidRPr="005039DD" w:rsidRDefault="005039DD" w:rsidP="005039DD">
      <w:pPr>
        <w:widowControl w:val="0"/>
        <w:numPr>
          <w:ilvl w:val="0"/>
          <w:numId w:val="8"/>
        </w:numPr>
        <w:tabs>
          <w:tab w:val="left" w:pos="567"/>
        </w:tabs>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sz w:val="20"/>
          <w:szCs w:val="20"/>
          <w:lang w:eastAsia="ru-RU"/>
        </w:rPr>
        <w:t>Исполнитель п</w:t>
      </w:r>
      <w:r w:rsidRPr="005039DD">
        <w:rPr>
          <w:rFonts w:ascii="Times New Roman" w:eastAsia="Times New Roman" w:hAnsi="Times New Roman" w:cs="Times New Roman"/>
          <w:kern w:val="1"/>
          <w:sz w:val="20"/>
          <w:szCs w:val="20"/>
          <w:lang w:eastAsia="ar-SA"/>
        </w:rPr>
        <w:t>роизводит возврат денежных средств за полученный лом от утилизации оборудования на основании акта утилизации (акта оказанных услуг) в размере 6000,00 рублей за 1 (одну) тонну.</w:t>
      </w:r>
    </w:p>
    <w:p w:rsidR="005039DD" w:rsidRPr="005039DD" w:rsidRDefault="005039DD" w:rsidP="005039DD">
      <w:pPr>
        <w:widowControl w:val="0"/>
        <w:tabs>
          <w:tab w:val="left" w:pos="567"/>
        </w:tabs>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На основании полученного Паспорта-расчета лома черных и цветных металлов на транспортные средства, Заказчик обязан в течение 3-х рабочих дней выставить счет, и направить Исполнителю. Исполнитель обязуется приобрести за плату лом металлов, исходя из цен, предусмотренных условиями Договора в п. 5.12.</w:t>
      </w:r>
    </w:p>
    <w:p w:rsidR="005039DD" w:rsidRPr="005039DD" w:rsidRDefault="005039DD" w:rsidP="005039DD">
      <w:pPr>
        <w:widowControl w:val="0"/>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Исполнитель проинформирован, что отчуждение и обращение с ломом и отходами черных металлов, цветных металлов осуществляется в соответствии с «Правилами обращения с ломом и отходами черных и цветных металлов и их отчуждения», утвержденными Постановлением Правительства РФ от 28.05.2022 № 980.</w:t>
      </w:r>
    </w:p>
    <w:p w:rsidR="005039DD" w:rsidRPr="005039DD" w:rsidRDefault="005039DD" w:rsidP="005039DD">
      <w:pPr>
        <w:widowControl w:val="0"/>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Исполнитель обеспечивает оплату за ДМ и лом черных и цветных металлов в течение 3 (трех) рабочих дней с момента утилизации согласно выставленному Заказчиком счету по следующим реквизитам:</w:t>
      </w:r>
    </w:p>
    <w:p w:rsidR="005039DD" w:rsidRPr="005039DD" w:rsidRDefault="005039DD" w:rsidP="005039DD">
      <w:pPr>
        <w:widowControl w:val="0"/>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Получатель: УФК по Новосибирской области (ФГБУ ННПЦ МСЭ и РИ Минтруда России, л/с 20396Х56510)</w:t>
      </w:r>
    </w:p>
    <w:p w:rsidR="005039DD" w:rsidRPr="005039DD" w:rsidRDefault="005039DD" w:rsidP="005039DD">
      <w:pPr>
        <w:widowControl w:val="0"/>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Номер счета получателя средств-03214643000000015106</w:t>
      </w:r>
    </w:p>
    <w:p w:rsidR="005039DD" w:rsidRPr="005039DD" w:rsidRDefault="005039DD" w:rsidP="005039DD">
      <w:pPr>
        <w:widowControl w:val="0"/>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 xml:space="preserve">Банк получателя: ОКЦ № 1 </w:t>
      </w:r>
      <w:proofErr w:type="spellStart"/>
      <w:r w:rsidRPr="005039DD">
        <w:rPr>
          <w:rFonts w:ascii="Times New Roman" w:eastAsia="Times New Roman" w:hAnsi="Times New Roman" w:cs="Times New Roman"/>
          <w:color w:val="000000"/>
          <w:sz w:val="20"/>
          <w:szCs w:val="20"/>
          <w:lang w:eastAsia="ru-RU"/>
        </w:rPr>
        <w:t>СибГУ</w:t>
      </w:r>
      <w:proofErr w:type="spellEnd"/>
      <w:r w:rsidRPr="005039DD">
        <w:rPr>
          <w:rFonts w:ascii="Times New Roman" w:eastAsia="Times New Roman" w:hAnsi="Times New Roman" w:cs="Times New Roman"/>
          <w:color w:val="000000"/>
          <w:sz w:val="20"/>
          <w:szCs w:val="20"/>
          <w:lang w:eastAsia="ru-RU"/>
        </w:rPr>
        <w:t xml:space="preserve"> Банка России//УФК по Новосибирской области, г Новосибирск</w:t>
      </w:r>
    </w:p>
    <w:p w:rsidR="005039DD" w:rsidRPr="005039DD" w:rsidRDefault="005039DD" w:rsidP="005039DD">
      <w:pPr>
        <w:widowControl w:val="0"/>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БИК 015004950</w:t>
      </w:r>
    </w:p>
    <w:p w:rsidR="005039DD" w:rsidRPr="005039DD" w:rsidRDefault="005039DD" w:rsidP="005039DD">
      <w:pPr>
        <w:widowControl w:val="0"/>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Номер счета банка получателя средств – 40102810445370000043</w:t>
      </w:r>
    </w:p>
    <w:p w:rsidR="005039DD" w:rsidRPr="005039DD" w:rsidRDefault="005039DD" w:rsidP="005039DD">
      <w:pPr>
        <w:widowControl w:val="0"/>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Код участника бюджетного процесса 001Х5651</w:t>
      </w:r>
    </w:p>
    <w:p w:rsidR="005039DD" w:rsidRPr="005039DD" w:rsidRDefault="005039DD" w:rsidP="005039DD">
      <w:pPr>
        <w:widowControl w:val="0"/>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 xml:space="preserve">   КБК: 00000000000000000140.</w:t>
      </w:r>
    </w:p>
    <w:p w:rsidR="005039DD" w:rsidRPr="005039DD" w:rsidRDefault="005039DD" w:rsidP="005039DD">
      <w:pPr>
        <w:tabs>
          <w:tab w:val="left" w:pos="567"/>
        </w:tabs>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Примечание. НДС исчисляется и уплачивается Исполнителем в соответствии со ст. 161 НК РФ.</w:t>
      </w:r>
    </w:p>
    <w:p w:rsidR="005039DD" w:rsidRPr="005039DD" w:rsidRDefault="005039DD" w:rsidP="005039DD">
      <w:pPr>
        <w:spacing w:after="0" w:line="216" w:lineRule="auto"/>
        <w:jc w:val="both"/>
        <w:rPr>
          <w:rFonts w:ascii="Times New Roman" w:eastAsia="Times New Roman" w:hAnsi="Times New Roman" w:cs="Times New Roman"/>
          <w:bCs/>
          <w:color w:val="000000"/>
          <w:sz w:val="20"/>
          <w:szCs w:val="20"/>
          <w:lang w:eastAsia="ru-RU"/>
        </w:rPr>
      </w:pPr>
      <w:r w:rsidRPr="005039DD">
        <w:rPr>
          <w:rFonts w:ascii="Times New Roman" w:eastAsia="Times New Roman" w:hAnsi="Times New Roman" w:cs="Times New Roman"/>
          <w:bCs/>
          <w:color w:val="000000"/>
          <w:sz w:val="20"/>
          <w:szCs w:val="20"/>
          <w:lang w:eastAsia="ru-RU"/>
        </w:rPr>
        <w:t>Платежные документы, подтверждающие перечисление денежных средств за ДМ и лом металлов, Исполнитель представляет Заказчику в составе исполнительной документации.</w:t>
      </w:r>
    </w:p>
    <w:p w:rsidR="005039DD" w:rsidRPr="005039DD" w:rsidRDefault="005039DD" w:rsidP="005039DD">
      <w:pPr>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bCs/>
          <w:color w:val="000000"/>
          <w:sz w:val="20"/>
          <w:szCs w:val="20"/>
          <w:lang w:eastAsia="ru-RU"/>
        </w:rPr>
        <w:t>В случае нарушения Исполнителем обязательства, указанного в пункте 5.12. Договора (обеспечение срока оплаты за ДМ и лом металлов) Заказчик вправе потребовать от Исполнителя уплаты пеней. Пеня начисляется за каждый день просрочки исполнения Исполнителем обязательства в размере 0,1 % от стоимости неисполненного в срок обязательства.</w:t>
      </w:r>
    </w:p>
    <w:p w:rsidR="005039DD" w:rsidRPr="005039DD" w:rsidRDefault="005039DD" w:rsidP="005039DD">
      <w:pPr>
        <w:widowControl w:val="0"/>
        <w:numPr>
          <w:ilvl w:val="0"/>
          <w:numId w:val="8"/>
        </w:numPr>
        <w:tabs>
          <w:tab w:val="left" w:pos="567"/>
        </w:tabs>
        <w:autoSpaceDE w:val="0"/>
        <w:autoSpaceDN w:val="0"/>
        <w:adjustRightInd w:val="0"/>
        <w:spacing w:after="0" w:line="216" w:lineRule="auto"/>
        <w:jc w:val="both"/>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По окончании исполнения Сторонами обязательств по Договору в течение 10 (десяти) дней Стороны подписывают Акт сверки расчетов.</w:t>
      </w:r>
    </w:p>
    <w:p w:rsidR="005039DD" w:rsidRPr="005039DD" w:rsidRDefault="005039DD" w:rsidP="005039DD">
      <w:pPr>
        <w:spacing w:after="0" w:line="216" w:lineRule="auto"/>
        <w:jc w:val="center"/>
        <w:rPr>
          <w:rFonts w:ascii="Times New Roman" w:eastAsia="Times New Roman" w:hAnsi="Times New Roman" w:cs="Times New Roman"/>
          <w:b/>
          <w:bCs/>
          <w:color w:val="000000"/>
          <w:sz w:val="20"/>
          <w:szCs w:val="20"/>
          <w:lang w:eastAsia="ru-RU"/>
        </w:rPr>
      </w:pPr>
    </w:p>
    <w:p w:rsidR="005039DD" w:rsidRPr="005039DD" w:rsidRDefault="005039DD" w:rsidP="005039DD">
      <w:pPr>
        <w:spacing w:after="0" w:line="216" w:lineRule="auto"/>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6.</w:t>
      </w:r>
      <w:r w:rsidRPr="005039DD">
        <w:rPr>
          <w:rFonts w:ascii="Times New Roman" w:eastAsia="Times New Roman" w:hAnsi="Times New Roman" w:cs="Times New Roman"/>
          <w:sz w:val="20"/>
          <w:szCs w:val="20"/>
          <w:lang w:eastAsia="ru-RU"/>
        </w:rPr>
        <w:t xml:space="preserve"> </w:t>
      </w:r>
      <w:r w:rsidRPr="005039DD">
        <w:rPr>
          <w:rFonts w:ascii="Times New Roman" w:eastAsia="Times New Roman" w:hAnsi="Times New Roman" w:cs="Times New Roman"/>
          <w:b/>
          <w:bCs/>
          <w:sz w:val="20"/>
          <w:szCs w:val="20"/>
          <w:lang w:eastAsia="ru-RU"/>
        </w:rPr>
        <w:t>ОБЩИЕ ПОЛОЖЕНИЯ</w:t>
      </w:r>
    </w:p>
    <w:p w:rsidR="005039DD" w:rsidRPr="005039DD" w:rsidRDefault="005039DD" w:rsidP="005039DD">
      <w:pPr>
        <w:widowControl w:val="0"/>
        <w:numPr>
          <w:ilvl w:val="0"/>
          <w:numId w:val="9"/>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color w:val="000000"/>
          <w:sz w:val="20"/>
          <w:szCs w:val="20"/>
          <w:lang w:eastAsia="ru-RU"/>
        </w:rPr>
        <w:t>Настоящий договор составлен в 2 (двух) экземплярах, имеющих одинаковую юридическую силу.</w:t>
      </w:r>
    </w:p>
    <w:p w:rsidR="005039DD" w:rsidRPr="005039DD" w:rsidRDefault="005039DD" w:rsidP="005039DD">
      <w:pPr>
        <w:widowControl w:val="0"/>
        <w:numPr>
          <w:ilvl w:val="0"/>
          <w:numId w:val="9"/>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Договор вступает в силу с момента подписания и действует по 20 декабря 2026 года. Максимальный срок выполнения работ, оказания услуг 15 декабря 2026 года.</w:t>
      </w:r>
    </w:p>
    <w:p w:rsidR="005039DD" w:rsidRPr="005039DD" w:rsidRDefault="005039DD" w:rsidP="005039DD">
      <w:pPr>
        <w:widowControl w:val="0"/>
        <w:numPr>
          <w:ilvl w:val="0"/>
          <w:numId w:val="9"/>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Все Приложения к данному Договору являются его неотъемлемой частью с даты их подписания уполномоченными представителями Сторон.</w:t>
      </w:r>
    </w:p>
    <w:p w:rsidR="005039DD" w:rsidRPr="005039DD" w:rsidRDefault="005039DD" w:rsidP="005039DD">
      <w:pPr>
        <w:widowControl w:val="0"/>
        <w:numPr>
          <w:ilvl w:val="0"/>
          <w:numId w:val="9"/>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Ответственность сторон определяется в соответствии с действующим законодательством РФ.</w:t>
      </w:r>
    </w:p>
    <w:p w:rsidR="005039DD" w:rsidRPr="005039DD" w:rsidRDefault="005039DD" w:rsidP="005039DD">
      <w:pPr>
        <w:widowControl w:val="0"/>
        <w:numPr>
          <w:ilvl w:val="0"/>
          <w:numId w:val="9"/>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Все споры и разногласия, возникающие между Сторонами при исполнении настоящего договора, будут разрешаться путем переговоров, в том числе путем направления претензий. При невозможности разрешить разногласия путем переговоров, спор рассматривается в арбитражном суде по месту нахождения </w:t>
      </w:r>
      <w:r w:rsidRPr="005039DD">
        <w:rPr>
          <w:rFonts w:ascii="Times New Roman" w:eastAsia="Times New Roman" w:hAnsi="Times New Roman" w:cs="Times New Roman"/>
          <w:bCs/>
          <w:sz w:val="20"/>
          <w:szCs w:val="20"/>
          <w:lang w:eastAsia="ru-RU"/>
        </w:rPr>
        <w:t>Исполнителя</w:t>
      </w:r>
      <w:r w:rsidRPr="005039DD">
        <w:rPr>
          <w:rFonts w:ascii="Times New Roman" w:eastAsia="Times New Roman" w:hAnsi="Times New Roman" w:cs="Times New Roman"/>
          <w:sz w:val="20"/>
          <w:szCs w:val="20"/>
          <w:lang w:eastAsia="ru-RU"/>
        </w:rPr>
        <w:t xml:space="preserve">. </w:t>
      </w:r>
    </w:p>
    <w:p w:rsidR="005039DD" w:rsidRPr="005039DD" w:rsidRDefault="005039DD" w:rsidP="005039DD">
      <w:pPr>
        <w:widowControl w:val="0"/>
        <w:numPr>
          <w:ilvl w:val="0"/>
          <w:numId w:val="9"/>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Изменение условий настоящего договора производится в письменном виде при наличии согласия всех сторон.</w:t>
      </w:r>
    </w:p>
    <w:p w:rsidR="005039DD" w:rsidRPr="005039DD" w:rsidRDefault="005039DD" w:rsidP="005039DD">
      <w:pPr>
        <w:widowControl w:val="0"/>
        <w:numPr>
          <w:ilvl w:val="0"/>
          <w:numId w:val="9"/>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Расторжение и изменение настоящего договора после подписания Акта приема-передачи невозможно.</w:t>
      </w:r>
    </w:p>
    <w:p w:rsidR="005039DD" w:rsidRPr="005039DD" w:rsidRDefault="005039DD" w:rsidP="005039DD">
      <w:pPr>
        <w:widowControl w:val="0"/>
        <w:numPr>
          <w:ilvl w:val="0"/>
          <w:numId w:val="9"/>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Стороны по настоящему договору в десятидневный срок обязаны уведомлять друг друга об изменении реквизитов, реорганизации, ликвидации предприятия. В случае не уведомления виновная сторона возмещает причиненные в связи с этим убытки в полном размере.</w:t>
      </w:r>
    </w:p>
    <w:p w:rsidR="005039DD" w:rsidRPr="005039DD" w:rsidRDefault="005039DD" w:rsidP="005039DD">
      <w:pPr>
        <w:widowControl w:val="0"/>
        <w:numPr>
          <w:ilvl w:val="0"/>
          <w:numId w:val="9"/>
        </w:numPr>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В случае отсутствия у </w:t>
      </w:r>
      <w:r w:rsidRPr="005039DD">
        <w:rPr>
          <w:rFonts w:ascii="Times New Roman" w:eastAsia="Times New Roman" w:hAnsi="Times New Roman" w:cs="Times New Roman"/>
          <w:bCs/>
          <w:sz w:val="20"/>
          <w:szCs w:val="20"/>
          <w:lang w:eastAsia="ru-RU"/>
        </w:rPr>
        <w:t>Заказчика</w:t>
      </w:r>
      <w:r w:rsidRPr="005039DD">
        <w:rPr>
          <w:rFonts w:ascii="Times New Roman" w:eastAsia="Times New Roman" w:hAnsi="Times New Roman" w:cs="Times New Roman"/>
          <w:sz w:val="20"/>
          <w:szCs w:val="20"/>
          <w:lang w:eastAsia="ru-RU"/>
        </w:rPr>
        <w:t xml:space="preserve"> претензий по качеству оказанных услуг, что подтверждается подписанием Акта оказанных услуг, </w:t>
      </w:r>
      <w:r w:rsidRPr="005039DD">
        <w:rPr>
          <w:rFonts w:ascii="Times New Roman" w:eastAsia="Times New Roman" w:hAnsi="Times New Roman" w:cs="Times New Roman"/>
          <w:bCs/>
          <w:sz w:val="20"/>
          <w:szCs w:val="20"/>
          <w:lang w:eastAsia="ru-RU"/>
        </w:rPr>
        <w:t>Исполнитель</w:t>
      </w:r>
      <w:r w:rsidRPr="005039DD">
        <w:rPr>
          <w:rFonts w:ascii="Times New Roman" w:eastAsia="Times New Roman" w:hAnsi="Times New Roman" w:cs="Times New Roman"/>
          <w:sz w:val="20"/>
          <w:szCs w:val="20"/>
          <w:lang w:eastAsia="ru-RU"/>
        </w:rPr>
        <w:t xml:space="preserve"> имеет право поместить наименование </w:t>
      </w:r>
      <w:r w:rsidRPr="005039DD">
        <w:rPr>
          <w:rFonts w:ascii="Times New Roman" w:eastAsia="Times New Roman" w:hAnsi="Times New Roman" w:cs="Times New Roman"/>
          <w:bCs/>
          <w:sz w:val="20"/>
          <w:szCs w:val="20"/>
          <w:lang w:eastAsia="ru-RU"/>
        </w:rPr>
        <w:t>Заказчика</w:t>
      </w:r>
      <w:r w:rsidRPr="005039DD">
        <w:rPr>
          <w:rFonts w:ascii="Times New Roman" w:eastAsia="Times New Roman" w:hAnsi="Times New Roman" w:cs="Times New Roman"/>
          <w:sz w:val="20"/>
          <w:szCs w:val="20"/>
          <w:lang w:eastAsia="ru-RU"/>
        </w:rPr>
        <w:t xml:space="preserve"> у себя на сайте в списке клиентов.</w:t>
      </w:r>
    </w:p>
    <w:p w:rsidR="005039DD" w:rsidRPr="005039DD" w:rsidRDefault="005039DD" w:rsidP="005039DD">
      <w:pPr>
        <w:widowControl w:val="0"/>
        <w:tabs>
          <w:tab w:val="left" w:pos="426"/>
        </w:tabs>
        <w:autoSpaceDE w:val="0"/>
        <w:autoSpaceDN w:val="0"/>
        <w:adjustRightInd w:val="0"/>
        <w:spacing w:after="0" w:line="216" w:lineRule="auto"/>
        <w:jc w:val="both"/>
        <w:rPr>
          <w:rFonts w:ascii="Times New Roman" w:eastAsia="Times New Roman" w:hAnsi="Times New Roman" w:cs="Times New Roman"/>
          <w:sz w:val="20"/>
          <w:szCs w:val="20"/>
          <w:lang w:eastAsia="ru-RU"/>
        </w:rPr>
      </w:pPr>
    </w:p>
    <w:p w:rsidR="005039DD" w:rsidRPr="005039DD" w:rsidRDefault="005039DD" w:rsidP="005039DD">
      <w:pPr>
        <w:tabs>
          <w:tab w:val="left" w:pos="426"/>
        </w:tabs>
        <w:spacing w:after="0" w:line="216" w:lineRule="auto"/>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7. ОТВЕТСТВЕННОСТЬ СТОРОН</w:t>
      </w:r>
    </w:p>
    <w:p w:rsidR="005039DD" w:rsidRPr="005039DD" w:rsidRDefault="005039DD" w:rsidP="005039DD">
      <w:pPr>
        <w:tabs>
          <w:tab w:val="left" w:pos="426"/>
        </w:tabs>
        <w:spacing w:after="0" w:line="216" w:lineRule="auto"/>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7.1.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5039DD" w:rsidRPr="005039DD" w:rsidRDefault="005039DD" w:rsidP="005039DD">
      <w:pPr>
        <w:tabs>
          <w:tab w:val="left" w:pos="426"/>
        </w:tabs>
        <w:spacing w:after="0" w:line="216" w:lineRule="auto"/>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7.2.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ключевой ставки Центрального банка Российской Федерации от не уплаченной в срок суммы за каждый день просрочки.</w:t>
      </w:r>
    </w:p>
    <w:p w:rsidR="005039DD" w:rsidRPr="005039DD" w:rsidRDefault="005039DD" w:rsidP="005039DD">
      <w:pPr>
        <w:tabs>
          <w:tab w:val="left" w:pos="426"/>
        </w:tabs>
        <w:spacing w:after="0" w:line="216" w:lineRule="auto"/>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7.3. В случае просрочки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w:t>
      </w:r>
      <w:r w:rsidRPr="005039DD">
        <w:rPr>
          <w:rFonts w:ascii="Times New Roman" w:eastAsia="Times New Roman" w:hAnsi="Times New Roman" w:cs="Times New Roman"/>
          <w:b/>
          <w:bCs/>
          <w:sz w:val="20"/>
          <w:szCs w:val="20"/>
          <w:lang w:eastAsia="ru-RU"/>
        </w:rPr>
        <w:t xml:space="preserve"> Заказчик направляет </w:t>
      </w:r>
      <w:r w:rsidRPr="005039DD">
        <w:rPr>
          <w:rFonts w:ascii="Times New Roman" w:eastAsia="Times New Roman" w:hAnsi="Times New Roman" w:cs="Times New Roman"/>
          <w:bCs/>
          <w:sz w:val="20"/>
          <w:szCs w:val="20"/>
          <w:lang w:eastAsia="ru-RU"/>
        </w:rPr>
        <w:t>Исполнителю требование об уплате неустоек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одной трехсотой действующей на дату уплаты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5039DD" w:rsidRPr="005039DD" w:rsidRDefault="005039DD" w:rsidP="005039DD">
      <w:pPr>
        <w:tabs>
          <w:tab w:val="left" w:pos="426"/>
        </w:tabs>
        <w:spacing w:after="0" w:line="216" w:lineRule="auto"/>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7.4. Срок оплаты предъявленной неустойки составляет 10 рабочих дней с момента получения.</w:t>
      </w:r>
    </w:p>
    <w:p w:rsidR="005039DD" w:rsidRPr="005039DD" w:rsidRDefault="005039DD" w:rsidP="005039DD">
      <w:pPr>
        <w:tabs>
          <w:tab w:val="left" w:pos="426"/>
        </w:tabs>
        <w:spacing w:after="0" w:line="216" w:lineRule="auto"/>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7.5. Применение мер ответственности за нарушение обязательств не освобождает Стороны от исполнения обязательств по настоящему Договору и устранения нарушений прав другой Стороны по настоящему Договору.</w:t>
      </w:r>
    </w:p>
    <w:p w:rsidR="005039DD" w:rsidRPr="005039DD" w:rsidRDefault="005039DD" w:rsidP="005039DD">
      <w:pPr>
        <w:tabs>
          <w:tab w:val="left" w:pos="426"/>
        </w:tabs>
        <w:spacing w:after="0" w:line="216" w:lineRule="auto"/>
        <w:jc w:val="center"/>
        <w:rPr>
          <w:rFonts w:ascii="Times New Roman" w:eastAsia="Times New Roman" w:hAnsi="Times New Roman" w:cs="Times New Roman"/>
          <w:b/>
          <w:bCs/>
          <w:sz w:val="20"/>
          <w:szCs w:val="20"/>
          <w:lang w:eastAsia="ru-RU"/>
        </w:rPr>
      </w:pPr>
    </w:p>
    <w:p w:rsidR="005039DD" w:rsidRPr="005039DD" w:rsidRDefault="005039DD" w:rsidP="005039DD">
      <w:pPr>
        <w:tabs>
          <w:tab w:val="left" w:pos="426"/>
        </w:tabs>
        <w:spacing w:after="0" w:line="216" w:lineRule="auto"/>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8. ФОРС-МАЖОР</w:t>
      </w:r>
    </w:p>
    <w:p w:rsidR="005039DD" w:rsidRPr="005039DD" w:rsidRDefault="005039DD" w:rsidP="005039DD">
      <w:pPr>
        <w:tabs>
          <w:tab w:val="left" w:pos="426"/>
        </w:tabs>
        <w:spacing w:after="0" w:line="216" w:lineRule="auto"/>
        <w:jc w:val="both"/>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sz w:val="20"/>
          <w:szCs w:val="20"/>
          <w:lang w:eastAsia="ru-RU"/>
        </w:rPr>
        <w:t>8.1.</w:t>
      </w:r>
      <w:r w:rsidRPr="005039DD">
        <w:rPr>
          <w:rFonts w:ascii="Times New Roman" w:eastAsia="Times New Roman" w:hAnsi="Times New Roman" w:cs="Times New Roman"/>
          <w:sz w:val="20"/>
          <w:szCs w:val="20"/>
          <w:lang w:eastAsia="ru-RU"/>
        </w:rPr>
        <w:tab/>
        <w:t>Стороны не несут ответственности за неисполнение обязательств по данному договору при наступлении форс-мажорных обстоятельств, определяемых законодательством РФ, либо при издании законодательных актов и постановлений Федеральных и Региональных Правительств, препятствующих выполнению договорных обязательств.</w:t>
      </w:r>
    </w:p>
    <w:p w:rsidR="005039DD" w:rsidRPr="005039DD" w:rsidRDefault="005039DD" w:rsidP="005039DD">
      <w:pPr>
        <w:tabs>
          <w:tab w:val="left" w:pos="426"/>
        </w:tabs>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8.2.</w:t>
      </w:r>
      <w:r w:rsidRPr="005039DD">
        <w:rPr>
          <w:rFonts w:ascii="Times New Roman" w:eastAsia="Times New Roman" w:hAnsi="Times New Roman" w:cs="Times New Roman"/>
          <w:sz w:val="20"/>
          <w:szCs w:val="20"/>
          <w:lang w:eastAsia="ru-RU"/>
        </w:rPr>
        <w:tab/>
        <w:t>Сторона, не исполняющая обязательств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5039DD" w:rsidRPr="005039DD" w:rsidRDefault="005039DD" w:rsidP="005039DD">
      <w:pPr>
        <w:tabs>
          <w:tab w:val="left" w:pos="567"/>
        </w:tabs>
        <w:spacing w:after="0" w:line="216" w:lineRule="auto"/>
        <w:jc w:val="both"/>
        <w:rPr>
          <w:rFonts w:ascii="Times New Roman" w:eastAsia="Times New Roman" w:hAnsi="Times New Roman" w:cs="Times New Roman"/>
          <w:b/>
          <w:bCs/>
          <w:sz w:val="20"/>
          <w:szCs w:val="20"/>
          <w:lang w:eastAsia="ru-RU"/>
        </w:rPr>
      </w:pPr>
    </w:p>
    <w:p w:rsidR="005039DD" w:rsidRPr="005039DD" w:rsidRDefault="005039DD" w:rsidP="005039DD">
      <w:pPr>
        <w:spacing w:after="0" w:line="216" w:lineRule="auto"/>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9. АНТИКОРРУПЦИОННАЯ ОГОВОРКА</w:t>
      </w:r>
    </w:p>
    <w:p w:rsidR="005039DD" w:rsidRPr="005039DD" w:rsidRDefault="005039DD" w:rsidP="005039DD">
      <w:pPr>
        <w:widowControl w:val="0"/>
        <w:tabs>
          <w:tab w:val="left" w:pos="567"/>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bCs/>
          <w:sz w:val="20"/>
          <w:szCs w:val="20"/>
          <w:lang w:eastAsia="ru-RU"/>
        </w:rPr>
        <w:t xml:space="preserve">9.1. Исполнитель подтверждает, что по состоянию на дату заключения настоящего Договора, никто из физических лиц, являющихся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rsidR="005039DD" w:rsidRPr="005039DD" w:rsidRDefault="005039DD" w:rsidP="005039DD">
      <w:pPr>
        <w:spacing w:after="0" w:line="216" w:lineRule="auto"/>
        <w:jc w:val="both"/>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 xml:space="preserve">– не состоит в браке с руководителем Заказчика, членами комиссии Заказчика по осуществлению закупок, руководителем Договорной службы Заказчика, </w:t>
      </w:r>
    </w:p>
    <w:p w:rsidR="005039DD" w:rsidRPr="005039DD" w:rsidRDefault="005039DD" w:rsidP="005039DD">
      <w:pPr>
        <w:spacing w:after="0" w:line="216" w:lineRule="auto"/>
        <w:jc w:val="both"/>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 xml:space="preserve">–  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039DD">
        <w:rPr>
          <w:rFonts w:ascii="Times New Roman" w:eastAsia="Times New Roman" w:hAnsi="Times New Roman" w:cs="Times New Roman"/>
          <w:bCs/>
          <w:sz w:val="20"/>
          <w:szCs w:val="20"/>
          <w:lang w:eastAsia="ru-RU"/>
        </w:rPr>
        <w:t>неполнородными</w:t>
      </w:r>
      <w:proofErr w:type="spellEnd"/>
      <w:r w:rsidRPr="005039DD">
        <w:rPr>
          <w:rFonts w:ascii="Times New Roman" w:eastAsia="Times New Roman" w:hAnsi="Times New Roman" w:cs="Times New Roman"/>
          <w:bCs/>
          <w:sz w:val="20"/>
          <w:szCs w:val="20"/>
          <w:lang w:eastAsia="ru-RU"/>
        </w:rPr>
        <w:t xml:space="preserve"> (имеющими общих отца или мать) братьями и сестрами), усыновителями или усыновленными указанных должностных лиц Заказчика.</w:t>
      </w:r>
    </w:p>
    <w:p w:rsidR="005039DD" w:rsidRPr="005039DD" w:rsidRDefault="005039DD" w:rsidP="005039DD">
      <w:pPr>
        <w:spacing w:after="0" w:line="216" w:lineRule="auto"/>
        <w:jc w:val="both"/>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039DD" w:rsidRPr="005039DD" w:rsidRDefault="005039DD" w:rsidP="005039DD">
      <w:pPr>
        <w:spacing w:after="0" w:line="216" w:lineRule="auto"/>
        <w:jc w:val="both"/>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9.2. При исполнении своих обязательств по Договору, Исполнитель обязуется соблюдать требования антикоррупционного законодательства, антикоррупционной политики Заказчика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rsidR="005039DD" w:rsidRPr="005039DD" w:rsidRDefault="005039DD" w:rsidP="005039DD">
      <w:pPr>
        <w:spacing w:after="0" w:line="216" w:lineRule="auto"/>
        <w:jc w:val="both"/>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 не выплачивают, не предлагают выплатить и не разрешают выплату каких-либо денежных средств, ценностей, иного имущества или оказание услуг имущественного характера, иных имущественных прав,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rsidR="005039DD" w:rsidRPr="005039DD" w:rsidRDefault="005039DD" w:rsidP="005039DD">
      <w:pPr>
        <w:spacing w:after="0" w:line="216" w:lineRule="auto"/>
        <w:jc w:val="both"/>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 не осуществляют действия, квалифицируемые применимым для целей настоящего Договора законодательством, как дача/получение взятки, посредничество во взяточничестве, коммерческий подкуп или незаконное участие в предпринимательской деятельности.</w:t>
      </w:r>
    </w:p>
    <w:p w:rsidR="005039DD" w:rsidRPr="005039DD" w:rsidRDefault="005039DD" w:rsidP="005039DD">
      <w:pPr>
        <w:spacing w:after="0" w:line="216" w:lineRule="auto"/>
        <w:jc w:val="both"/>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9.3. В случае возникновения у Исполнителя подозрений, что произошло или может произойти нарушение каких-либо положений настоящего пункта, Исполнитель обязуется немедленно направить Заказчику письменное уведомление о нарушении. В письменном уведомлении Исполнитель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учётом требований действующего законодательства.</w:t>
      </w:r>
    </w:p>
    <w:p w:rsidR="005039DD" w:rsidRPr="005039DD" w:rsidRDefault="005039DD" w:rsidP="005039DD">
      <w:pPr>
        <w:spacing w:after="0" w:line="216" w:lineRule="auto"/>
        <w:jc w:val="both"/>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9.4. Заключая настоящий Договор, Исполнитель подтверждает свою готовность соблюдать требования антикоррупционного законодательства, антикоррупционной политики Заказчика.</w:t>
      </w:r>
    </w:p>
    <w:p w:rsidR="005039DD" w:rsidRPr="005039DD" w:rsidRDefault="005039DD" w:rsidP="005039DD">
      <w:pPr>
        <w:spacing w:after="0" w:line="216" w:lineRule="auto"/>
        <w:jc w:val="center"/>
        <w:rPr>
          <w:rFonts w:ascii="Times New Roman" w:eastAsia="Times New Roman" w:hAnsi="Times New Roman" w:cs="Times New Roman"/>
          <w:b/>
          <w:bCs/>
          <w:sz w:val="20"/>
          <w:szCs w:val="20"/>
          <w:lang w:eastAsia="ru-RU"/>
        </w:rPr>
      </w:pPr>
    </w:p>
    <w:p w:rsidR="005039DD" w:rsidRPr="005039DD" w:rsidRDefault="005039DD" w:rsidP="005039DD">
      <w:pPr>
        <w:spacing w:after="0" w:line="216" w:lineRule="auto"/>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9. ЮРИДИЧЕСКИЕ АДРЕСА И ПОДПИСИ СТОРОН</w:t>
      </w:r>
    </w:p>
    <w:p w:rsidR="005039DD" w:rsidRPr="005039DD" w:rsidRDefault="005039DD" w:rsidP="005039DD">
      <w:pPr>
        <w:spacing w:after="0" w:line="216" w:lineRule="auto"/>
        <w:ind w:firstLine="360"/>
        <w:jc w:val="both"/>
        <w:rPr>
          <w:rFonts w:ascii="Times New Roman" w:eastAsia="Times New Roman" w:hAnsi="Times New Roman" w:cs="Times New Roman"/>
          <w:sz w:val="20"/>
          <w:szCs w:val="20"/>
          <w:lang w:eastAsia="ru-RU"/>
        </w:rPr>
      </w:pPr>
    </w:p>
    <w:tbl>
      <w:tblPr>
        <w:tblW w:w="4884" w:type="pct"/>
        <w:jc w:val="center"/>
        <w:tblLook w:val="00A0" w:firstRow="1" w:lastRow="0" w:firstColumn="1" w:lastColumn="0" w:noHBand="0" w:noVBand="0"/>
      </w:tblPr>
      <w:tblGrid>
        <w:gridCol w:w="5205"/>
        <w:gridCol w:w="5206"/>
      </w:tblGrid>
      <w:tr w:rsidR="005039DD" w:rsidRPr="005039DD" w:rsidTr="003E733D">
        <w:trPr>
          <w:jc w:val="center"/>
        </w:trPr>
        <w:tc>
          <w:tcPr>
            <w:tcW w:w="2500" w:type="pct"/>
          </w:tcPr>
          <w:p w:rsidR="005039DD" w:rsidRPr="005039DD" w:rsidRDefault="005039DD" w:rsidP="005039DD">
            <w:pPr>
              <w:spacing w:after="0" w:line="216" w:lineRule="auto"/>
              <w:ind w:right="-113"/>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 xml:space="preserve">Заказчик </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ФГБУ ННПЦ МСЭ и РИ Минтруда России</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Юридический адрес: 654055, Кемеровская область–Кузбасс, г. Новокузнецк, ул. Малая, д. 7,</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 xml:space="preserve">Почтовый адрес: 654055, Кемеровская область–Кузбасс, г. Новокузнецк, ул. Малая, д. 7, </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ИНН 4218006431/ КПП 421801001</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ОГРН 1024201677576</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ОКПО 01886193, ОКТМО 32731000</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ОКОГУ 1326500, ОКФС 12, ОКОПФ 75103</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 xml:space="preserve">Получатель: УФК по Новосибирской области (ФГБУ ННПЦ МСЭ и РИ Минтруда России, </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л/с 20396Х56510) Номер счета получателя средств-03214643000000015106;</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 xml:space="preserve">Банк получателя: ОКЦ № 1 </w:t>
            </w:r>
            <w:proofErr w:type="spellStart"/>
            <w:r w:rsidRPr="005039DD">
              <w:rPr>
                <w:rFonts w:ascii="Times New Roman" w:eastAsia="Times New Roman" w:hAnsi="Times New Roman" w:cs="Times New Roman"/>
                <w:bCs/>
                <w:sz w:val="20"/>
                <w:szCs w:val="20"/>
                <w:lang w:eastAsia="zh-CN"/>
              </w:rPr>
              <w:t>СибГУ</w:t>
            </w:r>
            <w:proofErr w:type="spellEnd"/>
            <w:r w:rsidRPr="005039DD">
              <w:rPr>
                <w:rFonts w:ascii="Times New Roman" w:eastAsia="Times New Roman" w:hAnsi="Times New Roman" w:cs="Times New Roman"/>
                <w:bCs/>
                <w:sz w:val="20"/>
                <w:szCs w:val="20"/>
                <w:lang w:eastAsia="zh-CN"/>
              </w:rPr>
              <w:t xml:space="preserve"> Банка России//УФК по Новосибирской области, г Новосибирск;</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БИК 015004950</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Номер счета банка получателя средств–40102810445370000043</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r w:rsidRPr="005039DD">
              <w:rPr>
                <w:rFonts w:ascii="Times New Roman" w:eastAsia="Times New Roman" w:hAnsi="Times New Roman" w:cs="Times New Roman"/>
                <w:bCs/>
                <w:sz w:val="20"/>
                <w:szCs w:val="20"/>
                <w:lang w:eastAsia="zh-CN"/>
              </w:rPr>
              <w:t>Код участника бюджетного процесса 001Х5651</w:t>
            </w:r>
          </w:p>
          <w:p w:rsidR="005039DD" w:rsidRPr="005039DD" w:rsidRDefault="005039DD" w:rsidP="005039DD">
            <w:pPr>
              <w:suppressAutoHyphens/>
              <w:spacing w:after="0" w:line="216" w:lineRule="auto"/>
              <w:rPr>
                <w:rFonts w:ascii="Times New Roman" w:eastAsia="Times New Roman" w:hAnsi="Times New Roman" w:cs="Times New Roman"/>
                <w:bCs/>
                <w:sz w:val="20"/>
                <w:szCs w:val="20"/>
                <w:lang w:eastAsia="zh-CN"/>
              </w:rPr>
            </w:pPr>
          </w:p>
          <w:p w:rsidR="005039DD" w:rsidRPr="005039DD" w:rsidRDefault="005039DD" w:rsidP="005039DD">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5039DD" w:rsidRPr="005039DD" w:rsidRDefault="005039DD" w:rsidP="005039DD">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5039DD" w:rsidRPr="005039DD" w:rsidRDefault="005039DD" w:rsidP="005039DD">
            <w:pPr>
              <w:widowControl w:val="0"/>
              <w:suppressAutoHyphens/>
              <w:spacing w:after="0" w:line="240" w:lineRule="auto"/>
              <w:ind w:firstLine="28"/>
              <w:rPr>
                <w:rFonts w:ascii="Times New Roman" w:eastAsia="Courier New" w:hAnsi="Times New Roman" w:cs="Times New Roman"/>
                <w:color w:val="000000"/>
                <w:sz w:val="20"/>
                <w:szCs w:val="20"/>
                <w:lang w:eastAsia="zh-CN" w:bidi="ru-RU"/>
              </w:rPr>
            </w:pPr>
          </w:p>
          <w:p w:rsidR="005039DD" w:rsidRPr="005039DD" w:rsidRDefault="005039DD" w:rsidP="005039DD">
            <w:pPr>
              <w:widowControl w:val="0"/>
              <w:suppressAutoHyphens/>
              <w:spacing w:after="0" w:line="276" w:lineRule="auto"/>
              <w:rPr>
                <w:rFonts w:ascii="Times New Roman" w:eastAsia="Courier New" w:hAnsi="Times New Roman" w:cs="Times New Roman"/>
                <w:color w:val="000000"/>
                <w:sz w:val="20"/>
                <w:szCs w:val="20"/>
                <w:lang w:eastAsia="zh-CN" w:bidi="ru-RU"/>
              </w:rPr>
            </w:pPr>
          </w:p>
          <w:p w:rsidR="005039DD" w:rsidRPr="005039DD" w:rsidRDefault="005039DD" w:rsidP="005039DD">
            <w:pPr>
              <w:widowControl w:val="0"/>
              <w:suppressAutoHyphens/>
              <w:spacing w:after="0" w:line="276" w:lineRule="auto"/>
              <w:rPr>
                <w:rFonts w:ascii="Times New Roman" w:eastAsia="Courier New" w:hAnsi="Times New Roman" w:cs="Times New Roman"/>
                <w:color w:val="000000"/>
                <w:sz w:val="20"/>
                <w:szCs w:val="20"/>
                <w:lang w:eastAsia="zh-CN" w:bidi="ru-RU"/>
              </w:rPr>
            </w:pPr>
            <w:r w:rsidRPr="005039DD">
              <w:rPr>
                <w:rFonts w:ascii="Times New Roman" w:eastAsia="Courier New" w:hAnsi="Times New Roman" w:cs="Times New Roman"/>
                <w:color w:val="000000"/>
                <w:sz w:val="20"/>
                <w:szCs w:val="20"/>
                <w:lang w:eastAsia="zh-CN" w:bidi="ru-RU"/>
              </w:rPr>
              <w:t>_______________/                        /</w:t>
            </w:r>
          </w:p>
          <w:p w:rsidR="005039DD" w:rsidRPr="005039DD" w:rsidRDefault="005039DD" w:rsidP="005039DD">
            <w:pPr>
              <w:widowControl w:val="0"/>
              <w:suppressAutoHyphens/>
              <w:spacing w:after="0" w:line="276" w:lineRule="auto"/>
              <w:ind w:firstLine="28"/>
              <w:rPr>
                <w:rFonts w:ascii="Times New Roman" w:eastAsia="Courier New" w:hAnsi="Times New Roman" w:cs="Times New Roman"/>
                <w:color w:val="000000"/>
                <w:sz w:val="20"/>
                <w:szCs w:val="20"/>
                <w:lang w:eastAsia="zh-CN" w:bidi="ru-RU"/>
              </w:rPr>
            </w:pPr>
            <w:r w:rsidRPr="005039DD">
              <w:rPr>
                <w:rFonts w:ascii="Times New Roman" w:eastAsia="Times New Roman" w:hAnsi="Times New Roman" w:cs="Times New Roman"/>
                <w:color w:val="000000"/>
                <w:sz w:val="20"/>
                <w:szCs w:val="20"/>
                <w:lang w:eastAsia="zh-CN"/>
              </w:rPr>
              <w:t>М.П.</w:t>
            </w:r>
          </w:p>
        </w:tc>
        <w:tc>
          <w:tcPr>
            <w:tcW w:w="2500" w:type="pct"/>
          </w:tcPr>
          <w:p w:rsidR="005039DD" w:rsidRPr="005039DD" w:rsidRDefault="005039DD" w:rsidP="005039DD">
            <w:pPr>
              <w:spacing w:after="0" w:line="216" w:lineRule="auto"/>
              <w:ind w:right="-113"/>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Исполнитель</w:t>
            </w: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_______________/                       /</w:t>
            </w:r>
          </w:p>
          <w:p w:rsidR="005039DD" w:rsidRPr="005039DD" w:rsidRDefault="005039DD" w:rsidP="005039DD">
            <w:pPr>
              <w:spacing w:after="0" w:line="216" w:lineRule="auto"/>
              <w:ind w:right="-113"/>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bCs/>
                <w:sz w:val="20"/>
                <w:szCs w:val="20"/>
                <w:lang w:eastAsia="ru-RU"/>
              </w:rPr>
              <w:t>М.П.</w:t>
            </w:r>
          </w:p>
          <w:p w:rsidR="005039DD" w:rsidRPr="005039DD" w:rsidRDefault="005039DD" w:rsidP="005039DD">
            <w:pPr>
              <w:spacing w:after="0" w:line="216" w:lineRule="auto"/>
              <w:ind w:right="-113"/>
              <w:rPr>
                <w:rFonts w:ascii="Times New Roman" w:eastAsia="Times New Roman" w:hAnsi="Times New Roman" w:cs="Times New Roman"/>
                <w:sz w:val="20"/>
                <w:szCs w:val="20"/>
                <w:vertAlign w:val="subscript"/>
                <w:lang w:eastAsia="ru-RU"/>
              </w:rPr>
            </w:pPr>
          </w:p>
        </w:tc>
      </w:tr>
    </w:tbl>
    <w:p w:rsidR="005039DD" w:rsidRPr="005039DD" w:rsidRDefault="005039DD" w:rsidP="000A4487">
      <w:pPr>
        <w:spacing w:after="0" w:line="216" w:lineRule="auto"/>
        <w:jc w:val="right"/>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lastRenderedPageBreak/>
        <w:t>Приложение № 1</w:t>
      </w:r>
    </w:p>
    <w:p w:rsidR="005039DD" w:rsidRPr="005039DD" w:rsidRDefault="005039DD" w:rsidP="005039DD">
      <w:pPr>
        <w:tabs>
          <w:tab w:val="left" w:leader="underscore" w:pos="1860"/>
        </w:tabs>
        <w:spacing w:after="0" w:line="216" w:lineRule="auto"/>
        <w:jc w:val="right"/>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к договору № </w:t>
      </w:r>
    </w:p>
    <w:p w:rsidR="005039DD" w:rsidRPr="005039DD" w:rsidRDefault="005039DD" w:rsidP="005039DD">
      <w:pPr>
        <w:spacing w:after="0" w:line="216" w:lineRule="auto"/>
        <w:jc w:val="right"/>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sz w:val="20"/>
          <w:szCs w:val="20"/>
          <w:lang w:eastAsia="ru-RU"/>
        </w:rPr>
        <w:t>от «____» ___________2026 года</w:t>
      </w:r>
    </w:p>
    <w:p w:rsidR="005039DD" w:rsidRPr="005039DD" w:rsidRDefault="005039DD" w:rsidP="005039DD">
      <w:pPr>
        <w:spacing w:after="0" w:line="216" w:lineRule="auto"/>
        <w:jc w:val="right"/>
        <w:rPr>
          <w:rFonts w:ascii="Times New Roman" w:eastAsia="Times New Roman" w:hAnsi="Times New Roman" w:cs="Times New Roman"/>
          <w:bCs/>
          <w:sz w:val="20"/>
          <w:szCs w:val="20"/>
          <w:lang w:eastAsia="ru-RU"/>
        </w:rPr>
      </w:pPr>
    </w:p>
    <w:p w:rsidR="005039DD" w:rsidRPr="005039DD" w:rsidRDefault="005039DD" w:rsidP="005039DD">
      <w:pPr>
        <w:shd w:val="clear" w:color="auto" w:fill="FFFFFF"/>
        <w:spacing w:after="0" w:line="216" w:lineRule="auto"/>
        <w:ind w:right="7" w:firstLine="709"/>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sz w:val="20"/>
          <w:szCs w:val="20"/>
          <w:lang w:eastAsia="ru-RU"/>
        </w:rPr>
        <w:t>Спецификация / Перечень передаваемого имущества / оборудования</w:t>
      </w:r>
      <w:r w:rsidRPr="005039DD">
        <w:rPr>
          <w:rFonts w:ascii="Times New Roman" w:eastAsia="Times New Roman" w:hAnsi="Times New Roman" w:cs="Times New Roman"/>
          <w:b/>
          <w:bCs/>
          <w:sz w:val="20"/>
          <w:szCs w:val="20"/>
          <w:lang w:eastAsia="ru-RU"/>
        </w:rPr>
        <w:t xml:space="preserve">, </w:t>
      </w:r>
    </w:p>
    <w:p w:rsidR="005039DD" w:rsidRPr="005039DD" w:rsidRDefault="005039DD" w:rsidP="005039DD">
      <w:pPr>
        <w:shd w:val="clear" w:color="auto" w:fill="FFFFFF"/>
        <w:spacing w:after="0" w:line="216" w:lineRule="auto"/>
        <w:ind w:right="7" w:firstLine="709"/>
        <w:jc w:val="center"/>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bCs/>
          <w:sz w:val="20"/>
          <w:szCs w:val="20"/>
          <w:lang w:eastAsia="ru-RU"/>
        </w:rPr>
        <w:t>подлежащего утилизации</w:t>
      </w:r>
    </w:p>
    <w:p w:rsidR="005039DD" w:rsidRPr="005039DD" w:rsidRDefault="005039DD" w:rsidP="005039DD">
      <w:pPr>
        <w:spacing w:after="0" w:line="216" w:lineRule="auto"/>
        <w:jc w:val="right"/>
        <w:rPr>
          <w:rFonts w:ascii="Times New Roman" w:eastAsia="Times New Roman" w:hAnsi="Times New Roman" w:cs="Times New Roman"/>
          <w:sz w:val="20"/>
          <w:szCs w:val="20"/>
          <w:lang w:eastAsia="ru-RU"/>
        </w:rPr>
      </w:pPr>
    </w:p>
    <w:tbl>
      <w:tblPr>
        <w:tblW w:w="11382" w:type="dxa"/>
        <w:jc w:val="center"/>
        <w:tblLayout w:type="fixed"/>
        <w:tblCellMar>
          <w:left w:w="57" w:type="dxa"/>
          <w:right w:w="57" w:type="dxa"/>
        </w:tblCellMar>
        <w:tblLook w:val="04A0" w:firstRow="1" w:lastRow="0" w:firstColumn="1" w:lastColumn="0" w:noHBand="0" w:noVBand="1"/>
      </w:tblPr>
      <w:tblGrid>
        <w:gridCol w:w="503"/>
        <w:gridCol w:w="4925"/>
        <w:gridCol w:w="1516"/>
        <w:gridCol w:w="752"/>
        <w:gridCol w:w="1233"/>
        <w:gridCol w:w="1276"/>
        <w:gridCol w:w="1177"/>
      </w:tblGrid>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DD" w:rsidRPr="005039DD" w:rsidRDefault="005039DD" w:rsidP="005039DD">
            <w:pPr>
              <w:spacing w:after="0" w:line="216" w:lineRule="auto"/>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 п/п</w:t>
            </w:r>
          </w:p>
        </w:tc>
        <w:tc>
          <w:tcPr>
            <w:tcW w:w="4925" w:type="dxa"/>
            <w:tcBorders>
              <w:top w:val="single" w:sz="4" w:space="0" w:color="auto"/>
              <w:left w:val="nil"/>
              <w:bottom w:val="single" w:sz="4" w:space="0" w:color="auto"/>
              <w:right w:val="single" w:sz="4" w:space="0" w:color="auto"/>
            </w:tcBorders>
            <w:shd w:val="clear" w:color="auto" w:fill="auto"/>
            <w:vAlign w:val="center"/>
            <w:hideMark/>
          </w:tcPr>
          <w:p w:rsidR="005039DD" w:rsidRPr="005039DD" w:rsidRDefault="005039DD" w:rsidP="005039DD">
            <w:pPr>
              <w:shd w:val="clear" w:color="auto" w:fill="FFFFFF"/>
              <w:spacing w:after="0" w:line="216" w:lineRule="auto"/>
              <w:ind w:right="7" w:firstLine="709"/>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 xml:space="preserve">Наименование товара, работ, услуг </w:t>
            </w:r>
          </w:p>
          <w:p w:rsidR="005039DD" w:rsidRPr="005039DD" w:rsidRDefault="005039DD" w:rsidP="005039DD">
            <w:pPr>
              <w:shd w:val="clear" w:color="auto" w:fill="FFFFFF"/>
              <w:spacing w:after="0" w:line="216" w:lineRule="auto"/>
              <w:ind w:right="7" w:firstLine="709"/>
              <w:jc w:val="center"/>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bCs/>
                <w:sz w:val="20"/>
                <w:szCs w:val="20"/>
                <w:lang w:eastAsia="ru-RU"/>
              </w:rPr>
              <w:t>ГОСТ, описание товара, работ, услуг</w:t>
            </w:r>
          </w:p>
        </w:tc>
        <w:tc>
          <w:tcPr>
            <w:tcW w:w="1516" w:type="dxa"/>
            <w:tcBorders>
              <w:top w:val="single" w:sz="4" w:space="0" w:color="auto"/>
              <w:left w:val="nil"/>
              <w:bottom w:val="single" w:sz="4" w:space="0" w:color="auto"/>
              <w:right w:val="single" w:sz="4" w:space="0" w:color="auto"/>
            </w:tcBorders>
            <w:vAlign w:val="center"/>
          </w:tcPr>
          <w:p w:rsidR="005039DD" w:rsidRPr="005039DD" w:rsidRDefault="005039DD" w:rsidP="005039DD">
            <w:pPr>
              <w:spacing w:after="0" w:line="216" w:lineRule="auto"/>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Инвентарный номер</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DD" w:rsidRPr="005039DD" w:rsidRDefault="005039DD" w:rsidP="005039DD">
            <w:pPr>
              <w:spacing w:after="0" w:line="216" w:lineRule="auto"/>
              <w:jc w:val="center"/>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Количество (шт.)</w:t>
            </w:r>
          </w:p>
        </w:tc>
        <w:tc>
          <w:tcPr>
            <w:tcW w:w="1233" w:type="dxa"/>
            <w:tcBorders>
              <w:top w:val="single" w:sz="4" w:space="0" w:color="auto"/>
              <w:left w:val="nil"/>
              <w:bottom w:val="single" w:sz="4" w:space="0" w:color="auto"/>
              <w:right w:val="single" w:sz="4" w:space="0" w:color="auto"/>
            </w:tcBorders>
            <w:shd w:val="clear" w:color="auto" w:fill="auto"/>
            <w:hideMark/>
          </w:tcPr>
          <w:p w:rsidR="005039DD" w:rsidRPr="005039DD" w:rsidRDefault="005039DD" w:rsidP="005039DD">
            <w:pPr>
              <w:suppressAutoHyphens/>
              <w:spacing w:after="0" w:line="240" w:lineRule="auto"/>
              <w:jc w:val="center"/>
              <w:rPr>
                <w:rFonts w:ascii="Times New Roman" w:eastAsia="Times New Roman" w:hAnsi="Times New Roman" w:cs="Times New Roman"/>
                <w:b/>
                <w:color w:val="000000"/>
                <w:sz w:val="20"/>
                <w:szCs w:val="20"/>
                <w:lang w:eastAsia="zh-CN"/>
              </w:rPr>
            </w:pPr>
            <w:r w:rsidRPr="005039DD">
              <w:rPr>
                <w:rFonts w:ascii="Times New Roman" w:eastAsia="Times New Roman" w:hAnsi="Times New Roman" w:cs="Times New Roman"/>
                <w:b/>
                <w:color w:val="000000"/>
                <w:sz w:val="20"/>
                <w:szCs w:val="20"/>
                <w:lang w:eastAsia="zh-CN"/>
              </w:rPr>
              <w:t xml:space="preserve">Цена </w:t>
            </w:r>
          </w:p>
          <w:p w:rsidR="005039DD" w:rsidRPr="005039DD" w:rsidRDefault="005039DD" w:rsidP="005039DD">
            <w:pPr>
              <w:suppressAutoHyphens/>
              <w:spacing w:after="0" w:line="240" w:lineRule="auto"/>
              <w:jc w:val="center"/>
              <w:rPr>
                <w:rFonts w:ascii="Times New Roman" w:eastAsia="Times New Roman" w:hAnsi="Times New Roman" w:cs="Times New Roman"/>
                <w:b/>
                <w:color w:val="000000"/>
                <w:sz w:val="20"/>
                <w:szCs w:val="20"/>
                <w:lang w:eastAsia="zh-CN"/>
              </w:rPr>
            </w:pPr>
            <w:r w:rsidRPr="005039DD">
              <w:rPr>
                <w:rFonts w:ascii="Times New Roman" w:eastAsia="Times New Roman" w:hAnsi="Times New Roman" w:cs="Times New Roman"/>
                <w:b/>
                <w:color w:val="000000"/>
                <w:sz w:val="20"/>
                <w:szCs w:val="20"/>
                <w:lang w:eastAsia="zh-CN"/>
              </w:rPr>
              <w:t xml:space="preserve">за единицу измерения, </w:t>
            </w:r>
          </w:p>
          <w:p w:rsidR="005039DD" w:rsidRPr="005039DD" w:rsidRDefault="005039DD" w:rsidP="005039DD">
            <w:pPr>
              <w:suppressAutoHyphens/>
              <w:spacing w:after="0" w:line="240" w:lineRule="auto"/>
              <w:jc w:val="center"/>
              <w:rPr>
                <w:rFonts w:ascii="Times New Roman" w:eastAsia="Times New Roman" w:hAnsi="Times New Roman" w:cs="Times New Roman"/>
                <w:b/>
                <w:color w:val="000000"/>
                <w:sz w:val="20"/>
                <w:szCs w:val="20"/>
                <w:lang w:eastAsia="zh-CN"/>
              </w:rPr>
            </w:pPr>
            <w:r w:rsidRPr="005039DD">
              <w:rPr>
                <w:rFonts w:ascii="Times New Roman" w:eastAsia="Times New Roman" w:hAnsi="Times New Roman" w:cs="Times New Roman"/>
                <w:b/>
                <w:color w:val="000000"/>
                <w:sz w:val="20"/>
                <w:szCs w:val="20"/>
                <w:lang w:eastAsia="zh-CN"/>
              </w:rPr>
              <w:t>руб.</w:t>
            </w:r>
            <w:r w:rsidRPr="005039DD">
              <w:rPr>
                <w:rFonts w:ascii="Times New Roman" w:eastAsia="Times New Roman" w:hAnsi="Times New Roman" w:cs="Times New Roman"/>
                <w:b/>
                <w:sz w:val="20"/>
                <w:szCs w:val="20"/>
                <w:lang w:eastAsia="zh-CN"/>
              </w:rPr>
              <w:t xml:space="preserve"> </w:t>
            </w:r>
          </w:p>
        </w:tc>
        <w:tc>
          <w:tcPr>
            <w:tcW w:w="1276" w:type="dxa"/>
            <w:tcBorders>
              <w:top w:val="single" w:sz="4" w:space="0" w:color="auto"/>
              <w:left w:val="nil"/>
              <w:bottom w:val="single" w:sz="4" w:space="0" w:color="auto"/>
              <w:right w:val="single" w:sz="4" w:space="0" w:color="auto"/>
            </w:tcBorders>
            <w:shd w:val="clear" w:color="auto" w:fill="auto"/>
            <w:noWrap/>
            <w:hideMark/>
          </w:tcPr>
          <w:p w:rsidR="005039DD" w:rsidRPr="005039DD" w:rsidRDefault="005039DD" w:rsidP="005039DD">
            <w:pPr>
              <w:suppressAutoHyphens/>
              <w:spacing w:after="0" w:line="240" w:lineRule="auto"/>
              <w:jc w:val="center"/>
              <w:rPr>
                <w:rFonts w:ascii="Times New Roman" w:eastAsia="Times New Roman" w:hAnsi="Times New Roman" w:cs="Times New Roman"/>
                <w:b/>
                <w:color w:val="000000"/>
                <w:sz w:val="20"/>
                <w:szCs w:val="20"/>
                <w:lang w:eastAsia="zh-CN"/>
              </w:rPr>
            </w:pPr>
            <w:r w:rsidRPr="005039DD">
              <w:rPr>
                <w:rFonts w:ascii="Times New Roman" w:eastAsia="Times New Roman" w:hAnsi="Times New Roman" w:cs="Times New Roman"/>
                <w:b/>
                <w:color w:val="000000"/>
                <w:sz w:val="20"/>
                <w:szCs w:val="20"/>
                <w:lang w:eastAsia="zh-CN"/>
              </w:rPr>
              <w:t xml:space="preserve">Стоимость, </w:t>
            </w:r>
          </w:p>
          <w:p w:rsidR="005039DD" w:rsidRPr="005039DD" w:rsidRDefault="005039DD" w:rsidP="005039DD">
            <w:pPr>
              <w:suppressAutoHyphens/>
              <w:spacing w:after="0" w:line="240" w:lineRule="auto"/>
              <w:jc w:val="center"/>
              <w:rPr>
                <w:rFonts w:ascii="Times New Roman" w:eastAsia="Times New Roman" w:hAnsi="Times New Roman" w:cs="Times New Roman"/>
                <w:b/>
                <w:color w:val="000000"/>
                <w:sz w:val="20"/>
                <w:szCs w:val="20"/>
                <w:lang w:eastAsia="zh-CN"/>
              </w:rPr>
            </w:pPr>
            <w:r w:rsidRPr="005039DD">
              <w:rPr>
                <w:rFonts w:ascii="Times New Roman" w:eastAsia="Times New Roman" w:hAnsi="Times New Roman" w:cs="Times New Roman"/>
                <w:b/>
                <w:color w:val="000000"/>
                <w:sz w:val="20"/>
                <w:szCs w:val="20"/>
                <w:lang w:eastAsia="zh-CN"/>
              </w:rPr>
              <w:t>руб.</w:t>
            </w:r>
            <w:r w:rsidRPr="005039DD">
              <w:rPr>
                <w:rFonts w:ascii="Times New Roman" w:eastAsia="Times New Roman" w:hAnsi="Times New Roman" w:cs="Times New Roman"/>
                <w:b/>
                <w:sz w:val="20"/>
                <w:szCs w:val="20"/>
                <w:lang w:eastAsia="zh-CN"/>
              </w:rPr>
              <w:t xml:space="preserve"> </w:t>
            </w:r>
          </w:p>
        </w:tc>
        <w:tc>
          <w:tcPr>
            <w:tcW w:w="1177" w:type="dxa"/>
            <w:tcBorders>
              <w:top w:val="single" w:sz="4" w:space="0" w:color="auto"/>
              <w:left w:val="nil"/>
              <w:bottom w:val="single" w:sz="4" w:space="0" w:color="auto"/>
              <w:right w:val="single" w:sz="4" w:space="0" w:color="auto"/>
            </w:tcBorders>
            <w:vAlign w:val="center"/>
          </w:tcPr>
          <w:p w:rsidR="005039DD" w:rsidRPr="005039DD" w:rsidRDefault="005039DD" w:rsidP="005039DD">
            <w:pPr>
              <w:keepNext/>
              <w:widowControl w:val="0"/>
              <w:spacing w:before="60" w:after="60" w:line="216" w:lineRule="auto"/>
              <w:jc w:val="center"/>
              <w:outlineLvl w:val="2"/>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ОКПД2</w:t>
            </w:r>
          </w:p>
          <w:p w:rsidR="005039DD" w:rsidRPr="005039DD" w:rsidRDefault="005039DD" w:rsidP="005039DD">
            <w:pPr>
              <w:spacing w:after="0" w:line="216" w:lineRule="auto"/>
              <w:rPr>
                <w:rFonts w:ascii="Times New Roman" w:eastAsia="Times New Roman" w:hAnsi="Times New Roman" w:cs="Times New Roman"/>
                <w:b/>
                <w:bCs/>
                <w:sz w:val="20"/>
                <w:szCs w:val="20"/>
                <w:lang w:eastAsia="ru-RU"/>
              </w:rPr>
            </w:pP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c>
          <w:tcPr>
            <w:tcW w:w="4925" w:type="dxa"/>
            <w:tcBorders>
              <w:top w:val="single" w:sz="4" w:space="0" w:color="auto"/>
              <w:left w:val="nil"/>
              <w:bottom w:val="single" w:sz="4" w:space="0" w:color="auto"/>
              <w:right w:val="single" w:sz="4" w:space="0" w:color="auto"/>
            </w:tcBorders>
            <w:shd w:val="clear" w:color="auto" w:fill="auto"/>
            <w:vAlign w:val="center"/>
            <w:hideMark/>
          </w:tcPr>
          <w:p w:rsidR="005039DD" w:rsidRPr="005039DD" w:rsidRDefault="005039DD" w:rsidP="005039DD">
            <w:pPr>
              <w:spacing w:after="0" w:line="216" w:lineRule="auto"/>
              <w:jc w:val="center"/>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2</w:t>
            </w:r>
          </w:p>
        </w:tc>
        <w:tc>
          <w:tcPr>
            <w:tcW w:w="1516" w:type="dxa"/>
            <w:tcBorders>
              <w:top w:val="single" w:sz="4" w:space="0" w:color="auto"/>
              <w:left w:val="nil"/>
              <w:bottom w:val="single" w:sz="4" w:space="0" w:color="auto"/>
              <w:right w:val="single" w:sz="4" w:space="0" w:color="auto"/>
            </w:tcBorders>
          </w:tcPr>
          <w:p w:rsidR="005039DD" w:rsidRPr="005039DD" w:rsidRDefault="005039DD" w:rsidP="005039DD">
            <w:pPr>
              <w:spacing w:after="0" w:line="216" w:lineRule="auto"/>
              <w:jc w:val="center"/>
              <w:rPr>
                <w:rFonts w:ascii="Times New Roman" w:eastAsia="Times New Roman" w:hAnsi="Times New Roman" w:cs="Times New Roman"/>
                <w:b/>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DD" w:rsidRPr="005039DD" w:rsidRDefault="005039DD" w:rsidP="005039DD">
            <w:pPr>
              <w:spacing w:after="0" w:line="216" w:lineRule="auto"/>
              <w:jc w:val="center"/>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3</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5039DD" w:rsidRPr="005039DD" w:rsidRDefault="005039DD" w:rsidP="005039DD">
            <w:pPr>
              <w:spacing w:after="0" w:line="216" w:lineRule="auto"/>
              <w:jc w:val="center"/>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039DD" w:rsidRPr="005039DD" w:rsidRDefault="005039DD" w:rsidP="005039DD">
            <w:pPr>
              <w:spacing w:after="0" w:line="216" w:lineRule="auto"/>
              <w:jc w:val="center"/>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5</w:t>
            </w:r>
          </w:p>
        </w:tc>
        <w:tc>
          <w:tcPr>
            <w:tcW w:w="1177" w:type="dxa"/>
            <w:tcBorders>
              <w:top w:val="single" w:sz="4" w:space="0" w:color="auto"/>
              <w:left w:val="nil"/>
              <w:bottom w:val="single" w:sz="4" w:space="0" w:color="auto"/>
              <w:right w:val="single" w:sz="4" w:space="0" w:color="auto"/>
            </w:tcBorders>
            <w:vAlign w:val="center"/>
          </w:tcPr>
          <w:p w:rsidR="005039DD" w:rsidRPr="005039DD" w:rsidRDefault="005039DD" w:rsidP="005039DD">
            <w:pPr>
              <w:spacing w:after="0" w:line="216" w:lineRule="auto"/>
              <w:jc w:val="center"/>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6</w:t>
            </w:r>
          </w:p>
        </w:tc>
      </w:tr>
      <w:tr w:rsidR="005039DD" w:rsidRPr="005039DD" w:rsidTr="003E733D">
        <w:trPr>
          <w:trHeight w:val="812"/>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(Монитор "</w:t>
            </w:r>
            <w:proofErr w:type="spellStart"/>
            <w:r w:rsidRPr="005039DD">
              <w:rPr>
                <w:rFonts w:ascii="Times New Roman" w:eastAsia="Arial" w:hAnsi="Times New Roman" w:cs="Times New Roman"/>
                <w:sz w:val="20"/>
                <w:szCs w:val="20"/>
                <w:lang w:eastAsia="ru-RU"/>
              </w:rPr>
              <w:t>Storm</w:t>
            </w:r>
            <w:proofErr w:type="spellEnd"/>
            <w:r w:rsidRPr="005039DD">
              <w:rPr>
                <w:rFonts w:ascii="Times New Roman" w:eastAsia="Arial" w:hAnsi="Times New Roman" w:cs="Times New Roman"/>
                <w:sz w:val="20"/>
                <w:szCs w:val="20"/>
                <w:lang w:eastAsia="ru-RU"/>
              </w:rPr>
              <w:t xml:space="preserve"> 5900")</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2</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(Монитор реанимационный и анестезиологический МИТАР-01-"Р-Д")</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(Аппарат "Стимул-1")</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trHeight w:val="64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4</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(Аппарат для </w:t>
            </w:r>
            <w:proofErr w:type="spellStart"/>
            <w:r w:rsidRPr="005039DD">
              <w:rPr>
                <w:rFonts w:ascii="Times New Roman" w:eastAsia="Arial" w:hAnsi="Times New Roman" w:cs="Times New Roman"/>
                <w:sz w:val="20"/>
                <w:szCs w:val="20"/>
                <w:lang w:eastAsia="ru-RU"/>
              </w:rPr>
              <w:t>светотерапии</w:t>
            </w:r>
            <w:proofErr w:type="spellEnd"/>
            <w:r w:rsidRPr="005039DD">
              <w:rPr>
                <w:rFonts w:ascii="Times New Roman" w:eastAsia="Arial" w:hAnsi="Times New Roman" w:cs="Times New Roman"/>
                <w:sz w:val="20"/>
                <w:szCs w:val="20"/>
                <w:lang w:eastAsia="ru-RU"/>
              </w:rPr>
              <w:t xml:space="preserve"> </w:t>
            </w:r>
            <w:proofErr w:type="spellStart"/>
            <w:r w:rsidRPr="005039DD">
              <w:rPr>
                <w:rFonts w:ascii="Times New Roman" w:eastAsia="Arial" w:hAnsi="Times New Roman" w:cs="Times New Roman"/>
                <w:sz w:val="20"/>
                <w:szCs w:val="20"/>
                <w:lang w:eastAsia="ru-RU"/>
              </w:rPr>
              <w:t>Биоптрон</w:t>
            </w:r>
            <w:proofErr w:type="spellEnd"/>
            <w:r w:rsidRPr="005039DD">
              <w:rPr>
                <w:rFonts w:ascii="Times New Roman" w:eastAsia="Arial" w:hAnsi="Times New Roman" w:cs="Times New Roman"/>
                <w:sz w:val="20"/>
                <w:szCs w:val="20"/>
                <w:lang w:eastAsia="ru-RU"/>
              </w:rPr>
              <w:t xml:space="preserve"> Компакт)</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5</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(Аппарат </w:t>
            </w:r>
            <w:proofErr w:type="spellStart"/>
            <w:r w:rsidRPr="005039DD">
              <w:rPr>
                <w:rFonts w:ascii="Times New Roman" w:eastAsia="Arial" w:hAnsi="Times New Roman" w:cs="Times New Roman"/>
                <w:sz w:val="20"/>
                <w:szCs w:val="20"/>
                <w:lang w:eastAsia="ru-RU"/>
              </w:rPr>
              <w:t>магнитоимпульсной</w:t>
            </w:r>
            <w:proofErr w:type="spellEnd"/>
            <w:r w:rsidRPr="005039DD">
              <w:rPr>
                <w:rFonts w:ascii="Times New Roman" w:eastAsia="Arial" w:hAnsi="Times New Roman" w:cs="Times New Roman"/>
                <w:sz w:val="20"/>
                <w:szCs w:val="20"/>
                <w:lang w:eastAsia="ru-RU"/>
              </w:rPr>
              <w:t xml:space="preserve"> терапии </w:t>
            </w:r>
            <w:proofErr w:type="spellStart"/>
            <w:r w:rsidRPr="005039DD">
              <w:rPr>
                <w:rFonts w:ascii="Times New Roman" w:eastAsia="Arial" w:hAnsi="Times New Roman" w:cs="Times New Roman"/>
                <w:sz w:val="20"/>
                <w:szCs w:val="20"/>
                <w:lang w:eastAsia="ru-RU"/>
              </w:rPr>
              <w:t>Ортомаг</w:t>
            </w:r>
            <w:proofErr w:type="spellEnd"/>
            <w:r w:rsidRPr="005039DD">
              <w:rPr>
                <w:rFonts w:ascii="Times New Roman" w:eastAsia="Arial" w:hAnsi="Times New Roman" w:cs="Times New Roman"/>
                <w:sz w:val="20"/>
                <w:szCs w:val="20"/>
                <w:lang w:eastAsia="ru-RU"/>
              </w:rPr>
              <w:t>)</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6</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(Аппарат </w:t>
            </w:r>
            <w:proofErr w:type="spellStart"/>
            <w:r w:rsidRPr="005039DD">
              <w:rPr>
                <w:rFonts w:ascii="Times New Roman" w:eastAsia="Arial" w:hAnsi="Times New Roman" w:cs="Times New Roman"/>
                <w:sz w:val="20"/>
                <w:szCs w:val="20"/>
                <w:lang w:eastAsia="ru-RU"/>
              </w:rPr>
              <w:t>магнитоимпульсной</w:t>
            </w:r>
            <w:proofErr w:type="spellEnd"/>
            <w:r w:rsidRPr="005039DD">
              <w:rPr>
                <w:rFonts w:ascii="Times New Roman" w:eastAsia="Arial" w:hAnsi="Times New Roman" w:cs="Times New Roman"/>
                <w:sz w:val="20"/>
                <w:szCs w:val="20"/>
                <w:lang w:eastAsia="ru-RU"/>
              </w:rPr>
              <w:t xml:space="preserve"> терапии </w:t>
            </w:r>
            <w:proofErr w:type="spellStart"/>
            <w:r w:rsidRPr="005039DD">
              <w:rPr>
                <w:rFonts w:ascii="Times New Roman" w:eastAsia="Arial" w:hAnsi="Times New Roman" w:cs="Times New Roman"/>
                <w:sz w:val="20"/>
                <w:szCs w:val="20"/>
                <w:lang w:eastAsia="ru-RU"/>
              </w:rPr>
              <w:t>Ортомаг</w:t>
            </w:r>
            <w:proofErr w:type="spellEnd"/>
            <w:r w:rsidRPr="005039DD">
              <w:rPr>
                <w:rFonts w:ascii="Times New Roman" w:eastAsia="Arial" w:hAnsi="Times New Roman" w:cs="Times New Roman"/>
                <w:sz w:val="20"/>
                <w:szCs w:val="20"/>
                <w:lang w:eastAsia="ru-RU"/>
              </w:rPr>
              <w:t>)</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trHeight w:val="774"/>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7</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1119-131 "</w:t>
            </w:r>
            <w:proofErr w:type="spellStart"/>
            <w:r w:rsidRPr="005039DD">
              <w:rPr>
                <w:rFonts w:ascii="Times New Roman" w:eastAsia="Arial" w:hAnsi="Times New Roman" w:cs="Times New Roman"/>
                <w:sz w:val="20"/>
                <w:szCs w:val="20"/>
                <w:lang w:eastAsia="ru-RU"/>
              </w:rPr>
              <w:t>Артромастер</w:t>
            </w:r>
            <w:proofErr w:type="spellEnd"/>
            <w:r w:rsidRPr="005039DD">
              <w:rPr>
                <w:rFonts w:ascii="Times New Roman" w:eastAsia="Arial" w:hAnsi="Times New Roman" w:cs="Times New Roman"/>
                <w:sz w:val="20"/>
                <w:szCs w:val="20"/>
                <w:lang w:eastAsia="ru-RU"/>
              </w:rPr>
              <w:t>")</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8</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(Комплект для стола операционного универсального (</w:t>
            </w:r>
            <w:proofErr w:type="spellStart"/>
            <w:r w:rsidRPr="005039DD">
              <w:rPr>
                <w:rFonts w:ascii="Times New Roman" w:eastAsia="Arial" w:hAnsi="Times New Roman" w:cs="Times New Roman"/>
                <w:sz w:val="20"/>
                <w:szCs w:val="20"/>
                <w:lang w:eastAsia="ru-RU"/>
              </w:rPr>
              <w:t>Медин</w:t>
            </w:r>
            <w:proofErr w:type="spellEnd"/>
            <w:r w:rsidRPr="005039DD">
              <w:rPr>
                <w:rFonts w:ascii="Times New Roman" w:eastAsia="Arial" w:hAnsi="Times New Roman" w:cs="Times New Roman"/>
                <w:sz w:val="20"/>
                <w:szCs w:val="20"/>
                <w:lang w:eastAsia="ru-RU"/>
              </w:rPr>
              <w:t xml:space="preserve"> Бета)</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9</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(Трубка </w:t>
            </w:r>
            <w:proofErr w:type="spellStart"/>
            <w:r w:rsidRPr="005039DD">
              <w:rPr>
                <w:rFonts w:ascii="Times New Roman" w:eastAsia="Arial" w:hAnsi="Times New Roman" w:cs="Times New Roman"/>
                <w:sz w:val="20"/>
                <w:szCs w:val="20"/>
                <w:lang w:eastAsia="ru-RU"/>
              </w:rPr>
              <w:t>артроскопическая</w:t>
            </w:r>
            <w:proofErr w:type="spellEnd"/>
            <w:r w:rsidRPr="005039DD">
              <w:rPr>
                <w:rFonts w:ascii="Times New Roman" w:eastAsia="Arial" w:hAnsi="Times New Roman" w:cs="Times New Roman"/>
                <w:sz w:val="20"/>
                <w:szCs w:val="20"/>
                <w:lang w:eastAsia="ru-RU"/>
              </w:rPr>
              <w:t xml:space="preserve"> с двумя кранами)</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10</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эндоскопический прямой (угловой 90 град., правый)</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11</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эндоскопический прямой №1)</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12</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эндоскопический прямой №2)</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lastRenderedPageBreak/>
              <w:t>13</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(Кусачки для эндоскопических операций)</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14</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(Трубка оптическая прямая)</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15</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(Трубка оптическая прямая)</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16</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(Биполярный пинцет микрохирургический загнутый </w:t>
            </w:r>
            <w:proofErr w:type="spellStart"/>
            <w:r w:rsidRPr="005039DD">
              <w:rPr>
                <w:rFonts w:ascii="Times New Roman" w:eastAsia="Arial" w:hAnsi="Times New Roman" w:cs="Times New Roman"/>
                <w:sz w:val="20"/>
                <w:szCs w:val="20"/>
                <w:lang w:eastAsia="ru-RU"/>
              </w:rPr>
              <w:t>CLEANTips</w:t>
            </w:r>
            <w:proofErr w:type="spellEnd"/>
            <w:r w:rsidRPr="005039DD">
              <w:rPr>
                <w:rFonts w:ascii="Times New Roman" w:eastAsia="Arial" w:hAnsi="Times New Roman" w:cs="Times New Roman"/>
                <w:sz w:val="20"/>
                <w:szCs w:val="20"/>
                <w:lang w:eastAsia="ru-RU"/>
              </w:rPr>
              <w:t>)</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17</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 Биполярный пинцет микрохирургический загнутый </w:t>
            </w:r>
            <w:proofErr w:type="spellStart"/>
            <w:r w:rsidRPr="005039DD">
              <w:rPr>
                <w:rFonts w:ascii="Times New Roman" w:eastAsia="Arial" w:hAnsi="Times New Roman" w:cs="Times New Roman"/>
                <w:sz w:val="20"/>
                <w:szCs w:val="20"/>
                <w:lang w:eastAsia="ru-RU"/>
              </w:rPr>
              <w:t>CLEANTips</w:t>
            </w:r>
            <w:proofErr w:type="spellEnd"/>
            <w:r w:rsidRPr="005039DD">
              <w:rPr>
                <w:rFonts w:ascii="Times New Roman" w:eastAsia="Arial" w:hAnsi="Times New Roman" w:cs="Times New Roman"/>
                <w:sz w:val="20"/>
                <w:szCs w:val="20"/>
                <w:lang w:eastAsia="ru-RU"/>
              </w:rPr>
              <w:t>)</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18</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по CASPAR, длина 155 мм)</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19</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по CASPAR, длина 155 мм)</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20</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по WAGNER, длина 200 мм)</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21</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(Кусачки костные по RUSKIN </w:t>
            </w:r>
            <w:proofErr w:type="spellStart"/>
            <w:r w:rsidRPr="005039DD">
              <w:rPr>
                <w:rFonts w:ascii="Times New Roman" w:eastAsia="Arial" w:hAnsi="Times New Roman" w:cs="Times New Roman"/>
                <w:sz w:val="20"/>
                <w:szCs w:val="20"/>
                <w:lang w:eastAsia="ru-RU"/>
              </w:rPr>
              <w:t>двухзвеньевые</w:t>
            </w:r>
            <w:proofErr w:type="spellEnd"/>
            <w:r w:rsidRPr="005039DD">
              <w:rPr>
                <w:rFonts w:ascii="Times New Roman" w:eastAsia="Arial" w:hAnsi="Times New Roman" w:cs="Times New Roman"/>
                <w:sz w:val="20"/>
                <w:szCs w:val="20"/>
                <w:lang w:eastAsia="ru-RU"/>
              </w:rPr>
              <w:t xml:space="preserve"> 24 см)</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22</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(Кусачки костные по SLIM 24,5 см)</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23</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(Ножницы хирургические по DEBAKEY 23 см)</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24</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(Кресло-коляска для инвалидов Модель KY809)</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25</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(Кресло-коляска для инвалидов Модель KY809)</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26</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(Кресло-коляска для инвалидов Модель KY809)</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27</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(Ванна для подводного массажа с устройством "Рапсодия")</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lastRenderedPageBreak/>
              <w:t>28</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(Рентгеновский аппарат передвижной)</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29</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(Стерилизатор паровой ГК 100-3М)</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30</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(Стерилизатор ГП-80-Ох-"ПЗ")</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31</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(Стерилизатор воздушный ГП-80 СПУ)</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32</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(Шкаф металлический двухсекционный двухстворчатый МСК)</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33</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(Шкаф металлический двухсекционный двухстворчатый МСК)</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34</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(Гарнитур "Линда" (вишня </w:t>
            </w:r>
            <w:proofErr w:type="spellStart"/>
            <w:r w:rsidRPr="005039DD">
              <w:rPr>
                <w:rFonts w:ascii="Times New Roman" w:eastAsia="Arial" w:hAnsi="Times New Roman" w:cs="Times New Roman"/>
                <w:sz w:val="20"/>
                <w:szCs w:val="20"/>
                <w:lang w:eastAsia="ru-RU"/>
              </w:rPr>
              <w:t>пенсильвания</w:t>
            </w:r>
            <w:proofErr w:type="spellEnd"/>
            <w:r w:rsidRPr="005039DD">
              <w:rPr>
                <w:rFonts w:ascii="Times New Roman" w:eastAsia="Arial" w:hAnsi="Times New Roman" w:cs="Times New Roman"/>
                <w:sz w:val="20"/>
                <w:szCs w:val="20"/>
                <w:lang w:eastAsia="ru-RU"/>
              </w:rPr>
              <w:t>)</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35</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(Видеомагнитофон DVD "PHILIPS")</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36</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(Кусторез STIHL FS 450-K)</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37</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(Шлагбаум </w:t>
            </w:r>
            <w:proofErr w:type="spellStart"/>
            <w:r w:rsidRPr="005039DD">
              <w:rPr>
                <w:rFonts w:ascii="Times New Roman" w:eastAsia="Arial" w:hAnsi="Times New Roman" w:cs="Times New Roman"/>
                <w:sz w:val="20"/>
                <w:szCs w:val="20"/>
                <w:lang w:eastAsia="ru-RU"/>
              </w:rPr>
              <w:t>Алютех</w:t>
            </w:r>
            <w:proofErr w:type="spellEnd"/>
            <w:r w:rsidRPr="005039DD">
              <w:rPr>
                <w:rFonts w:ascii="Times New Roman" w:eastAsia="Arial" w:hAnsi="Times New Roman" w:cs="Times New Roman"/>
                <w:sz w:val="20"/>
                <w:szCs w:val="20"/>
                <w:lang w:eastAsia="ru-RU"/>
              </w:rPr>
              <w:t xml:space="preserve"> АN MOTORS)</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Бензокоса</w:t>
            </w:r>
            <w:proofErr w:type="spellEnd"/>
            <w:r w:rsidRPr="005039DD">
              <w:rPr>
                <w:rFonts w:ascii="Times New Roman" w:eastAsia="Arial" w:hAnsi="Times New Roman" w:cs="Times New Roman"/>
                <w:sz w:val="20"/>
                <w:szCs w:val="20"/>
                <w:lang w:eastAsia="ru-RU"/>
              </w:rPr>
              <w:t xml:space="preserve"> FS450)</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39</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(Насос 1К100-65-200 на раме под 30/1500)</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40</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(Насос 1К100-65-200 на раме под 30/15000</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41</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 Электродвигатель 11/1000 MTKF311-6л)</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42</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(Электродвигатель АИР160S4 15/1500 IM 1081)</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lastRenderedPageBreak/>
              <w:t>43</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(Сушильная машина FAGOR IND LTDA0</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44</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(Машина стирально-отжимная В10-322</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45</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(Стиральная машина </w:t>
            </w:r>
            <w:proofErr w:type="spellStart"/>
            <w:r w:rsidRPr="005039DD">
              <w:rPr>
                <w:rFonts w:ascii="Times New Roman" w:eastAsia="Arial" w:hAnsi="Times New Roman" w:cs="Times New Roman"/>
                <w:sz w:val="20"/>
                <w:szCs w:val="20"/>
                <w:lang w:eastAsia="ru-RU"/>
              </w:rPr>
              <w:t>Candy</w:t>
            </w:r>
            <w:proofErr w:type="spellEnd"/>
            <w:r w:rsidRPr="005039DD">
              <w:rPr>
                <w:rFonts w:ascii="Times New Roman" w:eastAsia="Arial" w:hAnsi="Times New Roman" w:cs="Times New Roman"/>
                <w:sz w:val="20"/>
                <w:szCs w:val="20"/>
                <w:lang w:eastAsia="ru-RU"/>
              </w:rPr>
              <w:t xml:space="preserve"> CS34 1051D1/2)</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9DD" w:rsidRPr="005039DD" w:rsidRDefault="005039DD" w:rsidP="005039DD">
            <w:pPr>
              <w:spacing w:after="0" w:line="21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46</w:t>
            </w:r>
          </w:p>
        </w:tc>
        <w:tc>
          <w:tcPr>
            <w:tcW w:w="4925"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(Стиральная машина </w:t>
            </w:r>
            <w:proofErr w:type="spellStart"/>
            <w:r w:rsidRPr="005039DD">
              <w:rPr>
                <w:rFonts w:ascii="Times New Roman" w:eastAsia="Arial" w:hAnsi="Times New Roman" w:cs="Times New Roman"/>
                <w:sz w:val="20"/>
                <w:szCs w:val="20"/>
                <w:lang w:eastAsia="ru-RU"/>
              </w:rPr>
              <w:t>Candy</w:t>
            </w:r>
            <w:proofErr w:type="spellEnd"/>
            <w:r w:rsidRPr="005039DD">
              <w:rPr>
                <w:rFonts w:ascii="Times New Roman" w:eastAsia="Arial" w:hAnsi="Times New Roman" w:cs="Times New Roman"/>
                <w:sz w:val="20"/>
                <w:szCs w:val="20"/>
                <w:lang w:eastAsia="ru-RU"/>
              </w:rPr>
              <w:t xml:space="preserve"> CS34 1051D1/2)</w:t>
            </w:r>
          </w:p>
        </w:tc>
        <w:tc>
          <w:tcPr>
            <w:tcW w:w="1516" w:type="dxa"/>
            <w:tcBorders>
              <w:top w:val="single" w:sz="4" w:space="0" w:color="auto"/>
              <w:left w:val="single" w:sz="4" w:space="0" w:color="auto"/>
              <w:bottom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
        </w:tc>
        <w:tc>
          <w:tcPr>
            <w:tcW w:w="752"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r w:rsidRPr="005039DD">
              <w:rPr>
                <w:rFonts w:ascii="Times New Roman" w:eastAsia="Arial" w:hAnsi="Times New Roman" w:cs="Times New Roman"/>
                <w:sz w:val="20"/>
                <w:szCs w:val="20"/>
                <w:lang w:eastAsia="ru-RU"/>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r>
      <w:tr w:rsidR="005039DD" w:rsidRPr="005039DD" w:rsidTr="003E733D">
        <w:trPr>
          <w:jc w:val="center"/>
        </w:trPr>
        <w:tc>
          <w:tcPr>
            <w:tcW w:w="8929" w:type="dxa"/>
            <w:gridSpan w:val="5"/>
            <w:tcBorders>
              <w:top w:val="single" w:sz="4" w:space="0" w:color="auto"/>
              <w:left w:val="single" w:sz="4" w:space="0" w:color="auto"/>
              <w:bottom w:val="single" w:sz="4" w:space="0" w:color="auto"/>
              <w:right w:val="single" w:sz="4" w:space="0" w:color="auto"/>
            </w:tcBorders>
          </w:tcPr>
          <w:p w:rsidR="005039DD" w:rsidRPr="005039DD" w:rsidRDefault="005039DD" w:rsidP="005039DD">
            <w:pPr>
              <w:widowControl w:val="0"/>
              <w:spacing w:after="0" w:line="216" w:lineRule="auto"/>
              <w:jc w:val="right"/>
              <w:rPr>
                <w:rFonts w:ascii="Times New Roman" w:eastAsia="Times New Roman" w:hAnsi="Times New Roman" w:cs="Times New Roman"/>
                <w:sz w:val="20"/>
                <w:szCs w:val="20"/>
                <w:lang w:eastAsia="ru-RU"/>
              </w:rPr>
            </w:pPr>
            <w:r w:rsidRPr="005039DD">
              <w:rPr>
                <w:rFonts w:ascii="Times New Roman" w:eastAsia="Times New Roman" w:hAnsi="Times New Roman" w:cs="Times New Roman"/>
                <w:color w:val="000000"/>
                <w:sz w:val="20"/>
                <w:szCs w:val="20"/>
                <w:lang w:eastAsia="zh-CN"/>
              </w:rPr>
              <w:t xml:space="preserve">В </w:t>
            </w:r>
            <w:proofErr w:type="spellStart"/>
            <w:r w:rsidRPr="005039DD">
              <w:rPr>
                <w:rFonts w:ascii="Times New Roman" w:eastAsia="Times New Roman" w:hAnsi="Times New Roman" w:cs="Times New Roman"/>
                <w:color w:val="000000"/>
                <w:sz w:val="20"/>
                <w:szCs w:val="20"/>
                <w:lang w:eastAsia="zh-CN"/>
              </w:rPr>
              <w:t>т.ч</w:t>
            </w:r>
            <w:proofErr w:type="spellEnd"/>
            <w:r w:rsidRPr="005039DD">
              <w:rPr>
                <w:rFonts w:ascii="Times New Roman" w:eastAsia="Times New Roman" w:hAnsi="Times New Roman" w:cs="Times New Roman"/>
                <w:color w:val="000000"/>
                <w:sz w:val="20"/>
                <w:szCs w:val="20"/>
                <w:lang w:eastAsia="zh-CN"/>
              </w:rPr>
              <w:t>. НДС</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039DD" w:rsidRPr="005039DD" w:rsidRDefault="005039DD" w:rsidP="005039DD">
            <w:pPr>
              <w:widowControl w:val="0"/>
              <w:spacing w:after="0" w:line="216" w:lineRule="auto"/>
              <w:jc w:val="right"/>
              <w:rPr>
                <w:rFonts w:ascii="Times New Roman" w:eastAsia="Times New Roman" w:hAnsi="Times New Roman" w:cs="Times New Roman"/>
                <w:sz w:val="20"/>
                <w:szCs w:val="20"/>
                <w:lang w:eastAsia="ru-RU"/>
              </w:rPr>
            </w:pPr>
          </w:p>
        </w:tc>
        <w:tc>
          <w:tcPr>
            <w:tcW w:w="1177" w:type="dxa"/>
            <w:vMerge w:val="restart"/>
            <w:tcBorders>
              <w:top w:val="single" w:sz="4" w:space="0" w:color="auto"/>
              <w:left w:val="nil"/>
              <w:right w:val="single" w:sz="4" w:space="0" w:color="auto"/>
            </w:tcBorders>
            <w:shd w:val="clear" w:color="auto" w:fill="auto"/>
            <w:vAlign w:val="center"/>
          </w:tcPr>
          <w:p w:rsidR="005039DD" w:rsidRPr="005039DD" w:rsidRDefault="005039DD" w:rsidP="005039DD">
            <w:pPr>
              <w:spacing w:after="0" w:line="216" w:lineRule="auto"/>
              <w:rPr>
                <w:rFonts w:ascii="Times New Roman" w:eastAsia="Times New Roman" w:hAnsi="Times New Roman" w:cs="Times New Roman"/>
                <w:sz w:val="20"/>
                <w:szCs w:val="20"/>
                <w:lang w:eastAsia="ru-RU"/>
              </w:rPr>
            </w:pPr>
          </w:p>
        </w:tc>
      </w:tr>
      <w:tr w:rsidR="005039DD" w:rsidRPr="005039DD" w:rsidTr="003E733D">
        <w:trPr>
          <w:jc w:val="center"/>
        </w:trPr>
        <w:tc>
          <w:tcPr>
            <w:tcW w:w="8929" w:type="dxa"/>
            <w:gridSpan w:val="5"/>
            <w:tcBorders>
              <w:top w:val="single" w:sz="4" w:space="0" w:color="auto"/>
              <w:left w:val="single" w:sz="4" w:space="0" w:color="auto"/>
              <w:bottom w:val="single" w:sz="4" w:space="0" w:color="auto"/>
              <w:right w:val="single" w:sz="4" w:space="0" w:color="auto"/>
            </w:tcBorders>
          </w:tcPr>
          <w:p w:rsidR="005039DD" w:rsidRPr="005039DD" w:rsidRDefault="005039DD" w:rsidP="005039DD">
            <w:pPr>
              <w:widowControl w:val="0"/>
              <w:spacing w:after="0" w:line="216" w:lineRule="auto"/>
              <w:jc w:val="right"/>
              <w:rPr>
                <w:rFonts w:ascii="Times New Roman" w:eastAsia="Times New Roman" w:hAnsi="Times New Roman" w:cs="Times New Roman"/>
                <w:sz w:val="20"/>
                <w:szCs w:val="20"/>
                <w:lang w:eastAsia="ru-RU"/>
              </w:rPr>
            </w:pPr>
            <w:r w:rsidRPr="005039DD">
              <w:rPr>
                <w:rFonts w:ascii="Times New Roman" w:eastAsia="Times New Roman" w:hAnsi="Times New Roman" w:cs="Times New Roman"/>
                <w:color w:val="000000"/>
                <w:sz w:val="20"/>
                <w:szCs w:val="20"/>
                <w:lang w:eastAsia="zh-CN"/>
              </w:rPr>
              <w:t>ВСЕГО:</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039DD" w:rsidRPr="005039DD" w:rsidRDefault="005039DD" w:rsidP="005039DD">
            <w:pPr>
              <w:widowControl w:val="0"/>
              <w:spacing w:after="0" w:line="216" w:lineRule="auto"/>
              <w:jc w:val="right"/>
              <w:rPr>
                <w:rFonts w:ascii="Times New Roman" w:eastAsia="Times New Roman" w:hAnsi="Times New Roman" w:cs="Times New Roman"/>
                <w:sz w:val="20"/>
                <w:szCs w:val="20"/>
                <w:lang w:eastAsia="ru-RU"/>
              </w:rPr>
            </w:pPr>
          </w:p>
        </w:tc>
        <w:tc>
          <w:tcPr>
            <w:tcW w:w="1177" w:type="dxa"/>
            <w:vMerge/>
            <w:tcBorders>
              <w:left w:val="nil"/>
              <w:bottom w:val="single" w:sz="4" w:space="0" w:color="auto"/>
              <w:right w:val="single" w:sz="4" w:space="0" w:color="auto"/>
            </w:tcBorders>
            <w:shd w:val="clear" w:color="auto" w:fill="auto"/>
            <w:vAlign w:val="center"/>
          </w:tcPr>
          <w:p w:rsidR="005039DD" w:rsidRPr="005039DD" w:rsidRDefault="005039DD" w:rsidP="005039DD">
            <w:pPr>
              <w:spacing w:after="0" w:line="216" w:lineRule="auto"/>
              <w:rPr>
                <w:rFonts w:ascii="Times New Roman" w:eastAsia="Times New Roman" w:hAnsi="Times New Roman" w:cs="Times New Roman"/>
                <w:sz w:val="20"/>
                <w:szCs w:val="20"/>
                <w:lang w:eastAsia="ru-RU"/>
              </w:rPr>
            </w:pPr>
          </w:p>
        </w:tc>
      </w:tr>
    </w:tbl>
    <w:p w:rsidR="005039DD" w:rsidRPr="005039DD" w:rsidRDefault="005039DD" w:rsidP="005039DD">
      <w:pPr>
        <w:spacing w:after="200" w:line="228"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           </w:t>
      </w:r>
    </w:p>
    <w:p w:rsidR="005039DD" w:rsidRPr="005039DD" w:rsidRDefault="005039DD" w:rsidP="005039DD">
      <w:pPr>
        <w:spacing w:after="200" w:line="228"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Всего: __________________ (____________________________________) __________ копеек, в том числе НДС _________, в размере ________________________ (_______________________________________) _________ копеек.</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07"/>
        <w:gridCol w:w="4820"/>
      </w:tblGrid>
      <w:tr w:rsidR="005039DD" w:rsidRPr="005039DD" w:rsidTr="003E733D">
        <w:tc>
          <w:tcPr>
            <w:tcW w:w="5307" w:type="dxa"/>
          </w:tcPr>
          <w:p w:rsidR="005039DD" w:rsidRPr="005039DD" w:rsidRDefault="005039DD" w:rsidP="005039DD">
            <w:pPr>
              <w:widowControl w:val="0"/>
              <w:autoSpaceDE w:val="0"/>
              <w:autoSpaceDN w:val="0"/>
              <w:spacing w:after="0" w:line="228"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Заказчик:</w:t>
            </w:r>
          </w:p>
          <w:p w:rsidR="005039DD" w:rsidRPr="005039DD" w:rsidRDefault="005039DD" w:rsidP="005039DD">
            <w:pPr>
              <w:widowControl w:val="0"/>
              <w:tabs>
                <w:tab w:val="left" w:pos="925"/>
              </w:tabs>
              <w:autoSpaceDE w:val="0"/>
              <w:autoSpaceDN w:val="0"/>
              <w:spacing w:after="0" w:line="228" w:lineRule="auto"/>
              <w:rPr>
                <w:rFonts w:ascii="Times New Roman" w:eastAsia="Times New Roman" w:hAnsi="Times New Roman" w:cs="Times New Roman"/>
                <w:color w:val="000000"/>
                <w:sz w:val="20"/>
                <w:szCs w:val="20"/>
                <w:lang w:eastAsia="zh-CN"/>
              </w:rPr>
            </w:pPr>
            <w:r w:rsidRPr="005039DD">
              <w:rPr>
                <w:rFonts w:ascii="Times New Roman" w:eastAsia="Times New Roman" w:hAnsi="Times New Roman" w:cs="Times New Roman"/>
                <w:color w:val="000000"/>
                <w:sz w:val="20"/>
                <w:szCs w:val="20"/>
                <w:lang w:eastAsia="zh-CN"/>
              </w:rPr>
              <w:t>ФГБУ ННПЦ МСЭ и РИ Минтруда России</w:t>
            </w:r>
          </w:p>
          <w:p w:rsidR="005039DD" w:rsidRPr="005039DD" w:rsidRDefault="005039DD" w:rsidP="005039DD">
            <w:pPr>
              <w:widowControl w:val="0"/>
              <w:tabs>
                <w:tab w:val="left" w:pos="925"/>
              </w:tabs>
              <w:autoSpaceDE w:val="0"/>
              <w:autoSpaceDN w:val="0"/>
              <w:spacing w:after="0" w:line="228" w:lineRule="auto"/>
              <w:rPr>
                <w:rFonts w:ascii="Times New Roman" w:eastAsia="Times New Roman" w:hAnsi="Times New Roman" w:cs="Times New Roman"/>
                <w:b/>
                <w:color w:val="000000"/>
                <w:sz w:val="20"/>
                <w:szCs w:val="20"/>
                <w:lang w:eastAsia="zh-CN"/>
              </w:rPr>
            </w:pPr>
          </w:p>
          <w:p w:rsidR="005039DD" w:rsidRPr="005039DD" w:rsidRDefault="005039DD" w:rsidP="005039DD">
            <w:pPr>
              <w:widowControl w:val="0"/>
              <w:suppressAutoHyphens/>
              <w:spacing w:after="0" w:line="228" w:lineRule="auto"/>
              <w:ind w:firstLine="28"/>
              <w:rPr>
                <w:rFonts w:ascii="Times New Roman" w:eastAsia="Courier New" w:hAnsi="Times New Roman" w:cs="Times New Roman"/>
                <w:color w:val="000000"/>
                <w:sz w:val="20"/>
                <w:szCs w:val="20"/>
                <w:lang w:eastAsia="zh-CN" w:bidi="ru-RU"/>
              </w:rPr>
            </w:pPr>
          </w:p>
          <w:p w:rsidR="005039DD" w:rsidRPr="005039DD" w:rsidRDefault="005039DD" w:rsidP="005039DD">
            <w:pPr>
              <w:widowControl w:val="0"/>
              <w:suppressAutoHyphens/>
              <w:spacing w:after="0" w:line="228" w:lineRule="auto"/>
              <w:rPr>
                <w:rFonts w:ascii="Times New Roman" w:eastAsia="Courier New" w:hAnsi="Times New Roman" w:cs="Times New Roman"/>
                <w:color w:val="000000"/>
                <w:sz w:val="20"/>
                <w:szCs w:val="20"/>
                <w:lang w:eastAsia="zh-CN" w:bidi="ru-RU"/>
              </w:rPr>
            </w:pPr>
          </w:p>
          <w:p w:rsidR="005039DD" w:rsidRPr="005039DD" w:rsidRDefault="005039DD" w:rsidP="005039DD">
            <w:pPr>
              <w:widowControl w:val="0"/>
              <w:autoSpaceDE w:val="0"/>
              <w:autoSpaceDN w:val="0"/>
              <w:spacing w:after="0" w:line="228" w:lineRule="auto"/>
              <w:rPr>
                <w:rFonts w:ascii="Times New Roman" w:eastAsia="Courier New" w:hAnsi="Times New Roman" w:cs="Times New Roman"/>
                <w:color w:val="000000"/>
                <w:sz w:val="20"/>
                <w:szCs w:val="20"/>
                <w:u w:val="single"/>
                <w:lang w:eastAsia="zh-CN" w:bidi="ru-RU"/>
              </w:rPr>
            </w:pPr>
          </w:p>
          <w:p w:rsidR="005039DD" w:rsidRPr="005039DD" w:rsidRDefault="005039DD" w:rsidP="005039DD">
            <w:pPr>
              <w:widowControl w:val="0"/>
              <w:autoSpaceDE w:val="0"/>
              <w:autoSpaceDN w:val="0"/>
              <w:spacing w:after="0" w:line="228" w:lineRule="auto"/>
              <w:rPr>
                <w:rFonts w:ascii="Times New Roman" w:eastAsia="Times New Roman" w:hAnsi="Times New Roman" w:cs="Times New Roman"/>
                <w:sz w:val="20"/>
                <w:szCs w:val="20"/>
                <w:lang w:eastAsia="ru-RU"/>
              </w:rPr>
            </w:pPr>
            <w:r w:rsidRPr="005039DD">
              <w:rPr>
                <w:rFonts w:ascii="Times New Roman" w:eastAsia="Courier New" w:hAnsi="Times New Roman" w:cs="Times New Roman"/>
                <w:color w:val="000000"/>
                <w:sz w:val="20"/>
                <w:szCs w:val="20"/>
                <w:lang w:eastAsia="zh-CN" w:bidi="ru-RU"/>
              </w:rPr>
              <w:t>_______________/                                /</w:t>
            </w:r>
          </w:p>
          <w:p w:rsidR="005039DD" w:rsidRPr="005039DD" w:rsidRDefault="005039DD" w:rsidP="005039DD">
            <w:pPr>
              <w:widowControl w:val="0"/>
              <w:autoSpaceDE w:val="0"/>
              <w:autoSpaceDN w:val="0"/>
              <w:spacing w:after="0" w:line="228"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М.П.</w:t>
            </w:r>
          </w:p>
        </w:tc>
        <w:tc>
          <w:tcPr>
            <w:tcW w:w="4820" w:type="dxa"/>
          </w:tcPr>
          <w:p w:rsidR="005039DD" w:rsidRPr="005039DD" w:rsidRDefault="005039DD" w:rsidP="005039DD">
            <w:pPr>
              <w:widowControl w:val="0"/>
              <w:autoSpaceDE w:val="0"/>
              <w:autoSpaceDN w:val="0"/>
              <w:spacing w:after="0" w:line="228"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Исполнитель:</w:t>
            </w:r>
          </w:p>
          <w:p w:rsidR="005039DD" w:rsidRPr="005039DD" w:rsidRDefault="005039DD" w:rsidP="005039DD">
            <w:pPr>
              <w:widowControl w:val="0"/>
              <w:autoSpaceDE w:val="0"/>
              <w:autoSpaceDN w:val="0"/>
              <w:spacing w:after="0" w:line="228" w:lineRule="auto"/>
              <w:rPr>
                <w:rFonts w:ascii="Times New Roman" w:eastAsia="Times New Roman" w:hAnsi="Times New Roman" w:cs="Times New Roman"/>
                <w:sz w:val="20"/>
                <w:szCs w:val="20"/>
                <w:lang w:eastAsia="ru-RU"/>
              </w:rPr>
            </w:pPr>
          </w:p>
          <w:p w:rsidR="005039DD" w:rsidRPr="005039DD" w:rsidRDefault="005039DD" w:rsidP="005039DD">
            <w:pPr>
              <w:widowControl w:val="0"/>
              <w:autoSpaceDE w:val="0"/>
              <w:autoSpaceDN w:val="0"/>
              <w:spacing w:after="0" w:line="228" w:lineRule="auto"/>
              <w:rPr>
                <w:rFonts w:ascii="Times New Roman" w:eastAsia="Times New Roman" w:hAnsi="Times New Roman" w:cs="Times New Roman"/>
                <w:sz w:val="20"/>
                <w:szCs w:val="20"/>
                <w:lang w:eastAsia="ru-RU"/>
              </w:rPr>
            </w:pPr>
          </w:p>
          <w:p w:rsidR="005039DD" w:rsidRPr="005039DD" w:rsidRDefault="005039DD" w:rsidP="005039DD">
            <w:pPr>
              <w:widowControl w:val="0"/>
              <w:suppressAutoHyphens/>
              <w:spacing w:after="0" w:line="228" w:lineRule="auto"/>
              <w:rPr>
                <w:rFonts w:ascii="Times New Roman" w:eastAsia="Courier New" w:hAnsi="Times New Roman" w:cs="Times New Roman"/>
                <w:color w:val="000000"/>
                <w:sz w:val="20"/>
                <w:szCs w:val="20"/>
                <w:lang w:eastAsia="zh-CN" w:bidi="ru-RU"/>
              </w:rPr>
            </w:pPr>
          </w:p>
          <w:p w:rsidR="005039DD" w:rsidRPr="005039DD" w:rsidRDefault="005039DD" w:rsidP="005039DD">
            <w:pPr>
              <w:widowControl w:val="0"/>
              <w:suppressAutoHyphens/>
              <w:spacing w:after="0" w:line="228" w:lineRule="auto"/>
              <w:ind w:firstLine="28"/>
              <w:rPr>
                <w:rFonts w:ascii="Times New Roman" w:eastAsia="Courier New" w:hAnsi="Times New Roman" w:cs="Times New Roman"/>
                <w:color w:val="000000"/>
                <w:sz w:val="20"/>
                <w:szCs w:val="20"/>
                <w:lang w:eastAsia="zh-CN" w:bidi="ru-RU"/>
              </w:rPr>
            </w:pPr>
          </w:p>
          <w:p w:rsidR="005039DD" w:rsidRPr="005039DD" w:rsidRDefault="005039DD" w:rsidP="005039DD">
            <w:pPr>
              <w:widowControl w:val="0"/>
              <w:suppressAutoHyphens/>
              <w:spacing w:after="0" w:line="228" w:lineRule="auto"/>
              <w:ind w:firstLine="28"/>
              <w:rPr>
                <w:rFonts w:ascii="Times New Roman" w:eastAsia="Courier New" w:hAnsi="Times New Roman" w:cs="Times New Roman"/>
                <w:color w:val="000000"/>
                <w:sz w:val="20"/>
                <w:szCs w:val="20"/>
                <w:u w:val="single"/>
                <w:lang w:eastAsia="zh-CN" w:bidi="ru-RU"/>
              </w:rPr>
            </w:pPr>
          </w:p>
          <w:p w:rsidR="005039DD" w:rsidRPr="005039DD" w:rsidRDefault="005039DD" w:rsidP="005039DD">
            <w:pPr>
              <w:widowControl w:val="0"/>
              <w:suppressAutoHyphens/>
              <w:spacing w:after="0" w:line="228" w:lineRule="auto"/>
              <w:ind w:firstLine="28"/>
              <w:rPr>
                <w:rFonts w:ascii="Times New Roman" w:eastAsia="Courier New" w:hAnsi="Times New Roman" w:cs="Times New Roman"/>
                <w:color w:val="000000"/>
                <w:sz w:val="20"/>
                <w:szCs w:val="20"/>
                <w:u w:val="single"/>
                <w:lang w:eastAsia="zh-CN" w:bidi="ru-RU"/>
              </w:rPr>
            </w:pPr>
            <w:r w:rsidRPr="005039DD">
              <w:rPr>
                <w:rFonts w:ascii="Times New Roman" w:eastAsia="Courier New" w:hAnsi="Times New Roman" w:cs="Times New Roman"/>
                <w:color w:val="000000"/>
                <w:sz w:val="20"/>
                <w:szCs w:val="20"/>
                <w:lang w:eastAsia="zh-CN" w:bidi="ru-RU"/>
              </w:rPr>
              <w:t>_______________/</w:t>
            </w:r>
            <w:r w:rsidRPr="005039DD">
              <w:rPr>
                <w:rFonts w:ascii="Times New Roman" w:eastAsia="Times New Roman" w:hAnsi="Times New Roman" w:cs="Times New Roman"/>
                <w:sz w:val="20"/>
                <w:szCs w:val="20"/>
                <w:lang w:eastAsia="ru-RU"/>
              </w:rPr>
              <w:t xml:space="preserve">                           /</w:t>
            </w:r>
          </w:p>
          <w:p w:rsidR="005039DD" w:rsidRPr="005039DD" w:rsidRDefault="005039DD" w:rsidP="005039DD">
            <w:pPr>
              <w:widowControl w:val="0"/>
              <w:autoSpaceDE w:val="0"/>
              <w:autoSpaceDN w:val="0"/>
              <w:spacing w:after="0" w:line="228"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М.П.</w:t>
            </w:r>
          </w:p>
        </w:tc>
      </w:tr>
    </w:tbl>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5039DD">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E57EDE" w:rsidRDefault="00E57EDE" w:rsidP="00E57EDE">
      <w:pPr>
        <w:shd w:val="clear" w:color="auto" w:fill="FFFFFF"/>
        <w:spacing w:after="0" w:line="240" w:lineRule="auto"/>
        <w:ind w:right="7"/>
        <w:rPr>
          <w:rFonts w:ascii="Times New Roman" w:eastAsia="Times New Roman" w:hAnsi="Times New Roman" w:cs="Times New Roman"/>
          <w:sz w:val="20"/>
          <w:szCs w:val="20"/>
          <w:lang w:eastAsia="ru-RU"/>
        </w:rPr>
      </w:pPr>
    </w:p>
    <w:p w:rsidR="000A4487" w:rsidRDefault="000A4487" w:rsidP="00E57EDE">
      <w:pPr>
        <w:shd w:val="clear" w:color="auto" w:fill="FFFFFF"/>
        <w:spacing w:after="0" w:line="240" w:lineRule="auto"/>
        <w:ind w:right="7"/>
        <w:jc w:val="right"/>
        <w:rPr>
          <w:rFonts w:ascii="Times New Roman" w:eastAsia="Times New Roman" w:hAnsi="Times New Roman" w:cs="Times New Roman"/>
          <w:sz w:val="20"/>
          <w:szCs w:val="20"/>
          <w:lang w:eastAsia="ru-RU"/>
        </w:rPr>
      </w:pPr>
    </w:p>
    <w:p w:rsidR="005039DD" w:rsidRPr="005039DD" w:rsidRDefault="005039DD" w:rsidP="000A4487">
      <w:pPr>
        <w:shd w:val="clear" w:color="auto" w:fill="FFFFFF"/>
        <w:spacing w:after="0" w:line="240" w:lineRule="auto"/>
        <w:ind w:right="7"/>
        <w:jc w:val="right"/>
        <w:rPr>
          <w:rFonts w:ascii="Times New Roman" w:eastAsia="Times New Roman" w:hAnsi="Times New Roman" w:cs="Times New Roman"/>
          <w:sz w:val="20"/>
          <w:szCs w:val="20"/>
          <w:lang w:eastAsia="ru-RU"/>
        </w:rPr>
      </w:pPr>
      <w:bookmarkStart w:id="0" w:name="_GoBack"/>
      <w:bookmarkEnd w:id="0"/>
      <w:r w:rsidRPr="005039DD">
        <w:rPr>
          <w:rFonts w:ascii="Times New Roman" w:eastAsia="Times New Roman" w:hAnsi="Times New Roman" w:cs="Times New Roman"/>
          <w:sz w:val="20"/>
          <w:szCs w:val="20"/>
          <w:lang w:eastAsia="ru-RU"/>
        </w:rPr>
        <w:lastRenderedPageBreak/>
        <w:t>Приложение № 2</w:t>
      </w:r>
    </w:p>
    <w:p w:rsidR="005039DD" w:rsidRPr="005039DD" w:rsidRDefault="005039DD" w:rsidP="005039DD">
      <w:pPr>
        <w:tabs>
          <w:tab w:val="left" w:leader="underscore" w:pos="1860"/>
        </w:tabs>
        <w:spacing w:after="0" w:line="240" w:lineRule="auto"/>
        <w:jc w:val="right"/>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к договору №</w:t>
      </w:r>
    </w:p>
    <w:p w:rsidR="005039DD" w:rsidRPr="005039DD" w:rsidRDefault="005039DD" w:rsidP="005039DD">
      <w:pPr>
        <w:spacing w:after="0" w:line="240" w:lineRule="auto"/>
        <w:jc w:val="right"/>
        <w:rPr>
          <w:rFonts w:ascii="Times New Roman" w:eastAsia="Times New Roman" w:hAnsi="Times New Roman" w:cs="Times New Roman"/>
          <w:bCs/>
          <w:sz w:val="20"/>
          <w:szCs w:val="20"/>
          <w:lang w:eastAsia="ru-RU"/>
        </w:rPr>
      </w:pPr>
      <w:r w:rsidRPr="005039DD">
        <w:rPr>
          <w:rFonts w:ascii="Times New Roman" w:eastAsia="Times New Roman" w:hAnsi="Times New Roman" w:cs="Times New Roman"/>
          <w:sz w:val="20"/>
          <w:szCs w:val="20"/>
          <w:lang w:eastAsia="ru-RU"/>
        </w:rPr>
        <w:t xml:space="preserve">от </w:t>
      </w:r>
      <w:r w:rsidRPr="005039DD">
        <w:rPr>
          <w:rFonts w:ascii="Times New Roman" w:eastAsia="Times New Roman" w:hAnsi="Times New Roman" w:cs="Times New Roman"/>
          <w:bCs/>
          <w:sz w:val="20"/>
          <w:szCs w:val="20"/>
          <w:lang w:eastAsia="ru-RU"/>
        </w:rPr>
        <w:t xml:space="preserve">«____» ____________ 2026 года </w:t>
      </w:r>
    </w:p>
    <w:p w:rsidR="005039DD" w:rsidRPr="005039DD" w:rsidRDefault="005039DD" w:rsidP="005039DD">
      <w:pPr>
        <w:widowControl w:val="0"/>
        <w:tabs>
          <w:tab w:val="left" w:pos="993"/>
          <w:tab w:val="left" w:pos="1276"/>
          <w:tab w:val="left" w:pos="1418"/>
        </w:tabs>
        <w:spacing w:after="0" w:line="216" w:lineRule="auto"/>
        <w:jc w:val="center"/>
        <w:rPr>
          <w:rFonts w:ascii="Times New Roman" w:eastAsia="Times New Roman" w:hAnsi="Times New Roman" w:cs="Times New Roman"/>
          <w:b/>
          <w:sz w:val="20"/>
          <w:szCs w:val="20"/>
          <w:lang w:eastAsia="ru-RU"/>
        </w:rPr>
      </w:pPr>
    </w:p>
    <w:p w:rsidR="005039DD" w:rsidRPr="005039DD" w:rsidRDefault="005039DD" w:rsidP="005039DD">
      <w:pPr>
        <w:widowControl w:val="0"/>
        <w:tabs>
          <w:tab w:val="left" w:pos="993"/>
          <w:tab w:val="left" w:pos="1276"/>
          <w:tab w:val="left" w:pos="1418"/>
        </w:tabs>
        <w:spacing w:after="0" w:line="216" w:lineRule="auto"/>
        <w:jc w:val="center"/>
        <w:rPr>
          <w:rFonts w:ascii="Times New Roman" w:eastAsia="Times New Roman" w:hAnsi="Times New Roman" w:cs="Times New Roman"/>
          <w:b/>
          <w:sz w:val="20"/>
          <w:szCs w:val="20"/>
          <w:lang w:eastAsia="ru-RU"/>
        </w:rPr>
      </w:pPr>
    </w:p>
    <w:p w:rsidR="005039DD" w:rsidRPr="005039DD" w:rsidRDefault="005039DD" w:rsidP="005039DD">
      <w:pPr>
        <w:widowControl w:val="0"/>
        <w:tabs>
          <w:tab w:val="left" w:pos="993"/>
          <w:tab w:val="left" w:pos="1276"/>
          <w:tab w:val="left" w:pos="1418"/>
        </w:tabs>
        <w:spacing w:after="0" w:line="216" w:lineRule="auto"/>
        <w:jc w:val="center"/>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Техническое задание</w:t>
      </w:r>
    </w:p>
    <w:p w:rsidR="005039DD" w:rsidRPr="005039DD" w:rsidRDefault="005039DD" w:rsidP="005039DD">
      <w:pPr>
        <w:widowControl w:val="0"/>
        <w:tabs>
          <w:tab w:val="left" w:pos="993"/>
          <w:tab w:val="left" w:pos="1276"/>
          <w:tab w:val="left" w:pos="1418"/>
        </w:tabs>
        <w:spacing w:after="0" w:line="216" w:lineRule="auto"/>
        <w:jc w:val="center"/>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на оказание услуг по утилизации списанного имущества</w:t>
      </w:r>
    </w:p>
    <w:p w:rsidR="005039DD" w:rsidRPr="005039DD" w:rsidRDefault="005039DD" w:rsidP="005039DD">
      <w:pPr>
        <w:widowControl w:val="0"/>
        <w:tabs>
          <w:tab w:val="left" w:pos="993"/>
          <w:tab w:val="left" w:pos="1276"/>
          <w:tab w:val="left" w:pos="1418"/>
        </w:tabs>
        <w:spacing w:after="0" w:line="216" w:lineRule="auto"/>
        <w:jc w:val="center"/>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(с включением транспортировки, разборки, оценки)</w:t>
      </w:r>
    </w:p>
    <w:p w:rsidR="005039DD" w:rsidRPr="005039DD" w:rsidRDefault="005039DD" w:rsidP="005039DD">
      <w:pPr>
        <w:widowControl w:val="0"/>
        <w:tabs>
          <w:tab w:val="left" w:pos="993"/>
          <w:tab w:val="left" w:pos="1276"/>
          <w:tab w:val="left" w:pos="1418"/>
        </w:tabs>
        <w:spacing w:after="0" w:line="216" w:lineRule="auto"/>
        <w:jc w:val="both"/>
        <w:rPr>
          <w:rFonts w:ascii="Times New Roman" w:eastAsia="Times New Roman" w:hAnsi="Times New Roman" w:cs="Times New Roman"/>
          <w:b/>
          <w:sz w:val="20"/>
          <w:szCs w:val="20"/>
          <w:lang w:eastAsia="ru-RU"/>
        </w:rPr>
      </w:pPr>
    </w:p>
    <w:p w:rsidR="005039DD" w:rsidRPr="005039DD" w:rsidRDefault="005039DD" w:rsidP="005039DD">
      <w:pPr>
        <w:widowControl w:val="0"/>
        <w:tabs>
          <w:tab w:val="left" w:pos="993"/>
          <w:tab w:val="left" w:pos="1276"/>
          <w:tab w:val="left" w:pos="1418"/>
        </w:tabs>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 Наименование объекта закупки: Оказание услуг по утилизации списанного имущества (</w:t>
      </w:r>
      <w:r w:rsidRPr="005039DD">
        <w:rPr>
          <w:rFonts w:ascii="Times New Roman" w:eastAsia="Times New Roman" w:hAnsi="Times New Roman" w:cs="Times New Roman"/>
          <w:bCs/>
          <w:sz w:val="20"/>
          <w:szCs w:val="20"/>
          <w:lang w:eastAsia="ru-RU"/>
        </w:rPr>
        <w:t>с включением транспортировки, разборки, оценки</w:t>
      </w:r>
      <w:r w:rsidRPr="005039DD">
        <w:rPr>
          <w:rFonts w:ascii="Times New Roman" w:eastAsia="Times New Roman" w:hAnsi="Times New Roman" w:cs="Times New Roman"/>
          <w:sz w:val="20"/>
          <w:szCs w:val="20"/>
          <w:lang w:eastAsia="ru-RU"/>
        </w:rPr>
        <w:t>), ОКПД 2:</w:t>
      </w:r>
      <w:r w:rsidRPr="005039DD">
        <w:rPr>
          <w:rFonts w:ascii="Times New Roman" w:eastAsia="Times New Roman" w:hAnsi="Times New Roman" w:cs="Times New Roman"/>
          <w:color w:val="334059"/>
          <w:sz w:val="20"/>
          <w:szCs w:val="20"/>
          <w:shd w:val="clear" w:color="auto" w:fill="FFFFFF"/>
          <w:lang w:eastAsia="ru-RU"/>
        </w:rPr>
        <w:t xml:space="preserve"> 38.21.10.000.</w:t>
      </w:r>
    </w:p>
    <w:p w:rsidR="005039DD" w:rsidRPr="005039DD" w:rsidRDefault="005039DD" w:rsidP="005039DD">
      <w:pPr>
        <w:widowControl w:val="0"/>
        <w:tabs>
          <w:tab w:val="left" w:pos="993"/>
          <w:tab w:val="left" w:pos="1276"/>
          <w:tab w:val="left" w:pos="1418"/>
        </w:tabs>
        <w:spacing w:after="0" w:line="216"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2. Место оказания услуг: Прием и транспортирование списанного имущества производится с территории Заказчика по следующему адресу: 654055, Кемеровская область–Кузбасс, г. Новокузнецк, ул. Малая, д. 7.</w:t>
      </w:r>
    </w:p>
    <w:p w:rsidR="005039DD" w:rsidRPr="005039DD" w:rsidRDefault="005039DD" w:rsidP="005039DD">
      <w:pPr>
        <w:widowControl w:val="0"/>
        <w:tabs>
          <w:tab w:val="left" w:pos="993"/>
          <w:tab w:val="left" w:pos="1276"/>
          <w:tab w:val="left" w:pos="1418"/>
        </w:tabs>
        <w:spacing w:after="0" w:line="216"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 Срок оказания услуг:</w:t>
      </w:r>
      <w:r w:rsidRPr="005039DD">
        <w:rPr>
          <w:rFonts w:ascii="Calibri" w:eastAsia="Times New Roman" w:hAnsi="Calibri" w:cs="Times New Roman"/>
          <w:lang w:eastAsia="ru-RU"/>
        </w:rPr>
        <w:t xml:space="preserve"> </w:t>
      </w:r>
      <w:r w:rsidRPr="005039DD">
        <w:rPr>
          <w:rFonts w:ascii="Times New Roman" w:eastAsia="Times New Roman" w:hAnsi="Times New Roman" w:cs="Times New Roman"/>
          <w:sz w:val="20"/>
          <w:szCs w:val="20"/>
          <w:lang w:eastAsia="ru-RU"/>
        </w:rPr>
        <w:t>по заявке Заказчика в течение 30 (тридцати) календарных дней, с даты ее направления.</w:t>
      </w:r>
    </w:p>
    <w:p w:rsidR="005039DD" w:rsidRPr="005039DD" w:rsidRDefault="005039DD" w:rsidP="005039DD">
      <w:pPr>
        <w:widowControl w:val="0"/>
        <w:tabs>
          <w:tab w:val="left" w:pos="993"/>
          <w:tab w:val="left" w:pos="1276"/>
          <w:tab w:val="left" w:pos="1418"/>
        </w:tabs>
        <w:spacing w:after="0" w:line="216"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Заявка на оказание услуг направляется Исполнителю по электронной почте: ___________________________</w:t>
      </w:r>
    </w:p>
    <w:p w:rsidR="005039DD" w:rsidRPr="005039DD" w:rsidRDefault="005039DD" w:rsidP="005039DD">
      <w:pPr>
        <w:widowControl w:val="0"/>
        <w:tabs>
          <w:tab w:val="left" w:pos="993"/>
          <w:tab w:val="left" w:pos="1276"/>
          <w:tab w:val="left" w:pos="1418"/>
        </w:tabs>
        <w:spacing w:after="0" w:line="216"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4. Список списанного имущества, подлежащего утилизации:</w:t>
      </w:r>
    </w:p>
    <w:tbl>
      <w:tblPr>
        <w:tblW w:w="11171" w:type="dxa"/>
        <w:tblInd w:w="-431" w:type="dxa"/>
        <w:tblLook w:val="04A0" w:firstRow="1" w:lastRow="0" w:firstColumn="1" w:lastColumn="0" w:noHBand="0" w:noVBand="1"/>
      </w:tblPr>
      <w:tblGrid>
        <w:gridCol w:w="486"/>
        <w:gridCol w:w="1266"/>
        <w:gridCol w:w="7608"/>
        <w:gridCol w:w="837"/>
        <w:gridCol w:w="974"/>
      </w:tblGrid>
      <w:tr w:rsidR="005039DD" w:rsidRPr="005039DD" w:rsidTr="003E733D">
        <w:tc>
          <w:tcPr>
            <w:tcW w:w="486" w:type="dxa"/>
            <w:tcBorders>
              <w:top w:val="single" w:sz="4" w:space="0" w:color="auto"/>
              <w:left w:val="single" w:sz="4" w:space="0" w:color="auto"/>
              <w:bottom w:val="nil"/>
              <w:right w:val="single" w:sz="4" w:space="0" w:color="auto"/>
            </w:tcBorders>
            <w:shd w:val="clear" w:color="auto" w:fill="auto"/>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w:t>
            </w:r>
          </w:p>
        </w:tc>
        <w:tc>
          <w:tcPr>
            <w:tcW w:w="1266" w:type="dxa"/>
            <w:tcBorders>
              <w:top w:val="single" w:sz="4" w:space="0" w:color="auto"/>
              <w:left w:val="nil"/>
              <w:bottom w:val="nil"/>
              <w:right w:val="single" w:sz="4" w:space="0" w:color="auto"/>
            </w:tcBorders>
            <w:shd w:val="clear" w:color="auto" w:fill="auto"/>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ОКПД2,</w:t>
            </w:r>
          </w:p>
        </w:tc>
        <w:tc>
          <w:tcPr>
            <w:tcW w:w="7608" w:type="dxa"/>
            <w:tcBorders>
              <w:top w:val="single" w:sz="4" w:space="0" w:color="auto"/>
              <w:left w:val="nil"/>
              <w:bottom w:val="nil"/>
              <w:right w:val="nil"/>
            </w:tcBorders>
            <w:shd w:val="clear" w:color="000000" w:fill="FFFFFF"/>
            <w:vAlign w:val="center"/>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 xml:space="preserve">Наименование товара, работ, услуг  </w:t>
            </w:r>
          </w:p>
        </w:tc>
        <w:tc>
          <w:tcPr>
            <w:tcW w:w="837" w:type="dxa"/>
            <w:tcBorders>
              <w:top w:val="single" w:sz="4" w:space="0" w:color="auto"/>
              <w:left w:val="single" w:sz="4" w:space="0" w:color="auto"/>
              <w:bottom w:val="nil"/>
              <w:right w:val="single" w:sz="4" w:space="0" w:color="auto"/>
            </w:tcBorders>
            <w:shd w:val="clear" w:color="000000" w:fill="FFFFFF"/>
            <w:vAlign w:val="center"/>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Ед.</w:t>
            </w:r>
          </w:p>
        </w:tc>
        <w:tc>
          <w:tcPr>
            <w:tcW w:w="974" w:type="dxa"/>
            <w:vMerge w:val="restart"/>
            <w:tcBorders>
              <w:top w:val="single" w:sz="4" w:space="0" w:color="auto"/>
              <w:left w:val="nil"/>
              <w:bottom w:val="single" w:sz="4" w:space="0" w:color="auto"/>
              <w:right w:val="single" w:sz="4" w:space="0" w:color="auto"/>
            </w:tcBorders>
            <w:shd w:val="clear" w:color="000000" w:fill="FFFFFF"/>
            <w:vAlign w:val="center"/>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Кол-во</w:t>
            </w:r>
          </w:p>
        </w:tc>
      </w:tr>
      <w:tr w:rsidR="005039DD" w:rsidRPr="005039DD" w:rsidTr="003E733D">
        <w:tc>
          <w:tcPr>
            <w:tcW w:w="486" w:type="dxa"/>
            <w:tcBorders>
              <w:top w:val="nil"/>
              <w:left w:val="single" w:sz="4" w:space="0" w:color="auto"/>
              <w:bottom w:val="single" w:sz="4" w:space="0" w:color="auto"/>
              <w:right w:val="single" w:sz="4" w:space="0" w:color="auto"/>
            </w:tcBorders>
            <w:shd w:val="clear" w:color="auto" w:fill="auto"/>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п/п</w:t>
            </w:r>
          </w:p>
        </w:tc>
        <w:tc>
          <w:tcPr>
            <w:tcW w:w="1266" w:type="dxa"/>
            <w:tcBorders>
              <w:top w:val="nil"/>
              <w:left w:val="nil"/>
              <w:bottom w:val="single" w:sz="4" w:space="0" w:color="auto"/>
              <w:right w:val="single" w:sz="4" w:space="0" w:color="auto"/>
            </w:tcBorders>
            <w:shd w:val="clear" w:color="auto" w:fill="auto"/>
            <w:noWrap/>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КТРУ</w:t>
            </w:r>
          </w:p>
        </w:tc>
        <w:tc>
          <w:tcPr>
            <w:tcW w:w="7608" w:type="dxa"/>
            <w:tcBorders>
              <w:top w:val="nil"/>
              <w:left w:val="nil"/>
              <w:bottom w:val="single" w:sz="4" w:space="0" w:color="auto"/>
              <w:right w:val="nil"/>
            </w:tcBorders>
            <w:shd w:val="clear" w:color="000000" w:fill="FFFFFF"/>
            <w:vAlign w:val="center"/>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ГОСТ, описание товара, работ, услуг</w:t>
            </w:r>
          </w:p>
        </w:tc>
        <w:tc>
          <w:tcPr>
            <w:tcW w:w="837" w:type="dxa"/>
            <w:tcBorders>
              <w:top w:val="nil"/>
              <w:left w:val="single" w:sz="4" w:space="0" w:color="auto"/>
              <w:bottom w:val="single" w:sz="4" w:space="0" w:color="auto"/>
              <w:right w:val="single" w:sz="4" w:space="0" w:color="auto"/>
            </w:tcBorders>
            <w:shd w:val="clear" w:color="000000" w:fill="FFFFFF"/>
            <w:vAlign w:val="center"/>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изм.</w:t>
            </w:r>
          </w:p>
        </w:tc>
        <w:tc>
          <w:tcPr>
            <w:tcW w:w="974" w:type="dxa"/>
            <w:vMerge/>
            <w:tcBorders>
              <w:top w:val="single" w:sz="4" w:space="0" w:color="auto"/>
              <w:left w:val="nil"/>
              <w:bottom w:val="single" w:sz="4" w:space="0" w:color="auto"/>
              <w:right w:val="single" w:sz="4" w:space="0" w:color="auto"/>
            </w:tcBorders>
            <w:vAlign w:val="center"/>
            <w:hideMark/>
          </w:tcPr>
          <w:p w:rsidR="005039DD" w:rsidRPr="005039DD" w:rsidRDefault="005039DD" w:rsidP="005039DD">
            <w:pPr>
              <w:spacing w:after="0" w:line="192" w:lineRule="auto"/>
              <w:rPr>
                <w:rFonts w:ascii="Times New Roman" w:eastAsia="Times New Roman" w:hAnsi="Times New Roman" w:cs="Times New Roman"/>
                <w:color w:val="000000"/>
                <w:sz w:val="20"/>
                <w:szCs w:val="20"/>
                <w:lang w:eastAsia="ru-RU"/>
              </w:rPr>
            </w:pPr>
          </w:p>
        </w:tc>
      </w:tr>
      <w:tr w:rsidR="005039DD" w:rsidRPr="005039DD" w:rsidTr="003E733D">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1</w:t>
            </w:r>
          </w:p>
        </w:tc>
        <w:tc>
          <w:tcPr>
            <w:tcW w:w="1266" w:type="dxa"/>
            <w:tcBorders>
              <w:top w:val="nil"/>
              <w:left w:val="nil"/>
              <w:bottom w:val="single" w:sz="4" w:space="0" w:color="auto"/>
              <w:right w:val="single" w:sz="4" w:space="0" w:color="auto"/>
            </w:tcBorders>
            <w:shd w:val="clear" w:color="auto" w:fill="auto"/>
            <w:noWrap/>
            <w:vAlign w:val="center"/>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(Монитор "</w:t>
            </w:r>
            <w:proofErr w:type="spellStart"/>
            <w:r w:rsidRPr="005039DD">
              <w:rPr>
                <w:rFonts w:ascii="Times New Roman" w:eastAsia="Arial" w:hAnsi="Times New Roman" w:cs="Times New Roman"/>
                <w:sz w:val="20"/>
                <w:szCs w:val="20"/>
                <w:lang w:eastAsia="ru-RU"/>
              </w:rPr>
              <w:t>Storm</w:t>
            </w:r>
            <w:proofErr w:type="spellEnd"/>
            <w:r w:rsidRPr="005039DD">
              <w:rPr>
                <w:rFonts w:ascii="Times New Roman" w:eastAsia="Arial" w:hAnsi="Times New Roman" w:cs="Times New Roman"/>
                <w:sz w:val="20"/>
                <w:szCs w:val="20"/>
                <w:lang w:eastAsia="ru-RU"/>
              </w:rPr>
              <w:t xml:space="preserve"> 5900")</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2</w:t>
            </w:r>
          </w:p>
        </w:tc>
        <w:tc>
          <w:tcPr>
            <w:tcW w:w="1266" w:type="dxa"/>
            <w:tcBorders>
              <w:top w:val="nil"/>
              <w:left w:val="nil"/>
              <w:bottom w:val="single" w:sz="4" w:space="0" w:color="auto"/>
              <w:right w:val="single" w:sz="4" w:space="0" w:color="auto"/>
            </w:tcBorders>
            <w:shd w:val="clear" w:color="auto" w:fill="auto"/>
            <w:noWrap/>
            <w:vAlign w:val="center"/>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(Монитор реанимационный и анестезиологический МИТАР-01-"Р-Д")</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w:t>
            </w:r>
          </w:p>
        </w:tc>
        <w:tc>
          <w:tcPr>
            <w:tcW w:w="1266" w:type="dxa"/>
            <w:tcBorders>
              <w:top w:val="nil"/>
              <w:left w:val="nil"/>
              <w:bottom w:val="single" w:sz="4" w:space="0" w:color="auto"/>
              <w:right w:val="single" w:sz="4" w:space="0" w:color="auto"/>
            </w:tcBorders>
            <w:shd w:val="clear" w:color="auto" w:fill="auto"/>
            <w:noWrap/>
            <w:vAlign w:val="center"/>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(Аппарат "Стимул-1")</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4</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(Аппарат для </w:t>
            </w:r>
            <w:proofErr w:type="spellStart"/>
            <w:r w:rsidRPr="005039DD">
              <w:rPr>
                <w:rFonts w:ascii="Times New Roman" w:eastAsia="Arial" w:hAnsi="Times New Roman" w:cs="Times New Roman"/>
                <w:sz w:val="20"/>
                <w:szCs w:val="20"/>
                <w:lang w:eastAsia="ru-RU"/>
              </w:rPr>
              <w:t>светотерапии</w:t>
            </w:r>
            <w:proofErr w:type="spellEnd"/>
            <w:r w:rsidRPr="005039DD">
              <w:rPr>
                <w:rFonts w:ascii="Times New Roman" w:eastAsia="Arial" w:hAnsi="Times New Roman" w:cs="Times New Roman"/>
                <w:sz w:val="20"/>
                <w:szCs w:val="20"/>
                <w:lang w:eastAsia="ru-RU"/>
              </w:rPr>
              <w:t xml:space="preserve"> </w:t>
            </w:r>
            <w:proofErr w:type="spellStart"/>
            <w:r w:rsidRPr="005039DD">
              <w:rPr>
                <w:rFonts w:ascii="Times New Roman" w:eastAsia="Arial" w:hAnsi="Times New Roman" w:cs="Times New Roman"/>
                <w:sz w:val="20"/>
                <w:szCs w:val="20"/>
                <w:lang w:eastAsia="ru-RU"/>
              </w:rPr>
              <w:t>Биоптрон</w:t>
            </w:r>
            <w:proofErr w:type="spellEnd"/>
            <w:r w:rsidRPr="005039DD">
              <w:rPr>
                <w:rFonts w:ascii="Times New Roman" w:eastAsia="Arial" w:hAnsi="Times New Roman" w:cs="Times New Roman"/>
                <w:sz w:val="20"/>
                <w:szCs w:val="20"/>
                <w:lang w:eastAsia="ru-RU"/>
              </w:rPr>
              <w:t xml:space="preserve"> Компакт)</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5</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(Аппарат </w:t>
            </w:r>
            <w:proofErr w:type="spellStart"/>
            <w:r w:rsidRPr="005039DD">
              <w:rPr>
                <w:rFonts w:ascii="Times New Roman" w:eastAsia="Arial" w:hAnsi="Times New Roman" w:cs="Times New Roman"/>
                <w:sz w:val="20"/>
                <w:szCs w:val="20"/>
                <w:lang w:eastAsia="ru-RU"/>
              </w:rPr>
              <w:t>магнитоимпульсной</w:t>
            </w:r>
            <w:proofErr w:type="spellEnd"/>
            <w:r w:rsidRPr="005039DD">
              <w:rPr>
                <w:rFonts w:ascii="Times New Roman" w:eastAsia="Arial" w:hAnsi="Times New Roman" w:cs="Times New Roman"/>
                <w:sz w:val="20"/>
                <w:szCs w:val="20"/>
                <w:lang w:eastAsia="ru-RU"/>
              </w:rPr>
              <w:t xml:space="preserve"> терапии </w:t>
            </w:r>
            <w:proofErr w:type="spellStart"/>
            <w:r w:rsidRPr="005039DD">
              <w:rPr>
                <w:rFonts w:ascii="Times New Roman" w:eastAsia="Arial" w:hAnsi="Times New Roman" w:cs="Times New Roman"/>
                <w:sz w:val="20"/>
                <w:szCs w:val="20"/>
                <w:lang w:eastAsia="ru-RU"/>
              </w:rPr>
              <w:t>Ортомаг</w:t>
            </w:r>
            <w:proofErr w:type="spellEnd"/>
            <w:r w:rsidRPr="005039DD">
              <w:rPr>
                <w:rFonts w:ascii="Times New Roman" w:eastAsia="Arial" w:hAnsi="Times New Roman" w:cs="Times New Roman"/>
                <w:sz w:val="20"/>
                <w:szCs w:val="20"/>
                <w:lang w:eastAsia="ru-RU"/>
              </w:rPr>
              <w:t>)</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6</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(Аппарат </w:t>
            </w:r>
            <w:proofErr w:type="spellStart"/>
            <w:r w:rsidRPr="005039DD">
              <w:rPr>
                <w:rFonts w:ascii="Times New Roman" w:eastAsia="Arial" w:hAnsi="Times New Roman" w:cs="Times New Roman"/>
                <w:sz w:val="20"/>
                <w:szCs w:val="20"/>
                <w:lang w:eastAsia="ru-RU"/>
              </w:rPr>
              <w:t>магнитоимпульсной</w:t>
            </w:r>
            <w:proofErr w:type="spellEnd"/>
            <w:r w:rsidRPr="005039DD">
              <w:rPr>
                <w:rFonts w:ascii="Times New Roman" w:eastAsia="Arial" w:hAnsi="Times New Roman" w:cs="Times New Roman"/>
                <w:sz w:val="20"/>
                <w:szCs w:val="20"/>
                <w:lang w:eastAsia="ru-RU"/>
              </w:rPr>
              <w:t xml:space="preserve"> терапии </w:t>
            </w:r>
            <w:proofErr w:type="spellStart"/>
            <w:r w:rsidRPr="005039DD">
              <w:rPr>
                <w:rFonts w:ascii="Times New Roman" w:eastAsia="Arial" w:hAnsi="Times New Roman" w:cs="Times New Roman"/>
                <w:sz w:val="20"/>
                <w:szCs w:val="20"/>
                <w:lang w:eastAsia="ru-RU"/>
              </w:rPr>
              <w:t>Ортомаг</w:t>
            </w:r>
            <w:proofErr w:type="spellEnd"/>
            <w:r w:rsidRPr="005039DD">
              <w:rPr>
                <w:rFonts w:ascii="Times New Roman" w:eastAsia="Arial" w:hAnsi="Times New Roman" w:cs="Times New Roman"/>
                <w:sz w:val="20"/>
                <w:szCs w:val="20"/>
                <w:lang w:eastAsia="ru-RU"/>
              </w:rPr>
              <w:t>)</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7</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1119-131 "</w:t>
            </w:r>
            <w:proofErr w:type="spellStart"/>
            <w:r w:rsidRPr="005039DD">
              <w:rPr>
                <w:rFonts w:ascii="Times New Roman" w:eastAsia="Arial" w:hAnsi="Times New Roman" w:cs="Times New Roman"/>
                <w:sz w:val="20"/>
                <w:szCs w:val="20"/>
                <w:lang w:eastAsia="ru-RU"/>
              </w:rPr>
              <w:t>Артромастер</w:t>
            </w:r>
            <w:proofErr w:type="spellEnd"/>
            <w:r w:rsidRPr="005039DD">
              <w:rPr>
                <w:rFonts w:ascii="Times New Roman" w:eastAsia="Arial" w:hAnsi="Times New Roman" w:cs="Times New Roman"/>
                <w:sz w:val="20"/>
                <w:szCs w:val="20"/>
                <w:lang w:eastAsia="ru-RU"/>
              </w:rPr>
              <w:t>")</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8</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(Комплект для стола операционного универсального (</w:t>
            </w:r>
            <w:proofErr w:type="spellStart"/>
            <w:r w:rsidRPr="005039DD">
              <w:rPr>
                <w:rFonts w:ascii="Times New Roman" w:eastAsia="Arial" w:hAnsi="Times New Roman" w:cs="Times New Roman"/>
                <w:sz w:val="20"/>
                <w:szCs w:val="20"/>
                <w:lang w:eastAsia="ru-RU"/>
              </w:rPr>
              <w:t>Медин</w:t>
            </w:r>
            <w:proofErr w:type="spellEnd"/>
            <w:r w:rsidRPr="005039DD">
              <w:rPr>
                <w:rFonts w:ascii="Times New Roman" w:eastAsia="Arial" w:hAnsi="Times New Roman" w:cs="Times New Roman"/>
                <w:sz w:val="20"/>
                <w:szCs w:val="20"/>
                <w:lang w:eastAsia="ru-RU"/>
              </w:rPr>
              <w:t xml:space="preserve"> Бета)</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9</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(Трубка </w:t>
            </w:r>
            <w:proofErr w:type="spellStart"/>
            <w:r w:rsidRPr="005039DD">
              <w:rPr>
                <w:rFonts w:ascii="Times New Roman" w:eastAsia="Arial" w:hAnsi="Times New Roman" w:cs="Times New Roman"/>
                <w:sz w:val="20"/>
                <w:szCs w:val="20"/>
                <w:lang w:eastAsia="ru-RU"/>
              </w:rPr>
              <w:t>артроскопическая</w:t>
            </w:r>
            <w:proofErr w:type="spellEnd"/>
            <w:r w:rsidRPr="005039DD">
              <w:rPr>
                <w:rFonts w:ascii="Times New Roman" w:eastAsia="Arial" w:hAnsi="Times New Roman" w:cs="Times New Roman"/>
                <w:sz w:val="20"/>
                <w:szCs w:val="20"/>
                <w:lang w:eastAsia="ru-RU"/>
              </w:rPr>
              <w:t xml:space="preserve"> с двумя кранами)</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10</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эндоскопический прямой (угловой 90 град., правый)</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11</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эндоскопический прямой №1)</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12</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эндоскопический прямой №2)</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13</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(Кусачки для эндоскопических операций)</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14</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(Трубка оптическая прямая)</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15</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(Трубка оптическая прямая)</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lastRenderedPageBreak/>
              <w:t>16</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(Биполярный пинцет микрохирургический загнутый </w:t>
            </w:r>
            <w:proofErr w:type="spellStart"/>
            <w:r w:rsidRPr="005039DD">
              <w:rPr>
                <w:rFonts w:ascii="Times New Roman" w:eastAsia="Arial" w:hAnsi="Times New Roman" w:cs="Times New Roman"/>
                <w:sz w:val="20"/>
                <w:szCs w:val="20"/>
                <w:lang w:eastAsia="ru-RU"/>
              </w:rPr>
              <w:t>CLEANTips</w:t>
            </w:r>
            <w:proofErr w:type="spellEnd"/>
            <w:r w:rsidRPr="005039DD">
              <w:rPr>
                <w:rFonts w:ascii="Times New Roman" w:eastAsia="Arial" w:hAnsi="Times New Roman" w:cs="Times New Roman"/>
                <w:sz w:val="20"/>
                <w:szCs w:val="20"/>
                <w:lang w:eastAsia="ru-RU"/>
              </w:rPr>
              <w:t>)</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17</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 Биполярный пинцет микрохирургический загнутый </w:t>
            </w:r>
            <w:proofErr w:type="spellStart"/>
            <w:r w:rsidRPr="005039DD">
              <w:rPr>
                <w:rFonts w:ascii="Times New Roman" w:eastAsia="Arial" w:hAnsi="Times New Roman" w:cs="Times New Roman"/>
                <w:sz w:val="20"/>
                <w:szCs w:val="20"/>
                <w:lang w:eastAsia="ru-RU"/>
              </w:rPr>
              <w:t>CLEANTips</w:t>
            </w:r>
            <w:proofErr w:type="spellEnd"/>
            <w:r w:rsidRPr="005039DD">
              <w:rPr>
                <w:rFonts w:ascii="Times New Roman" w:eastAsia="Arial" w:hAnsi="Times New Roman" w:cs="Times New Roman"/>
                <w:sz w:val="20"/>
                <w:szCs w:val="20"/>
                <w:lang w:eastAsia="ru-RU"/>
              </w:rPr>
              <w:t>)</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18</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по CASPAR, длина 155 мм)</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19</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по CASPAR, длина 155 мм)</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20</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Выкусыватель</w:t>
            </w:r>
            <w:proofErr w:type="spellEnd"/>
            <w:r w:rsidRPr="005039DD">
              <w:rPr>
                <w:rFonts w:ascii="Times New Roman" w:eastAsia="Arial" w:hAnsi="Times New Roman" w:cs="Times New Roman"/>
                <w:sz w:val="20"/>
                <w:szCs w:val="20"/>
                <w:lang w:eastAsia="ru-RU"/>
              </w:rPr>
              <w:t xml:space="preserve"> по WAGNER, длина 200 мм)</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21</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(Кусачки костные по RUSKIN </w:t>
            </w:r>
            <w:proofErr w:type="spellStart"/>
            <w:r w:rsidRPr="005039DD">
              <w:rPr>
                <w:rFonts w:ascii="Times New Roman" w:eastAsia="Arial" w:hAnsi="Times New Roman" w:cs="Times New Roman"/>
                <w:sz w:val="20"/>
                <w:szCs w:val="20"/>
                <w:lang w:eastAsia="ru-RU"/>
              </w:rPr>
              <w:t>двухзвеньевые</w:t>
            </w:r>
            <w:proofErr w:type="spellEnd"/>
            <w:r w:rsidRPr="005039DD">
              <w:rPr>
                <w:rFonts w:ascii="Times New Roman" w:eastAsia="Arial" w:hAnsi="Times New Roman" w:cs="Times New Roman"/>
                <w:sz w:val="20"/>
                <w:szCs w:val="20"/>
                <w:lang w:eastAsia="ru-RU"/>
              </w:rPr>
              <w:t xml:space="preserve"> 24 см)</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22</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(Кусачки костные по SLIM 24,5 см)</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23</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(Ножницы хирургические по DEBAKEY 23 см)</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24</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(Кресло-коляска для инвалидов Модель KY809)</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25</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(Кресло-коляска для инвалидов Модель KY809)</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26</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(Кресло-коляска для инвалидов Модель KY809)</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27</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(Ванна для подводного массажа с устройством "Рапсодия")</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28</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(Рентгеновский аппарат передвижной)</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29</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(Стерилизатор паровой ГК 100-3М)</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30</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(Стерилизатор ГП-80-Ох-"ПЗ")</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31</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(Стерилизатор воздушный ГП-80 СПУ)</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32</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(Шкаф металлический двухсекционный двухстворчатый МСК)</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33</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(Шкаф металлический двухсекционный двухстворчатый МСК)</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34</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(Гарнитур "Линда" (вишня </w:t>
            </w:r>
            <w:proofErr w:type="spellStart"/>
            <w:r w:rsidRPr="005039DD">
              <w:rPr>
                <w:rFonts w:ascii="Times New Roman" w:eastAsia="Arial" w:hAnsi="Times New Roman" w:cs="Times New Roman"/>
                <w:sz w:val="20"/>
                <w:szCs w:val="20"/>
                <w:lang w:eastAsia="ru-RU"/>
              </w:rPr>
              <w:t>пенсильвания</w:t>
            </w:r>
            <w:proofErr w:type="spellEnd"/>
            <w:r w:rsidRPr="005039DD">
              <w:rPr>
                <w:rFonts w:ascii="Times New Roman" w:eastAsia="Arial" w:hAnsi="Times New Roman" w:cs="Times New Roman"/>
                <w:sz w:val="20"/>
                <w:szCs w:val="20"/>
                <w:lang w:eastAsia="ru-RU"/>
              </w:rPr>
              <w:t>)</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35</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(Видеомагнитофон DVD "PHILIPS")</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36</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(Кусторез STIHL FS 450-K)</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lastRenderedPageBreak/>
              <w:t>37</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(Шлагбаум </w:t>
            </w:r>
            <w:proofErr w:type="spellStart"/>
            <w:r w:rsidRPr="005039DD">
              <w:rPr>
                <w:rFonts w:ascii="Times New Roman" w:eastAsia="Arial" w:hAnsi="Times New Roman" w:cs="Times New Roman"/>
                <w:sz w:val="20"/>
                <w:szCs w:val="20"/>
                <w:lang w:eastAsia="ru-RU"/>
              </w:rPr>
              <w:t>Алютех</w:t>
            </w:r>
            <w:proofErr w:type="spellEnd"/>
            <w:r w:rsidRPr="005039DD">
              <w:rPr>
                <w:rFonts w:ascii="Times New Roman" w:eastAsia="Arial" w:hAnsi="Times New Roman" w:cs="Times New Roman"/>
                <w:sz w:val="20"/>
                <w:szCs w:val="20"/>
                <w:lang w:eastAsia="ru-RU"/>
              </w:rPr>
              <w:t xml:space="preserve"> АN MOTORS)</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38</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w:t>
            </w:r>
            <w:proofErr w:type="spellStart"/>
            <w:r w:rsidRPr="005039DD">
              <w:rPr>
                <w:rFonts w:ascii="Times New Roman" w:eastAsia="Arial" w:hAnsi="Times New Roman" w:cs="Times New Roman"/>
                <w:sz w:val="20"/>
                <w:szCs w:val="20"/>
                <w:lang w:eastAsia="ru-RU"/>
              </w:rPr>
              <w:t>Бензокоса</w:t>
            </w:r>
            <w:proofErr w:type="spellEnd"/>
            <w:r w:rsidRPr="005039DD">
              <w:rPr>
                <w:rFonts w:ascii="Times New Roman" w:eastAsia="Arial" w:hAnsi="Times New Roman" w:cs="Times New Roman"/>
                <w:sz w:val="20"/>
                <w:szCs w:val="20"/>
                <w:lang w:eastAsia="ru-RU"/>
              </w:rPr>
              <w:t xml:space="preserve"> FS450)</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39</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(Насос 1К100-65-200 на раме под 30/1500)</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40</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(Насос 1К100-65-200 на раме под 30/15000</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41</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 Электродвигатель 11/1000 MTKF311-6л)</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42</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(Электродвигатель АИР160S4 15/1500 IM 1081)</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43</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(Сушильная машина FAGOR IND LTDA0</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44</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Услуги по передаче списанного имущества для обработки и последующей утилизации (Машина стирально-отжимная В10-322</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45</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(Стиральная машина </w:t>
            </w:r>
            <w:proofErr w:type="spellStart"/>
            <w:r w:rsidRPr="005039DD">
              <w:rPr>
                <w:rFonts w:ascii="Times New Roman" w:eastAsia="Arial" w:hAnsi="Times New Roman" w:cs="Times New Roman"/>
                <w:sz w:val="20"/>
                <w:szCs w:val="20"/>
                <w:lang w:eastAsia="ru-RU"/>
              </w:rPr>
              <w:t>Candy</w:t>
            </w:r>
            <w:proofErr w:type="spellEnd"/>
            <w:r w:rsidRPr="005039DD">
              <w:rPr>
                <w:rFonts w:ascii="Times New Roman" w:eastAsia="Arial" w:hAnsi="Times New Roman" w:cs="Times New Roman"/>
                <w:sz w:val="20"/>
                <w:szCs w:val="20"/>
                <w:lang w:eastAsia="ru-RU"/>
              </w:rPr>
              <w:t xml:space="preserve"> CS34 1051D1/2)</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r w:rsidR="005039DD" w:rsidRPr="005039DD" w:rsidTr="003E733D">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39DD" w:rsidRPr="005039DD" w:rsidRDefault="005039DD" w:rsidP="005039DD">
            <w:pPr>
              <w:spacing w:after="0" w:line="192" w:lineRule="auto"/>
              <w:jc w:val="center"/>
              <w:rPr>
                <w:rFonts w:ascii="Times New Roman" w:eastAsia="Times New Roman" w:hAnsi="Times New Roman" w:cs="Times New Roman"/>
                <w:color w:val="000000"/>
                <w:sz w:val="20"/>
                <w:szCs w:val="20"/>
                <w:lang w:eastAsia="ru-RU"/>
              </w:rPr>
            </w:pPr>
            <w:r w:rsidRPr="005039DD">
              <w:rPr>
                <w:rFonts w:ascii="Times New Roman" w:eastAsia="Times New Roman" w:hAnsi="Times New Roman" w:cs="Times New Roman"/>
                <w:color w:val="000000"/>
                <w:sz w:val="20"/>
                <w:szCs w:val="20"/>
                <w:lang w:eastAsia="ru-RU"/>
              </w:rPr>
              <w:t>46</w:t>
            </w:r>
          </w:p>
        </w:tc>
        <w:tc>
          <w:tcPr>
            <w:tcW w:w="12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38.21.10.000</w:t>
            </w:r>
          </w:p>
        </w:tc>
        <w:tc>
          <w:tcPr>
            <w:tcW w:w="7608" w:type="dxa"/>
            <w:tcBorders>
              <w:top w:val="single" w:sz="4" w:space="0" w:color="auto"/>
              <w:bottom w:val="single" w:sz="4" w:space="0" w:color="auto"/>
            </w:tcBorders>
            <w:shd w:val="clear" w:color="auto" w:fill="FFFFFF"/>
          </w:tcPr>
          <w:p w:rsidR="005039DD" w:rsidRPr="005039DD" w:rsidRDefault="005039DD" w:rsidP="005039DD">
            <w:pPr>
              <w:spacing w:after="200" w:line="276" w:lineRule="auto"/>
              <w:rPr>
                <w:rFonts w:ascii="Times New Roman" w:eastAsia="Times New Roman" w:hAnsi="Times New Roman" w:cs="Times New Roman"/>
                <w:b/>
                <w:sz w:val="20"/>
                <w:szCs w:val="20"/>
                <w:lang w:eastAsia="ru-RU"/>
              </w:rPr>
            </w:pPr>
            <w:r w:rsidRPr="005039DD">
              <w:rPr>
                <w:rFonts w:ascii="Times New Roman" w:eastAsia="Arial" w:hAnsi="Times New Roman" w:cs="Times New Roman"/>
                <w:sz w:val="20"/>
                <w:szCs w:val="20"/>
                <w:lang w:eastAsia="ru-RU"/>
              </w:rPr>
              <w:t xml:space="preserve">Услуги по передаче списанного имущества для обработки и последующей утилизации (Стиральная машина </w:t>
            </w:r>
            <w:proofErr w:type="spellStart"/>
            <w:r w:rsidRPr="005039DD">
              <w:rPr>
                <w:rFonts w:ascii="Times New Roman" w:eastAsia="Arial" w:hAnsi="Times New Roman" w:cs="Times New Roman"/>
                <w:sz w:val="20"/>
                <w:szCs w:val="20"/>
                <w:lang w:eastAsia="ru-RU"/>
              </w:rPr>
              <w:t>Candy</w:t>
            </w:r>
            <w:proofErr w:type="spellEnd"/>
            <w:r w:rsidRPr="005039DD">
              <w:rPr>
                <w:rFonts w:ascii="Times New Roman" w:eastAsia="Arial" w:hAnsi="Times New Roman" w:cs="Times New Roman"/>
                <w:sz w:val="20"/>
                <w:szCs w:val="20"/>
                <w:lang w:eastAsia="ru-RU"/>
              </w:rPr>
              <w:t xml:space="preserve"> CS34 1051D1/2)</w:t>
            </w:r>
          </w:p>
        </w:tc>
        <w:tc>
          <w:tcPr>
            <w:tcW w:w="837"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Arial" w:hAnsi="Times New Roman" w:cs="Times New Roman"/>
                <w:sz w:val="20"/>
                <w:szCs w:val="20"/>
                <w:lang w:eastAsia="ru-RU"/>
              </w:rPr>
            </w:pPr>
            <w:proofErr w:type="spellStart"/>
            <w:r w:rsidRPr="005039DD">
              <w:rPr>
                <w:rFonts w:ascii="Times New Roman" w:eastAsia="Arial" w:hAnsi="Times New Roman" w:cs="Times New Roman"/>
                <w:sz w:val="20"/>
                <w:szCs w:val="20"/>
                <w:lang w:eastAsia="ru-RU"/>
              </w:rPr>
              <w:t>шт</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rsidR="005039DD" w:rsidRPr="005039DD" w:rsidRDefault="005039DD" w:rsidP="005039DD">
            <w:pPr>
              <w:spacing w:after="200" w:line="276" w:lineRule="auto"/>
              <w:jc w:val="center"/>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1</w:t>
            </w:r>
          </w:p>
        </w:tc>
      </w:tr>
    </w:tbl>
    <w:p w:rsidR="005039DD" w:rsidRPr="005039DD" w:rsidRDefault="005039DD" w:rsidP="005039DD">
      <w:pPr>
        <w:spacing w:after="0" w:line="216" w:lineRule="auto"/>
        <w:jc w:val="both"/>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bCs/>
          <w:sz w:val="20"/>
          <w:szCs w:val="20"/>
          <w:lang w:eastAsia="ru-RU"/>
        </w:rPr>
        <w:t>5.</w:t>
      </w:r>
      <w:r w:rsidRPr="005039DD">
        <w:rPr>
          <w:rFonts w:ascii="Times New Roman" w:eastAsia="Times New Roman" w:hAnsi="Times New Roman" w:cs="Times New Roman"/>
          <w:b/>
          <w:sz w:val="20"/>
          <w:szCs w:val="20"/>
          <w:lang w:eastAsia="ru-RU"/>
        </w:rPr>
        <w:t xml:space="preserve"> Общие требования к функциональным, эксплуатационным и техническим характеристикам услуг.</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Описание и характеристика услуг: Исполнитель обеспечивает сбор, вывоз и утилизацию вычислительной и оргтехники, аффинаж электронных компонентов, предоставляет Заказчику полный пакет документов, включающий акты приема-передачи отходов, акты сдачи-приемки-оказанных услуг, платежные документы.</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Исполнитель обеспечивает соблюдение норм техники безопасности и охраны труда при работе с отходами Заказчика во время их сбора и вывоза.</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Оказываемые услуги должны соответствовать требованиям, установленным:</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Федеральным законом от 24.06.1998 № 89-ФЗ «Об отходах производства и потребления»;</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Федеральным законом от 10.01.2002 № 7-ФЗ «Об охране окружающей среды»;</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 Федеральным законом от 04.05.2011 № 99-ФЗ «О лицензировании отдельных видов деятельности»; </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«ГОСТ Р 55102-2012. Национальный стандарт Российской Федерации. Ресурсосбережение. Обращение с отходами. Руководство по безопасному сбору, хранению, транспортированию и разборке отработавшего электротехнического и электронного оборудования, за исключением ртутьсодержащих устройств и приборов»;</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«ГОСТ Р 52108-2003. Национальный стандарт Российской Федерации. Ресурсосбережение. Обращение с отходами. Основные положения».</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Постановлением Правительства РФ от 26.12.2020 № 2290 (ред. от 13.04.2022) «О лицензировании деятельности по сбору, транспортированию, обработке, утилизации, обезвреживанию, размещению отходов I - IV классов опасности» (вместе с «Положением о лицензировании деятельности по сбору, транспортированию, обработке, утилизации, обезвреживанию, размещению отходов I - IV классов опасности») (с изм. и доп., вступ. в силу с 01.01.2023).</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Исполнитель должен иметь собственную лицензию на право осуществления деятельности по сбору, транспортированию, обработке, утилизации, обезвреживанию, размещению отходов I-IV классов опасности, выданной в соответствии с Федеральным законом № 99-ФЗ от 04.05.2011 г. «О лицензировании отдельных видов деятельности», Постановлением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Лицензия Исполнителя должна содержать виды работ:</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сбор отходов III класса опасности;</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сбор отходов IV класса опасности;</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транспортирование отходов III класса опасности;</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транспортирование отходов IV класса опасности;</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обработка отходов III класса опасности;</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обработка отходов IV класса опасности;</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утилизация отходов III класса опасности;</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утилизация отходов IV класса опасности.</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Срок лицензии не должен истекать ранее окончания срока исполнения Договора.</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Исполнитель должен иметь собственную лицензию на право осуществления деятельности по заготовке, хранению, переработке и реализации лома черных и цветных металлов.</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 Исполнитель должен иметь собственную лицензию на право осуществления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w:t>
      </w:r>
      <w:r w:rsidRPr="005039DD">
        <w:rPr>
          <w:rFonts w:ascii="Times New Roman" w:eastAsia="Times New Roman" w:hAnsi="Times New Roman" w:cs="Times New Roman"/>
          <w:sz w:val="20"/>
          <w:szCs w:val="20"/>
          <w:lang w:eastAsia="ru-RU"/>
        </w:rPr>
        <w:lastRenderedPageBreak/>
        <w:t>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выданную Российской государственной пробирной палатой при Министерстве финансов Российской Федерации (в соответствии со ст. 14 ФЗ от 04.05.2011г. №99-ФЗ «О лицензировании отдельных видов деятельности» и постановлением Правительства РФ от 20.03.2020г. №307 «О Федеральной пробирной палате», позволяющая предоставлять после утилизации паспорт о содержании драгоценных металлов в утилизированном оборудовании.</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Документ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Санитарно-эпидемиологическое заключение о соответствии санитарным правилам зданий, строений, сооружений, помещений, оборудования и иного имущества, которые Исполнитель предполагает использовать для осуществления деятельности по сбору, использованию, обезвреживанию, транспортированию и размещению отходов I – IV класса опасности (в соответствии с ФЗ № 52 – ФЗ от 30.03.1999 «О санитарно-эпидемиологическом благополучии населения»).</w:t>
      </w:r>
    </w:p>
    <w:p w:rsidR="005039DD" w:rsidRPr="005039DD" w:rsidRDefault="005039DD" w:rsidP="005039DD">
      <w:pPr>
        <w:spacing w:after="0" w:line="216" w:lineRule="auto"/>
        <w:ind w:firstLine="284"/>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Исполнитель не имеет права привлекать к выполнению своих обязательств по настоящему Договору Третьих лиц.</w:t>
      </w:r>
    </w:p>
    <w:p w:rsidR="005039DD" w:rsidRPr="005039DD" w:rsidRDefault="005039DD" w:rsidP="005039DD">
      <w:pPr>
        <w:spacing w:after="0" w:line="216" w:lineRule="auto"/>
        <w:jc w:val="both"/>
        <w:rPr>
          <w:rFonts w:ascii="Times New Roman" w:eastAsia="Times New Roman" w:hAnsi="Times New Roman" w:cs="Times New Roman"/>
          <w:b/>
          <w:bCs/>
          <w:sz w:val="20"/>
          <w:szCs w:val="20"/>
          <w:lang w:eastAsia="ru-RU"/>
        </w:rPr>
      </w:pPr>
      <w:r w:rsidRPr="005039DD">
        <w:rPr>
          <w:rFonts w:ascii="Times New Roman" w:eastAsia="Times New Roman" w:hAnsi="Times New Roman" w:cs="Times New Roman"/>
          <w:b/>
          <w:bCs/>
          <w:sz w:val="20"/>
          <w:szCs w:val="20"/>
          <w:lang w:eastAsia="ru-RU"/>
        </w:rPr>
        <w:t>6. Услуги по утилизации списанного имущества включают:</w:t>
      </w:r>
    </w:p>
    <w:p w:rsidR="005039DD" w:rsidRPr="005039DD" w:rsidRDefault="005039DD" w:rsidP="005039DD">
      <w:pPr>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6.1. Сбор, погрузку, транспортировку имущества до места временного накопления, демонтаж и разукомплектование имущества, сортировку отходов, разделку, а также организацию работ по переработке полученного вторичного сырья, а также работ по обработке, утилизации специализированными организациями в соответствии с требованиями санитарно-эпидемиологических, ветеринарно-санитарных, экологических и иных норм и правил Российской Федерации.</w:t>
      </w:r>
    </w:p>
    <w:p w:rsidR="005039DD" w:rsidRPr="005039DD" w:rsidRDefault="005039DD" w:rsidP="005039DD">
      <w:pPr>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6.2. Сбор, складирование, транспортировку и передачу на размещение отходов, не содержащих черные, цветные, драгоценные металлы, образовавшихся в процессе первичного демонтажа Имущества на специализированные предприятия, имеющих лицензии на обращение с отходами данного вида и класса в соответствии с требованиями законодательства Российской Федерации.</w:t>
      </w:r>
    </w:p>
    <w:p w:rsidR="005039DD" w:rsidRPr="005039DD" w:rsidRDefault="005039DD" w:rsidP="005039DD">
      <w:pPr>
        <w:tabs>
          <w:tab w:val="center" w:pos="4677"/>
          <w:tab w:val="right" w:pos="9355"/>
        </w:tabs>
        <w:suppressAutoHyphens/>
        <w:spacing w:after="0" w:line="216" w:lineRule="auto"/>
        <w:jc w:val="both"/>
        <w:rPr>
          <w:rFonts w:ascii="Times New Roman" w:eastAsia="Lucida Sans Unicode" w:hAnsi="Times New Roman" w:cs="Times New Roman"/>
          <w:sz w:val="20"/>
          <w:szCs w:val="20"/>
          <w:lang w:eastAsia="hi-IN" w:bidi="hi-IN"/>
        </w:rPr>
      </w:pPr>
      <w:r w:rsidRPr="005039DD">
        <w:rPr>
          <w:rFonts w:ascii="Times New Roman" w:eastAsia="Lucida Sans Unicode" w:hAnsi="Times New Roman" w:cs="Times New Roman"/>
          <w:sz w:val="20"/>
          <w:szCs w:val="20"/>
          <w:lang w:eastAsia="hi-IN" w:bidi="hi-IN"/>
        </w:rPr>
        <w:t>6.3. Исполнитель должен осуществлять полный цикл разборки, переработки, утилизации списанного имущества, которое по законодательству Российской Федерации требует разборки, переработки и утилизации во вторичное сырье без образования отходов.</w:t>
      </w:r>
    </w:p>
    <w:p w:rsidR="005039DD" w:rsidRPr="005039DD" w:rsidRDefault="005039DD" w:rsidP="005039DD">
      <w:pPr>
        <w:tabs>
          <w:tab w:val="center" w:pos="4677"/>
          <w:tab w:val="right" w:pos="9355"/>
        </w:tabs>
        <w:suppressAutoHyphens/>
        <w:spacing w:after="0" w:line="216" w:lineRule="auto"/>
        <w:jc w:val="both"/>
        <w:rPr>
          <w:rFonts w:ascii="Times New Roman" w:eastAsia="Lucida Sans Unicode" w:hAnsi="Times New Roman" w:cs="Times New Roman"/>
          <w:sz w:val="20"/>
          <w:szCs w:val="20"/>
          <w:u w:val="single"/>
          <w:lang w:eastAsia="hi-IN" w:bidi="hi-IN"/>
        </w:rPr>
      </w:pPr>
      <w:r w:rsidRPr="005039DD">
        <w:rPr>
          <w:rFonts w:ascii="Times New Roman" w:eastAsia="Lucida Sans Unicode" w:hAnsi="Times New Roman" w:cs="Times New Roman"/>
          <w:sz w:val="20"/>
          <w:szCs w:val="20"/>
          <w:lang w:eastAsia="hi-IN" w:bidi="hi-IN"/>
        </w:rPr>
        <w:t xml:space="preserve">6.4. Исполнитель должен осуществлять входной контроль поступившего списанного имущества на содержание в нем драгоценных металлов (далее – ДМ) в соответствии с Постановлением </w:t>
      </w:r>
      <w:r w:rsidRPr="005039DD">
        <w:rPr>
          <w:rFonts w:ascii="Times New Roman" w:eastAsia="Times New Roman" w:hAnsi="Times New Roman" w:cs="Times New Roman"/>
          <w:sz w:val="20"/>
          <w:szCs w:val="20"/>
          <w:lang w:eastAsia="ru-RU"/>
        </w:rPr>
        <w:t>Правительства Российской Федерации от 25.06.1992</w:t>
      </w:r>
      <w:r w:rsidRPr="005039DD">
        <w:rPr>
          <w:rFonts w:ascii="Times New Roman" w:eastAsia="Lucida Sans Unicode" w:hAnsi="Times New Roman" w:cs="Times New Roman"/>
          <w:sz w:val="20"/>
          <w:szCs w:val="20"/>
          <w:lang w:eastAsia="hi-IN" w:bidi="hi-IN"/>
        </w:rPr>
        <w:t xml:space="preserve"> № 431 «</w:t>
      </w:r>
      <w:r w:rsidRPr="005039DD">
        <w:rPr>
          <w:rFonts w:ascii="Times New Roman" w:eastAsia="Times New Roman" w:hAnsi="Times New Roman" w:cs="Times New Roman"/>
          <w:sz w:val="20"/>
          <w:szCs w:val="20"/>
          <w:lang w:eastAsia="ru-RU"/>
        </w:rPr>
        <w:t>О порядке сбора, приемки и переработки лома и отходов драгоценных металлов и драгоценных камней</w:t>
      </w:r>
      <w:r w:rsidRPr="005039DD">
        <w:rPr>
          <w:rFonts w:ascii="Times New Roman" w:eastAsia="Lucida Sans Unicode" w:hAnsi="Times New Roman" w:cs="Times New Roman"/>
          <w:sz w:val="20"/>
          <w:szCs w:val="20"/>
          <w:lang w:eastAsia="hi-IN" w:bidi="hi-IN"/>
        </w:rPr>
        <w:t xml:space="preserve">» (далее – Постановление 431). </w:t>
      </w:r>
    </w:p>
    <w:p w:rsidR="005039DD" w:rsidRPr="005039DD" w:rsidRDefault="005039DD" w:rsidP="005039DD">
      <w:pPr>
        <w:tabs>
          <w:tab w:val="center" w:pos="4677"/>
          <w:tab w:val="right" w:pos="9355"/>
        </w:tabs>
        <w:suppressAutoHyphens/>
        <w:spacing w:after="0" w:line="216" w:lineRule="auto"/>
        <w:jc w:val="both"/>
        <w:rPr>
          <w:rFonts w:ascii="Times New Roman" w:eastAsia="Lucida Sans Unicode" w:hAnsi="Times New Roman" w:cs="Times New Roman"/>
          <w:sz w:val="20"/>
          <w:szCs w:val="20"/>
          <w:lang w:eastAsia="hi-IN" w:bidi="hi-IN"/>
        </w:rPr>
      </w:pPr>
      <w:r w:rsidRPr="005039DD">
        <w:rPr>
          <w:rFonts w:ascii="Times New Roman" w:eastAsia="Lucida Sans Unicode" w:hAnsi="Times New Roman" w:cs="Times New Roman"/>
          <w:sz w:val="20"/>
          <w:szCs w:val="20"/>
          <w:lang w:eastAsia="hi-IN" w:bidi="hi-IN"/>
        </w:rPr>
        <w:t>6.5. Списанное имущество, содержащее ДМ, подлежащее утилизации, должно пройти первичную обработку в лом и отходы, содержащие ДМ, их переработку в концентраты и другие полупродукты, предназначенные для аффинажа или дальнейшей переработки на специализированных перерабатывающих предприятиях.</w:t>
      </w:r>
    </w:p>
    <w:p w:rsidR="005039DD" w:rsidRPr="005039DD" w:rsidRDefault="005039DD" w:rsidP="005039DD">
      <w:pPr>
        <w:tabs>
          <w:tab w:val="center" w:pos="4677"/>
          <w:tab w:val="right" w:pos="9355"/>
        </w:tabs>
        <w:suppressAutoHyphens/>
        <w:spacing w:after="0" w:line="216" w:lineRule="auto"/>
        <w:jc w:val="both"/>
        <w:rPr>
          <w:rFonts w:ascii="Times New Roman" w:eastAsia="Lucida Sans Unicode" w:hAnsi="Times New Roman" w:cs="Times New Roman"/>
          <w:sz w:val="20"/>
          <w:szCs w:val="20"/>
          <w:lang w:eastAsia="hi-IN" w:bidi="hi-IN"/>
        </w:rPr>
      </w:pPr>
      <w:r w:rsidRPr="005039DD">
        <w:rPr>
          <w:rFonts w:ascii="Times New Roman" w:eastAsia="Lucida Sans Unicode" w:hAnsi="Times New Roman" w:cs="Times New Roman"/>
          <w:sz w:val="20"/>
          <w:szCs w:val="20"/>
          <w:lang w:eastAsia="hi-IN" w:bidi="hi-IN"/>
        </w:rPr>
        <w:t>6.6. Исполнитель должен осуществлять извлечение из списанного имущества лома черных и цветных металлов и передачу на специализированные предприятия, имеющие лицензию в соответствии с Постановлением Правительства РФ от 28.05.2022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 (вместе с "Положением о лицензировании деятельности по заготовке, хранению, переработке и реализации лома черных и цветных металлов", "Правилами обращения с ломом и отходами черных и цветных металлов и их отчуждения").</w:t>
      </w:r>
    </w:p>
    <w:p w:rsidR="005039DD" w:rsidRPr="005039DD" w:rsidRDefault="005039DD" w:rsidP="005039DD">
      <w:pPr>
        <w:spacing w:after="0" w:line="216" w:lineRule="auto"/>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7. При оказании услуг Исполнитель обязан руководствоваться:</w:t>
      </w:r>
    </w:p>
    <w:p w:rsidR="005039DD" w:rsidRPr="005039DD" w:rsidRDefault="005039DD" w:rsidP="005039DD">
      <w:pPr>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Оказываемые услуги должны соответствовать стандартам и требованиям, предъявляемым к услугам такого рода в соответствии со следующими нормативными документами:</w:t>
      </w:r>
    </w:p>
    <w:p w:rsidR="005039DD" w:rsidRPr="005039DD" w:rsidRDefault="005039DD" w:rsidP="005039DD">
      <w:pPr>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Федеральный закон от 24.06.1998 №89-ФЗ «Об отходах производства и потребления»;</w:t>
      </w:r>
    </w:p>
    <w:p w:rsidR="005039DD" w:rsidRPr="005039DD" w:rsidRDefault="005039DD" w:rsidP="005039DD">
      <w:pPr>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Федеральный закон от 29 июля 2004 г. № 98-ФЗ «О коммерческой тайне»;</w:t>
      </w:r>
    </w:p>
    <w:p w:rsidR="005039DD" w:rsidRPr="005039DD" w:rsidRDefault="005039DD" w:rsidP="005039DD">
      <w:pPr>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Федеральный закон от 04.05.2011 № 99-ФЗ "О лицензировании отдельных видов деятельности";</w:t>
      </w:r>
    </w:p>
    <w:p w:rsidR="005039DD" w:rsidRPr="005039DD" w:rsidRDefault="005039DD" w:rsidP="005039DD">
      <w:pPr>
        <w:autoSpaceDE w:val="0"/>
        <w:autoSpaceDN w:val="0"/>
        <w:adjustRightInd w:val="0"/>
        <w:spacing w:after="0" w:line="216" w:lineRule="auto"/>
        <w:jc w:val="both"/>
        <w:rPr>
          <w:rFonts w:ascii="Times New Roman" w:eastAsia="Calibri"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 </w:t>
      </w:r>
      <w:hyperlink r:id="rId7" w:history="1">
        <w:r w:rsidRPr="005039DD">
          <w:rPr>
            <w:rFonts w:ascii="Times New Roman" w:eastAsia="Calibri" w:hAnsi="Times New Roman" w:cs="Times New Roman"/>
            <w:sz w:val="20"/>
            <w:szCs w:val="20"/>
            <w:lang w:eastAsia="ru-RU"/>
          </w:rPr>
          <w:t>Приказ</w:t>
        </w:r>
      </w:hyperlink>
      <w:r w:rsidRPr="005039DD">
        <w:rPr>
          <w:rFonts w:ascii="Times New Roman" w:eastAsia="Calibri" w:hAnsi="Times New Roman" w:cs="Times New Roman"/>
          <w:sz w:val="20"/>
          <w:szCs w:val="20"/>
          <w:lang w:eastAsia="ru-RU"/>
        </w:rPr>
        <w:t xml:space="preserve"> </w:t>
      </w:r>
      <w:proofErr w:type="spellStart"/>
      <w:r w:rsidRPr="005039DD">
        <w:rPr>
          <w:rFonts w:ascii="Times New Roman" w:eastAsia="Calibri" w:hAnsi="Times New Roman" w:cs="Times New Roman"/>
          <w:sz w:val="20"/>
          <w:szCs w:val="20"/>
          <w:lang w:eastAsia="ru-RU"/>
        </w:rPr>
        <w:t>Росстандарта</w:t>
      </w:r>
      <w:proofErr w:type="spellEnd"/>
      <w:r w:rsidRPr="005039DD">
        <w:rPr>
          <w:rFonts w:ascii="Times New Roman" w:eastAsia="Calibri" w:hAnsi="Times New Roman" w:cs="Times New Roman"/>
          <w:sz w:val="20"/>
          <w:szCs w:val="20"/>
          <w:lang w:eastAsia="ru-RU"/>
        </w:rPr>
        <w:t xml:space="preserve"> от 25.10.2023 № 1237-ст.;</w:t>
      </w:r>
    </w:p>
    <w:p w:rsidR="005039DD" w:rsidRPr="005039DD" w:rsidRDefault="005039DD" w:rsidP="005039DD">
      <w:pPr>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5039DD">
        <w:rPr>
          <w:rFonts w:ascii="Times New Roman" w:eastAsia="Calibri" w:hAnsi="Times New Roman" w:cs="Times New Roman"/>
          <w:sz w:val="20"/>
          <w:szCs w:val="20"/>
          <w:lang w:eastAsia="ru-RU"/>
        </w:rPr>
        <w:t>-</w:t>
      </w:r>
      <w:r w:rsidRPr="005039DD">
        <w:rPr>
          <w:rFonts w:ascii="Times New Roman" w:eastAsia="Times New Roman" w:hAnsi="Times New Roman" w:cs="Times New Roman"/>
          <w:sz w:val="20"/>
          <w:szCs w:val="20"/>
          <w:lang w:eastAsia="ru-RU"/>
        </w:rPr>
        <w:t xml:space="preserve"> Федеральный закон от 10.01.2002 № 7-ФЗ «Об охране окружающей среды»;</w:t>
      </w:r>
    </w:p>
    <w:p w:rsidR="005039DD" w:rsidRPr="005039DD" w:rsidRDefault="005039DD" w:rsidP="005039DD">
      <w:pPr>
        <w:autoSpaceDE w:val="0"/>
        <w:autoSpaceDN w:val="0"/>
        <w:adjustRightInd w:val="0"/>
        <w:spacing w:after="0" w:line="216" w:lineRule="auto"/>
        <w:jc w:val="both"/>
        <w:rPr>
          <w:rFonts w:ascii="Times New Roman" w:eastAsia="Calibri" w:hAnsi="Times New Roman" w:cs="Times New Roman"/>
          <w:sz w:val="20"/>
          <w:szCs w:val="20"/>
          <w:lang w:eastAsia="ru-RU"/>
        </w:rPr>
      </w:pPr>
      <w:r w:rsidRPr="005039DD">
        <w:rPr>
          <w:rFonts w:ascii="Times New Roman" w:eastAsia="Times New Roman" w:hAnsi="Times New Roman" w:cs="Times New Roman"/>
          <w:sz w:val="20"/>
          <w:szCs w:val="20"/>
          <w:lang w:eastAsia="ru-RU"/>
        </w:rPr>
        <w:t>- Федеральный закон от 30.03.1999 № 52-ФЗ «О санитарно-эпидемиологическом благополучии населения»</w:t>
      </w:r>
    </w:p>
    <w:p w:rsidR="005039DD" w:rsidRPr="005039DD" w:rsidRDefault="005039DD" w:rsidP="005039DD">
      <w:pPr>
        <w:spacing w:after="0" w:line="216" w:lineRule="auto"/>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8. Требования к безопасности оказываемых услуг.</w:t>
      </w:r>
    </w:p>
    <w:p w:rsidR="005039DD" w:rsidRPr="005039DD" w:rsidRDefault="005039DD" w:rsidP="005039DD">
      <w:pPr>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 xml:space="preserve">Согласно ч. 1 ст. 22 Федерального закона от 30.03.1999 № 52-ФЗ «О санитарно-эпидемиологическом благополучии населения» отходы потребления подлежат сбору, </w:t>
      </w:r>
      <w:r w:rsidRPr="005039DD">
        <w:rPr>
          <w:rFonts w:ascii="Times New Roman" w:eastAsia="Times New Roman" w:hAnsi="Times New Roman" w:cs="Times New Roman"/>
          <w:color w:val="22272F"/>
          <w:sz w:val="20"/>
          <w:szCs w:val="20"/>
          <w:shd w:val="clear" w:color="auto" w:fill="FFFFFF"/>
          <w:lang w:eastAsia="ru-RU"/>
        </w:rPr>
        <w:t>накоплению, транспортированию, обработке, утилизации, обезвреживанию, размещению,</w:t>
      </w:r>
      <w:r w:rsidRPr="005039DD">
        <w:rPr>
          <w:rFonts w:ascii="Times New Roman" w:eastAsia="Times New Roman" w:hAnsi="Times New Roman" w:cs="Times New Roman"/>
          <w:sz w:val="20"/>
          <w:szCs w:val="20"/>
          <w:lang w:eastAsia="ru-RU"/>
        </w:rPr>
        <w:t xml:space="preserve">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w:t>
      </w:r>
    </w:p>
    <w:p w:rsidR="005039DD" w:rsidRPr="005039DD" w:rsidRDefault="005039DD" w:rsidP="005039DD">
      <w:pPr>
        <w:spacing w:after="0" w:line="216" w:lineRule="auto"/>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9. Требования к качеству оказания услуг.</w:t>
      </w:r>
    </w:p>
    <w:p w:rsidR="005039DD" w:rsidRPr="005039DD" w:rsidRDefault="005039DD" w:rsidP="005039DD">
      <w:pPr>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Оказание услуг по утилизации имущества должно осуществляться в соответствии с требованиями санитарно-эпидемиологических, экологических и иных норм и правил Российской Федерации.</w:t>
      </w:r>
    </w:p>
    <w:p w:rsidR="005039DD" w:rsidRPr="005039DD" w:rsidRDefault="005039DD" w:rsidP="005039DD">
      <w:pPr>
        <w:spacing w:after="0" w:line="216" w:lineRule="auto"/>
        <w:rPr>
          <w:rFonts w:ascii="Times New Roman" w:eastAsia="Times New Roman" w:hAnsi="Times New Roman" w:cs="Times New Roman"/>
          <w:b/>
          <w:sz w:val="20"/>
          <w:szCs w:val="20"/>
          <w:lang w:eastAsia="ru-RU"/>
        </w:rPr>
      </w:pPr>
      <w:r w:rsidRPr="005039DD">
        <w:rPr>
          <w:rFonts w:ascii="Times New Roman" w:eastAsia="Times New Roman" w:hAnsi="Times New Roman" w:cs="Times New Roman"/>
          <w:b/>
          <w:sz w:val="20"/>
          <w:szCs w:val="20"/>
          <w:lang w:eastAsia="ru-RU"/>
        </w:rPr>
        <w:t>10. Гарантии качества оказания услуг.</w:t>
      </w:r>
    </w:p>
    <w:p w:rsidR="005039DD" w:rsidRPr="005039DD" w:rsidRDefault="005039DD" w:rsidP="005039DD">
      <w:pPr>
        <w:spacing w:after="0" w:line="216" w:lineRule="auto"/>
        <w:jc w:val="both"/>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Исполнитель гарантирует качество оказания услуг на весь период действия договора в соответствии с техническим заданием, действующими нормами и техническими условиями, своевременное устранение недостатков и дефектов, выявленных при приемке услуг.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65"/>
        <w:gridCol w:w="4962"/>
      </w:tblGrid>
      <w:tr w:rsidR="005039DD" w:rsidRPr="005039DD" w:rsidTr="003E733D">
        <w:tc>
          <w:tcPr>
            <w:tcW w:w="5165" w:type="dxa"/>
          </w:tcPr>
          <w:p w:rsidR="005039DD" w:rsidRPr="005039DD" w:rsidRDefault="005039DD" w:rsidP="005039DD">
            <w:pPr>
              <w:widowControl w:val="0"/>
              <w:autoSpaceDE w:val="0"/>
              <w:autoSpaceDN w:val="0"/>
              <w:spacing w:after="0" w:line="240"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Заказчик:</w:t>
            </w:r>
          </w:p>
          <w:p w:rsidR="005039DD" w:rsidRPr="005039DD" w:rsidRDefault="005039DD" w:rsidP="005039DD">
            <w:pPr>
              <w:widowControl w:val="0"/>
              <w:tabs>
                <w:tab w:val="left" w:pos="925"/>
              </w:tabs>
              <w:autoSpaceDE w:val="0"/>
              <w:autoSpaceDN w:val="0"/>
              <w:spacing w:after="0" w:line="240" w:lineRule="auto"/>
              <w:rPr>
                <w:rFonts w:ascii="Times New Roman" w:eastAsia="Times New Roman" w:hAnsi="Times New Roman" w:cs="Times New Roman"/>
                <w:color w:val="000000"/>
                <w:sz w:val="20"/>
                <w:szCs w:val="20"/>
                <w:lang w:eastAsia="zh-CN"/>
              </w:rPr>
            </w:pPr>
            <w:r w:rsidRPr="005039DD">
              <w:rPr>
                <w:rFonts w:ascii="Times New Roman" w:eastAsia="Times New Roman" w:hAnsi="Times New Roman" w:cs="Times New Roman"/>
                <w:color w:val="000000"/>
                <w:sz w:val="20"/>
                <w:szCs w:val="20"/>
                <w:lang w:eastAsia="zh-CN"/>
              </w:rPr>
              <w:t>ФГБУ ННПЦ МСЭ и РИ Минтруда России</w:t>
            </w:r>
          </w:p>
          <w:p w:rsidR="005039DD" w:rsidRPr="005039DD" w:rsidRDefault="005039DD" w:rsidP="005039DD">
            <w:pPr>
              <w:widowControl w:val="0"/>
              <w:suppressAutoHyphens/>
              <w:spacing w:after="0" w:line="276" w:lineRule="auto"/>
              <w:rPr>
                <w:rFonts w:ascii="Times New Roman" w:eastAsia="Courier New" w:hAnsi="Times New Roman" w:cs="Times New Roman"/>
                <w:color w:val="000000"/>
                <w:sz w:val="20"/>
                <w:szCs w:val="20"/>
                <w:lang w:eastAsia="zh-CN" w:bidi="ru-RU"/>
              </w:rPr>
            </w:pPr>
          </w:p>
          <w:p w:rsidR="005039DD" w:rsidRPr="005039DD" w:rsidRDefault="005039DD" w:rsidP="005039DD">
            <w:pPr>
              <w:widowControl w:val="0"/>
              <w:suppressAutoHyphens/>
              <w:spacing w:after="0" w:line="276" w:lineRule="auto"/>
              <w:rPr>
                <w:rFonts w:ascii="Times New Roman" w:eastAsia="Courier New" w:hAnsi="Times New Roman" w:cs="Times New Roman"/>
                <w:color w:val="000000"/>
                <w:sz w:val="20"/>
                <w:szCs w:val="20"/>
                <w:lang w:eastAsia="zh-CN" w:bidi="ru-RU"/>
              </w:rPr>
            </w:pPr>
            <w:r w:rsidRPr="005039DD">
              <w:rPr>
                <w:rFonts w:ascii="Times New Roman" w:eastAsia="Courier New" w:hAnsi="Times New Roman" w:cs="Times New Roman"/>
                <w:color w:val="000000"/>
                <w:sz w:val="20"/>
                <w:szCs w:val="20"/>
                <w:lang w:eastAsia="zh-CN" w:bidi="ru-RU"/>
              </w:rPr>
              <w:t>_______________/                        /</w:t>
            </w:r>
          </w:p>
          <w:p w:rsidR="005039DD" w:rsidRPr="005039DD" w:rsidRDefault="005039DD" w:rsidP="005039DD">
            <w:pPr>
              <w:widowControl w:val="0"/>
              <w:autoSpaceDE w:val="0"/>
              <w:autoSpaceDN w:val="0"/>
              <w:spacing w:after="0" w:line="240"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М.П.</w:t>
            </w:r>
          </w:p>
        </w:tc>
        <w:tc>
          <w:tcPr>
            <w:tcW w:w="4962" w:type="dxa"/>
          </w:tcPr>
          <w:p w:rsidR="005039DD" w:rsidRPr="005039DD" w:rsidRDefault="005039DD" w:rsidP="005039DD">
            <w:pPr>
              <w:widowControl w:val="0"/>
              <w:autoSpaceDE w:val="0"/>
              <w:autoSpaceDN w:val="0"/>
              <w:spacing w:after="0" w:line="240" w:lineRule="auto"/>
              <w:rPr>
                <w:rFonts w:ascii="Times New Roman" w:eastAsia="Times New Roman" w:hAnsi="Times New Roman" w:cs="Times New Roman"/>
                <w:sz w:val="20"/>
                <w:szCs w:val="20"/>
                <w:lang w:eastAsia="ru-RU"/>
              </w:rPr>
            </w:pPr>
          </w:p>
          <w:p w:rsidR="005039DD" w:rsidRPr="005039DD" w:rsidRDefault="005039DD" w:rsidP="005039DD">
            <w:pPr>
              <w:widowControl w:val="0"/>
              <w:autoSpaceDE w:val="0"/>
              <w:autoSpaceDN w:val="0"/>
              <w:spacing w:after="0" w:line="240"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Исполнитель:</w:t>
            </w:r>
          </w:p>
          <w:p w:rsidR="005039DD" w:rsidRPr="005039DD" w:rsidRDefault="005039DD" w:rsidP="005039DD">
            <w:pPr>
              <w:widowControl w:val="0"/>
              <w:autoSpaceDE w:val="0"/>
              <w:autoSpaceDN w:val="0"/>
              <w:spacing w:after="0" w:line="240" w:lineRule="auto"/>
              <w:rPr>
                <w:rFonts w:ascii="Times New Roman" w:eastAsia="Times New Roman" w:hAnsi="Times New Roman" w:cs="Times New Roman"/>
                <w:sz w:val="20"/>
                <w:szCs w:val="20"/>
                <w:lang w:eastAsia="ru-RU"/>
              </w:rPr>
            </w:pPr>
          </w:p>
          <w:p w:rsidR="00E57EDE" w:rsidRDefault="00E57EDE" w:rsidP="005039DD">
            <w:pPr>
              <w:widowControl w:val="0"/>
              <w:suppressAutoHyphens/>
              <w:spacing w:after="0" w:line="216" w:lineRule="auto"/>
              <w:rPr>
                <w:rFonts w:ascii="Times New Roman" w:eastAsia="Times New Roman" w:hAnsi="Times New Roman" w:cs="Times New Roman"/>
                <w:sz w:val="20"/>
                <w:szCs w:val="20"/>
                <w:lang w:eastAsia="ru-RU"/>
              </w:rPr>
            </w:pPr>
          </w:p>
          <w:p w:rsidR="005039DD" w:rsidRPr="005039DD" w:rsidRDefault="005039DD" w:rsidP="005039DD">
            <w:pPr>
              <w:widowControl w:val="0"/>
              <w:suppressAutoHyphens/>
              <w:spacing w:after="0" w:line="216" w:lineRule="auto"/>
              <w:rPr>
                <w:rFonts w:ascii="Times New Roman" w:eastAsia="Courier New" w:hAnsi="Times New Roman" w:cs="Times New Roman"/>
                <w:color w:val="000000"/>
                <w:sz w:val="20"/>
                <w:szCs w:val="20"/>
                <w:lang w:eastAsia="zh-CN" w:bidi="ru-RU"/>
              </w:rPr>
            </w:pPr>
            <w:r w:rsidRPr="005039DD">
              <w:rPr>
                <w:rFonts w:ascii="Times New Roman" w:eastAsia="Courier New" w:hAnsi="Times New Roman" w:cs="Times New Roman"/>
                <w:color w:val="000000"/>
                <w:sz w:val="20"/>
                <w:szCs w:val="20"/>
                <w:lang w:eastAsia="zh-CN" w:bidi="ru-RU"/>
              </w:rPr>
              <w:t>______________/</w:t>
            </w:r>
            <w:r w:rsidRPr="005039DD">
              <w:rPr>
                <w:rFonts w:ascii="Times New Roman" w:eastAsia="Times New Roman" w:hAnsi="Times New Roman" w:cs="Times New Roman"/>
                <w:sz w:val="20"/>
                <w:szCs w:val="20"/>
                <w:lang w:eastAsia="ru-RU"/>
              </w:rPr>
              <w:t xml:space="preserve">                             /</w:t>
            </w:r>
          </w:p>
          <w:p w:rsidR="005039DD" w:rsidRPr="005039DD" w:rsidRDefault="005039DD" w:rsidP="005039DD">
            <w:pPr>
              <w:widowControl w:val="0"/>
              <w:autoSpaceDE w:val="0"/>
              <w:autoSpaceDN w:val="0"/>
              <w:spacing w:after="0" w:line="240" w:lineRule="auto"/>
              <w:rPr>
                <w:rFonts w:ascii="Times New Roman" w:eastAsia="Times New Roman" w:hAnsi="Times New Roman" w:cs="Times New Roman"/>
                <w:sz w:val="20"/>
                <w:szCs w:val="20"/>
                <w:lang w:eastAsia="ru-RU"/>
              </w:rPr>
            </w:pPr>
            <w:r w:rsidRPr="005039DD">
              <w:rPr>
                <w:rFonts w:ascii="Times New Roman" w:eastAsia="Times New Roman" w:hAnsi="Times New Roman" w:cs="Times New Roman"/>
                <w:sz w:val="20"/>
                <w:szCs w:val="20"/>
                <w:lang w:eastAsia="ru-RU"/>
              </w:rPr>
              <w:t>М.П.</w:t>
            </w:r>
          </w:p>
        </w:tc>
      </w:tr>
    </w:tbl>
    <w:p w:rsidR="005039DD" w:rsidRPr="005039DD" w:rsidRDefault="005039DD" w:rsidP="005039DD">
      <w:pPr>
        <w:shd w:val="clear" w:color="auto" w:fill="FFFFFF"/>
        <w:spacing w:after="0" w:line="240" w:lineRule="auto"/>
        <w:ind w:left="720"/>
        <w:contextualSpacing/>
        <w:jc w:val="both"/>
        <w:rPr>
          <w:rFonts w:ascii="Times New Roman" w:eastAsia="Times New Roman" w:hAnsi="Times New Roman" w:cs="Times New Roman"/>
          <w:color w:val="1A1A1A"/>
          <w:sz w:val="20"/>
          <w:szCs w:val="20"/>
          <w:lang w:eastAsia="ru-RU"/>
        </w:rPr>
      </w:pPr>
    </w:p>
    <w:p w:rsidR="005039DD" w:rsidRPr="005039DD" w:rsidRDefault="005039DD" w:rsidP="005039DD">
      <w:pPr>
        <w:shd w:val="clear" w:color="auto" w:fill="FFFFFF"/>
        <w:spacing w:after="0" w:line="240" w:lineRule="auto"/>
        <w:ind w:right="7" w:firstLine="709"/>
        <w:rPr>
          <w:rFonts w:ascii="Times New Roman" w:eastAsia="Times New Roman" w:hAnsi="Times New Roman" w:cs="Times New Roman"/>
          <w:sz w:val="20"/>
          <w:szCs w:val="20"/>
          <w:lang w:eastAsia="ru-RU"/>
        </w:rPr>
      </w:pPr>
    </w:p>
    <w:p w:rsidR="00A51830" w:rsidRDefault="00A51830"/>
    <w:sectPr w:rsidR="00A51830" w:rsidSect="000A4487">
      <w:headerReference w:type="default" r:id="rId8"/>
      <w:pgSz w:w="11906" w:h="16838"/>
      <w:pgMar w:top="624" w:right="624" w:bottom="624" w:left="624" w:header="0"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81F" w:rsidRDefault="0048681F">
      <w:pPr>
        <w:spacing w:after="0" w:line="240" w:lineRule="auto"/>
      </w:pPr>
      <w:r>
        <w:separator/>
      </w:r>
    </w:p>
  </w:endnote>
  <w:endnote w:type="continuationSeparator" w:id="0">
    <w:p w:rsidR="0048681F" w:rsidRDefault="00486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81F" w:rsidRDefault="0048681F">
      <w:pPr>
        <w:spacing w:after="0" w:line="240" w:lineRule="auto"/>
      </w:pPr>
      <w:r>
        <w:separator/>
      </w:r>
    </w:p>
  </w:footnote>
  <w:footnote w:type="continuationSeparator" w:id="0">
    <w:p w:rsidR="0048681F" w:rsidRDefault="00486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861" w:rsidRPr="00D954CB" w:rsidRDefault="0048681F" w:rsidP="00496773">
    <w:pPr>
      <w:pStyle w:val="a5"/>
      <w:tabs>
        <w:tab w:val="clear" w:pos="4677"/>
        <w:tab w:val="center" w:pos="524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103A0"/>
    <w:multiLevelType w:val="hybridMultilevel"/>
    <w:tmpl w:val="42A418C8"/>
    <w:lvl w:ilvl="0" w:tplc="CFE898BC">
      <w:start w:val="1"/>
      <w:numFmt w:val="decimal"/>
      <w:lvlText w:val="8.%1."/>
      <w:lvlJc w:val="left"/>
      <w:pPr>
        <w:ind w:left="851"/>
      </w:pPr>
      <w:rPr>
        <w:rFonts w:ascii="Times New Roman" w:hAnsi="Times New Roman" w:cs="Times New Roman" w:hint="default"/>
      </w:rPr>
    </w:lvl>
    <w:lvl w:ilvl="1" w:tplc="D5CC6C56">
      <w:start w:val="1"/>
      <w:numFmt w:val="lowerLetter"/>
      <w:lvlText w:val="%2."/>
      <w:lvlJc w:val="left"/>
      <w:pPr>
        <w:ind w:left="2291" w:hanging="360"/>
      </w:pPr>
      <w:rPr>
        <w:rFonts w:cs="Times New Roman"/>
      </w:rPr>
    </w:lvl>
    <w:lvl w:ilvl="2" w:tplc="7A941794">
      <w:start w:val="1"/>
      <w:numFmt w:val="lowerRoman"/>
      <w:lvlText w:val="%3."/>
      <w:lvlJc w:val="right"/>
      <w:pPr>
        <w:ind w:left="3011" w:hanging="180"/>
      </w:pPr>
      <w:rPr>
        <w:rFonts w:cs="Times New Roman"/>
      </w:rPr>
    </w:lvl>
    <w:lvl w:ilvl="3" w:tplc="110AEB9E">
      <w:start w:val="1"/>
      <w:numFmt w:val="decimal"/>
      <w:lvlText w:val="%4."/>
      <w:lvlJc w:val="left"/>
      <w:pPr>
        <w:ind w:left="3731" w:hanging="360"/>
      </w:pPr>
      <w:rPr>
        <w:rFonts w:cs="Times New Roman"/>
      </w:rPr>
    </w:lvl>
    <w:lvl w:ilvl="4" w:tplc="D3D05652">
      <w:start w:val="1"/>
      <w:numFmt w:val="lowerLetter"/>
      <w:lvlText w:val="%5."/>
      <w:lvlJc w:val="left"/>
      <w:pPr>
        <w:ind w:left="4451" w:hanging="360"/>
      </w:pPr>
      <w:rPr>
        <w:rFonts w:cs="Times New Roman"/>
      </w:rPr>
    </w:lvl>
    <w:lvl w:ilvl="5" w:tplc="EC2CD14A">
      <w:start w:val="1"/>
      <w:numFmt w:val="lowerRoman"/>
      <w:lvlText w:val="%6."/>
      <w:lvlJc w:val="right"/>
      <w:pPr>
        <w:ind w:left="5171" w:hanging="180"/>
      </w:pPr>
      <w:rPr>
        <w:rFonts w:cs="Times New Roman"/>
      </w:rPr>
    </w:lvl>
    <w:lvl w:ilvl="6" w:tplc="B3F0B2BE">
      <w:start w:val="1"/>
      <w:numFmt w:val="decimal"/>
      <w:lvlText w:val="%7."/>
      <w:lvlJc w:val="left"/>
      <w:pPr>
        <w:ind w:left="5891" w:hanging="360"/>
      </w:pPr>
      <w:rPr>
        <w:rFonts w:cs="Times New Roman"/>
      </w:rPr>
    </w:lvl>
    <w:lvl w:ilvl="7" w:tplc="A4668CB2">
      <w:start w:val="1"/>
      <w:numFmt w:val="lowerLetter"/>
      <w:lvlText w:val="%8."/>
      <w:lvlJc w:val="left"/>
      <w:pPr>
        <w:ind w:left="6611" w:hanging="360"/>
      </w:pPr>
      <w:rPr>
        <w:rFonts w:cs="Times New Roman"/>
      </w:rPr>
    </w:lvl>
    <w:lvl w:ilvl="8" w:tplc="F1B098A6">
      <w:start w:val="1"/>
      <w:numFmt w:val="lowerRoman"/>
      <w:lvlText w:val="%9."/>
      <w:lvlJc w:val="right"/>
      <w:pPr>
        <w:ind w:left="7331" w:hanging="180"/>
      </w:pPr>
      <w:rPr>
        <w:rFonts w:cs="Times New Roman"/>
      </w:rPr>
    </w:lvl>
  </w:abstractNum>
  <w:abstractNum w:abstractNumId="1" w15:restartNumberingAfterBreak="0">
    <w:nsid w:val="26E54738"/>
    <w:multiLevelType w:val="hybridMultilevel"/>
    <w:tmpl w:val="FD240186"/>
    <w:lvl w:ilvl="0" w:tplc="EEA48E4E">
      <w:start w:val="1"/>
      <w:numFmt w:val="decimal"/>
      <w:lvlText w:val="%1."/>
      <w:lvlJc w:val="left"/>
      <w:pPr>
        <w:tabs>
          <w:tab w:val="num" w:pos="0"/>
        </w:tabs>
        <w:ind w:left="1069" w:hanging="360"/>
      </w:pPr>
    </w:lvl>
    <w:lvl w:ilvl="1" w:tplc="CE423EBE">
      <w:start w:val="1"/>
      <w:numFmt w:val="lowerLetter"/>
      <w:lvlText w:val="%2."/>
      <w:lvlJc w:val="left"/>
      <w:pPr>
        <w:tabs>
          <w:tab w:val="num" w:pos="0"/>
        </w:tabs>
        <w:ind w:left="1789" w:hanging="360"/>
      </w:pPr>
    </w:lvl>
    <w:lvl w:ilvl="2" w:tplc="8166A6F6">
      <w:start w:val="1"/>
      <w:numFmt w:val="lowerRoman"/>
      <w:lvlText w:val="%3."/>
      <w:lvlJc w:val="right"/>
      <w:pPr>
        <w:tabs>
          <w:tab w:val="num" w:pos="0"/>
        </w:tabs>
        <w:ind w:left="2509" w:hanging="180"/>
      </w:pPr>
    </w:lvl>
    <w:lvl w:ilvl="3" w:tplc="C4429014">
      <w:start w:val="1"/>
      <w:numFmt w:val="decimal"/>
      <w:lvlText w:val="%4."/>
      <w:lvlJc w:val="left"/>
      <w:pPr>
        <w:tabs>
          <w:tab w:val="num" w:pos="0"/>
        </w:tabs>
        <w:ind w:left="3229" w:hanging="360"/>
      </w:pPr>
    </w:lvl>
    <w:lvl w:ilvl="4" w:tplc="CBBC905C">
      <w:start w:val="1"/>
      <w:numFmt w:val="lowerLetter"/>
      <w:lvlText w:val="%5."/>
      <w:lvlJc w:val="left"/>
      <w:pPr>
        <w:tabs>
          <w:tab w:val="num" w:pos="0"/>
        </w:tabs>
        <w:ind w:left="3949" w:hanging="360"/>
      </w:pPr>
    </w:lvl>
    <w:lvl w:ilvl="5" w:tplc="8EF4BC96">
      <w:start w:val="1"/>
      <w:numFmt w:val="lowerRoman"/>
      <w:lvlText w:val="%6."/>
      <w:lvlJc w:val="right"/>
      <w:pPr>
        <w:tabs>
          <w:tab w:val="num" w:pos="0"/>
        </w:tabs>
        <w:ind w:left="4669" w:hanging="180"/>
      </w:pPr>
    </w:lvl>
    <w:lvl w:ilvl="6" w:tplc="7764DDCE">
      <w:start w:val="1"/>
      <w:numFmt w:val="decimal"/>
      <w:lvlText w:val="%7."/>
      <w:lvlJc w:val="left"/>
      <w:pPr>
        <w:tabs>
          <w:tab w:val="num" w:pos="0"/>
        </w:tabs>
        <w:ind w:left="5389" w:hanging="360"/>
      </w:pPr>
    </w:lvl>
    <w:lvl w:ilvl="7" w:tplc="B56EB0AA">
      <w:start w:val="1"/>
      <w:numFmt w:val="lowerLetter"/>
      <w:lvlText w:val="%8."/>
      <w:lvlJc w:val="left"/>
      <w:pPr>
        <w:tabs>
          <w:tab w:val="num" w:pos="0"/>
        </w:tabs>
        <w:ind w:left="6109" w:hanging="360"/>
      </w:pPr>
    </w:lvl>
    <w:lvl w:ilvl="8" w:tplc="DDACA56A">
      <w:start w:val="1"/>
      <w:numFmt w:val="lowerRoman"/>
      <w:lvlText w:val="%9."/>
      <w:lvlJc w:val="right"/>
      <w:pPr>
        <w:tabs>
          <w:tab w:val="num" w:pos="0"/>
        </w:tabs>
        <w:ind w:left="6829" w:hanging="180"/>
      </w:pPr>
    </w:lvl>
  </w:abstractNum>
  <w:abstractNum w:abstractNumId="2" w15:restartNumberingAfterBreak="0">
    <w:nsid w:val="3335473B"/>
    <w:multiLevelType w:val="singleLevel"/>
    <w:tmpl w:val="40D23634"/>
    <w:lvl w:ilvl="0">
      <w:start w:val="1"/>
      <w:numFmt w:val="decimal"/>
      <w:lvlText w:val="4.%1."/>
      <w:lvlJc w:val="left"/>
      <w:rPr>
        <w:rFonts w:ascii="Times New Roman" w:hAnsi="Times New Roman" w:cs="Times New Roman" w:hint="default"/>
        <w:b w:val="0"/>
        <w:bCs w:val="0"/>
      </w:rPr>
    </w:lvl>
  </w:abstractNum>
  <w:abstractNum w:abstractNumId="3" w15:restartNumberingAfterBreak="0">
    <w:nsid w:val="345C62D6"/>
    <w:multiLevelType w:val="hybridMultilevel"/>
    <w:tmpl w:val="129E80E4"/>
    <w:lvl w:ilvl="0" w:tplc="F5382BB4">
      <w:start w:val="1"/>
      <w:numFmt w:val="bullet"/>
      <w:lvlText w:val=""/>
      <w:lvlJc w:val="left"/>
      <w:pPr>
        <w:ind w:left="1080" w:hanging="360"/>
      </w:pPr>
      <w:rPr>
        <w:rFonts w:ascii="Symbol" w:hAnsi="Symbol" w:hint="default"/>
      </w:rPr>
    </w:lvl>
    <w:lvl w:ilvl="1" w:tplc="DD6056F2">
      <w:start w:val="1"/>
      <w:numFmt w:val="decimal"/>
      <w:lvlText w:val="%2."/>
      <w:lvlJc w:val="left"/>
      <w:pPr>
        <w:tabs>
          <w:tab w:val="num" w:pos="1440"/>
        </w:tabs>
        <w:ind w:left="1440" w:hanging="360"/>
      </w:pPr>
      <w:rPr>
        <w:rFonts w:cs="Times New Roman"/>
      </w:rPr>
    </w:lvl>
    <w:lvl w:ilvl="2" w:tplc="14E0489E">
      <w:start w:val="1"/>
      <w:numFmt w:val="decimal"/>
      <w:lvlText w:val="%3."/>
      <w:lvlJc w:val="left"/>
      <w:pPr>
        <w:tabs>
          <w:tab w:val="num" w:pos="2160"/>
        </w:tabs>
        <w:ind w:left="2160" w:hanging="360"/>
      </w:pPr>
      <w:rPr>
        <w:rFonts w:cs="Times New Roman"/>
      </w:rPr>
    </w:lvl>
    <w:lvl w:ilvl="3" w:tplc="5C98A4B6">
      <w:start w:val="1"/>
      <w:numFmt w:val="decimal"/>
      <w:lvlText w:val="%4."/>
      <w:lvlJc w:val="left"/>
      <w:pPr>
        <w:tabs>
          <w:tab w:val="num" w:pos="2880"/>
        </w:tabs>
        <w:ind w:left="2880" w:hanging="360"/>
      </w:pPr>
      <w:rPr>
        <w:rFonts w:cs="Times New Roman"/>
      </w:rPr>
    </w:lvl>
    <w:lvl w:ilvl="4" w:tplc="6BECB888">
      <w:start w:val="1"/>
      <w:numFmt w:val="decimal"/>
      <w:lvlText w:val="%5."/>
      <w:lvlJc w:val="left"/>
      <w:pPr>
        <w:tabs>
          <w:tab w:val="num" w:pos="3600"/>
        </w:tabs>
        <w:ind w:left="3600" w:hanging="360"/>
      </w:pPr>
      <w:rPr>
        <w:rFonts w:cs="Times New Roman"/>
      </w:rPr>
    </w:lvl>
    <w:lvl w:ilvl="5" w:tplc="ADCCD964">
      <w:start w:val="1"/>
      <w:numFmt w:val="decimal"/>
      <w:lvlText w:val="%6."/>
      <w:lvlJc w:val="left"/>
      <w:pPr>
        <w:tabs>
          <w:tab w:val="num" w:pos="4320"/>
        </w:tabs>
        <w:ind w:left="4320" w:hanging="360"/>
      </w:pPr>
      <w:rPr>
        <w:rFonts w:cs="Times New Roman"/>
      </w:rPr>
    </w:lvl>
    <w:lvl w:ilvl="6" w:tplc="666EF72C">
      <w:start w:val="1"/>
      <w:numFmt w:val="decimal"/>
      <w:lvlText w:val="%7."/>
      <w:lvlJc w:val="left"/>
      <w:pPr>
        <w:tabs>
          <w:tab w:val="num" w:pos="5040"/>
        </w:tabs>
        <w:ind w:left="5040" w:hanging="360"/>
      </w:pPr>
      <w:rPr>
        <w:rFonts w:cs="Times New Roman"/>
      </w:rPr>
    </w:lvl>
    <w:lvl w:ilvl="7" w:tplc="EA881FBE">
      <w:start w:val="1"/>
      <w:numFmt w:val="decimal"/>
      <w:lvlText w:val="%8."/>
      <w:lvlJc w:val="left"/>
      <w:pPr>
        <w:tabs>
          <w:tab w:val="num" w:pos="5760"/>
        </w:tabs>
        <w:ind w:left="5760" w:hanging="360"/>
      </w:pPr>
      <w:rPr>
        <w:rFonts w:cs="Times New Roman"/>
      </w:rPr>
    </w:lvl>
    <w:lvl w:ilvl="8" w:tplc="0F360652">
      <w:start w:val="1"/>
      <w:numFmt w:val="decimal"/>
      <w:lvlText w:val="%9."/>
      <w:lvlJc w:val="left"/>
      <w:pPr>
        <w:tabs>
          <w:tab w:val="num" w:pos="6480"/>
        </w:tabs>
        <w:ind w:left="6480" w:hanging="360"/>
      </w:pPr>
      <w:rPr>
        <w:rFonts w:cs="Times New Roman"/>
      </w:rPr>
    </w:lvl>
  </w:abstractNum>
  <w:abstractNum w:abstractNumId="4" w15:restartNumberingAfterBreak="0">
    <w:nsid w:val="3F100F42"/>
    <w:multiLevelType w:val="hybridMultilevel"/>
    <w:tmpl w:val="358CC7BA"/>
    <w:lvl w:ilvl="0" w:tplc="2D766A44">
      <w:start w:val="1"/>
      <w:numFmt w:val="decimal"/>
      <w:lvlText w:val="3.%1."/>
      <w:lvlJc w:val="left"/>
      <w:pPr>
        <w:tabs>
          <w:tab w:val="num" w:pos="936"/>
        </w:tabs>
        <w:ind w:left="937" w:hanging="142"/>
      </w:pPr>
      <w:rPr>
        <w:sz w:val="21"/>
        <w:szCs w:val="21"/>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42BE3A26"/>
    <w:multiLevelType w:val="singleLevel"/>
    <w:tmpl w:val="D038A19C"/>
    <w:lvl w:ilvl="0">
      <w:start w:val="1"/>
      <w:numFmt w:val="decimal"/>
      <w:lvlText w:val="5.%1."/>
      <w:legacy w:legacy="1" w:legacySpace="0" w:legacyIndent="462"/>
      <w:lvlJc w:val="left"/>
      <w:rPr>
        <w:rFonts w:ascii="Times New Roman" w:hAnsi="Times New Roman" w:cs="Times New Roman" w:hint="default"/>
        <w:b w:val="0"/>
        <w:bCs w:val="0"/>
      </w:rPr>
    </w:lvl>
  </w:abstractNum>
  <w:abstractNum w:abstractNumId="6" w15:restartNumberingAfterBreak="0">
    <w:nsid w:val="457849D1"/>
    <w:multiLevelType w:val="multilevel"/>
    <w:tmpl w:val="4F780F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636F66A2"/>
    <w:multiLevelType w:val="multilevel"/>
    <w:tmpl w:val="856AB258"/>
    <w:lvl w:ilvl="0">
      <w:start w:val="1"/>
      <w:numFmt w:val="decimal"/>
      <w:suff w:val="space"/>
      <w:lvlText w:val="%1."/>
      <w:lvlJc w:val="left"/>
      <w:pPr>
        <w:ind w:left="-169" w:firstLine="709"/>
      </w:pPr>
      <w:rPr>
        <w:rFonts w:ascii="Arial" w:hAnsi="Arial" w:cs="Arial" w:hint="default"/>
        <w:b w:val="0"/>
        <w:i w:val="0"/>
      </w:rPr>
    </w:lvl>
    <w:lvl w:ilvl="1">
      <w:start w:val="1"/>
      <w:numFmt w:val="decimal"/>
      <w:suff w:val="space"/>
      <w:lvlText w:val="%1.%2."/>
      <w:lvlJc w:val="left"/>
      <w:pPr>
        <w:ind w:left="0" w:firstLine="709"/>
      </w:pPr>
      <w:rPr>
        <w:rFonts w:ascii="Arial" w:hAnsi="Arial" w:cs="Arial" w:hint="default"/>
        <w:b w:val="0"/>
        <w:i w:val="0"/>
        <w:caps w:val="0"/>
        <w:strike w:val="0"/>
        <w:dstrike w:val="0"/>
        <w:vanish w:val="0"/>
        <w:webHidden w:val="0"/>
        <w:color w:val="auto"/>
        <w:u w:val="none"/>
        <w:effect w:val="none"/>
        <w:vertAlign w:val="baseline"/>
        <w:specVanish w:val="0"/>
      </w:rPr>
    </w:lvl>
    <w:lvl w:ilvl="2">
      <w:start w:val="1"/>
      <w:numFmt w:val="decimal"/>
      <w:suff w:val="space"/>
      <w:lvlText w:val="%1.%2.%3."/>
      <w:lvlJc w:val="left"/>
      <w:pPr>
        <w:ind w:left="0" w:firstLine="709"/>
      </w:pPr>
      <w:rPr>
        <w:rFonts w:ascii="Arial" w:hAnsi="Arial" w:cs="Arial" w:hint="default"/>
        <w:b w:val="0"/>
        <w:i w:val="0"/>
      </w:rPr>
    </w:lvl>
    <w:lvl w:ilvl="3">
      <w:start w:val="1"/>
      <w:numFmt w:val="none"/>
      <w:lvlRestart w:val="0"/>
      <w:suff w:val="space"/>
      <w:lvlText w:val=""/>
      <w:lvlJc w:val="left"/>
      <w:pPr>
        <w:ind w:left="0" w:firstLine="709"/>
      </w:pPr>
      <w:rPr>
        <w:rFonts w:ascii="Garamond" w:hAnsi="Garamond" w:hint="default"/>
        <w:b w:val="0"/>
        <w:i w:val="0"/>
      </w:rPr>
    </w:lvl>
    <w:lvl w:ilvl="4">
      <w:start w:val="1"/>
      <w:numFmt w:val="decimal"/>
      <w:lvlRestart w:val="0"/>
      <w:suff w:val="space"/>
      <w:lvlText w:val="%1%2.%3.%4.%5."/>
      <w:lvlJc w:val="left"/>
      <w:pPr>
        <w:ind w:left="0" w:firstLine="709"/>
      </w:pPr>
      <w:rPr>
        <w:rFonts w:ascii="Garamond" w:hAnsi="Garamond" w:hint="default"/>
        <w:b/>
        <w:i w:val="0"/>
        <w:sz w:val="26"/>
        <w:szCs w:val="26"/>
      </w:rPr>
    </w:lvl>
    <w:lvl w:ilvl="5">
      <w:start w:val="1"/>
      <w:numFmt w:val="decimal"/>
      <w:suff w:val="space"/>
      <w:lvlText w:val="%2.%3.%4.%5.%6."/>
      <w:lvlJc w:val="left"/>
      <w:pPr>
        <w:ind w:left="0" w:firstLine="709"/>
      </w:pPr>
      <w:rPr>
        <w:rFonts w:ascii="Garamond" w:hAnsi="Garamond" w:hint="default"/>
        <w:b/>
        <w:i w:val="0"/>
        <w:sz w:val="26"/>
        <w:szCs w:val="26"/>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44034AF"/>
    <w:multiLevelType w:val="multilevel"/>
    <w:tmpl w:val="942AA406"/>
    <w:lvl w:ilvl="0">
      <w:start w:val="3"/>
      <w:numFmt w:val="decimal"/>
      <w:lvlText w:val="3.%1."/>
      <w:lvlJc w:val="left"/>
      <w:pPr>
        <w:ind w:left="360" w:hanging="360"/>
      </w:pPr>
      <w:rPr>
        <w:rFonts w:ascii="Times New Roman" w:hAnsi="Times New Roman" w:cs="Times New Roman" w:hint="default"/>
      </w:rPr>
    </w:lvl>
    <w:lvl w:ilvl="1">
      <w:start w:val="1"/>
      <w:numFmt w:val="decimal"/>
      <w:lvlText w:val="%1.%2."/>
      <w:lvlJc w:val="left"/>
      <w:pPr>
        <w:ind w:left="1000"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ABE3FF2"/>
    <w:multiLevelType w:val="hybridMultilevel"/>
    <w:tmpl w:val="1CA4293A"/>
    <w:lvl w:ilvl="0" w:tplc="ECF05D06">
      <w:start w:val="1"/>
      <w:numFmt w:val="decimal"/>
      <w:lvlText w:val="1.%1."/>
      <w:lvlJc w:val="left"/>
      <w:pPr>
        <w:ind w:left="360" w:hanging="360"/>
      </w:pPr>
      <w:rPr>
        <w:rFonts w:ascii="Times New Roman" w:hAnsi="Times New Roman" w:cs="Times New Roman" w:hint="default"/>
        <w:b w:val="0"/>
        <w:bCs w:val="0"/>
        <w:sz w:val="18"/>
        <w:szCs w:val="18"/>
      </w:rPr>
    </w:lvl>
    <w:lvl w:ilvl="1" w:tplc="00DEA378">
      <w:start w:val="1"/>
      <w:numFmt w:val="lowerLetter"/>
      <w:lvlText w:val="%2."/>
      <w:lvlJc w:val="left"/>
      <w:pPr>
        <w:ind w:left="2007" w:hanging="360"/>
      </w:pPr>
      <w:rPr>
        <w:rFonts w:cs="Times New Roman"/>
      </w:rPr>
    </w:lvl>
    <w:lvl w:ilvl="2" w:tplc="AFF0F9A2">
      <w:start w:val="1"/>
      <w:numFmt w:val="lowerRoman"/>
      <w:lvlText w:val="%3."/>
      <w:lvlJc w:val="right"/>
      <w:pPr>
        <w:ind w:left="2727" w:hanging="180"/>
      </w:pPr>
      <w:rPr>
        <w:rFonts w:cs="Times New Roman"/>
      </w:rPr>
    </w:lvl>
    <w:lvl w:ilvl="3" w:tplc="7974DAA6">
      <w:start w:val="1"/>
      <w:numFmt w:val="decimal"/>
      <w:lvlText w:val="%4."/>
      <w:lvlJc w:val="left"/>
      <w:pPr>
        <w:ind w:left="3447" w:hanging="360"/>
      </w:pPr>
      <w:rPr>
        <w:rFonts w:cs="Times New Roman"/>
      </w:rPr>
    </w:lvl>
    <w:lvl w:ilvl="4" w:tplc="9B8AAC86">
      <w:start w:val="1"/>
      <w:numFmt w:val="lowerLetter"/>
      <w:lvlText w:val="%5."/>
      <w:lvlJc w:val="left"/>
      <w:pPr>
        <w:ind w:left="4167" w:hanging="360"/>
      </w:pPr>
      <w:rPr>
        <w:rFonts w:cs="Times New Roman"/>
      </w:rPr>
    </w:lvl>
    <w:lvl w:ilvl="5" w:tplc="225CA45A">
      <w:start w:val="1"/>
      <w:numFmt w:val="lowerRoman"/>
      <w:lvlText w:val="%6."/>
      <w:lvlJc w:val="right"/>
      <w:pPr>
        <w:ind w:left="4887" w:hanging="180"/>
      </w:pPr>
      <w:rPr>
        <w:rFonts w:cs="Times New Roman"/>
      </w:rPr>
    </w:lvl>
    <w:lvl w:ilvl="6" w:tplc="8EB64500">
      <w:start w:val="1"/>
      <w:numFmt w:val="decimal"/>
      <w:lvlText w:val="%7."/>
      <w:lvlJc w:val="left"/>
      <w:pPr>
        <w:ind w:left="5607" w:hanging="360"/>
      </w:pPr>
      <w:rPr>
        <w:rFonts w:cs="Times New Roman"/>
      </w:rPr>
    </w:lvl>
    <w:lvl w:ilvl="7" w:tplc="71F407DA">
      <w:start w:val="1"/>
      <w:numFmt w:val="lowerLetter"/>
      <w:lvlText w:val="%8."/>
      <w:lvlJc w:val="left"/>
      <w:pPr>
        <w:ind w:left="6327" w:hanging="360"/>
      </w:pPr>
      <w:rPr>
        <w:rFonts w:cs="Times New Roman"/>
      </w:rPr>
    </w:lvl>
    <w:lvl w:ilvl="8" w:tplc="B792F462">
      <w:start w:val="1"/>
      <w:numFmt w:val="lowerRoman"/>
      <w:lvlText w:val="%9."/>
      <w:lvlJc w:val="right"/>
      <w:pPr>
        <w:ind w:left="7047" w:hanging="180"/>
      </w:pPr>
      <w:rPr>
        <w:rFonts w:cs="Times New Roman"/>
      </w:rPr>
    </w:lvl>
  </w:abstractNum>
  <w:abstractNum w:abstractNumId="10" w15:restartNumberingAfterBreak="0">
    <w:nsid w:val="6EF61B0D"/>
    <w:multiLevelType w:val="hybridMultilevel"/>
    <w:tmpl w:val="0BFC21C8"/>
    <w:lvl w:ilvl="0" w:tplc="63FC14F8">
      <w:start w:val="1"/>
      <w:numFmt w:val="decimal"/>
      <w:lvlText w:val="2.%1."/>
      <w:lvlJc w:val="left"/>
      <w:pPr>
        <w:ind w:left="1287" w:hanging="360"/>
      </w:pPr>
      <w:rPr>
        <w:rFonts w:ascii="Times New Roman" w:hAnsi="Times New Roman" w:cs="Times New Roman" w:hint="default"/>
      </w:rPr>
    </w:lvl>
    <w:lvl w:ilvl="1" w:tplc="B226D6B0">
      <w:start w:val="1"/>
      <w:numFmt w:val="lowerLetter"/>
      <w:lvlText w:val="%2."/>
      <w:lvlJc w:val="left"/>
      <w:pPr>
        <w:ind w:left="2007" w:hanging="360"/>
      </w:pPr>
      <w:rPr>
        <w:rFonts w:cs="Times New Roman"/>
      </w:rPr>
    </w:lvl>
    <w:lvl w:ilvl="2" w:tplc="DF1CD0A8">
      <w:start w:val="1"/>
      <w:numFmt w:val="lowerRoman"/>
      <w:lvlText w:val="%3."/>
      <w:lvlJc w:val="right"/>
      <w:pPr>
        <w:ind w:left="2727" w:hanging="180"/>
      </w:pPr>
      <w:rPr>
        <w:rFonts w:cs="Times New Roman"/>
      </w:rPr>
    </w:lvl>
    <w:lvl w:ilvl="3" w:tplc="41024F66">
      <w:start w:val="1"/>
      <w:numFmt w:val="decimal"/>
      <w:lvlText w:val="%4."/>
      <w:lvlJc w:val="left"/>
      <w:pPr>
        <w:ind w:left="3447" w:hanging="360"/>
      </w:pPr>
      <w:rPr>
        <w:rFonts w:cs="Times New Roman"/>
      </w:rPr>
    </w:lvl>
    <w:lvl w:ilvl="4" w:tplc="4AD07184">
      <w:start w:val="1"/>
      <w:numFmt w:val="lowerLetter"/>
      <w:lvlText w:val="%5."/>
      <w:lvlJc w:val="left"/>
      <w:pPr>
        <w:ind w:left="4167" w:hanging="360"/>
      </w:pPr>
      <w:rPr>
        <w:rFonts w:cs="Times New Roman"/>
      </w:rPr>
    </w:lvl>
    <w:lvl w:ilvl="5" w:tplc="385452DE">
      <w:start w:val="1"/>
      <w:numFmt w:val="lowerRoman"/>
      <w:lvlText w:val="%6."/>
      <w:lvlJc w:val="right"/>
      <w:pPr>
        <w:ind w:left="4887" w:hanging="180"/>
      </w:pPr>
      <w:rPr>
        <w:rFonts w:cs="Times New Roman"/>
      </w:rPr>
    </w:lvl>
    <w:lvl w:ilvl="6" w:tplc="65B40EDA">
      <w:start w:val="1"/>
      <w:numFmt w:val="decimal"/>
      <w:lvlText w:val="%7."/>
      <w:lvlJc w:val="left"/>
      <w:pPr>
        <w:ind w:left="5607" w:hanging="360"/>
      </w:pPr>
      <w:rPr>
        <w:rFonts w:cs="Times New Roman"/>
      </w:rPr>
    </w:lvl>
    <w:lvl w:ilvl="7" w:tplc="FCCA9230">
      <w:start w:val="1"/>
      <w:numFmt w:val="lowerLetter"/>
      <w:lvlText w:val="%8."/>
      <w:lvlJc w:val="left"/>
      <w:pPr>
        <w:ind w:left="6327" w:hanging="360"/>
      </w:pPr>
      <w:rPr>
        <w:rFonts w:cs="Times New Roman"/>
      </w:rPr>
    </w:lvl>
    <w:lvl w:ilvl="8" w:tplc="A0F0B4F2">
      <w:start w:val="1"/>
      <w:numFmt w:val="lowerRoman"/>
      <w:lvlText w:val="%9."/>
      <w:lvlJc w:val="right"/>
      <w:pPr>
        <w:ind w:left="7047" w:hanging="180"/>
      </w:pPr>
      <w:rPr>
        <w:rFonts w:cs="Times New Roman"/>
      </w:rPr>
    </w:lvl>
  </w:abstractNum>
  <w:abstractNum w:abstractNumId="11" w15:restartNumberingAfterBreak="0">
    <w:nsid w:val="72894C7C"/>
    <w:multiLevelType w:val="hybridMultilevel"/>
    <w:tmpl w:val="6756B53E"/>
    <w:lvl w:ilvl="0" w:tplc="20CCAB32">
      <w:start w:val="1"/>
      <w:numFmt w:val="decimal"/>
      <w:lvlText w:val="6.%1."/>
      <w:lvlJc w:val="left"/>
      <w:rPr>
        <w:rFonts w:ascii="Times New Roman" w:hAnsi="Times New Roman" w:cs="Times New Roman" w:hint="default"/>
        <w:b w:val="0"/>
        <w:bCs w:val="0"/>
      </w:rPr>
    </w:lvl>
    <w:lvl w:ilvl="1" w:tplc="40A8C70C">
      <w:start w:val="1"/>
      <w:numFmt w:val="lowerLetter"/>
      <w:lvlText w:val="%2."/>
      <w:lvlJc w:val="left"/>
      <w:pPr>
        <w:ind w:left="1440" w:hanging="360"/>
      </w:pPr>
      <w:rPr>
        <w:rFonts w:cs="Times New Roman"/>
      </w:rPr>
    </w:lvl>
    <w:lvl w:ilvl="2" w:tplc="9D821372">
      <w:start w:val="1"/>
      <w:numFmt w:val="lowerRoman"/>
      <w:lvlText w:val="%3."/>
      <w:lvlJc w:val="right"/>
      <w:pPr>
        <w:ind w:left="2160" w:hanging="180"/>
      </w:pPr>
      <w:rPr>
        <w:rFonts w:cs="Times New Roman"/>
      </w:rPr>
    </w:lvl>
    <w:lvl w:ilvl="3" w:tplc="53E4CF88">
      <w:start w:val="1"/>
      <w:numFmt w:val="decimal"/>
      <w:lvlText w:val="%4."/>
      <w:lvlJc w:val="left"/>
      <w:pPr>
        <w:ind w:left="2880" w:hanging="360"/>
      </w:pPr>
      <w:rPr>
        <w:rFonts w:cs="Times New Roman"/>
      </w:rPr>
    </w:lvl>
    <w:lvl w:ilvl="4" w:tplc="4B021FD0">
      <w:start w:val="1"/>
      <w:numFmt w:val="lowerLetter"/>
      <w:lvlText w:val="%5."/>
      <w:lvlJc w:val="left"/>
      <w:pPr>
        <w:ind w:left="3600" w:hanging="360"/>
      </w:pPr>
      <w:rPr>
        <w:rFonts w:cs="Times New Roman"/>
      </w:rPr>
    </w:lvl>
    <w:lvl w:ilvl="5" w:tplc="B434DB18">
      <w:start w:val="1"/>
      <w:numFmt w:val="lowerRoman"/>
      <w:lvlText w:val="%6."/>
      <w:lvlJc w:val="right"/>
      <w:pPr>
        <w:ind w:left="4320" w:hanging="180"/>
      </w:pPr>
      <w:rPr>
        <w:rFonts w:cs="Times New Roman"/>
      </w:rPr>
    </w:lvl>
    <w:lvl w:ilvl="6" w:tplc="D6BEF504">
      <w:start w:val="1"/>
      <w:numFmt w:val="decimal"/>
      <w:lvlText w:val="%7."/>
      <w:lvlJc w:val="left"/>
      <w:pPr>
        <w:ind w:left="5040" w:hanging="360"/>
      </w:pPr>
      <w:rPr>
        <w:rFonts w:cs="Times New Roman"/>
      </w:rPr>
    </w:lvl>
    <w:lvl w:ilvl="7" w:tplc="1B62D88C">
      <w:start w:val="1"/>
      <w:numFmt w:val="lowerLetter"/>
      <w:lvlText w:val="%8."/>
      <w:lvlJc w:val="left"/>
      <w:pPr>
        <w:ind w:left="5760" w:hanging="360"/>
      </w:pPr>
      <w:rPr>
        <w:rFonts w:cs="Times New Roman"/>
      </w:rPr>
    </w:lvl>
    <w:lvl w:ilvl="8" w:tplc="06D6802A">
      <w:start w:val="1"/>
      <w:numFmt w:val="lowerRoman"/>
      <w:lvlText w:val="%9."/>
      <w:lvlJc w:val="right"/>
      <w:pPr>
        <w:ind w:left="6480" w:hanging="180"/>
      </w:pPr>
      <w:rPr>
        <w:rFonts w:cs="Times New Roman"/>
      </w:rPr>
    </w:lvl>
  </w:abstractNum>
  <w:abstractNum w:abstractNumId="12" w15:restartNumberingAfterBreak="0">
    <w:nsid w:val="77943DFA"/>
    <w:multiLevelType w:val="multilevel"/>
    <w:tmpl w:val="B6EE4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num>
  <w:num w:numId="8">
    <w:abstractNumId w:val="5"/>
    <w:lvlOverride w:ilvl="0">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F29"/>
    <w:rsid w:val="000A4487"/>
    <w:rsid w:val="003B1C5D"/>
    <w:rsid w:val="0048681F"/>
    <w:rsid w:val="005039DD"/>
    <w:rsid w:val="009A46C5"/>
    <w:rsid w:val="00A51830"/>
    <w:rsid w:val="00C04F29"/>
    <w:rsid w:val="00E57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6E12"/>
  <w15:chartTrackingRefBased/>
  <w15:docId w15:val="{B77B864D-D2A2-41A9-BC13-B3DE3868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039DD"/>
    <w:pPr>
      <w:keepNext/>
      <w:keepLines/>
      <w:spacing w:before="480" w:after="0" w:line="276" w:lineRule="auto"/>
      <w:outlineLvl w:val="0"/>
    </w:pPr>
    <w:rPr>
      <w:rFonts w:ascii="Cambria" w:eastAsia="Times New Roman" w:hAnsi="Cambria" w:cs="Times New Roman"/>
      <w:b/>
      <w:bCs/>
      <w:color w:val="365F91"/>
      <w:sz w:val="28"/>
      <w:szCs w:val="28"/>
      <w:lang w:val="x-none" w:eastAsia="x-none"/>
    </w:rPr>
  </w:style>
  <w:style w:type="paragraph" w:styleId="3">
    <w:name w:val="heading 3"/>
    <w:basedOn w:val="a"/>
    <w:next w:val="a"/>
    <w:link w:val="30"/>
    <w:qFormat/>
    <w:rsid w:val="005039DD"/>
    <w:pPr>
      <w:keepNext/>
      <w:widowControl w:val="0"/>
      <w:spacing w:before="240" w:after="60" w:line="240" w:lineRule="auto"/>
      <w:outlineLvl w:val="2"/>
    </w:pPr>
    <w:rPr>
      <w:rFonts w:ascii="Times New Roman" w:eastAsia="Times New Roman" w:hAnsi="Times New Roman"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5039DD"/>
    <w:rPr>
      <w:rFonts w:ascii="Cambria" w:eastAsia="Times New Roman" w:hAnsi="Cambria" w:cs="Times New Roman"/>
      <w:b/>
      <w:bCs/>
      <w:color w:val="365F91"/>
      <w:sz w:val="28"/>
      <w:szCs w:val="28"/>
      <w:lang w:val="x-none" w:eastAsia="x-none"/>
    </w:rPr>
  </w:style>
  <w:style w:type="character" w:customStyle="1" w:styleId="30">
    <w:name w:val="Заголовок 3 Знак"/>
    <w:basedOn w:val="a0"/>
    <w:link w:val="3"/>
    <w:qFormat/>
    <w:rsid w:val="005039DD"/>
    <w:rPr>
      <w:rFonts w:ascii="Times New Roman" w:eastAsia="Times New Roman" w:hAnsi="Times New Roman" w:cs="Times New Roman"/>
      <w:b/>
      <w:sz w:val="26"/>
      <w:szCs w:val="20"/>
      <w:lang w:eastAsia="ru-RU"/>
    </w:rPr>
  </w:style>
  <w:style w:type="numbering" w:customStyle="1" w:styleId="11">
    <w:name w:val="Нет списка1"/>
    <w:next w:val="a2"/>
    <w:uiPriority w:val="99"/>
    <w:semiHidden/>
    <w:unhideWhenUsed/>
    <w:rsid w:val="005039DD"/>
  </w:style>
  <w:style w:type="paragraph" w:styleId="a3">
    <w:name w:val="Plain Text"/>
    <w:basedOn w:val="a"/>
    <w:link w:val="a4"/>
    <w:unhideWhenUsed/>
    <w:rsid w:val="005039DD"/>
    <w:pPr>
      <w:spacing w:after="0" w:line="240" w:lineRule="auto"/>
    </w:pPr>
    <w:rPr>
      <w:rFonts w:ascii="Courier New" w:eastAsia="Times New Roman" w:hAnsi="Courier New" w:cs="Times New Roman"/>
      <w:sz w:val="20"/>
      <w:szCs w:val="20"/>
      <w:lang w:val="x-none"/>
    </w:rPr>
  </w:style>
  <w:style w:type="character" w:customStyle="1" w:styleId="a4">
    <w:name w:val="Текст Знак"/>
    <w:basedOn w:val="a0"/>
    <w:link w:val="a3"/>
    <w:rsid w:val="005039DD"/>
    <w:rPr>
      <w:rFonts w:ascii="Courier New" w:eastAsia="Times New Roman" w:hAnsi="Courier New" w:cs="Times New Roman"/>
      <w:sz w:val="20"/>
      <w:szCs w:val="20"/>
      <w:lang w:val="x-none"/>
    </w:rPr>
  </w:style>
  <w:style w:type="paragraph" w:customStyle="1" w:styleId="ConsNormal">
    <w:name w:val="ConsNormal"/>
    <w:rsid w:val="005039D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DefaultText">
    <w:name w:val="Default Text"/>
    <w:rsid w:val="005039DD"/>
    <w:pPr>
      <w:autoSpaceDN w:val="0"/>
      <w:spacing w:after="200" w:line="240" w:lineRule="auto"/>
    </w:pPr>
    <w:rPr>
      <w:rFonts w:ascii="Times New Roman" w:eastAsia="Times New Roman" w:hAnsi="Times New Roman" w:cs="Calibri"/>
      <w:kern w:val="3"/>
      <w:sz w:val="18"/>
      <w:lang w:eastAsia="ru-RU"/>
    </w:rPr>
  </w:style>
  <w:style w:type="paragraph" w:styleId="a5">
    <w:name w:val="header"/>
    <w:basedOn w:val="a"/>
    <w:link w:val="a6"/>
    <w:uiPriority w:val="99"/>
    <w:unhideWhenUsed/>
    <w:rsid w:val="005039DD"/>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Верхний колонтитул Знак"/>
    <w:basedOn w:val="a0"/>
    <w:link w:val="a5"/>
    <w:uiPriority w:val="99"/>
    <w:rsid w:val="005039DD"/>
    <w:rPr>
      <w:rFonts w:ascii="Calibri" w:eastAsia="Times New Roman" w:hAnsi="Calibri" w:cs="Times New Roman"/>
      <w:lang w:eastAsia="ru-RU"/>
    </w:rPr>
  </w:style>
  <w:style w:type="paragraph" w:styleId="a7">
    <w:name w:val="footer"/>
    <w:basedOn w:val="a"/>
    <w:link w:val="a8"/>
    <w:uiPriority w:val="99"/>
    <w:unhideWhenUsed/>
    <w:rsid w:val="005039DD"/>
    <w:pPr>
      <w:tabs>
        <w:tab w:val="center" w:pos="4677"/>
        <w:tab w:val="right" w:pos="9355"/>
      </w:tabs>
      <w:spacing w:after="0" w:line="240" w:lineRule="auto"/>
    </w:pPr>
    <w:rPr>
      <w:rFonts w:ascii="Calibri" w:eastAsia="Times New Roman" w:hAnsi="Calibri" w:cs="Times New Roman"/>
      <w:lang w:eastAsia="ru-RU"/>
    </w:rPr>
  </w:style>
  <w:style w:type="character" w:customStyle="1" w:styleId="a8">
    <w:name w:val="Нижний колонтитул Знак"/>
    <w:basedOn w:val="a0"/>
    <w:link w:val="a7"/>
    <w:uiPriority w:val="99"/>
    <w:rsid w:val="005039DD"/>
    <w:rPr>
      <w:rFonts w:ascii="Calibri" w:eastAsia="Times New Roman" w:hAnsi="Calibri" w:cs="Times New Roman"/>
      <w:lang w:eastAsia="ru-RU"/>
    </w:rPr>
  </w:style>
  <w:style w:type="paragraph" w:styleId="a9">
    <w:name w:val="Balloon Text"/>
    <w:basedOn w:val="a"/>
    <w:link w:val="aa"/>
    <w:uiPriority w:val="99"/>
    <w:semiHidden/>
    <w:unhideWhenUsed/>
    <w:rsid w:val="005039DD"/>
    <w:pPr>
      <w:spacing w:after="0" w:line="240" w:lineRule="auto"/>
    </w:pPr>
    <w:rPr>
      <w:rFonts w:ascii="Tahoma" w:eastAsia="Times New Roman" w:hAnsi="Tahoma" w:cs="Times New Roman"/>
      <w:sz w:val="16"/>
      <w:szCs w:val="16"/>
      <w:lang w:val="x-none" w:eastAsia="x-none"/>
    </w:rPr>
  </w:style>
  <w:style w:type="character" w:customStyle="1" w:styleId="aa">
    <w:name w:val="Текст выноски Знак"/>
    <w:basedOn w:val="a0"/>
    <w:link w:val="a9"/>
    <w:uiPriority w:val="99"/>
    <w:semiHidden/>
    <w:rsid w:val="005039DD"/>
    <w:rPr>
      <w:rFonts w:ascii="Tahoma" w:eastAsia="Times New Roman" w:hAnsi="Tahoma" w:cs="Times New Roman"/>
      <w:sz w:val="16"/>
      <w:szCs w:val="16"/>
      <w:lang w:val="x-none" w:eastAsia="x-none"/>
    </w:rPr>
  </w:style>
  <w:style w:type="character" w:styleId="ab">
    <w:name w:val="Placeholder Text"/>
    <w:uiPriority w:val="99"/>
    <w:semiHidden/>
    <w:rsid w:val="005039DD"/>
    <w:rPr>
      <w:color w:val="808080"/>
    </w:rPr>
  </w:style>
  <w:style w:type="paragraph" w:styleId="ac">
    <w:name w:val="No Spacing"/>
    <w:uiPriority w:val="1"/>
    <w:qFormat/>
    <w:rsid w:val="005039DD"/>
    <w:pPr>
      <w:spacing w:after="0" w:line="240" w:lineRule="auto"/>
    </w:pPr>
    <w:rPr>
      <w:rFonts w:ascii="Calibri" w:eastAsia="Times New Roman" w:hAnsi="Calibri" w:cs="Times New Roman"/>
      <w:lang w:eastAsia="ru-RU"/>
    </w:rPr>
  </w:style>
  <w:style w:type="character" w:styleId="ad">
    <w:name w:val="Hyperlink"/>
    <w:uiPriority w:val="99"/>
    <w:rsid w:val="005039DD"/>
    <w:rPr>
      <w:rFonts w:cs="Times New Roman"/>
      <w:color w:val="0000FF"/>
      <w:u w:val="single"/>
    </w:rPr>
  </w:style>
  <w:style w:type="paragraph" w:styleId="ae">
    <w:name w:val="Title"/>
    <w:basedOn w:val="a"/>
    <w:next w:val="a"/>
    <w:link w:val="af"/>
    <w:uiPriority w:val="10"/>
    <w:qFormat/>
    <w:rsid w:val="005039D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f">
    <w:name w:val="Заголовок Знак"/>
    <w:basedOn w:val="a0"/>
    <w:link w:val="ae"/>
    <w:uiPriority w:val="10"/>
    <w:rsid w:val="005039DD"/>
    <w:rPr>
      <w:rFonts w:ascii="Cambria" w:eastAsia="Times New Roman" w:hAnsi="Cambria" w:cs="Times New Roman"/>
      <w:color w:val="17365D"/>
      <w:spacing w:val="5"/>
      <w:kern w:val="28"/>
      <w:sz w:val="52"/>
      <w:szCs w:val="52"/>
      <w:lang w:val="x-none" w:eastAsia="x-none"/>
    </w:rPr>
  </w:style>
  <w:style w:type="paragraph" w:styleId="af0">
    <w:name w:val="Normal (Web)"/>
    <w:basedOn w:val="a"/>
    <w:uiPriority w:val="99"/>
    <w:semiHidden/>
    <w:unhideWhenUsed/>
    <w:rsid w:val="005039D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99"/>
    <w:rsid w:val="005039D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5039DD"/>
    <w:pPr>
      <w:widowControl w:val="0"/>
      <w:autoSpaceDE w:val="0"/>
      <w:autoSpaceDN w:val="0"/>
      <w:adjustRightInd w:val="0"/>
      <w:spacing w:after="0" w:line="274" w:lineRule="exact"/>
      <w:jc w:val="center"/>
    </w:pPr>
    <w:rPr>
      <w:rFonts w:ascii="Arial Unicode MS" w:eastAsia="Times New Roman" w:hAnsi="Calibri" w:cs="Arial Unicode MS"/>
      <w:sz w:val="24"/>
      <w:szCs w:val="24"/>
      <w:lang w:eastAsia="ru-RU"/>
    </w:rPr>
  </w:style>
  <w:style w:type="paragraph" w:customStyle="1" w:styleId="Style4">
    <w:name w:val="Style4"/>
    <w:basedOn w:val="a"/>
    <w:uiPriority w:val="99"/>
    <w:rsid w:val="005039DD"/>
    <w:pPr>
      <w:widowControl w:val="0"/>
      <w:autoSpaceDE w:val="0"/>
      <w:autoSpaceDN w:val="0"/>
      <w:adjustRightInd w:val="0"/>
      <w:spacing w:after="0" w:line="278" w:lineRule="exact"/>
      <w:ind w:firstLine="101"/>
    </w:pPr>
    <w:rPr>
      <w:rFonts w:ascii="Arial Unicode MS" w:eastAsia="Times New Roman" w:hAnsi="Calibri" w:cs="Arial Unicode MS"/>
      <w:sz w:val="24"/>
      <w:szCs w:val="24"/>
      <w:lang w:eastAsia="ru-RU"/>
    </w:rPr>
  </w:style>
  <w:style w:type="character" w:customStyle="1" w:styleId="FontStyle12">
    <w:name w:val="Font Style12"/>
    <w:uiPriority w:val="99"/>
    <w:rsid w:val="005039DD"/>
    <w:rPr>
      <w:rFonts w:ascii="Times New Roman" w:hAnsi="Times New Roman" w:cs="Times New Roman"/>
      <w:b/>
      <w:bCs/>
      <w:sz w:val="22"/>
      <w:szCs w:val="22"/>
    </w:rPr>
  </w:style>
  <w:style w:type="character" w:customStyle="1" w:styleId="wmi-callto">
    <w:name w:val="wmi-callto"/>
    <w:basedOn w:val="a0"/>
    <w:rsid w:val="005039DD"/>
  </w:style>
  <w:style w:type="paragraph" w:styleId="af2">
    <w:name w:val="List Paragraph"/>
    <w:basedOn w:val="a"/>
    <w:uiPriority w:val="34"/>
    <w:qFormat/>
    <w:rsid w:val="005039DD"/>
    <w:pPr>
      <w:suppressAutoHyphens/>
      <w:spacing w:after="0" w:line="240" w:lineRule="auto"/>
      <w:ind w:left="720"/>
      <w:contextualSpacing/>
    </w:pPr>
    <w:rPr>
      <w:rFonts w:ascii="Times New Roman" w:eastAsia="Times New Roman" w:hAnsi="Times New Roman" w:cs="Times New Roman"/>
      <w:sz w:val="24"/>
      <w:szCs w:val="24"/>
      <w:lang w:val="x-none" w:eastAsia="zh-CN"/>
    </w:rPr>
  </w:style>
  <w:style w:type="paragraph" w:customStyle="1" w:styleId="ConsPlusNormal">
    <w:name w:val="ConsPlusNormal"/>
    <w:rsid w:val="005039DD"/>
    <w:pPr>
      <w:autoSpaceDE w:val="0"/>
      <w:autoSpaceDN w:val="0"/>
      <w:adjustRightInd w:val="0"/>
      <w:spacing w:after="0" w:line="240" w:lineRule="auto"/>
    </w:pPr>
    <w:rPr>
      <w:rFonts w:ascii="Arial" w:eastAsia="Calibri" w:hAnsi="Arial" w:cs="Arial"/>
      <w:sz w:val="20"/>
      <w:szCs w:val="20"/>
      <w:lang w:eastAsia="ru-RU"/>
    </w:rPr>
  </w:style>
  <w:style w:type="paragraph" w:styleId="af3">
    <w:name w:val="Body Text"/>
    <w:basedOn w:val="a"/>
    <w:link w:val="af4"/>
    <w:rsid w:val="005039DD"/>
    <w:pPr>
      <w:spacing w:after="0" w:line="240" w:lineRule="auto"/>
    </w:pPr>
    <w:rPr>
      <w:rFonts w:ascii="Times New Roman" w:eastAsia="Times New Roman" w:hAnsi="Times New Roman" w:cs="Times New Roman"/>
      <w:sz w:val="24"/>
      <w:szCs w:val="20"/>
      <w:lang w:val="x-none" w:eastAsia="x-none"/>
    </w:rPr>
  </w:style>
  <w:style w:type="character" w:customStyle="1" w:styleId="af4">
    <w:name w:val="Основной текст Знак"/>
    <w:basedOn w:val="a0"/>
    <w:link w:val="af3"/>
    <w:rsid w:val="005039DD"/>
    <w:rPr>
      <w:rFonts w:ascii="Times New Roman" w:eastAsia="Times New Roman" w:hAnsi="Times New Roman" w:cs="Times New Roman"/>
      <w:sz w:val="24"/>
      <w:szCs w:val="20"/>
      <w:lang w:val="x-none" w:eastAsia="x-none"/>
    </w:rPr>
  </w:style>
  <w:style w:type="character" w:customStyle="1" w:styleId="longcopy">
    <w:name w:val="long_copy"/>
    <w:rsid w:val="005039DD"/>
  </w:style>
  <w:style w:type="paragraph" w:customStyle="1" w:styleId="af5">
    <w:name w:val="Защищенный текст"/>
    <w:basedOn w:val="a"/>
    <w:next w:val="a"/>
    <w:link w:val="Text"/>
    <w:qFormat/>
    <w:rsid w:val="005039DD"/>
    <w:pPr>
      <w:widowControl w:val="0"/>
      <w:spacing w:after="0" w:line="240" w:lineRule="auto"/>
    </w:pPr>
    <w:rPr>
      <w:rFonts w:ascii="Arial" w:eastAsia="Arial" w:hAnsi="Arial" w:cs="Arial"/>
      <w:sz w:val="20"/>
      <w:szCs w:val="20"/>
      <w:lang w:eastAsia="ru-RU"/>
    </w:rPr>
  </w:style>
  <w:style w:type="character" w:customStyle="1" w:styleId="Text">
    <w:name w:val="Защищенный текст Text"/>
    <w:link w:val="af5"/>
    <w:qFormat/>
    <w:rsid w:val="005039DD"/>
    <w:rPr>
      <w:rFonts w:ascii="Arial" w:eastAsia="Arial"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461193&amp;dst=1000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6729</Words>
  <Characters>38357</Characters>
  <Application>Microsoft Office Word</Application>
  <DocSecurity>0</DocSecurity>
  <Lines>319</Lines>
  <Paragraphs>89</Paragraphs>
  <ScaleCrop>false</ScaleCrop>
  <Company/>
  <LinksUpToDate>false</LinksUpToDate>
  <CharactersWithSpaces>44997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Тихонова</dc:creator>
  <cp:keywords/>
  <dc:description/>
  <cp:lastModifiedBy>Анна Тихонова</cp:lastModifiedBy>
  <cp:revision>6</cp:revision>
  <dcterms:created xsi:type="dcterms:W3CDTF">2026-07-23T06:31:00Z</dcterms:created>
  <dcterms:modified xsi:type="dcterms:W3CDTF">2026-07-23T06:36:00Z</dcterms:modified>
</cp:coreProperties>
</file>