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73C" w:rsidRDefault="00464120">
      <w:pPr>
        <w:jc w:val="right"/>
      </w:pPr>
      <w:r>
        <w:t>Приложение 1</w:t>
      </w:r>
    </w:p>
    <w:p w:rsidR="0044373C" w:rsidRDefault="00464120">
      <w:pPr>
        <w:jc w:val="right"/>
      </w:pPr>
      <w:r>
        <w:t>Техническое задание</w:t>
      </w:r>
    </w:p>
    <w:p w:rsidR="0044373C" w:rsidRDefault="0044373C">
      <w:pPr>
        <w:jc w:val="right"/>
      </w:pPr>
    </w:p>
    <w:p w:rsidR="0044373C" w:rsidRDefault="0044373C">
      <w:pPr>
        <w:jc w:val="right"/>
      </w:pPr>
    </w:p>
    <w:p w:rsidR="0044373C" w:rsidRDefault="00464120">
      <w:pPr>
        <w:jc w:val="center"/>
      </w:pPr>
      <w:r>
        <w:rPr>
          <w:rStyle w:val="Text"/>
        </w:rPr>
        <w:t>Оказание услуг по передаче списанного имущества для обработки и последующей утилизации (с включением транспортировки, разборки, оценки)</w:t>
      </w:r>
    </w:p>
    <w:p w:rsidR="0044373C" w:rsidRDefault="0044373C">
      <w:pPr>
        <w:jc w:val="center"/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5429"/>
        <w:gridCol w:w="717"/>
        <w:gridCol w:w="808"/>
        <w:gridCol w:w="1205"/>
        <w:gridCol w:w="1190"/>
      </w:tblGrid>
      <w:tr w:rsidR="0044373C">
        <w:trPr>
          <w:jc w:val="center"/>
        </w:trPr>
        <w:tc>
          <w:tcPr>
            <w:tcW w:w="1170" w:type="dxa"/>
            <w:shd w:val="clear" w:color="auto" w:fill="FFFFFF"/>
            <w:vAlign w:val="center"/>
          </w:tcPr>
          <w:p w:rsidR="0044373C" w:rsidRDefault="00464120">
            <w:pPr>
              <w:pStyle w:val="3"/>
              <w:jc w:val="center"/>
            </w:pPr>
            <w:r>
              <w:t>ОКПД2,</w:t>
            </w:r>
          </w:p>
          <w:p w:rsidR="0044373C" w:rsidRDefault="00464120">
            <w:pPr>
              <w:pStyle w:val="3"/>
              <w:jc w:val="center"/>
            </w:pPr>
            <w:r>
              <w:t>КТРУ</w:t>
            </w:r>
          </w:p>
        </w:tc>
        <w:tc>
          <w:tcPr>
            <w:tcW w:w="5340" w:type="dxa"/>
            <w:shd w:val="clear" w:color="auto" w:fill="FFFFFF"/>
            <w:vAlign w:val="center"/>
          </w:tcPr>
          <w:p w:rsidR="0044373C" w:rsidRDefault="00464120"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 w:rsidR="0044373C" w:rsidRDefault="00464120"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705" w:type="dxa"/>
            <w:shd w:val="clear" w:color="auto" w:fill="FFFFFF"/>
            <w:vAlign w:val="center"/>
          </w:tcPr>
          <w:p w:rsidR="0044373C" w:rsidRDefault="00464120">
            <w:pPr>
              <w:pStyle w:val="3"/>
              <w:jc w:val="center"/>
            </w:pPr>
            <w:r>
              <w:t>Ед.</w:t>
            </w:r>
          </w:p>
          <w:p w:rsidR="0044373C" w:rsidRDefault="00464120">
            <w:pPr>
              <w:pStyle w:val="3"/>
              <w:jc w:val="center"/>
            </w:pPr>
            <w:r>
              <w:t>изм.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44373C" w:rsidRDefault="00464120"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44373C" w:rsidRDefault="00464120">
            <w:pPr>
              <w:pStyle w:val="3"/>
              <w:jc w:val="center"/>
            </w:pPr>
            <w:r>
              <w:t>Цена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44373C" w:rsidRDefault="00464120">
            <w:pPr>
              <w:pStyle w:val="3"/>
              <w:jc w:val="center"/>
            </w:pPr>
            <w:r>
              <w:t>Сумма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(Монитор "Storm 5900")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585,00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585,00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(Монитор реанимационный и анестезиологический МИТАР-01-"Р-Д")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585,00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585,00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(Аппарат "Стимул-1")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585,00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585,00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(Аппарат для светотерапии Биоптрон Компакт)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(Аппарат магнитоимпульсной терапии Ортомаг)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(Аппарат магнитоимпульсной терапии Ортомаг)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(Выкусыватель 1119-131 "Артромастер")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(Комплект для стола операционного универсального (Медин Бета)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(Трубка артроскопическая с двумя кранами)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350,00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(Выкусыватель эндоскопический прямой (угловой 90 град., правый)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(Выкусыватель эндоскопический прямой №1)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(Выкусыватель эндоскопический прямой №2)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(Кусачки для эндоскопических операций)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(Трубка оптическая прямая)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(Трубка оптическая прямая)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lastRenderedPageBreak/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(Биполярный пинцет микрохирургический загнутый CLEANTips)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 Биполярный пинцет микрохирургический загнутый CLEANTips)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(Выкусыватель по CASPAR, длина 155 мм)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(Выкусыватель по CASPAR, длина 155 мм)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(Выкусыватель по WAGNER, длина 200 мм)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(Кусачки костные по RUSKIN двухзвеньевые 24 см)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(Кусачки костные по SLIM 24,5 см)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(Ножницы хирургические по DEBAKEY 23 см)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(Кресло-коляска для инвалидов Модель KY809)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(Кресло-коляска для инвалидов Модель KY809)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(Кресло-коляска для инвалидов Модель KY809)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(Ванна для подводного массажа с устройством "Рапсодия")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(Рентгеновский аппарат передвижной)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500,00</w:t>
            </w:r>
          </w:p>
        </w:tc>
      </w:tr>
      <w:tr w:rsidR="0044373C" w:rsidTr="0046793D">
        <w:trPr>
          <w:trHeight w:val="549"/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(Стерилизатор паровой ГК 100-3М)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(Стерилизатор ГП-80-Ох-"ПЗ")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(Стерилизатор воздушный ГП-80 СПУ)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(Шкаф металлический двухсекционный двухстворчатый МСК)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lastRenderedPageBreak/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(Шкаф металлический двухсекционный двухстворчатый МСК)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(Гарнитур "Линда" (вишня пенсильвания)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(Видеомагнитофон DVD "PHILIPS")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250,00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250,00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(Кусторез STIHL FS 450-K)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(Шлагбаум Алютех АN MOTORS)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(Бензокоса FS450)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(Насос 1К100-65-200 на раме под 30/1500)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(Насос 1К100-65-200 на раме под 30/15000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 Электродвигатель 11/1000 MTKF311-6л)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(Электродвигатель АИР160S4 15/1500 IM 1081)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450,00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(Сушильная машина FAGOR IND LTDA0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2500,00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2500,00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(Машина стирально-отжимная В10-322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2000,00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2000,00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(Стиральная машина Candy CS34 1051D1/2)</w:t>
            </w:r>
          </w:p>
          <w:p w:rsidR="0044373C" w:rsidRPr="00C64EF3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1200,00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1200,00</w:t>
            </w:r>
          </w:p>
        </w:tc>
      </w:tr>
      <w:tr w:rsidR="0044373C">
        <w:trPr>
          <w:jc w:val="center"/>
        </w:trPr>
        <w:tc>
          <w:tcPr>
            <w:tcW w:w="1170" w:type="dxa"/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38.21.10.000</w:t>
            </w:r>
          </w:p>
          <w:p w:rsidR="0044373C" w:rsidRDefault="0044373C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44373C" w:rsidRPr="00C64EF3" w:rsidRDefault="00464120">
            <w:pPr>
              <w:rPr>
                <w:b/>
              </w:rPr>
            </w:pPr>
            <w:bookmarkStart w:id="0" w:name="_GoBack"/>
            <w:r w:rsidRPr="00C64EF3">
              <w:rPr>
                <w:rStyle w:val="Text"/>
                <w:b w:val="0"/>
              </w:rPr>
              <w:t>Услуги по передаче списанного имущества для обработки и последующей утилизации (Стиральная машина Candy CS34 1051D1/2)</w:t>
            </w:r>
          </w:p>
          <w:bookmarkEnd w:id="0"/>
          <w:p w:rsidR="0044373C" w:rsidRDefault="0044373C">
            <w:pPr>
              <w:rPr>
                <w:rStyle w:val="Text"/>
                <w:b w:val="0"/>
              </w:rPr>
            </w:pPr>
          </w:p>
        </w:tc>
        <w:tc>
          <w:tcPr>
            <w:tcW w:w="705" w:type="dxa"/>
            <w:shd w:val="clear" w:color="auto" w:fill="FFFFFF"/>
          </w:tcPr>
          <w:p w:rsidR="0044373C" w:rsidRDefault="0046412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44373C" w:rsidRDefault="00464120">
            <w:pPr>
              <w:jc w:val="right"/>
            </w:pPr>
            <w:r>
              <w:t>1200,00</w:t>
            </w:r>
          </w:p>
        </w:tc>
        <w:tc>
          <w:tcPr>
            <w:tcW w:w="1170" w:type="dxa"/>
            <w:shd w:val="clear" w:color="auto" w:fill="FFFFFF"/>
          </w:tcPr>
          <w:p w:rsidR="0044373C" w:rsidRDefault="00464120">
            <w:pPr>
              <w:jc w:val="right"/>
            </w:pPr>
            <w:r>
              <w:t>1200,00</w:t>
            </w:r>
          </w:p>
        </w:tc>
      </w:tr>
    </w:tbl>
    <w:p w:rsidR="0044373C" w:rsidRDefault="0044373C">
      <w:pPr>
        <w:jc w:val="center"/>
      </w:pPr>
    </w:p>
    <w:p w:rsidR="0044373C" w:rsidRDefault="0044373C">
      <w:pPr>
        <w:jc w:val="center"/>
      </w:pPr>
    </w:p>
    <w:tbl>
      <w:tblPr>
        <w:tblW w:w="5000" w:type="pct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6"/>
        <w:gridCol w:w="1070"/>
        <w:gridCol w:w="2458"/>
      </w:tblGrid>
      <w:tr w:rsidR="0044373C"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373C" w:rsidRDefault="00464120">
            <w:pPr>
              <w:jc w:val="right"/>
            </w:pPr>
            <w:r>
              <w:t xml:space="preserve">С техническим заданием ознакомлен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4373C" w:rsidRDefault="0044373C">
            <w:pPr>
              <w:jc w:val="center"/>
            </w:pP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4373C" w:rsidRDefault="00464120">
            <w:pPr>
              <w:jc w:val="center"/>
            </w:pPr>
            <w:r>
              <w:rPr>
                <w:rStyle w:val="Text"/>
                <w:b w:val="0"/>
              </w:rPr>
              <w:t>Гарнага В.С.</w:t>
            </w:r>
          </w:p>
        </w:tc>
      </w:tr>
      <w:tr w:rsidR="0044373C"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373C" w:rsidRDefault="0044373C">
            <w:pPr>
              <w:jc w:val="right"/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373C" w:rsidRDefault="0044373C">
            <w:pPr>
              <w:jc w:val="center"/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373C" w:rsidRDefault="00464120">
            <w:pPr>
              <w:jc w:val="right"/>
            </w:pPr>
            <w:r>
              <w:rPr>
                <w:sz w:val="16"/>
              </w:rPr>
              <w:t>"____" ___________ 2026 г</w:t>
            </w:r>
            <w:r>
              <w:t>.</w:t>
            </w:r>
          </w:p>
        </w:tc>
      </w:tr>
    </w:tbl>
    <w:p w:rsidR="00464120" w:rsidRDefault="00464120"/>
    <w:sectPr w:rsidR="00464120">
      <w:footnotePr>
        <w:numRestart w:val="eachPage"/>
      </w:footnotePr>
      <w:pgSz w:w="11906" w:h="16838"/>
      <w:pgMar w:top="567" w:right="850" w:bottom="567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D37" w:rsidRDefault="00546D37">
      <w:r>
        <w:separator/>
      </w:r>
    </w:p>
  </w:endnote>
  <w:endnote w:type="continuationSeparator" w:id="0">
    <w:p w:rsidR="00546D37" w:rsidRDefault="0054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D37" w:rsidRDefault="00546D37">
      <w:r>
        <w:separator/>
      </w:r>
    </w:p>
  </w:footnote>
  <w:footnote w:type="continuationSeparator" w:id="0">
    <w:p w:rsidR="00546D37" w:rsidRDefault="00546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3C"/>
    <w:rsid w:val="00062902"/>
    <w:rsid w:val="0044373C"/>
    <w:rsid w:val="00464120"/>
    <w:rsid w:val="0046793D"/>
    <w:rsid w:val="00546D37"/>
    <w:rsid w:val="00C6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B9AB7-6992-4264-B81C-6FAD17EF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3600" w:after="90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next w:val="a"/>
    <w:link w:val="Text"/>
    <w:qFormat/>
    <w:rPr>
      <w:rFonts w:ascii="Times New Roman" w:eastAsia="Times New Roman" w:hAnsi="Times New Roman" w:cs="Times New Roman"/>
      <w:b/>
    </w:rPr>
  </w:style>
  <w:style w:type="character" w:customStyle="1" w:styleId="Text">
    <w:name w:val="Защищенный текст Text"/>
    <w:basedOn w:val="a0"/>
    <w:link w:val="af"/>
    <w:qFormat/>
    <w:rPr>
      <w:rFonts w:ascii="Times New Roman" w:eastAsia="Times New Roman" w:hAnsi="Times New Roman" w:cs="Times New Roman"/>
      <w:b/>
      <w:i w:val="0"/>
      <w:sz w:val="20"/>
    </w:rPr>
  </w:style>
  <w:style w:type="paragraph" w:customStyle="1" w:styleId="Style1">
    <w:name w:val="Style 1"/>
    <w:link w:val="Style1Text"/>
  </w:style>
  <w:style w:type="character" w:customStyle="1" w:styleId="Style1Text">
    <w:name w:val="Style 1 Text"/>
    <w:basedOn w:val="a0"/>
    <w:link w:val="Styl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Тихонова</cp:lastModifiedBy>
  <cp:revision>5</cp:revision>
  <dcterms:created xsi:type="dcterms:W3CDTF">2026-07-23T03:40:00Z</dcterms:created>
  <dcterms:modified xsi:type="dcterms:W3CDTF">2026-07-23T06:24:00Z</dcterms:modified>
</cp:coreProperties>
</file>