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578" w:rsidRDefault="00152C27" w:rsidP="00B32578">
      <w:pPr>
        <w:spacing w:before="100" w:beforeAutospacing="1" w:after="100" w:afterAutospacing="1" w:line="240" w:lineRule="auto"/>
        <w:ind w:firstLine="567"/>
        <w:jc w:val="center"/>
        <w:rPr>
          <w:rFonts w:ascii="Times New Roman" w:eastAsia="Arial" w:hAnsi="Times New Roman" w:cs="Times New Roman"/>
          <w:b/>
          <w:w w:val="105"/>
          <w:sz w:val="24"/>
          <w:szCs w:val="24"/>
        </w:rPr>
      </w:pPr>
      <w:r>
        <w:rPr>
          <w:rFonts w:ascii="Times New Roman" w:eastAsia="Times New Roman" w:hAnsi="Times New Roman" w:cs="Times New Roman"/>
          <w:b/>
          <w:bCs/>
          <w:sz w:val="26"/>
          <w:szCs w:val="26"/>
          <w:lang w:eastAsia="ru-RU"/>
        </w:rPr>
        <w:t>СУБ</w:t>
      </w:r>
      <w:r w:rsidR="00B32578" w:rsidRPr="00684B95">
        <w:rPr>
          <w:rFonts w:ascii="Times New Roman" w:eastAsia="Times New Roman" w:hAnsi="Times New Roman" w:cs="Times New Roman"/>
          <w:b/>
          <w:bCs/>
          <w:sz w:val="26"/>
          <w:szCs w:val="26"/>
          <w:lang w:eastAsia="ru-RU"/>
        </w:rPr>
        <w:t xml:space="preserve">ЛИЦЕНЗИОННЫЙ ДОГОВОР № </w:t>
      </w:r>
      <w:r w:rsidR="00D835C2" w:rsidRPr="00C51040">
        <w:rPr>
          <w:rFonts w:ascii="Times New Roman" w:eastAsia="Arial" w:hAnsi="Times New Roman" w:cs="Times New Roman"/>
          <w:b/>
          <w:w w:val="105"/>
          <w:sz w:val="24"/>
          <w:szCs w:val="24"/>
        </w:rPr>
        <w:t>С-О-ПД-77/26-5-135</w:t>
      </w:r>
    </w:p>
    <w:p w:rsidR="00E133E8" w:rsidRPr="00684B95" w:rsidRDefault="00E133E8" w:rsidP="00B32578">
      <w:pPr>
        <w:spacing w:before="100" w:beforeAutospacing="1" w:after="100" w:afterAutospacing="1" w:line="240" w:lineRule="auto"/>
        <w:ind w:firstLine="567"/>
        <w:jc w:val="center"/>
        <w:rPr>
          <w:rFonts w:ascii="Times New Roman" w:eastAsia="Times New Roman" w:hAnsi="Times New Roman" w:cs="Times New Roman"/>
          <w:b/>
          <w:bCs/>
          <w:sz w:val="26"/>
          <w:szCs w:val="26"/>
          <w:lang w:eastAsia="ru-RU"/>
        </w:rPr>
      </w:pPr>
      <w:r w:rsidRPr="000F0C87">
        <w:rPr>
          <w:rFonts w:ascii="Times New Roman" w:eastAsia="Arial" w:hAnsi="Times New Roman" w:cs="Times New Roman"/>
          <w:b/>
          <w:w w:val="105"/>
          <w:sz w:val="24"/>
          <w:szCs w:val="24"/>
        </w:rPr>
        <w:t>ИКЗ 261773401280677340100100010000000000</w:t>
      </w:r>
    </w:p>
    <w:tbl>
      <w:tblPr>
        <w:tblW w:w="9755" w:type="dxa"/>
        <w:tblCellSpacing w:w="15" w:type="dxa"/>
        <w:tblCellMar>
          <w:top w:w="15" w:type="dxa"/>
          <w:left w:w="15" w:type="dxa"/>
          <w:bottom w:w="15" w:type="dxa"/>
          <w:right w:w="15" w:type="dxa"/>
        </w:tblCellMar>
        <w:tblLook w:val="04A0"/>
      </w:tblPr>
      <w:tblGrid>
        <w:gridCol w:w="2881"/>
        <w:gridCol w:w="6710"/>
        <w:gridCol w:w="164"/>
      </w:tblGrid>
      <w:tr w:rsidR="00345BCD" w:rsidRPr="00BB5D83" w:rsidTr="00E133E8">
        <w:trPr>
          <w:tblCellSpacing w:w="15" w:type="dxa"/>
        </w:trPr>
        <w:tc>
          <w:tcPr>
            <w:tcW w:w="0" w:type="auto"/>
            <w:vAlign w:val="center"/>
            <w:hideMark/>
          </w:tcPr>
          <w:p w:rsidR="00345BCD" w:rsidRPr="00345BCD" w:rsidRDefault="00345BCD" w:rsidP="00E133E8">
            <w:pPr>
              <w:spacing w:after="0" w:line="240" w:lineRule="auto"/>
              <w:ind w:firstLine="529"/>
              <w:rPr>
                <w:rFonts w:ascii="Times New Roman" w:eastAsia="Times New Roman" w:hAnsi="Times New Roman" w:cs="Times New Roman"/>
                <w:sz w:val="20"/>
                <w:szCs w:val="20"/>
                <w:lang w:val="en-US"/>
              </w:rPr>
            </w:pPr>
            <w:r w:rsidRPr="00C51040">
              <w:rPr>
                <w:rFonts w:ascii="Times New Roman" w:eastAsia="Times New Roman" w:hAnsi="Times New Roman" w:cs="Times New Roman"/>
                <w:sz w:val="20"/>
                <w:szCs w:val="20"/>
              </w:rPr>
              <w:t>г</w:t>
            </w:r>
            <w:r w:rsidRPr="00C51040">
              <w:rPr>
                <w:sz w:val="20"/>
                <w:szCs w:val="20"/>
              </w:rPr>
              <w:t>.</w:t>
            </w:r>
            <w:r w:rsidRPr="00C51040">
              <w:rPr>
                <w:rFonts w:ascii="Times New Roman" w:hAnsi="Times New Roman" w:cs="Times New Roman"/>
                <w:sz w:val="20"/>
                <w:szCs w:val="20"/>
              </w:rPr>
              <w:t xml:space="preserve"> </w:t>
            </w:r>
            <w:r w:rsidR="00016838" w:rsidRPr="00016838">
              <w:rPr>
                <w:rFonts w:ascii="Times New Roman" w:hAnsi="Times New Roman" w:cs="Times New Roman"/>
                <w:sz w:val="20"/>
                <w:szCs w:val="20"/>
              </w:rPr>
              <w:t>Москва</w:t>
            </w:r>
          </w:p>
        </w:tc>
        <w:tc>
          <w:tcPr>
            <w:tcW w:w="0" w:type="auto"/>
            <w:vAlign w:val="center"/>
          </w:tcPr>
          <w:p w:rsidR="00345BCD" w:rsidRPr="00BB5D83" w:rsidRDefault="00E133E8" w:rsidP="00E133E8">
            <w:pPr>
              <w:spacing w:after="0" w:line="240" w:lineRule="auto"/>
              <w:jc w:val="right"/>
              <w:rPr>
                <w:rFonts w:ascii="Times New Roman" w:eastAsia="Times New Roman" w:hAnsi="Times New Roman" w:cs="Times New Roman"/>
                <w:sz w:val="20"/>
                <w:szCs w:val="20"/>
                <w:lang w:val="en-US"/>
              </w:rPr>
            </w:pPr>
            <w:r>
              <w:rPr>
                <w:rFonts w:ascii="Times New Roman" w:eastAsia="Arial" w:hAnsi="Times New Roman" w:cs="Times New Roman"/>
                <w:w w:val="105"/>
                <w:sz w:val="20"/>
                <w:szCs w:val="20"/>
                <w:lang w:val="en-US"/>
              </w:rPr>
              <w:t>«____»</w:t>
            </w:r>
            <w:r>
              <w:rPr>
                <w:rFonts w:ascii="Times New Roman" w:eastAsia="Arial" w:hAnsi="Times New Roman" w:cs="Times New Roman"/>
                <w:w w:val="105"/>
                <w:sz w:val="20"/>
                <w:szCs w:val="20"/>
              </w:rPr>
              <w:t>_________</w:t>
            </w:r>
            <w:r w:rsidR="00345BCD">
              <w:rPr>
                <w:rFonts w:ascii="Times New Roman" w:eastAsia="Arial" w:hAnsi="Times New Roman" w:cs="Times New Roman"/>
                <w:w w:val="105"/>
                <w:sz w:val="20"/>
                <w:szCs w:val="20"/>
                <w:lang w:val="en-US"/>
              </w:rPr>
              <w:t>2026</w:t>
            </w:r>
          </w:p>
        </w:tc>
        <w:tc>
          <w:tcPr>
            <w:tcW w:w="0" w:type="auto"/>
            <w:vAlign w:val="center"/>
            <w:hideMark/>
          </w:tcPr>
          <w:p w:rsidR="00345BCD" w:rsidRPr="00BB5D83" w:rsidRDefault="00345BCD" w:rsidP="00E133E8">
            <w:pPr>
              <w:spacing w:after="0" w:line="240" w:lineRule="auto"/>
              <w:jc w:val="right"/>
              <w:rPr>
                <w:rFonts w:ascii="Times New Roman" w:eastAsia="Times New Roman" w:hAnsi="Times New Roman" w:cs="Times New Roman"/>
                <w:sz w:val="20"/>
                <w:szCs w:val="20"/>
                <w:lang w:val="en-US"/>
              </w:rPr>
            </w:pPr>
          </w:p>
        </w:tc>
      </w:tr>
    </w:tbl>
    <w:p w:rsidR="00B32578" w:rsidRPr="00684B95" w:rsidRDefault="00446EBD" w:rsidP="00B32578">
      <w:pPr>
        <w:spacing w:before="100" w:beforeAutospacing="1" w:after="170" w:line="240" w:lineRule="auto"/>
        <w:ind w:firstLine="567"/>
        <w:jc w:val="both"/>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_____________________________________</w:t>
      </w:r>
      <w:r w:rsidR="000F0C87" w:rsidRPr="00B4448D">
        <w:rPr>
          <w:rFonts w:ascii="Times New Roman" w:eastAsia="Times New Roman" w:hAnsi="Times New Roman" w:cs="Times New Roman"/>
          <w:sz w:val="20"/>
          <w:szCs w:val="20"/>
          <w:lang w:eastAsia="ru-RU"/>
        </w:rPr>
        <w:t xml:space="preserve">, именуемое в дальнейшем «Сублицензиар», в лице </w:t>
      </w:r>
      <w:r>
        <w:rPr>
          <w:rFonts w:ascii="Times New Roman" w:eastAsia="Times New Roman" w:hAnsi="Times New Roman" w:cs="Times New Roman"/>
          <w:sz w:val="20"/>
          <w:szCs w:val="20"/>
          <w:lang w:eastAsia="ru-RU"/>
        </w:rPr>
        <w:t>_________________________________</w:t>
      </w:r>
      <w:r w:rsidR="000F0C87" w:rsidRPr="00B4448D">
        <w:rPr>
          <w:rFonts w:ascii="Times New Roman" w:eastAsia="Times New Roman" w:hAnsi="Times New Roman" w:cs="Times New Roman"/>
          <w:sz w:val="20"/>
          <w:szCs w:val="20"/>
          <w:lang w:eastAsia="ru-RU"/>
        </w:rPr>
        <w:t xml:space="preserve">, действующего на основании </w:t>
      </w:r>
      <w:r>
        <w:rPr>
          <w:rFonts w:ascii="Times New Roman" w:eastAsia="Times New Roman" w:hAnsi="Times New Roman" w:cs="Times New Roman"/>
          <w:sz w:val="20"/>
          <w:szCs w:val="20"/>
          <w:lang w:eastAsia="ru-RU"/>
        </w:rPr>
        <w:t>________________</w:t>
      </w:r>
      <w:r w:rsidR="000F0C87" w:rsidRPr="00B4448D">
        <w:rPr>
          <w:rFonts w:ascii="Times New Roman" w:eastAsia="Times New Roman" w:hAnsi="Times New Roman" w:cs="Times New Roman"/>
          <w:sz w:val="20"/>
          <w:szCs w:val="20"/>
          <w:lang w:eastAsia="ru-RU"/>
        </w:rPr>
        <w:t xml:space="preserve">, с одной стороны и </w:t>
      </w:r>
      <w:r w:rsidR="000F0C87" w:rsidRPr="00B4448D">
        <w:rPr>
          <w:rFonts w:ascii="Times New Roman" w:eastAsia="Arial" w:hAnsi="Times New Roman" w:cs="Times New Roman"/>
          <w:w w:val="105"/>
          <w:sz w:val="20"/>
          <w:szCs w:val="20"/>
        </w:rPr>
        <w:t>ФЕДЕРАЛЬНОЕ ГОСУДАРСТВЕННОЕ БЮДЖЕТНОЕ УЧРЕЖДЕНИЕ "НАЦИОНАЛЬНЫЙ МЕДИЦИНСКИЙ ИССЛЕДОВАТЕЛЬСКИЙ ЦЕНТР ТРАНСПЛАНТОЛОГИИ И ИСКУССТВЕННЫХ ОРГАНОВ ИМЕНИ АКАДЕМИКА В.И. ШУМАКОВА" МИНИСТЕРСТВА ЗДРАВООХРАНЕНИЯ РОССИЙСКОЙ ФЕДЕРАЦИИ</w:t>
      </w:r>
      <w:r w:rsidR="000F0C87" w:rsidRPr="00B4448D">
        <w:rPr>
          <w:rFonts w:ascii="Times New Roman" w:eastAsia="Times New Roman" w:hAnsi="Times New Roman" w:cs="Times New Roman"/>
          <w:sz w:val="20"/>
          <w:szCs w:val="20"/>
        </w:rPr>
        <w:t>,    именуемый</w:t>
      </w:r>
      <w:r w:rsidR="000F0C87" w:rsidRPr="00B4448D">
        <w:rPr>
          <w:rFonts w:ascii="Times New Roman" w:eastAsia="Times New Roman" w:hAnsi="Times New Roman" w:cs="Times New Roman"/>
          <w:sz w:val="20"/>
          <w:szCs w:val="20"/>
          <w:lang w:eastAsia="ru-RU"/>
        </w:rPr>
        <w:t xml:space="preserve"> в дальнейшем «Сублицензиат», в лице </w:t>
      </w:r>
      <w:r>
        <w:rPr>
          <w:rFonts w:ascii="Times New Roman" w:eastAsia="Times New Roman" w:hAnsi="Times New Roman" w:cs="Times New Roman"/>
          <w:sz w:val="20"/>
          <w:szCs w:val="20"/>
          <w:lang w:eastAsia="ru-RU"/>
        </w:rPr>
        <w:t>____________________________________</w:t>
      </w:r>
      <w:r w:rsidR="000F0C87" w:rsidRPr="00B4448D">
        <w:rPr>
          <w:rFonts w:ascii="Times New Roman" w:eastAsia="Times New Roman" w:hAnsi="Times New Roman" w:cs="Times New Roman"/>
          <w:sz w:val="20"/>
          <w:szCs w:val="20"/>
          <w:lang w:eastAsia="ru-RU"/>
        </w:rPr>
        <w:t xml:space="preserve">, действующего на основании </w:t>
      </w:r>
      <w:r>
        <w:rPr>
          <w:rFonts w:ascii="Times New Roman" w:eastAsia="Times New Roman" w:hAnsi="Times New Roman" w:cs="Times New Roman"/>
          <w:sz w:val="20"/>
          <w:szCs w:val="20"/>
          <w:lang w:eastAsia="ru-RU"/>
        </w:rPr>
        <w:t>_________________________________</w:t>
      </w:r>
      <w:r w:rsidR="000F0C87" w:rsidRPr="00B4448D">
        <w:rPr>
          <w:rFonts w:ascii="Times New Roman" w:eastAsia="Times New Roman" w:hAnsi="Times New Roman" w:cs="Times New Roman"/>
          <w:sz w:val="20"/>
          <w:szCs w:val="20"/>
          <w:lang w:eastAsia="ru-RU"/>
        </w:rPr>
        <w:t>, с другой стороны, совместно именуемые «Стороны», а по отдельности – «Сторона», руководствуясь п. 4 ч. 1 ст. 93</w:t>
      </w:r>
      <w:proofErr w:type="gramEnd"/>
      <w:r w:rsidR="000F0C87" w:rsidRPr="00B4448D">
        <w:rPr>
          <w:rFonts w:ascii="Times New Roman" w:eastAsia="Times New Roman" w:hAnsi="Times New Roman" w:cs="Times New Roman"/>
          <w:sz w:val="20"/>
          <w:szCs w:val="20"/>
          <w:lang w:eastAsia="ru-RU"/>
        </w:rPr>
        <w:t xml:space="preserve"> </w:t>
      </w:r>
      <w:proofErr w:type="gramStart"/>
      <w:r w:rsidR="000F0C87" w:rsidRPr="00B4448D">
        <w:rPr>
          <w:rFonts w:ascii="Times New Roman" w:eastAsia="Times New Roman" w:hAnsi="Times New Roman" w:cs="Times New Roman"/>
          <w:sz w:val="20"/>
          <w:szCs w:val="20"/>
          <w:lang w:eastAsia="ru-RU"/>
        </w:rPr>
        <w:t>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roofErr w:type="gramEnd"/>
    </w:p>
    <w:p w:rsidR="00B32578" w:rsidRPr="00684B95" w:rsidRDefault="00A6578C" w:rsidP="00B32578">
      <w:pPr>
        <w:spacing w:before="170" w:after="170" w:line="240" w:lineRule="auto"/>
        <w:ind w:left="170" w:right="170" w:firstLine="567"/>
        <w:jc w:val="center"/>
        <w:rPr>
          <w:rFonts w:ascii="Times New Roman" w:eastAsia="Times New Roman" w:hAnsi="Times New Roman" w:cs="Times New Roman"/>
          <w:b/>
          <w:bCs/>
          <w:sz w:val="20"/>
          <w:szCs w:val="20"/>
          <w:lang w:eastAsia="ru-RU"/>
        </w:rPr>
      </w:pPr>
      <w:r w:rsidRPr="00A6578C">
        <w:rPr>
          <w:rFonts w:ascii="Times New Roman" w:eastAsia="Times New Roman" w:hAnsi="Times New Roman" w:cs="Times New Roman"/>
          <w:b/>
          <w:bCs/>
          <w:sz w:val="20"/>
          <w:szCs w:val="20"/>
          <w:lang w:eastAsia="ru-RU"/>
        </w:rPr>
        <w:t>1</w:t>
      </w:r>
      <w:r w:rsidR="00B32578" w:rsidRPr="00684B95">
        <w:rPr>
          <w:rFonts w:ascii="Times New Roman" w:eastAsia="Times New Roman" w:hAnsi="Times New Roman" w:cs="Times New Roman"/>
          <w:b/>
          <w:bCs/>
          <w:sz w:val="20"/>
          <w:szCs w:val="20"/>
          <w:lang w:eastAsia="ru-RU"/>
        </w:rPr>
        <w:t xml:space="preserve">. ПРЕДМЕТ ДОГОВОРА. </w:t>
      </w:r>
    </w:p>
    <w:p w:rsidR="00E117A0" w:rsidRDefault="00A6578C" w:rsidP="00E117A0">
      <w:pPr>
        <w:spacing w:after="0"/>
        <w:ind w:firstLine="567"/>
        <w:jc w:val="both"/>
        <w:rPr>
          <w:rFonts w:ascii="Times New Roman" w:hAnsi="Times New Roman" w:cs="Times New Roman"/>
          <w:sz w:val="20"/>
          <w:szCs w:val="20"/>
          <w:lang w:eastAsia="ru-RU"/>
        </w:rPr>
      </w:pPr>
      <w:r w:rsidRPr="00A6578C">
        <w:rPr>
          <w:rFonts w:ascii="Times New Roman" w:hAnsi="Times New Roman" w:cs="Times New Roman"/>
          <w:sz w:val="20"/>
          <w:szCs w:val="20"/>
          <w:lang w:eastAsia="ru-RU"/>
        </w:rPr>
        <w:t>1.1. Сублицензиар передаёт Сублицензиату:</w:t>
      </w:r>
    </w:p>
    <w:p w:rsidR="00E117A0" w:rsidRDefault="00A6578C" w:rsidP="006F4EC8">
      <w:pPr>
        <w:spacing w:after="0"/>
        <w:rPr>
          <w:rFonts w:ascii="Times New Roman" w:hAnsi="Times New Roman" w:cs="Times New Roman"/>
          <w:sz w:val="20"/>
          <w:szCs w:val="20"/>
          <w:lang w:eastAsia="ru-RU"/>
        </w:rPr>
      </w:pPr>
      <w:r w:rsidRPr="00A6578C">
        <w:rPr>
          <w:rFonts w:ascii="Times New Roman" w:hAnsi="Times New Roman" w:cs="Times New Roman"/>
          <w:sz w:val="20"/>
          <w:szCs w:val="20"/>
          <w:lang w:eastAsia="ru-RU"/>
        </w:rPr>
        <w:t xml:space="preserve">            1.1.1. Предоставление </w:t>
      </w:r>
      <w:proofErr w:type="gramStart"/>
      <w:r w:rsidRPr="00A6578C">
        <w:rPr>
          <w:rFonts w:ascii="Times New Roman" w:hAnsi="Times New Roman" w:cs="Times New Roman"/>
          <w:sz w:val="20"/>
          <w:szCs w:val="20"/>
          <w:lang w:eastAsia="ru-RU"/>
        </w:rPr>
        <w:t>права использования Средства защиты информации</w:t>
      </w:r>
      <w:proofErr w:type="gramEnd"/>
      <w:r w:rsidRPr="00A6578C">
        <w:rPr>
          <w:rFonts w:ascii="Times New Roman" w:hAnsi="Times New Roman" w:cs="Times New Roman"/>
          <w:sz w:val="20"/>
          <w:szCs w:val="20"/>
          <w:lang w:eastAsia="ru-RU"/>
        </w:rPr>
        <w:t xml:space="preserve"> </w:t>
      </w:r>
      <w:proofErr w:type="spellStart"/>
      <w:r w:rsidRPr="00A6578C">
        <w:rPr>
          <w:rFonts w:ascii="Times New Roman" w:hAnsi="Times New Roman" w:cs="Times New Roman"/>
          <w:sz w:val="20"/>
          <w:szCs w:val="20"/>
          <w:lang w:eastAsia="ru-RU"/>
        </w:rPr>
        <w:t>Secret</w:t>
      </w:r>
      <w:proofErr w:type="spellEnd"/>
      <w:r w:rsidRPr="00A6578C">
        <w:rPr>
          <w:rFonts w:ascii="Times New Roman" w:hAnsi="Times New Roman" w:cs="Times New Roman"/>
          <w:sz w:val="20"/>
          <w:szCs w:val="20"/>
          <w:lang w:eastAsia="ru-RU"/>
        </w:rPr>
        <w:t xml:space="preserve"> </w:t>
      </w:r>
      <w:proofErr w:type="spellStart"/>
      <w:r w:rsidRPr="00A6578C">
        <w:rPr>
          <w:rFonts w:ascii="Times New Roman" w:hAnsi="Times New Roman" w:cs="Times New Roman"/>
          <w:sz w:val="20"/>
          <w:szCs w:val="20"/>
          <w:lang w:eastAsia="ru-RU"/>
        </w:rPr>
        <w:t>Net</w:t>
      </w:r>
      <w:proofErr w:type="spellEnd"/>
      <w:r w:rsidRPr="00A6578C">
        <w:rPr>
          <w:rFonts w:ascii="Times New Roman" w:hAnsi="Times New Roman" w:cs="Times New Roman"/>
          <w:sz w:val="20"/>
          <w:szCs w:val="20"/>
          <w:lang w:eastAsia="ru-RU"/>
        </w:rPr>
        <w:t xml:space="preserve"> </w:t>
      </w:r>
      <w:proofErr w:type="spellStart"/>
      <w:r w:rsidRPr="00A6578C">
        <w:rPr>
          <w:rFonts w:ascii="Times New Roman" w:hAnsi="Times New Roman" w:cs="Times New Roman"/>
          <w:sz w:val="20"/>
          <w:szCs w:val="20"/>
          <w:lang w:eastAsia="ru-RU"/>
        </w:rPr>
        <w:t>Studio</w:t>
      </w:r>
      <w:proofErr w:type="spellEnd"/>
      <w:r w:rsidRPr="00A6578C">
        <w:rPr>
          <w:rFonts w:ascii="Times New Roman" w:hAnsi="Times New Roman" w:cs="Times New Roman"/>
          <w:sz w:val="20"/>
          <w:szCs w:val="20"/>
          <w:lang w:eastAsia="ru-RU"/>
        </w:rPr>
        <w:t xml:space="preserve"> 8 (реестровая запись № 3855 от 16.08.2017) сроком на 1 год в комплектации "Максимальная защита" с дополнительными функциональными возможностями;</w:t>
      </w:r>
      <w:r w:rsidRPr="00A6578C">
        <w:rPr>
          <w:rFonts w:ascii="Times New Roman" w:hAnsi="Times New Roman" w:cs="Times New Roman"/>
          <w:sz w:val="20"/>
          <w:szCs w:val="20"/>
          <w:lang w:eastAsia="ru-RU"/>
        </w:rPr>
        <w:br/>
        <w:t>            1.1.2. Предоставление прав на использование "</w:t>
      </w:r>
      <w:proofErr w:type="spellStart"/>
      <w:r w:rsidRPr="00A6578C">
        <w:rPr>
          <w:rFonts w:ascii="Times New Roman" w:hAnsi="Times New Roman" w:cs="Times New Roman"/>
          <w:sz w:val="20"/>
          <w:szCs w:val="20"/>
          <w:lang w:eastAsia="ru-RU"/>
        </w:rPr>
        <w:t>Сканер-ВС</w:t>
      </w:r>
      <w:proofErr w:type="spellEnd"/>
      <w:r w:rsidRPr="00A6578C">
        <w:rPr>
          <w:rFonts w:ascii="Times New Roman" w:hAnsi="Times New Roman" w:cs="Times New Roman"/>
          <w:sz w:val="20"/>
          <w:szCs w:val="20"/>
          <w:lang w:eastAsia="ru-RU"/>
        </w:rPr>
        <w:t>"</w:t>
      </w:r>
      <w:proofErr w:type="gramStart"/>
      <w:r w:rsidRPr="00A6578C">
        <w:rPr>
          <w:rFonts w:ascii="Times New Roman" w:hAnsi="Times New Roman" w:cs="Times New Roman"/>
          <w:sz w:val="20"/>
          <w:szCs w:val="20"/>
          <w:lang w:eastAsia="ru-RU"/>
        </w:rPr>
        <w:t>.Н</w:t>
      </w:r>
      <w:proofErr w:type="gramEnd"/>
      <w:r w:rsidRPr="00A6578C">
        <w:rPr>
          <w:rFonts w:ascii="Times New Roman" w:hAnsi="Times New Roman" w:cs="Times New Roman"/>
          <w:sz w:val="20"/>
          <w:szCs w:val="20"/>
          <w:lang w:eastAsia="ru-RU"/>
        </w:rPr>
        <w:t>ПЕШ.00606-01 (Реестровая запись № 231 от 18.03.2016) сроком на 1 год, лицензия на 4 IP адреса;</w:t>
      </w:r>
      <w:r w:rsidRPr="00A6578C">
        <w:rPr>
          <w:rFonts w:ascii="Times New Roman" w:hAnsi="Times New Roman" w:cs="Times New Roman"/>
          <w:sz w:val="20"/>
          <w:szCs w:val="20"/>
          <w:lang w:eastAsia="ru-RU"/>
        </w:rPr>
        <w:br/>
        <w:t>            1.1.3. Предоставление права использования на ПП «</w:t>
      </w:r>
      <w:proofErr w:type="spellStart"/>
      <w:r w:rsidRPr="00A6578C">
        <w:rPr>
          <w:rFonts w:ascii="Times New Roman" w:hAnsi="Times New Roman" w:cs="Times New Roman"/>
          <w:sz w:val="20"/>
          <w:szCs w:val="20"/>
          <w:lang w:eastAsia="ru-RU"/>
        </w:rPr>
        <w:t>SecretDoc</w:t>
      </w:r>
      <w:proofErr w:type="spellEnd"/>
      <w:r w:rsidRPr="00A6578C">
        <w:rPr>
          <w:rFonts w:ascii="Times New Roman" w:hAnsi="Times New Roman" w:cs="Times New Roman"/>
          <w:sz w:val="20"/>
          <w:szCs w:val="20"/>
          <w:lang w:eastAsia="ru-RU"/>
        </w:rPr>
        <w:t>»* (реестровая запись № 10516 от 06.05.2021) сроком на 1 год с дополнительными функциональными возможностями.</w:t>
      </w:r>
    </w:p>
    <w:p w:rsidR="00A6578C" w:rsidRPr="00A6578C" w:rsidRDefault="00A6578C" w:rsidP="00E117A0">
      <w:pPr>
        <w:spacing w:after="0"/>
        <w:ind w:firstLine="567"/>
        <w:jc w:val="both"/>
        <w:rPr>
          <w:rFonts w:ascii="Times New Roman" w:hAnsi="Times New Roman" w:cs="Times New Roman"/>
          <w:sz w:val="20"/>
          <w:szCs w:val="20"/>
          <w:lang w:eastAsia="ru-RU"/>
        </w:rPr>
      </w:pPr>
      <w:r w:rsidRPr="00A6578C">
        <w:rPr>
          <w:rFonts w:ascii="Times New Roman" w:hAnsi="Times New Roman" w:cs="Times New Roman"/>
          <w:sz w:val="20"/>
          <w:szCs w:val="20"/>
          <w:lang w:eastAsia="ru-RU"/>
        </w:rPr>
        <w:t>1.2. Лицензии на программы для ЭВМ (далее – Программы), перечисленные в настоящем разделе, передаются как простые (неисключительные) и действуют в течение срока, указанного в приложении к настоящему Договору.</w:t>
      </w:r>
    </w:p>
    <w:p w:rsidR="00A6578C" w:rsidRDefault="00A6578C" w:rsidP="00E117A0">
      <w:pPr>
        <w:autoSpaceDE w:val="0"/>
        <w:autoSpaceDN w:val="0"/>
        <w:spacing w:after="0"/>
        <w:ind w:firstLine="567"/>
        <w:jc w:val="both"/>
        <w:rPr>
          <w:rFonts w:ascii="Times New Roman" w:hAnsi="Times New Roman" w:cs="Times New Roman"/>
          <w:sz w:val="20"/>
          <w:szCs w:val="20"/>
          <w:lang w:eastAsia="ru-RU"/>
        </w:rPr>
      </w:pPr>
      <w:r w:rsidRPr="00A6578C">
        <w:rPr>
          <w:rFonts w:ascii="Times New Roman" w:hAnsi="Times New Roman" w:cs="Times New Roman"/>
          <w:sz w:val="20"/>
          <w:szCs w:val="20"/>
          <w:lang w:eastAsia="ru-RU"/>
        </w:rPr>
        <w:t>1.3. Сублицензиату представляются Программы с дополнительными функциональными возможностями, указанными в приложении к настоящему Договору.</w:t>
      </w:r>
      <w:r>
        <w:rPr>
          <w:rFonts w:ascii="Times New Roman" w:hAnsi="Times New Roman" w:cs="Times New Roman"/>
          <w:sz w:val="20"/>
          <w:szCs w:val="20"/>
          <w:lang w:eastAsia="ru-RU"/>
        </w:rPr>
        <w:t xml:space="preserve"> </w:t>
      </w:r>
    </w:p>
    <w:p w:rsidR="00B32578" w:rsidRPr="00684B95" w:rsidRDefault="00A6578C" w:rsidP="00B32578">
      <w:pPr>
        <w:spacing w:before="170" w:after="170" w:line="240" w:lineRule="auto"/>
        <w:ind w:left="170" w:right="170" w:firstLine="567"/>
        <w:jc w:val="center"/>
        <w:rPr>
          <w:rFonts w:ascii="Times New Roman" w:eastAsia="Times New Roman" w:hAnsi="Times New Roman" w:cs="Times New Roman"/>
          <w:b/>
          <w:bCs/>
          <w:sz w:val="20"/>
          <w:szCs w:val="20"/>
          <w:lang w:eastAsia="ru-RU"/>
        </w:rPr>
      </w:pPr>
      <w:r w:rsidRPr="00A6578C">
        <w:rPr>
          <w:rFonts w:ascii="Times New Roman" w:eastAsia="Times New Roman" w:hAnsi="Times New Roman" w:cs="Times New Roman"/>
          <w:b/>
          <w:bCs/>
          <w:sz w:val="20"/>
          <w:szCs w:val="20"/>
          <w:lang w:eastAsia="ru-RU"/>
        </w:rPr>
        <w:t>2</w:t>
      </w:r>
      <w:r w:rsidR="00B32578" w:rsidRPr="00684B95">
        <w:rPr>
          <w:rFonts w:ascii="Times New Roman" w:eastAsia="Times New Roman" w:hAnsi="Times New Roman" w:cs="Times New Roman"/>
          <w:b/>
          <w:bCs/>
          <w:sz w:val="20"/>
          <w:szCs w:val="20"/>
          <w:lang w:eastAsia="ru-RU"/>
        </w:rPr>
        <w:t xml:space="preserve">. РАЗМЕР ВОЗНАГРАЖДЕНИЯ, ПОРЯДОК И СРОКИ ЕГО ВЫПЛАТЫ. </w:t>
      </w:r>
    </w:p>
    <w:p w:rsidR="00B32578" w:rsidRDefault="00A6578C" w:rsidP="00912D62">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A6578C">
        <w:rPr>
          <w:rFonts w:ascii="Times New Roman" w:eastAsia="Times New Roman" w:hAnsi="Times New Roman" w:cs="Times New Roman"/>
          <w:sz w:val="20"/>
          <w:szCs w:val="20"/>
          <w:lang w:eastAsia="ru-RU"/>
        </w:rPr>
        <w:t>2</w:t>
      </w:r>
      <w:r w:rsidR="00B32578" w:rsidRPr="00684B95">
        <w:rPr>
          <w:rFonts w:ascii="Times New Roman" w:eastAsia="Times New Roman" w:hAnsi="Times New Roman" w:cs="Times New Roman"/>
          <w:sz w:val="20"/>
          <w:szCs w:val="20"/>
          <w:lang w:eastAsia="ru-RU"/>
        </w:rPr>
        <w:t>.1.</w:t>
      </w:r>
      <w:r w:rsidR="00374D40" w:rsidRPr="00684B95">
        <w:rPr>
          <w:rFonts w:ascii="Times New Roman" w:eastAsia="Times New Roman" w:hAnsi="Times New Roman" w:cs="Times New Roman"/>
          <w:sz w:val="20"/>
          <w:szCs w:val="20"/>
          <w:lang w:eastAsia="ru-RU"/>
        </w:rPr>
        <w:t xml:space="preserve"> </w:t>
      </w:r>
      <w:r w:rsidR="00912D62" w:rsidRPr="00912D62">
        <w:rPr>
          <w:rFonts w:ascii="Times New Roman" w:eastAsia="Times New Roman" w:hAnsi="Times New Roman" w:cs="Times New Roman"/>
          <w:sz w:val="20"/>
          <w:szCs w:val="20"/>
          <w:lang w:eastAsia="ru-RU"/>
        </w:rPr>
        <w:t xml:space="preserve">Сумма лицензионного вознаграждения составляет </w:t>
      </w:r>
      <w:r w:rsidR="00446EBD">
        <w:rPr>
          <w:rFonts w:ascii="Times New Roman" w:eastAsia="Times New Roman" w:hAnsi="Times New Roman" w:cs="Times New Roman"/>
          <w:sz w:val="20"/>
          <w:szCs w:val="20"/>
        </w:rPr>
        <w:t>__________________________________________________</w:t>
      </w:r>
      <w:r w:rsidR="00912D62">
        <w:rPr>
          <w:rFonts w:ascii="Times New Roman" w:eastAsia="Times New Roman" w:hAnsi="Times New Roman" w:cs="Times New Roman"/>
          <w:sz w:val="20"/>
          <w:szCs w:val="20"/>
          <w:lang w:eastAsia="ru-RU"/>
        </w:rPr>
        <w:t>.</w:t>
      </w:r>
      <w:r w:rsidR="00B32578" w:rsidRPr="00684B95">
        <w:rPr>
          <w:rFonts w:ascii="Times New Roman" w:eastAsia="Times New Roman" w:hAnsi="Times New Roman" w:cs="Times New Roman"/>
          <w:sz w:val="20"/>
          <w:szCs w:val="20"/>
          <w:lang w:eastAsia="ru-RU"/>
        </w:rPr>
        <w:t xml:space="preserve"> Стоимость прав по настоящему Договору НДС не облагается</w:t>
      </w:r>
      <w:r w:rsidR="00876CAD" w:rsidRPr="00684B95">
        <w:rPr>
          <w:rFonts w:ascii="Times New Roman" w:eastAsia="Times New Roman" w:hAnsi="Times New Roman" w:cs="Times New Roman"/>
          <w:sz w:val="20"/>
          <w:szCs w:val="20"/>
          <w:lang w:eastAsia="ru-RU"/>
        </w:rPr>
        <w:t xml:space="preserve"> (</w:t>
      </w:r>
      <w:proofErr w:type="spellStart"/>
      <w:r w:rsidR="00876CAD" w:rsidRPr="00684B95">
        <w:rPr>
          <w:rFonts w:ascii="Times New Roman" w:eastAsia="Times New Roman" w:hAnsi="Times New Roman" w:cs="Times New Roman"/>
          <w:sz w:val="20"/>
          <w:szCs w:val="20"/>
          <w:lang w:eastAsia="ru-RU"/>
        </w:rPr>
        <w:t>пп</w:t>
      </w:r>
      <w:proofErr w:type="spellEnd"/>
      <w:r w:rsidR="00876CAD" w:rsidRPr="00684B95">
        <w:rPr>
          <w:rFonts w:ascii="Times New Roman" w:eastAsia="Times New Roman" w:hAnsi="Times New Roman" w:cs="Times New Roman"/>
          <w:sz w:val="20"/>
          <w:szCs w:val="20"/>
          <w:lang w:eastAsia="ru-RU"/>
        </w:rPr>
        <w:t>. 26 п. 2 ст. 149 НК РФ)</w:t>
      </w:r>
      <w:r w:rsidR="00B32578" w:rsidRPr="00684B95">
        <w:rPr>
          <w:rFonts w:ascii="Times New Roman" w:eastAsia="Times New Roman" w:hAnsi="Times New Roman" w:cs="Times New Roman"/>
          <w:sz w:val="20"/>
          <w:szCs w:val="20"/>
          <w:lang w:eastAsia="ru-RU"/>
        </w:rPr>
        <w:t xml:space="preserve">. </w:t>
      </w:r>
    </w:p>
    <w:p w:rsidR="00E133E8" w:rsidRPr="000F0C87" w:rsidRDefault="00E133E8" w:rsidP="00E133E8">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roofErr w:type="gramStart"/>
      <w:r w:rsidRPr="000F0C87">
        <w:rPr>
          <w:rFonts w:ascii="Times New Roman" w:eastAsia="Times New Roman" w:hAnsi="Times New Roman" w:cs="Times New Roman"/>
          <w:sz w:val="20"/>
          <w:szCs w:val="20"/>
          <w:lang w:eastAsia="ru-RU"/>
        </w:rPr>
        <w:t>Сумма, подлежащей уплате Сублицензиатом юридическому лицу или физическому лицу, в том числе зарегистрированному в качестве индивидуального предпринимателя, будет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w:t>
      </w:r>
      <w:proofErr w:type="gramEnd"/>
      <w:r w:rsidRPr="000F0C87">
        <w:rPr>
          <w:rFonts w:ascii="Times New Roman" w:eastAsia="Times New Roman" w:hAnsi="Times New Roman" w:cs="Times New Roman"/>
          <w:sz w:val="20"/>
          <w:szCs w:val="20"/>
          <w:lang w:eastAsia="ru-RU"/>
        </w:rPr>
        <w:t xml:space="preserve"> обязательные платежи подлежат уплате в бюджеты бюджетной системы Российской Федерации </w:t>
      </w:r>
      <w:r w:rsidR="00160D08" w:rsidRPr="00160D08">
        <w:rPr>
          <w:rFonts w:ascii="Times New Roman" w:eastAsia="Times New Roman" w:hAnsi="Times New Roman" w:cs="Times New Roman"/>
          <w:sz w:val="20"/>
          <w:szCs w:val="20"/>
          <w:lang w:eastAsia="ru-RU"/>
        </w:rPr>
        <w:t>Сублицензиатом</w:t>
      </w:r>
      <w:r w:rsidRPr="000F0C87">
        <w:rPr>
          <w:rFonts w:ascii="Times New Roman" w:eastAsia="Times New Roman" w:hAnsi="Times New Roman" w:cs="Times New Roman"/>
          <w:sz w:val="20"/>
          <w:szCs w:val="20"/>
          <w:lang w:eastAsia="ru-RU"/>
        </w:rPr>
        <w:t>.</w:t>
      </w:r>
    </w:p>
    <w:p w:rsidR="00E133E8" w:rsidRPr="000F0C87" w:rsidRDefault="00E133E8" w:rsidP="00E133E8">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0F0C87">
        <w:rPr>
          <w:rFonts w:ascii="Times New Roman" w:eastAsia="Times New Roman" w:hAnsi="Times New Roman" w:cs="Times New Roman"/>
          <w:sz w:val="20"/>
          <w:szCs w:val="20"/>
          <w:lang w:eastAsia="ru-RU"/>
        </w:rPr>
        <w:t xml:space="preserve">Оплата по Договору осуществляется за счет средств бюджетных учреждений, КВР 244 на 2026 г. </w:t>
      </w:r>
    </w:p>
    <w:p w:rsidR="00E133E8" w:rsidRPr="000F0C87" w:rsidRDefault="000F0C87" w:rsidP="00E133E8">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0F0C87">
        <w:rPr>
          <w:rFonts w:ascii="Times New Roman" w:eastAsia="Times New Roman" w:hAnsi="Times New Roman" w:cs="Times New Roman"/>
          <w:sz w:val="20"/>
          <w:szCs w:val="20"/>
          <w:lang w:eastAsia="ru-RU"/>
        </w:rPr>
        <w:t>Сумма Лицензионного вознаграждения</w:t>
      </w:r>
      <w:r w:rsidR="00E133E8" w:rsidRPr="000F0C87">
        <w:rPr>
          <w:rFonts w:ascii="Times New Roman" w:eastAsia="Times New Roman" w:hAnsi="Times New Roman" w:cs="Times New Roman"/>
          <w:sz w:val="20"/>
          <w:szCs w:val="20"/>
          <w:lang w:eastAsia="ru-RU"/>
        </w:rPr>
        <w:t xml:space="preserve"> является твердой и определяется на весь срок его исполнения.</w:t>
      </w:r>
    </w:p>
    <w:p w:rsidR="00CC106A" w:rsidRPr="000F0C87" w:rsidRDefault="00080E31" w:rsidP="00B32578">
      <w:pPr>
        <w:spacing w:after="0" w:line="240" w:lineRule="auto"/>
        <w:ind w:firstLine="567"/>
        <w:jc w:val="both"/>
        <w:rPr>
          <w:rFonts w:ascii="Times New Roman" w:hAnsi="Times New Roman" w:cs="Times New Roman"/>
          <w:color w:val="000000" w:themeColor="text1"/>
          <w:sz w:val="20"/>
          <w:szCs w:val="20"/>
        </w:rPr>
      </w:pPr>
      <w:r w:rsidRPr="000F0C87">
        <w:rPr>
          <w:rFonts w:ascii="Times New Roman" w:hAnsi="Times New Roman" w:cs="Times New Roman"/>
          <w:color w:val="000000" w:themeColor="text1"/>
          <w:sz w:val="20"/>
          <w:szCs w:val="20"/>
        </w:rPr>
        <w:t xml:space="preserve">2.2. </w:t>
      </w:r>
      <w:r w:rsidR="00160D08" w:rsidRPr="00B4448D">
        <w:rPr>
          <w:rFonts w:ascii="Times New Roman" w:hAnsi="Times New Roman" w:cs="Times New Roman"/>
          <w:color w:val="000000" w:themeColor="text1"/>
          <w:sz w:val="20"/>
          <w:szCs w:val="20"/>
        </w:rPr>
        <w:t xml:space="preserve">Вознаграждение, предусмотренное настоящим Договором, оплачивается Сублицензиатом в течение 10 (десяти) рабочих дней со дня подписания Сторонами акта приёма-передачи. Основанием для оплаты является подписанный сторонами акт приёма-передачи при условии предоставления Сублицензиату счета, счета-фактуры (при наличии), при этом </w:t>
      </w:r>
      <w:r w:rsidR="00160D08" w:rsidRPr="00B4448D">
        <w:rPr>
          <w:rFonts w:ascii="Times New Roman" w:eastAsia="Times New Roman" w:hAnsi="Times New Roman" w:cs="Times New Roman"/>
          <w:sz w:val="20"/>
          <w:szCs w:val="20"/>
          <w:lang w:eastAsia="ru-RU"/>
        </w:rPr>
        <w:t>Сублицензиар передает документы для оплаты в течение 2 (двух) рабочих дней с момента передачи прав</w:t>
      </w:r>
      <w:r w:rsidR="00160D08" w:rsidRPr="00B4448D">
        <w:rPr>
          <w:rFonts w:ascii="Times New Roman" w:hAnsi="Times New Roman" w:cs="Times New Roman"/>
          <w:color w:val="000000" w:themeColor="text1"/>
          <w:sz w:val="20"/>
          <w:szCs w:val="20"/>
        </w:rPr>
        <w:t>.</w:t>
      </w:r>
    </w:p>
    <w:p w:rsidR="00B32578" w:rsidRPr="00684B95" w:rsidRDefault="00A6578C" w:rsidP="00CC106A">
      <w:pPr>
        <w:spacing w:after="0" w:line="240" w:lineRule="auto"/>
        <w:ind w:firstLine="567"/>
        <w:jc w:val="both"/>
        <w:rPr>
          <w:rFonts w:ascii="Times New Roman" w:eastAsia="Times New Roman" w:hAnsi="Times New Roman" w:cs="Times New Roman"/>
          <w:sz w:val="20"/>
          <w:szCs w:val="20"/>
          <w:lang w:eastAsia="ru-RU"/>
        </w:rPr>
      </w:pPr>
      <w:r w:rsidRPr="000F0C87">
        <w:rPr>
          <w:rFonts w:ascii="Times New Roman" w:eastAsia="Times New Roman" w:hAnsi="Times New Roman" w:cs="Times New Roman"/>
          <w:sz w:val="20"/>
          <w:szCs w:val="20"/>
          <w:lang w:eastAsia="ru-RU"/>
        </w:rPr>
        <w:t>2</w:t>
      </w:r>
      <w:r w:rsidR="00B32578" w:rsidRPr="000F0C87">
        <w:rPr>
          <w:rFonts w:ascii="Times New Roman" w:eastAsia="Times New Roman" w:hAnsi="Times New Roman" w:cs="Times New Roman"/>
          <w:sz w:val="20"/>
          <w:szCs w:val="20"/>
          <w:lang w:eastAsia="ru-RU"/>
        </w:rPr>
        <w:t>.</w:t>
      </w:r>
      <w:r w:rsidR="00876CAD" w:rsidRPr="000F0C87">
        <w:rPr>
          <w:rFonts w:ascii="Times New Roman" w:eastAsia="Times New Roman" w:hAnsi="Times New Roman" w:cs="Times New Roman"/>
          <w:sz w:val="20"/>
          <w:szCs w:val="20"/>
          <w:lang w:eastAsia="ru-RU"/>
        </w:rPr>
        <w:t>3</w:t>
      </w:r>
      <w:r w:rsidR="00B32578" w:rsidRPr="000F0C87">
        <w:rPr>
          <w:rFonts w:ascii="Times New Roman" w:eastAsia="Times New Roman" w:hAnsi="Times New Roman" w:cs="Times New Roman"/>
          <w:sz w:val="20"/>
          <w:szCs w:val="20"/>
          <w:lang w:eastAsia="ru-RU"/>
        </w:rPr>
        <w:t>.</w:t>
      </w:r>
      <w:r w:rsidR="00374D40" w:rsidRPr="000F0C87">
        <w:rPr>
          <w:rFonts w:ascii="Times New Roman" w:eastAsia="Times New Roman" w:hAnsi="Times New Roman" w:cs="Times New Roman"/>
          <w:sz w:val="20"/>
          <w:szCs w:val="20"/>
          <w:lang w:eastAsia="ru-RU"/>
        </w:rPr>
        <w:t xml:space="preserve"> </w:t>
      </w:r>
      <w:r w:rsidR="00B32578" w:rsidRPr="000F0C87">
        <w:rPr>
          <w:rFonts w:ascii="Times New Roman" w:eastAsia="Times New Roman" w:hAnsi="Times New Roman" w:cs="Times New Roman"/>
          <w:sz w:val="20"/>
          <w:szCs w:val="20"/>
          <w:lang w:eastAsia="ru-RU"/>
        </w:rPr>
        <w:t xml:space="preserve">Уплата вознаграждения производится </w:t>
      </w:r>
      <w:r w:rsidR="00372819" w:rsidRPr="000F0C87">
        <w:rPr>
          <w:rFonts w:ascii="Times New Roman" w:eastAsia="Times New Roman" w:hAnsi="Times New Roman" w:cs="Times New Roman"/>
          <w:sz w:val="20"/>
          <w:szCs w:val="20"/>
          <w:lang w:eastAsia="ru-RU"/>
        </w:rPr>
        <w:t>Сублицензиат</w:t>
      </w:r>
      <w:r w:rsidR="00B32578" w:rsidRPr="000F0C87">
        <w:rPr>
          <w:rFonts w:ascii="Times New Roman" w:eastAsia="Times New Roman" w:hAnsi="Times New Roman" w:cs="Times New Roman"/>
          <w:sz w:val="20"/>
          <w:szCs w:val="20"/>
          <w:lang w:eastAsia="ru-RU"/>
        </w:rPr>
        <w:t>ом в российских рублях путем зачисления денежн</w:t>
      </w:r>
      <w:r w:rsidR="00B32578" w:rsidRPr="00684B95">
        <w:rPr>
          <w:rFonts w:ascii="Times New Roman" w:eastAsia="Times New Roman" w:hAnsi="Times New Roman" w:cs="Times New Roman"/>
          <w:sz w:val="20"/>
          <w:szCs w:val="20"/>
          <w:lang w:eastAsia="ru-RU"/>
        </w:rPr>
        <w:t xml:space="preserve">ых средств на расчетный счет </w:t>
      </w:r>
      <w:r w:rsidR="00372819">
        <w:rPr>
          <w:rFonts w:ascii="Times New Roman" w:eastAsia="Times New Roman" w:hAnsi="Times New Roman" w:cs="Times New Roman"/>
          <w:sz w:val="20"/>
          <w:szCs w:val="20"/>
          <w:lang w:eastAsia="ru-RU"/>
        </w:rPr>
        <w:t>Сублицензиар</w:t>
      </w:r>
      <w:r w:rsidR="00B32578" w:rsidRPr="00684B95">
        <w:rPr>
          <w:rFonts w:ascii="Times New Roman" w:eastAsia="Times New Roman" w:hAnsi="Times New Roman" w:cs="Times New Roman"/>
          <w:sz w:val="20"/>
          <w:szCs w:val="20"/>
          <w:lang w:eastAsia="ru-RU"/>
        </w:rPr>
        <w:t xml:space="preserve">а. </w:t>
      </w:r>
    </w:p>
    <w:p w:rsidR="00B32578" w:rsidRPr="00684B95" w:rsidRDefault="00A6578C" w:rsidP="00B32578">
      <w:pPr>
        <w:spacing w:after="0" w:line="240" w:lineRule="auto"/>
        <w:ind w:firstLine="567"/>
        <w:jc w:val="both"/>
        <w:rPr>
          <w:rFonts w:ascii="Times New Roman" w:eastAsia="Times New Roman" w:hAnsi="Times New Roman" w:cs="Times New Roman"/>
          <w:sz w:val="20"/>
          <w:szCs w:val="20"/>
          <w:lang w:eastAsia="ru-RU"/>
        </w:rPr>
      </w:pPr>
      <w:r w:rsidRPr="00A6578C">
        <w:rPr>
          <w:rFonts w:ascii="Times New Roman" w:eastAsia="Times New Roman" w:hAnsi="Times New Roman" w:cs="Times New Roman"/>
          <w:sz w:val="20"/>
          <w:szCs w:val="20"/>
          <w:lang w:eastAsia="ru-RU"/>
        </w:rPr>
        <w:t>2</w:t>
      </w:r>
      <w:r w:rsidR="00B32578" w:rsidRPr="00684B95">
        <w:rPr>
          <w:rFonts w:ascii="Times New Roman" w:eastAsia="Times New Roman" w:hAnsi="Times New Roman" w:cs="Times New Roman"/>
          <w:sz w:val="20"/>
          <w:szCs w:val="20"/>
          <w:lang w:eastAsia="ru-RU"/>
        </w:rPr>
        <w:t>.</w:t>
      </w:r>
      <w:r w:rsidR="00876CAD" w:rsidRPr="00684B95">
        <w:rPr>
          <w:rFonts w:ascii="Times New Roman" w:eastAsia="Times New Roman" w:hAnsi="Times New Roman" w:cs="Times New Roman"/>
          <w:sz w:val="20"/>
          <w:szCs w:val="20"/>
          <w:lang w:eastAsia="ru-RU"/>
        </w:rPr>
        <w:t>4</w:t>
      </w:r>
      <w:r w:rsidR="00B32578" w:rsidRPr="00684B95">
        <w:rPr>
          <w:rFonts w:ascii="Times New Roman" w:eastAsia="Times New Roman" w:hAnsi="Times New Roman" w:cs="Times New Roman"/>
          <w:sz w:val="20"/>
          <w:szCs w:val="20"/>
          <w:lang w:eastAsia="ru-RU"/>
        </w:rPr>
        <w:t>.</w:t>
      </w:r>
      <w:r w:rsidR="00374D40" w:rsidRPr="00684B95">
        <w:rPr>
          <w:rFonts w:ascii="Times New Roman" w:eastAsia="Times New Roman" w:hAnsi="Times New Roman" w:cs="Times New Roman"/>
          <w:sz w:val="20"/>
          <w:szCs w:val="20"/>
          <w:lang w:eastAsia="ru-RU"/>
        </w:rPr>
        <w:t xml:space="preserve"> </w:t>
      </w:r>
      <w:r w:rsidR="00A857D7" w:rsidRPr="00A857D7">
        <w:rPr>
          <w:rFonts w:ascii="Times New Roman" w:eastAsia="Times New Roman" w:hAnsi="Times New Roman" w:cs="Times New Roman"/>
          <w:sz w:val="20"/>
          <w:szCs w:val="20"/>
          <w:lang w:eastAsia="ru-RU"/>
        </w:rPr>
        <w:t>Датой уплаты вознаграждения является дата зачисления денежных средств от Сублицензиата на расчетный счет Сублицензиара</w:t>
      </w:r>
    </w:p>
    <w:p w:rsidR="00B32578" w:rsidRPr="00684B95" w:rsidRDefault="00A6578C" w:rsidP="00B32578">
      <w:pPr>
        <w:spacing w:before="170" w:after="170" w:line="240" w:lineRule="auto"/>
        <w:ind w:left="170" w:right="170" w:firstLine="567"/>
        <w:jc w:val="center"/>
        <w:rPr>
          <w:rFonts w:ascii="Times New Roman" w:eastAsia="Times New Roman" w:hAnsi="Times New Roman" w:cs="Times New Roman"/>
          <w:b/>
          <w:sz w:val="20"/>
          <w:szCs w:val="20"/>
          <w:lang w:eastAsia="ru-RU"/>
        </w:rPr>
      </w:pPr>
      <w:r w:rsidRPr="00A6578C">
        <w:rPr>
          <w:rFonts w:ascii="Times New Roman" w:eastAsia="Times New Roman" w:hAnsi="Times New Roman" w:cs="Times New Roman"/>
          <w:b/>
          <w:sz w:val="20"/>
          <w:szCs w:val="20"/>
          <w:lang w:eastAsia="ru-RU"/>
        </w:rPr>
        <w:t>3</w:t>
      </w:r>
      <w:r w:rsidR="00B32578" w:rsidRPr="00684B95">
        <w:rPr>
          <w:rFonts w:ascii="Times New Roman" w:eastAsia="Times New Roman" w:hAnsi="Times New Roman" w:cs="Times New Roman"/>
          <w:b/>
          <w:sz w:val="20"/>
          <w:szCs w:val="20"/>
          <w:lang w:eastAsia="ru-RU"/>
        </w:rPr>
        <w:t xml:space="preserve">. ПЕРЕДАЧА ПРАВ. </w:t>
      </w:r>
    </w:p>
    <w:p w:rsidR="00080E31" w:rsidRDefault="00080E31" w:rsidP="00080E31">
      <w:pPr>
        <w:spacing w:after="0" w:line="240" w:lineRule="auto"/>
        <w:ind w:firstLine="567"/>
        <w:jc w:val="both"/>
        <w:rPr>
          <w:rFonts w:ascii="Times New Roman" w:eastAsia="Times New Roman" w:hAnsi="Times New Roman" w:cs="Times New Roman"/>
          <w:sz w:val="20"/>
          <w:szCs w:val="20"/>
          <w:lang w:eastAsia="ru-RU"/>
        </w:rPr>
      </w:pPr>
      <w:r w:rsidRPr="00080E31">
        <w:t xml:space="preserve"> </w:t>
      </w:r>
      <w:r w:rsidRPr="00080E31">
        <w:rPr>
          <w:rFonts w:ascii="Times New Roman" w:hAnsi="Times New Roman" w:cs="Times New Roman"/>
          <w:color w:val="000000" w:themeColor="text1"/>
          <w:sz w:val="20"/>
          <w:szCs w:val="20"/>
        </w:rPr>
        <w:t>3.1. Передача прав по настоящему Договору осуществляется в течение 90 (девяносто) рабочих дней с момента подписания сторонами настоящего Договора.</w:t>
      </w:r>
    </w:p>
    <w:p w:rsidR="00B32578" w:rsidRPr="00684B95" w:rsidRDefault="00A6578C" w:rsidP="00CC106A">
      <w:pPr>
        <w:spacing w:after="0" w:line="240" w:lineRule="auto"/>
        <w:ind w:firstLine="567"/>
        <w:jc w:val="both"/>
        <w:rPr>
          <w:rFonts w:ascii="Times New Roman" w:eastAsia="Times New Roman" w:hAnsi="Times New Roman" w:cs="Times New Roman"/>
          <w:sz w:val="20"/>
          <w:szCs w:val="20"/>
          <w:lang w:eastAsia="ru-RU"/>
        </w:rPr>
      </w:pPr>
      <w:r w:rsidRPr="00A6578C">
        <w:rPr>
          <w:rFonts w:ascii="Times New Roman" w:eastAsia="Times New Roman" w:hAnsi="Times New Roman" w:cs="Times New Roman"/>
          <w:sz w:val="20"/>
          <w:szCs w:val="20"/>
          <w:lang w:eastAsia="ru-RU"/>
        </w:rPr>
        <w:t>3</w:t>
      </w:r>
      <w:r w:rsidR="00B32578" w:rsidRPr="00684B95">
        <w:rPr>
          <w:rFonts w:ascii="Times New Roman" w:eastAsia="Times New Roman" w:hAnsi="Times New Roman" w:cs="Times New Roman"/>
          <w:sz w:val="20"/>
          <w:szCs w:val="20"/>
          <w:lang w:eastAsia="ru-RU"/>
        </w:rPr>
        <w:t>.</w:t>
      </w:r>
      <w:r w:rsidR="00876CAD" w:rsidRPr="00684B95">
        <w:rPr>
          <w:rFonts w:ascii="Times New Roman" w:eastAsia="Times New Roman" w:hAnsi="Times New Roman" w:cs="Times New Roman"/>
          <w:sz w:val="20"/>
          <w:szCs w:val="20"/>
          <w:lang w:eastAsia="ru-RU"/>
        </w:rPr>
        <w:t>2</w:t>
      </w:r>
      <w:r w:rsidR="00B32578" w:rsidRPr="00684B95">
        <w:rPr>
          <w:rFonts w:ascii="Times New Roman" w:eastAsia="Times New Roman" w:hAnsi="Times New Roman" w:cs="Times New Roman"/>
          <w:sz w:val="20"/>
          <w:szCs w:val="20"/>
          <w:lang w:eastAsia="ru-RU"/>
        </w:rPr>
        <w:t>.</w:t>
      </w:r>
      <w:r w:rsidR="00374D40" w:rsidRPr="00684B95">
        <w:rPr>
          <w:rFonts w:ascii="Times New Roman" w:eastAsia="Times New Roman" w:hAnsi="Times New Roman" w:cs="Times New Roman"/>
          <w:sz w:val="20"/>
          <w:szCs w:val="20"/>
          <w:lang w:eastAsia="ru-RU"/>
        </w:rPr>
        <w:t xml:space="preserve"> </w:t>
      </w:r>
      <w:r w:rsidR="00B32578" w:rsidRPr="00684B95">
        <w:rPr>
          <w:rFonts w:ascii="Times New Roman" w:eastAsia="Times New Roman" w:hAnsi="Times New Roman" w:cs="Times New Roman"/>
          <w:sz w:val="20"/>
          <w:szCs w:val="20"/>
          <w:lang w:eastAsia="ru-RU"/>
        </w:rPr>
        <w:t xml:space="preserve">Передача прав </w:t>
      </w:r>
      <w:r w:rsidR="00372819">
        <w:rPr>
          <w:rFonts w:ascii="Times New Roman" w:eastAsia="Times New Roman" w:hAnsi="Times New Roman" w:cs="Times New Roman"/>
          <w:sz w:val="20"/>
          <w:szCs w:val="20"/>
          <w:lang w:eastAsia="ru-RU"/>
        </w:rPr>
        <w:t>Сублицензиат</w:t>
      </w:r>
      <w:r w:rsidR="00B32578" w:rsidRPr="00684B95">
        <w:rPr>
          <w:rFonts w:ascii="Times New Roman" w:eastAsia="Times New Roman" w:hAnsi="Times New Roman" w:cs="Times New Roman"/>
          <w:sz w:val="20"/>
          <w:szCs w:val="20"/>
          <w:lang w:eastAsia="ru-RU"/>
        </w:rPr>
        <w:t xml:space="preserve">у оформляется актом приёма-передачи. </w:t>
      </w:r>
    </w:p>
    <w:p w:rsidR="00B32578" w:rsidRPr="00684B95" w:rsidRDefault="00A6578C" w:rsidP="00B32578">
      <w:pPr>
        <w:spacing w:after="0" w:line="240" w:lineRule="auto"/>
        <w:ind w:firstLine="567"/>
        <w:jc w:val="both"/>
        <w:rPr>
          <w:rFonts w:ascii="Times New Roman" w:eastAsia="Times New Roman" w:hAnsi="Times New Roman" w:cs="Times New Roman"/>
          <w:sz w:val="20"/>
          <w:szCs w:val="20"/>
          <w:lang w:eastAsia="ru-RU"/>
        </w:rPr>
      </w:pPr>
      <w:r w:rsidRPr="00A6578C">
        <w:rPr>
          <w:rFonts w:ascii="Times New Roman" w:eastAsia="Times New Roman" w:hAnsi="Times New Roman" w:cs="Times New Roman"/>
          <w:sz w:val="20"/>
          <w:szCs w:val="20"/>
          <w:lang w:eastAsia="ru-RU"/>
        </w:rPr>
        <w:t>3</w:t>
      </w:r>
      <w:r w:rsidR="00B32578" w:rsidRPr="00684B95">
        <w:rPr>
          <w:rFonts w:ascii="Times New Roman" w:eastAsia="Times New Roman" w:hAnsi="Times New Roman" w:cs="Times New Roman"/>
          <w:sz w:val="20"/>
          <w:szCs w:val="20"/>
          <w:lang w:eastAsia="ru-RU"/>
        </w:rPr>
        <w:t>.</w:t>
      </w:r>
      <w:r w:rsidR="00876CAD" w:rsidRPr="00684B95">
        <w:rPr>
          <w:rFonts w:ascii="Times New Roman" w:eastAsia="Times New Roman" w:hAnsi="Times New Roman" w:cs="Times New Roman"/>
          <w:sz w:val="20"/>
          <w:szCs w:val="20"/>
          <w:lang w:eastAsia="ru-RU"/>
        </w:rPr>
        <w:t>3</w:t>
      </w:r>
      <w:r w:rsidR="00B32578" w:rsidRPr="00684B95">
        <w:rPr>
          <w:rFonts w:ascii="Times New Roman" w:eastAsia="Times New Roman" w:hAnsi="Times New Roman" w:cs="Times New Roman"/>
          <w:sz w:val="20"/>
          <w:szCs w:val="20"/>
          <w:lang w:eastAsia="ru-RU"/>
        </w:rPr>
        <w:t>.</w:t>
      </w:r>
      <w:r w:rsidR="00374D40" w:rsidRPr="00684B95">
        <w:rPr>
          <w:rFonts w:ascii="Times New Roman" w:eastAsia="Times New Roman" w:hAnsi="Times New Roman" w:cs="Times New Roman"/>
          <w:sz w:val="20"/>
          <w:szCs w:val="20"/>
          <w:lang w:eastAsia="ru-RU"/>
        </w:rPr>
        <w:t xml:space="preserve"> </w:t>
      </w:r>
      <w:r w:rsidR="00372819">
        <w:rPr>
          <w:rFonts w:ascii="Times New Roman" w:eastAsia="Times New Roman" w:hAnsi="Times New Roman" w:cs="Times New Roman"/>
          <w:sz w:val="20"/>
          <w:szCs w:val="20"/>
          <w:lang w:eastAsia="ru-RU"/>
        </w:rPr>
        <w:t>Сублицензиат</w:t>
      </w:r>
      <w:r w:rsidR="00B32578" w:rsidRPr="00684B95">
        <w:rPr>
          <w:rFonts w:ascii="Times New Roman" w:eastAsia="Times New Roman" w:hAnsi="Times New Roman" w:cs="Times New Roman"/>
          <w:sz w:val="20"/>
          <w:szCs w:val="20"/>
          <w:lang w:eastAsia="ru-RU"/>
        </w:rPr>
        <w:t xml:space="preserve"> обязан в </w:t>
      </w:r>
      <w:r w:rsidR="00B32578" w:rsidRPr="000F0C87">
        <w:rPr>
          <w:rFonts w:ascii="Times New Roman" w:eastAsia="Times New Roman" w:hAnsi="Times New Roman" w:cs="Times New Roman"/>
          <w:sz w:val="20"/>
          <w:szCs w:val="20"/>
          <w:lang w:eastAsia="ru-RU"/>
        </w:rPr>
        <w:t xml:space="preserve">течение </w:t>
      </w:r>
      <w:r w:rsidR="00E133E8" w:rsidRPr="000F0C87">
        <w:rPr>
          <w:rFonts w:ascii="Times New Roman" w:eastAsia="Times New Roman" w:hAnsi="Times New Roman" w:cs="Times New Roman"/>
          <w:sz w:val="20"/>
          <w:szCs w:val="20"/>
          <w:lang w:eastAsia="ru-RU"/>
        </w:rPr>
        <w:t>5</w:t>
      </w:r>
      <w:r w:rsidR="00B32578" w:rsidRPr="000F0C87">
        <w:rPr>
          <w:rFonts w:ascii="Times New Roman" w:eastAsia="Times New Roman" w:hAnsi="Times New Roman" w:cs="Times New Roman"/>
          <w:sz w:val="20"/>
          <w:szCs w:val="20"/>
          <w:lang w:eastAsia="ru-RU"/>
        </w:rPr>
        <w:t xml:space="preserve"> (</w:t>
      </w:r>
      <w:r w:rsidR="00E133E8" w:rsidRPr="000F0C87">
        <w:rPr>
          <w:rFonts w:ascii="Times New Roman" w:eastAsia="Times New Roman" w:hAnsi="Times New Roman" w:cs="Times New Roman"/>
          <w:sz w:val="20"/>
          <w:szCs w:val="20"/>
          <w:lang w:eastAsia="ru-RU"/>
        </w:rPr>
        <w:t>пяти</w:t>
      </w:r>
      <w:r w:rsidR="00B32578" w:rsidRPr="000F0C87">
        <w:rPr>
          <w:rFonts w:ascii="Times New Roman" w:eastAsia="Times New Roman" w:hAnsi="Times New Roman" w:cs="Times New Roman"/>
          <w:sz w:val="20"/>
          <w:szCs w:val="20"/>
          <w:lang w:eastAsia="ru-RU"/>
        </w:rPr>
        <w:t>) рабочих дней</w:t>
      </w:r>
      <w:r w:rsidR="00B32578" w:rsidRPr="00684B95">
        <w:rPr>
          <w:rFonts w:ascii="Times New Roman" w:eastAsia="Times New Roman" w:hAnsi="Times New Roman" w:cs="Times New Roman"/>
          <w:sz w:val="20"/>
          <w:szCs w:val="20"/>
          <w:lang w:eastAsia="ru-RU"/>
        </w:rPr>
        <w:t xml:space="preserve"> с момента получения акта приёма-передачи подписать его и предоставить </w:t>
      </w:r>
      <w:r w:rsidR="00372819">
        <w:rPr>
          <w:rFonts w:ascii="Times New Roman" w:eastAsia="Times New Roman" w:hAnsi="Times New Roman" w:cs="Times New Roman"/>
          <w:sz w:val="20"/>
          <w:szCs w:val="20"/>
          <w:lang w:eastAsia="ru-RU"/>
        </w:rPr>
        <w:t>Сублицензиар</w:t>
      </w:r>
      <w:r w:rsidR="00B32578" w:rsidRPr="00684B95">
        <w:rPr>
          <w:rFonts w:ascii="Times New Roman" w:eastAsia="Times New Roman" w:hAnsi="Times New Roman" w:cs="Times New Roman"/>
          <w:sz w:val="20"/>
          <w:szCs w:val="20"/>
          <w:lang w:eastAsia="ru-RU"/>
        </w:rPr>
        <w:t xml:space="preserve">у, либо предоставить письменный мотивированный отказ от его подписания. В случае непредоставления </w:t>
      </w:r>
      <w:r w:rsidR="00372819">
        <w:rPr>
          <w:rFonts w:ascii="Times New Roman" w:eastAsia="Times New Roman" w:hAnsi="Times New Roman" w:cs="Times New Roman"/>
          <w:sz w:val="20"/>
          <w:szCs w:val="20"/>
          <w:lang w:eastAsia="ru-RU"/>
        </w:rPr>
        <w:t>Сублицензиар</w:t>
      </w:r>
      <w:r w:rsidR="00B32578" w:rsidRPr="00684B95">
        <w:rPr>
          <w:rFonts w:ascii="Times New Roman" w:eastAsia="Times New Roman" w:hAnsi="Times New Roman" w:cs="Times New Roman"/>
          <w:sz w:val="20"/>
          <w:szCs w:val="20"/>
          <w:lang w:eastAsia="ru-RU"/>
        </w:rPr>
        <w:t xml:space="preserve">у подписанного акта приёма-передачи или письменного мотивированного отказа в указанные сроки права считаются переданными </w:t>
      </w:r>
      <w:r w:rsidR="00372819">
        <w:rPr>
          <w:rFonts w:ascii="Times New Roman" w:eastAsia="Times New Roman" w:hAnsi="Times New Roman" w:cs="Times New Roman"/>
          <w:sz w:val="20"/>
          <w:szCs w:val="20"/>
          <w:lang w:eastAsia="ru-RU"/>
        </w:rPr>
        <w:t>Сублицензиар</w:t>
      </w:r>
      <w:r w:rsidR="00B32578" w:rsidRPr="00684B95">
        <w:rPr>
          <w:rFonts w:ascii="Times New Roman" w:eastAsia="Times New Roman" w:hAnsi="Times New Roman" w:cs="Times New Roman"/>
          <w:sz w:val="20"/>
          <w:szCs w:val="20"/>
          <w:lang w:eastAsia="ru-RU"/>
        </w:rPr>
        <w:t xml:space="preserve">ом и принятыми </w:t>
      </w:r>
      <w:r w:rsidR="00372819">
        <w:rPr>
          <w:rFonts w:ascii="Times New Roman" w:eastAsia="Times New Roman" w:hAnsi="Times New Roman" w:cs="Times New Roman"/>
          <w:sz w:val="20"/>
          <w:szCs w:val="20"/>
          <w:lang w:eastAsia="ru-RU"/>
        </w:rPr>
        <w:t>Сублицензиат</w:t>
      </w:r>
      <w:r w:rsidR="00B32578" w:rsidRPr="00684B95">
        <w:rPr>
          <w:rFonts w:ascii="Times New Roman" w:eastAsia="Times New Roman" w:hAnsi="Times New Roman" w:cs="Times New Roman"/>
          <w:sz w:val="20"/>
          <w:szCs w:val="20"/>
          <w:lang w:eastAsia="ru-RU"/>
        </w:rPr>
        <w:t xml:space="preserve">ом в полном объёме. </w:t>
      </w:r>
    </w:p>
    <w:p w:rsidR="00876CAD" w:rsidRPr="00684B95" w:rsidRDefault="00876CAD" w:rsidP="00B32578">
      <w:pPr>
        <w:spacing w:after="0" w:line="240" w:lineRule="auto"/>
        <w:ind w:firstLine="567"/>
        <w:jc w:val="both"/>
        <w:rPr>
          <w:rFonts w:ascii="Times New Roman" w:eastAsia="Times New Roman" w:hAnsi="Times New Roman" w:cs="Times New Roman"/>
          <w:b/>
          <w:sz w:val="20"/>
          <w:szCs w:val="20"/>
          <w:lang w:eastAsia="ru-RU"/>
        </w:rPr>
      </w:pPr>
    </w:p>
    <w:p w:rsidR="00876CAD" w:rsidRPr="00684B95" w:rsidRDefault="00A6578C" w:rsidP="00876CAD">
      <w:pPr>
        <w:spacing w:after="0" w:line="240" w:lineRule="auto"/>
        <w:ind w:firstLine="567"/>
        <w:jc w:val="center"/>
        <w:rPr>
          <w:rFonts w:ascii="Times New Roman" w:eastAsia="Times New Roman" w:hAnsi="Times New Roman" w:cs="Times New Roman"/>
          <w:b/>
          <w:sz w:val="20"/>
          <w:szCs w:val="20"/>
          <w:lang w:eastAsia="ru-RU"/>
        </w:rPr>
      </w:pPr>
      <w:r w:rsidRPr="00A6578C">
        <w:rPr>
          <w:rFonts w:ascii="Times New Roman" w:eastAsia="Times New Roman" w:hAnsi="Times New Roman" w:cs="Times New Roman"/>
          <w:b/>
          <w:sz w:val="20"/>
          <w:szCs w:val="20"/>
          <w:lang w:eastAsia="ru-RU"/>
        </w:rPr>
        <w:t>4</w:t>
      </w:r>
      <w:r w:rsidR="00876CAD" w:rsidRPr="00684B95">
        <w:rPr>
          <w:rFonts w:ascii="Times New Roman" w:eastAsia="Times New Roman" w:hAnsi="Times New Roman" w:cs="Times New Roman"/>
          <w:b/>
          <w:sz w:val="20"/>
          <w:szCs w:val="20"/>
          <w:lang w:eastAsia="ru-RU"/>
        </w:rPr>
        <w:t>. ПРАВА И ОБЯЗАННОСТИ СТОРОН.</w:t>
      </w:r>
    </w:p>
    <w:p w:rsidR="00876CAD" w:rsidRPr="00684B95" w:rsidRDefault="00876CAD" w:rsidP="00876CAD">
      <w:pPr>
        <w:spacing w:after="0" w:line="240" w:lineRule="auto"/>
        <w:ind w:firstLine="567"/>
        <w:jc w:val="center"/>
        <w:rPr>
          <w:rFonts w:ascii="Times New Roman" w:eastAsia="Times New Roman" w:hAnsi="Times New Roman" w:cs="Times New Roman"/>
          <w:b/>
          <w:sz w:val="20"/>
          <w:szCs w:val="20"/>
          <w:lang w:eastAsia="ru-RU"/>
        </w:rPr>
      </w:pPr>
    </w:p>
    <w:p w:rsidR="00876CAD" w:rsidRPr="00684B95" w:rsidRDefault="00A6578C" w:rsidP="00C73238">
      <w:pPr>
        <w:widowControl w:val="0"/>
        <w:autoSpaceDE w:val="0"/>
        <w:autoSpaceDN w:val="0"/>
        <w:spacing w:after="0" w:line="240" w:lineRule="auto"/>
        <w:ind w:firstLine="567"/>
        <w:jc w:val="both"/>
        <w:rPr>
          <w:rFonts w:ascii="Times New Roman" w:eastAsia="Times New Roman" w:hAnsi="Times New Roman" w:cs="Times New Roman"/>
          <w:sz w:val="20"/>
          <w:szCs w:val="20"/>
          <w:lang w:eastAsia="ru-RU"/>
        </w:rPr>
      </w:pPr>
      <w:r w:rsidRPr="00A6578C">
        <w:rPr>
          <w:rFonts w:ascii="Times New Roman" w:eastAsia="Times New Roman" w:hAnsi="Times New Roman" w:cs="Times New Roman"/>
          <w:sz w:val="20"/>
          <w:szCs w:val="20"/>
          <w:lang w:eastAsia="ru-RU"/>
        </w:rPr>
        <w:t>4</w:t>
      </w:r>
      <w:r w:rsidR="00876CAD" w:rsidRPr="00684B95">
        <w:rPr>
          <w:rFonts w:ascii="Times New Roman" w:eastAsia="Times New Roman" w:hAnsi="Times New Roman" w:cs="Times New Roman"/>
          <w:sz w:val="20"/>
          <w:szCs w:val="20"/>
          <w:lang w:eastAsia="ru-RU"/>
        </w:rPr>
        <w:t xml:space="preserve">.1. По настоящему Договору </w:t>
      </w:r>
      <w:r w:rsidR="00372819">
        <w:rPr>
          <w:rFonts w:ascii="Times New Roman" w:eastAsia="Times New Roman" w:hAnsi="Times New Roman" w:cs="Times New Roman"/>
          <w:sz w:val="20"/>
          <w:szCs w:val="20"/>
          <w:lang w:eastAsia="ru-RU"/>
        </w:rPr>
        <w:t>Сублицензиар</w:t>
      </w:r>
      <w:r w:rsidR="00876CAD" w:rsidRPr="00684B95">
        <w:rPr>
          <w:rFonts w:ascii="Times New Roman" w:eastAsia="Times New Roman" w:hAnsi="Times New Roman" w:cs="Times New Roman"/>
          <w:sz w:val="20"/>
          <w:szCs w:val="20"/>
          <w:lang w:eastAsia="ru-RU"/>
        </w:rPr>
        <w:t xml:space="preserve"> предоставляет </w:t>
      </w:r>
      <w:r w:rsidR="00372819">
        <w:rPr>
          <w:rFonts w:ascii="Times New Roman" w:eastAsia="Times New Roman" w:hAnsi="Times New Roman" w:cs="Times New Roman"/>
          <w:sz w:val="20"/>
          <w:szCs w:val="20"/>
          <w:lang w:eastAsia="ru-RU"/>
        </w:rPr>
        <w:t>Сублицензиат</w:t>
      </w:r>
      <w:r w:rsidR="00876CAD" w:rsidRPr="00684B95">
        <w:rPr>
          <w:rFonts w:ascii="Times New Roman" w:eastAsia="Times New Roman" w:hAnsi="Times New Roman" w:cs="Times New Roman"/>
          <w:sz w:val="20"/>
          <w:szCs w:val="20"/>
          <w:lang w:eastAsia="ru-RU"/>
        </w:rPr>
        <w:t xml:space="preserve">у право использования </w:t>
      </w:r>
      <w:r w:rsidR="00C73238">
        <w:rPr>
          <w:rFonts w:ascii="Times New Roman" w:eastAsia="Times New Roman" w:hAnsi="Times New Roman" w:cs="Times New Roman"/>
          <w:sz w:val="20"/>
          <w:szCs w:val="20"/>
          <w:lang w:eastAsia="ru-RU"/>
        </w:rPr>
        <w:t xml:space="preserve">Программы </w:t>
      </w:r>
      <w:r w:rsidR="00876CAD" w:rsidRPr="00684B95">
        <w:rPr>
          <w:rFonts w:ascii="Times New Roman" w:eastAsia="Times New Roman" w:hAnsi="Times New Roman" w:cs="Times New Roman"/>
          <w:sz w:val="20"/>
          <w:szCs w:val="20"/>
          <w:lang w:eastAsia="ru-RU"/>
        </w:rPr>
        <w:t>способами</w:t>
      </w:r>
      <w:r w:rsidR="00C73238">
        <w:rPr>
          <w:rFonts w:ascii="Times New Roman" w:eastAsia="Times New Roman" w:hAnsi="Times New Roman" w:cs="Times New Roman"/>
          <w:sz w:val="20"/>
          <w:szCs w:val="20"/>
          <w:lang w:eastAsia="ru-RU"/>
        </w:rPr>
        <w:t>, предусмотренными</w:t>
      </w:r>
      <w:r w:rsidR="00C73238" w:rsidRPr="00C73238">
        <w:rPr>
          <w:rFonts w:ascii="Times New Roman" w:eastAsia="Times New Roman" w:hAnsi="Times New Roman" w:cs="Times New Roman"/>
          <w:sz w:val="20"/>
          <w:szCs w:val="20"/>
          <w:lang w:eastAsia="ru-RU"/>
        </w:rPr>
        <w:t xml:space="preserve"> ст. 1280 ГК РФ и настоящим Договором</w:t>
      </w:r>
    </w:p>
    <w:p w:rsidR="00876CAD" w:rsidRPr="00684B95" w:rsidRDefault="00A6578C" w:rsidP="003B6AFA">
      <w:pPr>
        <w:spacing w:after="0"/>
        <w:ind w:firstLine="567"/>
        <w:rPr>
          <w:lang w:eastAsia="ru-RU"/>
        </w:rPr>
      </w:pPr>
      <w:r w:rsidRPr="00C26B32">
        <w:rPr>
          <w:rFonts w:ascii="Times New Roman" w:eastAsia="Times New Roman" w:hAnsi="Times New Roman" w:cs="Times New Roman"/>
          <w:sz w:val="20"/>
          <w:szCs w:val="20"/>
          <w:lang w:eastAsia="ru-RU"/>
        </w:rPr>
        <w:t>4</w:t>
      </w:r>
      <w:r w:rsidR="00876CAD" w:rsidRPr="00684B95">
        <w:rPr>
          <w:rFonts w:ascii="Times New Roman" w:eastAsia="Times New Roman" w:hAnsi="Times New Roman" w:cs="Times New Roman"/>
          <w:sz w:val="20"/>
          <w:szCs w:val="20"/>
          <w:lang w:eastAsia="ru-RU"/>
        </w:rPr>
        <w:t xml:space="preserve">.2. </w:t>
      </w:r>
      <w:r w:rsidR="00372819">
        <w:rPr>
          <w:rFonts w:ascii="Times New Roman" w:eastAsia="Times New Roman" w:hAnsi="Times New Roman" w:cs="Times New Roman"/>
          <w:sz w:val="20"/>
          <w:szCs w:val="20"/>
          <w:lang w:eastAsia="ru-RU"/>
        </w:rPr>
        <w:t>Сублицензиат</w:t>
      </w:r>
      <w:r w:rsidR="00876CAD" w:rsidRPr="00684B95">
        <w:rPr>
          <w:rFonts w:ascii="Times New Roman" w:eastAsia="Times New Roman" w:hAnsi="Times New Roman" w:cs="Times New Roman"/>
          <w:sz w:val="20"/>
          <w:szCs w:val="20"/>
          <w:lang w:eastAsia="ru-RU"/>
        </w:rPr>
        <w:t xml:space="preserve"> обязуется:</w:t>
      </w:r>
    </w:p>
    <w:p w:rsidR="00876CAD" w:rsidRPr="00684B95" w:rsidRDefault="00A6578C" w:rsidP="003B6AFA">
      <w:pPr>
        <w:pStyle w:val="a7"/>
        <w:spacing w:after="0" w:line="240" w:lineRule="auto"/>
        <w:ind w:left="0" w:firstLine="540"/>
        <w:jc w:val="both"/>
        <w:rPr>
          <w:rFonts w:ascii="Times New Roman" w:eastAsia="Times New Roman" w:hAnsi="Times New Roman" w:cs="Times New Roman"/>
          <w:sz w:val="20"/>
          <w:szCs w:val="20"/>
          <w:lang w:eastAsia="ru-RU"/>
        </w:rPr>
      </w:pPr>
      <w:r w:rsidRPr="00C26B32">
        <w:rPr>
          <w:rFonts w:ascii="Times New Roman" w:eastAsia="Times New Roman" w:hAnsi="Times New Roman" w:cs="Times New Roman"/>
          <w:sz w:val="20"/>
          <w:szCs w:val="20"/>
          <w:lang w:eastAsia="ru-RU"/>
        </w:rPr>
        <w:t>4</w:t>
      </w:r>
      <w:r w:rsidR="00876CAD" w:rsidRPr="00684B95">
        <w:rPr>
          <w:rFonts w:ascii="Times New Roman" w:eastAsia="Times New Roman" w:hAnsi="Times New Roman" w:cs="Times New Roman"/>
          <w:sz w:val="20"/>
          <w:szCs w:val="20"/>
          <w:lang w:eastAsia="ru-RU"/>
        </w:rPr>
        <w:t xml:space="preserve">.2.1. Представить </w:t>
      </w:r>
      <w:r w:rsidR="00372819">
        <w:rPr>
          <w:rFonts w:ascii="Times New Roman" w:eastAsia="Times New Roman" w:hAnsi="Times New Roman" w:cs="Times New Roman"/>
          <w:sz w:val="20"/>
          <w:szCs w:val="20"/>
          <w:lang w:eastAsia="ru-RU"/>
        </w:rPr>
        <w:t>Сублицензиар</w:t>
      </w:r>
      <w:r w:rsidR="00876CAD" w:rsidRPr="00684B95">
        <w:rPr>
          <w:rFonts w:ascii="Times New Roman" w:eastAsia="Times New Roman" w:hAnsi="Times New Roman" w:cs="Times New Roman"/>
          <w:sz w:val="20"/>
          <w:szCs w:val="20"/>
          <w:lang w:eastAsia="ru-RU"/>
        </w:rPr>
        <w:t>у документы и информацию (исходные данные</w:t>
      </w:r>
      <w:r w:rsidR="002A6F6C">
        <w:rPr>
          <w:rFonts w:ascii="Times New Roman" w:eastAsia="Times New Roman" w:hAnsi="Times New Roman" w:cs="Times New Roman"/>
          <w:sz w:val="20"/>
          <w:szCs w:val="20"/>
          <w:lang w:eastAsia="ru-RU"/>
        </w:rPr>
        <w:t>) по следующему п</w:t>
      </w:r>
      <w:r w:rsidR="00876CAD" w:rsidRPr="00684B95">
        <w:rPr>
          <w:rFonts w:ascii="Times New Roman" w:eastAsia="Times New Roman" w:hAnsi="Times New Roman" w:cs="Times New Roman"/>
          <w:sz w:val="20"/>
          <w:szCs w:val="20"/>
          <w:lang w:eastAsia="ru-RU"/>
        </w:rPr>
        <w:t>ереч</w:t>
      </w:r>
      <w:r w:rsidR="002A6F6C">
        <w:rPr>
          <w:rFonts w:ascii="Times New Roman" w:eastAsia="Times New Roman" w:hAnsi="Times New Roman" w:cs="Times New Roman"/>
          <w:sz w:val="20"/>
          <w:szCs w:val="20"/>
          <w:lang w:eastAsia="ru-RU"/>
        </w:rPr>
        <w:t xml:space="preserve">ню </w:t>
      </w:r>
      <w:r w:rsidR="00876CAD" w:rsidRPr="00684B95">
        <w:rPr>
          <w:rFonts w:ascii="Times New Roman" w:eastAsia="Times New Roman" w:hAnsi="Times New Roman" w:cs="Times New Roman"/>
          <w:sz w:val="20"/>
          <w:szCs w:val="20"/>
          <w:lang w:eastAsia="ru-RU"/>
        </w:rPr>
        <w:t>исходных данных:</w:t>
      </w:r>
    </w:p>
    <w:p w:rsidR="00876CAD" w:rsidRPr="00684B95" w:rsidRDefault="00876CAD" w:rsidP="00876CAD">
      <w:pPr>
        <w:pStyle w:val="a7"/>
        <w:numPr>
          <w:ilvl w:val="0"/>
          <w:numId w:val="1"/>
        </w:numPr>
        <w:spacing w:after="0" w:line="240" w:lineRule="auto"/>
        <w:ind w:firstLine="540"/>
        <w:jc w:val="both"/>
        <w:rPr>
          <w:rFonts w:ascii="Times New Roman" w:eastAsia="Times New Roman" w:hAnsi="Times New Roman" w:cs="Times New Roman"/>
          <w:sz w:val="20"/>
          <w:szCs w:val="20"/>
          <w:lang w:eastAsia="ru-RU"/>
        </w:rPr>
      </w:pPr>
      <w:r w:rsidRPr="00684B95">
        <w:rPr>
          <w:rFonts w:ascii="Times New Roman" w:eastAsia="Times New Roman" w:hAnsi="Times New Roman" w:cs="Times New Roman"/>
          <w:sz w:val="20"/>
          <w:szCs w:val="20"/>
          <w:lang w:eastAsia="ru-RU"/>
        </w:rPr>
        <w:t xml:space="preserve">Полное и сокращенное наименование организации </w:t>
      </w:r>
      <w:r w:rsidR="00372819">
        <w:rPr>
          <w:rFonts w:ascii="Times New Roman" w:eastAsia="Times New Roman" w:hAnsi="Times New Roman" w:cs="Times New Roman"/>
          <w:sz w:val="20"/>
          <w:szCs w:val="20"/>
          <w:lang w:eastAsia="ru-RU"/>
        </w:rPr>
        <w:t>Сублицензиат</w:t>
      </w:r>
      <w:r w:rsidRPr="00684B95">
        <w:rPr>
          <w:rFonts w:ascii="Times New Roman" w:eastAsia="Times New Roman" w:hAnsi="Times New Roman" w:cs="Times New Roman"/>
          <w:sz w:val="20"/>
          <w:szCs w:val="20"/>
          <w:lang w:eastAsia="ru-RU"/>
        </w:rPr>
        <w:t>а, организационно-правовая форма, юридический адрес и адреса размещения информационной системы (ИС) организации.</w:t>
      </w:r>
    </w:p>
    <w:p w:rsidR="00876CAD" w:rsidRPr="00684B95" w:rsidRDefault="00876CAD" w:rsidP="00876CAD">
      <w:pPr>
        <w:pStyle w:val="a7"/>
        <w:numPr>
          <w:ilvl w:val="0"/>
          <w:numId w:val="1"/>
        </w:numPr>
        <w:spacing w:after="0" w:line="240" w:lineRule="auto"/>
        <w:ind w:firstLine="540"/>
        <w:jc w:val="both"/>
        <w:rPr>
          <w:rFonts w:ascii="Times New Roman" w:eastAsia="Times New Roman" w:hAnsi="Times New Roman" w:cs="Times New Roman"/>
          <w:sz w:val="20"/>
          <w:szCs w:val="20"/>
          <w:lang w:eastAsia="ru-RU"/>
        </w:rPr>
      </w:pPr>
      <w:r w:rsidRPr="00684B95">
        <w:rPr>
          <w:rFonts w:ascii="Times New Roman" w:eastAsia="Times New Roman" w:hAnsi="Times New Roman" w:cs="Times New Roman"/>
          <w:sz w:val="20"/>
          <w:szCs w:val="20"/>
          <w:lang w:eastAsia="ru-RU"/>
        </w:rPr>
        <w:t>Фамилия, имя и отчество руководителя организации, на основании чего действует.</w:t>
      </w:r>
    </w:p>
    <w:p w:rsidR="00876CAD" w:rsidRPr="00684B95" w:rsidRDefault="00876CAD" w:rsidP="00876CAD">
      <w:pPr>
        <w:pStyle w:val="a7"/>
        <w:numPr>
          <w:ilvl w:val="0"/>
          <w:numId w:val="1"/>
        </w:numPr>
        <w:spacing w:after="0" w:line="240" w:lineRule="auto"/>
        <w:ind w:firstLine="540"/>
        <w:jc w:val="both"/>
        <w:rPr>
          <w:rFonts w:ascii="Times New Roman" w:eastAsia="Times New Roman" w:hAnsi="Times New Roman" w:cs="Times New Roman"/>
          <w:sz w:val="20"/>
          <w:szCs w:val="20"/>
          <w:lang w:eastAsia="ru-RU"/>
        </w:rPr>
      </w:pPr>
      <w:r w:rsidRPr="00684B95">
        <w:rPr>
          <w:rFonts w:ascii="Times New Roman" w:eastAsia="Times New Roman" w:hAnsi="Times New Roman" w:cs="Times New Roman"/>
          <w:sz w:val="20"/>
          <w:szCs w:val="20"/>
          <w:lang w:eastAsia="ru-RU"/>
        </w:rPr>
        <w:t xml:space="preserve">Организационно-распорядительная документация по защите </w:t>
      </w:r>
      <w:proofErr w:type="spellStart"/>
      <w:r w:rsidRPr="00684B95">
        <w:rPr>
          <w:rFonts w:ascii="Times New Roman" w:eastAsia="Times New Roman" w:hAnsi="Times New Roman" w:cs="Times New Roman"/>
          <w:sz w:val="20"/>
          <w:szCs w:val="20"/>
          <w:lang w:eastAsia="ru-RU"/>
        </w:rPr>
        <w:t>ПДн</w:t>
      </w:r>
      <w:proofErr w:type="spellEnd"/>
      <w:r w:rsidRPr="00684B95">
        <w:rPr>
          <w:rFonts w:ascii="Times New Roman" w:eastAsia="Times New Roman" w:hAnsi="Times New Roman" w:cs="Times New Roman"/>
          <w:sz w:val="20"/>
          <w:szCs w:val="20"/>
          <w:lang w:eastAsia="ru-RU"/>
        </w:rPr>
        <w:t>, имеющаяся в организации на момент проведения предварительного обследования.</w:t>
      </w:r>
    </w:p>
    <w:p w:rsidR="00876CAD" w:rsidRPr="00684B95" w:rsidRDefault="00876CAD">
      <w:pPr>
        <w:pStyle w:val="a7"/>
        <w:numPr>
          <w:ilvl w:val="0"/>
          <w:numId w:val="1"/>
        </w:numPr>
        <w:spacing w:after="0" w:line="240" w:lineRule="auto"/>
        <w:ind w:firstLine="540"/>
        <w:jc w:val="both"/>
        <w:rPr>
          <w:rFonts w:ascii="Times New Roman" w:eastAsia="Times New Roman" w:hAnsi="Times New Roman" w:cs="Times New Roman"/>
          <w:sz w:val="20"/>
          <w:szCs w:val="20"/>
          <w:lang w:eastAsia="ru-RU"/>
        </w:rPr>
      </w:pPr>
      <w:r w:rsidRPr="00684B95">
        <w:rPr>
          <w:rFonts w:ascii="Times New Roman" w:eastAsia="Times New Roman" w:hAnsi="Times New Roman" w:cs="Times New Roman"/>
          <w:sz w:val="20"/>
          <w:szCs w:val="20"/>
          <w:lang w:eastAsia="ru-RU"/>
        </w:rPr>
        <w:t>Проектно-техническая и эксплуатационная документация на ИС.</w:t>
      </w:r>
    </w:p>
    <w:p w:rsidR="00876CAD" w:rsidRPr="00684B95" w:rsidRDefault="00876CAD">
      <w:pPr>
        <w:pStyle w:val="a7"/>
        <w:numPr>
          <w:ilvl w:val="0"/>
          <w:numId w:val="1"/>
        </w:numPr>
        <w:spacing w:after="0" w:line="240" w:lineRule="auto"/>
        <w:ind w:firstLine="540"/>
        <w:jc w:val="both"/>
        <w:rPr>
          <w:rFonts w:ascii="Times New Roman" w:eastAsia="Times New Roman" w:hAnsi="Times New Roman" w:cs="Times New Roman"/>
          <w:sz w:val="20"/>
          <w:szCs w:val="20"/>
          <w:lang w:eastAsia="ru-RU"/>
        </w:rPr>
      </w:pPr>
      <w:r w:rsidRPr="00684B95">
        <w:rPr>
          <w:rFonts w:ascii="Times New Roman" w:eastAsia="Times New Roman" w:hAnsi="Times New Roman" w:cs="Times New Roman"/>
          <w:sz w:val="20"/>
          <w:szCs w:val="20"/>
          <w:lang w:eastAsia="ru-RU"/>
        </w:rPr>
        <w:t>Эксплуатационная и правоустанавливающая документация на средства вычислительной техники, входящие в состав ИС.</w:t>
      </w:r>
    </w:p>
    <w:p w:rsidR="00876CAD" w:rsidRPr="00684B95" w:rsidRDefault="00876CAD">
      <w:pPr>
        <w:pStyle w:val="a7"/>
        <w:numPr>
          <w:ilvl w:val="0"/>
          <w:numId w:val="1"/>
        </w:numPr>
        <w:spacing w:after="0" w:line="240" w:lineRule="auto"/>
        <w:ind w:firstLine="540"/>
        <w:jc w:val="both"/>
        <w:rPr>
          <w:rFonts w:ascii="Times New Roman" w:eastAsia="Times New Roman" w:hAnsi="Times New Roman" w:cs="Times New Roman"/>
          <w:sz w:val="20"/>
          <w:szCs w:val="20"/>
          <w:lang w:eastAsia="ru-RU"/>
        </w:rPr>
      </w:pPr>
      <w:r w:rsidRPr="00684B95">
        <w:rPr>
          <w:rFonts w:ascii="Times New Roman" w:eastAsia="Times New Roman" w:hAnsi="Times New Roman" w:cs="Times New Roman"/>
          <w:sz w:val="20"/>
          <w:szCs w:val="20"/>
          <w:lang w:eastAsia="ru-RU"/>
        </w:rPr>
        <w:t>Проектно-техническая, эксплуатационная и правоустанавливающая документация на здания (помещения), где размещаются элементы ИС, а также проектно-техническая и эксплуатационная документация на инженерно-технические коммуникации.</w:t>
      </w:r>
    </w:p>
    <w:p w:rsidR="00876CAD" w:rsidRPr="00684B95" w:rsidRDefault="00876CAD">
      <w:pPr>
        <w:pStyle w:val="a7"/>
        <w:numPr>
          <w:ilvl w:val="0"/>
          <w:numId w:val="1"/>
        </w:numPr>
        <w:spacing w:after="0" w:line="240" w:lineRule="auto"/>
        <w:ind w:firstLine="540"/>
        <w:jc w:val="both"/>
        <w:rPr>
          <w:rFonts w:ascii="Times New Roman" w:eastAsia="Times New Roman" w:hAnsi="Times New Roman" w:cs="Times New Roman"/>
          <w:sz w:val="20"/>
          <w:szCs w:val="20"/>
          <w:lang w:eastAsia="ru-RU"/>
        </w:rPr>
      </w:pPr>
      <w:r w:rsidRPr="00684B95">
        <w:rPr>
          <w:rFonts w:ascii="Times New Roman" w:eastAsia="Times New Roman" w:hAnsi="Times New Roman" w:cs="Times New Roman"/>
          <w:sz w:val="20"/>
          <w:szCs w:val="20"/>
          <w:lang w:eastAsia="ru-RU"/>
        </w:rPr>
        <w:t>Структурная схема ИС с указанием размещения элементов ИС.</w:t>
      </w:r>
    </w:p>
    <w:p w:rsidR="00876CAD" w:rsidRPr="00684B95" w:rsidRDefault="00876CAD">
      <w:pPr>
        <w:pStyle w:val="a7"/>
        <w:numPr>
          <w:ilvl w:val="0"/>
          <w:numId w:val="1"/>
        </w:numPr>
        <w:spacing w:after="0" w:line="240" w:lineRule="auto"/>
        <w:ind w:firstLine="540"/>
        <w:jc w:val="both"/>
        <w:rPr>
          <w:rFonts w:ascii="Times New Roman" w:eastAsia="Times New Roman" w:hAnsi="Times New Roman" w:cs="Times New Roman"/>
          <w:sz w:val="20"/>
          <w:szCs w:val="20"/>
          <w:lang w:eastAsia="ru-RU"/>
        </w:rPr>
      </w:pPr>
      <w:r w:rsidRPr="00684B95">
        <w:rPr>
          <w:rFonts w:ascii="Times New Roman" w:eastAsia="Times New Roman" w:hAnsi="Times New Roman" w:cs="Times New Roman"/>
          <w:sz w:val="20"/>
          <w:szCs w:val="20"/>
          <w:lang w:eastAsia="ru-RU"/>
        </w:rPr>
        <w:t xml:space="preserve">Перечень и количество </w:t>
      </w:r>
      <w:proofErr w:type="spellStart"/>
      <w:r w:rsidRPr="00684B95">
        <w:rPr>
          <w:rFonts w:ascii="Times New Roman" w:eastAsia="Times New Roman" w:hAnsi="Times New Roman" w:cs="Times New Roman"/>
          <w:sz w:val="20"/>
          <w:szCs w:val="20"/>
          <w:lang w:eastAsia="ru-RU"/>
        </w:rPr>
        <w:t>ПДн</w:t>
      </w:r>
      <w:proofErr w:type="spellEnd"/>
      <w:r w:rsidRPr="00684B95">
        <w:rPr>
          <w:rFonts w:ascii="Times New Roman" w:eastAsia="Times New Roman" w:hAnsi="Times New Roman" w:cs="Times New Roman"/>
          <w:sz w:val="20"/>
          <w:szCs w:val="20"/>
          <w:lang w:eastAsia="ru-RU"/>
        </w:rPr>
        <w:t xml:space="preserve">, </w:t>
      </w:r>
      <w:proofErr w:type="gramStart"/>
      <w:r w:rsidRPr="00684B95">
        <w:rPr>
          <w:rFonts w:ascii="Times New Roman" w:eastAsia="Times New Roman" w:hAnsi="Times New Roman" w:cs="Times New Roman"/>
          <w:sz w:val="20"/>
          <w:szCs w:val="20"/>
          <w:lang w:eastAsia="ru-RU"/>
        </w:rPr>
        <w:t>обрабатываемых</w:t>
      </w:r>
      <w:proofErr w:type="gramEnd"/>
      <w:r w:rsidRPr="00684B95">
        <w:rPr>
          <w:rFonts w:ascii="Times New Roman" w:eastAsia="Times New Roman" w:hAnsi="Times New Roman" w:cs="Times New Roman"/>
          <w:sz w:val="20"/>
          <w:szCs w:val="20"/>
          <w:lang w:eastAsia="ru-RU"/>
        </w:rPr>
        <w:t xml:space="preserve"> в организации.</w:t>
      </w:r>
    </w:p>
    <w:p w:rsidR="00876CAD" w:rsidRPr="00684B95" w:rsidRDefault="00876CAD">
      <w:pPr>
        <w:pStyle w:val="a7"/>
        <w:numPr>
          <w:ilvl w:val="0"/>
          <w:numId w:val="1"/>
        </w:numPr>
        <w:spacing w:after="0" w:line="240" w:lineRule="auto"/>
        <w:ind w:firstLine="540"/>
        <w:jc w:val="both"/>
        <w:rPr>
          <w:rFonts w:ascii="Times New Roman" w:eastAsia="Times New Roman" w:hAnsi="Times New Roman" w:cs="Times New Roman"/>
          <w:sz w:val="20"/>
          <w:szCs w:val="20"/>
          <w:lang w:eastAsia="ru-RU"/>
        </w:rPr>
      </w:pPr>
      <w:r w:rsidRPr="00684B95">
        <w:rPr>
          <w:rFonts w:ascii="Times New Roman" w:eastAsia="Times New Roman" w:hAnsi="Times New Roman" w:cs="Times New Roman"/>
          <w:sz w:val="20"/>
          <w:szCs w:val="20"/>
          <w:lang w:eastAsia="ru-RU"/>
        </w:rPr>
        <w:t xml:space="preserve">Технология обработки </w:t>
      </w:r>
      <w:proofErr w:type="spellStart"/>
      <w:r w:rsidRPr="00684B95">
        <w:rPr>
          <w:rFonts w:ascii="Times New Roman" w:eastAsia="Times New Roman" w:hAnsi="Times New Roman" w:cs="Times New Roman"/>
          <w:sz w:val="20"/>
          <w:szCs w:val="20"/>
          <w:lang w:eastAsia="ru-RU"/>
        </w:rPr>
        <w:t>ПДн</w:t>
      </w:r>
      <w:proofErr w:type="spellEnd"/>
      <w:r w:rsidRPr="00684B95">
        <w:rPr>
          <w:rFonts w:ascii="Times New Roman" w:eastAsia="Times New Roman" w:hAnsi="Times New Roman" w:cs="Times New Roman"/>
          <w:sz w:val="20"/>
          <w:szCs w:val="20"/>
          <w:lang w:eastAsia="ru-RU"/>
        </w:rPr>
        <w:t xml:space="preserve"> в организации.</w:t>
      </w:r>
    </w:p>
    <w:p w:rsidR="00876CAD" w:rsidRPr="00684B95" w:rsidRDefault="00876CAD">
      <w:pPr>
        <w:pStyle w:val="a7"/>
        <w:numPr>
          <w:ilvl w:val="0"/>
          <w:numId w:val="1"/>
        </w:numPr>
        <w:spacing w:after="0" w:line="240" w:lineRule="auto"/>
        <w:ind w:firstLine="540"/>
        <w:jc w:val="both"/>
        <w:rPr>
          <w:rFonts w:ascii="Times New Roman" w:eastAsia="Times New Roman" w:hAnsi="Times New Roman" w:cs="Times New Roman"/>
          <w:sz w:val="20"/>
          <w:szCs w:val="20"/>
          <w:lang w:eastAsia="ru-RU"/>
        </w:rPr>
      </w:pPr>
      <w:r w:rsidRPr="00684B95">
        <w:rPr>
          <w:rFonts w:ascii="Times New Roman" w:eastAsia="Times New Roman" w:hAnsi="Times New Roman" w:cs="Times New Roman"/>
          <w:sz w:val="20"/>
          <w:szCs w:val="20"/>
          <w:lang w:eastAsia="ru-RU"/>
        </w:rPr>
        <w:t xml:space="preserve">Перечень сотрудников организации, участвующих в обработке </w:t>
      </w:r>
      <w:proofErr w:type="spellStart"/>
      <w:r w:rsidRPr="00684B95">
        <w:rPr>
          <w:rFonts w:ascii="Times New Roman" w:eastAsia="Times New Roman" w:hAnsi="Times New Roman" w:cs="Times New Roman"/>
          <w:sz w:val="20"/>
          <w:szCs w:val="20"/>
          <w:lang w:eastAsia="ru-RU"/>
        </w:rPr>
        <w:t>ПДн</w:t>
      </w:r>
      <w:proofErr w:type="spellEnd"/>
      <w:r w:rsidRPr="00684B95">
        <w:rPr>
          <w:rFonts w:ascii="Times New Roman" w:eastAsia="Times New Roman" w:hAnsi="Times New Roman" w:cs="Times New Roman"/>
          <w:sz w:val="20"/>
          <w:szCs w:val="20"/>
          <w:lang w:eastAsia="ru-RU"/>
        </w:rPr>
        <w:t xml:space="preserve">, их роли и возможности, должностные (функциональные обязанности), фамилия и инициалы. </w:t>
      </w:r>
    </w:p>
    <w:p w:rsidR="00876CAD" w:rsidRPr="00684B95" w:rsidRDefault="00876CAD">
      <w:pPr>
        <w:pStyle w:val="a7"/>
        <w:numPr>
          <w:ilvl w:val="0"/>
          <w:numId w:val="1"/>
        </w:numPr>
        <w:spacing w:after="0" w:line="240" w:lineRule="auto"/>
        <w:ind w:firstLine="540"/>
        <w:jc w:val="both"/>
        <w:rPr>
          <w:rFonts w:ascii="Times New Roman" w:eastAsia="Times New Roman" w:hAnsi="Times New Roman" w:cs="Times New Roman"/>
          <w:sz w:val="20"/>
          <w:szCs w:val="20"/>
          <w:lang w:eastAsia="ru-RU"/>
        </w:rPr>
      </w:pPr>
      <w:r w:rsidRPr="00684B95">
        <w:rPr>
          <w:rFonts w:ascii="Times New Roman" w:eastAsia="Times New Roman" w:hAnsi="Times New Roman" w:cs="Times New Roman"/>
          <w:sz w:val="20"/>
          <w:szCs w:val="20"/>
          <w:lang w:eastAsia="ru-RU"/>
        </w:rPr>
        <w:t xml:space="preserve">Правоустанавливающая и эксплуатационная документация на общесистемное и специализированное программное обеспечение, установленное в </w:t>
      </w:r>
      <w:proofErr w:type="spellStart"/>
      <w:r w:rsidRPr="00684B95">
        <w:rPr>
          <w:rFonts w:ascii="Times New Roman" w:eastAsia="Times New Roman" w:hAnsi="Times New Roman" w:cs="Times New Roman"/>
          <w:sz w:val="20"/>
          <w:szCs w:val="20"/>
          <w:lang w:eastAsia="ru-RU"/>
        </w:rPr>
        <w:t>ИСПДн</w:t>
      </w:r>
      <w:proofErr w:type="spellEnd"/>
      <w:r w:rsidRPr="00684B95">
        <w:rPr>
          <w:rFonts w:ascii="Times New Roman" w:eastAsia="Times New Roman" w:hAnsi="Times New Roman" w:cs="Times New Roman"/>
          <w:sz w:val="20"/>
          <w:szCs w:val="20"/>
          <w:lang w:eastAsia="ru-RU"/>
        </w:rPr>
        <w:t xml:space="preserve">. </w:t>
      </w:r>
    </w:p>
    <w:p w:rsidR="00876CAD" w:rsidRPr="00684B95" w:rsidRDefault="00876CAD" w:rsidP="003B6AFA">
      <w:pPr>
        <w:pStyle w:val="a7"/>
        <w:numPr>
          <w:ilvl w:val="0"/>
          <w:numId w:val="1"/>
        </w:numPr>
        <w:spacing w:after="0" w:line="240" w:lineRule="auto"/>
        <w:ind w:firstLine="540"/>
        <w:jc w:val="both"/>
        <w:rPr>
          <w:rFonts w:ascii="Times New Roman" w:eastAsia="Times New Roman" w:hAnsi="Times New Roman" w:cs="Times New Roman"/>
          <w:sz w:val="20"/>
          <w:szCs w:val="20"/>
          <w:lang w:eastAsia="ru-RU"/>
        </w:rPr>
      </w:pPr>
      <w:r w:rsidRPr="00684B95">
        <w:rPr>
          <w:rFonts w:ascii="Times New Roman" w:eastAsia="Times New Roman" w:hAnsi="Times New Roman" w:cs="Times New Roman"/>
          <w:sz w:val="20"/>
          <w:szCs w:val="20"/>
          <w:lang w:eastAsia="ru-RU"/>
        </w:rPr>
        <w:t>Контактная информация (фамилия, имя и отчество, должность, номер телефона, адрес электронной почты) сотрудника организации, отвечающего за предоставление исходных данных.</w:t>
      </w:r>
    </w:p>
    <w:p w:rsidR="00876CAD" w:rsidRPr="00684B95" w:rsidRDefault="00A6578C" w:rsidP="00876CAD">
      <w:pPr>
        <w:spacing w:after="0" w:line="240" w:lineRule="auto"/>
        <w:ind w:firstLine="709"/>
        <w:jc w:val="both"/>
        <w:rPr>
          <w:rFonts w:ascii="Times New Roman" w:eastAsia="Times New Roman" w:hAnsi="Times New Roman" w:cs="Times New Roman"/>
          <w:sz w:val="20"/>
          <w:szCs w:val="20"/>
          <w:lang w:eastAsia="ru-RU"/>
        </w:rPr>
      </w:pPr>
      <w:r w:rsidRPr="00C26B32">
        <w:rPr>
          <w:rFonts w:ascii="Times New Roman" w:eastAsia="Times New Roman" w:hAnsi="Times New Roman" w:cs="Times New Roman"/>
          <w:sz w:val="20"/>
          <w:szCs w:val="20"/>
          <w:lang w:eastAsia="ru-RU"/>
        </w:rPr>
        <w:t>4</w:t>
      </w:r>
      <w:r w:rsidR="00876CAD" w:rsidRPr="00684B95">
        <w:rPr>
          <w:rFonts w:ascii="Times New Roman" w:eastAsia="Times New Roman" w:hAnsi="Times New Roman" w:cs="Times New Roman"/>
          <w:sz w:val="20"/>
          <w:szCs w:val="20"/>
          <w:lang w:eastAsia="ru-RU"/>
        </w:rPr>
        <w:t xml:space="preserve">.2.2. Обеспечить допуск специалистов </w:t>
      </w:r>
      <w:r w:rsidR="00372819">
        <w:rPr>
          <w:rFonts w:ascii="Times New Roman" w:eastAsia="Times New Roman" w:hAnsi="Times New Roman" w:cs="Times New Roman"/>
          <w:sz w:val="20"/>
          <w:szCs w:val="20"/>
          <w:lang w:eastAsia="ru-RU"/>
        </w:rPr>
        <w:t>Сублицензиар</w:t>
      </w:r>
      <w:r w:rsidR="00876CAD" w:rsidRPr="00684B95">
        <w:rPr>
          <w:rFonts w:ascii="Times New Roman" w:eastAsia="Times New Roman" w:hAnsi="Times New Roman" w:cs="Times New Roman"/>
          <w:sz w:val="20"/>
          <w:szCs w:val="20"/>
          <w:lang w:eastAsia="ru-RU"/>
        </w:rPr>
        <w:t>а к объекту</w:t>
      </w:r>
      <w:r w:rsidR="002A6F6C">
        <w:rPr>
          <w:rFonts w:ascii="Times New Roman" w:eastAsia="Times New Roman" w:hAnsi="Times New Roman" w:cs="Times New Roman"/>
          <w:sz w:val="20"/>
          <w:szCs w:val="20"/>
          <w:lang w:eastAsia="ru-RU"/>
        </w:rPr>
        <w:t xml:space="preserve"> при необходимости</w:t>
      </w:r>
      <w:r w:rsidR="00876CAD" w:rsidRPr="00684B95">
        <w:rPr>
          <w:rFonts w:ascii="Times New Roman" w:eastAsia="Times New Roman" w:hAnsi="Times New Roman" w:cs="Times New Roman"/>
          <w:sz w:val="20"/>
          <w:szCs w:val="20"/>
          <w:lang w:eastAsia="ru-RU"/>
        </w:rPr>
        <w:t xml:space="preserve">, создать условия </w:t>
      </w:r>
      <w:r w:rsidR="00372819">
        <w:rPr>
          <w:rFonts w:ascii="Times New Roman" w:eastAsia="Times New Roman" w:hAnsi="Times New Roman" w:cs="Times New Roman"/>
          <w:sz w:val="20"/>
          <w:szCs w:val="20"/>
          <w:lang w:eastAsia="ru-RU"/>
        </w:rPr>
        <w:t>Сублицензиар</w:t>
      </w:r>
      <w:r w:rsidR="00876CAD" w:rsidRPr="00684B95">
        <w:rPr>
          <w:rFonts w:ascii="Times New Roman" w:eastAsia="Times New Roman" w:hAnsi="Times New Roman" w:cs="Times New Roman"/>
          <w:sz w:val="20"/>
          <w:szCs w:val="20"/>
          <w:lang w:eastAsia="ru-RU"/>
        </w:rPr>
        <w:t xml:space="preserve">у для </w:t>
      </w:r>
      <w:r w:rsidR="00374D40" w:rsidRPr="00684B95">
        <w:rPr>
          <w:rFonts w:ascii="Times New Roman" w:eastAsia="Times New Roman" w:hAnsi="Times New Roman" w:cs="Times New Roman"/>
          <w:sz w:val="20"/>
          <w:szCs w:val="20"/>
          <w:lang w:eastAsia="ru-RU"/>
        </w:rPr>
        <w:t>исполнения своих обязательств по настоящему Договору</w:t>
      </w:r>
      <w:r w:rsidR="00876CAD" w:rsidRPr="00684B95">
        <w:rPr>
          <w:rFonts w:ascii="Times New Roman" w:eastAsia="Times New Roman" w:hAnsi="Times New Roman" w:cs="Times New Roman"/>
          <w:sz w:val="20"/>
          <w:szCs w:val="20"/>
          <w:lang w:eastAsia="ru-RU"/>
        </w:rPr>
        <w:t>.</w:t>
      </w:r>
    </w:p>
    <w:p w:rsidR="00876CAD" w:rsidRPr="00684B95" w:rsidRDefault="00A6578C" w:rsidP="00876CAD">
      <w:pPr>
        <w:spacing w:after="0" w:line="240" w:lineRule="auto"/>
        <w:ind w:firstLine="709"/>
        <w:jc w:val="both"/>
        <w:rPr>
          <w:rFonts w:ascii="Times New Roman" w:eastAsia="Times New Roman" w:hAnsi="Times New Roman" w:cs="Times New Roman"/>
          <w:sz w:val="20"/>
          <w:szCs w:val="20"/>
          <w:lang w:eastAsia="ru-RU"/>
        </w:rPr>
      </w:pPr>
      <w:r w:rsidRPr="00C26B32">
        <w:rPr>
          <w:rFonts w:ascii="Times New Roman" w:eastAsia="Times New Roman" w:hAnsi="Times New Roman" w:cs="Times New Roman"/>
          <w:sz w:val="20"/>
          <w:szCs w:val="20"/>
          <w:lang w:eastAsia="ru-RU"/>
        </w:rPr>
        <w:t>4</w:t>
      </w:r>
      <w:r w:rsidR="00876CAD" w:rsidRPr="00684B95">
        <w:rPr>
          <w:rFonts w:ascii="Times New Roman" w:eastAsia="Times New Roman" w:hAnsi="Times New Roman" w:cs="Times New Roman"/>
          <w:sz w:val="20"/>
          <w:szCs w:val="20"/>
          <w:lang w:eastAsia="ru-RU"/>
        </w:rPr>
        <w:t xml:space="preserve">.2.3. Выплатить </w:t>
      </w:r>
      <w:r w:rsidR="00372819">
        <w:rPr>
          <w:rFonts w:ascii="Times New Roman" w:eastAsia="Times New Roman" w:hAnsi="Times New Roman" w:cs="Times New Roman"/>
          <w:sz w:val="20"/>
          <w:szCs w:val="20"/>
          <w:lang w:eastAsia="ru-RU"/>
        </w:rPr>
        <w:t>Сублицензиар</w:t>
      </w:r>
      <w:r w:rsidR="00876CAD" w:rsidRPr="00684B95">
        <w:rPr>
          <w:rFonts w:ascii="Times New Roman" w:eastAsia="Times New Roman" w:hAnsi="Times New Roman" w:cs="Times New Roman"/>
          <w:sz w:val="20"/>
          <w:szCs w:val="20"/>
          <w:lang w:eastAsia="ru-RU"/>
        </w:rPr>
        <w:t>у вознаграждение по настоящему Договору в полном объеме.</w:t>
      </w:r>
    </w:p>
    <w:p w:rsidR="00876CAD" w:rsidRPr="00684B95" w:rsidRDefault="00A6578C" w:rsidP="003B6AFA">
      <w:pPr>
        <w:spacing w:after="0" w:line="240" w:lineRule="auto"/>
        <w:ind w:firstLine="709"/>
        <w:jc w:val="both"/>
        <w:rPr>
          <w:rFonts w:ascii="Times New Roman" w:eastAsia="Times New Roman" w:hAnsi="Times New Roman" w:cs="Times New Roman"/>
          <w:sz w:val="20"/>
          <w:szCs w:val="20"/>
          <w:lang w:eastAsia="ru-RU"/>
        </w:rPr>
      </w:pPr>
      <w:r w:rsidRPr="00C26B32">
        <w:rPr>
          <w:rFonts w:ascii="Times New Roman" w:eastAsia="Times New Roman" w:hAnsi="Times New Roman" w:cs="Times New Roman"/>
          <w:sz w:val="20"/>
          <w:szCs w:val="20"/>
          <w:lang w:eastAsia="ru-RU"/>
        </w:rPr>
        <w:t>4</w:t>
      </w:r>
      <w:r w:rsidR="00876CAD" w:rsidRPr="00684B95">
        <w:rPr>
          <w:rFonts w:ascii="Times New Roman" w:eastAsia="Times New Roman" w:hAnsi="Times New Roman" w:cs="Times New Roman"/>
          <w:sz w:val="20"/>
          <w:szCs w:val="20"/>
          <w:lang w:eastAsia="ru-RU"/>
        </w:rPr>
        <w:t xml:space="preserve">.2.4. Не позднее пяти рабочих дней </w:t>
      </w:r>
      <w:proofErr w:type="gramStart"/>
      <w:r w:rsidR="00876CAD" w:rsidRPr="00684B95">
        <w:rPr>
          <w:rFonts w:ascii="Times New Roman" w:eastAsia="Times New Roman" w:hAnsi="Times New Roman" w:cs="Times New Roman"/>
          <w:sz w:val="20"/>
          <w:szCs w:val="20"/>
          <w:lang w:eastAsia="ru-RU"/>
        </w:rPr>
        <w:t>с даты заключения</w:t>
      </w:r>
      <w:proofErr w:type="gramEnd"/>
      <w:r w:rsidR="00876CAD" w:rsidRPr="00684B95">
        <w:rPr>
          <w:rFonts w:ascii="Times New Roman" w:eastAsia="Times New Roman" w:hAnsi="Times New Roman" w:cs="Times New Roman"/>
          <w:sz w:val="20"/>
          <w:szCs w:val="20"/>
          <w:lang w:eastAsia="ru-RU"/>
        </w:rPr>
        <w:t xml:space="preserve"> Договора предоставить </w:t>
      </w:r>
      <w:r w:rsidR="00372819">
        <w:rPr>
          <w:rFonts w:ascii="Times New Roman" w:eastAsia="Times New Roman" w:hAnsi="Times New Roman" w:cs="Times New Roman"/>
          <w:sz w:val="20"/>
          <w:szCs w:val="20"/>
          <w:lang w:eastAsia="ru-RU"/>
        </w:rPr>
        <w:t>Сублицензиар</w:t>
      </w:r>
      <w:r w:rsidR="00876CAD" w:rsidRPr="00684B95">
        <w:rPr>
          <w:rFonts w:ascii="Times New Roman" w:eastAsia="Times New Roman" w:hAnsi="Times New Roman" w:cs="Times New Roman"/>
          <w:sz w:val="20"/>
          <w:szCs w:val="20"/>
          <w:lang w:eastAsia="ru-RU"/>
        </w:rPr>
        <w:t>у цветные сканированные копии надлежащим образом оформленных документов, а именно:</w:t>
      </w:r>
    </w:p>
    <w:p w:rsidR="00876CAD" w:rsidRPr="00684B95" w:rsidRDefault="00876CAD" w:rsidP="003B6AFA">
      <w:pPr>
        <w:pStyle w:val="a7"/>
        <w:numPr>
          <w:ilvl w:val="0"/>
          <w:numId w:val="1"/>
        </w:numPr>
        <w:spacing w:after="0" w:line="240" w:lineRule="auto"/>
        <w:ind w:firstLine="540"/>
        <w:jc w:val="both"/>
        <w:rPr>
          <w:rFonts w:ascii="Times New Roman" w:eastAsia="Times New Roman" w:hAnsi="Times New Roman" w:cs="Times New Roman"/>
          <w:sz w:val="20"/>
          <w:szCs w:val="20"/>
          <w:lang w:eastAsia="ru-RU"/>
        </w:rPr>
      </w:pPr>
      <w:r w:rsidRPr="00684B95">
        <w:rPr>
          <w:rFonts w:ascii="Times New Roman" w:eastAsia="Times New Roman" w:hAnsi="Times New Roman" w:cs="Times New Roman"/>
          <w:sz w:val="20"/>
          <w:szCs w:val="20"/>
          <w:lang w:eastAsia="ru-RU"/>
        </w:rPr>
        <w:t>акт классификации информационной системы / акт определения уровня защищенности персональных данных;</w:t>
      </w:r>
    </w:p>
    <w:p w:rsidR="00876CAD" w:rsidRPr="00684B95" w:rsidRDefault="00876CAD" w:rsidP="003B6AFA">
      <w:pPr>
        <w:pStyle w:val="a7"/>
        <w:numPr>
          <w:ilvl w:val="0"/>
          <w:numId w:val="1"/>
        </w:numPr>
        <w:spacing w:after="0" w:line="240" w:lineRule="auto"/>
        <w:ind w:firstLine="540"/>
        <w:jc w:val="both"/>
        <w:rPr>
          <w:rFonts w:ascii="Times New Roman" w:eastAsia="Times New Roman" w:hAnsi="Times New Roman" w:cs="Times New Roman"/>
          <w:sz w:val="20"/>
          <w:szCs w:val="20"/>
          <w:lang w:eastAsia="ru-RU"/>
        </w:rPr>
      </w:pPr>
      <w:r w:rsidRPr="00684B95">
        <w:rPr>
          <w:rFonts w:ascii="Times New Roman" w:eastAsia="Times New Roman" w:hAnsi="Times New Roman" w:cs="Times New Roman"/>
          <w:sz w:val="20"/>
          <w:szCs w:val="20"/>
          <w:lang w:eastAsia="ru-RU"/>
        </w:rPr>
        <w:t>технический паспорт объекта информатизации;</w:t>
      </w:r>
    </w:p>
    <w:p w:rsidR="00876CAD" w:rsidRPr="00684B95" w:rsidRDefault="00876CAD" w:rsidP="003B6AFA">
      <w:pPr>
        <w:pStyle w:val="a7"/>
        <w:numPr>
          <w:ilvl w:val="0"/>
          <w:numId w:val="1"/>
        </w:numPr>
        <w:spacing w:after="0" w:line="240" w:lineRule="auto"/>
        <w:ind w:firstLine="540"/>
        <w:jc w:val="both"/>
        <w:rPr>
          <w:rFonts w:ascii="Times New Roman" w:eastAsia="Times New Roman" w:hAnsi="Times New Roman" w:cs="Times New Roman"/>
          <w:sz w:val="20"/>
          <w:szCs w:val="20"/>
          <w:lang w:eastAsia="ru-RU"/>
        </w:rPr>
      </w:pPr>
      <w:r w:rsidRPr="00684B95">
        <w:rPr>
          <w:rFonts w:ascii="Times New Roman" w:eastAsia="Times New Roman" w:hAnsi="Times New Roman" w:cs="Times New Roman"/>
          <w:sz w:val="20"/>
          <w:szCs w:val="20"/>
          <w:lang w:eastAsia="ru-RU"/>
        </w:rPr>
        <w:t>программа и методики аттестационных испытаний объекта информатизации,</w:t>
      </w:r>
    </w:p>
    <w:p w:rsidR="00876CAD" w:rsidRPr="00684B95" w:rsidRDefault="00876CAD" w:rsidP="003B6AFA">
      <w:pPr>
        <w:pStyle w:val="a7"/>
        <w:numPr>
          <w:ilvl w:val="0"/>
          <w:numId w:val="1"/>
        </w:numPr>
        <w:spacing w:after="0" w:line="240" w:lineRule="auto"/>
        <w:ind w:firstLine="540"/>
        <w:jc w:val="both"/>
        <w:rPr>
          <w:rFonts w:ascii="Times New Roman" w:eastAsia="Times New Roman" w:hAnsi="Times New Roman" w:cs="Times New Roman"/>
          <w:sz w:val="20"/>
          <w:szCs w:val="20"/>
          <w:lang w:eastAsia="ru-RU"/>
        </w:rPr>
      </w:pPr>
      <w:r w:rsidRPr="00684B95">
        <w:rPr>
          <w:rFonts w:ascii="Times New Roman" w:eastAsia="Times New Roman" w:hAnsi="Times New Roman" w:cs="Times New Roman"/>
          <w:sz w:val="20"/>
          <w:szCs w:val="20"/>
          <w:lang w:eastAsia="ru-RU"/>
        </w:rPr>
        <w:t>а также предоставить реквизиты (номер, дату) Приказа о вводе объекта информатизации.</w:t>
      </w:r>
    </w:p>
    <w:p w:rsidR="00876CAD" w:rsidRDefault="00A6578C" w:rsidP="003B6AFA">
      <w:pPr>
        <w:pStyle w:val="a7"/>
        <w:ind w:left="0" w:firstLine="709"/>
        <w:jc w:val="both"/>
        <w:rPr>
          <w:rFonts w:ascii="Times New Roman" w:eastAsia="Times New Roman" w:hAnsi="Times New Roman" w:cs="Times New Roman"/>
          <w:sz w:val="20"/>
          <w:szCs w:val="20"/>
          <w:lang w:eastAsia="ru-RU"/>
        </w:rPr>
      </w:pPr>
      <w:r w:rsidRPr="00A6578C">
        <w:rPr>
          <w:rFonts w:ascii="Times New Roman" w:eastAsia="Times New Roman" w:hAnsi="Times New Roman" w:cs="Times New Roman"/>
          <w:sz w:val="20"/>
          <w:szCs w:val="20"/>
          <w:lang w:eastAsia="ru-RU"/>
        </w:rPr>
        <w:t>4</w:t>
      </w:r>
      <w:r w:rsidR="00876CAD" w:rsidRPr="00684B95">
        <w:rPr>
          <w:rFonts w:ascii="Times New Roman" w:eastAsia="Times New Roman" w:hAnsi="Times New Roman" w:cs="Times New Roman"/>
          <w:sz w:val="20"/>
          <w:szCs w:val="20"/>
          <w:lang w:eastAsia="ru-RU"/>
        </w:rPr>
        <w:t xml:space="preserve">.3. </w:t>
      </w:r>
      <w:r w:rsidR="00B73AFE" w:rsidRPr="00B73AFE">
        <w:rPr>
          <w:rFonts w:ascii="Times New Roman" w:eastAsia="Times New Roman" w:hAnsi="Times New Roman" w:cs="Times New Roman"/>
          <w:sz w:val="20"/>
          <w:szCs w:val="20"/>
          <w:lang w:eastAsia="ru-RU"/>
        </w:rPr>
        <w:t xml:space="preserve">В случае неисполнения/ненадлежащего исполнения Сублицензиатом своих обязательств, предусмотренных п. </w:t>
      </w:r>
      <w:r w:rsidR="00197BEC">
        <w:rPr>
          <w:rFonts w:ascii="Times New Roman" w:eastAsia="Times New Roman" w:hAnsi="Times New Roman" w:cs="Times New Roman"/>
          <w:sz w:val="20"/>
          <w:szCs w:val="20"/>
          <w:lang w:eastAsia="ru-RU"/>
        </w:rPr>
        <w:t>4</w:t>
      </w:r>
      <w:r w:rsidR="00B73AFE" w:rsidRPr="00B73AFE">
        <w:rPr>
          <w:rFonts w:ascii="Times New Roman" w:eastAsia="Times New Roman" w:hAnsi="Times New Roman" w:cs="Times New Roman"/>
          <w:sz w:val="20"/>
          <w:szCs w:val="20"/>
          <w:lang w:eastAsia="ru-RU"/>
        </w:rPr>
        <w:t>.2. настоящего Договора, срок передачи прав передвигается соразмерно времени неисполнения/ненадлежащего исполнения Сублицензиатом своих обязанностей.</w:t>
      </w:r>
    </w:p>
    <w:p w:rsidR="00716DEB" w:rsidRPr="00684B95" w:rsidRDefault="00A6578C" w:rsidP="003B6AFA">
      <w:pPr>
        <w:pStyle w:val="a7"/>
        <w:ind w:left="0" w:firstLine="709"/>
        <w:jc w:val="both"/>
        <w:rPr>
          <w:rFonts w:ascii="Times New Roman" w:eastAsia="Times New Roman" w:hAnsi="Times New Roman" w:cs="Times New Roman"/>
          <w:sz w:val="20"/>
          <w:szCs w:val="20"/>
          <w:lang w:eastAsia="ru-RU"/>
        </w:rPr>
      </w:pPr>
      <w:r w:rsidRPr="00A6578C">
        <w:rPr>
          <w:rFonts w:ascii="Times New Roman" w:eastAsia="Times New Roman" w:hAnsi="Times New Roman" w:cs="Times New Roman"/>
          <w:sz w:val="20"/>
          <w:szCs w:val="20"/>
          <w:lang w:eastAsia="ru-RU"/>
        </w:rPr>
        <w:t>4</w:t>
      </w:r>
      <w:r w:rsidR="00716DEB">
        <w:rPr>
          <w:rFonts w:ascii="Times New Roman" w:eastAsia="Times New Roman" w:hAnsi="Times New Roman" w:cs="Times New Roman"/>
          <w:sz w:val="20"/>
          <w:szCs w:val="20"/>
          <w:lang w:eastAsia="ru-RU"/>
        </w:rPr>
        <w:t xml:space="preserve">.4. </w:t>
      </w:r>
      <w:proofErr w:type="gramStart"/>
      <w:r w:rsidR="004D553F" w:rsidRPr="004D553F">
        <w:rPr>
          <w:rFonts w:ascii="Times New Roman" w:eastAsia="Times New Roman" w:hAnsi="Times New Roman" w:cs="Times New Roman"/>
          <w:sz w:val="20"/>
          <w:szCs w:val="20"/>
          <w:lang w:eastAsia="ru-RU"/>
        </w:rPr>
        <w:t xml:space="preserve">Сублицензиар </w:t>
      </w:r>
      <w:r w:rsidR="00716DEB" w:rsidRPr="00716DEB">
        <w:rPr>
          <w:rFonts w:ascii="Times New Roman" w:eastAsia="Times New Roman" w:hAnsi="Times New Roman" w:cs="Times New Roman"/>
          <w:sz w:val="20"/>
          <w:szCs w:val="20"/>
          <w:lang w:eastAsia="ru-RU"/>
        </w:rPr>
        <w:t xml:space="preserve">не несет ответственность за соответствие Программы ожиданиям </w:t>
      </w:r>
      <w:r w:rsidR="00716DEB">
        <w:rPr>
          <w:rFonts w:ascii="Times New Roman" w:eastAsia="Times New Roman" w:hAnsi="Times New Roman" w:cs="Times New Roman"/>
          <w:sz w:val="20"/>
          <w:szCs w:val="20"/>
          <w:lang w:eastAsia="ru-RU"/>
        </w:rPr>
        <w:t>Суб</w:t>
      </w:r>
      <w:r w:rsidR="00716DEB" w:rsidRPr="00716DEB">
        <w:rPr>
          <w:rFonts w:ascii="Times New Roman" w:eastAsia="Times New Roman" w:hAnsi="Times New Roman" w:cs="Times New Roman"/>
          <w:sz w:val="20"/>
          <w:szCs w:val="20"/>
          <w:lang w:eastAsia="ru-RU"/>
        </w:rPr>
        <w:t>лицензиата от ее использования, а также ни при каких обстоятельствах не будет нести ответственность перед Сублицензиатом за любые косвенные, случайные, специальные, последующие, штрафные убытки, возникшие в связи с настоящим Договором, включая, без ограничения, убытки от претензий третьих лиц, потерю прибыли, потерю данных, нарушение конфиденциальности, нарушение обязательств действовать разумно и добросовестно, небрежности или</w:t>
      </w:r>
      <w:proofErr w:type="gramEnd"/>
      <w:r w:rsidR="00716DEB" w:rsidRPr="00716DEB">
        <w:rPr>
          <w:rFonts w:ascii="Times New Roman" w:eastAsia="Times New Roman" w:hAnsi="Times New Roman" w:cs="Times New Roman"/>
          <w:sz w:val="20"/>
          <w:szCs w:val="20"/>
          <w:lang w:eastAsia="ru-RU"/>
        </w:rPr>
        <w:t xml:space="preserve"> иные убытки и потери.</w:t>
      </w:r>
    </w:p>
    <w:p w:rsidR="00A6578C" w:rsidRPr="00684B95" w:rsidRDefault="00A6578C" w:rsidP="00A6578C">
      <w:pPr>
        <w:spacing w:before="170" w:after="170" w:line="240" w:lineRule="auto"/>
        <w:ind w:left="170" w:right="170" w:firstLine="567"/>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w:t>
      </w:r>
      <w:r w:rsidRPr="00684B95">
        <w:rPr>
          <w:rFonts w:ascii="Times New Roman" w:eastAsia="Times New Roman" w:hAnsi="Times New Roman" w:cs="Times New Roman"/>
          <w:b/>
          <w:bCs/>
          <w:sz w:val="20"/>
          <w:szCs w:val="20"/>
          <w:lang w:eastAsia="ru-RU"/>
        </w:rPr>
        <w:t xml:space="preserve">. ОТВЕТСТВЕННОСТЬ СТОРОН. </w:t>
      </w:r>
    </w:p>
    <w:p w:rsidR="00A6578C" w:rsidRPr="00684B95" w:rsidRDefault="00A6578C" w:rsidP="00A6578C">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r w:rsidRPr="00684B95">
        <w:rPr>
          <w:rFonts w:ascii="Times New Roman" w:eastAsia="Times New Roman" w:hAnsi="Times New Roman" w:cs="Times New Roman"/>
          <w:sz w:val="20"/>
          <w:szCs w:val="20"/>
          <w:lang w:eastAsia="ru-RU"/>
        </w:rPr>
        <w:t xml:space="preserve">.1. За неисполнение или ненадлежащее исполнение своих обязательств по настоящему Договору Стороны несут ответственность в порядке и размерах, установленных законодательством Российской Федерации. </w:t>
      </w:r>
    </w:p>
    <w:p w:rsidR="00A6578C" w:rsidRPr="00684B95" w:rsidRDefault="00A6578C" w:rsidP="00A6578C">
      <w:pPr>
        <w:spacing w:before="170" w:after="170" w:line="240" w:lineRule="auto"/>
        <w:ind w:left="170" w:right="170" w:firstLine="567"/>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6</w:t>
      </w:r>
      <w:r w:rsidRPr="00684B95">
        <w:rPr>
          <w:rFonts w:ascii="Times New Roman" w:eastAsia="Times New Roman" w:hAnsi="Times New Roman" w:cs="Times New Roman"/>
          <w:b/>
          <w:bCs/>
          <w:sz w:val="20"/>
          <w:szCs w:val="20"/>
          <w:lang w:eastAsia="ru-RU"/>
        </w:rPr>
        <w:t xml:space="preserve">. КОНФИДЕНЦИАЛЬНОСТЬ. </w:t>
      </w:r>
    </w:p>
    <w:p w:rsidR="00A6578C" w:rsidRPr="00684B95" w:rsidRDefault="00A6578C" w:rsidP="00A6578C">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r w:rsidRPr="00684B95">
        <w:rPr>
          <w:rFonts w:ascii="Times New Roman" w:eastAsia="Times New Roman" w:hAnsi="Times New Roman" w:cs="Times New Roman"/>
          <w:sz w:val="20"/>
          <w:szCs w:val="20"/>
          <w:lang w:eastAsia="ru-RU"/>
        </w:rPr>
        <w:t xml:space="preserve">.1. Условия настоящего Договора и дополнительных соглашений к нему, а также все материалы и (или) сведения, ставшие известными Сторонам, конфиденциальны и не подлежат разглашению. </w:t>
      </w:r>
    </w:p>
    <w:p w:rsidR="00A6578C" w:rsidRDefault="00A6578C" w:rsidP="00A6578C">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r w:rsidRPr="00684B95">
        <w:rPr>
          <w:rFonts w:ascii="Times New Roman" w:eastAsia="Times New Roman" w:hAnsi="Times New Roman" w:cs="Times New Roman"/>
          <w:sz w:val="20"/>
          <w:szCs w:val="20"/>
          <w:lang w:eastAsia="ru-RU"/>
        </w:rPr>
        <w:t xml:space="preserve">.2. Стороны обязаны сохранять конфиденциальность сведений в течение всего срока действия настоящего Договора, а также в течение 3 (трёх) лет по его истечении, расторжении. </w:t>
      </w:r>
    </w:p>
    <w:p w:rsidR="00E133E8" w:rsidRPr="00684B95" w:rsidRDefault="00E133E8" w:rsidP="00A6578C">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6.3. </w:t>
      </w:r>
      <w:r w:rsidRPr="00C34D6C">
        <w:rPr>
          <w:rFonts w:ascii="Times New Roman" w:eastAsia="Times New Roman" w:hAnsi="Times New Roman" w:cs="Times New Roman"/>
          <w:sz w:val="20"/>
          <w:szCs w:val="20"/>
          <w:lang w:eastAsia="ru-RU"/>
        </w:rPr>
        <w:t>Положения, пред</w:t>
      </w:r>
      <w:r>
        <w:rPr>
          <w:rFonts w:ascii="Times New Roman" w:eastAsia="Times New Roman" w:hAnsi="Times New Roman" w:cs="Times New Roman"/>
          <w:sz w:val="20"/>
          <w:szCs w:val="20"/>
          <w:lang w:eastAsia="ru-RU"/>
        </w:rPr>
        <w:t>усмотренные пунктами 6.1.-6.2. Договора</w:t>
      </w:r>
      <w:r w:rsidRPr="00C34D6C">
        <w:rPr>
          <w:rFonts w:ascii="Times New Roman" w:eastAsia="Times New Roman" w:hAnsi="Times New Roman" w:cs="Times New Roman"/>
          <w:sz w:val="20"/>
          <w:szCs w:val="20"/>
          <w:lang w:eastAsia="ru-RU"/>
        </w:rPr>
        <w:t xml:space="preserve">, не применяются, если документы, материалы </w:t>
      </w:r>
      <w:proofErr w:type="gramStart"/>
      <w:r w:rsidRPr="00C34D6C">
        <w:rPr>
          <w:rFonts w:ascii="Times New Roman" w:eastAsia="Times New Roman" w:hAnsi="Times New Roman" w:cs="Times New Roman"/>
          <w:sz w:val="20"/>
          <w:szCs w:val="20"/>
          <w:lang w:eastAsia="ru-RU"/>
        </w:rPr>
        <w:t>и(</w:t>
      </w:r>
      <w:proofErr w:type="gramEnd"/>
      <w:r w:rsidRPr="00C34D6C">
        <w:rPr>
          <w:rFonts w:ascii="Times New Roman" w:eastAsia="Times New Roman" w:hAnsi="Times New Roman" w:cs="Times New Roman"/>
          <w:sz w:val="20"/>
          <w:szCs w:val="20"/>
          <w:lang w:eastAsia="ru-RU"/>
        </w:rPr>
        <w:t xml:space="preserve">или) информация, сведения о договоре (контракте), дополнительных соглашениях к нему, исполнении, расторжении и иные сведения, связанные с заключением, изменением, исполнением и расторжением договора (контракта), подлежат публикации, гласности, размещению в информационных системах, информационных ресурсах и(или) иных ресурсах, </w:t>
      </w:r>
      <w:r w:rsidRPr="00C34D6C">
        <w:rPr>
          <w:rFonts w:ascii="Times New Roman" w:eastAsia="Times New Roman" w:hAnsi="Times New Roman" w:cs="Times New Roman"/>
          <w:sz w:val="20"/>
          <w:szCs w:val="20"/>
          <w:lang w:eastAsia="ru-RU"/>
        </w:rPr>
        <w:lastRenderedPageBreak/>
        <w:t>реестрах, базах данных в целях соблюдения и исполнения норм, которыми Стороны руководствуются при заключении договора (контракта).</w:t>
      </w:r>
    </w:p>
    <w:p w:rsidR="00A6578C" w:rsidRPr="00684B95" w:rsidRDefault="00A6578C" w:rsidP="00A6578C">
      <w:pPr>
        <w:spacing w:before="170" w:after="170" w:line="240" w:lineRule="auto"/>
        <w:ind w:left="170" w:right="170" w:firstLine="567"/>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w:t>
      </w:r>
      <w:r w:rsidRPr="00684B95">
        <w:rPr>
          <w:rFonts w:ascii="Times New Roman" w:eastAsia="Times New Roman" w:hAnsi="Times New Roman" w:cs="Times New Roman"/>
          <w:b/>
          <w:bCs/>
          <w:sz w:val="20"/>
          <w:szCs w:val="20"/>
          <w:lang w:eastAsia="ru-RU"/>
        </w:rPr>
        <w:t xml:space="preserve">. РАЗРЕШЕНИЕ СПОРОВ. </w:t>
      </w:r>
    </w:p>
    <w:p w:rsidR="00A6578C" w:rsidRPr="00684B95" w:rsidRDefault="00A6578C" w:rsidP="00A6578C">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r w:rsidRPr="00684B95">
        <w:rPr>
          <w:rFonts w:ascii="Times New Roman" w:eastAsia="Times New Roman" w:hAnsi="Times New Roman" w:cs="Times New Roman"/>
          <w:sz w:val="20"/>
          <w:szCs w:val="20"/>
          <w:lang w:eastAsia="ru-RU"/>
        </w:rPr>
        <w:t xml:space="preserve">.1. 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 на основе действующего законодательства Российской Федерации. </w:t>
      </w:r>
    </w:p>
    <w:p w:rsidR="00A6578C" w:rsidRPr="00684B95" w:rsidRDefault="00A6578C" w:rsidP="00A6578C">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r w:rsidRPr="00684B95">
        <w:rPr>
          <w:rFonts w:ascii="Times New Roman" w:eastAsia="Times New Roman" w:hAnsi="Times New Roman" w:cs="Times New Roman"/>
          <w:sz w:val="20"/>
          <w:szCs w:val="20"/>
          <w:lang w:eastAsia="ru-RU"/>
        </w:rPr>
        <w:t>.2. Стороны согласны признавать данные, полученные в порядке электронного документооборота, установленного Договором, информацию в электронном виде и/или на бумаге в качестве доказатель</w:t>
      </w:r>
      <w:proofErr w:type="gramStart"/>
      <w:r w:rsidRPr="00684B95">
        <w:rPr>
          <w:rFonts w:ascii="Times New Roman" w:eastAsia="Times New Roman" w:hAnsi="Times New Roman" w:cs="Times New Roman"/>
          <w:sz w:val="20"/>
          <w:szCs w:val="20"/>
          <w:lang w:eastAsia="ru-RU"/>
        </w:rPr>
        <w:t>ств дл</w:t>
      </w:r>
      <w:proofErr w:type="gramEnd"/>
      <w:r w:rsidRPr="00684B95">
        <w:rPr>
          <w:rFonts w:ascii="Times New Roman" w:eastAsia="Times New Roman" w:hAnsi="Times New Roman" w:cs="Times New Roman"/>
          <w:sz w:val="20"/>
          <w:szCs w:val="20"/>
          <w:lang w:eastAsia="ru-RU"/>
        </w:rPr>
        <w:t xml:space="preserve">я разрешения споров и разногласий, в том числе при разрешении споров в Арбитражном суде. </w:t>
      </w:r>
    </w:p>
    <w:p w:rsidR="00A6578C" w:rsidRDefault="00A6578C" w:rsidP="00A6578C">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r w:rsidRPr="00684B95">
        <w:rPr>
          <w:rFonts w:ascii="Times New Roman" w:eastAsia="Times New Roman" w:hAnsi="Times New Roman" w:cs="Times New Roman"/>
          <w:sz w:val="20"/>
          <w:szCs w:val="20"/>
          <w:lang w:eastAsia="ru-RU"/>
        </w:rPr>
        <w:t xml:space="preserve">.3. При </w:t>
      </w:r>
      <w:proofErr w:type="spellStart"/>
      <w:r w:rsidRPr="00684B95">
        <w:rPr>
          <w:rFonts w:ascii="Times New Roman" w:eastAsia="Times New Roman" w:hAnsi="Times New Roman" w:cs="Times New Roman"/>
          <w:sz w:val="20"/>
          <w:szCs w:val="20"/>
          <w:lang w:eastAsia="ru-RU"/>
        </w:rPr>
        <w:t>неурегулировании</w:t>
      </w:r>
      <w:proofErr w:type="spellEnd"/>
      <w:r w:rsidRPr="00684B95">
        <w:rPr>
          <w:rFonts w:ascii="Times New Roman" w:eastAsia="Times New Roman" w:hAnsi="Times New Roman" w:cs="Times New Roman"/>
          <w:sz w:val="20"/>
          <w:szCs w:val="20"/>
          <w:lang w:eastAsia="ru-RU"/>
        </w:rPr>
        <w:t xml:space="preserve"> в процессе переговоров спорных вопросов споры разрешаются в Арбитражном суде </w:t>
      </w:r>
      <w:proofErr w:type="gramStart"/>
      <w:r w:rsidR="00160D08">
        <w:rPr>
          <w:rFonts w:ascii="Times New Roman" w:eastAsia="Times New Roman" w:hAnsi="Times New Roman" w:cs="Times New Roman"/>
          <w:sz w:val="20"/>
          <w:szCs w:val="20"/>
          <w:lang w:eastAsia="ru-RU"/>
        </w:rPr>
        <w:t>г</w:t>
      </w:r>
      <w:proofErr w:type="gramEnd"/>
      <w:r w:rsidR="00160D08">
        <w:rPr>
          <w:rFonts w:ascii="Times New Roman" w:eastAsia="Times New Roman" w:hAnsi="Times New Roman" w:cs="Times New Roman"/>
          <w:sz w:val="20"/>
          <w:szCs w:val="20"/>
          <w:lang w:eastAsia="ru-RU"/>
        </w:rPr>
        <w:t>. Москвы</w:t>
      </w:r>
      <w:r w:rsidRPr="00684B95">
        <w:rPr>
          <w:rFonts w:ascii="Times New Roman" w:eastAsia="Times New Roman" w:hAnsi="Times New Roman" w:cs="Times New Roman"/>
          <w:sz w:val="20"/>
          <w:szCs w:val="20"/>
          <w:lang w:eastAsia="ru-RU"/>
        </w:rPr>
        <w:t xml:space="preserve">. </w:t>
      </w:r>
    </w:p>
    <w:p w:rsidR="00E133E8" w:rsidRPr="00684B95" w:rsidRDefault="00E133E8" w:rsidP="00A6578C">
      <w:pPr>
        <w:spacing w:after="0" w:line="240" w:lineRule="auto"/>
        <w:ind w:firstLine="567"/>
        <w:jc w:val="both"/>
        <w:rPr>
          <w:rFonts w:ascii="Times New Roman" w:eastAsia="Times New Roman" w:hAnsi="Times New Roman" w:cs="Times New Roman"/>
          <w:sz w:val="20"/>
          <w:szCs w:val="20"/>
          <w:lang w:eastAsia="ru-RU"/>
        </w:rPr>
      </w:pPr>
      <w:r w:rsidRPr="000F0C87">
        <w:rPr>
          <w:rFonts w:ascii="Times New Roman" w:eastAsia="Times New Roman" w:hAnsi="Times New Roman" w:cs="Times New Roman"/>
          <w:sz w:val="20"/>
          <w:szCs w:val="20"/>
          <w:lang w:eastAsia="ru-RU"/>
        </w:rPr>
        <w:t>7.4. Расторжение настоящего Договора в одностороннем порядке осуществляется в соответствии с требованиями частей 8-26 статьи 95 Федерального Закона № 44-ФЗ от 05.04.2013 года.</w:t>
      </w:r>
    </w:p>
    <w:p w:rsidR="00A6578C" w:rsidRPr="00684B95" w:rsidRDefault="00A6578C" w:rsidP="00A6578C">
      <w:pPr>
        <w:spacing w:before="170" w:after="170" w:line="240" w:lineRule="auto"/>
        <w:ind w:left="170" w:right="170" w:firstLine="567"/>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8</w:t>
      </w:r>
      <w:r w:rsidRPr="00684B95">
        <w:rPr>
          <w:rFonts w:ascii="Times New Roman" w:eastAsia="Times New Roman" w:hAnsi="Times New Roman" w:cs="Times New Roman"/>
          <w:b/>
          <w:bCs/>
          <w:sz w:val="20"/>
          <w:szCs w:val="20"/>
          <w:lang w:eastAsia="ru-RU"/>
        </w:rPr>
        <w:t xml:space="preserve">. ДОПОЛНИТЕЛЬНЫЕ УСЛОВИЯ И ЗАКЛЮЧИТЕЛЬНЫЕ ПОЛОЖЕНИЯ. </w:t>
      </w:r>
    </w:p>
    <w:p w:rsidR="00A6578C" w:rsidRPr="00684B95" w:rsidRDefault="00A6578C" w:rsidP="00A6578C">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r w:rsidRPr="00684B95">
        <w:rPr>
          <w:rFonts w:ascii="Times New Roman" w:eastAsia="Times New Roman" w:hAnsi="Times New Roman" w:cs="Times New Roman"/>
          <w:sz w:val="20"/>
          <w:szCs w:val="20"/>
          <w:lang w:eastAsia="ru-RU"/>
        </w:rPr>
        <w:t xml:space="preserve">1. Во всем остальном, что не предусмотрено настоящим Договором, Стороны будут руководствоваться действующим законодательством Российской Федерации. </w:t>
      </w:r>
    </w:p>
    <w:p w:rsidR="00A6578C" w:rsidRDefault="00A6578C" w:rsidP="00A6578C">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r w:rsidRPr="00684B95">
        <w:rPr>
          <w:rFonts w:ascii="Times New Roman" w:eastAsia="Times New Roman" w:hAnsi="Times New Roman" w:cs="Times New Roman"/>
          <w:sz w:val="20"/>
          <w:szCs w:val="20"/>
          <w:lang w:eastAsia="ru-RU"/>
        </w:rPr>
        <w:t xml:space="preserve">.2. Стороны осуществляют обмен информацией и документами в электронной форме, а также принимают меры по обеспечению конфиденциальности, передаваемых и полученных при совершении настоящего Договора, и их безопасности при обработке в соответствии с законодательством Российской Федерации. </w:t>
      </w:r>
    </w:p>
    <w:p w:rsidR="00A6578C" w:rsidRPr="00684B95" w:rsidRDefault="00A6578C" w:rsidP="00E133E8">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r w:rsidRPr="00684B95">
        <w:rPr>
          <w:rFonts w:ascii="Times New Roman" w:eastAsia="Times New Roman" w:hAnsi="Times New Roman" w:cs="Times New Roman"/>
          <w:sz w:val="20"/>
          <w:szCs w:val="20"/>
          <w:lang w:eastAsia="ru-RU"/>
        </w:rPr>
        <w:t xml:space="preserve">.3. Стороны </w:t>
      </w:r>
      <w:r>
        <w:rPr>
          <w:rFonts w:ascii="Times New Roman" w:eastAsia="Times New Roman" w:hAnsi="Times New Roman" w:cs="Times New Roman"/>
          <w:sz w:val="20"/>
          <w:szCs w:val="20"/>
          <w:lang w:eastAsia="ru-RU"/>
        </w:rPr>
        <w:t xml:space="preserve">пришли к соглашению, что заключение любого дополнительного соглашения к настоящему Договору </w:t>
      </w:r>
      <w:r w:rsidRPr="00BD02A4">
        <w:rPr>
          <w:rFonts w:ascii="Times New Roman" w:eastAsia="Times New Roman" w:hAnsi="Times New Roman" w:cs="Times New Roman"/>
          <w:sz w:val="20"/>
          <w:szCs w:val="20"/>
          <w:lang w:eastAsia="ru-RU"/>
        </w:rPr>
        <w:t>осуществляется только в письменном виде на бумажном носителе.</w:t>
      </w:r>
      <w:r w:rsidRPr="00684B95">
        <w:rPr>
          <w:rFonts w:ascii="Times New Roman" w:eastAsia="Times New Roman" w:hAnsi="Times New Roman" w:cs="Times New Roman"/>
          <w:sz w:val="20"/>
          <w:szCs w:val="20"/>
          <w:lang w:eastAsia="ru-RU"/>
        </w:rPr>
        <w:t xml:space="preserve"> </w:t>
      </w:r>
    </w:p>
    <w:p w:rsidR="00E133E8" w:rsidRPr="00684B95" w:rsidRDefault="00A6578C" w:rsidP="00E133E8">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r w:rsidR="00E133E8">
        <w:rPr>
          <w:rFonts w:ascii="Times New Roman" w:eastAsia="Times New Roman" w:hAnsi="Times New Roman" w:cs="Times New Roman"/>
          <w:sz w:val="20"/>
          <w:szCs w:val="20"/>
          <w:lang w:eastAsia="ru-RU"/>
        </w:rPr>
        <w:t>.4</w:t>
      </w:r>
      <w:r w:rsidRPr="00684B95">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Сублицензиар</w:t>
      </w:r>
      <w:r w:rsidRPr="00684B95">
        <w:rPr>
          <w:rFonts w:ascii="Times New Roman" w:eastAsia="Times New Roman" w:hAnsi="Times New Roman" w:cs="Times New Roman"/>
          <w:sz w:val="20"/>
          <w:szCs w:val="20"/>
          <w:lang w:eastAsia="ru-RU"/>
        </w:rPr>
        <w:t xml:space="preserve"> вправе передавать права и обязанности по настоящему Договору третьим лицам полностью или частично в пределах срока действия настоящего Договора. </w:t>
      </w:r>
    </w:p>
    <w:p w:rsidR="00E133E8" w:rsidRPr="000F0C87" w:rsidRDefault="00E133E8" w:rsidP="00E133E8">
      <w:pPr>
        <w:pStyle w:val="a7"/>
        <w:suppressAutoHyphens/>
        <w:spacing w:after="0" w:line="240" w:lineRule="auto"/>
        <w:ind w:left="0" w:firstLine="567"/>
        <w:contextualSpacing w:val="0"/>
        <w:jc w:val="both"/>
        <w:textAlignment w:val="baseline"/>
        <w:rPr>
          <w:rFonts w:ascii="Times New Roman" w:hAnsi="Times New Roman" w:cs="Times New Roman"/>
          <w:sz w:val="20"/>
          <w:szCs w:val="20"/>
        </w:rPr>
      </w:pPr>
      <w:r w:rsidRPr="00160D08">
        <w:rPr>
          <w:rFonts w:ascii="Times New Roman" w:hAnsi="Times New Roman" w:cs="Times New Roman"/>
          <w:sz w:val="20"/>
          <w:szCs w:val="20"/>
        </w:rPr>
        <w:t>8.5.</w:t>
      </w:r>
      <w:r w:rsidRPr="000F0C87">
        <w:rPr>
          <w:rFonts w:ascii="Times New Roman" w:hAnsi="Times New Roman" w:cs="Times New Roman"/>
          <w:sz w:val="20"/>
          <w:szCs w:val="20"/>
        </w:rPr>
        <w:t xml:space="preserve"> Сублицензиар гарантирует, что соответствует следующим требованиям: </w:t>
      </w:r>
    </w:p>
    <w:p w:rsidR="00E133E8" w:rsidRPr="000F0C87" w:rsidRDefault="00E133E8" w:rsidP="00E133E8">
      <w:pPr>
        <w:pStyle w:val="a7"/>
        <w:suppressAutoHyphens/>
        <w:spacing w:after="0" w:line="240" w:lineRule="auto"/>
        <w:ind w:left="0" w:firstLine="567"/>
        <w:contextualSpacing w:val="0"/>
        <w:jc w:val="both"/>
        <w:textAlignment w:val="baseline"/>
        <w:rPr>
          <w:rFonts w:ascii="Times New Roman" w:eastAsia="Times New Roman" w:hAnsi="Times New Roman" w:cs="Times New Roman"/>
          <w:sz w:val="20"/>
          <w:szCs w:val="20"/>
        </w:rPr>
      </w:pPr>
      <w:r w:rsidRPr="000F0C87">
        <w:rPr>
          <w:rFonts w:ascii="Times New Roman" w:hAnsi="Times New Roman" w:cs="Times New Roman"/>
          <w:sz w:val="20"/>
          <w:szCs w:val="20"/>
        </w:rPr>
        <w:t>8.5</w:t>
      </w:r>
      <w:r w:rsidRPr="000F0C87">
        <w:rPr>
          <w:rFonts w:ascii="Times New Roman" w:eastAsia="Times New Roman" w:hAnsi="Times New Roman" w:cs="Times New Roman"/>
          <w:sz w:val="20"/>
          <w:szCs w:val="20"/>
        </w:rPr>
        <w:t xml:space="preserve">.1 </w:t>
      </w:r>
      <w:proofErr w:type="spellStart"/>
      <w:r w:rsidRPr="000F0C87">
        <w:rPr>
          <w:rFonts w:ascii="Times New Roman" w:eastAsia="Times New Roman" w:hAnsi="Times New Roman" w:cs="Times New Roman"/>
          <w:sz w:val="20"/>
          <w:szCs w:val="20"/>
        </w:rPr>
        <w:t>Непроведение</w:t>
      </w:r>
      <w:proofErr w:type="spellEnd"/>
      <w:r w:rsidRPr="000F0C87">
        <w:rPr>
          <w:rFonts w:ascii="Times New Roman" w:eastAsia="Times New Roman" w:hAnsi="Times New Roman" w:cs="Times New Roman"/>
          <w:sz w:val="20"/>
          <w:szCs w:val="20"/>
        </w:rPr>
        <w:t xml:space="preserve"> ликвидации </w:t>
      </w:r>
      <w:r w:rsidRPr="000F0C87">
        <w:rPr>
          <w:rFonts w:ascii="Times New Roman" w:hAnsi="Times New Roman" w:cs="Times New Roman"/>
          <w:sz w:val="20"/>
          <w:szCs w:val="20"/>
        </w:rPr>
        <w:t>Сублицензиара</w:t>
      </w:r>
      <w:r w:rsidRPr="000F0C87">
        <w:rPr>
          <w:rFonts w:ascii="Times New Roman" w:eastAsia="Times New Roman" w:hAnsi="Times New Roman" w:cs="Times New Roman"/>
          <w:sz w:val="20"/>
          <w:szCs w:val="20"/>
        </w:rPr>
        <w:t xml:space="preserve"> и отсутствие решения арбитражного суда о признании его несостоятельным (банкротом) и об открытии конкурсного производства;  </w:t>
      </w:r>
    </w:p>
    <w:p w:rsidR="00E133E8" w:rsidRPr="000F0C87" w:rsidRDefault="00E133E8" w:rsidP="00E133E8">
      <w:pPr>
        <w:pStyle w:val="a7"/>
        <w:suppressAutoHyphens/>
        <w:spacing w:after="0" w:line="240" w:lineRule="auto"/>
        <w:ind w:left="0" w:firstLine="567"/>
        <w:contextualSpacing w:val="0"/>
        <w:jc w:val="both"/>
        <w:textAlignment w:val="baseline"/>
        <w:rPr>
          <w:rFonts w:ascii="Times New Roman" w:eastAsia="Times New Roman" w:hAnsi="Times New Roman" w:cs="Times New Roman"/>
          <w:sz w:val="20"/>
          <w:szCs w:val="20"/>
        </w:rPr>
      </w:pPr>
      <w:r w:rsidRPr="000F0C87">
        <w:rPr>
          <w:rFonts w:ascii="Times New Roman" w:hAnsi="Times New Roman" w:cs="Times New Roman"/>
          <w:sz w:val="20"/>
          <w:szCs w:val="20"/>
        </w:rPr>
        <w:t>8.5</w:t>
      </w:r>
      <w:r w:rsidRPr="000F0C87">
        <w:rPr>
          <w:rFonts w:ascii="Times New Roman" w:eastAsia="Times New Roman" w:hAnsi="Times New Roman" w:cs="Times New Roman"/>
          <w:sz w:val="20"/>
          <w:szCs w:val="20"/>
        </w:rPr>
        <w:t xml:space="preserve">.2. </w:t>
      </w:r>
      <w:proofErr w:type="spellStart"/>
      <w:r w:rsidRPr="000F0C87">
        <w:rPr>
          <w:rFonts w:ascii="Times New Roman" w:eastAsia="Times New Roman" w:hAnsi="Times New Roman" w:cs="Times New Roman"/>
          <w:sz w:val="20"/>
          <w:szCs w:val="20"/>
        </w:rPr>
        <w:t>Неприостановление</w:t>
      </w:r>
      <w:proofErr w:type="spellEnd"/>
      <w:r w:rsidRPr="000F0C87">
        <w:rPr>
          <w:rFonts w:ascii="Times New Roman" w:eastAsia="Times New Roman" w:hAnsi="Times New Roman" w:cs="Times New Roman"/>
          <w:sz w:val="20"/>
          <w:szCs w:val="20"/>
        </w:rPr>
        <w:t xml:space="preserve"> деятельности </w:t>
      </w:r>
      <w:r w:rsidRPr="000F0C87">
        <w:rPr>
          <w:rFonts w:ascii="Times New Roman" w:hAnsi="Times New Roman" w:cs="Times New Roman"/>
          <w:sz w:val="20"/>
          <w:szCs w:val="20"/>
        </w:rPr>
        <w:t>Сублицензиара</w:t>
      </w:r>
      <w:r w:rsidRPr="000F0C87">
        <w:rPr>
          <w:rFonts w:ascii="Times New Roman" w:eastAsia="Times New Roman" w:hAnsi="Times New Roman" w:cs="Times New Roman"/>
          <w:sz w:val="20"/>
          <w:szCs w:val="20"/>
        </w:rPr>
        <w:t xml:space="preserve"> в порядке, установленном Кодексом Российской Федерации об административных правонарушениях;</w:t>
      </w:r>
    </w:p>
    <w:p w:rsidR="00E133E8" w:rsidRPr="000F0C87" w:rsidRDefault="00E133E8" w:rsidP="00E133E8">
      <w:pPr>
        <w:pStyle w:val="a7"/>
        <w:suppressAutoHyphens/>
        <w:spacing w:after="0" w:line="240" w:lineRule="auto"/>
        <w:ind w:left="0" w:firstLine="567"/>
        <w:contextualSpacing w:val="0"/>
        <w:jc w:val="both"/>
        <w:textAlignment w:val="baseline"/>
        <w:rPr>
          <w:rFonts w:ascii="Times New Roman" w:eastAsia="Times New Roman" w:hAnsi="Times New Roman" w:cs="Times New Roman"/>
          <w:sz w:val="20"/>
          <w:szCs w:val="20"/>
        </w:rPr>
      </w:pPr>
      <w:r w:rsidRPr="000F0C87">
        <w:rPr>
          <w:rFonts w:ascii="Times New Roman" w:hAnsi="Times New Roman" w:cs="Times New Roman"/>
          <w:sz w:val="20"/>
          <w:szCs w:val="20"/>
        </w:rPr>
        <w:t>8.5</w:t>
      </w:r>
      <w:r w:rsidRPr="000F0C87">
        <w:rPr>
          <w:rFonts w:ascii="Times New Roman" w:eastAsia="Times New Roman" w:hAnsi="Times New Roman" w:cs="Times New Roman"/>
          <w:sz w:val="20"/>
          <w:szCs w:val="20"/>
        </w:rPr>
        <w:t xml:space="preserve">.3. </w:t>
      </w:r>
      <w:proofErr w:type="gramStart"/>
      <w:r w:rsidRPr="000F0C87">
        <w:rPr>
          <w:rFonts w:ascii="Times New Roman" w:eastAsia="Times New Roman" w:hAnsi="Times New Roman" w:cs="Times New Roman"/>
          <w:sz w:val="20"/>
          <w:szCs w:val="20"/>
        </w:rPr>
        <w:t xml:space="preserve">Отсутствие у </w:t>
      </w:r>
      <w:r w:rsidRPr="000F0C87">
        <w:rPr>
          <w:rFonts w:ascii="Times New Roman" w:hAnsi="Times New Roman" w:cs="Times New Roman"/>
          <w:sz w:val="20"/>
          <w:szCs w:val="20"/>
        </w:rPr>
        <w:t>Сублицензиара</w:t>
      </w:r>
      <w:r w:rsidRPr="000F0C87">
        <w:rPr>
          <w:rFonts w:ascii="Times New Roman" w:eastAsia="Times New Roman" w:hAnsi="Times New Roman" w:cs="Times New Roman"/>
          <w:sz w:val="20"/>
          <w:szCs w:val="20"/>
        </w:rPr>
        <w:t xml:space="preserve">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sidRPr="000F0C87">
        <w:rPr>
          <w:rFonts w:ascii="Times New Roman" w:eastAsia="Times New Roman" w:hAnsi="Times New Roman" w:cs="Times New Roman"/>
          <w:sz w:val="20"/>
          <w:szCs w:val="20"/>
        </w:rPr>
        <w:t xml:space="preserve"> </w:t>
      </w:r>
      <w:proofErr w:type="gramStart"/>
      <w:r w:rsidRPr="000F0C87">
        <w:rPr>
          <w:rFonts w:ascii="Times New Roman" w:eastAsia="Times New Roman" w:hAnsi="Times New Roman" w:cs="Times New Roman"/>
          <w:sz w:val="20"/>
          <w:szCs w:val="20"/>
        </w:rPr>
        <w:t xml:space="preserve">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0F0C87">
        <w:rPr>
          <w:rFonts w:ascii="Times New Roman" w:hAnsi="Times New Roman" w:cs="Times New Roman"/>
          <w:sz w:val="20"/>
          <w:szCs w:val="20"/>
        </w:rPr>
        <w:t>Сублицензиара</w:t>
      </w:r>
      <w:r w:rsidRPr="000F0C87">
        <w:rPr>
          <w:rFonts w:ascii="Times New Roman" w:eastAsia="Times New Roman" w:hAnsi="Times New Roman" w:cs="Times New Roman"/>
          <w:sz w:val="20"/>
          <w:szCs w:val="20"/>
        </w:rPr>
        <w:t>, по данным бухгалтерской отчетности за последний отчетный период.</w:t>
      </w:r>
      <w:proofErr w:type="gramEnd"/>
      <w:r w:rsidRPr="000F0C87">
        <w:rPr>
          <w:rFonts w:ascii="Times New Roman" w:eastAsia="Times New Roman" w:hAnsi="Times New Roman" w:cs="Times New Roman"/>
          <w:sz w:val="20"/>
          <w:szCs w:val="20"/>
        </w:rPr>
        <w:t xml:space="preserve"> Поставщик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F0C87">
        <w:rPr>
          <w:rFonts w:ascii="Times New Roman" w:eastAsia="Times New Roman" w:hAnsi="Times New Roman" w:cs="Times New Roman"/>
          <w:sz w:val="20"/>
          <w:szCs w:val="20"/>
        </w:rPr>
        <w:t>указанных</w:t>
      </w:r>
      <w:proofErr w:type="gramEnd"/>
      <w:r w:rsidRPr="000F0C87">
        <w:rPr>
          <w:rFonts w:ascii="Times New Roman" w:eastAsia="Times New Roman" w:hAnsi="Times New Roman" w:cs="Times New Roman"/>
          <w:sz w:val="20"/>
          <w:szCs w:val="20"/>
        </w:rPr>
        <w:t xml:space="preserve"> недоимки, задолженности и решение по такому заявлению на дату подписания настоящего договора не принято;</w:t>
      </w:r>
    </w:p>
    <w:p w:rsidR="00E133E8" w:rsidRPr="000F0C87" w:rsidRDefault="00E133E8" w:rsidP="00E133E8">
      <w:pPr>
        <w:pStyle w:val="a7"/>
        <w:suppressAutoHyphens/>
        <w:spacing w:after="0" w:line="240" w:lineRule="auto"/>
        <w:ind w:left="0" w:firstLine="567"/>
        <w:contextualSpacing w:val="0"/>
        <w:jc w:val="both"/>
        <w:textAlignment w:val="baseline"/>
        <w:rPr>
          <w:rFonts w:ascii="Times New Roman" w:eastAsia="Times New Roman" w:hAnsi="Times New Roman" w:cs="Times New Roman"/>
          <w:sz w:val="20"/>
          <w:szCs w:val="20"/>
        </w:rPr>
      </w:pPr>
      <w:r w:rsidRPr="000F0C87">
        <w:rPr>
          <w:rFonts w:ascii="Times New Roman" w:hAnsi="Times New Roman" w:cs="Times New Roman"/>
          <w:sz w:val="20"/>
          <w:szCs w:val="20"/>
        </w:rPr>
        <w:t>8.5</w:t>
      </w:r>
      <w:r w:rsidRPr="000F0C87">
        <w:rPr>
          <w:rFonts w:ascii="Times New Roman" w:eastAsia="Times New Roman" w:hAnsi="Times New Roman" w:cs="Times New Roman"/>
          <w:sz w:val="20"/>
          <w:szCs w:val="20"/>
        </w:rPr>
        <w:t xml:space="preserve">.4. </w:t>
      </w:r>
      <w:proofErr w:type="gramStart"/>
      <w:r w:rsidRPr="000F0C87">
        <w:rPr>
          <w:rFonts w:ascii="Times New Roman" w:eastAsia="Times New Roman" w:hAnsi="Times New Roman" w:cs="Times New Roman"/>
          <w:sz w:val="20"/>
          <w:szCs w:val="20"/>
        </w:rPr>
        <w:t xml:space="preserve">Отсутствие у </w:t>
      </w:r>
      <w:r w:rsidRPr="000F0C87">
        <w:rPr>
          <w:rFonts w:ascii="Times New Roman" w:hAnsi="Times New Roman" w:cs="Times New Roman"/>
          <w:sz w:val="20"/>
          <w:szCs w:val="20"/>
        </w:rPr>
        <w:t>Сублицензиара</w:t>
      </w:r>
      <w:r w:rsidRPr="000F0C87">
        <w:rPr>
          <w:rFonts w:ascii="Times New Roman" w:eastAsia="Times New Roman" w:hAnsi="Times New Roman" w:cs="Times New Roman"/>
          <w:sz w:val="20"/>
          <w:szCs w:val="20"/>
        </w:rPr>
        <w:t xml:space="preserve">  - физического лица либо у руководителя, членов коллегиального </w:t>
      </w:r>
      <w:r w:rsidR="00160D08">
        <w:rPr>
          <w:rFonts w:ascii="Times New Roman" w:eastAsia="Times New Roman" w:hAnsi="Times New Roman" w:cs="Times New Roman"/>
          <w:sz w:val="20"/>
          <w:szCs w:val="20"/>
        </w:rPr>
        <w:t>Исполнительного</w:t>
      </w:r>
      <w:r w:rsidRPr="000F0C87">
        <w:rPr>
          <w:rFonts w:ascii="Times New Roman" w:eastAsia="Times New Roman" w:hAnsi="Times New Roman" w:cs="Times New Roman"/>
          <w:sz w:val="20"/>
          <w:szCs w:val="20"/>
        </w:rPr>
        <w:t xml:space="preserve"> органа, лица, исполняющего функции единоличного </w:t>
      </w:r>
      <w:r w:rsidR="00160D08">
        <w:rPr>
          <w:rFonts w:ascii="Times New Roman" w:hAnsi="Times New Roman" w:cs="Times New Roman"/>
          <w:sz w:val="20"/>
          <w:szCs w:val="20"/>
        </w:rPr>
        <w:t>Исполнительного</w:t>
      </w:r>
      <w:r w:rsidRPr="000F0C87">
        <w:rPr>
          <w:rFonts w:ascii="Times New Roman" w:eastAsia="Times New Roman" w:hAnsi="Times New Roman" w:cs="Times New Roman"/>
          <w:sz w:val="20"/>
          <w:szCs w:val="20"/>
        </w:rPr>
        <w:t xml:space="preserve"> органа, или главного бухгалтера юридического лица - </w:t>
      </w:r>
      <w:r w:rsidRPr="000F0C87">
        <w:rPr>
          <w:rFonts w:ascii="Times New Roman" w:hAnsi="Times New Roman" w:cs="Times New Roman"/>
          <w:sz w:val="20"/>
          <w:szCs w:val="20"/>
        </w:rPr>
        <w:t>Сублицензиара</w:t>
      </w:r>
      <w:r w:rsidRPr="000F0C87">
        <w:rPr>
          <w:rFonts w:ascii="Times New Roman" w:eastAsia="Times New Roman" w:hAnsi="Times New Roman" w:cs="Times New Roman"/>
          <w:sz w:val="20"/>
          <w:szCs w:val="20"/>
        </w:rPr>
        <w:t xml:space="preserve">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w:t>
      </w:r>
      <w:proofErr w:type="gramEnd"/>
      <w:r w:rsidRPr="000F0C87">
        <w:rPr>
          <w:rFonts w:ascii="Times New Roman" w:eastAsia="Times New Roman" w:hAnsi="Times New Roman" w:cs="Times New Roman"/>
          <w:sz w:val="20"/>
          <w:szCs w:val="20"/>
        </w:rPr>
        <w:t xml:space="preserve">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133E8" w:rsidRPr="000F0C87" w:rsidRDefault="00E133E8" w:rsidP="00E133E8">
      <w:pPr>
        <w:pStyle w:val="a7"/>
        <w:suppressAutoHyphens/>
        <w:spacing w:after="0" w:line="240" w:lineRule="auto"/>
        <w:ind w:left="0"/>
        <w:contextualSpacing w:val="0"/>
        <w:jc w:val="both"/>
        <w:textAlignment w:val="baseline"/>
        <w:rPr>
          <w:rFonts w:ascii="Times New Roman" w:eastAsia="Times New Roman" w:hAnsi="Times New Roman" w:cs="Times New Roman"/>
          <w:sz w:val="20"/>
          <w:szCs w:val="20"/>
        </w:rPr>
      </w:pPr>
      <w:r w:rsidRPr="000F0C87">
        <w:rPr>
          <w:rFonts w:ascii="Times New Roman" w:eastAsia="Times New Roman" w:hAnsi="Times New Roman" w:cs="Times New Roman"/>
          <w:sz w:val="20"/>
          <w:szCs w:val="20"/>
        </w:rPr>
        <w:t xml:space="preserve">Сублицензиар в течение двух лет до момента заключения договора не был привлечен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(если </w:t>
      </w:r>
      <w:r w:rsidRPr="000F0C87">
        <w:rPr>
          <w:rFonts w:ascii="Times New Roman" w:hAnsi="Times New Roman" w:cs="Times New Roman"/>
          <w:sz w:val="20"/>
          <w:szCs w:val="20"/>
        </w:rPr>
        <w:t>Сублицензиар</w:t>
      </w:r>
      <w:r w:rsidRPr="000F0C87">
        <w:rPr>
          <w:rFonts w:ascii="Times New Roman" w:eastAsia="Times New Roman" w:hAnsi="Times New Roman" w:cs="Times New Roman"/>
          <w:sz w:val="20"/>
          <w:szCs w:val="20"/>
        </w:rPr>
        <w:t xml:space="preserve"> является юридическим лицом);</w:t>
      </w:r>
    </w:p>
    <w:p w:rsidR="00E133E8" w:rsidRPr="000F0C87" w:rsidRDefault="00E133E8" w:rsidP="00E133E8">
      <w:pPr>
        <w:pStyle w:val="a7"/>
        <w:suppressAutoHyphens/>
        <w:spacing w:after="0" w:line="240" w:lineRule="auto"/>
        <w:ind w:left="0" w:firstLine="567"/>
        <w:contextualSpacing w:val="0"/>
        <w:jc w:val="both"/>
        <w:textAlignment w:val="baseline"/>
        <w:rPr>
          <w:rFonts w:ascii="Times New Roman" w:eastAsia="Times New Roman" w:hAnsi="Times New Roman" w:cs="Times New Roman"/>
          <w:sz w:val="20"/>
          <w:szCs w:val="20"/>
        </w:rPr>
      </w:pPr>
      <w:r w:rsidRPr="000F0C87">
        <w:rPr>
          <w:rFonts w:ascii="Times New Roman" w:hAnsi="Times New Roman" w:cs="Times New Roman"/>
          <w:sz w:val="20"/>
          <w:szCs w:val="20"/>
        </w:rPr>
        <w:t>8.5</w:t>
      </w:r>
      <w:r w:rsidRPr="000F0C87">
        <w:rPr>
          <w:rFonts w:ascii="Times New Roman" w:eastAsia="Times New Roman" w:hAnsi="Times New Roman" w:cs="Times New Roman"/>
          <w:sz w:val="20"/>
          <w:szCs w:val="20"/>
        </w:rPr>
        <w:t xml:space="preserve">.5. Обладание </w:t>
      </w:r>
      <w:r w:rsidRPr="000F0C87">
        <w:rPr>
          <w:rFonts w:ascii="Times New Roman" w:hAnsi="Times New Roman" w:cs="Times New Roman"/>
          <w:sz w:val="20"/>
          <w:szCs w:val="20"/>
        </w:rPr>
        <w:t>Сублицензиаром</w:t>
      </w:r>
      <w:r w:rsidRPr="000F0C87">
        <w:rPr>
          <w:rFonts w:ascii="Times New Roman" w:eastAsia="Times New Roman" w:hAnsi="Times New Roman" w:cs="Times New Roman"/>
          <w:sz w:val="20"/>
          <w:szCs w:val="20"/>
        </w:rPr>
        <w:t xml:space="preserve"> исключительными правами на результаты интеллектуальной деятельности, если в связи с исполнением Договора </w:t>
      </w:r>
      <w:r w:rsidR="00160D08" w:rsidRPr="00160D08">
        <w:rPr>
          <w:rFonts w:ascii="Times New Roman" w:eastAsia="Times New Roman" w:hAnsi="Times New Roman" w:cs="Times New Roman"/>
          <w:sz w:val="20"/>
          <w:szCs w:val="20"/>
        </w:rPr>
        <w:t>Сублицензиат</w:t>
      </w:r>
      <w:r w:rsidRPr="000F0C87">
        <w:rPr>
          <w:rFonts w:ascii="Times New Roman" w:eastAsia="Times New Roman" w:hAnsi="Times New Roman" w:cs="Times New Roman"/>
          <w:sz w:val="20"/>
          <w:szCs w:val="20"/>
        </w:rPr>
        <w:t xml:space="preserve"> приобретает права на такие результаты, за исключением случаев заключения Договора на создание произведений литературы или искусства, исполнения, на финансирование проката или показа национального фильма;</w:t>
      </w:r>
    </w:p>
    <w:p w:rsidR="00E133E8" w:rsidRPr="000F0C87" w:rsidRDefault="00E133E8" w:rsidP="00E133E8">
      <w:pPr>
        <w:pStyle w:val="a7"/>
        <w:suppressAutoHyphens/>
        <w:spacing w:after="0" w:line="240" w:lineRule="auto"/>
        <w:ind w:left="0" w:firstLine="567"/>
        <w:contextualSpacing w:val="0"/>
        <w:jc w:val="both"/>
        <w:textAlignment w:val="baseline"/>
        <w:rPr>
          <w:rFonts w:ascii="Times New Roman" w:eastAsia="Times New Roman" w:hAnsi="Times New Roman" w:cs="Times New Roman"/>
          <w:sz w:val="20"/>
          <w:szCs w:val="20"/>
        </w:rPr>
      </w:pPr>
      <w:r w:rsidRPr="000F0C87">
        <w:rPr>
          <w:rFonts w:ascii="Times New Roman" w:hAnsi="Times New Roman" w:cs="Times New Roman"/>
          <w:sz w:val="20"/>
          <w:szCs w:val="20"/>
        </w:rPr>
        <w:t>8.5</w:t>
      </w:r>
      <w:r w:rsidRPr="000F0C87">
        <w:rPr>
          <w:rFonts w:ascii="Times New Roman" w:eastAsia="Times New Roman" w:hAnsi="Times New Roman" w:cs="Times New Roman"/>
          <w:sz w:val="20"/>
          <w:szCs w:val="20"/>
        </w:rPr>
        <w:t xml:space="preserve">.6. </w:t>
      </w:r>
      <w:proofErr w:type="gramStart"/>
      <w:r w:rsidRPr="000F0C87">
        <w:rPr>
          <w:rFonts w:ascii="Times New Roman" w:eastAsia="Times New Roman" w:hAnsi="Times New Roman" w:cs="Times New Roman"/>
          <w:sz w:val="20"/>
          <w:szCs w:val="20"/>
        </w:rPr>
        <w:t xml:space="preserve">Отсутствие обстоятельств, при которых должностное лицо </w:t>
      </w:r>
      <w:r w:rsidR="00160D08" w:rsidRPr="00160D08">
        <w:rPr>
          <w:rFonts w:ascii="Times New Roman" w:eastAsia="Times New Roman" w:hAnsi="Times New Roman" w:cs="Times New Roman"/>
          <w:sz w:val="20"/>
          <w:szCs w:val="20"/>
        </w:rPr>
        <w:t>Сублицензиат</w:t>
      </w:r>
      <w:r w:rsidR="00160D08">
        <w:rPr>
          <w:rFonts w:ascii="Times New Roman" w:eastAsia="Times New Roman" w:hAnsi="Times New Roman" w:cs="Times New Roman"/>
          <w:sz w:val="20"/>
          <w:szCs w:val="20"/>
        </w:rPr>
        <w:t>а</w:t>
      </w:r>
      <w:r w:rsidRPr="000F0C87">
        <w:rPr>
          <w:rFonts w:ascii="Times New Roman" w:eastAsia="Times New Roman" w:hAnsi="Times New Roman" w:cs="Times New Roman"/>
          <w:sz w:val="20"/>
          <w:szCs w:val="20"/>
        </w:rPr>
        <w:t xml:space="preserve"> (руководитель </w:t>
      </w:r>
      <w:r w:rsidR="00160D08" w:rsidRPr="00160D08">
        <w:rPr>
          <w:rFonts w:ascii="Times New Roman" w:eastAsia="Times New Roman" w:hAnsi="Times New Roman" w:cs="Times New Roman"/>
          <w:sz w:val="20"/>
          <w:szCs w:val="20"/>
        </w:rPr>
        <w:t>Сублицензиат</w:t>
      </w:r>
      <w:r w:rsidRPr="000F0C87">
        <w:rPr>
          <w:rFonts w:ascii="Times New Roman" w:eastAsia="Times New Roman" w:hAnsi="Times New Roman" w:cs="Times New Roman"/>
          <w:sz w:val="20"/>
          <w:szCs w:val="20"/>
        </w:rPr>
        <w:t xml:space="preserve">а, член комиссии по осуществлению закупок, руководитель контрактной службы </w:t>
      </w:r>
      <w:r w:rsidR="00160D08" w:rsidRPr="00160D08">
        <w:rPr>
          <w:rFonts w:ascii="Times New Roman" w:eastAsia="Times New Roman" w:hAnsi="Times New Roman" w:cs="Times New Roman"/>
          <w:sz w:val="20"/>
          <w:szCs w:val="20"/>
        </w:rPr>
        <w:t>Сублицензиат</w:t>
      </w:r>
      <w:r w:rsidRPr="000F0C87">
        <w:rPr>
          <w:rFonts w:ascii="Times New Roman" w:eastAsia="Times New Roman" w:hAnsi="Times New Roman" w:cs="Times New Roman"/>
          <w:sz w:val="20"/>
          <w:szCs w:val="20"/>
        </w:rPr>
        <w:t xml:space="preserve">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0F0C87">
        <w:rPr>
          <w:rFonts w:ascii="Times New Roman" w:eastAsia="Times New Roman" w:hAnsi="Times New Roman" w:cs="Times New Roman"/>
          <w:sz w:val="20"/>
          <w:szCs w:val="20"/>
        </w:rPr>
        <w:t>неполнородный</w:t>
      </w:r>
      <w:proofErr w:type="spellEnd"/>
      <w:r w:rsidRPr="000F0C87">
        <w:rPr>
          <w:rFonts w:ascii="Times New Roman" w:eastAsia="Times New Roman" w:hAnsi="Times New Roman" w:cs="Times New Roman"/>
          <w:sz w:val="20"/>
          <w:szCs w:val="20"/>
        </w:rPr>
        <w:t xml:space="preserve"> (имеющий общих с должностным лицом </w:t>
      </w:r>
      <w:r w:rsidR="00160D08" w:rsidRPr="00160D08">
        <w:rPr>
          <w:rFonts w:ascii="Times New Roman" w:eastAsia="Times New Roman" w:hAnsi="Times New Roman" w:cs="Times New Roman"/>
          <w:sz w:val="20"/>
          <w:szCs w:val="20"/>
        </w:rPr>
        <w:t>Сублицензиат</w:t>
      </w:r>
      <w:r w:rsidRPr="000F0C87">
        <w:rPr>
          <w:rFonts w:ascii="Times New Roman" w:eastAsia="Times New Roman" w:hAnsi="Times New Roman" w:cs="Times New Roman"/>
          <w:sz w:val="20"/>
          <w:szCs w:val="20"/>
        </w:rPr>
        <w:t xml:space="preserve">а отца или мать) брат (сестра), лицо, усыновленное должностным лицом </w:t>
      </w:r>
      <w:r w:rsidR="00160D08" w:rsidRPr="00160D08">
        <w:rPr>
          <w:rFonts w:ascii="Times New Roman" w:eastAsia="Times New Roman" w:hAnsi="Times New Roman" w:cs="Times New Roman"/>
          <w:sz w:val="20"/>
          <w:szCs w:val="20"/>
        </w:rPr>
        <w:t>Сублицензиат</w:t>
      </w:r>
      <w:r w:rsidRPr="000F0C87">
        <w:rPr>
          <w:rFonts w:ascii="Times New Roman" w:eastAsia="Times New Roman" w:hAnsi="Times New Roman" w:cs="Times New Roman"/>
          <w:sz w:val="20"/>
          <w:szCs w:val="20"/>
        </w:rPr>
        <w:t>а, либо усыновитель</w:t>
      </w:r>
      <w:proofErr w:type="gramEnd"/>
      <w:r w:rsidRPr="000F0C87">
        <w:rPr>
          <w:rFonts w:ascii="Times New Roman" w:eastAsia="Times New Roman" w:hAnsi="Times New Roman" w:cs="Times New Roman"/>
          <w:sz w:val="20"/>
          <w:szCs w:val="20"/>
        </w:rPr>
        <w:t xml:space="preserve"> этого должностного лица </w:t>
      </w:r>
      <w:r w:rsidR="00160D08" w:rsidRPr="00160D08">
        <w:rPr>
          <w:rFonts w:ascii="Times New Roman" w:eastAsia="Times New Roman" w:hAnsi="Times New Roman" w:cs="Times New Roman"/>
          <w:sz w:val="20"/>
          <w:szCs w:val="20"/>
        </w:rPr>
        <w:t>Сублицензиат</w:t>
      </w:r>
      <w:r w:rsidRPr="000F0C87">
        <w:rPr>
          <w:rFonts w:ascii="Times New Roman" w:eastAsia="Times New Roman" w:hAnsi="Times New Roman" w:cs="Times New Roman"/>
          <w:sz w:val="20"/>
          <w:szCs w:val="20"/>
        </w:rPr>
        <w:t>а является:</w:t>
      </w:r>
    </w:p>
    <w:p w:rsidR="00E133E8" w:rsidRPr="000F0C87" w:rsidRDefault="00E133E8" w:rsidP="00E133E8">
      <w:pPr>
        <w:pStyle w:val="a7"/>
        <w:suppressAutoHyphens/>
        <w:spacing w:after="0" w:line="240" w:lineRule="auto"/>
        <w:ind w:left="0" w:firstLine="567"/>
        <w:contextualSpacing w:val="0"/>
        <w:jc w:val="both"/>
        <w:textAlignment w:val="baseline"/>
        <w:rPr>
          <w:rFonts w:ascii="Times New Roman" w:eastAsia="Times New Roman" w:hAnsi="Times New Roman" w:cs="Times New Roman"/>
          <w:sz w:val="20"/>
          <w:szCs w:val="20"/>
        </w:rPr>
      </w:pPr>
      <w:r w:rsidRPr="000F0C87">
        <w:rPr>
          <w:rFonts w:ascii="Times New Roman" w:eastAsia="Times New Roman" w:hAnsi="Times New Roman" w:cs="Times New Roman"/>
          <w:sz w:val="20"/>
          <w:szCs w:val="20"/>
        </w:rPr>
        <w:lastRenderedPageBreak/>
        <w:t xml:space="preserve">а) физическим лицом (в том числе зарегистрированным в качестве индивидуального предпринимателя), являющимся </w:t>
      </w:r>
      <w:r w:rsidRPr="000F0C87">
        <w:rPr>
          <w:rFonts w:ascii="Times New Roman" w:hAnsi="Times New Roman" w:cs="Times New Roman"/>
          <w:sz w:val="20"/>
          <w:szCs w:val="20"/>
        </w:rPr>
        <w:t>Сублицензиаром</w:t>
      </w:r>
      <w:r w:rsidRPr="000F0C87">
        <w:rPr>
          <w:rFonts w:ascii="Times New Roman" w:eastAsia="Times New Roman" w:hAnsi="Times New Roman" w:cs="Times New Roman"/>
          <w:sz w:val="20"/>
          <w:szCs w:val="20"/>
        </w:rPr>
        <w:t>;</w:t>
      </w:r>
    </w:p>
    <w:p w:rsidR="00E133E8" w:rsidRPr="000F0C87" w:rsidRDefault="00E133E8" w:rsidP="00E133E8">
      <w:pPr>
        <w:pStyle w:val="a7"/>
        <w:suppressAutoHyphens/>
        <w:spacing w:after="0" w:line="240" w:lineRule="auto"/>
        <w:ind w:left="0" w:firstLine="567"/>
        <w:contextualSpacing w:val="0"/>
        <w:jc w:val="both"/>
        <w:textAlignment w:val="baseline"/>
        <w:rPr>
          <w:rFonts w:ascii="Times New Roman" w:eastAsia="Times New Roman" w:hAnsi="Times New Roman" w:cs="Times New Roman"/>
          <w:sz w:val="20"/>
          <w:szCs w:val="20"/>
        </w:rPr>
      </w:pPr>
      <w:r w:rsidRPr="000F0C87">
        <w:rPr>
          <w:rFonts w:ascii="Times New Roman" w:eastAsia="Times New Roman" w:hAnsi="Times New Roman" w:cs="Times New Roman"/>
          <w:sz w:val="20"/>
          <w:szCs w:val="20"/>
        </w:rPr>
        <w:t xml:space="preserve">б) руководителем, единоличным </w:t>
      </w:r>
      <w:r w:rsidR="00090A9D">
        <w:rPr>
          <w:rFonts w:ascii="Times New Roman" w:hAnsi="Times New Roman" w:cs="Times New Roman"/>
          <w:sz w:val="20"/>
          <w:szCs w:val="20"/>
        </w:rPr>
        <w:t>Исполнительным</w:t>
      </w:r>
      <w:r w:rsidRPr="000F0C87">
        <w:rPr>
          <w:rFonts w:ascii="Times New Roman" w:eastAsia="Times New Roman" w:hAnsi="Times New Roman" w:cs="Times New Roman"/>
          <w:sz w:val="20"/>
          <w:szCs w:val="20"/>
        </w:rPr>
        <w:t xml:space="preserve"> органом, членом коллегиального </w:t>
      </w:r>
      <w:r w:rsidR="00090A9D">
        <w:rPr>
          <w:rFonts w:ascii="Times New Roman" w:hAnsi="Times New Roman" w:cs="Times New Roman"/>
          <w:sz w:val="20"/>
          <w:szCs w:val="20"/>
        </w:rPr>
        <w:t>Исполнительного</w:t>
      </w:r>
      <w:r w:rsidRPr="000F0C87">
        <w:rPr>
          <w:rFonts w:ascii="Times New Roman" w:eastAsia="Times New Roman" w:hAnsi="Times New Roman" w:cs="Times New Roman"/>
          <w:sz w:val="20"/>
          <w:szCs w:val="20"/>
        </w:rPr>
        <w:t xml:space="preserve"> органа, учредителем, членом коллегиального органа унитарной организации, являющейся </w:t>
      </w:r>
      <w:r w:rsidRPr="000F0C87">
        <w:rPr>
          <w:rFonts w:ascii="Times New Roman" w:hAnsi="Times New Roman" w:cs="Times New Roman"/>
          <w:sz w:val="20"/>
          <w:szCs w:val="20"/>
        </w:rPr>
        <w:t>Сублицензиаром</w:t>
      </w:r>
      <w:r w:rsidRPr="000F0C87">
        <w:rPr>
          <w:rFonts w:ascii="Times New Roman" w:eastAsia="Times New Roman" w:hAnsi="Times New Roman" w:cs="Times New Roman"/>
          <w:sz w:val="20"/>
          <w:szCs w:val="20"/>
        </w:rPr>
        <w:t>;</w:t>
      </w:r>
    </w:p>
    <w:p w:rsidR="00E133E8" w:rsidRPr="000F0C87" w:rsidRDefault="00E133E8" w:rsidP="00E133E8">
      <w:pPr>
        <w:pStyle w:val="a7"/>
        <w:suppressAutoHyphens/>
        <w:spacing w:after="0" w:line="240" w:lineRule="auto"/>
        <w:ind w:left="0" w:firstLine="567"/>
        <w:contextualSpacing w:val="0"/>
        <w:jc w:val="both"/>
        <w:textAlignment w:val="baseline"/>
        <w:rPr>
          <w:rFonts w:ascii="Times New Roman" w:hAnsi="Times New Roman" w:cs="Times New Roman"/>
          <w:sz w:val="20"/>
          <w:szCs w:val="20"/>
        </w:rPr>
      </w:pPr>
      <w:r w:rsidRPr="000F0C87">
        <w:rPr>
          <w:rFonts w:ascii="Times New Roman" w:eastAsia="Times New Roman" w:hAnsi="Times New Roman" w:cs="Times New Roman"/>
          <w:sz w:val="20"/>
          <w:szCs w:val="20"/>
        </w:rPr>
        <w:t xml:space="preserve">в) единоличным </w:t>
      </w:r>
      <w:r w:rsidR="00090A9D">
        <w:rPr>
          <w:rFonts w:ascii="Times New Roman" w:eastAsia="Times New Roman" w:hAnsi="Times New Roman" w:cs="Times New Roman"/>
          <w:sz w:val="20"/>
          <w:szCs w:val="20"/>
        </w:rPr>
        <w:t>Исполнительным</w:t>
      </w:r>
      <w:r w:rsidRPr="000F0C87">
        <w:rPr>
          <w:rFonts w:ascii="Times New Roman" w:eastAsia="Times New Roman" w:hAnsi="Times New Roman" w:cs="Times New Roman"/>
          <w:sz w:val="20"/>
          <w:szCs w:val="20"/>
        </w:rPr>
        <w:t xml:space="preserve"> органом, членом коллегиального </w:t>
      </w:r>
      <w:r w:rsidR="00090A9D">
        <w:rPr>
          <w:rFonts w:ascii="Times New Roman" w:eastAsia="Times New Roman" w:hAnsi="Times New Roman" w:cs="Times New Roman"/>
          <w:sz w:val="20"/>
          <w:szCs w:val="20"/>
        </w:rPr>
        <w:t>Исполнительного</w:t>
      </w:r>
      <w:r w:rsidRPr="000F0C87">
        <w:rPr>
          <w:rFonts w:ascii="Times New Roman" w:eastAsia="Times New Roman" w:hAnsi="Times New Roman" w:cs="Times New Roman"/>
          <w:sz w:val="20"/>
          <w:szCs w:val="20"/>
        </w:rPr>
        <w:t xml:space="preserve"> органа, членом коллегиального органа управления, </w:t>
      </w:r>
      <w:proofErr w:type="spellStart"/>
      <w:r w:rsidRPr="000F0C87">
        <w:rPr>
          <w:rFonts w:ascii="Times New Roman" w:eastAsia="Times New Roman" w:hAnsi="Times New Roman" w:cs="Times New Roman"/>
          <w:sz w:val="20"/>
          <w:szCs w:val="20"/>
        </w:rPr>
        <w:t>выгодоприобретателем</w:t>
      </w:r>
      <w:proofErr w:type="spellEnd"/>
      <w:r w:rsidRPr="000F0C87">
        <w:rPr>
          <w:rFonts w:ascii="Times New Roman" w:eastAsia="Times New Roman" w:hAnsi="Times New Roman" w:cs="Times New Roman"/>
          <w:sz w:val="20"/>
          <w:szCs w:val="20"/>
        </w:rPr>
        <w:t xml:space="preserve"> корпоративного юридического лица, являющегося </w:t>
      </w:r>
      <w:r w:rsidRPr="000F0C87">
        <w:rPr>
          <w:rFonts w:ascii="Times New Roman" w:hAnsi="Times New Roman" w:cs="Times New Roman"/>
          <w:sz w:val="20"/>
          <w:szCs w:val="20"/>
        </w:rPr>
        <w:t>Сублицензиаром</w:t>
      </w:r>
      <w:r w:rsidRPr="000F0C87">
        <w:rPr>
          <w:rFonts w:ascii="Times New Roman" w:eastAsia="Times New Roman" w:hAnsi="Times New Roman" w:cs="Times New Roman"/>
          <w:sz w:val="20"/>
          <w:szCs w:val="20"/>
        </w:rPr>
        <w:t xml:space="preserve">. </w:t>
      </w:r>
      <w:proofErr w:type="spellStart"/>
      <w:proofErr w:type="gramStart"/>
      <w:r w:rsidRPr="000F0C87">
        <w:rPr>
          <w:rFonts w:ascii="Times New Roman" w:eastAsia="Times New Roman" w:hAnsi="Times New Roman" w:cs="Times New Roman"/>
          <w:sz w:val="20"/>
          <w:szCs w:val="20"/>
        </w:rPr>
        <w:t>Выгодоприобретателем</w:t>
      </w:r>
      <w:proofErr w:type="spellEnd"/>
      <w:r w:rsidRPr="000F0C87">
        <w:rPr>
          <w:rFonts w:ascii="Times New Roman" w:eastAsia="Times New Roman" w:hAnsi="Times New Roman" w:cs="Times New Roman"/>
          <w:sz w:val="20"/>
          <w:szCs w:val="20"/>
        </w:rPr>
        <w:t xml:space="preserve">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p w:rsidR="00E133E8" w:rsidRPr="000F0C87" w:rsidRDefault="00E133E8" w:rsidP="00E133E8">
      <w:pPr>
        <w:keepNext/>
        <w:spacing w:after="0" w:line="240" w:lineRule="auto"/>
        <w:ind w:firstLine="567"/>
        <w:jc w:val="both"/>
        <w:rPr>
          <w:rFonts w:ascii="Times New Roman" w:eastAsia="Times New Roman" w:hAnsi="Times New Roman" w:cs="Times New Roman"/>
          <w:sz w:val="20"/>
          <w:szCs w:val="20"/>
        </w:rPr>
      </w:pPr>
      <w:r w:rsidRPr="000F0C87">
        <w:rPr>
          <w:rFonts w:ascii="Times New Roman" w:hAnsi="Times New Roman" w:cs="Times New Roman"/>
          <w:sz w:val="20"/>
          <w:szCs w:val="20"/>
        </w:rPr>
        <w:t>8.5</w:t>
      </w:r>
      <w:r w:rsidRPr="000F0C87">
        <w:rPr>
          <w:rFonts w:ascii="Times New Roman" w:eastAsia="Times New Roman" w:hAnsi="Times New Roman" w:cs="Times New Roman"/>
          <w:sz w:val="20"/>
          <w:szCs w:val="20"/>
        </w:rPr>
        <w:t xml:space="preserve">.7. </w:t>
      </w:r>
      <w:proofErr w:type="gramStart"/>
      <w:r w:rsidRPr="000F0C87">
        <w:rPr>
          <w:rFonts w:ascii="Times New Roman" w:eastAsia="Times New Roman" w:hAnsi="Times New Roman" w:cs="Times New Roman"/>
          <w:sz w:val="20"/>
          <w:szCs w:val="20"/>
        </w:rPr>
        <w:t xml:space="preserve">Сублицензиар не является </w:t>
      </w:r>
      <w:proofErr w:type="spellStart"/>
      <w:r w:rsidRPr="000F0C87">
        <w:rPr>
          <w:rFonts w:ascii="Times New Roman" w:eastAsia="Times New Roman" w:hAnsi="Times New Roman" w:cs="Times New Roman"/>
          <w:sz w:val="20"/>
          <w:szCs w:val="20"/>
        </w:rPr>
        <w:t>офшорной</w:t>
      </w:r>
      <w:proofErr w:type="spellEnd"/>
      <w:r w:rsidRPr="000F0C87">
        <w:rPr>
          <w:rFonts w:ascii="Times New Roman" w:eastAsia="Times New Roman" w:hAnsi="Times New Roman" w:cs="Times New Roman"/>
          <w:sz w:val="20"/>
          <w:szCs w:val="20"/>
        </w:rPr>
        <w:t xml:space="preserve"> компанией, не имеет в составе участников (членов) корпоративного юридического лица или в составе учредителей унитарного юридического лица </w:t>
      </w:r>
      <w:proofErr w:type="spellStart"/>
      <w:r w:rsidRPr="000F0C87">
        <w:rPr>
          <w:rFonts w:ascii="Times New Roman" w:eastAsia="Times New Roman" w:hAnsi="Times New Roman" w:cs="Times New Roman"/>
          <w:sz w:val="20"/>
          <w:szCs w:val="20"/>
        </w:rPr>
        <w:t>офшорной</w:t>
      </w:r>
      <w:proofErr w:type="spellEnd"/>
      <w:r w:rsidRPr="000F0C87">
        <w:rPr>
          <w:rFonts w:ascii="Times New Roman" w:eastAsia="Times New Roman" w:hAnsi="Times New Roman" w:cs="Times New Roman"/>
          <w:sz w:val="20"/>
          <w:szCs w:val="20"/>
        </w:rPr>
        <w:t xml:space="preserve"> компании, а также не имеет </w:t>
      </w:r>
      <w:proofErr w:type="spellStart"/>
      <w:r w:rsidRPr="000F0C87">
        <w:rPr>
          <w:rFonts w:ascii="Times New Roman" w:eastAsia="Times New Roman" w:hAnsi="Times New Roman" w:cs="Times New Roman"/>
          <w:sz w:val="20"/>
          <w:szCs w:val="20"/>
        </w:rPr>
        <w:t>офшорных</w:t>
      </w:r>
      <w:proofErr w:type="spellEnd"/>
      <w:r w:rsidRPr="000F0C87">
        <w:rPr>
          <w:rFonts w:ascii="Times New Roman" w:eastAsia="Times New Roman" w:hAnsi="Times New Roman" w:cs="Times New Roman"/>
          <w:sz w:val="20"/>
          <w:szCs w:val="20"/>
        </w:rPr>
        <w:t xml:space="preserve">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w:t>
      </w:r>
      <w:proofErr w:type="gramEnd"/>
      <w:r w:rsidRPr="000F0C87">
        <w:rPr>
          <w:rFonts w:ascii="Times New Roman" w:eastAsia="Times New Roman" w:hAnsi="Times New Roman" w:cs="Times New Roman"/>
          <w:sz w:val="20"/>
          <w:szCs w:val="20"/>
        </w:rPr>
        <w:t xml:space="preserve">) </w:t>
      </w:r>
      <w:proofErr w:type="gramStart"/>
      <w:r w:rsidRPr="000F0C87">
        <w:rPr>
          <w:rFonts w:ascii="Times New Roman" w:eastAsia="Times New Roman" w:hAnsi="Times New Roman" w:cs="Times New Roman"/>
          <w:sz w:val="20"/>
          <w:szCs w:val="20"/>
        </w:rPr>
        <w:t>капитале</w:t>
      </w:r>
      <w:proofErr w:type="gramEnd"/>
      <w:r w:rsidRPr="000F0C87">
        <w:rPr>
          <w:rFonts w:ascii="Times New Roman" w:eastAsia="Times New Roman" w:hAnsi="Times New Roman" w:cs="Times New Roman"/>
          <w:sz w:val="20"/>
          <w:szCs w:val="20"/>
        </w:rPr>
        <w:t xml:space="preserve"> хозяйственного товарищества или общества;</w:t>
      </w:r>
    </w:p>
    <w:p w:rsidR="00E133E8" w:rsidRPr="000F0C87" w:rsidRDefault="00E133E8" w:rsidP="00E133E8">
      <w:pPr>
        <w:keepNext/>
        <w:spacing w:after="0" w:line="240" w:lineRule="auto"/>
        <w:ind w:firstLine="567"/>
        <w:jc w:val="both"/>
        <w:rPr>
          <w:rFonts w:ascii="Times New Roman" w:eastAsia="Times New Roman" w:hAnsi="Times New Roman" w:cs="Times New Roman"/>
          <w:sz w:val="20"/>
          <w:szCs w:val="20"/>
        </w:rPr>
      </w:pPr>
      <w:r w:rsidRPr="000F0C87">
        <w:rPr>
          <w:rFonts w:ascii="Times New Roman" w:hAnsi="Times New Roman" w:cs="Times New Roman"/>
          <w:sz w:val="20"/>
          <w:szCs w:val="20"/>
        </w:rPr>
        <w:t>8.5</w:t>
      </w:r>
      <w:r w:rsidRPr="000F0C87">
        <w:rPr>
          <w:rFonts w:ascii="Times New Roman" w:eastAsia="Times New Roman" w:hAnsi="Times New Roman" w:cs="Times New Roman"/>
          <w:sz w:val="20"/>
          <w:szCs w:val="20"/>
        </w:rPr>
        <w:t>.8. Сублицензиар не является иностранным агентом;</w:t>
      </w:r>
    </w:p>
    <w:p w:rsidR="00E133E8" w:rsidRPr="000F0C87" w:rsidRDefault="00E133E8" w:rsidP="00E133E8">
      <w:pPr>
        <w:keepNext/>
        <w:spacing w:after="0" w:line="240" w:lineRule="auto"/>
        <w:ind w:firstLine="567"/>
        <w:jc w:val="both"/>
        <w:rPr>
          <w:rFonts w:ascii="Times New Roman" w:eastAsia="Times New Roman" w:hAnsi="Times New Roman" w:cs="Times New Roman"/>
          <w:sz w:val="20"/>
          <w:szCs w:val="20"/>
        </w:rPr>
      </w:pPr>
      <w:r w:rsidRPr="000F0C87">
        <w:rPr>
          <w:rFonts w:ascii="Times New Roman" w:hAnsi="Times New Roman" w:cs="Times New Roman"/>
          <w:sz w:val="20"/>
          <w:szCs w:val="20"/>
        </w:rPr>
        <w:t>8.5</w:t>
      </w:r>
      <w:r w:rsidRPr="000F0C87">
        <w:rPr>
          <w:rFonts w:ascii="Times New Roman" w:eastAsia="Times New Roman" w:hAnsi="Times New Roman" w:cs="Times New Roman"/>
          <w:sz w:val="20"/>
          <w:szCs w:val="20"/>
        </w:rPr>
        <w:t xml:space="preserve">.9. Отсутствие у </w:t>
      </w:r>
      <w:r w:rsidRPr="000F0C87">
        <w:rPr>
          <w:rFonts w:ascii="Times New Roman" w:hAnsi="Times New Roman" w:cs="Times New Roman"/>
          <w:sz w:val="20"/>
          <w:szCs w:val="20"/>
        </w:rPr>
        <w:t>сторон</w:t>
      </w:r>
      <w:r w:rsidRPr="000F0C87">
        <w:rPr>
          <w:rFonts w:ascii="Times New Roman" w:eastAsia="Times New Roman" w:hAnsi="Times New Roman" w:cs="Times New Roman"/>
          <w:sz w:val="20"/>
          <w:szCs w:val="20"/>
        </w:rPr>
        <w:t xml:space="preserve"> ограничений для участия в закупках, установленных законодательством Российской Федерации.</w:t>
      </w:r>
    </w:p>
    <w:p w:rsidR="00E133E8" w:rsidRPr="000F0C87" w:rsidRDefault="00E133E8" w:rsidP="00E133E8">
      <w:pPr>
        <w:keepNext/>
        <w:spacing w:after="0" w:line="240" w:lineRule="auto"/>
        <w:jc w:val="both"/>
        <w:rPr>
          <w:rFonts w:ascii="Times New Roman" w:eastAsia="Times New Roman" w:hAnsi="Times New Roman" w:cs="Times New Roman"/>
          <w:sz w:val="20"/>
          <w:szCs w:val="20"/>
        </w:rPr>
      </w:pPr>
      <w:r w:rsidRPr="000F0C87">
        <w:rPr>
          <w:rFonts w:ascii="Times New Roman" w:eastAsia="Times New Roman" w:hAnsi="Times New Roman" w:cs="Times New Roman"/>
          <w:sz w:val="20"/>
          <w:szCs w:val="20"/>
        </w:rPr>
        <w:t xml:space="preserve">            8.6. Все предусмотренные пункты договора имеют существенное значение, в связи с чем, если окажется, что они не соответствуют действительности, основывавшаяся на них сторона вправе потребовать признания договора недействительным по причине заключения его под влиянием заблуждения или обмана.</w:t>
      </w:r>
    </w:p>
    <w:p w:rsidR="00E133E8" w:rsidRPr="000F0C87" w:rsidRDefault="00E133E8" w:rsidP="00E133E8">
      <w:pPr>
        <w:spacing w:after="0" w:line="240" w:lineRule="auto"/>
        <w:ind w:firstLine="567"/>
        <w:jc w:val="both"/>
        <w:rPr>
          <w:rFonts w:ascii="Times New Roman" w:eastAsia="Times New Roman" w:hAnsi="Times New Roman" w:cs="Times New Roman"/>
          <w:sz w:val="20"/>
          <w:szCs w:val="20"/>
          <w:lang w:eastAsia="ru-RU"/>
        </w:rPr>
      </w:pPr>
      <w:r w:rsidRPr="000F0C87">
        <w:rPr>
          <w:rFonts w:ascii="Times New Roman" w:hAnsi="Times New Roman" w:cs="Times New Roman"/>
          <w:sz w:val="20"/>
          <w:szCs w:val="20"/>
        </w:rPr>
        <w:t>8.7. Стороны настоящим соглашаются, что действия, совершенные одной из сторон с использованием адрес</w:t>
      </w:r>
      <w:proofErr w:type="gramStart"/>
      <w:r w:rsidRPr="000F0C87">
        <w:rPr>
          <w:rFonts w:ascii="Times New Roman" w:hAnsi="Times New Roman" w:cs="Times New Roman"/>
          <w:sz w:val="20"/>
          <w:szCs w:val="20"/>
        </w:rPr>
        <w:t>а(</w:t>
      </w:r>
      <w:proofErr w:type="gramEnd"/>
      <w:r w:rsidRPr="000F0C87">
        <w:rPr>
          <w:rFonts w:ascii="Times New Roman" w:hAnsi="Times New Roman" w:cs="Times New Roman"/>
          <w:sz w:val="20"/>
          <w:szCs w:val="20"/>
        </w:rPr>
        <w:t>-</w:t>
      </w:r>
      <w:proofErr w:type="spellStart"/>
      <w:r w:rsidRPr="000F0C87">
        <w:rPr>
          <w:rFonts w:ascii="Times New Roman" w:hAnsi="Times New Roman" w:cs="Times New Roman"/>
          <w:sz w:val="20"/>
          <w:szCs w:val="20"/>
        </w:rPr>
        <w:t>ов</w:t>
      </w:r>
      <w:proofErr w:type="spellEnd"/>
      <w:r w:rsidRPr="000F0C87">
        <w:rPr>
          <w:rFonts w:ascii="Times New Roman" w:hAnsi="Times New Roman" w:cs="Times New Roman"/>
          <w:sz w:val="20"/>
          <w:szCs w:val="20"/>
        </w:rPr>
        <w:t>) электронной почты такой стороны, поименованного(-</w:t>
      </w:r>
      <w:proofErr w:type="spellStart"/>
      <w:r w:rsidRPr="000F0C87">
        <w:rPr>
          <w:rFonts w:ascii="Times New Roman" w:hAnsi="Times New Roman" w:cs="Times New Roman"/>
          <w:sz w:val="20"/>
          <w:szCs w:val="20"/>
        </w:rPr>
        <w:t>ых</w:t>
      </w:r>
      <w:proofErr w:type="spellEnd"/>
      <w:r w:rsidRPr="000F0C87">
        <w:rPr>
          <w:rFonts w:ascii="Times New Roman" w:hAnsi="Times New Roman" w:cs="Times New Roman"/>
          <w:sz w:val="20"/>
          <w:szCs w:val="20"/>
        </w:rPr>
        <w:t>) в настоящем договоре, считаются совершенными такой стороной. Стороны принимают на себя всю ответственность за действия своих сотрудников и иных лиц, имеющих доступ к электронной почте.</w:t>
      </w:r>
    </w:p>
    <w:p w:rsidR="00A6578C" w:rsidRPr="00684B95" w:rsidRDefault="000F0C87" w:rsidP="00E133E8">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8.8</w:t>
      </w:r>
      <w:r w:rsidRPr="00C34D6C">
        <w:rPr>
          <w:rFonts w:ascii="Times New Roman" w:eastAsia="Times New Roman" w:hAnsi="Times New Roman" w:cs="Times New Roman"/>
          <w:sz w:val="20"/>
          <w:szCs w:val="20"/>
          <w:lang w:eastAsia="ru-RU"/>
        </w:rPr>
        <w:t xml:space="preserve">. Настоящий Договор вступает в силу </w:t>
      </w:r>
      <w:proofErr w:type="gramStart"/>
      <w:r w:rsidRPr="00C34D6C">
        <w:rPr>
          <w:rFonts w:ascii="Times New Roman" w:eastAsia="Times New Roman" w:hAnsi="Times New Roman" w:cs="Times New Roman"/>
          <w:sz w:val="20"/>
          <w:szCs w:val="20"/>
          <w:lang w:eastAsia="ru-RU"/>
        </w:rPr>
        <w:t>с даты</w:t>
      </w:r>
      <w:proofErr w:type="gramEnd"/>
      <w:r w:rsidRPr="00C34D6C">
        <w:rPr>
          <w:rFonts w:ascii="Times New Roman" w:eastAsia="Times New Roman" w:hAnsi="Times New Roman" w:cs="Times New Roman"/>
          <w:sz w:val="20"/>
          <w:szCs w:val="20"/>
          <w:lang w:eastAsia="ru-RU"/>
        </w:rPr>
        <w:t xml:space="preserve"> его подп</w:t>
      </w:r>
      <w:r>
        <w:rPr>
          <w:rFonts w:ascii="Times New Roman" w:eastAsia="Times New Roman" w:hAnsi="Times New Roman" w:cs="Times New Roman"/>
          <w:sz w:val="20"/>
          <w:szCs w:val="20"/>
          <w:lang w:eastAsia="ru-RU"/>
        </w:rPr>
        <w:t>исания и действует до 01.12.2026</w:t>
      </w:r>
      <w:r w:rsidRPr="00C34D6C">
        <w:rPr>
          <w:rFonts w:ascii="Times New Roman" w:eastAsia="Times New Roman" w:hAnsi="Times New Roman" w:cs="Times New Roman"/>
          <w:sz w:val="20"/>
          <w:szCs w:val="20"/>
          <w:lang w:eastAsia="ru-RU"/>
        </w:rPr>
        <w:t xml:space="preserve"> года, </w:t>
      </w:r>
      <w:r w:rsidRPr="004A0278">
        <w:rPr>
          <w:rFonts w:ascii="Times New Roman" w:eastAsia="Times New Roman" w:hAnsi="Times New Roman" w:cs="Times New Roman"/>
          <w:sz w:val="20"/>
          <w:szCs w:val="20"/>
          <w:lang w:eastAsia="ru-RU"/>
        </w:rPr>
        <w:t>а в части выполнения обязательств согласно условиям настоящего договора -</w:t>
      </w:r>
      <w:r w:rsidRPr="00C34D6C">
        <w:rPr>
          <w:rFonts w:ascii="Times New Roman" w:eastAsia="Times New Roman" w:hAnsi="Times New Roman" w:cs="Times New Roman"/>
          <w:sz w:val="20"/>
          <w:szCs w:val="20"/>
          <w:lang w:eastAsia="ru-RU"/>
        </w:rPr>
        <w:t xml:space="preserve"> до полного выполнения сторонами своих обязательств. </w:t>
      </w:r>
      <w:r w:rsidR="00A6578C" w:rsidRPr="00684B95">
        <w:rPr>
          <w:rFonts w:ascii="Times New Roman" w:eastAsia="Times New Roman" w:hAnsi="Times New Roman" w:cs="Times New Roman"/>
          <w:sz w:val="20"/>
          <w:szCs w:val="20"/>
          <w:lang w:eastAsia="ru-RU"/>
        </w:rPr>
        <w:t xml:space="preserve"> </w:t>
      </w:r>
    </w:p>
    <w:p w:rsidR="00B32578" w:rsidRPr="00684B95" w:rsidRDefault="00A6578C" w:rsidP="00B32578">
      <w:pPr>
        <w:spacing w:before="170" w:after="170" w:line="240" w:lineRule="auto"/>
        <w:ind w:left="170" w:right="170" w:firstLine="567"/>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val="en-US" w:eastAsia="ru-RU"/>
        </w:rPr>
        <w:t>9</w:t>
      </w:r>
      <w:r w:rsidR="00B32578" w:rsidRPr="00684B95">
        <w:rPr>
          <w:rFonts w:ascii="Times New Roman" w:eastAsia="Times New Roman" w:hAnsi="Times New Roman" w:cs="Times New Roman"/>
          <w:b/>
          <w:bCs/>
          <w:sz w:val="20"/>
          <w:szCs w:val="20"/>
          <w:lang w:eastAsia="ru-RU"/>
        </w:rPr>
        <w:t xml:space="preserve">. АДРЕСА И РЕКВИЗИТЫ СТОРОН. </w:t>
      </w:r>
    </w:p>
    <w:tbl>
      <w:tblPr>
        <w:tblW w:w="5299" w:type="pct"/>
        <w:tblCellSpacing w:w="15" w:type="dxa"/>
        <w:tblLayout w:type="fixed"/>
        <w:tblCellMar>
          <w:top w:w="15" w:type="dxa"/>
          <w:left w:w="15" w:type="dxa"/>
          <w:bottom w:w="15" w:type="dxa"/>
          <w:right w:w="15" w:type="dxa"/>
        </w:tblCellMar>
        <w:tblLook w:val="04A0"/>
      </w:tblPr>
      <w:tblGrid>
        <w:gridCol w:w="4974"/>
        <w:gridCol w:w="487"/>
        <w:gridCol w:w="439"/>
        <w:gridCol w:w="4724"/>
        <w:gridCol w:w="437"/>
      </w:tblGrid>
      <w:tr w:rsidR="006E550E" w:rsidRPr="00C51040" w:rsidTr="000F0C87">
        <w:trPr>
          <w:gridAfter w:val="1"/>
          <w:wAfter w:w="164" w:type="pct"/>
          <w:tblCellSpacing w:w="15" w:type="dxa"/>
        </w:trPr>
        <w:tc>
          <w:tcPr>
            <w:tcW w:w="2240" w:type="pct"/>
            <w:vAlign w:val="center"/>
            <w:hideMark/>
          </w:tcPr>
          <w:p w:rsidR="006E550E" w:rsidRPr="00C51040" w:rsidRDefault="004D553F" w:rsidP="00E133E8">
            <w:pPr>
              <w:spacing w:after="0" w:line="240" w:lineRule="auto"/>
              <w:jc w:val="center"/>
              <w:rPr>
                <w:rFonts w:ascii="Times New Roman" w:eastAsia="Times New Roman" w:hAnsi="Times New Roman" w:cs="Times New Roman"/>
                <w:sz w:val="20"/>
                <w:szCs w:val="20"/>
              </w:rPr>
            </w:pPr>
            <w:r w:rsidRPr="004D553F">
              <w:rPr>
                <w:rFonts w:ascii="Times New Roman" w:eastAsia="Times New Roman" w:hAnsi="Times New Roman" w:cs="Times New Roman"/>
                <w:b/>
                <w:bCs/>
                <w:sz w:val="20"/>
                <w:szCs w:val="20"/>
              </w:rPr>
              <w:t>Сублицензиар</w:t>
            </w:r>
            <w:r w:rsidR="006E550E" w:rsidRPr="00C51040">
              <w:rPr>
                <w:rFonts w:ascii="Times New Roman" w:eastAsia="Times New Roman" w:hAnsi="Times New Roman" w:cs="Times New Roman"/>
                <w:b/>
                <w:bCs/>
                <w:sz w:val="20"/>
                <w:szCs w:val="20"/>
              </w:rPr>
              <w:t>:</w:t>
            </w:r>
          </w:p>
        </w:tc>
        <w:tc>
          <w:tcPr>
            <w:tcW w:w="208" w:type="pct"/>
            <w:vAlign w:val="center"/>
            <w:hideMark/>
          </w:tcPr>
          <w:p w:rsidR="006E550E" w:rsidRPr="00C51040" w:rsidRDefault="006E550E" w:rsidP="00E133E8">
            <w:pPr>
              <w:spacing w:after="0" w:line="240" w:lineRule="auto"/>
              <w:jc w:val="center"/>
              <w:rPr>
                <w:rFonts w:ascii="Times New Roman" w:eastAsia="Times New Roman" w:hAnsi="Times New Roman" w:cs="Times New Roman"/>
                <w:sz w:val="20"/>
                <w:szCs w:val="20"/>
              </w:rPr>
            </w:pPr>
          </w:p>
        </w:tc>
        <w:tc>
          <w:tcPr>
            <w:tcW w:w="2319" w:type="pct"/>
            <w:gridSpan w:val="2"/>
            <w:vAlign w:val="center"/>
            <w:hideMark/>
          </w:tcPr>
          <w:p w:rsidR="006E550E" w:rsidRPr="00C51040" w:rsidRDefault="004D553F" w:rsidP="00E133E8">
            <w:pPr>
              <w:spacing w:after="0" w:line="240" w:lineRule="auto"/>
              <w:jc w:val="center"/>
              <w:rPr>
                <w:rFonts w:ascii="Times New Roman" w:eastAsia="Times New Roman" w:hAnsi="Times New Roman" w:cs="Times New Roman"/>
                <w:sz w:val="20"/>
                <w:szCs w:val="20"/>
              </w:rPr>
            </w:pPr>
            <w:r w:rsidRPr="004D553F">
              <w:rPr>
                <w:rFonts w:ascii="Times New Roman" w:eastAsia="Times New Roman" w:hAnsi="Times New Roman" w:cs="Times New Roman"/>
                <w:b/>
                <w:bCs/>
                <w:sz w:val="20"/>
                <w:szCs w:val="20"/>
              </w:rPr>
              <w:t>Сублицензиат</w:t>
            </w:r>
            <w:r w:rsidR="006E550E" w:rsidRPr="00C51040">
              <w:rPr>
                <w:rFonts w:ascii="Times New Roman" w:eastAsia="Times New Roman" w:hAnsi="Times New Roman" w:cs="Times New Roman"/>
                <w:b/>
                <w:bCs/>
                <w:sz w:val="20"/>
                <w:szCs w:val="20"/>
              </w:rPr>
              <w:t>:</w:t>
            </w:r>
          </w:p>
        </w:tc>
      </w:tr>
      <w:tr w:rsidR="006E550E" w:rsidRPr="0004503C" w:rsidTr="000F0C87">
        <w:trPr>
          <w:gridAfter w:val="1"/>
          <w:wAfter w:w="164" w:type="pct"/>
          <w:tblCellSpacing w:w="15" w:type="dxa"/>
        </w:trPr>
        <w:tc>
          <w:tcPr>
            <w:tcW w:w="2240" w:type="pct"/>
            <w:hideMark/>
          </w:tcPr>
          <w:p w:rsidR="000F0C87" w:rsidRDefault="000F0C87" w:rsidP="000F0C87">
            <w:pPr>
              <w:spacing w:after="0" w:line="240" w:lineRule="auto"/>
              <w:rPr>
                <w:rFonts w:ascii="Times New Roman" w:eastAsia="Times New Roman" w:hAnsi="Times New Roman" w:cs="Times New Roman"/>
                <w:sz w:val="20"/>
                <w:szCs w:val="20"/>
              </w:rPr>
            </w:pPr>
            <w:r w:rsidRPr="00505728">
              <w:rPr>
                <w:rFonts w:ascii="Times New Roman" w:eastAsia="Times New Roman" w:hAnsi="Times New Roman" w:cs="Times New Roman"/>
                <w:sz w:val="20"/>
                <w:szCs w:val="20"/>
              </w:rPr>
              <w:br/>
            </w:r>
          </w:p>
          <w:p w:rsidR="000F0C87" w:rsidRPr="00D17C40" w:rsidRDefault="000F0C87" w:rsidP="000F0C87">
            <w:pPr>
              <w:spacing w:after="0" w:line="240" w:lineRule="auto"/>
              <w:rPr>
                <w:rFonts w:ascii="Times New Roman" w:eastAsia="Times New Roman" w:hAnsi="Times New Roman" w:cs="Times New Roman"/>
                <w:sz w:val="20"/>
                <w:szCs w:val="20"/>
              </w:rPr>
            </w:pPr>
            <w:r w:rsidRPr="00D17C40">
              <w:rPr>
                <w:rFonts w:ascii="Times New Roman" w:eastAsia="Times New Roman" w:hAnsi="Times New Roman" w:cs="Times New Roman"/>
                <w:sz w:val="20"/>
                <w:szCs w:val="20"/>
              </w:rPr>
              <w:t>Юридический адрес:</w:t>
            </w:r>
            <w:r>
              <w:t xml:space="preserve"> </w:t>
            </w:r>
          </w:p>
          <w:p w:rsidR="000F0C87" w:rsidRPr="00D17C40" w:rsidRDefault="000F0C87" w:rsidP="000F0C87">
            <w:pPr>
              <w:spacing w:after="0" w:line="240" w:lineRule="auto"/>
              <w:rPr>
                <w:rFonts w:ascii="Times New Roman" w:eastAsia="Times New Roman" w:hAnsi="Times New Roman" w:cs="Times New Roman"/>
                <w:sz w:val="20"/>
                <w:szCs w:val="20"/>
              </w:rPr>
            </w:pPr>
            <w:r w:rsidRPr="00D17C40">
              <w:rPr>
                <w:rFonts w:ascii="Times New Roman" w:eastAsia="Times New Roman" w:hAnsi="Times New Roman" w:cs="Times New Roman"/>
                <w:sz w:val="20"/>
                <w:szCs w:val="20"/>
              </w:rPr>
              <w:t xml:space="preserve">Почтовый адрес: </w:t>
            </w:r>
          </w:p>
          <w:p w:rsidR="00446EBD" w:rsidRDefault="000F0C87" w:rsidP="000F0C87">
            <w:pPr>
              <w:spacing w:after="0" w:line="240" w:lineRule="auto"/>
              <w:rPr>
                <w:rFonts w:ascii="Times New Roman" w:eastAsia="Times New Roman" w:hAnsi="Times New Roman" w:cs="Times New Roman"/>
                <w:sz w:val="20"/>
                <w:szCs w:val="20"/>
              </w:rPr>
            </w:pPr>
            <w:r w:rsidRPr="00D17C40">
              <w:rPr>
                <w:rFonts w:ascii="Times New Roman" w:eastAsia="Times New Roman" w:hAnsi="Times New Roman" w:cs="Times New Roman"/>
                <w:sz w:val="20"/>
                <w:szCs w:val="20"/>
              </w:rPr>
              <w:t xml:space="preserve">контактный </w:t>
            </w:r>
            <w:proofErr w:type="spellStart"/>
            <w:r w:rsidRPr="00D17C40">
              <w:rPr>
                <w:rFonts w:ascii="Times New Roman" w:eastAsia="Times New Roman" w:hAnsi="Times New Roman" w:cs="Times New Roman"/>
                <w:sz w:val="20"/>
                <w:szCs w:val="20"/>
              </w:rPr>
              <w:t>e-mail</w:t>
            </w:r>
            <w:proofErr w:type="spellEnd"/>
            <w:r w:rsidRPr="00D17C40">
              <w:rPr>
                <w:rFonts w:ascii="Times New Roman" w:eastAsia="Times New Roman" w:hAnsi="Times New Roman" w:cs="Times New Roman"/>
                <w:sz w:val="20"/>
                <w:szCs w:val="20"/>
              </w:rPr>
              <w:t xml:space="preserve">: </w:t>
            </w:r>
          </w:p>
          <w:p w:rsidR="000F0C87" w:rsidRPr="00D17C40" w:rsidRDefault="000F0C87" w:rsidP="000F0C87">
            <w:pPr>
              <w:spacing w:after="0" w:line="240" w:lineRule="auto"/>
              <w:rPr>
                <w:rFonts w:ascii="Times New Roman" w:eastAsia="Times New Roman" w:hAnsi="Times New Roman" w:cs="Times New Roman"/>
                <w:sz w:val="20"/>
                <w:szCs w:val="20"/>
              </w:rPr>
            </w:pPr>
            <w:r w:rsidRPr="00D17C40">
              <w:rPr>
                <w:rFonts w:ascii="Times New Roman" w:eastAsia="Times New Roman" w:hAnsi="Times New Roman" w:cs="Times New Roman"/>
                <w:sz w:val="20"/>
                <w:szCs w:val="20"/>
              </w:rPr>
              <w:t xml:space="preserve">контактный телефон: </w:t>
            </w:r>
          </w:p>
          <w:p w:rsidR="000F0C87" w:rsidRPr="00D17C40" w:rsidRDefault="000F0C87" w:rsidP="000F0C87">
            <w:pPr>
              <w:spacing w:after="0" w:line="240" w:lineRule="auto"/>
              <w:rPr>
                <w:rFonts w:ascii="Times New Roman" w:eastAsia="Times New Roman" w:hAnsi="Times New Roman" w:cs="Times New Roman"/>
                <w:sz w:val="20"/>
                <w:szCs w:val="20"/>
              </w:rPr>
            </w:pPr>
          </w:p>
          <w:p w:rsidR="000F0C87" w:rsidRPr="00D17C40" w:rsidRDefault="000F0C87" w:rsidP="000F0C87">
            <w:pPr>
              <w:spacing w:after="0" w:line="240" w:lineRule="auto"/>
              <w:rPr>
                <w:rFonts w:ascii="Times New Roman" w:eastAsia="Times New Roman" w:hAnsi="Times New Roman" w:cs="Times New Roman"/>
                <w:sz w:val="20"/>
                <w:szCs w:val="20"/>
              </w:rPr>
            </w:pPr>
            <w:r w:rsidRPr="00D17C40">
              <w:rPr>
                <w:rFonts w:ascii="Times New Roman" w:eastAsia="Times New Roman" w:hAnsi="Times New Roman" w:cs="Times New Roman"/>
                <w:sz w:val="20"/>
                <w:szCs w:val="20"/>
              </w:rPr>
              <w:t xml:space="preserve">ОГРН </w:t>
            </w:r>
          </w:p>
          <w:p w:rsidR="000F0C87" w:rsidRPr="00D17C40" w:rsidRDefault="000F0C87" w:rsidP="000F0C87">
            <w:pPr>
              <w:spacing w:after="0" w:line="240" w:lineRule="auto"/>
              <w:rPr>
                <w:rFonts w:ascii="Times New Roman" w:eastAsia="Times New Roman" w:hAnsi="Times New Roman" w:cs="Times New Roman"/>
                <w:sz w:val="20"/>
                <w:szCs w:val="20"/>
              </w:rPr>
            </w:pPr>
            <w:r w:rsidRPr="00D17C40">
              <w:rPr>
                <w:rFonts w:ascii="Times New Roman" w:eastAsia="Times New Roman" w:hAnsi="Times New Roman" w:cs="Times New Roman"/>
                <w:sz w:val="20"/>
                <w:szCs w:val="20"/>
              </w:rPr>
              <w:t>ИНН</w:t>
            </w:r>
            <w:r>
              <w:rPr>
                <w:rFonts w:ascii="Times New Roman" w:eastAsia="Times New Roman" w:hAnsi="Times New Roman" w:cs="Times New Roman"/>
                <w:sz w:val="20"/>
                <w:szCs w:val="20"/>
              </w:rPr>
              <w:t xml:space="preserve"> </w:t>
            </w:r>
          </w:p>
          <w:p w:rsidR="000F0C87" w:rsidRPr="00D17C40" w:rsidRDefault="000F0C87" w:rsidP="000F0C87">
            <w:pPr>
              <w:spacing w:after="0" w:line="240" w:lineRule="auto"/>
              <w:rPr>
                <w:rFonts w:ascii="Times New Roman" w:eastAsia="Times New Roman" w:hAnsi="Times New Roman" w:cs="Times New Roman"/>
                <w:sz w:val="20"/>
                <w:szCs w:val="20"/>
              </w:rPr>
            </w:pPr>
            <w:r w:rsidRPr="00D17C40">
              <w:rPr>
                <w:rFonts w:ascii="Times New Roman" w:eastAsia="Times New Roman" w:hAnsi="Times New Roman" w:cs="Times New Roman"/>
                <w:sz w:val="20"/>
                <w:szCs w:val="20"/>
              </w:rPr>
              <w:t xml:space="preserve">ИНН руководителя </w:t>
            </w:r>
          </w:p>
          <w:p w:rsidR="000F0C87" w:rsidRPr="00D17C40" w:rsidRDefault="000F0C87" w:rsidP="000F0C87">
            <w:pPr>
              <w:spacing w:after="0" w:line="240" w:lineRule="auto"/>
              <w:rPr>
                <w:rFonts w:ascii="Times New Roman" w:eastAsia="Times New Roman" w:hAnsi="Times New Roman" w:cs="Times New Roman"/>
                <w:sz w:val="20"/>
                <w:szCs w:val="20"/>
              </w:rPr>
            </w:pPr>
            <w:r w:rsidRPr="00D17C40">
              <w:rPr>
                <w:rFonts w:ascii="Times New Roman" w:eastAsia="Times New Roman" w:hAnsi="Times New Roman" w:cs="Times New Roman"/>
                <w:sz w:val="20"/>
                <w:szCs w:val="20"/>
              </w:rPr>
              <w:t xml:space="preserve">КПП </w:t>
            </w:r>
          </w:p>
          <w:p w:rsidR="000F0C87" w:rsidRPr="00D17C40" w:rsidRDefault="000F0C87" w:rsidP="000F0C87">
            <w:pPr>
              <w:spacing w:after="0" w:line="240" w:lineRule="auto"/>
              <w:rPr>
                <w:rFonts w:ascii="Times New Roman" w:eastAsia="Times New Roman" w:hAnsi="Times New Roman" w:cs="Times New Roman"/>
                <w:sz w:val="20"/>
                <w:szCs w:val="20"/>
              </w:rPr>
            </w:pPr>
            <w:r w:rsidRPr="00D17C40">
              <w:rPr>
                <w:rFonts w:ascii="Times New Roman" w:eastAsia="Times New Roman" w:hAnsi="Times New Roman" w:cs="Times New Roman"/>
                <w:sz w:val="20"/>
                <w:szCs w:val="20"/>
              </w:rPr>
              <w:t xml:space="preserve">ОКПО </w:t>
            </w:r>
          </w:p>
          <w:p w:rsidR="000F0C87" w:rsidRPr="00D17C40" w:rsidRDefault="000F0C87" w:rsidP="000F0C87">
            <w:pPr>
              <w:spacing w:after="0" w:line="240" w:lineRule="auto"/>
              <w:rPr>
                <w:rFonts w:ascii="Times New Roman" w:eastAsia="Times New Roman" w:hAnsi="Times New Roman" w:cs="Times New Roman"/>
                <w:sz w:val="20"/>
                <w:szCs w:val="20"/>
              </w:rPr>
            </w:pPr>
            <w:r w:rsidRPr="00D17C40">
              <w:rPr>
                <w:rFonts w:ascii="Times New Roman" w:eastAsia="Times New Roman" w:hAnsi="Times New Roman" w:cs="Times New Roman"/>
                <w:sz w:val="20"/>
                <w:szCs w:val="20"/>
              </w:rPr>
              <w:t xml:space="preserve">ОКТМО </w:t>
            </w:r>
          </w:p>
          <w:p w:rsidR="000F0C87" w:rsidRPr="00D17C40" w:rsidRDefault="000F0C87" w:rsidP="000F0C87">
            <w:pPr>
              <w:spacing w:after="0" w:line="240" w:lineRule="auto"/>
              <w:rPr>
                <w:rFonts w:ascii="Times New Roman" w:eastAsia="Times New Roman" w:hAnsi="Times New Roman" w:cs="Times New Roman"/>
                <w:sz w:val="20"/>
                <w:szCs w:val="20"/>
              </w:rPr>
            </w:pPr>
            <w:r w:rsidRPr="00D17C40">
              <w:rPr>
                <w:rFonts w:ascii="Times New Roman" w:eastAsia="Times New Roman" w:hAnsi="Times New Roman" w:cs="Times New Roman"/>
                <w:sz w:val="20"/>
                <w:szCs w:val="20"/>
              </w:rPr>
              <w:t>дата постановки на учет в налоговом органе:</w:t>
            </w:r>
          </w:p>
          <w:p w:rsidR="000F0C87" w:rsidRPr="00D17C40" w:rsidRDefault="000F0C87" w:rsidP="000F0C87">
            <w:pPr>
              <w:spacing w:after="0" w:line="240" w:lineRule="auto"/>
              <w:rPr>
                <w:rFonts w:ascii="Times New Roman" w:eastAsia="Times New Roman" w:hAnsi="Times New Roman" w:cs="Times New Roman"/>
                <w:sz w:val="20"/>
                <w:szCs w:val="20"/>
              </w:rPr>
            </w:pPr>
          </w:p>
          <w:p w:rsidR="000F0C87" w:rsidRDefault="000F0C87" w:rsidP="000F0C87">
            <w:pPr>
              <w:spacing w:after="0" w:line="240" w:lineRule="auto"/>
              <w:rPr>
                <w:rFonts w:ascii="Times New Roman" w:eastAsia="Times New Roman" w:hAnsi="Times New Roman" w:cs="Times New Roman"/>
                <w:sz w:val="20"/>
                <w:szCs w:val="20"/>
              </w:rPr>
            </w:pPr>
            <w:r w:rsidRPr="00D17C40">
              <w:rPr>
                <w:rFonts w:ascii="Times New Roman" w:eastAsia="Times New Roman" w:hAnsi="Times New Roman" w:cs="Times New Roman"/>
                <w:sz w:val="20"/>
                <w:szCs w:val="20"/>
              </w:rPr>
              <w:t>банковские реквизиты:</w:t>
            </w:r>
          </w:p>
          <w:p w:rsidR="00446EBD" w:rsidRDefault="00446EBD" w:rsidP="00446EBD">
            <w:pPr>
              <w:spacing w:after="0" w:line="240" w:lineRule="auto"/>
              <w:rPr>
                <w:rFonts w:ascii="Times New Roman" w:eastAsia="Times New Roman" w:hAnsi="Times New Roman" w:cs="Times New Roman"/>
                <w:sz w:val="20"/>
                <w:szCs w:val="20"/>
              </w:rPr>
            </w:pPr>
          </w:p>
          <w:p w:rsidR="006E550E" w:rsidRDefault="006E550E" w:rsidP="000F0C87">
            <w:pPr>
              <w:spacing w:after="0" w:line="240" w:lineRule="auto"/>
              <w:rPr>
                <w:rFonts w:ascii="Times New Roman" w:eastAsia="Times New Roman" w:hAnsi="Times New Roman" w:cs="Times New Roman"/>
                <w:sz w:val="20"/>
                <w:szCs w:val="20"/>
              </w:rPr>
            </w:pPr>
          </w:p>
          <w:p w:rsidR="000F0C87" w:rsidRPr="00BD374E" w:rsidRDefault="000F0C87" w:rsidP="000F0C87">
            <w:pPr>
              <w:spacing w:after="0" w:line="240" w:lineRule="auto"/>
              <w:rPr>
                <w:rFonts w:ascii="Times New Roman" w:eastAsia="Times New Roman" w:hAnsi="Times New Roman" w:cs="Times New Roman"/>
                <w:sz w:val="20"/>
                <w:szCs w:val="20"/>
              </w:rPr>
            </w:pPr>
          </w:p>
        </w:tc>
        <w:tc>
          <w:tcPr>
            <w:tcW w:w="208" w:type="pct"/>
            <w:hideMark/>
          </w:tcPr>
          <w:p w:rsidR="006E550E" w:rsidRPr="00E5656A" w:rsidRDefault="006E550E" w:rsidP="00E133E8">
            <w:pPr>
              <w:spacing w:after="0" w:line="240" w:lineRule="auto"/>
              <w:rPr>
                <w:rFonts w:ascii="Times New Roman" w:eastAsia="Times New Roman" w:hAnsi="Times New Roman" w:cs="Times New Roman"/>
                <w:sz w:val="20"/>
                <w:szCs w:val="20"/>
              </w:rPr>
            </w:pPr>
          </w:p>
        </w:tc>
        <w:tc>
          <w:tcPr>
            <w:tcW w:w="2319" w:type="pct"/>
            <w:gridSpan w:val="2"/>
            <w:hideMark/>
          </w:tcPr>
          <w:p w:rsidR="00160D08" w:rsidRPr="00D17C40" w:rsidRDefault="006E550E" w:rsidP="00160D08">
            <w:pPr>
              <w:spacing w:after="0" w:line="240" w:lineRule="auto"/>
              <w:rPr>
                <w:rFonts w:ascii="Times New Roman" w:eastAsia="Times New Roman" w:hAnsi="Times New Roman" w:cs="Times New Roman"/>
                <w:sz w:val="20"/>
                <w:szCs w:val="20"/>
              </w:rPr>
            </w:pPr>
            <w:r w:rsidRPr="00C51040">
              <w:rPr>
                <w:rFonts w:ascii="Times New Roman" w:eastAsia="Times New Roman" w:hAnsi="Times New Roman" w:cs="Times New Roman"/>
                <w:b/>
                <w:bCs/>
                <w:sz w:val="20"/>
                <w:szCs w:val="20"/>
              </w:rPr>
              <w:t>ФГБУ "НМИЦ ТИО ИМ. АК. В.И. ШУМАКОВА" МИНЗДРАВА РОССИИ</w:t>
            </w:r>
            <w:r w:rsidRPr="00C51040">
              <w:rPr>
                <w:rFonts w:ascii="Times New Roman" w:eastAsia="Times New Roman" w:hAnsi="Times New Roman" w:cs="Times New Roman"/>
                <w:sz w:val="20"/>
                <w:szCs w:val="20"/>
              </w:rPr>
              <w:br/>
            </w:r>
            <w:r w:rsidR="00160D08" w:rsidRPr="00D17C40">
              <w:rPr>
                <w:rFonts w:ascii="Times New Roman" w:eastAsia="Times New Roman" w:hAnsi="Times New Roman" w:cs="Times New Roman"/>
                <w:sz w:val="20"/>
                <w:szCs w:val="20"/>
              </w:rPr>
              <w:t>Юр. адрес: 123182, г. Москва, ул. Щукинская,</w:t>
            </w:r>
          </w:p>
          <w:p w:rsidR="00160D08" w:rsidRPr="00D17C40" w:rsidRDefault="00160D08" w:rsidP="00160D08">
            <w:pPr>
              <w:spacing w:after="0" w:line="240" w:lineRule="auto"/>
              <w:rPr>
                <w:rFonts w:ascii="Times New Roman" w:eastAsia="Times New Roman" w:hAnsi="Times New Roman" w:cs="Times New Roman"/>
                <w:sz w:val="20"/>
                <w:szCs w:val="20"/>
              </w:rPr>
            </w:pPr>
            <w:r w:rsidRPr="00D17C40">
              <w:rPr>
                <w:rFonts w:ascii="Times New Roman" w:eastAsia="Times New Roman" w:hAnsi="Times New Roman" w:cs="Times New Roman"/>
                <w:sz w:val="20"/>
                <w:szCs w:val="20"/>
              </w:rPr>
              <w:t>д. 1</w:t>
            </w:r>
          </w:p>
          <w:p w:rsidR="00160D08" w:rsidRPr="00D17C40" w:rsidRDefault="00160D08" w:rsidP="00160D08">
            <w:pPr>
              <w:spacing w:after="0" w:line="240" w:lineRule="auto"/>
              <w:rPr>
                <w:rFonts w:ascii="Times New Roman" w:eastAsia="Times New Roman" w:hAnsi="Times New Roman" w:cs="Times New Roman"/>
                <w:sz w:val="20"/>
                <w:szCs w:val="20"/>
              </w:rPr>
            </w:pPr>
            <w:r w:rsidRPr="00D17C40">
              <w:rPr>
                <w:rFonts w:ascii="Times New Roman" w:eastAsia="Times New Roman" w:hAnsi="Times New Roman" w:cs="Times New Roman"/>
                <w:sz w:val="20"/>
                <w:szCs w:val="20"/>
              </w:rPr>
              <w:t xml:space="preserve">контактный </w:t>
            </w:r>
            <w:proofErr w:type="spellStart"/>
            <w:r w:rsidRPr="00D17C40">
              <w:rPr>
                <w:rFonts w:ascii="Times New Roman" w:eastAsia="Times New Roman" w:hAnsi="Times New Roman" w:cs="Times New Roman"/>
                <w:sz w:val="20"/>
                <w:szCs w:val="20"/>
              </w:rPr>
              <w:t>e-mail</w:t>
            </w:r>
            <w:proofErr w:type="spellEnd"/>
            <w:r w:rsidRPr="00D17C40">
              <w:rPr>
                <w:rFonts w:ascii="Times New Roman" w:eastAsia="Times New Roman" w:hAnsi="Times New Roman" w:cs="Times New Roman"/>
                <w:sz w:val="20"/>
                <w:szCs w:val="20"/>
              </w:rPr>
              <w:t>: 1582244@mail.ru</w:t>
            </w:r>
          </w:p>
          <w:p w:rsidR="00160D08" w:rsidRPr="00D17C40" w:rsidRDefault="00160D08" w:rsidP="00160D08">
            <w:pPr>
              <w:spacing w:after="0" w:line="240" w:lineRule="auto"/>
              <w:rPr>
                <w:rFonts w:ascii="Times New Roman" w:eastAsia="Times New Roman" w:hAnsi="Times New Roman" w:cs="Times New Roman"/>
                <w:sz w:val="20"/>
                <w:szCs w:val="20"/>
              </w:rPr>
            </w:pPr>
            <w:r w:rsidRPr="00D17C40">
              <w:rPr>
                <w:rFonts w:ascii="Times New Roman" w:eastAsia="Times New Roman" w:hAnsi="Times New Roman" w:cs="Times New Roman"/>
                <w:sz w:val="20"/>
                <w:szCs w:val="20"/>
              </w:rPr>
              <w:t>контактный телефон: +7-499-158-22-44;</w:t>
            </w:r>
          </w:p>
          <w:p w:rsidR="00160D08" w:rsidRPr="00D17C40" w:rsidRDefault="00160D08" w:rsidP="00160D08">
            <w:pPr>
              <w:spacing w:after="0" w:line="240" w:lineRule="auto"/>
              <w:rPr>
                <w:rFonts w:ascii="Times New Roman" w:eastAsia="Times New Roman" w:hAnsi="Times New Roman" w:cs="Times New Roman"/>
                <w:sz w:val="20"/>
                <w:szCs w:val="20"/>
              </w:rPr>
            </w:pPr>
            <w:r w:rsidRPr="00D17C40">
              <w:rPr>
                <w:rFonts w:ascii="Times New Roman" w:eastAsia="Times New Roman" w:hAnsi="Times New Roman" w:cs="Times New Roman"/>
                <w:sz w:val="20"/>
                <w:szCs w:val="20"/>
              </w:rPr>
              <w:t>+7-499-196-18-03;</w:t>
            </w:r>
          </w:p>
          <w:p w:rsidR="00160D08" w:rsidRPr="00D17C40" w:rsidRDefault="00160D08" w:rsidP="00160D08">
            <w:pPr>
              <w:spacing w:after="0" w:line="240" w:lineRule="auto"/>
              <w:rPr>
                <w:rFonts w:ascii="Times New Roman" w:eastAsia="Times New Roman" w:hAnsi="Times New Roman" w:cs="Times New Roman"/>
                <w:sz w:val="20"/>
                <w:szCs w:val="20"/>
              </w:rPr>
            </w:pPr>
          </w:p>
          <w:p w:rsidR="00160D08" w:rsidRPr="00D17C40" w:rsidRDefault="00160D08" w:rsidP="00160D08">
            <w:pPr>
              <w:spacing w:after="0" w:line="240" w:lineRule="auto"/>
              <w:rPr>
                <w:rFonts w:ascii="Times New Roman" w:eastAsia="Times New Roman" w:hAnsi="Times New Roman" w:cs="Times New Roman"/>
                <w:sz w:val="20"/>
                <w:szCs w:val="20"/>
              </w:rPr>
            </w:pPr>
            <w:r w:rsidRPr="00D17C40">
              <w:rPr>
                <w:rFonts w:ascii="Times New Roman" w:eastAsia="Times New Roman" w:hAnsi="Times New Roman" w:cs="Times New Roman"/>
                <w:sz w:val="20"/>
                <w:szCs w:val="20"/>
              </w:rPr>
              <w:t>ОГРН 1037739599468</w:t>
            </w:r>
          </w:p>
          <w:p w:rsidR="00160D08" w:rsidRPr="00D17C40" w:rsidRDefault="00160D08" w:rsidP="00160D08">
            <w:pPr>
              <w:spacing w:after="0" w:line="240" w:lineRule="auto"/>
              <w:rPr>
                <w:rFonts w:ascii="Times New Roman" w:eastAsia="Times New Roman" w:hAnsi="Times New Roman" w:cs="Times New Roman"/>
                <w:sz w:val="20"/>
                <w:szCs w:val="20"/>
              </w:rPr>
            </w:pPr>
            <w:r w:rsidRPr="00D17C40">
              <w:rPr>
                <w:rFonts w:ascii="Times New Roman" w:eastAsia="Times New Roman" w:hAnsi="Times New Roman" w:cs="Times New Roman"/>
                <w:sz w:val="20"/>
                <w:szCs w:val="20"/>
              </w:rPr>
              <w:t>ИНН 7734012806</w:t>
            </w:r>
          </w:p>
          <w:p w:rsidR="00160D08" w:rsidRPr="00D17C40" w:rsidRDefault="00160D08" w:rsidP="00160D08">
            <w:pPr>
              <w:spacing w:after="0" w:line="240" w:lineRule="auto"/>
              <w:rPr>
                <w:rFonts w:ascii="Times New Roman" w:eastAsia="Times New Roman" w:hAnsi="Times New Roman" w:cs="Times New Roman"/>
                <w:sz w:val="20"/>
                <w:szCs w:val="20"/>
              </w:rPr>
            </w:pPr>
            <w:r w:rsidRPr="00D17C40">
              <w:rPr>
                <w:rFonts w:ascii="Times New Roman" w:eastAsia="Times New Roman" w:hAnsi="Times New Roman" w:cs="Times New Roman"/>
                <w:sz w:val="20"/>
                <w:szCs w:val="20"/>
              </w:rPr>
              <w:t>КПП 773401001</w:t>
            </w:r>
          </w:p>
          <w:p w:rsidR="00160D08" w:rsidRPr="00D17C40" w:rsidRDefault="00160D08" w:rsidP="00160D08">
            <w:pPr>
              <w:spacing w:after="0" w:line="240" w:lineRule="auto"/>
              <w:rPr>
                <w:rFonts w:ascii="Times New Roman" w:eastAsia="Times New Roman" w:hAnsi="Times New Roman" w:cs="Times New Roman"/>
                <w:sz w:val="20"/>
                <w:szCs w:val="20"/>
              </w:rPr>
            </w:pPr>
            <w:r w:rsidRPr="00D17C40">
              <w:rPr>
                <w:rFonts w:ascii="Times New Roman" w:eastAsia="Times New Roman" w:hAnsi="Times New Roman" w:cs="Times New Roman"/>
                <w:sz w:val="20"/>
                <w:szCs w:val="20"/>
              </w:rPr>
              <w:t>ОКПО 01897558</w:t>
            </w:r>
          </w:p>
          <w:p w:rsidR="00160D08" w:rsidRPr="00D17C40" w:rsidRDefault="00160D08" w:rsidP="00160D08">
            <w:pPr>
              <w:spacing w:after="0" w:line="240" w:lineRule="auto"/>
              <w:rPr>
                <w:rFonts w:ascii="Times New Roman" w:eastAsia="Times New Roman" w:hAnsi="Times New Roman" w:cs="Times New Roman"/>
                <w:sz w:val="20"/>
                <w:szCs w:val="20"/>
              </w:rPr>
            </w:pPr>
            <w:r w:rsidRPr="00D17C40">
              <w:rPr>
                <w:rFonts w:ascii="Times New Roman" w:eastAsia="Times New Roman" w:hAnsi="Times New Roman" w:cs="Times New Roman"/>
                <w:sz w:val="20"/>
                <w:szCs w:val="20"/>
              </w:rPr>
              <w:t>ОКТМО 45372000</w:t>
            </w:r>
          </w:p>
          <w:p w:rsidR="00160D08" w:rsidRPr="00D17C40" w:rsidRDefault="00160D08" w:rsidP="00160D08">
            <w:pPr>
              <w:spacing w:after="0" w:line="240" w:lineRule="auto"/>
              <w:rPr>
                <w:rFonts w:ascii="Times New Roman" w:eastAsia="Times New Roman" w:hAnsi="Times New Roman" w:cs="Times New Roman"/>
                <w:sz w:val="20"/>
                <w:szCs w:val="20"/>
              </w:rPr>
            </w:pPr>
            <w:r w:rsidRPr="00D17C40">
              <w:rPr>
                <w:rFonts w:ascii="Times New Roman" w:eastAsia="Times New Roman" w:hAnsi="Times New Roman" w:cs="Times New Roman"/>
                <w:sz w:val="20"/>
                <w:szCs w:val="20"/>
              </w:rPr>
              <w:t>ОКОПФ 75103</w:t>
            </w:r>
          </w:p>
          <w:p w:rsidR="00160D08" w:rsidRPr="00D17C40" w:rsidRDefault="00160D08" w:rsidP="00160D08">
            <w:pPr>
              <w:spacing w:after="0" w:line="240" w:lineRule="auto"/>
              <w:rPr>
                <w:rFonts w:ascii="Times New Roman" w:eastAsia="Times New Roman" w:hAnsi="Times New Roman" w:cs="Times New Roman"/>
                <w:sz w:val="20"/>
                <w:szCs w:val="20"/>
              </w:rPr>
            </w:pPr>
            <w:proofErr w:type="gramStart"/>
            <w:r w:rsidRPr="00D17C40">
              <w:rPr>
                <w:rFonts w:ascii="Times New Roman" w:eastAsia="Times New Roman" w:hAnsi="Times New Roman" w:cs="Times New Roman"/>
                <w:sz w:val="20"/>
                <w:szCs w:val="20"/>
              </w:rPr>
              <w:t>л</w:t>
            </w:r>
            <w:proofErr w:type="gramEnd"/>
            <w:r w:rsidRPr="00D17C40">
              <w:rPr>
                <w:rFonts w:ascii="Times New Roman" w:eastAsia="Times New Roman" w:hAnsi="Times New Roman" w:cs="Times New Roman"/>
                <w:sz w:val="20"/>
                <w:szCs w:val="20"/>
              </w:rPr>
              <w:t xml:space="preserve">/с 20736Х97340, 21736Х97340, 22736Х97340 в УФК по г. Москве </w:t>
            </w:r>
          </w:p>
          <w:p w:rsidR="00160D08" w:rsidRPr="00D17C40" w:rsidRDefault="00160D08" w:rsidP="00160D08">
            <w:pPr>
              <w:spacing w:after="0" w:line="240" w:lineRule="auto"/>
              <w:rPr>
                <w:rFonts w:ascii="Times New Roman" w:eastAsia="Times New Roman" w:hAnsi="Times New Roman" w:cs="Times New Roman"/>
                <w:sz w:val="20"/>
                <w:szCs w:val="20"/>
              </w:rPr>
            </w:pPr>
            <w:r w:rsidRPr="00D17C40">
              <w:rPr>
                <w:rFonts w:ascii="Times New Roman" w:eastAsia="Times New Roman" w:hAnsi="Times New Roman" w:cs="Times New Roman"/>
                <w:sz w:val="20"/>
                <w:szCs w:val="20"/>
              </w:rPr>
              <w:t>Казначейский счет 03214643000000017300</w:t>
            </w:r>
          </w:p>
          <w:p w:rsidR="00160D08" w:rsidRPr="00D17C40" w:rsidRDefault="00160D08" w:rsidP="00160D08">
            <w:pPr>
              <w:spacing w:after="0" w:line="240" w:lineRule="auto"/>
              <w:rPr>
                <w:rFonts w:ascii="Times New Roman" w:eastAsia="Times New Roman" w:hAnsi="Times New Roman" w:cs="Times New Roman"/>
                <w:sz w:val="20"/>
                <w:szCs w:val="20"/>
              </w:rPr>
            </w:pPr>
            <w:r w:rsidRPr="00D17C40">
              <w:rPr>
                <w:rFonts w:ascii="Times New Roman" w:eastAsia="Times New Roman" w:hAnsi="Times New Roman" w:cs="Times New Roman"/>
                <w:sz w:val="20"/>
                <w:szCs w:val="20"/>
              </w:rPr>
              <w:t xml:space="preserve">ЕКС 40102810545370000003 ОКЦ № 1 ГУ Банка России по ЦФО// УФК по </w:t>
            </w:r>
            <w:proofErr w:type="gramStart"/>
            <w:r w:rsidRPr="00D17C40">
              <w:rPr>
                <w:rFonts w:ascii="Times New Roman" w:eastAsia="Times New Roman" w:hAnsi="Times New Roman" w:cs="Times New Roman"/>
                <w:sz w:val="20"/>
                <w:szCs w:val="20"/>
              </w:rPr>
              <w:t>г</w:t>
            </w:r>
            <w:proofErr w:type="gramEnd"/>
            <w:r w:rsidRPr="00D17C40">
              <w:rPr>
                <w:rFonts w:ascii="Times New Roman" w:eastAsia="Times New Roman" w:hAnsi="Times New Roman" w:cs="Times New Roman"/>
                <w:sz w:val="20"/>
                <w:szCs w:val="20"/>
              </w:rPr>
              <w:t>. Москве г. Москва</w:t>
            </w:r>
          </w:p>
          <w:p w:rsidR="006E550E" w:rsidRPr="00956F81" w:rsidRDefault="00160D08" w:rsidP="00160D08">
            <w:pPr>
              <w:spacing w:after="0" w:line="240" w:lineRule="auto"/>
              <w:rPr>
                <w:rFonts w:ascii="Times New Roman" w:eastAsia="Times New Roman" w:hAnsi="Times New Roman" w:cs="Times New Roman"/>
                <w:sz w:val="20"/>
                <w:szCs w:val="20"/>
                <w:lang w:val="en-US"/>
              </w:rPr>
            </w:pPr>
            <w:r w:rsidRPr="00D17C40">
              <w:rPr>
                <w:rFonts w:ascii="Times New Roman" w:eastAsia="Times New Roman" w:hAnsi="Times New Roman" w:cs="Times New Roman"/>
                <w:sz w:val="20"/>
                <w:szCs w:val="20"/>
              </w:rPr>
              <w:t>БИК 004525988</w:t>
            </w:r>
          </w:p>
          <w:p w:rsidR="006E550E" w:rsidRPr="00956F81" w:rsidRDefault="006E550E" w:rsidP="00E133E8">
            <w:pPr>
              <w:spacing w:after="0" w:line="240" w:lineRule="auto"/>
              <w:rPr>
                <w:rFonts w:ascii="Times New Roman" w:hAnsi="Times New Roman" w:cs="Times New Roman"/>
                <w:color w:val="000000" w:themeColor="text1"/>
                <w:sz w:val="20"/>
                <w:szCs w:val="20"/>
                <w:lang w:val="en-US"/>
              </w:rPr>
            </w:pPr>
          </w:p>
          <w:p w:rsidR="006E550E" w:rsidRPr="00BB5D83" w:rsidRDefault="006E550E" w:rsidP="00E133E8">
            <w:pPr>
              <w:spacing w:after="0" w:line="240" w:lineRule="auto"/>
              <w:rPr>
                <w:rFonts w:ascii="Times New Roman" w:eastAsia="Times New Roman" w:hAnsi="Times New Roman" w:cs="Times New Roman"/>
                <w:sz w:val="20"/>
                <w:szCs w:val="20"/>
                <w:lang w:val="en-US"/>
              </w:rPr>
            </w:pPr>
          </w:p>
        </w:tc>
      </w:tr>
      <w:tr w:rsidR="000F0C87" w:rsidRPr="00C51040" w:rsidTr="000F0C87">
        <w:trPr>
          <w:gridAfter w:val="1"/>
          <w:wAfter w:w="164" w:type="pct"/>
          <w:trHeight w:val="416"/>
          <w:tblCellSpacing w:w="15" w:type="dxa"/>
        </w:trPr>
        <w:tc>
          <w:tcPr>
            <w:tcW w:w="2240" w:type="pct"/>
            <w:hideMark/>
          </w:tcPr>
          <w:p w:rsidR="000F0C87" w:rsidRPr="00DF55B3" w:rsidRDefault="000F0C87" w:rsidP="00A41E24">
            <w:pPr>
              <w:spacing w:after="0" w:line="240" w:lineRule="auto"/>
              <w:rPr>
                <w:rFonts w:ascii="Times New Roman" w:hAnsi="Times New Roman" w:cs="Times New Roman"/>
                <w:sz w:val="20"/>
                <w:szCs w:val="20"/>
                <w:lang w:val="en-US"/>
              </w:rPr>
            </w:pPr>
          </w:p>
        </w:tc>
        <w:tc>
          <w:tcPr>
            <w:tcW w:w="208" w:type="pct"/>
            <w:hideMark/>
          </w:tcPr>
          <w:p w:rsidR="000F0C87" w:rsidRPr="00807780" w:rsidRDefault="000F0C87" w:rsidP="00A41E24">
            <w:pPr>
              <w:spacing w:after="0" w:line="240" w:lineRule="auto"/>
              <w:rPr>
                <w:rFonts w:ascii="Times New Roman" w:eastAsia="Times New Roman" w:hAnsi="Times New Roman" w:cs="Times New Roman"/>
                <w:sz w:val="20"/>
                <w:szCs w:val="20"/>
                <w:lang w:val="en-US"/>
              </w:rPr>
            </w:pPr>
          </w:p>
        </w:tc>
        <w:tc>
          <w:tcPr>
            <w:tcW w:w="2319" w:type="pct"/>
            <w:gridSpan w:val="2"/>
            <w:hideMark/>
          </w:tcPr>
          <w:p w:rsidR="000F0C87" w:rsidRDefault="000F0C87" w:rsidP="00A41E24">
            <w:pPr>
              <w:spacing w:after="0" w:line="240" w:lineRule="auto"/>
              <w:rPr>
                <w:rFonts w:ascii="Times New Roman" w:hAnsi="Times New Roman" w:cs="Times New Roman"/>
                <w:sz w:val="20"/>
                <w:szCs w:val="20"/>
              </w:rPr>
            </w:pPr>
            <w:r w:rsidRPr="00C51040">
              <w:rPr>
                <w:rFonts w:ascii="Times New Roman" w:hAnsi="Times New Roman" w:cs="Times New Roman"/>
                <w:sz w:val="20"/>
                <w:szCs w:val="20"/>
              </w:rPr>
              <w:t>ФГБУ "НМИЦ ТИО ИМ. АК. В.И. ШУМАКОВА" МИНЗДРАВА РОССИИ</w:t>
            </w:r>
          </w:p>
          <w:p w:rsidR="000F0C87" w:rsidRPr="00C51040" w:rsidRDefault="000F0C87" w:rsidP="00A41E24">
            <w:pPr>
              <w:spacing w:after="0" w:line="240" w:lineRule="auto"/>
              <w:rPr>
                <w:rFonts w:ascii="Times New Roman" w:eastAsia="Times New Roman" w:hAnsi="Times New Roman" w:cs="Times New Roman"/>
                <w:sz w:val="20"/>
                <w:szCs w:val="20"/>
              </w:rPr>
            </w:pPr>
          </w:p>
        </w:tc>
      </w:tr>
      <w:tr w:rsidR="000F0C87" w:rsidRPr="0004503C" w:rsidTr="000F0C87">
        <w:trPr>
          <w:gridAfter w:val="1"/>
          <w:wAfter w:w="164" w:type="pct"/>
          <w:tblCellSpacing w:w="15" w:type="dxa"/>
        </w:trPr>
        <w:tc>
          <w:tcPr>
            <w:tcW w:w="2240" w:type="pct"/>
            <w:tcBorders>
              <w:bottom w:val="single" w:sz="6" w:space="0" w:color="000000"/>
            </w:tcBorders>
            <w:vAlign w:val="bottom"/>
          </w:tcPr>
          <w:p w:rsidR="000F0C87" w:rsidRPr="00735B49" w:rsidRDefault="000F0C87" w:rsidP="00A41E24">
            <w:pPr>
              <w:spacing w:after="0" w:line="240" w:lineRule="auto"/>
              <w:jc w:val="right"/>
              <w:rPr>
                <w:rFonts w:ascii="Times New Roman" w:eastAsia="Times New Roman" w:hAnsi="Times New Roman" w:cs="Times New Roman"/>
                <w:sz w:val="20"/>
                <w:szCs w:val="20"/>
              </w:rPr>
            </w:pPr>
          </w:p>
        </w:tc>
        <w:tc>
          <w:tcPr>
            <w:tcW w:w="208" w:type="pct"/>
            <w:vAlign w:val="bottom"/>
            <w:hideMark/>
          </w:tcPr>
          <w:p w:rsidR="000F0C87" w:rsidRPr="003A4090" w:rsidRDefault="000F0C87" w:rsidP="00A41E24">
            <w:pPr>
              <w:spacing w:after="0" w:line="240" w:lineRule="auto"/>
              <w:jc w:val="right"/>
              <w:rPr>
                <w:rFonts w:ascii="Times New Roman" w:eastAsia="Times New Roman" w:hAnsi="Times New Roman" w:cs="Times New Roman"/>
                <w:sz w:val="20"/>
                <w:szCs w:val="20"/>
              </w:rPr>
            </w:pPr>
          </w:p>
        </w:tc>
        <w:tc>
          <w:tcPr>
            <w:tcW w:w="2319" w:type="pct"/>
            <w:gridSpan w:val="2"/>
            <w:tcBorders>
              <w:bottom w:val="single" w:sz="6" w:space="0" w:color="000000"/>
            </w:tcBorders>
            <w:vAlign w:val="bottom"/>
            <w:hideMark/>
          </w:tcPr>
          <w:tbl>
            <w:tblPr>
              <w:tblStyle w:val="ae"/>
              <w:tblpPr w:leftFromText="180" w:rightFromText="180" w:vertAnchor="page" w:horzAnchor="margin"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399"/>
              <w:gridCol w:w="2399"/>
            </w:tblGrid>
            <w:tr w:rsidR="000F0C87" w:rsidRPr="0004503C" w:rsidTr="00A41E24">
              <w:tc>
                <w:tcPr>
                  <w:tcW w:w="2399" w:type="dxa"/>
                  <w:vAlign w:val="bottom"/>
                </w:tcPr>
                <w:p w:rsidR="000F0C87" w:rsidRPr="003A4090" w:rsidRDefault="000F0C87" w:rsidP="00A41E24">
                  <w:pPr>
                    <w:rPr>
                      <w:rFonts w:ascii="Times New Roman" w:hAnsi="Times New Roman" w:cs="Times New Roman"/>
                      <w:szCs w:val="20"/>
                    </w:rPr>
                  </w:pPr>
                </w:p>
              </w:tc>
              <w:tc>
                <w:tcPr>
                  <w:tcW w:w="2399" w:type="dxa"/>
                  <w:vAlign w:val="center"/>
                </w:tcPr>
                <w:p w:rsidR="000F0C87" w:rsidRPr="003A4090" w:rsidRDefault="000F0C87" w:rsidP="00A41E24">
                  <w:pPr>
                    <w:jc w:val="right"/>
                    <w:rPr>
                      <w:rFonts w:ascii="Times New Roman" w:hAnsi="Times New Roman" w:cs="Times New Roman"/>
                      <w:szCs w:val="20"/>
                    </w:rPr>
                  </w:pPr>
                </w:p>
              </w:tc>
            </w:tr>
          </w:tbl>
          <w:p w:rsidR="000F0C87" w:rsidRPr="003A4090" w:rsidRDefault="000F0C87" w:rsidP="00A41E24">
            <w:pPr>
              <w:spacing w:after="0" w:line="240" w:lineRule="auto"/>
              <w:jc w:val="right"/>
              <w:rPr>
                <w:rFonts w:ascii="Times New Roman" w:eastAsia="Times New Roman" w:hAnsi="Times New Roman" w:cs="Times New Roman"/>
                <w:sz w:val="20"/>
                <w:szCs w:val="20"/>
              </w:rPr>
            </w:pPr>
          </w:p>
        </w:tc>
      </w:tr>
      <w:tr w:rsidR="000F0C87" w:rsidRPr="00C51040" w:rsidTr="000F0C87">
        <w:trPr>
          <w:tblCellSpacing w:w="15" w:type="dxa"/>
        </w:trPr>
        <w:tc>
          <w:tcPr>
            <w:tcW w:w="2240" w:type="pct"/>
            <w:tcMar>
              <w:top w:w="15" w:type="dxa"/>
              <w:left w:w="15" w:type="dxa"/>
              <w:bottom w:w="15" w:type="dxa"/>
              <w:right w:w="567" w:type="dxa"/>
            </w:tcMar>
            <w:vAlign w:val="bottom"/>
            <w:hideMark/>
          </w:tcPr>
          <w:p w:rsidR="000F0C87" w:rsidRPr="00C51040" w:rsidRDefault="000F0C87" w:rsidP="00A41E24">
            <w:pPr>
              <w:spacing w:after="0" w:line="240" w:lineRule="auto"/>
              <w:jc w:val="center"/>
              <w:rPr>
                <w:rFonts w:ascii="Times New Roman" w:eastAsia="Times New Roman" w:hAnsi="Times New Roman" w:cs="Times New Roman"/>
                <w:sz w:val="20"/>
                <w:szCs w:val="20"/>
              </w:rPr>
            </w:pPr>
            <w:r w:rsidRPr="00C51040">
              <w:rPr>
                <w:rFonts w:ascii="Times New Roman" w:eastAsia="Times New Roman" w:hAnsi="Times New Roman" w:cs="Times New Roman"/>
                <w:sz w:val="20"/>
                <w:szCs w:val="20"/>
              </w:rPr>
              <w:t xml:space="preserve">м.п. </w:t>
            </w:r>
          </w:p>
        </w:tc>
        <w:tc>
          <w:tcPr>
            <w:tcW w:w="394" w:type="pct"/>
            <w:gridSpan w:val="2"/>
            <w:tcMar>
              <w:top w:w="15" w:type="dxa"/>
              <w:left w:w="15" w:type="dxa"/>
              <w:bottom w:w="15" w:type="dxa"/>
              <w:right w:w="567" w:type="dxa"/>
            </w:tcMar>
            <w:vAlign w:val="bottom"/>
            <w:hideMark/>
          </w:tcPr>
          <w:p w:rsidR="000F0C87" w:rsidRPr="00C51040" w:rsidRDefault="000F0C87" w:rsidP="00A41E24">
            <w:pPr>
              <w:spacing w:after="0" w:line="240" w:lineRule="auto"/>
              <w:jc w:val="center"/>
              <w:rPr>
                <w:rFonts w:ascii="Times New Roman" w:eastAsia="Times New Roman" w:hAnsi="Times New Roman" w:cs="Times New Roman"/>
                <w:sz w:val="20"/>
                <w:szCs w:val="20"/>
              </w:rPr>
            </w:pPr>
          </w:p>
        </w:tc>
        <w:tc>
          <w:tcPr>
            <w:tcW w:w="2311" w:type="pct"/>
            <w:gridSpan w:val="2"/>
            <w:tcMar>
              <w:top w:w="15" w:type="dxa"/>
              <w:left w:w="15" w:type="dxa"/>
              <w:bottom w:w="15" w:type="dxa"/>
              <w:right w:w="567" w:type="dxa"/>
            </w:tcMar>
            <w:vAlign w:val="bottom"/>
            <w:hideMark/>
          </w:tcPr>
          <w:p w:rsidR="000F0C87" w:rsidRPr="00C51040" w:rsidRDefault="000F0C87" w:rsidP="00A41E24">
            <w:pPr>
              <w:spacing w:after="0" w:line="240" w:lineRule="auto"/>
              <w:jc w:val="center"/>
              <w:rPr>
                <w:rFonts w:ascii="Times New Roman" w:eastAsia="Times New Roman" w:hAnsi="Times New Roman" w:cs="Times New Roman"/>
                <w:sz w:val="20"/>
                <w:szCs w:val="20"/>
              </w:rPr>
            </w:pPr>
            <w:r w:rsidRPr="00C51040">
              <w:rPr>
                <w:rFonts w:ascii="Times New Roman" w:eastAsia="Times New Roman" w:hAnsi="Times New Roman" w:cs="Times New Roman"/>
                <w:sz w:val="20"/>
                <w:szCs w:val="20"/>
              </w:rPr>
              <w:t xml:space="preserve">м.п. </w:t>
            </w:r>
          </w:p>
        </w:tc>
      </w:tr>
    </w:tbl>
    <w:p w:rsidR="006E550E" w:rsidRDefault="006E550E">
      <w:pPr>
        <w:rPr>
          <w:rFonts w:ascii="Times New Roman" w:eastAsia="Times New Roman" w:hAnsi="Times New Roman" w:cs="Times New Roman"/>
          <w:sz w:val="20"/>
          <w:szCs w:val="20"/>
          <w:lang w:eastAsia="ru-RU"/>
        </w:rPr>
      </w:pPr>
    </w:p>
    <w:p w:rsidR="00A92F85" w:rsidRPr="008B2454" w:rsidRDefault="00A92F85" w:rsidP="007E047F">
      <w:pPr>
        <w:spacing w:after="0" w:line="240" w:lineRule="auto"/>
        <w:jc w:val="right"/>
        <w:rPr>
          <w:rFonts w:ascii="Times New Roman" w:eastAsia="Times New Roman" w:hAnsi="Times New Roman" w:cs="Times New Roman"/>
          <w:sz w:val="20"/>
          <w:szCs w:val="20"/>
        </w:rPr>
      </w:pPr>
      <w:r w:rsidRPr="008B2454">
        <w:rPr>
          <w:rFonts w:ascii="Times New Roman" w:eastAsia="Times New Roman" w:hAnsi="Times New Roman" w:cs="Times New Roman"/>
          <w:sz w:val="20"/>
          <w:szCs w:val="20"/>
          <w:lang w:eastAsia="ru-RU"/>
        </w:rPr>
        <w:lastRenderedPageBreak/>
        <w:t xml:space="preserve">Приложение № 1 от </w:t>
      </w:r>
      <w:r w:rsidR="007E047F" w:rsidRPr="007E047F">
        <w:rPr>
          <w:rFonts w:ascii="Times New Roman" w:eastAsia="Arial" w:hAnsi="Times New Roman" w:cs="Times New Roman"/>
          <w:w w:val="105"/>
          <w:sz w:val="20"/>
          <w:szCs w:val="20"/>
        </w:rPr>
        <w:t>«____».05.2026</w:t>
      </w:r>
      <w:r w:rsidRPr="008B2454">
        <w:rPr>
          <w:rFonts w:ascii="Times New Roman" w:eastAsia="Times New Roman" w:hAnsi="Times New Roman" w:cs="Times New Roman"/>
          <w:sz w:val="20"/>
          <w:szCs w:val="20"/>
          <w:lang w:eastAsia="ru-RU"/>
        </w:rPr>
        <w:t>г.</w:t>
      </w:r>
      <w:r w:rsidRPr="008B2454">
        <w:rPr>
          <w:rFonts w:ascii="Times New Roman" w:eastAsia="Times New Roman" w:hAnsi="Times New Roman" w:cs="Times New Roman"/>
          <w:sz w:val="20"/>
          <w:szCs w:val="20"/>
          <w:lang w:eastAsia="ru-RU"/>
        </w:rPr>
        <w:br/>
        <w:t xml:space="preserve">к </w:t>
      </w:r>
      <w:proofErr w:type="spellStart"/>
      <w:r w:rsidR="00B01B5D">
        <w:rPr>
          <w:rFonts w:ascii="Times New Roman" w:eastAsia="Times New Roman" w:hAnsi="Times New Roman" w:cs="Times New Roman"/>
          <w:sz w:val="20"/>
          <w:szCs w:val="20"/>
          <w:lang w:eastAsia="ru-RU"/>
        </w:rPr>
        <w:t>Субл</w:t>
      </w:r>
      <w:r w:rsidRPr="008B2454">
        <w:rPr>
          <w:rFonts w:ascii="Times New Roman" w:eastAsia="Times New Roman" w:hAnsi="Times New Roman" w:cs="Times New Roman"/>
          <w:sz w:val="20"/>
          <w:szCs w:val="20"/>
          <w:lang w:eastAsia="ru-RU"/>
        </w:rPr>
        <w:t>ицензионному</w:t>
      </w:r>
      <w:proofErr w:type="spellEnd"/>
      <w:r w:rsidRPr="008B2454">
        <w:rPr>
          <w:rFonts w:ascii="Times New Roman" w:eastAsia="Times New Roman" w:hAnsi="Times New Roman" w:cs="Times New Roman"/>
          <w:sz w:val="20"/>
          <w:szCs w:val="20"/>
          <w:lang w:eastAsia="ru-RU"/>
        </w:rPr>
        <w:t xml:space="preserve"> договору </w:t>
      </w:r>
      <w:r w:rsidR="007E047F" w:rsidRPr="007E047F">
        <w:rPr>
          <w:rFonts w:ascii="Times New Roman" w:eastAsia="Times New Roman" w:hAnsi="Times New Roman" w:cs="Times New Roman"/>
          <w:sz w:val="20"/>
          <w:szCs w:val="20"/>
        </w:rPr>
        <w:t xml:space="preserve">№ С-О-ПД-77/26-5-135 </w:t>
      </w:r>
      <w:r w:rsidR="007E047F" w:rsidRPr="00C51040">
        <w:rPr>
          <w:rFonts w:ascii="Times New Roman" w:eastAsia="Times New Roman" w:hAnsi="Times New Roman" w:cs="Times New Roman"/>
          <w:sz w:val="20"/>
          <w:szCs w:val="20"/>
        </w:rPr>
        <w:t>от</w:t>
      </w:r>
      <w:r w:rsidR="007E047F" w:rsidRPr="007E047F">
        <w:rPr>
          <w:rFonts w:ascii="Times New Roman" w:eastAsia="Times New Roman" w:hAnsi="Times New Roman" w:cs="Times New Roman"/>
          <w:sz w:val="20"/>
          <w:szCs w:val="20"/>
        </w:rPr>
        <w:t xml:space="preserve"> </w:t>
      </w:r>
      <w:r w:rsidR="007E047F" w:rsidRPr="007E047F">
        <w:rPr>
          <w:rFonts w:ascii="Times New Roman" w:eastAsia="Arial" w:hAnsi="Times New Roman" w:cs="Times New Roman"/>
          <w:w w:val="105"/>
          <w:sz w:val="20"/>
          <w:szCs w:val="20"/>
        </w:rPr>
        <w:t>«____».05.2026</w:t>
      </w:r>
      <w:r w:rsidRPr="008B2454">
        <w:rPr>
          <w:rFonts w:ascii="Times New Roman" w:eastAsia="Times New Roman" w:hAnsi="Times New Roman" w:cs="Times New Roman"/>
          <w:sz w:val="20"/>
          <w:szCs w:val="20"/>
          <w:lang w:eastAsia="ru-RU"/>
        </w:rPr>
        <w:t>г.</w:t>
      </w:r>
    </w:p>
    <w:p w:rsidR="00B00517" w:rsidRPr="0082673B" w:rsidRDefault="00B00517" w:rsidP="00A92F85">
      <w:pPr>
        <w:pStyle w:val="ad"/>
        <w:rPr>
          <w:rFonts w:ascii="Times New Roman" w:hAnsi="Times New Roman" w:cs="Times New Roman"/>
          <w:sz w:val="20"/>
          <w:szCs w:val="20"/>
          <w:lang w:eastAsia="ru-RU"/>
        </w:rPr>
      </w:pPr>
    </w:p>
    <w:tbl>
      <w:tblPr>
        <w:tblW w:w="10291"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ayout w:type="fixed"/>
        <w:tblCellMar>
          <w:left w:w="75" w:type="dxa"/>
        </w:tblCellMar>
        <w:tblLook w:val="04A0"/>
      </w:tblPr>
      <w:tblGrid>
        <w:gridCol w:w="6663"/>
        <w:gridCol w:w="1559"/>
        <w:gridCol w:w="935"/>
        <w:gridCol w:w="1134"/>
      </w:tblGrid>
      <w:tr w:rsidR="00897DE7" w:rsidRPr="0082673B" w:rsidTr="00AC541C">
        <w:trPr>
          <w:trHeight w:val="848"/>
        </w:trPr>
        <w:tc>
          <w:tcPr>
            <w:tcW w:w="6663" w:type="dxa"/>
            <w:shd w:val="clear" w:color="auto" w:fill="auto"/>
            <w:tcMar>
              <w:left w:w="75" w:type="dxa"/>
            </w:tcMar>
            <w:vAlign w:val="center"/>
          </w:tcPr>
          <w:p w:rsidR="00897DE7" w:rsidRPr="0082673B" w:rsidRDefault="00A6578C" w:rsidP="00E133E8">
            <w:pPr>
              <w:spacing w:before="20" w:after="20"/>
              <w:ind w:left="20" w:right="20" w:hanging="20"/>
              <w:jc w:val="center"/>
            </w:pPr>
            <w:r w:rsidRPr="00A6578C">
              <w:rPr>
                <w:rFonts w:ascii="Times New Roman" w:eastAsia="Times New Roman" w:hAnsi="Times New Roman" w:cs="Times New Roman"/>
                <w:b/>
                <w:bCs/>
                <w:szCs w:val="18"/>
              </w:rPr>
              <w:t>Простые (неисключительные) лицензии на Программы</w:t>
            </w:r>
          </w:p>
        </w:tc>
        <w:tc>
          <w:tcPr>
            <w:tcW w:w="1559" w:type="dxa"/>
            <w:shd w:val="clear" w:color="auto" w:fill="auto"/>
            <w:tcMar>
              <w:left w:w="75" w:type="dxa"/>
            </w:tcMar>
            <w:vAlign w:val="center"/>
          </w:tcPr>
          <w:p w:rsidR="00897DE7" w:rsidRPr="0082673B" w:rsidRDefault="00897DE7" w:rsidP="00E133E8">
            <w:pPr>
              <w:spacing w:before="20" w:after="20"/>
              <w:ind w:left="20" w:right="20" w:hanging="20"/>
              <w:jc w:val="center"/>
            </w:pPr>
            <w:r w:rsidRPr="0082673B">
              <w:rPr>
                <w:rFonts w:ascii="Times New Roman" w:eastAsia="Times New Roman" w:hAnsi="Times New Roman" w:cs="Times New Roman"/>
                <w:b/>
                <w:bCs/>
                <w:szCs w:val="18"/>
              </w:rPr>
              <w:t>Цена за единицу, руб.</w:t>
            </w:r>
          </w:p>
        </w:tc>
        <w:tc>
          <w:tcPr>
            <w:tcW w:w="935" w:type="dxa"/>
            <w:shd w:val="clear" w:color="auto" w:fill="auto"/>
            <w:tcMar>
              <w:left w:w="75" w:type="dxa"/>
            </w:tcMar>
            <w:vAlign w:val="center"/>
          </w:tcPr>
          <w:p w:rsidR="00897DE7" w:rsidRPr="0082673B" w:rsidRDefault="00897DE7" w:rsidP="00E14859">
            <w:pPr>
              <w:spacing w:before="20" w:after="20"/>
              <w:ind w:left="20" w:right="20"/>
              <w:jc w:val="center"/>
            </w:pPr>
            <w:r w:rsidRPr="0082673B">
              <w:rPr>
                <w:rFonts w:ascii="Times New Roman" w:eastAsia="Times New Roman" w:hAnsi="Times New Roman" w:cs="Times New Roman"/>
                <w:b/>
                <w:bCs/>
                <w:szCs w:val="18"/>
              </w:rPr>
              <w:t>Кол-во</w:t>
            </w:r>
          </w:p>
        </w:tc>
        <w:tc>
          <w:tcPr>
            <w:tcW w:w="1134" w:type="dxa"/>
            <w:shd w:val="clear" w:color="auto" w:fill="auto"/>
            <w:tcMar>
              <w:left w:w="75" w:type="dxa"/>
            </w:tcMar>
            <w:vAlign w:val="center"/>
          </w:tcPr>
          <w:p w:rsidR="00897DE7" w:rsidRPr="0082673B" w:rsidRDefault="00897DE7" w:rsidP="00E133E8">
            <w:pPr>
              <w:spacing w:before="20" w:after="20"/>
              <w:ind w:left="20" w:right="20" w:hanging="20"/>
              <w:jc w:val="center"/>
            </w:pPr>
            <w:r w:rsidRPr="0082673B">
              <w:rPr>
                <w:rFonts w:ascii="Times New Roman" w:eastAsia="Times New Roman" w:hAnsi="Times New Roman" w:cs="Times New Roman"/>
                <w:b/>
                <w:bCs/>
                <w:szCs w:val="18"/>
              </w:rPr>
              <w:t>Сумма, руб.</w:t>
            </w:r>
          </w:p>
        </w:tc>
      </w:tr>
      <w:tr w:rsidR="00897DE7" w:rsidRPr="0082673B" w:rsidTr="00AC541C">
        <w:trPr>
          <w:trHeight w:val="848"/>
        </w:trPr>
        <w:tc>
          <w:tcPr>
            <w:tcW w:w="6663" w:type="dxa"/>
            <w:shd w:val="clear" w:color="auto" w:fill="auto"/>
            <w:tcMar>
              <w:left w:w="75" w:type="dxa"/>
            </w:tcMar>
          </w:tcPr>
          <w:p w:rsidR="00897DE7" w:rsidRPr="0082673B" w:rsidRDefault="00897DE7" w:rsidP="00E133E8">
            <w:pPr>
              <w:spacing w:before="20" w:after="20"/>
              <w:ind w:left="20" w:right="20" w:hanging="20"/>
            </w:pPr>
            <w:r w:rsidRPr="0082673B">
              <w:rPr>
                <w:rFonts w:ascii="Times New Roman" w:hAnsi="Times New Roman" w:cs="Times New Roman"/>
                <w:sz w:val="20"/>
                <w:szCs w:val="20"/>
                <w:shd w:val="clear" w:color="auto" w:fill="FFFFFF"/>
              </w:rPr>
              <w:t xml:space="preserve">Предоставление права использования Средства защиты информации </w:t>
            </w:r>
            <w:proofErr w:type="spellStart"/>
            <w:r w:rsidRPr="0082673B">
              <w:rPr>
                <w:rFonts w:ascii="Times New Roman" w:hAnsi="Times New Roman" w:cs="Times New Roman"/>
                <w:sz w:val="20"/>
                <w:szCs w:val="20"/>
                <w:shd w:val="clear" w:color="auto" w:fill="FFFFFF"/>
              </w:rPr>
              <w:t>Secret</w:t>
            </w:r>
            <w:proofErr w:type="spellEnd"/>
            <w:r w:rsidRPr="0082673B">
              <w:rPr>
                <w:rFonts w:ascii="Times New Roman" w:hAnsi="Times New Roman" w:cs="Times New Roman"/>
                <w:sz w:val="20"/>
                <w:szCs w:val="20"/>
                <w:shd w:val="clear" w:color="auto" w:fill="FFFFFF"/>
              </w:rPr>
              <w:t xml:space="preserve"> </w:t>
            </w:r>
            <w:proofErr w:type="spellStart"/>
            <w:r w:rsidRPr="0082673B">
              <w:rPr>
                <w:rFonts w:ascii="Times New Roman" w:hAnsi="Times New Roman" w:cs="Times New Roman"/>
                <w:sz w:val="20"/>
                <w:szCs w:val="20"/>
                <w:shd w:val="clear" w:color="auto" w:fill="FFFFFF"/>
              </w:rPr>
              <w:t>Net</w:t>
            </w:r>
            <w:proofErr w:type="spellEnd"/>
            <w:r w:rsidRPr="0082673B">
              <w:rPr>
                <w:rFonts w:ascii="Times New Roman" w:hAnsi="Times New Roman" w:cs="Times New Roman"/>
                <w:sz w:val="20"/>
                <w:szCs w:val="20"/>
                <w:shd w:val="clear" w:color="auto" w:fill="FFFFFF"/>
              </w:rPr>
              <w:t xml:space="preserve"> </w:t>
            </w:r>
            <w:proofErr w:type="spellStart"/>
            <w:r w:rsidRPr="0082673B">
              <w:rPr>
                <w:rFonts w:ascii="Times New Roman" w:hAnsi="Times New Roman" w:cs="Times New Roman"/>
                <w:sz w:val="20"/>
                <w:szCs w:val="20"/>
                <w:shd w:val="clear" w:color="auto" w:fill="FFFFFF"/>
              </w:rPr>
              <w:t>Studio</w:t>
            </w:r>
            <w:proofErr w:type="spellEnd"/>
            <w:r w:rsidRPr="0082673B">
              <w:rPr>
                <w:rFonts w:ascii="Times New Roman" w:hAnsi="Times New Roman" w:cs="Times New Roman"/>
                <w:sz w:val="20"/>
                <w:szCs w:val="20"/>
                <w:shd w:val="clear" w:color="auto" w:fill="FFFFFF"/>
              </w:rPr>
              <w:t xml:space="preserve"> 8 (реестровая запись № 3855 от 16.08.2017) сроком на 1 год в комплектации "Максимальная защита" с дополнительными функциональными возможностями на 1 </w:t>
            </w:r>
            <w:proofErr w:type="spellStart"/>
            <w:r w:rsidRPr="0082673B">
              <w:rPr>
                <w:rFonts w:ascii="Times New Roman" w:hAnsi="Times New Roman" w:cs="Times New Roman"/>
                <w:sz w:val="20"/>
                <w:szCs w:val="20"/>
                <w:shd w:val="clear" w:color="auto" w:fill="FFFFFF"/>
              </w:rPr>
              <w:t>компьютер</w:t>
            </w:r>
            <w:proofErr w:type="gramStart"/>
            <w:r w:rsidRPr="0082673B">
              <w:rPr>
                <w:rFonts w:ascii="Times New Roman" w:hAnsi="Times New Roman" w:cs="Times New Roman"/>
                <w:sz w:val="20"/>
                <w:szCs w:val="20"/>
                <w:shd w:val="clear" w:color="auto" w:fill="FFFFFF"/>
              </w:rPr>
              <w:t>:з</w:t>
            </w:r>
            <w:proofErr w:type="gramEnd"/>
            <w:r w:rsidRPr="0082673B">
              <w:rPr>
                <w:rFonts w:ascii="Times New Roman" w:hAnsi="Times New Roman" w:cs="Times New Roman"/>
                <w:sz w:val="20"/>
                <w:szCs w:val="20"/>
                <w:shd w:val="clear" w:color="auto" w:fill="FFFFFF"/>
              </w:rPr>
              <w:t>ащита</w:t>
            </w:r>
            <w:proofErr w:type="spellEnd"/>
            <w:r w:rsidRPr="0082673B">
              <w:rPr>
                <w:rFonts w:ascii="Times New Roman" w:hAnsi="Times New Roman" w:cs="Times New Roman"/>
                <w:sz w:val="20"/>
                <w:szCs w:val="20"/>
                <w:shd w:val="clear" w:color="auto" w:fill="FFFFFF"/>
              </w:rPr>
              <w:t xml:space="preserve"> от НСД; контроль устройств; защита диска и шифрование </w:t>
            </w:r>
            <w:proofErr w:type="spellStart"/>
            <w:r w:rsidRPr="0082673B">
              <w:rPr>
                <w:rFonts w:ascii="Times New Roman" w:hAnsi="Times New Roman" w:cs="Times New Roman"/>
                <w:sz w:val="20"/>
                <w:szCs w:val="20"/>
                <w:shd w:val="clear" w:color="auto" w:fill="FFFFFF"/>
              </w:rPr>
              <w:t>контейнеров;персональный</w:t>
            </w:r>
            <w:proofErr w:type="spellEnd"/>
            <w:r w:rsidRPr="0082673B">
              <w:rPr>
                <w:rFonts w:ascii="Times New Roman" w:hAnsi="Times New Roman" w:cs="Times New Roman"/>
                <w:sz w:val="20"/>
                <w:szCs w:val="20"/>
                <w:shd w:val="clear" w:color="auto" w:fill="FFFFFF"/>
              </w:rPr>
              <w:t xml:space="preserve"> межсетевой экран; антивирус (технология Касперского); обнаружение и предотвращение вторжений.</w:t>
            </w:r>
          </w:p>
        </w:tc>
        <w:tc>
          <w:tcPr>
            <w:tcW w:w="1559" w:type="dxa"/>
            <w:shd w:val="clear" w:color="auto" w:fill="auto"/>
            <w:tcMar>
              <w:left w:w="75" w:type="dxa"/>
            </w:tcMar>
          </w:tcPr>
          <w:p w:rsidR="00897DE7" w:rsidRPr="0082673B" w:rsidRDefault="00897DE7" w:rsidP="0040020F">
            <w:pPr>
              <w:spacing w:before="20" w:after="20"/>
              <w:ind w:left="20" w:right="20" w:hanging="20"/>
              <w:jc w:val="center"/>
              <w:rPr>
                <w:szCs w:val="18"/>
                <w:lang w:val="en-US"/>
              </w:rPr>
            </w:pPr>
          </w:p>
        </w:tc>
        <w:tc>
          <w:tcPr>
            <w:tcW w:w="935" w:type="dxa"/>
            <w:shd w:val="clear" w:color="auto" w:fill="auto"/>
            <w:tcMar>
              <w:left w:w="75" w:type="dxa"/>
            </w:tcMar>
          </w:tcPr>
          <w:p w:rsidR="00897DE7" w:rsidRPr="009F2C77" w:rsidRDefault="00897DE7" w:rsidP="000A40A9">
            <w:pPr>
              <w:spacing w:before="20" w:after="20"/>
              <w:ind w:left="20" w:right="20" w:hanging="20"/>
              <w:jc w:val="center"/>
              <w:rPr>
                <w:rFonts w:ascii="Times New Roman" w:hAnsi="Times New Roman" w:cs="Times New Roman"/>
                <w:sz w:val="20"/>
                <w:szCs w:val="20"/>
              </w:rPr>
            </w:pPr>
            <w:r w:rsidRPr="009F2C77">
              <w:rPr>
                <w:rFonts w:ascii="Times New Roman" w:hAnsi="Times New Roman" w:cs="Times New Roman"/>
                <w:sz w:val="20"/>
                <w:szCs w:val="20"/>
              </w:rPr>
              <w:t>1</w:t>
            </w:r>
          </w:p>
        </w:tc>
        <w:tc>
          <w:tcPr>
            <w:tcW w:w="1134" w:type="dxa"/>
            <w:shd w:val="clear" w:color="auto" w:fill="auto"/>
            <w:tcMar>
              <w:left w:w="75" w:type="dxa"/>
            </w:tcMar>
          </w:tcPr>
          <w:p w:rsidR="00897DE7" w:rsidRPr="0082673B" w:rsidRDefault="00897DE7" w:rsidP="0040020F">
            <w:pPr>
              <w:spacing w:before="20" w:after="20"/>
              <w:ind w:left="20" w:right="20" w:hanging="20"/>
              <w:jc w:val="center"/>
            </w:pPr>
          </w:p>
        </w:tc>
      </w:tr>
      <w:tr w:rsidR="00897DE7" w:rsidRPr="0082673B" w:rsidTr="00AC541C">
        <w:trPr>
          <w:trHeight w:val="848"/>
        </w:trPr>
        <w:tc>
          <w:tcPr>
            <w:tcW w:w="6663" w:type="dxa"/>
            <w:shd w:val="clear" w:color="auto" w:fill="auto"/>
            <w:tcMar>
              <w:left w:w="75" w:type="dxa"/>
            </w:tcMar>
          </w:tcPr>
          <w:p w:rsidR="00897DE7" w:rsidRPr="0082673B" w:rsidRDefault="00897DE7" w:rsidP="00E133E8">
            <w:pPr>
              <w:spacing w:before="20" w:after="20"/>
              <w:ind w:left="20" w:right="20" w:hanging="20"/>
            </w:pPr>
            <w:r w:rsidRPr="0082673B">
              <w:rPr>
                <w:rFonts w:ascii="Times New Roman" w:hAnsi="Times New Roman" w:cs="Times New Roman"/>
                <w:sz w:val="20"/>
                <w:szCs w:val="20"/>
                <w:shd w:val="clear" w:color="auto" w:fill="FFFFFF"/>
              </w:rPr>
              <w:t>Предоставление прав на использование "</w:t>
            </w:r>
            <w:proofErr w:type="spellStart"/>
            <w:r w:rsidRPr="0082673B">
              <w:rPr>
                <w:rFonts w:ascii="Times New Roman" w:hAnsi="Times New Roman" w:cs="Times New Roman"/>
                <w:sz w:val="20"/>
                <w:szCs w:val="20"/>
                <w:shd w:val="clear" w:color="auto" w:fill="FFFFFF"/>
              </w:rPr>
              <w:t>Сканер-ВС</w:t>
            </w:r>
            <w:proofErr w:type="spellEnd"/>
            <w:r w:rsidRPr="0082673B">
              <w:rPr>
                <w:rFonts w:ascii="Times New Roman" w:hAnsi="Times New Roman" w:cs="Times New Roman"/>
                <w:sz w:val="20"/>
                <w:szCs w:val="20"/>
                <w:shd w:val="clear" w:color="auto" w:fill="FFFFFF"/>
              </w:rPr>
              <w:t>"</w:t>
            </w:r>
            <w:proofErr w:type="gramStart"/>
            <w:r w:rsidRPr="0082673B">
              <w:rPr>
                <w:rFonts w:ascii="Times New Roman" w:hAnsi="Times New Roman" w:cs="Times New Roman"/>
                <w:sz w:val="20"/>
                <w:szCs w:val="20"/>
                <w:shd w:val="clear" w:color="auto" w:fill="FFFFFF"/>
              </w:rPr>
              <w:t>.Н</w:t>
            </w:r>
            <w:proofErr w:type="gramEnd"/>
            <w:r w:rsidRPr="0082673B">
              <w:rPr>
                <w:rFonts w:ascii="Times New Roman" w:hAnsi="Times New Roman" w:cs="Times New Roman"/>
                <w:sz w:val="20"/>
                <w:szCs w:val="20"/>
                <w:shd w:val="clear" w:color="auto" w:fill="FFFFFF"/>
              </w:rPr>
              <w:t>ПЕШ.00606-01 (Реестровая запись № 231 от 18.03.2016) сроком на 1 год, лицензия на 4 IP адреса</w:t>
            </w:r>
          </w:p>
        </w:tc>
        <w:tc>
          <w:tcPr>
            <w:tcW w:w="1559" w:type="dxa"/>
            <w:shd w:val="clear" w:color="auto" w:fill="auto"/>
            <w:tcMar>
              <w:left w:w="75" w:type="dxa"/>
            </w:tcMar>
          </w:tcPr>
          <w:p w:rsidR="00897DE7" w:rsidRPr="0082673B" w:rsidRDefault="00897DE7" w:rsidP="0040020F">
            <w:pPr>
              <w:spacing w:before="20" w:after="20"/>
              <w:ind w:left="20" w:right="20" w:hanging="20"/>
              <w:jc w:val="center"/>
              <w:rPr>
                <w:szCs w:val="18"/>
                <w:lang w:val="en-US"/>
              </w:rPr>
            </w:pPr>
          </w:p>
        </w:tc>
        <w:tc>
          <w:tcPr>
            <w:tcW w:w="935" w:type="dxa"/>
            <w:shd w:val="clear" w:color="auto" w:fill="auto"/>
            <w:tcMar>
              <w:left w:w="75" w:type="dxa"/>
            </w:tcMar>
          </w:tcPr>
          <w:p w:rsidR="00897DE7" w:rsidRPr="009F2C77" w:rsidRDefault="00897DE7" w:rsidP="000A40A9">
            <w:pPr>
              <w:spacing w:before="20" w:after="20"/>
              <w:ind w:left="20" w:right="20" w:hanging="20"/>
              <w:jc w:val="center"/>
              <w:rPr>
                <w:rFonts w:ascii="Times New Roman" w:hAnsi="Times New Roman" w:cs="Times New Roman"/>
                <w:sz w:val="20"/>
                <w:szCs w:val="20"/>
              </w:rPr>
            </w:pPr>
            <w:r w:rsidRPr="009F2C77">
              <w:rPr>
                <w:rFonts w:ascii="Times New Roman" w:hAnsi="Times New Roman" w:cs="Times New Roman"/>
                <w:sz w:val="20"/>
                <w:szCs w:val="20"/>
              </w:rPr>
              <w:t>1</w:t>
            </w:r>
          </w:p>
        </w:tc>
        <w:tc>
          <w:tcPr>
            <w:tcW w:w="1134" w:type="dxa"/>
            <w:shd w:val="clear" w:color="auto" w:fill="auto"/>
            <w:tcMar>
              <w:left w:w="75" w:type="dxa"/>
            </w:tcMar>
          </w:tcPr>
          <w:p w:rsidR="00897DE7" w:rsidRPr="0082673B" w:rsidRDefault="00897DE7" w:rsidP="0040020F">
            <w:pPr>
              <w:spacing w:before="20" w:after="20"/>
              <w:ind w:left="20" w:right="20" w:hanging="20"/>
              <w:jc w:val="center"/>
            </w:pPr>
          </w:p>
        </w:tc>
      </w:tr>
      <w:tr w:rsidR="00897DE7" w:rsidRPr="0082673B" w:rsidTr="00AC541C">
        <w:trPr>
          <w:trHeight w:val="848"/>
        </w:trPr>
        <w:tc>
          <w:tcPr>
            <w:tcW w:w="6663" w:type="dxa"/>
            <w:shd w:val="clear" w:color="auto" w:fill="auto"/>
            <w:tcMar>
              <w:left w:w="75" w:type="dxa"/>
            </w:tcMar>
          </w:tcPr>
          <w:p w:rsidR="00897DE7" w:rsidRPr="0082673B" w:rsidRDefault="00897DE7" w:rsidP="00E133E8">
            <w:pPr>
              <w:spacing w:before="20" w:after="20"/>
              <w:ind w:left="20" w:right="20" w:hanging="20"/>
            </w:pPr>
            <w:r w:rsidRPr="0082673B">
              <w:rPr>
                <w:rFonts w:ascii="Times New Roman" w:hAnsi="Times New Roman" w:cs="Times New Roman"/>
                <w:sz w:val="20"/>
                <w:szCs w:val="20"/>
                <w:shd w:val="clear" w:color="auto" w:fill="FFFFFF"/>
              </w:rPr>
              <w:t>Предоставление права использования на ПП «</w:t>
            </w:r>
            <w:proofErr w:type="spellStart"/>
            <w:r w:rsidRPr="0082673B">
              <w:rPr>
                <w:rFonts w:ascii="Times New Roman" w:hAnsi="Times New Roman" w:cs="Times New Roman"/>
                <w:sz w:val="20"/>
                <w:szCs w:val="20"/>
                <w:shd w:val="clear" w:color="auto" w:fill="FFFFFF"/>
              </w:rPr>
              <w:t>SecretDoc</w:t>
            </w:r>
            <w:proofErr w:type="spellEnd"/>
            <w:r w:rsidRPr="0082673B">
              <w:rPr>
                <w:rFonts w:ascii="Times New Roman" w:hAnsi="Times New Roman" w:cs="Times New Roman"/>
                <w:sz w:val="20"/>
                <w:szCs w:val="20"/>
                <w:shd w:val="clear" w:color="auto" w:fill="FFFFFF"/>
              </w:rPr>
              <w:t>»* (реестровая запись № 10516 от 06.05.2021) сроком на 1 год с дополнительными функциональными возможностями.</w:t>
            </w:r>
            <w:r w:rsidRPr="0082673B">
              <w:rPr>
                <w:rFonts w:ascii="Times New Roman" w:hAnsi="Times New Roman" w:cs="Times New Roman"/>
                <w:sz w:val="20"/>
                <w:szCs w:val="20"/>
                <w:shd w:val="clear" w:color="auto" w:fill="FFFFFF"/>
              </w:rPr>
              <w:br/>
              <w:t xml:space="preserve">- Сертификат активации сервиса прямой технической поддержки ПО </w:t>
            </w:r>
            <w:proofErr w:type="spellStart"/>
            <w:r w:rsidRPr="0082673B">
              <w:rPr>
                <w:rFonts w:ascii="Times New Roman" w:hAnsi="Times New Roman" w:cs="Times New Roman"/>
                <w:sz w:val="20"/>
                <w:szCs w:val="20"/>
                <w:shd w:val="clear" w:color="auto" w:fill="FFFFFF"/>
              </w:rPr>
              <w:t>VipNet</w:t>
            </w:r>
            <w:proofErr w:type="spellEnd"/>
            <w:r w:rsidRPr="0082673B">
              <w:rPr>
                <w:rFonts w:ascii="Times New Roman" w:hAnsi="Times New Roman" w:cs="Times New Roman"/>
                <w:sz w:val="20"/>
                <w:szCs w:val="20"/>
                <w:shd w:val="clear" w:color="auto" w:fill="FFFFFF"/>
              </w:rPr>
              <w:t xml:space="preserve"> </w:t>
            </w:r>
            <w:proofErr w:type="spellStart"/>
            <w:r w:rsidRPr="0082673B">
              <w:rPr>
                <w:rFonts w:ascii="Times New Roman" w:hAnsi="Times New Roman" w:cs="Times New Roman"/>
                <w:sz w:val="20"/>
                <w:szCs w:val="20"/>
                <w:shd w:val="clear" w:color="auto" w:fill="FFFFFF"/>
              </w:rPr>
              <w:t>Client</w:t>
            </w:r>
            <w:proofErr w:type="spellEnd"/>
            <w:r w:rsidRPr="0082673B">
              <w:rPr>
                <w:rFonts w:ascii="Times New Roman" w:hAnsi="Times New Roman" w:cs="Times New Roman"/>
                <w:sz w:val="20"/>
                <w:szCs w:val="20"/>
                <w:shd w:val="clear" w:color="auto" w:fill="FFFFFF"/>
              </w:rPr>
              <w:t xml:space="preserve"> </w:t>
            </w:r>
            <w:proofErr w:type="spellStart"/>
            <w:r w:rsidRPr="0082673B">
              <w:rPr>
                <w:rFonts w:ascii="Times New Roman" w:hAnsi="Times New Roman" w:cs="Times New Roman"/>
                <w:sz w:val="20"/>
                <w:szCs w:val="20"/>
                <w:shd w:val="clear" w:color="auto" w:fill="FFFFFF"/>
              </w:rPr>
              <w:t>for</w:t>
            </w:r>
            <w:proofErr w:type="spellEnd"/>
            <w:r w:rsidRPr="0082673B">
              <w:rPr>
                <w:rFonts w:ascii="Times New Roman" w:hAnsi="Times New Roman" w:cs="Times New Roman"/>
                <w:sz w:val="20"/>
                <w:szCs w:val="20"/>
                <w:shd w:val="clear" w:color="auto" w:fill="FFFFFF"/>
              </w:rPr>
              <w:t xml:space="preserve"> </w:t>
            </w:r>
            <w:proofErr w:type="spellStart"/>
            <w:r w:rsidRPr="0082673B">
              <w:rPr>
                <w:rFonts w:ascii="Times New Roman" w:hAnsi="Times New Roman" w:cs="Times New Roman"/>
                <w:sz w:val="20"/>
                <w:szCs w:val="20"/>
                <w:shd w:val="clear" w:color="auto" w:fill="FFFFFF"/>
              </w:rPr>
              <w:t>Windows</w:t>
            </w:r>
            <w:proofErr w:type="spellEnd"/>
            <w:r w:rsidRPr="0082673B">
              <w:rPr>
                <w:rFonts w:ascii="Times New Roman" w:hAnsi="Times New Roman" w:cs="Times New Roman"/>
                <w:sz w:val="20"/>
                <w:szCs w:val="20"/>
                <w:shd w:val="clear" w:color="auto" w:fill="FFFFFF"/>
              </w:rPr>
              <w:t xml:space="preserve"> (КС</w:t>
            </w:r>
            <w:proofErr w:type="gramStart"/>
            <w:r w:rsidRPr="0082673B">
              <w:rPr>
                <w:rFonts w:ascii="Times New Roman" w:hAnsi="Times New Roman" w:cs="Times New Roman"/>
                <w:sz w:val="20"/>
                <w:szCs w:val="20"/>
                <w:shd w:val="clear" w:color="auto" w:fill="FFFFFF"/>
              </w:rPr>
              <w:t>2</w:t>
            </w:r>
            <w:proofErr w:type="gramEnd"/>
            <w:r w:rsidRPr="0082673B">
              <w:rPr>
                <w:rFonts w:ascii="Times New Roman" w:hAnsi="Times New Roman" w:cs="Times New Roman"/>
                <w:sz w:val="20"/>
                <w:szCs w:val="20"/>
                <w:shd w:val="clear" w:color="auto" w:fill="FFFFFF"/>
              </w:rPr>
              <w:t>), сроком на 1 год, уровень–Расширенный - 1 экземпляр на весь комплект лицензий.</w:t>
            </w:r>
          </w:p>
        </w:tc>
        <w:tc>
          <w:tcPr>
            <w:tcW w:w="1559" w:type="dxa"/>
            <w:shd w:val="clear" w:color="auto" w:fill="auto"/>
            <w:tcMar>
              <w:left w:w="75" w:type="dxa"/>
            </w:tcMar>
          </w:tcPr>
          <w:p w:rsidR="00897DE7" w:rsidRPr="0082673B" w:rsidRDefault="00897DE7" w:rsidP="0040020F">
            <w:pPr>
              <w:spacing w:before="20" w:after="20"/>
              <w:ind w:left="20" w:right="20" w:hanging="20"/>
              <w:jc w:val="center"/>
              <w:rPr>
                <w:szCs w:val="18"/>
                <w:lang w:val="en-US"/>
              </w:rPr>
            </w:pPr>
          </w:p>
        </w:tc>
        <w:tc>
          <w:tcPr>
            <w:tcW w:w="935" w:type="dxa"/>
            <w:shd w:val="clear" w:color="auto" w:fill="auto"/>
            <w:tcMar>
              <w:left w:w="75" w:type="dxa"/>
            </w:tcMar>
          </w:tcPr>
          <w:p w:rsidR="00897DE7" w:rsidRPr="009F2C77" w:rsidRDefault="00897DE7" w:rsidP="000A40A9">
            <w:pPr>
              <w:spacing w:before="20" w:after="20"/>
              <w:ind w:left="20" w:right="20" w:hanging="20"/>
              <w:jc w:val="center"/>
              <w:rPr>
                <w:rFonts w:ascii="Times New Roman" w:hAnsi="Times New Roman" w:cs="Times New Roman"/>
                <w:sz w:val="20"/>
                <w:szCs w:val="20"/>
              </w:rPr>
            </w:pPr>
            <w:r w:rsidRPr="009F2C77">
              <w:rPr>
                <w:rFonts w:ascii="Times New Roman" w:hAnsi="Times New Roman" w:cs="Times New Roman"/>
                <w:sz w:val="20"/>
                <w:szCs w:val="20"/>
              </w:rPr>
              <w:t>1</w:t>
            </w:r>
          </w:p>
        </w:tc>
        <w:tc>
          <w:tcPr>
            <w:tcW w:w="1134" w:type="dxa"/>
            <w:shd w:val="clear" w:color="auto" w:fill="auto"/>
            <w:tcMar>
              <w:left w:w="75" w:type="dxa"/>
            </w:tcMar>
          </w:tcPr>
          <w:p w:rsidR="00897DE7" w:rsidRPr="0082673B" w:rsidRDefault="00897DE7" w:rsidP="0040020F">
            <w:pPr>
              <w:spacing w:before="20" w:after="20"/>
              <w:ind w:left="20" w:right="20" w:hanging="20"/>
              <w:jc w:val="center"/>
            </w:pPr>
          </w:p>
        </w:tc>
      </w:tr>
    </w:tbl>
    <w:p w:rsidR="00D6114E" w:rsidRPr="0082673B" w:rsidRDefault="00D6114E" w:rsidP="00A92F85">
      <w:pPr>
        <w:pStyle w:val="ad"/>
        <w:rPr>
          <w:rFonts w:ascii="Times New Roman" w:hAnsi="Times New Roman" w:cs="Times New Roman"/>
          <w:sz w:val="20"/>
          <w:szCs w:val="20"/>
          <w:lang w:eastAsia="ru-RU"/>
        </w:rPr>
      </w:pPr>
    </w:p>
    <w:p w:rsidR="00A92F85" w:rsidRDefault="00A92F85" w:rsidP="00A92F85">
      <w:pPr>
        <w:pStyle w:val="ad"/>
        <w:rPr>
          <w:rFonts w:ascii="Times New Roman" w:hAnsi="Times New Roman" w:cs="Times New Roman"/>
          <w:sz w:val="20"/>
          <w:szCs w:val="20"/>
          <w:lang w:eastAsia="ru-RU"/>
        </w:rPr>
      </w:pPr>
      <w:r w:rsidRPr="00C04A75">
        <w:rPr>
          <w:rFonts w:ascii="Times New Roman" w:hAnsi="Times New Roman" w:cs="Times New Roman"/>
          <w:b/>
          <w:sz w:val="20"/>
          <w:szCs w:val="20"/>
          <w:lang w:eastAsia="ru-RU"/>
        </w:rPr>
        <w:t xml:space="preserve">Всего на сумму </w:t>
      </w:r>
      <w:r w:rsidR="00446EBD">
        <w:rPr>
          <w:rFonts w:ascii="Times New Roman" w:hAnsi="Times New Roman" w:cs="Times New Roman"/>
          <w:b/>
          <w:sz w:val="20"/>
          <w:szCs w:val="20"/>
        </w:rPr>
        <w:t>_____________________________________________</w:t>
      </w:r>
      <w:r w:rsidRPr="00C04A75">
        <w:rPr>
          <w:rFonts w:ascii="Times New Roman" w:hAnsi="Times New Roman" w:cs="Times New Roman"/>
          <w:b/>
          <w:sz w:val="20"/>
          <w:szCs w:val="20"/>
          <w:lang w:eastAsia="ru-RU"/>
        </w:rPr>
        <w:t>.</w:t>
      </w:r>
      <w:r w:rsidRPr="008B2454">
        <w:rPr>
          <w:rFonts w:ascii="Times New Roman" w:hAnsi="Times New Roman" w:cs="Times New Roman"/>
          <w:sz w:val="20"/>
          <w:szCs w:val="20"/>
          <w:lang w:eastAsia="ru-RU"/>
        </w:rPr>
        <w:t xml:space="preserve"> Не подлежит налогообложению НДС в соответствии с </w:t>
      </w:r>
      <w:proofErr w:type="spellStart"/>
      <w:r w:rsidRPr="008B2454">
        <w:rPr>
          <w:rFonts w:ascii="Times New Roman" w:hAnsi="Times New Roman" w:cs="Times New Roman"/>
          <w:sz w:val="20"/>
          <w:szCs w:val="20"/>
          <w:lang w:eastAsia="ru-RU"/>
        </w:rPr>
        <w:t>пп</w:t>
      </w:r>
      <w:proofErr w:type="spellEnd"/>
      <w:r w:rsidRPr="008B2454">
        <w:rPr>
          <w:rFonts w:ascii="Times New Roman" w:hAnsi="Times New Roman" w:cs="Times New Roman"/>
          <w:sz w:val="20"/>
          <w:szCs w:val="20"/>
          <w:lang w:eastAsia="ru-RU"/>
        </w:rPr>
        <w:t xml:space="preserve">. 26 п. 2 ст. 149 Налогового Кодекса </w:t>
      </w:r>
      <w:r w:rsidR="008A6049">
        <w:rPr>
          <w:rFonts w:ascii="Times New Roman" w:hAnsi="Times New Roman" w:cs="Times New Roman"/>
          <w:sz w:val="20"/>
          <w:szCs w:val="20"/>
          <w:lang w:eastAsia="ru-RU"/>
        </w:rPr>
        <w:t>РФ</w:t>
      </w:r>
      <w:r w:rsidRPr="008B2454">
        <w:rPr>
          <w:rFonts w:ascii="Times New Roman" w:hAnsi="Times New Roman" w:cs="Times New Roman"/>
          <w:sz w:val="20"/>
          <w:szCs w:val="20"/>
          <w:lang w:eastAsia="ru-RU"/>
        </w:rPr>
        <w:t xml:space="preserve">. </w:t>
      </w:r>
    </w:p>
    <w:p w:rsidR="00A6578C" w:rsidRDefault="00A6578C" w:rsidP="00A92F85">
      <w:pPr>
        <w:pStyle w:val="ad"/>
        <w:rPr>
          <w:rFonts w:ascii="Times New Roman" w:hAnsi="Times New Roman" w:cs="Times New Roman"/>
          <w:sz w:val="20"/>
          <w:szCs w:val="20"/>
          <w:lang w:eastAsia="ru-RU"/>
        </w:rPr>
      </w:pPr>
    </w:p>
    <w:p w:rsidR="00A6578C" w:rsidRDefault="00961FB5" w:rsidP="00F7236B">
      <w:pPr>
        <w:rPr>
          <w:rFonts w:ascii="Times New Roman" w:hAnsi="Times New Roman" w:cs="Times New Roman"/>
          <w:sz w:val="20"/>
          <w:szCs w:val="20"/>
          <w:lang w:eastAsia="ru-RU"/>
        </w:rPr>
      </w:pPr>
      <w:r w:rsidRPr="00A6578C">
        <w:rPr>
          <w:rFonts w:ascii="Times New Roman" w:hAnsi="Times New Roman" w:cs="Times New Roman"/>
          <w:sz w:val="20"/>
          <w:szCs w:val="20"/>
          <w:lang w:eastAsia="ru-RU"/>
        </w:rPr>
        <w:t>*В целях полноценной эксплуатации программного обеспечения Сублицензиаром предоставляется:</w:t>
      </w:r>
      <w:r w:rsidRPr="00A6578C">
        <w:rPr>
          <w:rFonts w:ascii="Times New Roman" w:hAnsi="Times New Roman" w:cs="Times New Roman"/>
          <w:sz w:val="20"/>
          <w:szCs w:val="20"/>
          <w:lang w:eastAsia="ru-RU"/>
        </w:rPr>
        <w:br/>
        <w:t>- Установка и настройка средств защиты информации</w:t>
      </w:r>
      <w:r w:rsidRPr="00A6578C">
        <w:rPr>
          <w:rFonts w:ascii="Times New Roman" w:hAnsi="Times New Roman" w:cs="Times New Roman"/>
          <w:sz w:val="20"/>
          <w:szCs w:val="20"/>
          <w:lang w:eastAsia="ru-RU"/>
        </w:rPr>
        <w:br/>
        <w:t>- Периодический контроль объекта информатизации</w:t>
      </w:r>
      <w:r w:rsidRPr="00A6578C">
        <w:rPr>
          <w:rFonts w:ascii="Times New Roman" w:hAnsi="Times New Roman" w:cs="Times New Roman"/>
          <w:sz w:val="20"/>
          <w:szCs w:val="20"/>
          <w:lang w:eastAsia="ru-RU"/>
        </w:rPr>
        <w:br/>
      </w:r>
    </w:p>
    <w:p w:rsidR="00A92F85" w:rsidRPr="008B2454" w:rsidRDefault="00A92F85" w:rsidP="00A92F85">
      <w:pPr>
        <w:spacing w:after="0" w:line="240" w:lineRule="auto"/>
        <w:ind w:firstLine="709"/>
        <w:jc w:val="both"/>
        <w:rPr>
          <w:rFonts w:ascii="Times New Roman" w:eastAsia="Times New Roman" w:hAnsi="Times New Roman" w:cs="Times New Roman"/>
          <w:b/>
          <w:bCs/>
          <w:sz w:val="20"/>
          <w:szCs w:val="20"/>
          <w:lang w:eastAsia="ru-RU"/>
        </w:rPr>
      </w:pPr>
    </w:p>
    <w:tbl>
      <w:tblPr>
        <w:tblW w:w="5000" w:type="pct"/>
        <w:tblCellSpacing w:w="15" w:type="dxa"/>
        <w:tblCellMar>
          <w:top w:w="15" w:type="dxa"/>
          <w:left w:w="15" w:type="dxa"/>
          <w:bottom w:w="15" w:type="dxa"/>
          <w:right w:w="15" w:type="dxa"/>
        </w:tblCellMar>
        <w:tblLook w:val="04A0"/>
      </w:tblPr>
      <w:tblGrid>
        <w:gridCol w:w="4595"/>
        <w:gridCol w:w="96"/>
        <w:gridCol w:w="799"/>
        <w:gridCol w:w="701"/>
        <w:gridCol w:w="4246"/>
      </w:tblGrid>
      <w:tr w:rsidR="009178D0" w:rsidRPr="00C51040" w:rsidTr="00E133E8">
        <w:trPr>
          <w:tblCellSpacing w:w="15" w:type="dxa"/>
        </w:trPr>
        <w:tc>
          <w:tcPr>
            <w:tcW w:w="2250" w:type="pct"/>
            <w:gridSpan w:val="2"/>
            <w:vAlign w:val="center"/>
            <w:hideMark/>
          </w:tcPr>
          <w:p w:rsidR="009178D0" w:rsidRPr="00C51040" w:rsidRDefault="009178D0" w:rsidP="00E133E8">
            <w:pPr>
              <w:spacing w:after="0" w:line="240" w:lineRule="auto"/>
              <w:jc w:val="center"/>
              <w:rPr>
                <w:rFonts w:ascii="Times New Roman" w:eastAsia="Times New Roman" w:hAnsi="Times New Roman" w:cs="Times New Roman"/>
                <w:sz w:val="20"/>
                <w:szCs w:val="20"/>
              </w:rPr>
            </w:pPr>
            <w:r w:rsidRPr="008B2454">
              <w:rPr>
                <w:rFonts w:ascii="Times New Roman" w:eastAsia="Times New Roman" w:hAnsi="Times New Roman" w:cs="Times New Roman"/>
                <w:b/>
                <w:bCs/>
                <w:sz w:val="20"/>
                <w:szCs w:val="20"/>
                <w:lang w:eastAsia="ru-RU"/>
              </w:rPr>
              <w:t xml:space="preserve">От </w:t>
            </w:r>
            <w:r>
              <w:rPr>
                <w:rFonts w:ascii="Times New Roman" w:eastAsia="Times New Roman" w:hAnsi="Times New Roman" w:cs="Times New Roman"/>
                <w:b/>
                <w:bCs/>
                <w:sz w:val="20"/>
                <w:szCs w:val="20"/>
                <w:lang w:eastAsia="ru-RU"/>
              </w:rPr>
              <w:t>Субл</w:t>
            </w:r>
            <w:r w:rsidRPr="008B2454">
              <w:rPr>
                <w:rFonts w:ascii="Times New Roman" w:eastAsia="Times New Roman" w:hAnsi="Times New Roman" w:cs="Times New Roman"/>
                <w:b/>
                <w:bCs/>
                <w:sz w:val="20"/>
                <w:szCs w:val="20"/>
                <w:lang w:eastAsia="ru-RU"/>
              </w:rPr>
              <w:t>ицензиара:</w:t>
            </w:r>
          </w:p>
        </w:tc>
        <w:tc>
          <w:tcPr>
            <w:tcW w:w="0" w:type="auto"/>
            <w:vAlign w:val="center"/>
            <w:hideMark/>
          </w:tcPr>
          <w:p w:rsidR="009178D0" w:rsidRPr="00C51040" w:rsidRDefault="009178D0" w:rsidP="00E133E8">
            <w:pPr>
              <w:spacing w:after="0" w:line="240" w:lineRule="auto"/>
              <w:jc w:val="center"/>
              <w:rPr>
                <w:rFonts w:ascii="Times New Roman" w:eastAsia="Times New Roman" w:hAnsi="Times New Roman" w:cs="Times New Roman"/>
                <w:sz w:val="20"/>
                <w:szCs w:val="20"/>
              </w:rPr>
            </w:pPr>
          </w:p>
        </w:tc>
        <w:tc>
          <w:tcPr>
            <w:tcW w:w="2375" w:type="pct"/>
            <w:gridSpan w:val="2"/>
            <w:vAlign w:val="center"/>
            <w:hideMark/>
          </w:tcPr>
          <w:p w:rsidR="009178D0" w:rsidRPr="00C51040" w:rsidRDefault="009178D0" w:rsidP="00E133E8">
            <w:pPr>
              <w:spacing w:after="0" w:line="240" w:lineRule="auto"/>
              <w:jc w:val="center"/>
              <w:rPr>
                <w:rFonts w:ascii="Times New Roman" w:eastAsia="Times New Roman" w:hAnsi="Times New Roman" w:cs="Times New Roman"/>
                <w:sz w:val="20"/>
                <w:szCs w:val="20"/>
              </w:rPr>
            </w:pPr>
            <w:r w:rsidRPr="008B2454">
              <w:rPr>
                <w:rFonts w:ascii="Times New Roman" w:eastAsia="Times New Roman" w:hAnsi="Times New Roman" w:cs="Times New Roman"/>
                <w:b/>
                <w:bCs/>
                <w:sz w:val="20"/>
                <w:szCs w:val="20"/>
                <w:lang w:eastAsia="ru-RU"/>
              </w:rPr>
              <w:t xml:space="preserve">От </w:t>
            </w:r>
            <w:r>
              <w:rPr>
                <w:rFonts w:ascii="Times New Roman" w:eastAsia="Times New Roman" w:hAnsi="Times New Roman" w:cs="Times New Roman"/>
                <w:b/>
                <w:bCs/>
                <w:sz w:val="20"/>
                <w:szCs w:val="20"/>
                <w:lang w:eastAsia="ru-RU"/>
              </w:rPr>
              <w:t>Субл</w:t>
            </w:r>
            <w:r w:rsidRPr="008B2454">
              <w:rPr>
                <w:rFonts w:ascii="Times New Roman" w:eastAsia="Times New Roman" w:hAnsi="Times New Roman" w:cs="Times New Roman"/>
                <w:b/>
                <w:bCs/>
                <w:sz w:val="20"/>
                <w:szCs w:val="20"/>
                <w:lang w:eastAsia="ru-RU"/>
              </w:rPr>
              <w:t>ицензиата</w:t>
            </w:r>
            <w:r w:rsidRPr="00C51040">
              <w:rPr>
                <w:rFonts w:ascii="Times New Roman" w:eastAsia="Times New Roman" w:hAnsi="Times New Roman" w:cs="Times New Roman"/>
                <w:b/>
                <w:bCs/>
                <w:sz w:val="20"/>
                <w:szCs w:val="20"/>
              </w:rPr>
              <w:t>:</w:t>
            </w:r>
          </w:p>
        </w:tc>
      </w:tr>
      <w:tr w:rsidR="009178D0" w:rsidRPr="00C51040" w:rsidTr="00E133E8">
        <w:trPr>
          <w:tblCellSpacing w:w="15" w:type="dxa"/>
        </w:trPr>
        <w:tc>
          <w:tcPr>
            <w:tcW w:w="2250" w:type="pct"/>
            <w:gridSpan w:val="2"/>
            <w:hideMark/>
          </w:tcPr>
          <w:p w:rsidR="009178D0" w:rsidRPr="00C51040" w:rsidRDefault="009178D0" w:rsidP="00E133E8">
            <w:pPr>
              <w:spacing w:after="0" w:line="240" w:lineRule="auto"/>
              <w:rPr>
                <w:rFonts w:ascii="Times New Roman" w:eastAsia="Times New Roman" w:hAnsi="Times New Roman" w:cs="Times New Roman"/>
                <w:sz w:val="20"/>
                <w:szCs w:val="20"/>
              </w:rPr>
            </w:pPr>
          </w:p>
        </w:tc>
        <w:tc>
          <w:tcPr>
            <w:tcW w:w="0" w:type="auto"/>
            <w:hideMark/>
          </w:tcPr>
          <w:p w:rsidR="009178D0" w:rsidRPr="00C51040" w:rsidRDefault="009178D0" w:rsidP="00E133E8">
            <w:pPr>
              <w:spacing w:after="0" w:line="240" w:lineRule="auto"/>
              <w:rPr>
                <w:rFonts w:ascii="Times New Roman" w:eastAsia="Times New Roman" w:hAnsi="Times New Roman" w:cs="Times New Roman"/>
                <w:sz w:val="20"/>
                <w:szCs w:val="20"/>
              </w:rPr>
            </w:pPr>
          </w:p>
        </w:tc>
        <w:tc>
          <w:tcPr>
            <w:tcW w:w="2375" w:type="pct"/>
            <w:gridSpan w:val="2"/>
            <w:hideMark/>
          </w:tcPr>
          <w:p w:rsidR="009178D0" w:rsidRPr="00C51040" w:rsidRDefault="009178D0" w:rsidP="00E133E8">
            <w:pPr>
              <w:spacing w:after="0" w:line="240" w:lineRule="auto"/>
              <w:rPr>
                <w:rFonts w:ascii="Times New Roman" w:eastAsia="Times New Roman" w:hAnsi="Times New Roman" w:cs="Times New Roman"/>
                <w:sz w:val="20"/>
                <w:szCs w:val="20"/>
              </w:rPr>
            </w:pPr>
            <w:r w:rsidRPr="00C51040">
              <w:rPr>
                <w:rFonts w:ascii="Times New Roman" w:hAnsi="Times New Roman" w:cs="Times New Roman"/>
                <w:sz w:val="20"/>
                <w:szCs w:val="20"/>
              </w:rPr>
              <w:t>ФГБУ "НМИЦ ТИО ИМ. АК. В.И. ШУМАКОВА" МИНЗДРАВА РОССИИ</w:t>
            </w:r>
          </w:p>
        </w:tc>
      </w:tr>
      <w:tr w:rsidR="009178D0" w:rsidRPr="0004503C" w:rsidTr="00E133E8">
        <w:trPr>
          <w:tblCellSpacing w:w="15" w:type="dxa"/>
        </w:trPr>
        <w:tc>
          <w:tcPr>
            <w:tcW w:w="2218" w:type="pct"/>
            <w:tcBorders>
              <w:bottom w:val="single" w:sz="6" w:space="0" w:color="000000"/>
            </w:tcBorders>
            <w:hideMark/>
          </w:tcPr>
          <w:p w:rsidR="009178D0" w:rsidRPr="00E133E8" w:rsidRDefault="009178D0" w:rsidP="00E133E8">
            <w:pPr>
              <w:spacing w:after="0" w:line="240" w:lineRule="auto"/>
              <w:jc w:val="right"/>
              <w:rPr>
                <w:rFonts w:ascii="Times New Roman" w:eastAsia="Times New Roman" w:hAnsi="Times New Roman" w:cs="Times New Roman"/>
                <w:sz w:val="20"/>
                <w:szCs w:val="20"/>
              </w:rPr>
            </w:pPr>
            <w:r w:rsidRPr="00E133E8">
              <w:rPr>
                <w:rFonts w:ascii="Times New Roman" w:eastAsia="Times New Roman" w:hAnsi="Times New Roman" w:cs="Times New Roman"/>
                <w:sz w:val="20"/>
                <w:szCs w:val="20"/>
              </w:rPr>
              <w:t xml:space="preserve">    </w:t>
            </w:r>
          </w:p>
          <w:p w:rsidR="009178D0" w:rsidRPr="00446EBD" w:rsidRDefault="009178D0" w:rsidP="00E133E8">
            <w:pPr>
              <w:spacing w:after="0" w:line="240" w:lineRule="auto"/>
              <w:jc w:val="right"/>
              <w:rPr>
                <w:rFonts w:ascii="Times New Roman" w:eastAsia="Times New Roman" w:hAnsi="Times New Roman" w:cs="Times New Roman"/>
                <w:sz w:val="20"/>
                <w:szCs w:val="20"/>
              </w:rPr>
            </w:pPr>
          </w:p>
        </w:tc>
        <w:tc>
          <w:tcPr>
            <w:tcW w:w="0" w:type="auto"/>
            <w:gridSpan w:val="3"/>
            <w:hideMark/>
          </w:tcPr>
          <w:p w:rsidR="009178D0" w:rsidRPr="00446EBD" w:rsidRDefault="009178D0" w:rsidP="00E133E8">
            <w:pPr>
              <w:spacing w:after="0" w:line="240" w:lineRule="auto"/>
              <w:jc w:val="right"/>
              <w:rPr>
                <w:rFonts w:ascii="Times New Roman" w:eastAsia="Times New Roman" w:hAnsi="Times New Roman" w:cs="Times New Roman"/>
                <w:sz w:val="20"/>
                <w:szCs w:val="20"/>
              </w:rPr>
            </w:pPr>
          </w:p>
        </w:tc>
        <w:tc>
          <w:tcPr>
            <w:tcW w:w="2048" w:type="pct"/>
            <w:tcBorders>
              <w:bottom w:val="single" w:sz="6" w:space="0" w:color="000000"/>
            </w:tcBorders>
            <w:vAlign w:val="bottom"/>
            <w:hideMark/>
          </w:tcPr>
          <w:p w:rsidR="009178D0" w:rsidRPr="00446EBD" w:rsidRDefault="009178D0" w:rsidP="00E133E8">
            <w:pPr>
              <w:spacing w:after="0" w:line="240" w:lineRule="auto"/>
              <w:jc w:val="right"/>
              <w:rPr>
                <w:rFonts w:ascii="Times New Roman" w:hAnsi="Times New Roman" w:cs="Times New Roman"/>
                <w:sz w:val="20"/>
                <w:szCs w:val="20"/>
              </w:rPr>
            </w:pPr>
          </w:p>
          <w:p w:rsidR="009178D0" w:rsidRPr="00555F2C" w:rsidRDefault="009178D0" w:rsidP="000F0C87">
            <w:pPr>
              <w:spacing w:after="0" w:line="240" w:lineRule="auto"/>
              <w:jc w:val="right"/>
              <w:rPr>
                <w:rFonts w:ascii="Times New Roman" w:eastAsia="Times New Roman" w:hAnsi="Times New Roman" w:cs="Times New Roman"/>
                <w:sz w:val="20"/>
                <w:szCs w:val="20"/>
                <w:lang w:val="en-US"/>
              </w:rPr>
            </w:pPr>
          </w:p>
        </w:tc>
      </w:tr>
      <w:tr w:rsidR="009178D0" w:rsidRPr="00C51040" w:rsidTr="00E133E8">
        <w:trPr>
          <w:tblCellSpacing w:w="15" w:type="dxa"/>
        </w:trPr>
        <w:tc>
          <w:tcPr>
            <w:tcW w:w="2250" w:type="pct"/>
            <w:gridSpan w:val="2"/>
            <w:tcMar>
              <w:top w:w="15" w:type="dxa"/>
              <w:left w:w="15" w:type="dxa"/>
              <w:bottom w:w="15" w:type="dxa"/>
              <w:right w:w="567" w:type="dxa"/>
            </w:tcMar>
            <w:vAlign w:val="center"/>
            <w:hideMark/>
          </w:tcPr>
          <w:p w:rsidR="009178D0" w:rsidRPr="00C51040" w:rsidRDefault="009178D0" w:rsidP="00E133E8">
            <w:pPr>
              <w:spacing w:after="0" w:line="240" w:lineRule="auto"/>
              <w:jc w:val="center"/>
              <w:rPr>
                <w:rFonts w:ascii="Times New Roman" w:eastAsia="Times New Roman" w:hAnsi="Times New Roman" w:cs="Times New Roman"/>
                <w:sz w:val="20"/>
                <w:szCs w:val="20"/>
              </w:rPr>
            </w:pPr>
            <w:r w:rsidRPr="00C51040">
              <w:rPr>
                <w:rFonts w:ascii="Times New Roman" w:eastAsia="Times New Roman" w:hAnsi="Times New Roman" w:cs="Times New Roman"/>
                <w:sz w:val="20"/>
                <w:szCs w:val="20"/>
              </w:rPr>
              <w:t xml:space="preserve">м.п. </w:t>
            </w:r>
          </w:p>
        </w:tc>
        <w:tc>
          <w:tcPr>
            <w:tcW w:w="0" w:type="auto"/>
            <w:tcMar>
              <w:top w:w="15" w:type="dxa"/>
              <w:left w:w="15" w:type="dxa"/>
              <w:bottom w:w="15" w:type="dxa"/>
              <w:right w:w="567" w:type="dxa"/>
            </w:tcMar>
            <w:vAlign w:val="center"/>
            <w:hideMark/>
          </w:tcPr>
          <w:p w:rsidR="009178D0" w:rsidRPr="00C51040" w:rsidRDefault="009178D0" w:rsidP="00E133E8">
            <w:pPr>
              <w:spacing w:after="0" w:line="240" w:lineRule="auto"/>
              <w:jc w:val="center"/>
              <w:rPr>
                <w:rFonts w:ascii="Times New Roman" w:eastAsia="Times New Roman" w:hAnsi="Times New Roman" w:cs="Times New Roman"/>
                <w:sz w:val="20"/>
                <w:szCs w:val="20"/>
              </w:rPr>
            </w:pPr>
          </w:p>
        </w:tc>
        <w:tc>
          <w:tcPr>
            <w:tcW w:w="2375" w:type="pct"/>
            <w:gridSpan w:val="2"/>
            <w:tcMar>
              <w:top w:w="15" w:type="dxa"/>
              <w:left w:w="15" w:type="dxa"/>
              <w:bottom w:w="15" w:type="dxa"/>
              <w:right w:w="567" w:type="dxa"/>
            </w:tcMar>
            <w:vAlign w:val="center"/>
            <w:hideMark/>
          </w:tcPr>
          <w:p w:rsidR="009178D0" w:rsidRPr="00C51040" w:rsidRDefault="009178D0" w:rsidP="00E133E8">
            <w:pPr>
              <w:spacing w:after="0" w:line="240" w:lineRule="auto"/>
              <w:jc w:val="center"/>
              <w:rPr>
                <w:rFonts w:ascii="Times New Roman" w:eastAsia="Times New Roman" w:hAnsi="Times New Roman" w:cs="Times New Roman"/>
                <w:sz w:val="20"/>
                <w:szCs w:val="20"/>
              </w:rPr>
            </w:pPr>
            <w:r w:rsidRPr="00C51040">
              <w:rPr>
                <w:rFonts w:ascii="Times New Roman" w:eastAsia="Times New Roman" w:hAnsi="Times New Roman" w:cs="Times New Roman"/>
                <w:sz w:val="20"/>
                <w:szCs w:val="20"/>
              </w:rPr>
              <w:t xml:space="preserve">м.п. </w:t>
            </w:r>
          </w:p>
        </w:tc>
      </w:tr>
    </w:tbl>
    <w:p w:rsidR="009178D0" w:rsidRDefault="009178D0" w:rsidP="007648C1">
      <w:pPr>
        <w:spacing w:after="0"/>
        <w:rPr>
          <w:sz w:val="20"/>
          <w:szCs w:val="20"/>
        </w:rPr>
      </w:pPr>
    </w:p>
    <w:p w:rsidR="009178D0" w:rsidRDefault="009178D0" w:rsidP="007648C1">
      <w:pPr>
        <w:spacing w:after="0"/>
        <w:rPr>
          <w:sz w:val="20"/>
          <w:szCs w:val="20"/>
        </w:rPr>
      </w:pPr>
    </w:p>
    <w:p w:rsidR="00A92F85" w:rsidRPr="00F27874" w:rsidRDefault="00A92F85" w:rsidP="004B58D3">
      <w:pPr>
        <w:spacing w:before="100" w:beforeAutospacing="1" w:after="100" w:afterAutospacing="1" w:line="240" w:lineRule="auto"/>
        <w:ind w:firstLine="709"/>
        <w:jc w:val="right"/>
        <w:rPr>
          <w:rFonts w:ascii="Times New Roman" w:eastAsia="Times New Roman" w:hAnsi="Times New Roman" w:cs="Times New Roman"/>
          <w:sz w:val="20"/>
          <w:szCs w:val="20"/>
          <w:lang w:eastAsia="ru-RU"/>
        </w:rPr>
      </w:pPr>
    </w:p>
    <w:sectPr w:rsidR="00A92F85" w:rsidRPr="00F27874" w:rsidSect="00AC541C">
      <w:pgSz w:w="11906" w:h="16838"/>
      <w:pgMar w:top="1134" w:right="850"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20002A87" w:usb1="00000000" w:usb2="00000000"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Carlito">
    <w:altName w:val="Calibri"/>
    <w:panose1 w:val="020F0502020204030204"/>
    <w:charset w:val="CC"/>
    <w:family w:val="swiss"/>
    <w:pitch w:val="variable"/>
    <w:sig w:usb0="E10002FF" w:usb1="5000ECFF" w:usb2="00000009"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8201B"/>
    <w:multiLevelType w:val="multilevel"/>
    <w:tmpl w:val="ED5C90EA"/>
    <w:lvl w:ilvl="0">
      <w:start w:val="1"/>
      <w:numFmt w:val="decimal"/>
      <w:lvlText w:val="%1."/>
      <w:lvlJc w:val="left"/>
      <w:pPr>
        <w:ind w:left="435" w:hanging="435"/>
      </w:pPr>
      <w:rPr>
        <w:rFonts w:hint="default"/>
      </w:rPr>
    </w:lvl>
    <w:lvl w:ilvl="1">
      <w:start w:val="1"/>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
    <w:nsid w:val="12627CD2"/>
    <w:multiLevelType w:val="multilevel"/>
    <w:tmpl w:val="C0C0047E"/>
    <w:lvl w:ilvl="0">
      <w:start w:val="1"/>
      <w:numFmt w:val="bullet"/>
      <w:lvlText w:val=""/>
      <w:lvlJc w:val="left"/>
      <w:pPr>
        <w:tabs>
          <w:tab w:val="num" w:pos="432"/>
        </w:tabs>
        <w:ind w:left="432" w:hanging="432"/>
      </w:pPr>
      <w:rPr>
        <w:rFonts w:ascii="Wingdings" w:hAnsi="Wingdings"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30567FC3"/>
    <w:multiLevelType w:val="hybridMultilevel"/>
    <w:tmpl w:val="36920EFE"/>
    <w:lvl w:ilvl="0" w:tplc="09CAC3B2">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B956409"/>
    <w:multiLevelType w:val="multilevel"/>
    <w:tmpl w:val="3F9CD86C"/>
    <w:lvl w:ilvl="0">
      <w:start w:val="1"/>
      <w:numFmt w:val="bullet"/>
      <w:lvlText w:val=""/>
      <w:lvlJc w:val="left"/>
      <w:pPr>
        <w:tabs>
          <w:tab w:val="num" w:pos="432"/>
        </w:tabs>
        <w:ind w:left="432" w:hanging="432"/>
      </w:pPr>
      <w:rPr>
        <w:rFonts w:ascii="Wingdings" w:hAnsi="Wingdings" w:hint="default"/>
      </w:rPr>
    </w:lvl>
    <w:lvl w:ilvl="1">
      <w:start w:val="1"/>
      <w:numFmt w:val="none"/>
      <w:suff w:val="nothing"/>
      <w:lvlText w:val=""/>
      <w:lvlJc w:val="left"/>
      <w:pPr>
        <w:tabs>
          <w:tab w:val="num" w:pos="576"/>
        </w:tabs>
        <w:ind w:left="576" w:hanging="576"/>
      </w:pPr>
    </w:lvl>
    <w:lvl w:ilvl="2">
      <w:start w:val="1"/>
      <w:numFmt w:val="none"/>
      <w:pStyle w:val="31"/>
      <w:suff w:val="nothing"/>
      <w:lvlText w:val=""/>
      <w:lvlJc w:val="left"/>
      <w:pPr>
        <w:ind w:left="720" w:hanging="720"/>
      </w:pPr>
    </w:lvl>
    <w:lvl w:ilvl="3">
      <w:start w:val="1"/>
      <w:numFmt w:val="none"/>
      <w:pStyle w:val="41"/>
      <w:suff w:val="nothing"/>
      <w:lvlText w:val=""/>
      <w:lvlJc w:val="left"/>
      <w:pPr>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9"/>
  <w:characterSpacingControl w:val="doNotCompress"/>
  <w:compat/>
  <w:rsids>
    <w:rsidRoot w:val="008F05C1"/>
    <w:rsid w:val="00011C51"/>
    <w:rsid w:val="00016838"/>
    <w:rsid w:val="00016F6A"/>
    <w:rsid w:val="00040419"/>
    <w:rsid w:val="000439CB"/>
    <w:rsid w:val="0004503C"/>
    <w:rsid w:val="0005787E"/>
    <w:rsid w:val="00057F94"/>
    <w:rsid w:val="00064E67"/>
    <w:rsid w:val="00067BBF"/>
    <w:rsid w:val="0007453A"/>
    <w:rsid w:val="00080E31"/>
    <w:rsid w:val="000864B6"/>
    <w:rsid w:val="00090A9D"/>
    <w:rsid w:val="000A40A9"/>
    <w:rsid w:val="000B36F3"/>
    <w:rsid w:val="000B6948"/>
    <w:rsid w:val="000C641B"/>
    <w:rsid w:val="000D1562"/>
    <w:rsid w:val="000E7CC5"/>
    <w:rsid w:val="000F0C87"/>
    <w:rsid w:val="000F38B3"/>
    <w:rsid w:val="000F574D"/>
    <w:rsid w:val="0010031E"/>
    <w:rsid w:val="00102480"/>
    <w:rsid w:val="0013508E"/>
    <w:rsid w:val="00152C27"/>
    <w:rsid w:val="0016006E"/>
    <w:rsid w:val="00160D08"/>
    <w:rsid w:val="00193096"/>
    <w:rsid w:val="00197BEC"/>
    <w:rsid w:val="001A263F"/>
    <w:rsid w:val="001A5957"/>
    <w:rsid w:val="001B6602"/>
    <w:rsid w:val="001E0DE7"/>
    <w:rsid w:val="001F7E34"/>
    <w:rsid w:val="00201EDA"/>
    <w:rsid w:val="00206EB3"/>
    <w:rsid w:val="00211B05"/>
    <w:rsid w:val="00231153"/>
    <w:rsid w:val="0024477E"/>
    <w:rsid w:val="002462F1"/>
    <w:rsid w:val="00251A24"/>
    <w:rsid w:val="002567E7"/>
    <w:rsid w:val="00262C51"/>
    <w:rsid w:val="00272D74"/>
    <w:rsid w:val="0029476F"/>
    <w:rsid w:val="002A21DD"/>
    <w:rsid w:val="002A6F6C"/>
    <w:rsid w:val="002C1E03"/>
    <w:rsid w:val="003020A2"/>
    <w:rsid w:val="00303E81"/>
    <w:rsid w:val="00316112"/>
    <w:rsid w:val="003170AE"/>
    <w:rsid w:val="00321ED7"/>
    <w:rsid w:val="00341053"/>
    <w:rsid w:val="00345BCD"/>
    <w:rsid w:val="00352876"/>
    <w:rsid w:val="003721CD"/>
    <w:rsid w:val="00372819"/>
    <w:rsid w:val="00374D40"/>
    <w:rsid w:val="003822ED"/>
    <w:rsid w:val="00385709"/>
    <w:rsid w:val="00396414"/>
    <w:rsid w:val="003A179F"/>
    <w:rsid w:val="003A4FB8"/>
    <w:rsid w:val="003B6AFA"/>
    <w:rsid w:val="003C5DE0"/>
    <w:rsid w:val="003E057A"/>
    <w:rsid w:val="0040020F"/>
    <w:rsid w:val="00405C37"/>
    <w:rsid w:val="0040766F"/>
    <w:rsid w:val="00446EBD"/>
    <w:rsid w:val="00450930"/>
    <w:rsid w:val="00452847"/>
    <w:rsid w:val="004700F1"/>
    <w:rsid w:val="0048743A"/>
    <w:rsid w:val="004917A9"/>
    <w:rsid w:val="004939D6"/>
    <w:rsid w:val="004A061E"/>
    <w:rsid w:val="004B0C69"/>
    <w:rsid w:val="004B2606"/>
    <w:rsid w:val="004B58D3"/>
    <w:rsid w:val="004D2A53"/>
    <w:rsid w:val="004D553F"/>
    <w:rsid w:val="004E10CD"/>
    <w:rsid w:val="004E292F"/>
    <w:rsid w:val="004F28B0"/>
    <w:rsid w:val="0050572D"/>
    <w:rsid w:val="00512DE6"/>
    <w:rsid w:val="005409F9"/>
    <w:rsid w:val="005547D9"/>
    <w:rsid w:val="005679B1"/>
    <w:rsid w:val="0058366A"/>
    <w:rsid w:val="0059223C"/>
    <w:rsid w:val="005A0734"/>
    <w:rsid w:val="005A12AD"/>
    <w:rsid w:val="005A2D09"/>
    <w:rsid w:val="005C2175"/>
    <w:rsid w:val="006347EB"/>
    <w:rsid w:val="006359C6"/>
    <w:rsid w:val="006643A8"/>
    <w:rsid w:val="00684B95"/>
    <w:rsid w:val="00690241"/>
    <w:rsid w:val="006B73AF"/>
    <w:rsid w:val="006E1A07"/>
    <w:rsid w:val="006E2F21"/>
    <w:rsid w:val="006E550E"/>
    <w:rsid w:val="006E584F"/>
    <w:rsid w:val="006E77F1"/>
    <w:rsid w:val="006F185C"/>
    <w:rsid w:val="006F3E9F"/>
    <w:rsid w:val="006F4EC8"/>
    <w:rsid w:val="006F7536"/>
    <w:rsid w:val="007012FE"/>
    <w:rsid w:val="007013B8"/>
    <w:rsid w:val="00701458"/>
    <w:rsid w:val="00716DEB"/>
    <w:rsid w:val="00720543"/>
    <w:rsid w:val="00730D68"/>
    <w:rsid w:val="00750512"/>
    <w:rsid w:val="007648C1"/>
    <w:rsid w:val="00775EFA"/>
    <w:rsid w:val="007772AB"/>
    <w:rsid w:val="007A62A3"/>
    <w:rsid w:val="007A6CA4"/>
    <w:rsid w:val="007B0403"/>
    <w:rsid w:val="007B3FA9"/>
    <w:rsid w:val="007E047F"/>
    <w:rsid w:val="007E4C32"/>
    <w:rsid w:val="007E5A22"/>
    <w:rsid w:val="007E69AB"/>
    <w:rsid w:val="008107AF"/>
    <w:rsid w:val="00813326"/>
    <w:rsid w:val="00815ED8"/>
    <w:rsid w:val="0082673B"/>
    <w:rsid w:val="0085748B"/>
    <w:rsid w:val="008637C6"/>
    <w:rsid w:val="00876CAD"/>
    <w:rsid w:val="00880A95"/>
    <w:rsid w:val="00881515"/>
    <w:rsid w:val="00897DE7"/>
    <w:rsid w:val="008A5A2A"/>
    <w:rsid w:val="008A6049"/>
    <w:rsid w:val="008B4C12"/>
    <w:rsid w:val="008B5E71"/>
    <w:rsid w:val="008C0624"/>
    <w:rsid w:val="008E0F0D"/>
    <w:rsid w:val="008F05C1"/>
    <w:rsid w:val="008F3D8D"/>
    <w:rsid w:val="00907C90"/>
    <w:rsid w:val="00912D62"/>
    <w:rsid w:val="009178D0"/>
    <w:rsid w:val="009224AE"/>
    <w:rsid w:val="00925E99"/>
    <w:rsid w:val="00927F71"/>
    <w:rsid w:val="009316FC"/>
    <w:rsid w:val="00934A18"/>
    <w:rsid w:val="009438B4"/>
    <w:rsid w:val="00950C1A"/>
    <w:rsid w:val="00961FB5"/>
    <w:rsid w:val="00964E9C"/>
    <w:rsid w:val="00984E1E"/>
    <w:rsid w:val="009964EE"/>
    <w:rsid w:val="009A1B43"/>
    <w:rsid w:val="009C4343"/>
    <w:rsid w:val="009C5973"/>
    <w:rsid w:val="009E0612"/>
    <w:rsid w:val="009E4423"/>
    <w:rsid w:val="009E54EA"/>
    <w:rsid w:val="009F2C77"/>
    <w:rsid w:val="009F3DBF"/>
    <w:rsid w:val="009F7348"/>
    <w:rsid w:val="00A25548"/>
    <w:rsid w:val="00A2672E"/>
    <w:rsid w:val="00A33616"/>
    <w:rsid w:val="00A452F2"/>
    <w:rsid w:val="00A46237"/>
    <w:rsid w:val="00A513B7"/>
    <w:rsid w:val="00A6578C"/>
    <w:rsid w:val="00A67A64"/>
    <w:rsid w:val="00A857D7"/>
    <w:rsid w:val="00A85E8B"/>
    <w:rsid w:val="00A92F85"/>
    <w:rsid w:val="00AA6E20"/>
    <w:rsid w:val="00AB1A2D"/>
    <w:rsid w:val="00AC541C"/>
    <w:rsid w:val="00AE0303"/>
    <w:rsid w:val="00AF49C8"/>
    <w:rsid w:val="00B00517"/>
    <w:rsid w:val="00B01B5D"/>
    <w:rsid w:val="00B04298"/>
    <w:rsid w:val="00B12397"/>
    <w:rsid w:val="00B176A5"/>
    <w:rsid w:val="00B2139C"/>
    <w:rsid w:val="00B32578"/>
    <w:rsid w:val="00B333C5"/>
    <w:rsid w:val="00B35863"/>
    <w:rsid w:val="00B3746D"/>
    <w:rsid w:val="00B46507"/>
    <w:rsid w:val="00B61704"/>
    <w:rsid w:val="00B73AFE"/>
    <w:rsid w:val="00B812AB"/>
    <w:rsid w:val="00B921EF"/>
    <w:rsid w:val="00B96904"/>
    <w:rsid w:val="00BA6492"/>
    <w:rsid w:val="00BC4C6B"/>
    <w:rsid w:val="00BC52EF"/>
    <w:rsid w:val="00BD02A4"/>
    <w:rsid w:val="00BF0BB7"/>
    <w:rsid w:val="00C04A75"/>
    <w:rsid w:val="00C26B32"/>
    <w:rsid w:val="00C522F7"/>
    <w:rsid w:val="00C52DB4"/>
    <w:rsid w:val="00C5772F"/>
    <w:rsid w:val="00C73238"/>
    <w:rsid w:val="00CA6DCE"/>
    <w:rsid w:val="00CC106A"/>
    <w:rsid w:val="00CC2E40"/>
    <w:rsid w:val="00CD4526"/>
    <w:rsid w:val="00CD7966"/>
    <w:rsid w:val="00CF42C1"/>
    <w:rsid w:val="00D00A71"/>
    <w:rsid w:val="00D026AC"/>
    <w:rsid w:val="00D10CEB"/>
    <w:rsid w:val="00D16664"/>
    <w:rsid w:val="00D21FC1"/>
    <w:rsid w:val="00D30464"/>
    <w:rsid w:val="00D53063"/>
    <w:rsid w:val="00D57978"/>
    <w:rsid w:val="00D60FEC"/>
    <w:rsid w:val="00D6114E"/>
    <w:rsid w:val="00D624C8"/>
    <w:rsid w:val="00D64764"/>
    <w:rsid w:val="00D71AC0"/>
    <w:rsid w:val="00D77E19"/>
    <w:rsid w:val="00D81FF6"/>
    <w:rsid w:val="00D835C2"/>
    <w:rsid w:val="00D93FC7"/>
    <w:rsid w:val="00DA3AC5"/>
    <w:rsid w:val="00DB667E"/>
    <w:rsid w:val="00DD0EC0"/>
    <w:rsid w:val="00DD17DA"/>
    <w:rsid w:val="00DE1950"/>
    <w:rsid w:val="00DE7671"/>
    <w:rsid w:val="00E06138"/>
    <w:rsid w:val="00E117A0"/>
    <w:rsid w:val="00E133E8"/>
    <w:rsid w:val="00E14859"/>
    <w:rsid w:val="00E150FD"/>
    <w:rsid w:val="00E30438"/>
    <w:rsid w:val="00E45F36"/>
    <w:rsid w:val="00E50548"/>
    <w:rsid w:val="00E513B1"/>
    <w:rsid w:val="00E54E13"/>
    <w:rsid w:val="00E61B50"/>
    <w:rsid w:val="00E73CBF"/>
    <w:rsid w:val="00E839F9"/>
    <w:rsid w:val="00E90822"/>
    <w:rsid w:val="00E92456"/>
    <w:rsid w:val="00EA26E4"/>
    <w:rsid w:val="00EA2BD0"/>
    <w:rsid w:val="00EB7476"/>
    <w:rsid w:val="00ED6424"/>
    <w:rsid w:val="00EE3F09"/>
    <w:rsid w:val="00F203A1"/>
    <w:rsid w:val="00F27874"/>
    <w:rsid w:val="00F32D2F"/>
    <w:rsid w:val="00F40701"/>
    <w:rsid w:val="00F45A3B"/>
    <w:rsid w:val="00F54C6E"/>
    <w:rsid w:val="00F55EBE"/>
    <w:rsid w:val="00F562CD"/>
    <w:rsid w:val="00F7236B"/>
    <w:rsid w:val="00F80E84"/>
    <w:rsid w:val="00F821CC"/>
    <w:rsid w:val="00F84A52"/>
    <w:rsid w:val="00F920FB"/>
    <w:rsid w:val="00F96C12"/>
    <w:rsid w:val="00FA591C"/>
    <w:rsid w:val="00FB7EEC"/>
    <w:rsid w:val="00FC4791"/>
    <w:rsid w:val="00FC76C9"/>
    <w:rsid w:val="00FD2DD3"/>
    <w:rsid w:val="00FD7535"/>
    <w:rsid w:val="00FE051E"/>
    <w:rsid w:val="00FE36E9"/>
    <w:rsid w:val="00FE3DEE"/>
    <w:rsid w:val="00FE5CA7"/>
    <w:rsid w:val="00FF271C"/>
    <w:rsid w:val="00FF48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70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325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ditablespan1">
    <w:name w:val="editablespan1"/>
    <w:basedOn w:val="a0"/>
    <w:rsid w:val="00B32578"/>
    <w:rPr>
      <w:color w:val="FF0000"/>
      <w:bdr w:val="single" w:sz="6" w:space="0" w:color="AAAAAA" w:frame="1"/>
    </w:rPr>
  </w:style>
  <w:style w:type="character" w:styleId="a4">
    <w:name w:val="Strong"/>
    <w:basedOn w:val="a0"/>
    <w:uiPriority w:val="22"/>
    <w:qFormat/>
    <w:rsid w:val="00B32578"/>
    <w:rPr>
      <w:b/>
      <w:bCs/>
    </w:rPr>
  </w:style>
  <w:style w:type="paragraph" w:styleId="a5">
    <w:name w:val="Balloon Text"/>
    <w:basedOn w:val="a"/>
    <w:link w:val="a6"/>
    <w:uiPriority w:val="99"/>
    <w:semiHidden/>
    <w:unhideWhenUsed/>
    <w:rsid w:val="00876CA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76CAD"/>
    <w:rPr>
      <w:rFonts w:ascii="Segoe UI" w:hAnsi="Segoe UI" w:cs="Segoe UI"/>
      <w:sz w:val="18"/>
      <w:szCs w:val="18"/>
    </w:rPr>
  </w:style>
  <w:style w:type="paragraph" w:customStyle="1" w:styleId="31">
    <w:name w:val="Заголовок 31"/>
    <w:basedOn w:val="a"/>
    <w:qFormat/>
    <w:rsid w:val="00876CAD"/>
    <w:pPr>
      <w:keepNext/>
      <w:numPr>
        <w:ilvl w:val="2"/>
        <w:numId w:val="1"/>
      </w:numPr>
      <w:tabs>
        <w:tab w:val="left" w:pos="312"/>
      </w:tabs>
      <w:spacing w:before="240" w:after="60" w:line="240" w:lineRule="auto"/>
      <w:ind w:left="142" w:firstLine="0"/>
      <w:jc w:val="both"/>
      <w:outlineLvl w:val="2"/>
    </w:pPr>
    <w:rPr>
      <w:rFonts w:ascii="Arial" w:eastAsia="Times New Roman" w:hAnsi="Arial" w:cs="Arial"/>
      <w:b/>
      <w:bCs/>
      <w:sz w:val="24"/>
      <w:szCs w:val="24"/>
      <w:lang w:eastAsia="zh-CN"/>
    </w:rPr>
  </w:style>
  <w:style w:type="paragraph" w:customStyle="1" w:styleId="41">
    <w:name w:val="Заголовок 41"/>
    <w:basedOn w:val="a"/>
    <w:qFormat/>
    <w:rsid w:val="00876CAD"/>
    <w:pPr>
      <w:keepNext/>
      <w:numPr>
        <w:ilvl w:val="3"/>
        <w:numId w:val="1"/>
      </w:numPr>
      <w:spacing w:before="120" w:after="120" w:line="240" w:lineRule="auto"/>
      <w:outlineLvl w:val="3"/>
    </w:pPr>
    <w:rPr>
      <w:rFonts w:ascii="Liberation Serif" w:eastAsia="SimSun" w:hAnsi="Liberation Serif" w:cs="Mangal"/>
      <w:b/>
      <w:bCs/>
      <w:sz w:val="24"/>
      <w:szCs w:val="24"/>
      <w:lang w:eastAsia="zh-CN"/>
    </w:rPr>
  </w:style>
  <w:style w:type="paragraph" w:styleId="a7">
    <w:name w:val="List Paragraph"/>
    <w:basedOn w:val="a"/>
    <w:uiPriority w:val="34"/>
    <w:qFormat/>
    <w:rsid w:val="00876CAD"/>
    <w:pPr>
      <w:ind w:left="720"/>
      <w:contextualSpacing/>
    </w:pPr>
  </w:style>
  <w:style w:type="character" w:styleId="a8">
    <w:name w:val="Hyperlink"/>
    <w:basedOn w:val="a0"/>
    <w:uiPriority w:val="99"/>
    <w:semiHidden/>
    <w:unhideWhenUsed/>
    <w:rsid w:val="004B58D3"/>
    <w:rPr>
      <w:color w:val="0000FF"/>
      <w:u w:val="single"/>
    </w:rPr>
  </w:style>
  <w:style w:type="paragraph" w:styleId="a9">
    <w:name w:val="Body Text"/>
    <w:basedOn w:val="a"/>
    <w:link w:val="aa"/>
    <w:uiPriority w:val="1"/>
    <w:qFormat/>
    <w:rsid w:val="00512DE6"/>
    <w:pPr>
      <w:widowControl w:val="0"/>
      <w:autoSpaceDE w:val="0"/>
      <w:autoSpaceDN w:val="0"/>
      <w:spacing w:after="0" w:line="240" w:lineRule="auto"/>
    </w:pPr>
    <w:rPr>
      <w:rFonts w:ascii="Carlito" w:eastAsia="Carlito" w:hAnsi="Carlito" w:cs="Carlito"/>
      <w:sz w:val="20"/>
      <w:szCs w:val="20"/>
    </w:rPr>
  </w:style>
  <w:style w:type="character" w:customStyle="1" w:styleId="aa">
    <w:name w:val="Основной текст Знак"/>
    <w:basedOn w:val="a0"/>
    <w:link w:val="a9"/>
    <w:uiPriority w:val="1"/>
    <w:rsid w:val="00512DE6"/>
    <w:rPr>
      <w:rFonts w:ascii="Carlito" w:eastAsia="Carlito" w:hAnsi="Carlito" w:cs="Carlito"/>
      <w:sz w:val="20"/>
      <w:szCs w:val="20"/>
    </w:rPr>
  </w:style>
  <w:style w:type="paragraph" w:styleId="ab">
    <w:name w:val="Title"/>
    <w:basedOn w:val="a"/>
    <w:link w:val="ac"/>
    <w:uiPriority w:val="10"/>
    <w:qFormat/>
    <w:rsid w:val="00512DE6"/>
    <w:pPr>
      <w:widowControl w:val="0"/>
      <w:autoSpaceDE w:val="0"/>
      <w:autoSpaceDN w:val="0"/>
      <w:spacing w:after="0" w:line="240" w:lineRule="auto"/>
      <w:ind w:left="122" w:right="489"/>
      <w:jc w:val="center"/>
    </w:pPr>
    <w:rPr>
      <w:rFonts w:ascii="Times New Roman" w:eastAsia="Times New Roman" w:hAnsi="Times New Roman" w:cs="Times New Roman"/>
      <w:b/>
      <w:bCs/>
      <w:sz w:val="24"/>
      <w:szCs w:val="24"/>
    </w:rPr>
  </w:style>
  <w:style w:type="character" w:customStyle="1" w:styleId="ac">
    <w:name w:val="Название Знак"/>
    <w:basedOn w:val="a0"/>
    <w:link w:val="ab"/>
    <w:uiPriority w:val="10"/>
    <w:rsid w:val="00512DE6"/>
    <w:rPr>
      <w:rFonts w:ascii="Times New Roman" w:eastAsia="Times New Roman" w:hAnsi="Times New Roman" w:cs="Times New Roman"/>
      <w:b/>
      <w:bCs/>
      <w:sz w:val="24"/>
      <w:szCs w:val="24"/>
    </w:rPr>
  </w:style>
  <w:style w:type="paragraph" w:styleId="ad">
    <w:name w:val="No Spacing"/>
    <w:uiPriority w:val="1"/>
    <w:qFormat/>
    <w:rsid w:val="0024477E"/>
    <w:pPr>
      <w:spacing w:after="0" w:line="240" w:lineRule="auto"/>
    </w:pPr>
  </w:style>
  <w:style w:type="table" w:styleId="ae">
    <w:name w:val="Table Grid"/>
    <w:basedOn w:val="a1"/>
    <w:uiPriority w:val="39"/>
    <w:rsid w:val="00067BBF"/>
    <w:pPr>
      <w:spacing w:after="0" w:line="240" w:lineRule="auto"/>
    </w:pPr>
    <w:rPr>
      <w:rFonts w:ascii="Arial" w:hAnsi="Ari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FE5CA7"/>
    <w:rPr>
      <w:rFonts w:ascii="Times New Roman" w:hAnsi="Times New Roman" w:cs="Times New Roman" w:hint="default"/>
      <w:b w:val="0"/>
      <w:bCs w:val="0"/>
      <w:i w:val="0"/>
      <w:iCs w:val="0"/>
      <w:color w:val="000000"/>
      <w:sz w:val="20"/>
      <w:szCs w:val="20"/>
    </w:rPr>
  </w:style>
  <w:style w:type="paragraph" w:customStyle="1" w:styleId="xmsonormal">
    <w:name w:val="x_msonormal"/>
    <w:basedOn w:val="a"/>
    <w:rsid w:val="00B00517"/>
    <w:pPr>
      <w:spacing w:after="0" w:line="240" w:lineRule="auto"/>
    </w:pPr>
    <w:rPr>
      <w:rFonts w:ascii="Calibri" w:hAnsi="Calibri" w:cs="Times New Roman"/>
      <w:lang w:eastAsia="ru-RU"/>
    </w:rPr>
  </w:style>
</w:styles>
</file>

<file path=word/webSettings.xml><?xml version="1.0" encoding="utf-8"?>
<w:webSettings xmlns:r="http://schemas.openxmlformats.org/officeDocument/2006/relationships" xmlns:w="http://schemas.openxmlformats.org/wordprocessingml/2006/main">
  <w:divs>
    <w:div w:id="59985886">
      <w:bodyDiv w:val="1"/>
      <w:marLeft w:val="0"/>
      <w:marRight w:val="0"/>
      <w:marTop w:val="0"/>
      <w:marBottom w:val="0"/>
      <w:divBdr>
        <w:top w:val="none" w:sz="0" w:space="0" w:color="auto"/>
        <w:left w:val="none" w:sz="0" w:space="0" w:color="auto"/>
        <w:bottom w:val="none" w:sz="0" w:space="0" w:color="auto"/>
        <w:right w:val="none" w:sz="0" w:space="0" w:color="auto"/>
      </w:divBdr>
    </w:div>
    <w:div w:id="213933516">
      <w:bodyDiv w:val="1"/>
      <w:marLeft w:val="0"/>
      <w:marRight w:val="0"/>
      <w:marTop w:val="0"/>
      <w:marBottom w:val="0"/>
      <w:divBdr>
        <w:top w:val="none" w:sz="0" w:space="0" w:color="auto"/>
        <w:left w:val="none" w:sz="0" w:space="0" w:color="auto"/>
        <w:bottom w:val="none" w:sz="0" w:space="0" w:color="auto"/>
        <w:right w:val="none" w:sz="0" w:space="0" w:color="auto"/>
      </w:divBdr>
      <w:divsChild>
        <w:div w:id="262762587">
          <w:marLeft w:val="0"/>
          <w:marRight w:val="0"/>
          <w:marTop w:val="0"/>
          <w:marBottom w:val="0"/>
          <w:divBdr>
            <w:top w:val="none" w:sz="0" w:space="0" w:color="auto"/>
            <w:left w:val="none" w:sz="0" w:space="0" w:color="auto"/>
            <w:bottom w:val="none" w:sz="0" w:space="0" w:color="auto"/>
            <w:right w:val="none" w:sz="0" w:space="0" w:color="auto"/>
          </w:divBdr>
          <w:divsChild>
            <w:div w:id="14214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733058">
      <w:bodyDiv w:val="1"/>
      <w:marLeft w:val="0"/>
      <w:marRight w:val="0"/>
      <w:marTop w:val="0"/>
      <w:marBottom w:val="0"/>
      <w:divBdr>
        <w:top w:val="none" w:sz="0" w:space="0" w:color="auto"/>
        <w:left w:val="none" w:sz="0" w:space="0" w:color="auto"/>
        <w:bottom w:val="none" w:sz="0" w:space="0" w:color="auto"/>
        <w:right w:val="none" w:sz="0" w:space="0" w:color="auto"/>
      </w:divBdr>
      <w:divsChild>
        <w:div w:id="1807815111">
          <w:marLeft w:val="0"/>
          <w:marRight w:val="0"/>
          <w:marTop w:val="0"/>
          <w:marBottom w:val="0"/>
          <w:divBdr>
            <w:top w:val="none" w:sz="0" w:space="0" w:color="auto"/>
            <w:left w:val="none" w:sz="0" w:space="0" w:color="auto"/>
            <w:bottom w:val="none" w:sz="0" w:space="0" w:color="auto"/>
            <w:right w:val="none" w:sz="0" w:space="0" w:color="auto"/>
          </w:divBdr>
          <w:divsChild>
            <w:div w:id="518475150">
              <w:marLeft w:val="0"/>
              <w:marRight w:val="0"/>
              <w:marTop w:val="0"/>
              <w:marBottom w:val="0"/>
              <w:divBdr>
                <w:top w:val="none" w:sz="0" w:space="0" w:color="auto"/>
                <w:left w:val="none" w:sz="0" w:space="0" w:color="auto"/>
                <w:bottom w:val="none" w:sz="0" w:space="0" w:color="auto"/>
                <w:right w:val="none" w:sz="0" w:space="0" w:color="auto"/>
              </w:divBdr>
              <w:divsChild>
                <w:div w:id="199722612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07258634">
      <w:bodyDiv w:val="1"/>
      <w:marLeft w:val="0"/>
      <w:marRight w:val="0"/>
      <w:marTop w:val="0"/>
      <w:marBottom w:val="0"/>
      <w:divBdr>
        <w:top w:val="none" w:sz="0" w:space="0" w:color="auto"/>
        <w:left w:val="none" w:sz="0" w:space="0" w:color="auto"/>
        <w:bottom w:val="none" w:sz="0" w:space="0" w:color="auto"/>
        <w:right w:val="none" w:sz="0" w:space="0" w:color="auto"/>
      </w:divBdr>
    </w:div>
    <w:div w:id="711072874">
      <w:bodyDiv w:val="1"/>
      <w:marLeft w:val="0"/>
      <w:marRight w:val="0"/>
      <w:marTop w:val="0"/>
      <w:marBottom w:val="0"/>
      <w:divBdr>
        <w:top w:val="none" w:sz="0" w:space="0" w:color="auto"/>
        <w:left w:val="none" w:sz="0" w:space="0" w:color="auto"/>
        <w:bottom w:val="none" w:sz="0" w:space="0" w:color="auto"/>
        <w:right w:val="none" w:sz="0" w:space="0" w:color="auto"/>
      </w:divBdr>
      <w:divsChild>
        <w:div w:id="840244110">
          <w:marLeft w:val="0"/>
          <w:marRight w:val="0"/>
          <w:marTop w:val="0"/>
          <w:marBottom w:val="0"/>
          <w:divBdr>
            <w:top w:val="none" w:sz="0" w:space="0" w:color="auto"/>
            <w:left w:val="none" w:sz="0" w:space="0" w:color="auto"/>
            <w:bottom w:val="none" w:sz="0" w:space="0" w:color="auto"/>
            <w:right w:val="none" w:sz="0" w:space="0" w:color="auto"/>
          </w:divBdr>
          <w:divsChild>
            <w:div w:id="1107625799">
              <w:marLeft w:val="0"/>
              <w:marRight w:val="0"/>
              <w:marTop w:val="0"/>
              <w:marBottom w:val="0"/>
              <w:divBdr>
                <w:top w:val="none" w:sz="0" w:space="0" w:color="auto"/>
                <w:left w:val="none" w:sz="0" w:space="0" w:color="auto"/>
                <w:bottom w:val="none" w:sz="0" w:space="0" w:color="auto"/>
                <w:right w:val="none" w:sz="0" w:space="0" w:color="auto"/>
              </w:divBdr>
            </w:div>
            <w:div w:id="105843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081441">
      <w:bodyDiv w:val="1"/>
      <w:marLeft w:val="0"/>
      <w:marRight w:val="0"/>
      <w:marTop w:val="0"/>
      <w:marBottom w:val="0"/>
      <w:divBdr>
        <w:top w:val="none" w:sz="0" w:space="0" w:color="auto"/>
        <w:left w:val="none" w:sz="0" w:space="0" w:color="auto"/>
        <w:bottom w:val="none" w:sz="0" w:space="0" w:color="auto"/>
        <w:right w:val="none" w:sz="0" w:space="0" w:color="auto"/>
      </w:divBdr>
      <w:divsChild>
        <w:div w:id="1943606151">
          <w:marLeft w:val="0"/>
          <w:marRight w:val="0"/>
          <w:marTop w:val="0"/>
          <w:marBottom w:val="0"/>
          <w:divBdr>
            <w:top w:val="none" w:sz="0" w:space="0" w:color="auto"/>
            <w:left w:val="none" w:sz="0" w:space="0" w:color="auto"/>
            <w:bottom w:val="none" w:sz="0" w:space="0" w:color="auto"/>
            <w:right w:val="none" w:sz="0" w:space="0" w:color="auto"/>
          </w:divBdr>
          <w:divsChild>
            <w:div w:id="165525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595183">
      <w:bodyDiv w:val="1"/>
      <w:marLeft w:val="0"/>
      <w:marRight w:val="0"/>
      <w:marTop w:val="0"/>
      <w:marBottom w:val="0"/>
      <w:divBdr>
        <w:top w:val="none" w:sz="0" w:space="0" w:color="auto"/>
        <w:left w:val="none" w:sz="0" w:space="0" w:color="auto"/>
        <w:bottom w:val="none" w:sz="0" w:space="0" w:color="auto"/>
        <w:right w:val="none" w:sz="0" w:space="0" w:color="auto"/>
      </w:divBdr>
      <w:divsChild>
        <w:div w:id="733892571">
          <w:marLeft w:val="0"/>
          <w:marRight w:val="0"/>
          <w:marTop w:val="0"/>
          <w:marBottom w:val="0"/>
          <w:divBdr>
            <w:top w:val="none" w:sz="0" w:space="0" w:color="auto"/>
            <w:left w:val="none" w:sz="0" w:space="0" w:color="auto"/>
            <w:bottom w:val="none" w:sz="0" w:space="0" w:color="auto"/>
            <w:right w:val="none" w:sz="0" w:space="0" w:color="auto"/>
          </w:divBdr>
          <w:divsChild>
            <w:div w:id="85310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031257">
      <w:bodyDiv w:val="1"/>
      <w:marLeft w:val="0"/>
      <w:marRight w:val="0"/>
      <w:marTop w:val="0"/>
      <w:marBottom w:val="0"/>
      <w:divBdr>
        <w:top w:val="none" w:sz="0" w:space="0" w:color="auto"/>
        <w:left w:val="none" w:sz="0" w:space="0" w:color="auto"/>
        <w:bottom w:val="none" w:sz="0" w:space="0" w:color="auto"/>
        <w:right w:val="none" w:sz="0" w:space="0" w:color="auto"/>
      </w:divBdr>
    </w:div>
    <w:div w:id="1039623640">
      <w:bodyDiv w:val="1"/>
      <w:marLeft w:val="0"/>
      <w:marRight w:val="0"/>
      <w:marTop w:val="0"/>
      <w:marBottom w:val="0"/>
      <w:divBdr>
        <w:top w:val="none" w:sz="0" w:space="0" w:color="auto"/>
        <w:left w:val="none" w:sz="0" w:space="0" w:color="auto"/>
        <w:bottom w:val="none" w:sz="0" w:space="0" w:color="auto"/>
        <w:right w:val="none" w:sz="0" w:space="0" w:color="auto"/>
      </w:divBdr>
      <w:divsChild>
        <w:div w:id="1669284029">
          <w:marLeft w:val="0"/>
          <w:marRight w:val="0"/>
          <w:marTop w:val="0"/>
          <w:marBottom w:val="0"/>
          <w:divBdr>
            <w:top w:val="none" w:sz="0" w:space="0" w:color="auto"/>
            <w:left w:val="none" w:sz="0" w:space="0" w:color="auto"/>
            <w:bottom w:val="none" w:sz="0" w:space="0" w:color="auto"/>
            <w:right w:val="none" w:sz="0" w:space="0" w:color="auto"/>
          </w:divBdr>
          <w:divsChild>
            <w:div w:id="56094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132358">
      <w:bodyDiv w:val="1"/>
      <w:marLeft w:val="0"/>
      <w:marRight w:val="0"/>
      <w:marTop w:val="0"/>
      <w:marBottom w:val="0"/>
      <w:divBdr>
        <w:top w:val="none" w:sz="0" w:space="0" w:color="auto"/>
        <w:left w:val="none" w:sz="0" w:space="0" w:color="auto"/>
        <w:bottom w:val="none" w:sz="0" w:space="0" w:color="auto"/>
        <w:right w:val="none" w:sz="0" w:space="0" w:color="auto"/>
      </w:divBdr>
      <w:divsChild>
        <w:div w:id="465900230">
          <w:marLeft w:val="0"/>
          <w:marRight w:val="0"/>
          <w:marTop w:val="0"/>
          <w:marBottom w:val="0"/>
          <w:divBdr>
            <w:top w:val="none" w:sz="0" w:space="0" w:color="auto"/>
            <w:left w:val="none" w:sz="0" w:space="0" w:color="auto"/>
            <w:bottom w:val="none" w:sz="0" w:space="0" w:color="auto"/>
            <w:right w:val="none" w:sz="0" w:space="0" w:color="auto"/>
          </w:divBdr>
          <w:divsChild>
            <w:div w:id="155330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061202">
      <w:bodyDiv w:val="1"/>
      <w:marLeft w:val="0"/>
      <w:marRight w:val="0"/>
      <w:marTop w:val="0"/>
      <w:marBottom w:val="0"/>
      <w:divBdr>
        <w:top w:val="none" w:sz="0" w:space="0" w:color="auto"/>
        <w:left w:val="none" w:sz="0" w:space="0" w:color="auto"/>
        <w:bottom w:val="none" w:sz="0" w:space="0" w:color="auto"/>
        <w:right w:val="none" w:sz="0" w:space="0" w:color="auto"/>
      </w:divBdr>
    </w:div>
    <w:div w:id="1932156185">
      <w:bodyDiv w:val="1"/>
      <w:marLeft w:val="0"/>
      <w:marRight w:val="0"/>
      <w:marTop w:val="0"/>
      <w:marBottom w:val="0"/>
      <w:divBdr>
        <w:top w:val="none" w:sz="0" w:space="0" w:color="auto"/>
        <w:left w:val="none" w:sz="0" w:space="0" w:color="auto"/>
        <w:bottom w:val="none" w:sz="0" w:space="0" w:color="auto"/>
        <w:right w:val="none" w:sz="0" w:space="0" w:color="auto"/>
      </w:divBdr>
      <w:divsChild>
        <w:div w:id="1883321471">
          <w:marLeft w:val="0"/>
          <w:marRight w:val="0"/>
          <w:marTop w:val="0"/>
          <w:marBottom w:val="0"/>
          <w:divBdr>
            <w:top w:val="none" w:sz="0" w:space="0" w:color="auto"/>
            <w:left w:val="none" w:sz="0" w:space="0" w:color="auto"/>
            <w:bottom w:val="none" w:sz="0" w:space="0" w:color="auto"/>
            <w:right w:val="none" w:sz="0" w:space="0" w:color="auto"/>
          </w:divBdr>
          <w:divsChild>
            <w:div w:id="80092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020524">
      <w:bodyDiv w:val="1"/>
      <w:marLeft w:val="0"/>
      <w:marRight w:val="0"/>
      <w:marTop w:val="0"/>
      <w:marBottom w:val="0"/>
      <w:divBdr>
        <w:top w:val="none" w:sz="0" w:space="0" w:color="auto"/>
        <w:left w:val="none" w:sz="0" w:space="0" w:color="auto"/>
        <w:bottom w:val="none" w:sz="0" w:space="0" w:color="auto"/>
        <w:right w:val="none" w:sz="0" w:space="0" w:color="auto"/>
      </w:divBdr>
    </w:div>
    <w:div w:id="204875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58233-82E4-420B-97D5-1BB4F51C0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2816</Words>
  <Characters>16054</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Шекун Марианна Анатольевна</dc:creator>
  <cp:lastModifiedBy>Пользователь Windows</cp:lastModifiedBy>
  <cp:revision>8</cp:revision>
  <cp:lastPrinted>2024-07-19T12:46:00Z</cp:lastPrinted>
  <dcterms:created xsi:type="dcterms:W3CDTF">2026-05-21T09:41:00Z</dcterms:created>
  <dcterms:modified xsi:type="dcterms:W3CDTF">2026-06-05T08:55:00Z</dcterms:modified>
</cp:coreProperties>
</file>