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6E" w:rsidRDefault="00B932FB" w:rsidP="00373EF3">
      <w:pPr>
        <w:spacing w:after="0" w:line="240" w:lineRule="auto"/>
        <w:jc w:val="center"/>
        <w:outlineLvl w:val="0"/>
        <w:rPr>
          <w:rStyle w:val="iceouttxt6"/>
          <w:rFonts w:ascii="Times New Roman" w:hAnsi="Times New Roman"/>
          <w:b/>
          <w:bCs/>
          <w:color w:val="000000"/>
          <w:sz w:val="24"/>
          <w:szCs w:val="24"/>
        </w:rPr>
      </w:pPr>
      <w:bookmarkStart w:id="0" w:name="_GoBack"/>
      <w:bookmarkEnd w:id="0"/>
      <w:r w:rsidRPr="00531E36">
        <w:rPr>
          <w:rStyle w:val="iceouttxt6"/>
          <w:rFonts w:ascii="Times New Roman" w:hAnsi="Times New Roman"/>
          <w:b/>
          <w:bCs/>
          <w:color w:val="000000"/>
          <w:sz w:val="24"/>
          <w:szCs w:val="24"/>
        </w:rPr>
        <w:t xml:space="preserve">Государственный контракт </w:t>
      </w:r>
      <w:r w:rsidR="00F5216E" w:rsidRPr="00531E36">
        <w:rPr>
          <w:rStyle w:val="iceouttxt6"/>
          <w:rFonts w:ascii="Times New Roman" w:hAnsi="Times New Roman"/>
          <w:b/>
          <w:bCs/>
          <w:color w:val="000000"/>
          <w:sz w:val="24"/>
          <w:szCs w:val="24"/>
        </w:rPr>
        <w:t>№</w:t>
      </w:r>
      <w:r w:rsidR="00F5216E">
        <w:rPr>
          <w:rStyle w:val="iceouttxt6"/>
          <w:rFonts w:ascii="Times New Roman" w:hAnsi="Times New Roman"/>
          <w:b/>
          <w:bCs/>
          <w:color w:val="000000"/>
          <w:sz w:val="24"/>
          <w:szCs w:val="24"/>
        </w:rPr>
        <w:t xml:space="preserve">_______________ </w:t>
      </w:r>
      <w:r w:rsidR="00F5216E" w:rsidRPr="000865EC">
        <w:rPr>
          <w:rStyle w:val="iceouttxt6"/>
          <w:rFonts w:ascii="Times New Roman" w:hAnsi="Times New Roman"/>
          <w:bCs/>
          <w:color w:val="000000"/>
          <w:sz w:val="24"/>
          <w:szCs w:val="24"/>
        </w:rPr>
        <w:t>(проект)</w:t>
      </w:r>
      <w:r w:rsidR="00F5216E" w:rsidRPr="00531E36">
        <w:rPr>
          <w:rStyle w:val="iceouttxt6"/>
          <w:rFonts w:ascii="Times New Roman" w:hAnsi="Times New Roman"/>
          <w:b/>
          <w:bCs/>
          <w:color w:val="000000"/>
          <w:sz w:val="24"/>
          <w:szCs w:val="24"/>
        </w:rPr>
        <w:t xml:space="preserve"> </w:t>
      </w:r>
    </w:p>
    <w:p w:rsidR="00497FBC" w:rsidRDefault="002B1F2F" w:rsidP="00373EF3">
      <w:pPr>
        <w:spacing w:after="0" w:line="240" w:lineRule="auto"/>
        <w:jc w:val="center"/>
        <w:outlineLvl w:val="0"/>
        <w:rPr>
          <w:rStyle w:val="iceouttxt6"/>
          <w:rFonts w:ascii="Times New Roman" w:hAnsi="Times New Roman"/>
          <w:b/>
          <w:bCs/>
          <w:color w:val="000000"/>
          <w:sz w:val="24"/>
          <w:szCs w:val="24"/>
        </w:rPr>
      </w:pPr>
      <w:r w:rsidRPr="00531E36">
        <w:rPr>
          <w:rStyle w:val="iceouttxt6"/>
          <w:rFonts w:ascii="Times New Roman" w:hAnsi="Times New Roman"/>
          <w:b/>
          <w:bCs/>
          <w:color w:val="000000"/>
          <w:sz w:val="24"/>
          <w:szCs w:val="24"/>
        </w:rPr>
        <w:t xml:space="preserve">на </w:t>
      </w:r>
      <w:r w:rsidR="003B702C">
        <w:rPr>
          <w:rStyle w:val="iceouttxt6"/>
          <w:rFonts w:ascii="Times New Roman" w:hAnsi="Times New Roman"/>
          <w:b/>
          <w:bCs/>
          <w:color w:val="000000"/>
          <w:sz w:val="24"/>
          <w:szCs w:val="24"/>
        </w:rPr>
        <w:t xml:space="preserve">поставку цветов свежесрезанных россыпью </w:t>
      </w:r>
      <w:r w:rsidR="002E412A">
        <w:rPr>
          <w:rStyle w:val="iceouttxt6"/>
          <w:rFonts w:ascii="Times New Roman" w:hAnsi="Times New Roman"/>
          <w:b/>
          <w:bCs/>
          <w:color w:val="000000"/>
          <w:sz w:val="24"/>
          <w:szCs w:val="24"/>
        </w:rPr>
        <w:t>для вручения</w:t>
      </w:r>
      <w:r w:rsidR="003B702C">
        <w:rPr>
          <w:rStyle w:val="iceouttxt6"/>
          <w:rFonts w:ascii="Times New Roman" w:hAnsi="Times New Roman"/>
          <w:b/>
          <w:bCs/>
          <w:color w:val="000000"/>
          <w:sz w:val="24"/>
          <w:szCs w:val="24"/>
        </w:rPr>
        <w:br/>
        <w:t>для нужд Крымской таможни</w:t>
      </w:r>
    </w:p>
    <w:p w:rsidR="00AD43A6" w:rsidRPr="00531E36" w:rsidRDefault="00AD43A6" w:rsidP="00373EF3">
      <w:pPr>
        <w:spacing w:after="0" w:line="240" w:lineRule="auto"/>
        <w:jc w:val="center"/>
        <w:outlineLvl w:val="0"/>
        <w:rPr>
          <w:rStyle w:val="iceouttxt6"/>
          <w:rFonts w:ascii="Times New Roman" w:hAnsi="Times New Roman"/>
          <w:b/>
          <w:bCs/>
          <w:color w:val="000000"/>
          <w:sz w:val="24"/>
          <w:szCs w:val="24"/>
        </w:rPr>
      </w:pPr>
    </w:p>
    <w:p w:rsidR="00AA53F6" w:rsidRPr="006E4342" w:rsidRDefault="00AA53F6" w:rsidP="00373EF3">
      <w:pPr>
        <w:pStyle w:val="1"/>
        <w:spacing w:before="0" w:after="0" w:line="240" w:lineRule="auto"/>
        <w:jc w:val="center"/>
        <w:rPr>
          <w:rFonts w:ascii="Times New Roman" w:hAnsi="Times New Roman"/>
          <w:sz w:val="24"/>
          <w:szCs w:val="24"/>
        </w:rPr>
      </w:pPr>
      <w:r w:rsidRPr="006E4342">
        <w:rPr>
          <w:rStyle w:val="iceouttxt6"/>
          <w:rFonts w:ascii="Times New Roman" w:eastAsia="Calibri" w:hAnsi="Times New Roman"/>
          <w:color w:val="auto"/>
          <w:sz w:val="24"/>
          <w:szCs w:val="24"/>
        </w:rPr>
        <w:t>ИКЗ:</w:t>
      </w:r>
      <w:r w:rsidRPr="006E4342">
        <w:rPr>
          <w:sz w:val="24"/>
          <w:szCs w:val="24"/>
        </w:rPr>
        <w:t xml:space="preserve"> </w:t>
      </w:r>
      <w:r w:rsidRPr="006E4342">
        <w:rPr>
          <w:rFonts w:ascii="Times New Roman" w:hAnsi="Times New Roman"/>
          <w:sz w:val="24"/>
          <w:szCs w:val="24"/>
        </w:rPr>
        <w:t xml:space="preserve"> </w:t>
      </w:r>
      <w:r w:rsidR="00F5216E">
        <w:rPr>
          <w:rFonts w:ascii="Times New Roman" w:hAnsi="Times New Roman"/>
          <w:sz w:val="24"/>
          <w:szCs w:val="24"/>
        </w:rPr>
        <w:t>_____________________________________________</w:t>
      </w:r>
    </w:p>
    <w:p w:rsidR="00497FBC" w:rsidRPr="001C774A" w:rsidRDefault="00497FBC" w:rsidP="00373EF3">
      <w:pPr>
        <w:spacing w:after="0" w:line="240" w:lineRule="auto"/>
        <w:outlineLvl w:val="0"/>
        <w:rPr>
          <w:rFonts w:ascii="Times New Roman" w:hAnsi="Times New Roman"/>
          <w:b/>
          <w:sz w:val="28"/>
          <w:szCs w:val="28"/>
        </w:rPr>
      </w:pPr>
    </w:p>
    <w:p w:rsidR="00497FBC" w:rsidRDefault="00497FBC" w:rsidP="00373EF3">
      <w:pPr>
        <w:shd w:val="clear" w:color="auto" w:fill="FFFFFF"/>
        <w:spacing w:after="0" w:line="240" w:lineRule="auto"/>
        <w:rPr>
          <w:rFonts w:ascii="Times New Roman" w:hAnsi="Times New Roman"/>
          <w:bCs/>
          <w:color w:val="000000"/>
          <w:sz w:val="24"/>
          <w:szCs w:val="24"/>
        </w:rPr>
      </w:pPr>
      <w:r w:rsidRPr="005C018B">
        <w:rPr>
          <w:rFonts w:ascii="Times New Roman" w:hAnsi="Times New Roman"/>
          <w:bCs/>
          <w:color w:val="000000"/>
          <w:sz w:val="24"/>
          <w:szCs w:val="24"/>
        </w:rPr>
        <w:t xml:space="preserve">г. Симферополь </w:t>
      </w:r>
      <w:r w:rsidRPr="005C018B">
        <w:rPr>
          <w:rFonts w:ascii="Times New Roman" w:hAnsi="Times New Roman"/>
          <w:bCs/>
          <w:color w:val="000000"/>
          <w:sz w:val="24"/>
          <w:szCs w:val="24"/>
        </w:rPr>
        <w:tab/>
        <w:t xml:space="preserve">                                                                          </w:t>
      </w:r>
      <w:r w:rsidR="00740DB1">
        <w:rPr>
          <w:rFonts w:ascii="Times New Roman" w:hAnsi="Times New Roman"/>
          <w:bCs/>
          <w:color w:val="000000"/>
          <w:sz w:val="24"/>
          <w:szCs w:val="24"/>
        </w:rPr>
        <w:t xml:space="preserve">        </w:t>
      </w:r>
      <w:r w:rsidR="00A67A42">
        <w:rPr>
          <w:rFonts w:ascii="Times New Roman" w:hAnsi="Times New Roman"/>
          <w:bCs/>
          <w:color w:val="000000"/>
          <w:sz w:val="24"/>
          <w:szCs w:val="24"/>
        </w:rPr>
        <w:t xml:space="preserve">             </w:t>
      </w:r>
      <w:r w:rsidR="00F10C9F">
        <w:rPr>
          <w:rFonts w:ascii="Times New Roman" w:hAnsi="Times New Roman"/>
          <w:bCs/>
          <w:color w:val="000000"/>
          <w:sz w:val="24"/>
          <w:szCs w:val="24"/>
        </w:rPr>
        <w:t>«</w:t>
      </w:r>
      <w:r w:rsidR="006D3581">
        <w:rPr>
          <w:rFonts w:ascii="Times New Roman" w:hAnsi="Times New Roman"/>
          <w:bCs/>
          <w:color w:val="000000"/>
          <w:sz w:val="24"/>
          <w:szCs w:val="24"/>
        </w:rPr>
        <w:t xml:space="preserve"> </w:t>
      </w:r>
      <w:r w:rsidR="00FC7CC4">
        <w:rPr>
          <w:rFonts w:ascii="Times New Roman" w:hAnsi="Times New Roman"/>
          <w:bCs/>
          <w:color w:val="000000"/>
          <w:sz w:val="24"/>
          <w:szCs w:val="24"/>
        </w:rPr>
        <w:t>__</w:t>
      </w:r>
      <w:r w:rsidR="00A67A42">
        <w:rPr>
          <w:rFonts w:ascii="Times New Roman" w:hAnsi="Times New Roman"/>
          <w:bCs/>
          <w:color w:val="000000"/>
          <w:sz w:val="24"/>
          <w:szCs w:val="24"/>
        </w:rPr>
        <w:t xml:space="preserve"> </w:t>
      </w:r>
      <w:r>
        <w:rPr>
          <w:rFonts w:ascii="Times New Roman" w:hAnsi="Times New Roman"/>
          <w:bCs/>
          <w:color w:val="000000"/>
          <w:sz w:val="24"/>
          <w:szCs w:val="24"/>
        </w:rPr>
        <w:t>»</w:t>
      </w:r>
      <w:r w:rsidR="00FC7CC4">
        <w:rPr>
          <w:rFonts w:ascii="Times New Roman" w:hAnsi="Times New Roman"/>
          <w:bCs/>
          <w:color w:val="000000"/>
          <w:sz w:val="24"/>
          <w:szCs w:val="24"/>
        </w:rPr>
        <w:t>______</w:t>
      </w:r>
      <w:r w:rsidR="00A5661A">
        <w:rPr>
          <w:rFonts w:ascii="Times New Roman" w:hAnsi="Times New Roman"/>
          <w:bCs/>
          <w:color w:val="000000"/>
          <w:sz w:val="24"/>
          <w:szCs w:val="24"/>
        </w:rPr>
        <w:t xml:space="preserve"> </w:t>
      </w:r>
      <w:r>
        <w:rPr>
          <w:rFonts w:ascii="Times New Roman" w:hAnsi="Times New Roman"/>
          <w:bCs/>
          <w:color w:val="000000"/>
          <w:sz w:val="24"/>
          <w:szCs w:val="24"/>
        </w:rPr>
        <w:t>202</w:t>
      </w:r>
      <w:r w:rsidR="00FC7CC4">
        <w:rPr>
          <w:rFonts w:ascii="Times New Roman" w:hAnsi="Times New Roman"/>
          <w:bCs/>
          <w:color w:val="000000"/>
          <w:sz w:val="24"/>
          <w:szCs w:val="24"/>
        </w:rPr>
        <w:t>6</w:t>
      </w:r>
      <w:r w:rsidRPr="005C018B">
        <w:rPr>
          <w:rFonts w:ascii="Times New Roman" w:hAnsi="Times New Roman"/>
          <w:bCs/>
          <w:color w:val="000000"/>
          <w:sz w:val="24"/>
          <w:szCs w:val="24"/>
        </w:rPr>
        <w:t xml:space="preserve"> г.</w:t>
      </w:r>
    </w:p>
    <w:p w:rsidR="00373EF3" w:rsidRPr="005C018B" w:rsidRDefault="00373EF3" w:rsidP="00373EF3">
      <w:pPr>
        <w:shd w:val="clear" w:color="auto" w:fill="FFFFFF"/>
        <w:spacing w:after="0" w:line="240" w:lineRule="auto"/>
        <w:rPr>
          <w:rFonts w:ascii="Times New Roman" w:hAnsi="Times New Roman"/>
          <w:bCs/>
          <w:color w:val="000000"/>
          <w:sz w:val="24"/>
          <w:szCs w:val="24"/>
        </w:rPr>
      </w:pPr>
    </w:p>
    <w:p w:rsidR="00F5216E" w:rsidRPr="00585FB3" w:rsidRDefault="00F5216E" w:rsidP="00F5216E">
      <w:pPr>
        <w:spacing w:after="0" w:line="240" w:lineRule="auto"/>
        <w:ind w:firstLine="709"/>
        <w:jc w:val="both"/>
        <w:rPr>
          <w:rFonts w:ascii="Times New Roman" w:hAnsi="Times New Roman"/>
          <w:bCs/>
          <w:iCs/>
          <w:sz w:val="24"/>
          <w:szCs w:val="24"/>
          <w:lang w:val="x-none"/>
        </w:rPr>
      </w:pPr>
      <w:r w:rsidRPr="00585FB3">
        <w:rPr>
          <w:rFonts w:ascii="Times New Roman" w:eastAsia="Times New Roman" w:hAnsi="Times New Roman"/>
          <w:sz w:val="24"/>
          <w:szCs w:val="24"/>
          <w:lang w:eastAsia="ru-RU"/>
        </w:rPr>
        <w:t xml:space="preserve">Крымская таможня от имени Российской Федерации, в целях обеспечения государственных нужд, именуемая в дальнейшем </w:t>
      </w:r>
      <w:r>
        <w:rPr>
          <w:rFonts w:ascii="Times New Roman" w:eastAsia="Times New Roman" w:hAnsi="Times New Roman"/>
          <w:sz w:val="24"/>
          <w:szCs w:val="24"/>
          <w:lang w:eastAsia="ru-RU"/>
        </w:rPr>
        <w:t>«</w:t>
      </w:r>
      <w:r w:rsidRPr="00585FB3">
        <w:rPr>
          <w:rFonts w:ascii="Times New Roman" w:eastAsia="Times New Roman" w:hAnsi="Times New Roman"/>
          <w:sz w:val="24"/>
          <w:szCs w:val="24"/>
          <w:lang w:eastAsia="ru-RU"/>
        </w:rPr>
        <w:t>Заказчик</w:t>
      </w:r>
      <w:r>
        <w:rPr>
          <w:rFonts w:ascii="Times New Roman" w:eastAsia="Times New Roman" w:hAnsi="Times New Roman"/>
          <w:sz w:val="24"/>
          <w:szCs w:val="24"/>
          <w:lang w:eastAsia="ru-RU"/>
        </w:rPr>
        <w:t>»</w:t>
      </w:r>
      <w:r w:rsidRPr="00585FB3">
        <w:rPr>
          <w:rFonts w:ascii="Times New Roman" w:eastAsia="Times New Roman" w:hAnsi="Times New Roman"/>
          <w:sz w:val="24"/>
          <w:szCs w:val="24"/>
          <w:lang w:eastAsia="ru-RU"/>
        </w:rPr>
        <w:t xml:space="preserve">, в лице </w:t>
      </w:r>
      <w:r>
        <w:rPr>
          <w:rFonts w:ascii="Times New Roman" w:eastAsia="Times New Roman" w:hAnsi="Times New Roman"/>
          <w:sz w:val="24"/>
          <w:szCs w:val="24"/>
          <w:lang w:eastAsia="ru-RU"/>
        </w:rPr>
        <w:t>____________________________________</w:t>
      </w:r>
      <w:r w:rsidRPr="00585FB3">
        <w:rPr>
          <w:rFonts w:ascii="Times New Roman" w:eastAsia="Times New Roman" w:hAnsi="Times New Roman"/>
          <w:sz w:val="24"/>
          <w:szCs w:val="24"/>
          <w:lang w:eastAsia="ru-RU"/>
        </w:rPr>
        <w:t xml:space="preserve">, действующей на основании </w:t>
      </w:r>
      <w:r>
        <w:rPr>
          <w:rFonts w:ascii="Times New Roman" w:eastAsia="Times New Roman" w:hAnsi="Times New Roman"/>
          <w:sz w:val="24"/>
          <w:szCs w:val="24"/>
          <w:lang w:eastAsia="ru-RU"/>
        </w:rPr>
        <w:t>_____________________________</w:t>
      </w:r>
      <w:r w:rsidRPr="00585FB3">
        <w:rPr>
          <w:rFonts w:ascii="Times New Roman" w:eastAsia="Times New Roman" w:hAnsi="Times New Roman"/>
          <w:sz w:val="24"/>
          <w:szCs w:val="24"/>
          <w:lang w:eastAsia="ru-RU"/>
        </w:rPr>
        <w:t xml:space="preserve">, с одной стороны, </w:t>
      </w:r>
      <w:r w:rsidRPr="008172FB">
        <w:rPr>
          <w:rFonts w:ascii="Times New Roman" w:eastAsia="Times New Roman" w:hAnsi="Times New Roman"/>
          <w:sz w:val="24"/>
          <w:szCs w:val="24"/>
          <w:lang w:eastAsia="ru-RU"/>
        </w:rPr>
        <w:t xml:space="preserve">и </w:t>
      </w:r>
      <w:r>
        <w:rPr>
          <w:rFonts w:ascii="Times New Roman" w:eastAsia="Times New Roman" w:hAnsi="Times New Roman"/>
          <w:sz w:val="24"/>
          <w:szCs w:val="24"/>
          <w:lang w:eastAsia="ru-RU"/>
        </w:rPr>
        <w:t>___________________________________</w:t>
      </w:r>
      <w:r w:rsidRPr="008172FB">
        <w:rPr>
          <w:rFonts w:ascii="Times New Roman" w:eastAsia="Times New Roman" w:hAnsi="Times New Roman"/>
          <w:sz w:val="24"/>
          <w:szCs w:val="24"/>
          <w:lang w:eastAsia="ru-RU"/>
        </w:rPr>
        <w:t>, именуемый в дальнейшем «</w:t>
      </w:r>
      <w:r>
        <w:rPr>
          <w:rFonts w:ascii="Times New Roman" w:eastAsia="Times New Roman" w:hAnsi="Times New Roman"/>
          <w:sz w:val="24"/>
          <w:szCs w:val="24"/>
          <w:lang w:eastAsia="ru-RU"/>
        </w:rPr>
        <w:t>Поставщик</w:t>
      </w:r>
      <w:r w:rsidRPr="008172FB">
        <w:rPr>
          <w:rFonts w:ascii="Times New Roman" w:eastAsia="Times New Roman" w:hAnsi="Times New Roman"/>
          <w:sz w:val="24"/>
          <w:szCs w:val="24"/>
          <w:lang w:eastAsia="ru-RU"/>
        </w:rPr>
        <w:t xml:space="preserve">», действующий на основании </w:t>
      </w:r>
      <w:r>
        <w:rPr>
          <w:rFonts w:ascii="Times New Roman" w:eastAsia="Times New Roman" w:hAnsi="Times New Roman"/>
          <w:sz w:val="24"/>
          <w:szCs w:val="24"/>
          <w:lang w:eastAsia="ru-RU"/>
        </w:rPr>
        <w:t>___________________________________</w:t>
      </w:r>
      <w:r w:rsidRPr="008172F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8172FB">
        <w:rPr>
          <w:rFonts w:ascii="Times New Roman" w:eastAsia="Times New Roman" w:hAnsi="Times New Roman"/>
          <w:sz w:val="24"/>
          <w:szCs w:val="24"/>
          <w:lang w:eastAsia="ru-RU"/>
        </w:rPr>
        <w:t xml:space="preserve">с другой  стороны, вместе именуемые «Стороны», </w:t>
      </w:r>
      <w:r>
        <w:rPr>
          <w:rFonts w:ascii="Times New Roman" w:eastAsia="Times New Roman" w:hAnsi="Times New Roman"/>
          <w:sz w:val="24"/>
          <w:szCs w:val="24"/>
          <w:lang w:eastAsia="ru-RU"/>
        </w:rPr>
        <w:br/>
      </w:r>
      <w:r w:rsidRPr="008172FB">
        <w:rPr>
          <w:rFonts w:ascii="Times New Roman" w:eastAsia="Times New Roman" w:hAnsi="Times New Roman"/>
          <w:sz w:val="24"/>
          <w:szCs w:val="24"/>
          <w:lang w:eastAsia="ru-RU"/>
        </w:rPr>
        <w:t xml:space="preserve">в  соответствии с пунктом 4 части 1 статьи 93 Федерального закона Российской Федерации </w:t>
      </w:r>
      <w:r>
        <w:rPr>
          <w:rFonts w:ascii="Times New Roman" w:eastAsia="Times New Roman" w:hAnsi="Times New Roman"/>
          <w:sz w:val="24"/>
          <w:szCs w:val="24"/>
          <w:lang w:eastAsia="ru-RU"/>
        </w:rPr>
        <w:br/>
      </w:r>
      <w:r w:rsidRPr="008172FB">
        <w:rPr>
          <w:rFonts w:ascii="Times New Roman" w:eastAsia="Times New Roman" w:hAnsi="Times New Roman"/>
          <w:sz w:val="24"/>
          <w:szCs w:val="24"/>
          <w:lang w:eastAsia="ru-RU"/>
        </w:rPr>
        <w:t>от 5 апреля 2013 г. № 44-ФЗ «О договорной системе в сфере закупок товаров, услуг, услуг для обеспечения государственных и  муниципальных нужд» заключили настоящий  государственный контракт (далее – Контракт) о нижеследующем:</w:t>
      </w:r>
    </w:p>
    <w:p w:rsidR="00E55499" w:rsidRPr="00F5216E" w:rsidRDefault="00E55499" w:rsidP="00373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p>
    <w:p w:rsidR="00497FBC" w:rsidRDefault="00497FBC" w:rsidP="00373EF3">
      <w:pPr>
        <w:numPr>
          <w:ilvl w:val="0"/>
          <w:numId w:val="1"/>
        </w:numPr>
        <w:spacing w:after="0" w:line="240" w:lineRule="auto"/>
        <w:jc w:val="center"/>
        <w:outlineLvl w:val="0"/>
        <w:rPr>
          <w:rFonts w:ascii="Times New Roman" w:hAnsi="Times New Roman"/>
          <w:b/>
          <w:bCs/>
          <w:sz w:val="24"/>
          <w:szCs w:val="24"/>
        </w:rPr>
      </w:pPr>
      <w:r w:rsidRPr="005C018B">
        <w:rPr>
          <w:rFonts w:ascii="Times New Roman" w:hAnsi="Times New Roman"/>
          <w:b/>
          <w:bCs/>
          <w:sz w:val="24"/>
          <w:szCs w:val="24"/>
        </w:rPr>
        <w:t>Предмет государственного контракта</w:t>
      </w:r>
    </w:p>
    <w:p w:rsidR="00F5216E" w:rsidRPr="00454954" w:rsidRDefault="00F5216E" w:rsidP="00F5216E">
      <w:pPr>
        <w:spacing w:after="0" w:line="240" w:lineRule="auto"/>
        <w:ind w:firstLine="708"/>
        <w:jc w:val="both"/>
        <w:rPr>
          <w:rFonts w:ascii="Times New Roman" w:eastAsia="Times New Roman" w:hAnsi="Times New Roman"/>
          <w:color w:val="000000"/>
          <w:sz w:val="24"/>
          <w:szCs w:val="24"/>
          <w:lang w:eastAsia="ru-RU"/>
        </w:rPr>
      </w:pPr>
      <w:r w:rsidRPr="00454954">
        <w:rPr>
          <w:rFonts w:ascii="Times New Roman" w:eastAsia="Times New Roman" w:hAnsi="Times New Roman"/>
          <w:color w:val="000000"/>
          <w:sz w:val="24"/>
          <w:szCs w:val="24"/>
          <w:lang w:eastAsia="ru-RU"/>
        </w:rPr>
        <w:t xml:space="preserve">1.1. В соответствии с условиями Контракта Поставщик  обязуется поставить Заказчику </w:t>
      </w:r>
      <w:r w:rsidRPr="00010285">
        <w:rPr>
          <w:rStyle w:val="iceouttxt6"/>
          <w:rFonts w:ascii="Times New Roman" w:hAnsi="Times New Roman"/>
          <w:bCs/>
          <w:color w:val="000000"/>
          <w:sz w:val="24"/>
          <w:szCs w:val="24"/>
        </w:rPr>
        <w:t>цветы свежесрезанные россыпью</w:t>
      </w:r>
      <w:r w:rsidRPr="0030388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для вручения </w:t>
      </w:r>
      <w:r w:rsidRPr="00454954">
        <w:rPr>
          <w:rFonts w:ascii="Times New Roman" w:eastAsia="Times New Roman" w:hAnsi="Times New Roman"/>
          <w:color w:val="000000"/>
          <w:sz w:val="24"/>
          <w:szCs w:val="24"/>
          <w:lang w:eastAsia="ru-RU"/>
        </w:rPr>
        <w:t xml:space="preserve">(далее – Товар) в соответствии со спецификацией (приложение № 1 к контракту), а Заказчик обязуется принять и оплатить указанный Товар. </w:t>
      </w:r>
    </w:p>
    <w:p w:rsidR="00F5216E" w:rsidRPr="00454954" w:rsidRDefault="00F5216E" w:rsidP="00F5216E">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454954">
        <w:rPr>
          <w:rFonts w:ascii="Times New Roman" w:eastAsia="Times New Roman" w:hAnsi="Times New Roman"/>
          <w:color w:val="000000"/>
          <w:sz w:val="24"/>
          <w:szCs w:val="24"/>
          <w:lang w:eastAsia="ru-RU"/>
        </w:rPr>
        <w:t>1.2. Период поставки Товара: с даты заключения Контракта по 18 декабря 2026 года включительно.</w:t>
      </w:r>
    </w:p>
    <w:p w:rsidR="00F5216E" w:rsidRPr="0030388E" w:rsidRDefault="00F5216E" w:rsidP="00F5216E">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454954">
        <w:rPr>
          <w:rFonts w:ascii="Times New Roman" w:eastAsia="Times New Roman" w:hAnsi="Times New Roman"/>
          <w:color w:val="000000"/>
          <w:sz w:val="24"/>
          <w:szCs w:val="24"/>
          <w:lang w:eastAsia="ru-RU"/>
        </w:rPr>
        <w:t>1.3. Место поставки Товара</w:t>
      </w:r>
      <w:r>
        <w:rPr>
          <w:rFonts w:ascii="Times New Roman" w:eastAsia="Times New Roman" w:hAnsi="Times New Roman"/>
          <w:color w:val="000000"/>
          <w:sz w:val="24"/>
          <w:szCs w:val="24"/>
          <w:lang w:eastAsia="ru-RU"/>
        </w:rPr>
        <w:t>: Республика Крым, г.о. Симферополь</w:t>
      </w:r>
      <w:r w:rsidRPr="0030388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пгт. Аэрофлотский, </w:t>
      </w:r>
      <w:r w:rsidRPr="0030388E">
        <w:rPr>
          <w:rFonts w:ascii="Times New Roman" w:eastAsia="Times New Roman" w:hAnsi="Times New Roman"/>
          <w:color w:val="000000"/>
          <w:sz w:val="24"/>
          <w:szCs w:val="24"/>
          <w:lang w:eastAsia="ru-RU"/>
        </w:rPr>
        <w:t xml:space="preserve">ул. </w:t>
      </w:r>
      <w:r>
        <w:rPr>
          <w:rFonts w:ascii="Times New Roman" w:eastAsia="Times New Roman" w:hAnsi="Times New Roman"/>
          <w:color w:val="000000"/>
          <w:sz w:val="24"/>
          <w:szCs w:val="24"/>
          <w:lang w:eastAsia="ru-RU"/>
        </w:rPr>
        <w:t>Мальченко, зд. 27</w:t>
      </w:r>
      <w:r w:rsidRPr="0030388E">
        <w:rPr>
          <w:rFonts w:ascii="Times New Roman" w:eastAsia="Times New Roman" w:hAnsi="Times New Roman"/>
          <w:color w:val="000000"/>
          <w:sz w:val="24"/>
          <w:szCs w:val="24"/>
          <w:lang w:eastAsia="ru-RU"/>
        </w:rPr>
        <w:t>.</w:t>
      </w:r>
    </w:p>
    <w:p w:rsidR="00F5216E" w:rsidRDefault="00F5216E" w:rsidP="00F5216E">
      <w:pPr>
        <w:spacing w:after="0" w:line="240" w:lineRule="auto"/>
        <w:jc w:val="center"/>
        <w:outlineLvl w:val="0"/>
        <w:rPr>
          <w:rFonts w:ascii="Times New Roman" w:hAnsi="Times New Roman"/>
          <w:b/>
          <w:bCs/>
          <w:sz w:val="24"/>
          <w:szCs w:val="24"/>
        </w:rPr>
      </w:pPr>
    </w:p>
    <w:p w:rsidR="00497FBC" w:rsidRDefault="00497FBC" w:rsidP="00373EF3">
      <w:pPr>
        <w:numPr>
          <w:ilvl w:val="0"/>
          <w:numId w:val="1"/>
        </w:numPr>
        <w:spacing w:after="0" w:line="240" w:lineRule="auto"/>
        <w:jc w:val="center"/>
        <w:outlineLvl w:val="0"/>
        <w:rPr>
          <w:rFonts w:ascii="Times New Roman" w:hAnsi="Times New Roman"/>
          <w:b/>
          <w:bCs/>
          <w:sz w:val="24"/>
          <w:szCs w:val="24"/>
        </w:rPr>
      </w:pPr>
      <w:r w:rsidRPr="005C018B">
        <w:rPr>
          <w:rFonts w:ascii="Times New Roman" w:hAnsi="Times New Roman"/>
          <w:b/>
          <w:bCs/>
          <w:sz w:val="24"/>
          <w:szCs w:val="24"/>
        </w:rPr>
        <w:t>Цена государственного контракта и порядок расчетов</w:t>
      </w:r>
    </w:p>
    <w:p w:rsidR="00961440" w:rsidRDefault="00961440" w:rsidP="00373EF3">
      <w:pPr>
        <w:widowControl w:val="0"/>
        <w:autoSpaceDE w:val="0"/>
        <w:autoSpaceDN w:val="0"/>
        <w:adjustRightInd w:val="0"/>
        <w:spacing w:after="0" w:line="240" w:lineRule="auto"/>
        <w:ind w:firstLine="709"/>
        <w:jc w:val="both"/>
        <w:rPr>
          <w:rFonts w:ascii="Times New Roman" w:hAnsi="Times New Roman"/>
          <w:sz w:val="24"/>
          <w:szCs w:val="24"/>
        </w:rPr>
      </w:pPr>
      <w:r w:rsidRPr="00961440">
        <w:rPr>
          <w:rFonts w:ascii="Times New Roman" w:hAnsi="Times New Roman"/>
          <w:sz w:val="24"/>
          <w:szCs w:val="24"/>
        </w:rPr>
        <w:t xml:space="preserve">2.1. Цена настоящего государственного контракта составляет </w:t>
      </w:r>
      <w:r w:rsidR="00F5216E">
        <w:rPr>
          <w:rFonts w:ascii="Times New Roman" w:hAnsi="Times New Roman"/>
          <w:sz w:val="24"/>
          <w:szCs w:val="24"/>
        </w:rPr>
        <w:t>__________ (сумма прописью)</w:t>
      </w:r>
      <w:r w:rsidRPr="00961440">
        <w:rPr>
          <w:rFonts w:ascii="Times New Roman" w:hAnsi="Times New Roman"/>
          <w:sz w:val="24"/>
          <w:szCs w:val="24"/>
        </w:rPr>
        <w:t>. НДС не облагается (пункт 2 статьи 346.11 НК РФ) за счет средств Федерального бюджета 202</w:t>
      </w:r>
      <w:r w:rsidR="00DA7E53">
        <w:rPr>
          <w:rFonts w:ascii="Times New Roman" w:hAnsi="Times New Roman"/>
          <w:sz w:val="24"/>
          <w:szCs w:val="24"/>
        </w:rPr>
        <w:t>6</w:t>
      </w:r>
      <w:r w:rsidRPr="00961440">
        <w:rPr>
          <w:rFonts w:ascii="Times New Roman" w:hAnsi="Times New Roman"/>
          <w:sz w:val="24"/>
          <w:szCs w:val="24"/>
        </w:rPr>
        <w:t xml:space="preserve"> г.</w:t>
      </w:r>
    </w:p>
    <w:p w:rsidR="00497FBC" w:rsidRPr="005C018B" w:rsidRDefault="00497FBC" w:rsidP="00373EF3">
      <w:pPr>
        <w:widowControl w:val="0"/>
        <w:autoSpaceDE w:val="0"/>
        <w:autoSpaceDN w:val="0"/>
        <w:adjustRightInd w:val="0"/>
        <w:spacing w:after="0" w:line="240" w:lineRule="auto"/>
        <w:ind w:firstLine="709"/>
        <w:jc w:val="both"/>
        <w:rPr>
          <w:rFonts w:ascii="Times New Roman" w:hAnsi="Times New Roman"/>
          <w:sz w:val="24"/>
          <w:szCs w:val="24"/>
        </w:rPr>
      </w:pPr>
      <w:r w:rsidRPr="005C018B">
        <w:rPr>
          <w:rFonts w:ascii="Times New Roman" w:hAnsi="Times New Roman"/>
          <w:sz w:val="24"/>
          <w:szCs w:val="24"/>
        </w:rPr>
        <w:t xml:space="preserve">2.2. </w:t>
      </w:r>
      <w:r w:rsidR="006D3581">
        <w:rPr>
          <w:rFonts w:ascii="Times New Roman" w:hAnsi="Times New Roman"/>
          <w:sz w:val="24"/>
          <w:szCs w:val="24"/>
        </w:rPr>
        <w:t>Фактически поставленный и принятый</w:t>
      </w:r>
      <w:r>
        <w:rPr>
          <w:rFonts w:ascii="Times New Roman" w:hAnsi="Times New Roman"/>
          <w:sz w:val="24"/>
          <w:szCs w:val="24"/>
        </w:rPr>
        <w:t xml:space="preserve"> Заказчиком надлежащего качества </w:t>
      </w:r>
      <w:r w:rsidR="006D3581">
        <w:rPr>
          <w:rFonts w:ascii="Times New Roman" w:hAnsi="Times New Roman"/>
          <w:sz w:val="24"/>
          <w:szCs w:val="24"/>
        </w:rPr>
        <w:t>Товар</w:t>
      </w:r>
      <w:r w:rsidRPr="005C018B">
        <w:rPr>
          <w:rFonts w:ascii="Times New Roman" w:hAnsi="Times New Roman"/>
          <w:sz w:val="24"/>
          <w:szCs w:val="24"/>
        </w:rPr>
        <w:t xml:space="preserve"> оплачивается Заказчиком в пределах</w:t>
      </w:r>
      <w:r>
        <w:rPr>
          <w:rFonts w:ascii="Times New Roman" w:hAnsi="Times New Roman"/>
          <w:sz w:val="24"/>
          <w:szCs w:val="24"/>
        </w:rPr>
        <w:t xml:space="preserve"> лимитов бюджетных обязательств за счет средств Федерального бюджета</w:t>
      </w:r>
      <w:r w:rsidR="0000678B">
        <w:rPr>
          <w:rFonts w:ascii="Times New Roman" w:hAnsi="Times New Roman"/>
          <w:sz w:val="24"/>
          <w:szCs w:val="24"/>
        </w:rPr>
        <w:t xml:space="preserve"> 202</w:t>
      </w:r>
      <w:r w:rsidR="00DA7E53">
        <w:rPr>
          <w:rFonts w:ascii="Times New Roman" w:hAnsi="Times New Roman"/>
          <w:sz w:val="24"/>
          <w:szCs w:val="24"/>
        </w:rPr>
        <w:t>6</w:t>
      </w:r>
      <w:r w:rsidR="00CE5B9F">
        <w:rPr>
          <w:rFonts w:ascii="Times New Roman" w:hAnsi="Times New Roman"/>
          <w:sz w:val="24"/>
          <w:szCs w:val="24"/>
        </w:rPr>
        <w:t xml:space="preserve"> года</w:t>
      </w:r>
      <w:r>
        <w:rPr>
          <w:rFonts w:ascii="Times New Roman" w:hAnsi="Times New Roman"/>
          <w:sz w:val="24"/>
          <w:szCs w:val="24"/>
        </w:rPr>
        <w:t>.</w:t>
      </w:r>
    </w:p>
    <w:p w:rsidR="001B651D" w:rsidRPr="00F320CB" w:rsidRDefault="00497FBC" w:rsidP="00373EF3">
      <w:pPr>
        <w:pStyle w:val="af"/>
        <w:tabs>
          <w:tab w:val="num" w:pos="780"/>
        </w:tabs>
        <w:spacing w:after="0" w:line="240" w:lineRule="auto"/>
        <w:ind w:firstLine="709"/>
        <w:jc w:val="both"/>
        <w:rPr>
          <w:rFonts w:ascii="Times New Roman" w:hAnsi="Times New Roman"/>
          <w:sz w:val="24"/>
          <w:szCs w:val="24"/>
        </w:rPr>
      </w:pPr>
      <w:r w:rsidRPr="005C018B">
        <w:rPr>
          <w:rFonts w:ascii="Times New Roman" w:hAnsi="Times New Roman"/>
          <w:sz w:val="24"/>
          <w:szCs w:val="24"/>
        </w:rPr>
        <w:t xml:space="preserve">2.3. </w:t>
      </w:r>
      <w:r w:rsidR="001B651D" w:rsidRPr="00F320CB">
        <w:rPr>
          <w:rFonts w:ascii="Times New Roman" w:hAnsi="Times New Roman"/>
          <w:sz w:val="24"/>
          <w:szCs w:val="24"/>
        </w:rPr>
        <w:t xml:space="preserve">Оплата по настоящему Контракту осуществляется Заказчиком путем перечисления денежных средств на расчетный счет Исполнителя по факту оказания услуг в течение 7 (семи) рабочих дней с даты подписания акта приемки товаров, работ, услуг (форма по ОКУД 0510452 </w:t>
      </w:r>
      <w:r w:rsidR="001B651D" w:rsidRPr="00F320CB">
        <w:rPr>
          <w:rFonts w:ascii="Times New Roman" w:hAnsi="Times New Roman"/>
          <w:sz w:val="24"/>
          <w:szCs w:val="24"/>
          <w:lang w:bidi="en-US"/>
        </w:rPr>
        <w:t>в соответствии с приказом Минфина России от 28.06.2022</w:t>
      </w:r>
      <w:r w:rsidR="001B651D">
        <w:rPr>
          <w:rFonts w:ascii="Times New Roman" w:hAnsi="Times New Roman"/>
          <w:sz w:val="24"/>
          <w:szCs w:val="24"/>
          <w:lang w:bidi="en-US"/>
        </w:rPr>
        <w:t xml:space="preserve"> г.</w:t>
      </w:r>
      <w:r w:rsidR="001B651D" w:rsidRPr="00F320CB">
        <w:rPr>
          <w:rFonts w:ascii="Times New Roman" w:hAnsi="Times New Roman"/>
          <w:sz w:val="24"/>
          <w:szCs w:val="24"/>
          <w:lang w:bidi="en-US"/>
        </w:rPr>
        <w:t xml:space="preserve"> № 100н)</w:t>
      </w:r>
      <w:r w:rsidR="001B651D" w:rsidRPr="00F320CB">
        <w:rPr>
          <w:rFonts w:ascii="Times New Roman" w:hAnsi="Times New Roman"/>
          <w:sz w:val="24"/>
          <w:szCs w:val="24"/>
        </w:rPr>
        <w:t xml:space="preserve"> за отчетный месяц (далее – Акт приемки), подписанного Сторонами. </w:t>
      </w:r>
    </w:p>
    <w:p w:rsidR="00497FBC" w:rsidRDefault="00497FBC" w:rsidP="00373EF3">
      <w:pPr>
        <w:widowControl w:val="0"/>
        <w:autoSpaceDE w:val="0"/>
        <w:autoSpaceDN w:val="0"/>
        <w:adjustRightInd w:val="0"/>
        <w:spacing w:after="0" w:line="240" w:lineRule="auto"/>
        <w:ind w:firstLine="708"/>
        <w:jc w:val="both"/>
        <w:rPr>
          <w:rStyle w:val="21"/>
          <w:rFonts w:ascii="Times New Roman" w:hAnsi="Times New Roman"/>
          <w:i/>
          <w:sz w:val="24"/>
          <w:szCs w:val="24"/>
          <w:lang w:val="en-US"/>
        </w:rPr>
      </w:pPr>
      <w:r w:rsidRPr="005C018B">
        <w:rPr>
          <w:rFonts w:ascii="Times New Roman" w:hAnsi="Times New Roman"/>
          <w:sz w:val="24"/>
          <w:szCs w:val="24"/>
        </w:rPr>
        <w:t xml:space="preserve">2.4. </w:t>
      </w:r>
      <w:r w:rsidRPr="00481466">
        <w:rPr>
          <w:rFonts w:ascii="Times New Roman" w:hAnsi="Times New Roman"/>
          <w:sz w:val="24"/>
          <w:szCs w:val="24"/>
        </w:rPr>
        <w:t>Цена настоящего государственного контракта</w:t>
      </w:r>
      <w:r w:rsidRPr="00481466">
        <w:rPr>
          <w:rStyle w:val="21"/>
          <w:rFonts w:ascii="Times New Roman" w:hAnsi="Times New Roman"/>
        </w:rPr>
        <w:t xml:space="preserve"> </w:t>
      </w:r>
      <w:r w:rsidRPr="00F417E8">
        <w:rPr>
          <w:rStyle w:val="21"/>
          <w:rFonts w:ascii="Times New Roman" w:hAnsi="Times New Roman"/>
          <w:sz w:val="24"/>
          <w:szCs w:val="24"/>
        </w:rPr>
        <w:t>формируется</w:t>
      </w:r>
      <w:r w:rsidRPr="00481466">
        <w:rPr>
          <w:rStyle w:val="21"/>
          <w:rFonts w:ascii="Times New Roman" w:hAnsi="Times New Roman"/>
        </w:rPr>
        <w:t xml:space="preserve"> </w:t>
      </w:r>
      <w:r w:rsidRPr="00A25EA9">
        <w:rPr>
          <w:rStyle w:val="21"/>
          <w:rFonts w:ascii="Times New Roman" w:hAnsi="Times New Roman"/>
          <w:sz w:val="24"/>
          <w:szCs w:val="24"/>
        </w:rPr>
        <w:t xml:space="preserve">с учетом всех расходов Поставщика, связанных с </w:t>
      </w:r>
      <w:r>
        <w:rPr>
          <w:rStyle w:val="21"/>
          <w:rFonts w:ascii="Times New Roman" w:hAnsi="Times New Roman"/>
          <w:sz w:val="24"/>
          <w:szCs w:val="24"/>
        </w:rPr>
        <w:t xml:space="preserve">поставкой </w:t>
      </w:r>
      <w:r w:rsidR="006B1538">
        <w:rPr>
          <w:rStyle w:val="21"/>
          <w:rFonts w:ascii="Times New Roman" w:hAnsi="Times New Roman"/>
          <w:sz w:val="24"/>
          <w:szCs w:val="24"/>
          <w:lang w:val="ru-RU"/>
        </w:rPr>
        <w:t>Товара</w:t>
      </w:r>
      <w:r w:rsidRPr="00A25EA9">
        <w:rPr>
          <w:rStyle w:val="21"/>
          <w:rFonts w:ascii="Times New Roman" w:hAnsi="Times New Roman"/>
          <w:sz w:val="24"/>
          <w:szCs w:val="24"/>
        </w:rPr>
        <w:t>, налогов, сборов и других обязательных платежей. Все издержки и затраты, связанные с исполнением своих обязательств по настоящему государственному контракту, Поставщик несет за свой счет</w:t>
      </w:r>
      <w:r w:rsidRPr="00A25EA9">
        <w:rPr>
          <w:rStyle w:val="21"/>
          <w:rFonts w:ascii="Times New Roman" w:hAnsi="Times New Roman"/>
          <w:i/>
          <w:sz w:val="24"/>
          <w:szCs w:val="24"/>
        </w:rPr>
        <w:t>.</w:t>
      </w:r>
    </w:p>
    <w:p w:rsidR="00497FBC" w:rsidRPr="005C018B" w:rsidRDefault="00497FBC" w:rsidP="00373EF3">
      <w:pPr>
        <w:widowControl w:val="0"/>
        <w:autoSpaceDE w:val="0"/>
        <w:autoSpaceDN w:val="0"/>
        <w:adjustRightInd w:val="0"/>
        <w:spacing w:after="0" w:line="240" w:lineRule="auto"/>
        <w:ind w:firstLine="708"/>
        <w:jc w:val="both"/>
        <w:rPr>
          <w:rFonts w:ascii="Times New Roman" w:hAnsi="Times New Roman"/>
          <w:sz w:val="24"/>
          <w:szCs w:val="24"/>
        </w:rPr>
      </w:pPr>
      <w:r w:rsidRPr="005C018B">
        <w:rPr>
          <w:rFonts w:ascii="Times New Roman" w:hAnsi="Times New Roman"/>
          <w:sz w:val="24"/>
          <w:szCs w:val="24"/>
        </w:rPr>
        <w:t xml:space="preserve">2.5. Цена настоящего государственного контракта является твердой (фиксированной) </w:t>
      </w:r>
      <w:r w:rsidR="00721321">
        <w:rPr>
          <w:rFonts w:ascii="Times New Roman" w:hAnsi="Times New Roman"/>
          <w:sz w:val="24"/>
          <w:szCs w:val="24"/>
        </w:rPr>
        <w:br/>
      </w:r>
      <w:r w:rsidRPr="005C018B">
        <w:rPr>
          <w:rFonts w:ascii="Times New Roman" w:hAnsi="Times New Roman"/>
          <w:sz w:val="24"/>
          <w:szCs w:val="24"/>
        </w:rPr>
        <w:t xml:space="preserve">и определяется на весь срок исполнения настоящего государственного контракта. Цена настоящего государственного контракта не может изменяться в ходе его исполнения, </w:t>
      </w:r>
      <w:r w:rsidR="00721321">
        <w:rPr>
          <w:rFonts w:ascii="Times New Roman" w:hAnsi="Times New Roman"/>
          <w:sz w:val="24"/>
          <w:szCs w:val="24"/>
        </w:rPr>
        <w:br/>
      </w:r>
      <w:r w:rsidRPr="005C018B">
        <w:rPr>
          <w:rFonts w:ascii="Times New Roman" w:hAnsi="Times New Roman"/>
          <w:sz w:val="24"/>
          <w:szCs w:val="24"/>
        </w:rPr>
        <w:t>за</w:t>
      </w:r>
      <w:r>
        <w:rPr>
          <w:rFonts w:ascii="Times New Roman" w:hAnsi="Times New Roman"/>
          <w:sz w:val="24"/>
          <w:szCs w:val="24"/>
        </w:rPr>
        <w:t xml:space="preserve"> </w:t>
      </w:r>
      <w:r w:rsidRPr="005C018B">
        <w:rPr>
          <w:rFonts w:ascii="Times New Roman" w:hAnsi="Times New Roman"/>
          <w:sz w:val="24"/>
          <w:szCs w:val="24"/>
        </w:rPr>
        <w:t>исключением случаев, предусмотренных действующим зак</w:t>
      </w:r>
      <w:r w:rsidR="0087348B">
        <w:rPr>
          <w:rFonts w:ascii="Times New Roman" w:hAnsi="Times New Roman"/>
          <w:sz w:val="24"/>
          <w:szCs w:val="24"/>
        </w:rPr>
        <w:t>онодательством РФ</w:t>
      </w:r>
      <w:r w:rsidRPr="005C018B">
        <w:rPr>
          <w:rFonts w:ascii="Times New Roman" w:hAnsi="Times New Roman"/>
          <w:sz w:val="24"/>
          <w:szCs w:val="24"/>
        </w:rPr>
        <w:t>.</w:t>
      </w:r>
    </w:p>
    <w:p w:rsidR="00CE5B9F" w:rsidRPr="0045338A" w:rsidRDefault="00497FBC" w:rsidP="00373EF3">
      <w:pPr>
        <w:widowControl w:val="0"/>
        <w:autoSpaceDE w:val="0"/>
        <w:autoSpaceDN w:val="0"/>
        <w:adjustRightInd w:val="0"/>
        <w:spacing w:after="0" w:line="240" w:lineRule="auto"/>
        <w:ind w:firstLine="708"/>
        <w:jc w:val="both"/>
        <w:rPr>
          <w:rStyle w:val="21"/>
          <w:rFonts w:ascii="Times New Roman" w:hAnsi="Times New Roman"/>
          <w:sz w:val="24"/>
          <w:szCs w:val="24"/>
        </w:rPr>
      </w:pPr>
      <w:r w:rsidRPr="0045338A">
        <w:rPr>
          <w:rStyle w:val="21"/>
          <w:rFonts w:ascii="Times New Roman" w:hAnsi="Times New Roman"/>
          <w:sz w:val="24"/>
          <w:szCs w:val="24"/>
        </w:rPr>
        <w:t>2</w:t>
      </w:r>
      <w:r w:rsidR="00B001AD" w:rsidRPr="0045338A">
        <w:rPr>
          <w:rStyle w:val="21"/>
          <w:rFonts w:ascii="Times New Roman" w:hAnsi="Times New Roman"/>
          <w:sz w:val="24"/>
          <w:szCs w:val="24"/>
        </w:rPr>
        <w:t xml:space="preserve">.6. </w:t>
      </w:r>
      <w:r w:rsidR="00CE5B9F" w:rsidRPr="0045338A">
        <w:rPr>
          <w:rStyle w:val="21"/>
          <w:rFonts w:ascii="Times New Roman" w:hAnsi="Times New Roman"/>
          <w:sz w:val="24"/>
          <w:szCs w:val="24"/>
          <w:lang w:val="ru-RU"/>
        </w:rPr>
        <w:t>С</w:t>
      </w:r>
      <w:r w:rsidR="00CE5B9F" w:rsidRPr="0045338A">
        <w:rPr>
          <w:rStyle w:val="21"/>
          <w:rFonts w:ascii="Times New Roman" w:hAnsi="Times New Roman"/>
          <w:sz w:val="24"/>
          <w:szCs w:val="24"/>
        </w:rPr>
        <w:t>умм</w:t>
      </w:r>
      <w:r w:rsidR="00CE5B9F" w:rsidRPr="0045338A">
        <w:rPr>
          <w:rStyle w:val="21"/>
          <w:rFonts w:ascii="Times New Roman" w:hAnsi="Times New Roman"/>
          <w:sz w:val="24"/>
          <w:szCs w:val="24"/>
          <w:lang w:val="ru-RU"/>
        </w:rPr>
        <w:t>а</w:t>
      </w:r>
      <w:r w:rsidR="00CE5B9F" w:rsidRPr="0045338A">
        <w:rPr>
          <w:rStyle w:val="21"/>
          <w:rFonts w:ascii="Times New Roman" w:hAnsi="Times New Roman"/>
          <w:sz w:val="24"/>
          <w:szCs w:val="24"/>
        </w:rPr>
        <w:t>, подлежащ</w:t>
      </w:r>
      <w:r w:rsidR="00CE5B9F" w:rsidRPr="0045338A">
        <w:rPr>
          <w:rStyle w:val="21"/>
          <w:rFonts w:ascii="Times New Roman" w:hAnsi="Times New Roman"/>
          <w:sz w:val="24"/>
          <w:szCs w:val="24"/>
          <w:lang w:val="ru-RU"/>
        </w:rPr>
        <w:t>ая</w:t>
      </w:r>
      <w:r w:rsidR="00CE5B9F" w:rsidRPr="0045338A">
        <w:rPr>
          <w:rStyle w:val="21"/>
          <w:rFonts w:ascii="Times New Roman" w:hAnsi="Times New Roman"/>
          <w:sz w:val="24"/>
          <w:szCs w:val="24"/>
        </w:rPr>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sidR="00CE5B9F" w:rsidRPr="0045338A">
        <w:rPr>
          <w:rStyle w:val="21"/>
          <w:rFonts w:ascii="Times New Roman" w:hAnsi="Times New Roman"/>
          <w:sz w:val="24"/>
          <w:szCs w:val="24"/>
          <w:lang w:val="ru-RU"/>
        </w:rPr>
        <w:t xml:space="preserve">подлежит уменьшению </w:t>
      </w:r>
      <w:r w:rsidR="00CE5B9F" w:rsidRPr="0045338A">
        <w:rPr>
          <w:rStyle w:val="21"/>
          <w:rFonts w:ascii="Times New Roman" w:hAnsi="Times New Roman"/>
          <w:sz w:val="24"/>
          <w:szCs w:val="24"/>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721321">
        <w:rPr>
          <w:rStyle w:val="21"/>
          <w:rFonts w:ascii="Times New Roman" w:hAnsi="Times New Roman"/>
          <w:sz w:val="24"/>
          <w:szCs w:val="24"/>
          <w:lang w:val="ru-RU"/>
        </w:rPr>
        <w:br/>
      </w:r>
      <w:r w:rsidR="00CE5B9F" w:rsidRPr="0045338A">
        <w:rPr>
          <w:rStyle w:val="21"/>
          <w:rFonts w:ascii="Times New Roman" w:hAnsi="Times New Roman"/>
          <w:sz w:val="24"/>
          <w:szCs w:val="24"/>
        </w:rPr>
        <w:t xml:space="preserve">с законодательством Российской Федерации о налогах и сборах такие налоги, сборы и иные </w:t>
      </w:r>
      <w:r w:rsidR="00CE5B9F" w:rsidRPr="0045338A">
        <w:rPr>
          <w:rStyle w:val="21"/>
          <w:rFonts w:ascii="Times New Roman" w:hAnsi="Times New Roman"/>
          <w:sz w:val="24"/>
          <w:szCs w:val="24"/>
        </w:rPr>
        <w:lastRenderedPageBreak/>
        <w:t>обязательные платежи подлежат уплате в бюджеты бюджетной системы Российской Федерации заказчиком.</w:t>
      </w:r>
    </w:p>
    <w:p w:rsidR="00497FBC" w:rsidRDefault="00497FBC" w:rsidP="00373EF3">
      <w:pPr>
        <w:pStyle w:val="a5"/>
        <w:numPr>
          <w:ilvl w:val="0"/>
          <w:numId w:val="1"/>
        </w:numPr>
        <w:spacing w:after="0" w:line="240" w:lineRule="auto"/>
        <w:jc w:val="center"/>
        <w:rPr>
          <w:rFonts w:ascii="Times New Roman" w:hAnsi="Times New Roman"/>
          <w:b/>
          <w:sz w:val="24"/>
          <w:szCs w:val="24"/>
        </w:rPr>
      </w:pPr>
      <w:r w:rsidRPr="005C018B">
        <w:rPr>
          <w:rFonts w:ascii="Times New Roman" w:hAnsi="Times New Roman"/>
          <w:b/>
          <w:sz w:val="24"/>
          <w:szCs w:val="24"/>
        </w:rPr>
        <w:t>Условия и срок поставки</w:t>
      </w:r>
    </w:p>
    <w:p w:rsidR="0030388E" w:rsidRPr="009C26C6" w:rsidRDefault="009C26C6" w:rsidP="00373EF3">
      <w:pPr>
        <w:spacing w:after="0" w:line="240" w:lineRule="auto"/>
        <w:ind w:firstLine="708"/>
        <w:jc w:val="both"/>
        <w:rPr>
          <w:rFonts w:ascii="Times New Roman" w:hAnsi="Times New Roman"/>
          <w:sz w:val="24"/>
          <w:szCs w:val="24"/>
        </w:rPr>
      </w:pPr>
      <w:r>
        <w:rPr>
          <w:rFonts w:ascii="Times New Roman" w:hAnsi="Times New Roman"/>
          <w:sz w:val="24"/>
          <w:szCs w:val="24"/>
        </w:rPr>
        <w:t>3</w:t>
      </w:r>
      <w:r w:rsidR="0030388E" w:rsidRPr="005C018B">
        <w:rPr>
          <w:rFonts w:ascii="Times New Roman" w:hAnsi="Times New Roman"/>
          <w:sz w:val="24"/>
          <w:szCs w:val="24"/>
        </w:rPr>
        <w:t xml:space="preserve">.1. Поставка </w:t>
      </w:r>
      <w:r w:rsidR="0030388E">
        <w:rPr>
          <w:rFonts w:ascii="Times New Roman" w:hAnsi="Times New Roman"/>
          <w:sz w:val="24"/>
          <w:szCs w:val="24"/>
        </w:rPr>
        <w:t>Товара</w:t>
      </w:r>
      <w:r w:rsidR="0030388E" w:rsidRPr="005C018B">
        <w:rPr>
          <w:rFonts w:ascii="Times New Roman" w:hAnsi="Times New Roman"/>
          <w:sz w:val="24"/>
          <w:szCs w:val="24"/>
        </w:rPr>
        <w:t xml:space="preserve"> производится в соответствии со Спецификацией на поставку </w:t>
      </w:r>
      <w:r w:rsidR="0030388E">
        <w:rPr>
          <w:rFonts w:ascii="Times New Roman" w:hAnsi="Times New Roman"/>
          <w:sz w:val="24"/>
          <w:szCs w:val="24"/>
        </w:rPr>
        <w:t xml:space="preserve">Товара </w:t>
      </w:r>
      <w:r w:rsidR="008D260E">
        <w:rPr>
          <w:rFonts w:ascii="Times New Roman" w:hAnsi="Times New Roman"/>
          <w:sz w:val="24"/>
          <w:szCs w:val="24"/>
        </w:rPr>
        <w:t xml:space="preserve">(Приложение </w:t>
      </w:r>
      <w:r w:rsidR="0030388E" w:rsidRPr="005C018B">
        <w:rPr>
          <w:rFonts w:ascii="Times New Roman" w:hAnsi="Times New Roman"/>
          <w:sz w:val="24"/>
          <w:szCs w:val="24"/>
        </w:rPr>
        <w:t>к государственному контракту)</w:t>
      </w:r>
      <w:r w:rsidR="0030388E">
        <w:rPr>
          <w:rFonts w:ascii="Times New Roman" w:hAnsi="Times New Roman"/>
          <w:sz w:val="24"/>
          <w:szCs w:val="24"/>
        </w:rPr>
        <w:t xml:space="preserve">: </w:t>
      </w:r>
    </w:p>
    <w:p w:rsidR="0030388E" w:rsidRPr="0030388E" w:rsidRDefault="009C26C6" w:rsidP="00373EF3">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30388E" w:rsidRPr="0030388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2</w:t>
      </w:r>
      <w:r w:rsidR="0030388E" w:rsidRPr="0030388E">
        <w:rPr>
          <w:rFonts w:ascii="Times New Roman" w:eastAsia="Times New Roman" w:hAnsi="Times New Roman"/>
          <w:color w:val="000000"/>
          <w:sz w:val="24"/>
          <w:szCs w:val="24"/>
          <w:lang w:eastAsia="ru-RU"/>
        </w:rPr>
        <w:t xml:space="preserve">. Поставщик передает, а Заказчик принимает Товар в соответствии с условиями Контракта. </w:t>
      </w:r>
    </w:p>
    <w:p w:rsidR="00F5216E" w:rsidRPr="0030388E" w:rsidRDefault="00F5216E" w:rsidP="00F5216E">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0388E">
        <w:rPr>
          <w:rFonts w:ascii="Times New Roman" w:eastAsia="Times New Roman" w:hAnsi="Times New Roman"/>
          <w:color w:val="000000"/>
          <w:sz w:val="24"/>
          <w:szCs w:val="24"/>
          <w:lang w:eastAsia="ru-RU"/>
        </w:rPr>
        <w:t>Поставщик одновременно с Товаром предоставляет Заказчику подписанн</w:t>
      </w:r>
      <w:r>
        <w:rPr>
          <w:rFonts w:ascii="Times New Roman" w:eastAsia="Times New Roman" w:hAnsi="Times New Roman"/>
          <w:color w:val="000000"/>
          <w:sz w:val="24"/>
          <w:szCs w:val="24"/>
          <w:lang w:eastAsia="ru-RU"/>
        </w:rPr>
        <w:t>ые</w:t>
      </w:r>
      <w:r w:rsidRPr="0030388E">
        <w:rPr>
          <w:rFonts w:ascii="Times New Roman" w:eastAsia="Times New Roman" w:hAnsi="Times New Roman"/>
          <w:color w:val="000000"/>
          <w:sz w:val="24"/>
          <w:szCs w:val="24"/>
          <w:lang w:eastAsia="ru-RU"/>
        </w:rPr>
        <w:t xml:space="preserve"> со своей стороны </w:t>
      </w:r>
      <w:r w:rsidRPr="005C018B">
        <w:rPr>
          <w:rFonts w:ascii="Times New Roman" w:hAnsi="Times New Roman"/>
          <w:sz w:val="24"/>
          <w:szCs w:val="24"/>
        </w:rPr>
        <w:t>счет, товарн</w:t>
      </w:r>
      <w:r>
        <w:rPr>
          <w:rFonts w:ascii="Times New Roman" w:hAnsi="Times New Roman"/>
          <w:sz w:val="24"/>
          <w:szCs w:val="24"/>
        </w:rPr>
        <w:t>ую</w:t>
      </w:r>
      <w:r w:rsidRPr="005C018B">
        <w:rPr>
          <w:rFonts w:ascii="Times New Roman" w:hAnsi="Times New Roman"/>
          <w:sz w:val="24"/>
          <w:szCs w:val="24"/>
        </w:rPr>
        <w:t xml:space="preserve"> накладн</w:t>
      </w:r>
      <w:r>
        <w:rPr>
          <w:rFonts w:ascii="Times New Roman" w:hAnsi="Times New Roman"/>
          <w:sz w:val="24"/>
          <w:szCs w:val="24"/>
        </w:rPr>
        <w:t>ую</w:t>
      </w:r>
      <w:r w:rsidRPr="005C018B">
        <w:rPr>
          <w:rFonts w:ascii="Times New Roman" w:hAnsi="Times New Roman"/>
          <w:sz w:val="24"/>
          <w:szCs w:val="24"/>
        </w:rPr>
        <w:t xml:space="preserve">, </w:t>
      </w:r>
      <w:r>
        <w:rPr>
          <w:rFonts w:ascii="Times New Roman" w:hAnsi="Times New Roman"/>
          <w:sz w:val="24"/>
          <w:szCs w:val="24"/>
        </w:rPr>
        <w:t xml:space="preserve">либо </w:t>
      </w:r>
      <w:r w:rsidRPr="005C018B">
        <w:rPr>
          <w:rFonts w:ascii="Times New Roman" w:hAnsi="Times New Roman"/>
          <w:sz w:val="24"/>
          <w:szCs w:val="24"/>
        </w:rPr>
        <w:t>счета-фактур</w:t>
      </w:r>
      <w:r>
        <w:rPr>
          <w:rFonts w:ascii="Times New Roman" w:hAnsi="Times New Roman"/>
          <w:sz w:val="24"/>
          <w:szCs w:val="24"/>
        </w:rPr>
        <w:t>у</w:t>
      </w:r>
      <w:r w:rsidRPr="005C018B">
        <w:rPr>
          <w:rFonts w:ascii="Times New Roman" w:hAnsi="Times New Roman"/>
          <w:sz w:val="24"/>
          <w:szCs w:val="24"/>
        </w:rPr>
        <w:t xml:space="preserve">, </w:t>
      </w:r>
      <w:r>
        <w:rPr>
          <w:rFonts w:ascii="Times New Roman" w:hAnsi="Times New Roman"/>
          <w:sz w:val="24"/>
          <w:szCs w:val="24"/>
        </w:rPr>
        <w:t xml:space="preserve">либо УПД, </w:t>
      </w:r>
      <w:r w:rsidRPr="00F320CB">
        <w:rPr>
          <w:rFonts w:ascii="Times New Roman" w:hAnsi="Times New Roman"/>
          <w:sz w:val="24"/>
          <w:szCs w:val="24"/>
        </w:rPr>
        <w:t xml:space="preserve">акта приемки товаров, работ, услуг (форма по ОКУД 0510452 </w:t>
      </w:r>
      <w:r w:rsidRPr="00F320CB">
        <w:rPr>
          <w:rFonts w:ascii="Times New Roman" w:hAnsi="Times New Roman"/>
          <w:sz w:val="24"/>
          <w:szCs w:val="24"/>
          <w:lang w:bidi="en-US"/>
        </w:rPr>
        <w:t>в соответствии с приказом Минфина России от 28.06.2022</w:t>
      </w:r>
      <w:r>
        <w:rPr>
          <w:rFonts w:ascii="Times New Roman" w:hAnsi="Times New Roman"/>
          <w:sz w:val="24"/>
          <w:szCs w:val="24"/>
          <w:lang w:bidi="en-US"/>
        </w:rPr>
        <w:t xml:space="preserve"> г.</w:t>
      </w:r>
      <w:r w:rsidRPr="00F320CB">
        <w:rPr>
          <w:rFonts w:ascii="Times New Roman" w:hAnsi="Times New Roman"/>
          <w:sz w:val="24"/>
          <w:szCs w:val="24"/>
          <w:lang w:bidi="en-US"/>
        </w:rPr>
        <w:t xml:space="preserve"> № 100н)</w:t>
      </w:r>
      <w:r w:rsidRPr="0030388E">
        <w:rPr>
          <w:rFonts w:ascii="Times New Roman" w:eastAsia="Times New Roman" w:hAnsi="Times New Roman"/>
          <w:color w:val="000000"/>
          <w:sz w:val="24"/>
          <w:szCs w:val="24"/>
          <w:lang w:eastAsia="ru-RU"/>
        </w:rPr>
        <w:t xml:space="preserve">. </w:t>
      </w:r>
    </w:p>
    <w:p w:rsidR="00F5216E" w:rsidRPr="0030388E" w:rsidRDefault="00F5216E" w:rsidP="00F5216E">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0388E">
        <w:rPr>
          <w:rFonts w:ascii="Times New Roman" w:eastAsia="Times New Roman" w:hAnsi="Times New Roman"/>
          <w:color w:val="000000"/>
          <w:sz w:val="24"/>
          <w:szCs w:val="24"/>
          <w:lang w:eastAsia="ru-RU"/>
        </w:rPr>
        <w:t>Датой поставки Товара считается день, когда Заказчик получил Товар, соответствующий условиям Контракта. Указанная в настоящем абзаце дата является исходной для взыскания неустойки в случае нарушения Поставщиком сроков поставки.</w:t>
      </w:r>
    </w:p>
    <w:p w:rsidR="00F5216E" w:rsidRPr="0030388E" w:rsidRDefault="009C26C6" w:rsidP="00F5216E">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w:t>
      </w:r>
      <w:r w:rsidR="0030388E" w:rsidRPr="0030388E">
        <w:rPr>
          <w:rFonts w:ascii="Times New Roman" w:eastAsia="Times New Roman" w:hAnsi="Times New Roman"/>
          <w:color w:val="000000"/>
          <w:sz w:val="24"/>
          <w:szCs w:val="24"/>
          <w:lang w:eastAsia="ru-RU"/>
        </w:rPr>
        <w:t xml:space="preserve">. </w:t>
      </w:r>
      <w:r w:rsidR="00F5216E" w:rsidRPr="0030388E">
        <w:rPr>
          <w:rFonts w:ascii="Times New Roman" w:eastAsia="Times New Roman" w:hAnsi="Times New Roman"/>
          <w:color w:val="000000"/>
          <w:sz w:val="24"/>
          <w:szCs w:val="24"/>
          <w:lang w:eastAsia="ru-RU"/>
        </w:rPr>
        <w:t xml:space="preserve">При отсутствии у Заказчика претензий по наименованию, количеству и качеству переданного Товара Заказчик в течение 2 (двух) рабочих дней с момента передачи Товара Поставщиком подписывает </w:t>
      </w:r>
      <w:r w:rsidR="00F5216E" w:rsidRPr="005C018B">
        <w:rPr>
          <w:rFonts w:ascii="Times New Roman" w:hAnsi="Times New Roman"/>
          <w:sz w:val="24"/>
          <w:szCs w:val="24"/>
        </w:rPr>
        <w:t>счет, товарн</w:t>
      </w:r>
      <w:r w:rsidR="00F5216E">
        <w:rPr>
          <w:rFonts w:ascii="Times New Roman" w:hAnsi="Times New Roman"/>
          <w:sz w:val="24"/>
          <w:szCs w:val="24"/>
        </w:rPr>
        <w:t>ую</w:t>
      </w:r>
      <w:r w:rsidR="00F5216E" w:rsidRPr="005C018B">
        <w:rPr>
          <w:rFonts w:ascii="Times New Roman" w:hAnsi="Times New Roman"/>
          <w:sz w:val="24"/>
          <w:szCs w:val="24"/>
        </w:rPr>
        <w:t xml:space="preserve"> накладн</w:t>
      </w:r>
      <w:r w:rsidR="00F5216E">
        <w:rPr>
          <w:rFonts w:ascii="Times New Roman" w:hAnsi="Times New Roman"/>
          <w:sz w:val="24"/>
          <w:szCs w:val="24"/>
        </w:rPr>
        <w:t>ую</w:t>
      </w:r>
      <w:r w:rsidR="00F5216E" w:rsidRPr="005C018B">
        <w:rPr>
          <w:rFonts w:ascii="Times New Roman" w:hAnsi="Times New Roman"/>
          <w:sz w:val="24"/>
          <w:szCs w:val="24"/>
        </w:rPr>
        <w:t xml:space="preserve">, </w:t>
      </w:r>
      <w:r w:rsidR="00F5216E">
        <w:rPr>
          <w:rFonts w:ascii="Times New Roman" w:hAnsi="Times New Roman"/>
          <w:sz w:val="24"/>
          <w:szCs w:val="24"/>
        </w:rPr>
        <w:t xml:space="preserve">либо </w:t>
      </w:r>
      <w:r w:rsidR="00F5216E" w:rsidRPr="005C018B">
        <w:rPr>
          <w:rFonts w:ascii="Times New Roman" w:hAnsi="Times New Roman"/>
          <w:sz w:val="24"/>
          <w:szCs w:val="24"/>
        </w:rPr>
        <w:t>счета-фактур</w:t>
      </w:r>
      <w:r w:rsidR="00F5216E">
        <w:rPr>
          <w:rFonts w:ascii="Times New Roman" w:hAnsi="Times New Roman"/>
          <w:sz w:val="24"/>
          <w:szCs w:val="24"/>
        </w:rPr>
        <w:t>у</w:t>
      </w:r>
      <w:r w:rsidR="00F5216E" w:rsidRPr="005C018B">
        <w:rPr>
          <w:rFonts w:ascii="Times New Roman" w:hAnsi="Times New Roman"/>
          <w:sz w:val="24"/>
          <w:szCs w:val="24"/>
        </w:rPr>
        <w:t xml:space="preserve">, </w:t>
      </w:r>
      <w:r w:rsidR="00F5216E">
        <w:rPr>
          <w:rFonts w:ascii="Times New Roman" w:hAnsi="Times New Roman"/>
          <w:sz w:val="24"/>
          <w:szCs w:val="24"/>
        </w:rPr>
        <w:t xml:space="preserve">либо УПД, </w:t>
      </w:r>
      <w:r w:rsidR="00F5216E" w:rsidRPr="00F320CB">
        <w:rPr>
          <w:rFonts w:ascii="Times New Roman" w:hAnsi="Times New Roman"/>
          <w:sz w:val="24"/>
          <w:szCs w:val="24"/>
        </w:rPr>
        <w:t xml:space="preserve">акта приемки товаров, работ, услуг (форма по ОКУД 0510452 </w:t>
      </w:r>
      <w:r w:rsidR="00F5216E" w:rsidRPr="00F320CB">
        <w:rPr>
          <w:rFonts w:ascii="Times New Roman" w:hAnsi="Times New Roman"/>
          <w:sz w:val="24"/>
          <w:szCs w:val="24"/>
          <w:lang w:bidi="en-US"/>
        </w:rPr>
        <w:t>в соответствии с приказом Минфина России от 28.06.2022</w:t>
      </w:r>
      <w:r w:rsidR="00F5216E">
        <w:rPr>
          <w:rFonts w:ascii="Times New Roman" w:hAnsi="Times New Roman"/>
          <w:sz w:val="24"/>
          <w:szCs w:val="24"/>
          <w:lang w:bidi="en-US"/>
        </w:rPr>
        <w:t xml:space="preserve"> г.</w:t>
      </w:r>
      <w:r w:rsidR="00F5216E" w:rsidRPr="00F320CB">
        <w:rPr>
          <w:rFonts w:ascii="Times New Roman" w:hAnsi="Times New Roman"/>
          <w:sz w:val="24"/>
          <w:szCs w:val="24"/>
          <w:lang w:bidi="en-US"/>
        </w:rPr>
        <w:t xml:space="preserve"> № 100н)</w:t>
      </w:r>
      <w:r w:rsidR="00F5216E">
        <w:rPr>
          <w:rFonts w:ascii="Times New Roman" w:hAnsi="Times New Roman"/>
          <w:sz w:val="24"/>
          <w:szCs w:val="24"/>
          <w:lang w:bidi="en-US"/>
        </w:rPr>
        <w:t xml:space="preserve"> </w:t>
      </w:r>
      <w:r w:rsidR="00F5216E" w:rsidRPr="0030388E">
        <w:rPr>
          <w:rFonts w:ascii="Times New Roman" w:eastAsia="Times New Roman" w:hAnsi="Times New Roman"/>
          <w:color w:val="000000"/>
          <w:sz w:val="24"/>
          <w:szCs w:val="24"/>
          <w:lang w:eastAsia="ru-RU"/>
        </w:rPr>
        <w:t>и передает один экземпляр Поставщику.</w:t>
      </w:r>
    </w:p>
    <w:p w:rsidR="0030388E" w:rsidRPr="0030388E" w:rsidRDefault="009C26C6" w:rsidP="00373EF3">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r w:rsidR="0030388E" w:rsidRPr="0030388E">
        <w:rPr>
          <w:rFonts w:ascii="Times New Roman" w:eastAsia="Times New Roman" w:hAnsi="Times New Roman"/>
          <w:color w:val="000000"/>
          <w:sz w:val="24"/>
          <w:szCs w:val="24"/>
          <w:lang w:eastAsia="ru-RU"/>
        </w:rPr>
        <w:t>. При выявлении несоответствий в переданном Товаре (наименования, количества, качества), в срок, установленный в п</w:t>
      </w:r>
      <w:r w:rsidR="00C351BC">
        <w:rPr>
          <w:rFonts w:ascii="Times New Roman" w:eastAsia="Times New Roman" w:hAnsi="Times New Roman"/>
          <w:color w:val="000000"/>
          <w:sz w:val="24"/>
          <w:szCs w:val="24"/>
          <w:lang w:eastAsia="ru-RU"/>
        </w:rPr>
        <w:t>ункте</w:t>
      </w:r>
      <w:r w:rsidR="0030388E" w:rsidRPr="0030388E">
        <w:rPr>
          <w:rFonts w:ascii="Times New Roman" w:eastAsia="Times New Roman" w:hAnsi="Times New Roman"/>
          <w:color w:val="000000"/>
          <w:sz w:val="24"/>
          <w:szCs w:val="24"/>
          <w:lang w:eastAsia="ru-RU"/>
        </w:rPr>
        <w:t xml:space="preserve"> 2.2 настоящего Приложения к Контракту, Заказчик направляет Поставщику мотивированный отказ от приемки Товара с указанием выявленных несоответствий условиям Контракта и сроков их устранения. </w:t>
      </w:r>
    </w:p>
    <w:p w:rsidR="0030388E" w:rsidRPr="0030388E" w:rsidRDefault="009C26C6" w:rsidP="00373EF3">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r w:rsidR="0030388E" w:rsidRPr="0030388E">
        <w:rPr>
          <w:rFonts w:ascii="Times New Roman" w:eastAsia="Times New Roman" w:hAnsi="Times New Roman"/>
          <w:color w:val="000000"/>
          <w:sz w:val="24"/>
          <w:szCs w:val="24"/>
          <w:lang w:eastAsia="ru-RU"/>
        </w:rPr>
        <w:t>. В случае получения от Заказчика мотивированного отказа от приемки Товара  Поставщик обязан в срок, указанный Заказчиком в мотивированном отказе, рассмотреть его и устранить выявленные несоответствия за свой счет.</w:t>
      </w:r>
    </w:p>
    <w:p w:rsidR="0030388E" w:rsidRPr="0030388E" w:rsidRDefault="0030388E" w:rsidP="00373EF3">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0388E">
        <w:rPr>
          <w:rFonts w:ascii="Times New Roman" w:eastAsia="Times New Roman" w:hAnsi="Times New Roman"/>
          <w:color w:val="000000"/>
          <w:sz w:val="24"/>
          <w:szCs w:val="24"/>
          <w:lang w:eastAsia="ru-RU"/>
        </w:rPr>
        <w:t>Поставщик одновременно с Товаром предоставляет Заказчику подписанный со своей стороны Акт о замене Товара.</w:t>
      </w:r>
    </w:p>
    <w:p w:rsidR="0030388E" w:rsidRPr="0030388E" w:rsidRDefault="0030388E" w:rsidP="00373EF3">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0388E">
        <w:rPr>
          <w:rFonts w:ascii="Times New Roman" w:eastAsia="Times New Roman" w:hAnsi="Times New Roman"/>
          <w:color w:val="000000"/>
          <w:sz w:val="24"/>
          <w:szCs w:val="24"/>
          <w:lang w:eastAsia="ru-RU"/>
        </w:rPr>
        <w:t xml:space="preserve">При отсутствии у Заказчика претензий к новому Товару по наименованию, количеству и качеству Заказчик в течение 5 (пяти) рабочих дней с момента передачи Товара Поставщиком подписывает Акт о замене Товара, универсальный передаточный документ (товарную накладную) и передает по одному экземпляру документов Поставщику. </w:t>
      </w:r>
    </w:p>
    <w:p w:rsidR="00F5216E" w:rsidRPr="0030388E" w:rsidRDefault="009C26C6" w:rsidP="00F5216E">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r w:rsidR="0030388E" w:rsidRPr="0030388E">
        <w:rPr>
          <w:rFonts w:ascii="Times New Roman" w:eastAsia="Times New Roman" w:hAnsi="Times New Roman"/>
          <w:color w:val="000000"/>
          <w:sz w:val="24"/>
          <w:szCs w:val="24"/>
          <w:lang w:eastAsia="ru-RU"/>
        </w:rPr>
        <w:t xml:space="preserve">. </w:t>
      </w:r>
      <w:r w:rsidR="00F5216E" w:rsidRPr="0030388E">
        <w:rPr>
          <w:rFonts w:ascii="Times New Roman" w:eastAsia="Times New Roman" w:hAnsi="Times New Roman"/>
          <w:color w:val="000000"/>
          <w:sz w:val="24"/>
          <w:szCs w:val="24"/>
          <w:lang w:eastAsia="ru-RU"/>
        </w:rPr>
        <w:t xml:space="preserve">Датой приемки Товара является дата подписания Заказчиком </w:t>
      </w:r>
      <w:r w:rsidR="00F5216E" w:rsidRPr="005C018B">
        <w:rPr>
          <w:rFonts w:ascii="Times New Roman" w:hAnsi="Times New Roman"/>
          <w:sz w:val="24"/>
          <w:szCs w:val="24"/>
        </w:rPr>
        <w:t>счет</w:t>
      </w:r>
      <w:r w:rsidR="00F5216E">
        <w:rPr>
          <w:rFonts w:ascii="Times New Roman" w:hAnsi="Times New Roman"/>
          <w:sz w:val="24"/>
          <w:szCs w:val="24"/>
        </w:rPr>
        <w:t>а</w:t>
      </w:r>
      <w:r w:rsidR="00F5216E" w:rsidRPr="005C018B">
        <w:rPr>
          <w:rFonts w:ascii="Times New Roman" w:hAnsi="Times New Roman"/>
          <w:sz w:val="24"/>
          <w:szCs w:val="24"/>
        </w:rPr>
        <w:t>, товарн</w:t>
      </w:r>
      <w:r w:rsidR="00F5216E">
        <w:rPr>
          <w:rFonts w:ascii="Times New Roman" w:hAnsi="Times New Roman"/>
          <w:sz w:val="24"/>
          <w:szCs w:val="24"/>
        </w:rPr>
        <w:t>ой</w:t>
      </w:r>
      <w:r w:rsidR="00F5216E" w:rsidRPr="005C018B">
        <w:rPr>
          <w:rFonts w:ascii="Times New Roman" w:hAnsi="Times New Roman"/>
          <w:sz w:val="24"/>
          <w:szCs w:val="24"/>
        </w:rPr>
        <w:t xml:space="preserve"> накладн</w:t>
      </w:r>
      <w:r w:rsidR="00F5216E">
        <w:rPr>
          <w:rFonts w:ascii="Times New Roman" w:hAnsi="Times New Roman"/>
          <w:sz w:val="24"/>
          <w:szCs w:val="24"/>
        </w:rPr>
        <w:t>ой</w:t>
      </w:r>
      <w:r w:rsidR="00F5216E" w:rsidRPr="005C018B">
        <w:rPr>
          <w:rFonts w:ascii="Times New Roman" w:hAnsi="Times New Roman"/>
          <w:sz w:val="24"/>
          <w:szCs w:val="24"/>
        </w:rPr>
        <w:t xml:space="preserve">, </w:t>
      </w:r>
      <w:r w:rsidR="00F5216E">
        <w:rPr>
          <w:rFonts w:ascii="Times New Roman" w:hAnsi="Times New Roman"/>
          <w:sz w:val="24"/>
          <w:szCs w:val="24"/>
        </w:rPr>
        <w:t xml:space="preserve">либо </w:t>
      </w:r>
      <w:r w:rsidR="00F5216E" w:rsidRPr="005C018B">
        <w:rPr>
          <w:rFonts w:ascii="Times New Roman" w:hAnsi="Times New Roman"/>
          <w:sz w:val="24"/>
          <w:szCs w:val="24"/>
        </w:rPr>
        <w:t>счета-фактур</w:t>
      </w:r>
      <w:r w:rsidR="00F5216E">
        <w:rPr>
          <w:rFonts w:ascii="Times New Roman" w:hAnsi="Times New Roman"/>
          <w:sz w:val="24"/>
          <w:szCs w:val="24"/>
        </w:rPr>
        <w:t>ы</w:t>
      </w:r>
      <w:r w:rsidR="00F5216E" w:rsidRPr="005C018B">
        <w:rPr>
          <w:rFonts w:ascii="Times New Roman" w:hAnsi="Times New Roman"/>
          <w:sz w:val="24"/>
          <w:szCs w:val="24"/>
        </w:rPr>
        <w:t xml:space="preserve">, </w:t>
      </w:r>
      <w:r w:rsidR="00F5216E">
        <w:rPr>
          <w:rFonts w:ascii="Times New Roman" w:hAnsi="Times New Roman"/>
          <w:sz w:val="24"/>
          <w:szCs w:val="24"/>
        </w:rPr>
        <w:t xml:space="preserve">либо УПД, </w:t>
      </w:r>
      <w:r w:rsidR="00F5216E" w:rsidRPr="00F320CB">
        <w:rPr>
          <w:rFonts w:ascii="Times New Roman" w:hAnsi="Times New Roman"/>
          <w:sz w:val="24"/>
          <w:szCs w:val="24"/>
        </w:rPr>
        <w:t xml:space="preserve">акта приемки товаров, работ, услуг (форма по ОКУД 0510452 </w:t>
      </w:r>
      <w:r w:rsidR="00F5216E" w:rsidRPr="00F320CB">
        <w:rPr>
          <w:rFonts w:ascii="Times New Roman" w:hAnsi="Times New Roman"/>
          <w:sz w:val="24"/>
          <w:szCs w:val="24"/>
          <w:lang w:bidi="en-US"/>
        </w:rPr>
        <w:t>в соответствии с приказом Минфина России от 28.06.2022</w:t>
      </w:r>
      <w:r w:rsidR="00F5216E">
        <w:rPr>
          <w:rFonts w:ascii="Times New Roman" w:hAnsi="Times New Roman"/>
          <w:sz w:val="24"/>
          <w:szCs w:val="24"/>
          <w:lang w:bidi="en-US"/>
        </w:rPr>
        <w:t xml:space="preserve"> г.</w:t>
      </w:r>
      <w:r w:rsidR="00F5216E" w:rsidRPr="00F320CB">
        <w:rPr>
          <w:rFonts w:ascii="Times New Roman" w:hAnsi="Times New Roman"/>
          <w:sz w:val="24"/>
          <w:szCs w:val="24"/>
          <w:lang w:bidi="en-US"/>
        </w:rPr>
        <w:t xml:space="preserve"> № 100н)</w:t>
      </w:r>
      <w:r w:rsidR="00F5216E" w:rsidRPr="0030388E">
        <w:rPr>
          <w:rFonts w:ascii="Times New Roman" w:eastAsia="Times New Roman" w:hAnsi="Times New Roman"/>
          <w:color w:val="000000"/>
          <w:sz w:val="24"/>
          <w:szCs w:val="24"/>
          <w:lang w:eastAsia="ru-RU"/>
        </w:rPr>
        <w:t>.</w:t>
      </w:r>
    </w:p>
    <w:p w:rsidR="0030388E" w:rsidRPr="0030388E" w:rsidRDefault="009C26C6" w:rsidP="00373EF3">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r w:rsidR="0030388E" w:rsidRPr="0030388E">
        <w:rPr>
          <w:rFonts w:ascii="Times New Roman" w:eastAsia="Times New Roman" w:hAnsi="Times New Roman"/>
          <w:color w:val="000000"/>
          <w:sz w:val="24"/>
          <w:szCs w:val="24"/>
          <w:lang w:eastAsia="ru-RU"/>
        </w:rPr>
        <w:t>. Заказчик вправе предъявить требования, связанные с ненадлежащим качеством поставленного Товара, также в случаях, если оно было выявлено после истечения сроков, указанных в Контракте.</w:t>
      </w:r>
    </w:p>
    <w:p w:rsidR="009C26C6" w:rsidRDefault="009C26C6" w:rsidP="00373EF3">
      <w:pPr>
        <w:autoSpaceDE w:val="0"/>
        <w:autoSpaceDN w:val="0"/>
        <w:adjustRightInd w:val="0"/>
        <w:spacing w:after="0" w:line="240" w:lineRule="auto"/>
        <w:ind w:firstLine="709"/>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3.8</w:t>
      </w:r>
      <w:r w:rsidR="0030388E" w:rsidRPr="0030388E">
        <w:rPr>
          <w:rFonts w:ascii="Times New Roman" w:eastAsia="Times New Roman" w:hAnsi="Times New Roman"/>
          <w:color w:val="000000"/>
          <w:sz w:val="24"/>
          <w:szCs w:val="24"/>
          <w:lang w:eastAsia="ru-RU"/>
        </w:rPr>
        <w:t>. Во всем остальном Заказчик руководствуется Инструкциями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w:t>
      </w:r>
    </w:p>
    <w:p w:rsidR="00C351BC" w:rsidRDefault="00C351BC" w:rsidP="00373EF3">
      <w:pPr>
        <w:spacing w:after="0" w:line="240" w:lineRule="auto"/>
        <w:ind w:left="360"/>
        <w:jc w:val="center"/>
        <w:outlineLvl w:val="0"/>
        <w:rPr>
          <w:rFonts w:ascii="Times New Roman" w:hAnsi="Times New Roman"/>
          <w:b/>
          <w:bCs/>
          <w:sz w:val="24"/>
          <w:szCs w:val="24"/>
        </w:rPr>
      </w:pPr>
    </w:p>
    <w:p w:rsidR="00F5216E" w:rsidRDefault="00F5216E" w:rsidP="00F5216E">
      <w:pPr>
        <w:spacing w:after="0" w:line="240" w:lineRule="auto"/>
        <w:ind w:left="360"/>
        <w:jc w:val="center"/>
        <w:outlineLvl w:val="0"/>
        <w:rPr>
          <w:rFonts w:ascii="Times New Roman" w:hAnsi="Times New Roman"/>
          <w:b/>
          <w:bCs/>
          <w:sz w:val="24"/>
          <w:szCs w:val="24"/>
        </w:rPr>
      </w:pPr>
      <w:r w:rsidRPr="005C018B">
        <w:rPr>
          <w:rFonts w:ascii="Times New Roman" w:hAnsi="Times New Roman"/>
          <w:b/>
          <w:bCs/>
          <w:sz w:val="24"/>
          <w:szCs w:val="24"/>
        </w:rPr>
        <w:t>Обязательства Сторон</w:t>
      </w:r>
    </w:p>
    <w:p w:rsidR="00F5216E" w:rsidRPr="001143E2" w:rsidRDefault="00F5216E" w:rsidP="00F5216E">
      <w:pPr>
        <w:pStyle w:val="3"/>
        <w:spacing w:after="0"/>
        <w:ind w:left="0" w:firstLine="709"/>
        <w:jc w:val="both"/>
        <w:rPr>
          <w:sz w:val="24"/>
          <w:szCs w:val="24"/>
        </w:rPr>
      </w:pPr>
      <w:r w:rsidRPr="001143E2">
        <w:rPr>
          <w:sz w:val="24"/>
          <w:szCs w:val="24"/>
          <w:lang w:val="ru-RU"/>
        </w:rPr>
        <w:t>4</w:t>
      </w:r>
      <w:r w:rsidRPr="001143E2">
        <w:rPr>
          <w:sz w:val="24"/>
          <w:szCs w:val="24"/>
        </w:rPr>
        <w:t>.1. Поставщик обязуется:</w:t>
      </w:r>
    </w:p>
    <w:p w:rsidR="00F5216E" w:rsidRPr="005C018B" w:rsidRDefault="00F5216E" w:rsidP="00F5216E">
      <w:pPr>
        <w:pStyle w:val="3"/>
        <w:spacing w:after="0"/>
        <w:ind w:left="0" w:firstLine="709"/>
        <w:jc w:val="both"/>
        <w:rPr>
          <w:sz w:val="24"/>
          <w:szCs w:val="24"/>
        </w:rPr>
      </w:pPr>
      <w:r>
        <w:rPr>
          <w:sz w:val="24"/>
          <w:szCs w:val="24"/>
          <w:lang w:val="ru-RU"/>
        </w:rPr>
        <w:t>4</w:t>
      </w:r>
      <w:r w:rsidRPr="005C018B">
        <w:rPr>
          <w:sz w:val="24"/>
          <w:szCs w:val="24"/>
        </w:rPr>
        <w:t>.1.1.</w:t>
      </w:r>
      <w:r>
        <w:rPr>
          <w:sz w:val="24"/>
          <w:szCs w:val="24"/>
          <w:lang w:val="ru-RU"/>
        </w:rPr>
        <w:t> </w:t>
      </w:r>
      <w:r w:rsidRPr="005C018B">
        <w:rPr>
          <w:sz w:val="24"/>
          <w:szCs w:val="24"/>
        </w:rPr>
        <w:t xml:space="preserve">Произвести поставку </w:t>
      </w:r>
      <w:r>
        <w:rPr>
          <w:sz w:val="24"/>
          <w:szCs w:val="24"/>
          <w:lang w:val="ru-RU"/>
        </w:rPr>
        <w:t>Товара</w:t>
      </w:r>
      <w:r w:rsidRPr="005C018B">
        <w:rPr>
          <w:sz w:val="24"/>
          <w:szCs w:val="24"/>
        </w:rPr>
        <w:t xml:space="preserve"> </w:t>
      </w:r>
      <w:r>
        <w:rPr>
          <w:sz w:val="24"/>
          <w:szCs w:val="24"/>
        </w:rPr>
        <w:t>согласно Спецификации</w:t>
      </w:r>
      <w:r w:rsidRPr="005C018B">
        <w:rPr>
          <w:sz w:val="24"/>
          <w:szCs w:val="24"/>
        </w:rPr>
        <w:t xml:space="preserve"> на поставку </w:t>
      </w:r>
      <w:r>
        <w:rPr>
          <w:sz w:val="24"/>
          <w:szCs w:val="24"/>
          <w:lang w:val="ru-RU"/>
        </w:rPr>
        <w:t>Товара</w:t>
      </w:r>
      <w:r w:rsidRPr="005C018B">
        <w:rPr>
          <w:sz w:val="24"/>
          <w:szCs w:val="24"/>
        </w:rPr>
        <w:t xml:space="preserve"> (Прило</w:t>
      </w:r>
      <w:r>
        <w:rPr>
          <w:sz w:val="24"/>
          <w:szCs w:val="24"/>
        </w:rPr>
        <w:t xml:space="preserve">жение </w:t>
      </w:r>
      <w:r w:rsidRPr="005C018B">
        <w:rPr>
          <w:sz w:val="24"/>
          <w:szCs w:val="24"/>
        </w:rPr>
        <w:t>к государственному контракту</w:t>
      </w:r>
      <w:r>
        <w:rPr>
          <w:sz w:val="24"/>
          <w:szCs w:val="24"/>
          <w:lang w:val="ru-RU"/>
        </w:rPr>
        <w:t xml:space="preserve"> № 1</w:t>
      </w:r>
      <w:r w:rsidRPr="005C018B">
        <w:rPr>
          <w:sz w:val="24"/>
          <w:szCs w:val="24"/>
        </w:rPr>
        <w:t>).</w:t>
      </w:r>
    </w:p>
    <w:p w:rsidR="00F5216E" w:rsidRPr="005C018B" w:rsidRDefault="00F5216E" w:rsidP="00F5216E">
      <w:pPr>
        <w:pStyle w:val="3"/>
        <w:spacing w:after="0"/>
        <w:ind w:left="0" w:firstLine="709"/>
        <w:jc w:val="both"/>
        <w:rPr>
          <w:sz w:val="24"/>
          <w:szCs w:val="24"/>
        </w:rPr>
      </w:pPr>
      <w:r>
        <w:rPr>
          <w:sz w:val="24"/>
          <w:szCs w:val="24"/>
          <w:lang w:val="ru-RU"/>
        </w:rPr>
        <w:t>4</w:t>
      </w:r>
      <w:r w:rsidRPr="005C018B">
        <w:rPr>
          <w:sz w:val="24"/>
          <w:szCs w:val="24"/>
        </w:rPr>
        <w:t>.1.2.</w:t>
      </w:r>
      <w:r>
        <w:rPr>
          <w:sz w:val="24"/>
          <w:szCs w:val="24"/>
          <w:lang w:val="ru-RU"/>
        </w:rPr>
        <w:t> </w:t>
      </w:r>
      <w:r w:rsidRPr="005C018B">
        <w:rPr>
          <w:sz w:val="24"/>
          <w:szCs w:val="24"/>
        </w:rPr>
        <w:t>Предоставить Заказчику товарно-сопроводительные документы (счет, счет-фактуру, товарную накладную</w:t>
      </w:r>
      <w:r>
        <w:rPr>
          <w:sz w:val="24"/>
          <w:szCs w:val="24"/>
          <w:lang w:val="ru-RU"/>
        </w:rPr>
        <w:t xml:space="preserve"> либо УПД, </w:t>
      </w:r>
      <w:r w:rsidRPr="00F320CB">
        <w:rPr>
          <w:sz w:val="24"/>
          <w:szCs w:val="24"/>
        </w:rPr>
        <w:t xml:space="preserve">акт приемки товаров, работ, услуг (форма по ОКУД 0510452 </w:t>
      </w:r>
      <w:r w:rsidRPr="00F320CB">
        <w:rPr>
          <w:sz w:val="24"/>
          <w:szCs w:val="24"/>
          <w:lang w:bidi="en-US"/>
        </w:rPr>
        <w:t>в соответствии с приказом Минфина России от 28.06.2022</w:t>
      </w:r>
      <w:r>
        <w:rPr>
          <w:sz w:val="24"/>
          <w:szCs w:val="24"/>
          <w:lang w:bidi="en-US"/>
        </w:rPr>
        <w:t xml:space="preserve"> г.</w:t>
      </w:r>
      <w:r w:rsidRPr="00F320CB">
        <w:rPr>
          <w:sz w:val="24"/>
          <w:szCs w:val="24"/>
          <w:lang w:bidi="en-US"/>
        </w:rPr>
        <w:t xml:space="preserve"> № 100н)</w:t>
      </w:r>
      <w:r>
        <w:rPr>
          <w:sz w:val="24"/>
          <w:szCs w:val="24"/>
          <w:lang w:val="ru-RU"/>
        </w:rPr>
        <w:t xml:space="preserve">.  </w:t>
      </w:r>
      <w:r w:rsidRPr="005C018B">
        <w:rPr>
          <w:sz w:val="24"/>
          <w:szCs w:val="24"/>
        </w:rPr>
        <w:t xml:space="preserve">Поставщик предоставляет Заказчику полный комплект сертификатов соответствия </w:t>
      </w:r>
      <w:r>
        <w:rPr>
          <w:sz w:val="24"/>
          <w:szCs w:val="24"/>
          <w:lang w:val="ru-RU"/>
        </w:rPr>
        <w:t>Товара</w:t>
      </w:r>
      <w:r w:rsidRPr="005C018B">
        <w:rPr>
          <w:sz w:val="24"/>
          <w:szCs w:val="24"/>
        </w:rPr>
        <w:t xml:space="preserve"> и в установленном порядке подтверждает соответствие </w:t>
      </w:r>
      <w:r>
        <w:rPr>
          <w:sz w:val="24"/>
          <w:szCs w:val="24"/>
          <w:lang w:val="ru-RU"/>
        </w:rPr>
        <w:t>Товара</w:t>
      </w:r>
      <w:r w:rsidRPr="005C018B">
        <w:rPr>
          <w:sz w:val="24"/>
          <w:szCs w:val="24"/>
        </w:rPr>
        <w:t xml:space="preserve"> санитарно-эпидемиологическим </w:t>
      </w:r>
      <w:r w:rsidRPr="005C018B">
        <w:rPr>
          <w:sz w:val="24"/>
          <w:szCs w:val="24"/>
        </w:rPr>
        <w:lastRenderedPageBreak/>
        <w:t>нормам</w:t>
      </w:r>
      <w:r>
        <w:rPr>
          <w:sz w:val="24"/>
          <w:szCs w:val="24"/>
          <w:lang w:val="ru-RU"/>
        </w:rPr>
        <w:t xml:space="preserve"> и страну происхождения товара, в случае если поставляемый товар подлежит сопровождению указанными документами</w:t>
      </w:r>
      <w:r w:rsidRPr="005C018B">
        <w:rPr>
          <w:sz w:val="24"/>
          <w:szCs w:val="24"/>
        </w:rPr>
        <w:t>.</w:t>
      </w:r>
      <w:r>
        <w:rPr>
          <w:sz w:val="24"/>
          <w:szCs w:val="24"/>
          <w:lang w:val="ru-RU"/>
        </w:rPr>
        <w:t xml:space="preserve"> </w:t>
      </w:r>
      <w:r w:rsidRPr="005C018B">
        <w:rPr>
          <w:sz w:val="24"/>
          <w:szCs w:val="24"/>
        </w:rPr>
        <w:t xml:space="preserve">Вся документация, прилагаемая к </w:t>
      </w:r>
      <w:r>
        <w:rPr>
          <w:sz w:val="24"/>
          <w:szCs w:val="24"/>
          <w:lang w:val="ru-RU"/>
        </w:rPr>
        <w:t>Товару</w:t>
      </w:r>
      <w:r w:rsidRPr="005C018B">
        <w:rPr>
          <w:sz w:val="24"/>
          <w:szCs w:val="24"/>
        </w:rPr>
        <w:t xml:space="preserve">, должна быть </w:t>
      </w:r>
      <w:r>
        <w:rPr>
          <w:sz w:val="24"/>
          <w:szCs w:val="24"/>
        </w:rPr>
        <w:t xml:space="preserve">выполнена </w:t>
      </w:r>
      <w:r w:rsidRPr="005C018B">
        <w:rPr>
          <w:sz w:val="24"/>
          <w:szCs w:val="24"/>
        </w:rPr>
        <w:t>на русском языке.</w:t>
      </w:r>
    </w:p>
    <w:p w:rsidR="00F5216E" w:rsidRPr="005C018B" w:rsidRDefault="00F5216E" w:rsidP="00F5216E">
      <w:pPr>
        <w:pStyle w:val="3"/>
        <w:spacing w:after="0"/>
        <w:ind w:left="0" w:firstLine="709"/>
        <w:jc w:val="both"/>
        <w:rPr>
          <w:sz w:val="24"/>
          <w:szCs w:val="24"/>
        </w:rPr>
      </w:pPr>
      <w:r>
        <w:rPr>
          <w:sz w:val="24"/>
          <w:szCs w:val="24"/>
          <w:lang w:val="ru-RU"/>
        </w:rPr>
        <w:t>4</w:t>
      </w:r>
      <w:r>
        <w:rPr>
          <w:sz w:val="24"/>
          <w:szCs w:val="24"/>
        </w:rPr>
        <w:t>.1.</w:t>
      </w:r>
      <w:r>
        <w:rPr>
          <w:sz w:val="24"/>
          <w:szCs w:val="24"/>
          <w:lang w:val="ru-RU"/>
        </w:rPr>
        <w:t>3</w:t>
      </w:r>
      <w:r w:rsidRPr="005C018B">
        <w:rPr>
          <w:sz w:val="24"/>
          <w:szCs w:val="24"/>
        </w:rPr>
        <w:t>.</w:t>
      </w:r>
      <w:r>
        <w:rPr>
          <w:sz w:val="24"/>
          <w:szCs w:val="24"/>
          <w:lang w:val="ru-RU"/>
        </w:rPr>
        <w:t> </w:t>
      </w:r>
      <w:r w:rsidRPr="005C018B">
        <w:rPr>
          <w:sz w:val="24"/>
          <w:szCs w:val="24"/>
        </w:rPr>
        <w:t xml:space="preserve">Устранить выявленные дефекты </w:t>
      </w:r>
      <w:r>
        <w:rPr>
          <w:sz w:val="24"/>
          <w:szCs w:val="24"/>
          <w:lang w:val="ru-RU"/>
        </w:rPr>
        <w:t>Товара</w:t>
      </w:r>
      <w:r w:rsidRPr="005C018B">
        <w:rPr>
          <w:sz w:val="24"/>
          <w:szCs w:val="24"/>
        </w:rPr>
        <w:t xml:space="preserve"> в течение гарантийного срока за свой счет и своими силами, без взимания дополнительной платы.</w:t>
      </w:r>
    </w:p>
    <w:p w:rsidR="00F5216E" w:rsidRPr="005C018B" w:rsidRDefault="00F5216E" w:rsidP="00F5216E">
      <w:pPr>
        <w:pStyle w:val="3"/>
        <w:spacing w:after="0"/>
        <w:ind w:left="0" w:firstLine="709"/>
        <w:jc w:val="both"/>
        <w:rPr>
          <w:sz w:val="24"/>
          <w:szCs w:val="24"/>
        </w:rPr>
      </w:pPr>
      <w:r>
        <w:rPr>
          <w:sz w:val="24"/>
          <w:szCs w:val="24"/>
          <w:lang w:val="ru-RU"/>
        </w:rPr>
        <w:t>4</w:t>
      </w:r>
      <w:r>
        <w:rPr>
          <w:sz w:val="24"/>
          <w:szCs w:val="24"/>
        </w:rPr>
        <w:t>.1.</w:t>
      </w:r>
      <w:r>
        <w:rPr>
          <w:sz w:val="24"/>
          <w:szCs w:val="24"/>
          <w:lang w:val="ru-RU"/>
        </w:rPr>
        <w:t>4</w:t>
      </w:r>
      <w:r w:rsidRPr="005C018B">
        <w:rPr>
          <w:sz w:val="24"/>
          <w:szCs w:val="24"/>
        </w:rPr>
        <w:t>.</w:t>
      </w:r>
      <w:r>
        <w:rPr>
          <w:sz w:val="24"/>
          <w:szCs w:val="24"/>
          <w:lang w:val="ru-RU"/>
        </w:rPr>
        <w:t> </w:t>
      </w:r>
      <w:r w:rsidRPr="005C018B">
        <w:rPr>
          <w:sz w:val="24"/>
          <w:szCs w:val="24"/>
        </w:rPr>
        <w:t xml:space="preserve">Поставить </w:t>
      </w:r>
      <w:r>
        <w:rPr>
          <w:sz w:val="24"/>
          <w:szCs w:val="24"/>
          <w:lang w:val="ru-RU"/>
        </w:rPr>
        <w:t>Товар</w:t>
      </w:r>
      <w:r w:rsidRPr="005C018B">
        <w:rPr>
          <w:sz w:val="24"/>
          <w:szCs w:val="24"/>
        </w:rPr>
        <w:t xml:space="preserve"> в упаковке, обеспечивающей е</w:t>
      </w:r>
      <w:r>
        <w:rPr>
          <w:sz w:val="24"/>
          <w:szCs w:val="24"/>
        </w:rPr>
        <w:t>е</w:t>
      </w:r>
      <w:r w:rsidRPr="005C018B">
        <w:rPr>
          <w:sz w:val="24"/>
          <w:szCs w:val="24"/>
        </w:rPr>
        <w:t xml:space="preserve"> полную сохранность при хранении, перевозке, погрузке-разгрузке. </w:t>
      </w:r>
    </w:p>
    <w:p w:rsidR="00F5216E" w:rsidRDefault="00F5216E" w:rsidP="00F5216E">
      <w:pPr>
        <w:pStyle w:val="3"/>
        <w:spacing w:after="0"/>
        <w:ind w:left="0" w:firstLine="709"/>
        <w:jc w:val="both"/>
        <w:rPr>
          <w:sz w:val="24"/>
          <w:szCs w:val="24"/>
          <w:lang w:val="ru-RU"/>
        </w:rPr>
      </w:pPr>
      <w:r w:rsidRPr="001143E2">
        <w:rPr>
          <w:sz w:val="24"/>
          <w:szCs w:val="24"/>
          <w:lang w:val="ru-RU"/>
        </w:rPr>
        <w:t>4</w:t>
      </w:r>
      <w:r w:rsidRPr="001143E2">
        <w:rPr>
          <w:sz w:val="24"/>
          <w:szCs w:val="24"/>
        </w:rPr>
        <w:t>.2. Заказчик обязуется:</w:t>
      </w:r>
    </w:p>
    <w:p w:rsidR="00F5216E" w:rsidRDefault="00F5216E" w:rsidP="00F5216E">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5C018B">
        <w:rPr>
          <w:rFonts w:ascii="Times New Roman" w:hAnsi="Times New Roman" w:cs="Times New Roman"/>
          <w:sz w:val="24"/>
          <w:szCs w:val="24"/>
        </w:rPr>
        <w:t>.2.1.</w:t>
      </w:r>
      <w:r>
        <w:rPr>
          <w:rFonts w:ascii="Times New Roman" w:hAnsi="Times New Roman" w:cs="Times New Roman"/>
          <w:sz w:val="24"/>
          <w:szCs w:val="24"/>
        </w:rPr>
        <w:t> </w:t>
      </w:r>
      <w:r w:rsidRPr="005C018B">
        <w:rPr>
          <w:rFonts w:ascii="Times New Roman" w:hAnsi="Times New Roman" w:cs="Times New Roman"/>
          <w:sz w:val="24"/>
          <w:szCs w:val="24"/>
        </w:rPr>
        <w:t>Принять и оплатить</w:t>
      </w:r>
      <w:r>
        <w:rPr>
          <w:rFonts w:ascii="Times New Roman" w:hAnsi="Times New Roman" w:cs="Times New Roman"/>
          <w:sz w:val="24"/>
          <w:szCs w:val="24"/>
        </w:rPr>
        <w:t xml:space="preserve"> фактически поставленный</w:t>
      </w:r>
      <w:r w:rsidRPr="005C018B">
        <w:rPr>
          <w:rFonts w:ascii="Times New Roman" w:hAnsi="Times New Roman" w:cs="Times New Roman"/>
          <w:sz w:val="24"/>
          <w:szCs w:val="24"/>
        </w:rPr>
        <w:t xml:space="preserve"> </w:t>
      </w:r>
      <w:r>
        <w:rPr>
          <w:rFonts w:ascii="Times New Roman" w:hAnsi="Times New Roman" w:cs="Times New Roman"/>
          <w:sz w:val="24"/>
          <w:szCs w:val="24"/>
        </w:rPr>
        <w:t>Товар надлежащего качества</w:t>
      </w:r>
      <w:r w:rsidRPr="005C018B">
        <w:rPr>
          <w:rFonts w:ascii="Times New Roman" w:hAnsi="Times New Roman" w:cs="Times New Roman"/>
          <w:sz w:val="24"/>
          <w:szCs w:val="24"/>
        </w:rPr>
        <w:t xml:space="preserve"> в соответствии с условиями настоящего государственного контракта.</w:t>
      </w:r>
    </w:p>
    <w:p w:rsidR="00ED1E72" w:rsidRDefault="00ED1E72" w:rsidP="00373EF3">
      <w:pPr>
        <w:pStyle w:val="ConsPlusNonformat"/>
        <w:widowControl/>
        <w:ind w:firstLine="709"/>
        <w:jc w:val="both"/>
        <w:rPr>
          <w:rFonts w:ascii="Times New Roman" w:hAnsi="Times New Roman" w:cs="Times New Roman"/>
          <w:sz w:val="24"/>
          <w:szCs w:val="24"/>
        </w:rPr>
      </w:pPr>
    </w:p>
    <w:p w:rsidR="00ED1E72" w:rsidRDefault="006701CC" w:rsidP="00373EF3">
      <w:pPr>
        <w:numPr>
          <w:ilvl w:val="0"/>
          <w:numId w:val="2"/>
        </w:numPr>
        <w:suppressAutoHyphens/>
        <w:spacing w:after="0" w:line="240" w:lineRule="auto"/>
        <w:jc w:val="center"/>
        <w:rPr>
          <w:rFonts w:ascii="Times New Roman" w:eastAsia="Times New Roman" w:hAnsi="Times New Roman"/>
          <w:b/>
          <w:sz w:val="24"/>
          <w:szCs w:val="24"/>
          <w:lang w:eastAsia="ar-SA"/>
        </w:rPr>
      </w:pPr>
      <w:r w:rsidRPr="006701CC">
        <w:rPr>
          <w:rFonts w:ascii="Times New Roman" w:eastAsia="Times New Roman" w:hAnsi="Times New Roman"/>
          <w:b/>
          <w:sz w:val="24"/>
          <w:szCs w:val="24"/>
          <w:lang w:eastAsia="ar-SA"/>
        </w:rPr>
        <w:t>Гарантийное обслуживание</w:t>
      </w:r>
    </w:p>
    <w:p w:rsidR="00ED1E72" w:rsidRPr="00ED1E72" w:rsidRDefault="006701CC" w:rsidP="00373EF3">
      <w:pPr>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00ED1E72" w:rsidRPr="00ED1E72">
        <w:rPr>
          <w:rFonts w:ascii="Times New Roman" w:eastAsia="Times New Roman" w:hAnsi="Times New Roman"/>
          <w:sz w:val="24"/>
          <w:szCs w:val="24"/>
          <w:lang w:eastAsia="ar-SA"/>
        </w:rPr>
        <w:t>.</w:t>
      </w:r>
      <w:r w:rsidR="008D0291">
        <w:rPr>
          <w:rFonts w:ascii="Times New Roman" w:eastAsia="Times New Roman" w:hAnsi="Times New Roman"/>
          <w:sz w:val="24"/>
          <w:szCs w:val="24"/>
          <w:lang w:eastAsia="ar-SA"/>
        </w:rPr>
        <w:t>1</w:t>
      </w:r>
      <w:r w:rsidR="00ED1E72" w:rsidRPr="0000699A">
        <w:rPr>
          <w:rFonts w:ascii="Times New Roman" w:eastAsia="Times New Roman" w:hAnsi="Times New Roman"/>
          <w:color w:val="FF0000"/>
          <w:sz w:val="24"/>
          <w:szCs w:val="24"/>
          <w:lang w:eastAsia="ar-SA"/>
        </w:rPr>
        <w:t xml:space="preserve">. </w:t>
      </w:r>
      <w:r w:rsidR="00ED1E72" w:rsidRPr="00ED1E72">
        <w:rPr>
          <w:rFonts w:ascii="Times New Roman" w:eastAsia="Times New Roman" w:hAnsi="Times New Roman"/>
          <w:sz w:val="24"/>
          <w:szCs w:val="24"/>
          <w:lang w:eastAsia="ar-SA"/>
        </w:rPr>
        <w:t xml:space="preserve"> Гарантийное и</w:t>
      </w:r>
      <w:r w:rsidR="0000699A">
        <w:rPr>
          <w:rFonts w:ascii="Times New Roman" w:eastAsia="Times New Roman" w:hAnsi="Times New Roman"/>
          <w:sz w:val="24"/>
          <w:szCs w:val="24"/>
          <w:lang w:eastAsia="ar-SA"/>
        </w:rPr>
        <w:t xml:space="preserve"> послегарантийное обслуживание Т</w:t>
      </w:r>
      <w:r w:rsidR="00ED1E72" w:rsidRPr="00ED1E72">
        <w:rPr>
          <w:rFonts w:ascii="Times New Roman" w:eastAsia="Times New Roman" w:hAnsi="Times New Roman"/>
          <w:sz w:val="24"/>
          <w:szCs w:val="24"/>
          <w:lang w:eastAsia="ar-SA"/>
        </w:rPr>
        <w:t xml:space="preserve">овара </w:t>
      </w:r>
      <w:r w:rsidR="008D0291">
        <w:rPr>
          <w:rFonts w:ascii="Times New Roman" w:eastAsia="Times New Roman" w:hAnsi="Times New Roman"/>
          <w:sz w:val="24"/>
          <w:szCs w:val="24"/>
          <w:lang w:eastAsia="ar-SA"/>
        </w:rPr>
        <w:t>не предусмотрено</w:t>
      </w:r>
      <w:r w:rsidR="00ED1E72" w:rsidRPr="00ED1E72">
        <w:rPr>
          <w:rFonts w:ascii="Times New Roman" w:eastAsia="Times New Roman" w:hAnsi="Times New Roman"/>
          <w:sz w:val="24"/>
          <w:szCs w:val="24"/>
          <w:lang w:eastAsia="ar-SA"/>
        </w:rPr>
        <w:t>.</w:t>
      </w:r>
    </w:p>
    <w:p w:rsidR="00497FBC" w:rsidRPr="005C018B" w:rsidRDefault="00497FBC" w:rsidP="00373EF3">
      <w:pPr>
        <w:pStyle w:val="ConsPlusNonformat"/>
        <w:widowControl/>
        <w:jc w:val="both"/>
        <w:rPr>
          <w:rFonts w:ascii="Times New Roman" w:hAnsi="Times New Roman" w:cs="Times New Roman"/>
          <w:sz w:val="24"/>
          <w:szCs w:val="24"/>
        </w:rPr>
      </w:pPr>
    </w:p>
    <w:p w:rsidR="00497FBC" w:rsidRDefault="00497FBC" w:rsidP="00373EF3">
      <w:pPr>
        <w:numPr>
          <w:ilvl w:val="0"/>
          <w:numId w:val="2"/>
        </w:numPr>
        <w:spacing w:after="0" w:line="240" w:lineRule="auto"/>
        <w:jc w:val="center"/>
        <w:outlineLvl w:val="0"/>
        <w:rPr>
          <w:rFonts w:ascii="Times New Roman" w:hAnsi="Times New Roman"/>
          <w:b/>
          <w:bCs/>
          <w:sz w:val="24"/>
          <w:szCs w:val="24"/>
        </w:rPr>
      </w:pPr>
      <w:r w:rsidRPr="005C018B">
        <w:rPr>
          <w:rFonts w:ascii="Times New Roman" w:hAnsi="Times New Roman"/>
          <w:b/>
          <w:bCs/>
          <w:sz w:val="24"/>
          <w:szCs w:val="24"/>
        </w:rPr>
        <w:t>Порядок сдачи и приемки</w:t>
      </w:r>
    </w:p>
    <w:p w:rsidR="00F5216E" w:rsidRPr="00AA3F77" w:rsidRDefault="0000699A" w:rsidP="00F5216E">
      <w:pPr>
        <w:pStyle w:val="3"/>
        <w:spacing w:after="0"/>
        <w:ind w:left="0" w:firstLine="720"/>
        <w:jc w:val="both"/>
        <w:rPr>
          <w:sz w:val="24"/>
          <w:szCs w:val="24"/>
          <w:lang w:val="ru-RU"/>
        </w:rPr>
      </w:pPr>
      <w:r>
        <w:rPr>
          <w:sz w:val="24"/>
          <w:szCs w:val="24"/>
          <w:lang w:val="ru-RU"/>
        </w:rPr>
        <w:t>6</w:t>
      </w:r>
      <w:r w:rsidR="00497FBC" w:rsidRPr="005C018B">
        <w:rPr>
          <w:sz w:val="24"/>
          <w:szCs w:val="24"/>
        </w:rPr>
        <w:t xml:space="preserve">.1. </w:t>
      </w:r>
      <w:r w:rsidR="00F5216E" w:rsidRPr="005C018B">
        <w:rPr>
          <w:sz w:val="24"/>
          <w:szCs w:val="24"/>
        </w:rPr>
        <w:t xml:space="preserve">Датой поставки </w:t>
      </w:r>
      <w:r w:rsidR="00F5216E">
        <w:rPr>
          <w:sz w:val="24"/>
          <w:szCs w:val="24"/>
          <w:lang w:val="ru-RU"/>
        </w:rPr>
        <w:t>Товара</w:t>
      </w:r>
      <w:r w:rsidR="00F5216E" w:rsidRPr="005C018B">
        <w:rPr>
          <w:sz w:val="24"/>
          <w:szCs w:val="24"/>
        </w:rPr>
        <w:t xml:space="preserve"> считается дата подписания Сторонами счет</w:t>
      </w:r>
      <w:r w:rsidR="00F5216E">
        <w:rPr>
          <w:sz w:val="24"/>
          <w:szCs w:val="24"/>
          <w:lang w:val="ru-RU"/>
        </w:rPr>
        <w:t>а</w:t>
      </w:r>
      <w:r w:rsidR="00F5216E" w:rsidRPr="005C018B">
        <w:rPr>
          <w:sz w:val="24"/>
          <w:szCs w:val="24"/>
        </w:rPr>
        <w:t>, товарн</w:t>
      </w:r>
      <w:r w:rsidR="00F5216E">
        <w:rPr>
          <w:sz w:val="24"/>
          <w:szCs w:val="24"/>
          <w:lang w:val="ru-RU"/>
        </w:rPr>
        <w:t>ой</w:t>
      </w:r>
      <w:r w:rsidR="00F5216E" w:rsidRPr="005C018B">
        <w:rPr>
          <w:sz w:val="24"/>
          <w:szCs w:val="24"/>
        </w:rPr>
        <w:t xml:space="preserve"> накладн</w:t>
      </w:r>
      <w:r w:rsidR="00F5216E">
        <w:rPr>
          <w:sz w:val="24"/>
          <w:szCs w:val="24"/>
          <w:lang w:val="ru-RU"/>
        </w:rPr>
        <w:t>ой</w:t>
      </w:r>
      <w:r w:rsidR="00F5216E" w:rsidRPr="005C018B">
        <w:rPr>
          <w:sz w:val="24"/>
          <w:szCs w:val="24"/>
        </w:rPr>
        <w:t xml:space="preserve">, </w:t>
      </w:r>
      <w:r w:rsidR="00F5216E">
        <w:rPr>
          <w:sz w:val="24"/>
          <w:szCs w:val="24"/>
        </w:rPr>
        <w:t xml:space="preserve">либо </w:t>
      </w:r>
      <w:r w:rsidR="00F5216E" w:rsidRPr="005C018B">
        <w:rPr>
          <w:sz w:val="24"/>
          <w:szCs w:val="24"/>
        </w:rPr>
        <w:t>счета-фактур</w:t>
      </w:r>
      <w:r w:rsidR="00F5216E">
        <w:rPr>
          <w:sz w:val="24"/>
          <w:szCs w:val="24"/>
          <w:lang w:val="ru-RU"/>
        </w:rPr>
        <w:t>ы</w:t>
      </w:r>
      <w:r w:rsidR="00F5216E" w:rsidRPr="005C018B">
        <w:rPr>
          <w:sz w:val="24"/>
          <w:szCs w:val="24"/>
        </w:rPr>
        <w:t xml:space="preserve">, </w:t>
      </w:r>
      <w:r w:rsidR="00F5216E">
        <w:rPr>
          <w:sz w:val="24"/>
          <w:szCs w:val="24"/>
        </w:rPr>
        <w:t>либо УПД</w:t>
      </w:r>
      <w:r w:rsidR="00F5216E">
        <w:rPr>
          <w:sz w:val="24"/>
          <w:szCs w:val="24"/>
          <w:lang w:val="ru-RU"/>
        </w:rPr>
        <w:t>,</w:t>
      </w:r>
      <w:r w:rsidR="00F5216E" w:rsidRPr="005D7567">
        <w:rPr>
          <w:sz w:val="24"/>
          <w:szCs w:val="24"/>
        </w:rPr>
        <w:t xml:space="preserve"> </w:t>
      </w:r>
      <w:r w:rsidR="00F5216E" w:rsidRPr="00F320CB">
        <w:rPr>
          <w:sz w:val="24"/>
          <w:szCs w:val="24"/>
        </w:rPr>
        <w:t xml:space="preserve">акта приемки товаров, работ, услуг (форма по ОКУД 0510452 </w:t>
      </w:r>
      <w:r w:rsidR="00F5216E" w:rsidRPr="00F320CB">
        <w:rPr>
          <w:sz w:val="24"/>
          <w:szCs w:val="24"/>
          <w:lang w:bidi="en-US"/>
        </w:rPr>
        <w:t>в соответствии с приказом Минфина России от 28.06.2022</w:t>
      </w:r>
      <w:r w:rsidR="00F5216E">
        <w:rPr>
          <w:sz w:val="24"/>
          <w:szCs w:val="24"/>
          <w:lang w:bidi="en-US"/>
        </w:rPr>
        <w:t xml:space="preserve"> г.</w:t>
      </w:r>
      <w:r w:rsidR="00F5216E" w:rsidRPr="00F320CB">
        <w:rPr>
          <w:sz w:val="24"/>
          <w:szCs w:val="24"/>
          <w:lang w:bidi="en-US"/>
        </w:rPr>
        <w:t xml:space="preserve"> № 100н)</w:t>
      </w:r>
      <w:r w:rsidR="00F5216E" w:rsidRPr="0030388E">
        <w:rPr>
          <w:color w:val="000000"/>
          <w:sz w:val="24"/>
          <w:szCs w:val="24"/>
          <w:lang w:eastAsia="ru-RU"/>
        </w:rPr>
        <w:t xml:space="preserve"> </w:t>
      </w:r>
      <w:r w:rsidR="00F5216E" w:rsidRPr="005C018B">
        <w:rPr>
          <w:sz w:val="24"/>
          <w:szCs w:val="24"/>
        </w:rPr>
        <w:t>в 2 (двух) экземплярах.</w:t>
      </w:r>
      <w:r w:rsidR="00F5216E" w:rsidRPr="00AA3F77">
        <w:rPr>
          <w:sz w:val="24"/>
          <w:szCs w:val="24"/>
          <w:lang w:val="ru-RU"/>
        </w:rPr>
        <w:t xml:space="preserve"> </w:t>
      </w:r>
    </w:p>
    <w:p w:rsidR="009A5DB1" w:rsidRDefault="0000699A" w:rsidP="00373EF3">
      <w:pPr>
        <w:pStyle w:val="3"/>
        <w:spacing w:after="0"/>
        <w:ind w:left="0" w:firstLine="720"/>
        <w:jc w:val="both"/>
        <w:rPr>
          <w:sz w:val="24"/>
          <w:szCs w:val="24"/>
          <w:lang w:val="ru-RU"/>
        </w:rPr>
      </w:pPr>
      <w:r>
        <w:rPr>
          <w:sz w:val="24"/>
          <w:szCs w:val="24"/>
          <w:lang w:val="ru-RU"/>
        </w:rPr>
        <w:t>6</w:t>
      </w:r>
      <w:r w:rsidR="00497FBC" w:rsidRPr="005C018B">
        <w:rPr>
          <w:sz w:val="24"/>
          <w:szCs w:val="24"/>
        </w:rPr>
        <w:t xml:space="preserve">.2. </w:t>
      </w:r>
      <w:r>
        <w:rPr>
          <w:sz w:val="24"/>
          <w:szCs w:val="24"/>
          <w:lang w:val="ru-RU"/>
        </w:rPr>
        <w:t>Товар</w:t>
      </w:r>
      <w:r w:rsidR="00497FBC" w:rsidRPr="005C018B">
        <w:rPr>
          <w:sz w:val="24"/>
          <w:szCs w:val="24"/>
        </w:rPr>
        <w:t>, не соответс</w:t>
      </w:r>
      <w:r w:rsidR="00EF0986">
        <w:rPr>
          <w:sz w:val="24"/>
          <w:szCs w:val="24"/>
        </w:rPr>
        <w:t>твующ</w:t>
      </w:r>
      <w:r w:rsidR="00EF0986">
        <w:rPr>
          <w:sz w:val="24"/>
          <w:szCs w:val="24"/>
          <w:lang w:val="ru-RU"/>
        </w:rPr>
        <w:t>ий</w:t>
      </w:r>
      <w:r w:rsidR="00497FBC" w:rsidRPr="005C018B">
        <w:rPr>
          <w:sz w:val="24"/>
          <w:szCs w:val="24"/>
        </w:rPr>
        <w:t xml:space="preserve"> требованиям настоящего государственного контракта, считается не поставленн</w:t>
      </w:r>
      <w:r>
        <w:rPr>
          <w:sz w:val="24"/>
          <w:szCs w:val="24"/>
          <w:lang w:val="ru-RU"/>
        </w:rPr>
        <w:t>ым</w:t>
      </w:r>
      <w:r w:rsidR="00497FBC" w:rsidRPr="005C018B">
        <w:rPr>
          <w:sz w:val="24"/>
          <w:szCs w:val="24"/>
        </w:rPr>
        <w:t xml:space="preserve"> и подлежит возврату за счет Поставщика, с возмещением всех затрат</w:t>
      </w:r>
      <w:r w:rsidR="00497FBC">
        <w:rPr>
          <w:sz w:val="24"/>
          <w:szCs w:val="24"/>
        </w:rPr>
        <w:t xml:space="preserve"> Заказчика</w:t>
      </w:r>
      <w:r w:rsidR="00497FBC" w:rsidRPr="005C018B">
        <w:rPr>
          <w:sz w:val="24"/>
          <w:szCs w:val="24"/>
        </w:rPr>
        <w:t>, связанных с е</w:t>
      </w:r>
      <w:r>
        <w:rPr>
          <w:sz w:val="24"/>
          <w:szCs w:val="24"/>
          <w:lang w:val="ru-RU"/>
        </w:rPr>
        <w:t>го</w:t>
      </w:r>
      <w:r w:rsidR="00497FBC" w:rsidRPr="005C018B">
        <w:rPr>
          <w:sz w:val="24"/>
          <w:szCs w:val="24"/>
        </w:rPr>
        <w:t xml:space="preserve"> приемкой, хранением и возвратом. Тара (упа</w:t>
      </w:r>
      <w:r>
        <w:rPr>
          <w:sz w:val="24"/>
          <w:szCs w:val="24"/>
        </w:rPr>
        <w:t>ковка) и маркировка поставляемого</w:t>
      </w:r>
      <w:r w:rsidR="00497FBC" w:rsidRPr="005C018B">
        <w:rPr>
          <w:sz w:val="24"/>
          <w:szCs w:val="24"/>
        </w:rPr>
        <w:t xml:space="preserve"> </w:t>
      </w:r>
      <w:r>
        <w:rPr>
          <w:sz w:val="24"/>
          <w:szCs w:val="24"/>
          <w:lang w:val="ru-RU"/>
        </w:rPr>
        <w:t>Товара</w:t>
      </w:r>
      <w:r w:rsidR="00497FBC" w:rsidRPr="005C018B">
        <w:rPr>
          <w:sz w:val="24"/>
          <w:szCs w:val="24"/>
        </w:rPr>
        <w:t xml:space="preserve"> должна соответствовать требованиям, установленным Заказчиком, соответствующим государственным стандартам, техническим условиям, гигиеническим нормам, санитарным правилам, а также иным документам, устанавливающим требования к таре (упаковке) продукции. </w:t>
      </w:r>
    </w:p>
    <w:p w:rsidR="009A5DB1" w:rsidRPr="00C95699" w:rsidRDefault="009A5DB1" w:rsidP="00373EF3">
      <w:pPr>
        <w:pStyle w:val="3"/>
        <w:spacing w:after="0"/>
        <w:ind w:left="0"/>
        <w:jc w:val="both"/>
        <w:rPr>
          <w:sz w:val="24"/>
          <w:szCs w:val="24"/>
          <w:lang w:val="ru-RU"/>
        </w:rPr>
      </w:pPr>
    </w:p>
    <w:p w:rsidR="00497FBC" w:rsidRDefault="00497FBC" w:rsidP="00373EF3">
      <w:pPr>
        <w:numPr>
          <w:ilvl w:val="0"/>
          <w:numId w:val="2"/>
        </w:numPr>
        <w:spacing w:after="0" w:line="240" w:lineRule="auto"/>
        <w:jc w:val="center"/>
        <w:rPr>
          <w:rFonts w:ascii="Times New Roman" w:hAnsi="Times New Roman"/>
          <w:b/>
          <w:bCs/>
          <w:sz w:val="24"/>
          <w:szCs w:val="24"/>
        </w:rPr>
      </w:pPr>
      <w:r w:rsidRPr="005C018B">
        <w:rPr>
          <w:rFonts w:ascii="Times New Roman" w:hAnsi="Times New Roman"/>
          <w:b/>
          <w:bCs/>
          <w:sz w:val="24"/>
          <w:szCs w:val="24"/>
        </w:rPr>
        <w:t>Ответственность сторон</w:t>
      </w:r>
    </w:p>
    <w:p w:rsidR="00F5216E" w:rsidRPr="00C95699" w:rsidRDefault="00F5216E" w:rsidP="00F5216E">
      <w:pPr>
        <w:pStyle w:val="3"/>
        <w:spacing w:after="0"/>
        <w:ind w:left="0" w:firstLine="720"/>
        <w:jc w:val="both"/>
        <w:rPr>
          <w:sz w:val="24"/>
          <w:szCs w:val="24"/>
          <w:lang w:val="ru-RU"/>
        </w:rPr>
      </w:pPr>
      <w:r>
        <w:rPr>
          <w:sz w:val="24"/>
          <w:szCs w:val="24"/>
          <w:lang w:val="ru-RU"/>
        </w:rPr>
        <w:t>7</w:t>
      </w:r>
      <w:r w:rsidRPr="00C95699">
        <w:rPr>
          <w:sz w:val="24"/>
          <w:szCs w:val="24"/>
          <w:lang w:val="ru-RU"/>
        </w:rPr>
        <w:t xml:space="preserve">.1. В случае просрочки исполнения Заказчиком обязательств, предусмотренных </w:t>
      </w:r>
      <w:r w:rsidRPr="005C018B">
        <w:rPr>
          <w:sz w:val="24"/>
          <w:szCs w:val="24"/>
        </w:rPr>
        <w:t>государственн</w:t>
      </w:r>
      <w:r>
        <w:rPr>
          <w:sz w:val="24"/>
          <w:szCs w:val="24"/>
          <w:lang w:val="ru-RU"/>
        </w:rPr>
        <w:t>ым</w:t>
      </w:r>
      <w:r>
        <w:rPr>
          <w:sz w:val="24"/>
          <w:szCs w:val="24"/>
        </w:rPr>
        <w:t xml:space="preserve"> контрактом</w:t>
      </w:r>
      <w:r w:rsidRPr="00C95699">
        <w:rPr>
          <w:sz w:val="24"/>
          <w:szCs w:val="24"/>
          <w:lang w:val="ru-RU"/>
        </w:rPr>
        <w:t xml:space="preserve">, Поставщик вправе потребовать уплаты пеней. </w:t>
      </w:r>
    </w:p>
    <w:p w:rsidR="00F5216E" w:rsidRPr="00C95699" w:rsidRDefault="00F5216E" w:rsidP="00F5216E">
      <w:pPr>
        <w:pStyle w:val="3"/>
        <w:spacing w:after="0"/>
        <w:ind w:left="0" w:firstLine="720"/>
        <w:jc w:val="both"/>
        <w:rPr>
          <w:sz w:val="24"/>
          <w:szCs w:val="24"/>
          <w:lang w:val="ru-RU"/>
        </w:rPr>
      </w:pPr>
      <w:r w:rsidRPr="00C95699">
        <w:rPr>
          <w:sz w:val="24"/>
          <w:szCs w:val="24"/>
          <w:lang w:val="ru-RU"/>
        </w:rPr>
        <w:t xml:space="preserve">Пеня начисляется за каждый день просрочки исполнения обязательства, предусмотренного </w:t>
      </w:r>
      <w:r w:rsidRPr="005C018B">
        <w:rPr>
          <w:sz w:val="24"/>
          <w:szCs w:val="24"/>
        </w:rPr>
        <w:t>государственн</w:t>
      </w:r>
      <w:r>
        <w:rPr>
          <w:sz w:val="24"/>
          <w:szCs w:val="24"/>
          <w:lang w:val="ru-RU"/>
        </w:rPr>
        <w:t>ым</w:t>
      </w:r>
      <w:r>
        <w:rPr>
          <w:sz w:val="24"/>
          <w:szCs w:val="24"/>
        </w:rPr>
        <w:t xml:space="preserve"> контрактом</w:t>
      </w:r>
      <w:r w:rsidRPr="00C95699">
        <w:rPr>
          <w:sz w:val="24"/>
          <w:szCs w:val="24"/>
          <w:lang w:val="ru-RU"/>
        </w:rPr>
        <w:t xml:space="preserve">, начиная со дня, следующего после дня истечения установленного </w:t>
      </w:r>
      <w:r w:rsidRPr="005C018B">
        <w:rPr>
          <w:sz w:val="24"/>
          <w:szCs w:val="24"/>
        </w:rPr>
        <w:t>государственн</w:t>
      </w:r>
      <w:r>
        <w:rPr>
          <w:sz w:val="24"/>
          <w:szCs w:val="24"/>
          <w:lang w:val="ru-RU"/>
        </w:rPr>
        <w:t>ым</w:t>
      </w:r>
      <w:r>
        <w:rPr>
          <w:sz w:val="24"/>
          <w:szCs w:val="24"/>
        </w:rPr>
        <w:t xml:space="preserve"> контрактом</w:t>
      </w:r>
      <w:r w:rsidRPr="00C95699">
        <w:rPr>
          <w:sz w:val="24"/>
          <w:szCs w:val="24"/>
          <w:lang w:val="ru-RU"/>
        </w:rPr>
        <w:t xml:space="preserve"> срока исполнения обязательства. Такая пеня устанавливается </w:t>
      </w:r>
      <w:r w:rsidRPr="005C018B">
        <w:rPr>
          <w:sz w:val="24"/>
          <w:szCs w:val="24"/>
        </w:rPr>
        <w:t>государственн</w:t>
      </w:r>
      <w:r>
        <w:rPr>
          <w:sz w:val="24"/>
          <w:szCs w:val="24"/>
          <w:lang w:val="ru-RU"/>
        </w:rPr>
        <w:t>ым</w:t>
      </w:r>
      <w:r>
        <w:rPr>
          <w:sz w:val="24"/>
          <w:szCs w:val="24"/>
        </w:rPr>
        <w:t xml:space="preserve"> контрактом</w:t>
      </w:r>
      <w:r w:rsidRPr="00C95699">
        <w:rPr>
          <w:sz w:val="24"/>
          <w:szCs w:val="24"/>
          <w:lang w:val="ru-RU"/>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5216E" w:rsidRPr="00C95699" w:rsidRDefault="00F5216E" w:rsidP="00F5216E">
      <w:pPr>
        <w:pStyle w:val="3"/>
        <w:spacing w:after="0"/>
        <w:ind w:left="0" w:firstLine="720"/>
        <w:jc w:val="both"/>
        <w:rPr>
          <w:sz w:val="24"/>
          <w:szCs w:val="24"/>
          <w:lang w:val="ru-RU"/>
        </w:rPr>
      </w:pPr>
      <w:r w:rsidRPr="00C95699">
        <w:rPr>
          <w:sz w:val="24"/>
          <w:szCs w:val="24"/>
          <w:lang w:val="ru-RU"/>
        </w:rPr>
        <w:t xml:space="preserve">За каждый факт неисполнения Заказчиком обязательств, предусмотренных </w:t>
      </w:r>
      <w:r w:rsidRPr="005C018B">
        <w:rPr>
          <w:sz w:val="24"/>
          <w:szCs w:val="24"/>
        </w:rPr>
        <w:t>государственн</w:t>
      </w:r>
      <w:r>
        <w:rPr>
          <w:sz w:val="24"/>
          <w:szCs w:val="24"/>
          <w:lang w:val="ru-RU"/>
        </w:rPr>
        <w:t>ым</w:t>
      </w:r>
      <w:r>
        <w:rPr>
          <w:sz w:val="24"/>
          <w:szCs w:val="24"/>
        </w:rPr>
        <w:t xml:space="preserve"> контрактом</w:t>
      </w:r>
      <w:r w:rsidRPr="00C95699">
        <w:rPr>
          <w:sz w:val="24"/>
          <w:szCs w:val="24"/>
          <w:lang w:val="ru-RU"/>
        </w:rPr>
        <w:t>, за исключением просрочки исполнения обязательств, предусмотренных Контрактом, размер штрафа устанавливается в следующем порядке:</w:t>
      </w:r>
      <w:r>
        <w:rPr>
          <w:sz w:val="24"/>
          <w:szCs w:val="24"/>
          <w:lang w:val="ru-RU"/>
        </w:rPr>
        <w:t xml:space="preserve"> </w:t>
      </w:r>
      <w:r>
        <w:rPr>
          <w:sz w:val="24"/>
          <w:szCs w:val="24"/>
          <w:lang w:val="ru-RU"/>
        </w:rPr>
        <w:br/>
      </w:r>
      <w:r w:rsidRPr="00C95699">
        <w:rPr>
          <w:sz w:val="24"/>
          <w:szCs w:val="24"/>
          <w:lang w:val="ru-RU"/>
        </w:rPr>
        <w:t>1000 рублей, если цена контракта не превышает 3 млн. рублей (включительно).</w:t>
      </w:r>
    </w:p>
    <w:p w:rsidR="00F5216E" w:rsidRDefault="00F5216E" w:rsidP="00F5216E">
      <w:pPr>
        <w:pStyle w:val="3"/>
        <w:spacing w:after="0"/>
        <w:ind w:left="0" w:firstLine="720"/>
        <w:jc w:val="both"/>
        <w:rPr>
          <w:sz w:val="24"/>
          <w:szCs w:val="24"/>
          <w:lang w:val="ru-RU"/>
        </w:rPr>
      </w:pPr>
      <w:r>
        <w:rPr>
          <w:sz w:val="24"/>
          <w:szCs w:val="24"/>
          <w:lang w:val="ru-RU"/>
        </w:rPr>
        <w:t>7</w:t>
      </w:r>
      <w:r w:rsidRPr="00C95699">
        <w:rPr>
          <w:sz w:val="24"/>
          <w:szCs w:val="24"/>
          <w:lang w:val="ru-RU"/>
        </w:rPr>
        <w:t xml:space="preserve">.2. В случае просрочки исполнения Поставщиком обязательств, предусмотренных </w:t>
      </w:r>
      <w:r w:rsidRPr="005C018B">
        <w:rPr>
          <w:sz w:val="24"/>
          <w:szCs w:val="24"/>
        </w:rPr>
        <w:t>государственн</w:t>
      </w:r>
      <w:r>
        <w:rPr>
          <w:sz w:val="24"/>
          <w:szCs w:val="24"/>
          <w:lang w:val="ru-RU"/>
        </w:rPr>
        <w:t>ым</w:t>
      </w:r>
      <w:r>
        <w:rPr>
          <w:sz w:val="24"/>
          <w:szCs w:val="24"/>
        </w:rPr>
        <w:t xml:space="preserve"> контрактом</w:t>
      </w:r>
      <w:r w:rsidRPr="00C95699">
        <w:rPr>
          <w:sz w:val="24"/>
          <w:szCs w:val="24"/>
          <w:lang w:val="ru-RU"/>
        </w:rPr>
        <w:t>, Поставщик уплачивает пени.</w:t>
      </w:r>
    </w:p>
    <w:p w:rsidR="00F5216E" w:rsidRPr="00C95699" w:rsidRDefault="00F5216E" w:rsidP="00F5216E">
      <w:pPr>
        <w:pStyle w:val="3"/>
        <w:spacing w:after="0"/>
        <w:ind w:left="0" w:firstLine="720"/>
        <w:jc w:val="both"/>
        <w:rPr>
          <w:sz w:val="24"/>
          <w:szCs w:val="24"/>
          <w:lang w:val="ru-RU"/>
        </w:rPr>
      </w:pPr>
      <w:r w:rsidRPr="00C95699">
        <w:rPr>
          <w:sz w:val="24"/>
          <w:szCs w:val="24"/>
          <w:lang w:val="ru-RU"/>
        </w:rPr>
        <w:t xml:space="preserve">Пеня начисляется за каждый день просрочки исполнения Поставщиком обязательства, предусмотренного </w:t>
      </w:r>
      <w:r w:rsidRPr="005C018B">
        <w:rPr>
          <w:sz w:val="24"/>
          <w:szCs w:val="24"/>
        </w:rPr>
        <w:t>государственн</w:t>
      </w:r>
      <w:r>
        <w:rPr>
          <w:sz w:val="24"/>
          <w:szCs w:val="24"/>
          <w:lang w:val="ru-RU"/>
        </w:rPr>
        <w:t>ым</w:t>
      </w:r>
      <w:r>
        <w:rPr>
          <w:sz w:val="24"/>
          <w:szCs w:val="24"/>
        </w:rPr>
        <w:t xml:space="preserve"> контрактом</w:t>
      </w:r>
      <w:r w:rsidRPr="00C95699">
        <w:rPr>
          <w:sz w:val="24"/>
          <w:szCs w:val="24"/>
          <w:lang w:val="ru-RU"/>
        </w:rPr>
        <w:t xml:space="preserve">, в размере одной трехсотой действующей на дату уплаты пеней ключевой ставки Центрального банка Российской Федерации от цены </w:t>
      </w:r>
      <w:r w:rsidRPr="005C018B">
        <w:rPr>
          <w:sz w:val="24"/>
          <w:szCs w:val="24"/>
        </w:rPr>
        <w:t>государственн</w:t>
      </w:r>
      <w:r>
        <w:rPr>
          <w:sz w:val="24"/>
          <w:szCs w:val="24"/>
          <w:lang w:val="ru-RU"/>
        </w:rPr>
        <w:t>ого</w:t>
      </w:r>
      <w:r>
        <w:rPr>
          <w:sz w:val="24"/>
          <w:szCs w:val="24"/>
        </w:rPr>
        <w:t xml:space="preserve"> контракта</w:t>
      </w:r>
      <w:r w:rsidRPr="00C95699">
        <w:rPr>
          <w:sz w:val="24"/>
          <w:szCs w:val="24"/>
          <w:lang w:val="ru-RU"/>
        </w:rPr>
        <w:t xml:space="preserve">, уменьшенной на сумму, пропорциональную объему обязательств, предусмотренных </w:t>
      </w:r>
      <w:r w:rsidRPr="005C018B">
        <w:rPr>
          <w:sz w:val="24"/>
          <w:szCs w:val="24"/>
        </w:rPr>
        <w:t>государственн</w:t>
      </w:r>
      <w:r>
        <w:rPr>
          <w:sz w:val="24"/>
          <w:szCs w:val="24"/>
          <w:lang w:val="ru-RU"/>
        </w:rPr>
        <w:t>ым</w:t>
      </w:r>
      <w:r>
        <w:rPr>
          <w:sz w:val="24"/>
          <w:szCs w:val="24"/>
        </w:rPr>
        <w:t xml:space="preserve"> контрактом</w:t>
      </w:r>
      <w:r w:rsidRPr="00C95699">
        <w:rPr>
          <w:sz w:val="24"/>
          <w:szCs w:val="24"/>
          <w:lang w:val="ru-RU"/>
        </w:rPr>
        <w:t xml:space="preserve"> и фактически исполненных Поставщиком.</w:t>
      </w:r>
    </w:p>
    <w:p w:rsidR="00F5216E" w:rsidRPr="00FC7533" w:rsidRDefault="00F5216E" w:rsidP="00F5216E">
      <w:pPr>
        <w:pStyle w:val="3"/>
        <w:spacing w:after="0"/>
        <w:ind w:left="0" w:firstLine="720"/>
        <w:jc w:val="both"/>
        <w:rPr>
          <w:sz w:val="24"/>
          <w:szCs w:val="24"/>
          <w:lang w:val="ru-RU"/>
        </w:rPr>
      </w:pPr>
      <w:r>
        <w:rPr>
          <w:sz w:val="24"/>
          <w:szCs w:val="24"/>
          <w:lang w:val="ru-RU"/>
        </w:rPr>
        <w:t>7</w:t>
      </w:r>
      <w:r w:rsidRPr="00C95699">
        <w:rPr>
          <w:sz w:val="24"/>
          <w:szCs w:val="24"/>
          <w:lang w:val="ru-RU"/>
        </w:rPr>
        <w:t xml:space="preserve">.3. </w:t>
      </w:r>
      <w:r w:rsidRPr="00E71ACA">
        <w:rPr>
          <w:sz w:val="24"/>
          <w:szCs w:val="24"/>
          <w:lang w:val="ru-RU"/>
        </w:rPr>
        <w:t>За каждый факт неисполнени</w:t>
      </w:r>
      <w:r>
        <w:rPr>
          <w:sz w:val="24"/>
          <w:szCs w:val="24"/>
          <w:lang w:val="ru-RU"/>
        </w:rPr>
        <w:t>я или ненадлежащего исполнения По</w:t>
      </w:r>
      <w:r w:rsidRPr="00E71ACA">
        <w:rPr>
          <w:sz w:val="24"/>
          <w:szCs w:val="24"/>
          <w:lang w:val="ru-RU"/>
        </w:rPr>
        <w:t>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w:t>
      </w:r>
      <w:r>
        <w:rPr>
          <w:sz w:val="24"/>
          <w:szCs w:val="24"/>
          <w:lang w:val="ru-RU"/>
        </w:rPr>
        <w:t>анавливается в размере</w:t>
      </w:r>
      <w:r w:rsidRPr="00E71ACA">
        <w:rPr>
          <w:sz w:val="24"/>
          <w:szCs w:val="24"/>
          <w:lang w:val="ru-RU"/>
        </w:rPr>
        <w:t xml:space="preserve"> </w:t>
      </w:r>
      <w:r>
        <w:rPr>
          <w:sz w:val="24"/>
          <w:szCs w:val="24"/>
          <w:lang w:val="ru-RU"/>
        </w:rPr>
        <w:t>1</w:t>
      </w:r>
      <w:r w:rsidRPr="00E71ACA">
        <w:rPr>
          <w:sz w:val="24"/>
          <w:szCs w:val="24"/>
          <w:lang w:val="ru-RU"/>
        </w:rPr>
        <w:t>0 процентов цены контракта в случае, если цена контракта (эт</w:t>
      </w:r>
      <w:r>
        <w:rPr>
          <w:sz w:val="24"/>
          <w:szCs w:val="24"/>
          <w:lang w:val="ru-RU"/>
        </w:rPr>
        <w:t>апа) не превышает 3 млн. рублей, что составляет ____________ (</w:t>
      </w:r>
      <w:r>
        <w:rPr>
          <w:i/>
          <w:sz w:val="24"/>
          <w:szCs w:val="24"/>
          <w:lang w:val="ru-RU"/>
        </w:rPr>
        <w:t>указать сумму прописью</w:t>
      </w:r>
      <w:r>
        <w:rPr>
          <w:sz w:val="24"/>
          <w:szCs w:val="24"/>
          <w:lang w:val="ru-RU"/>
        </w:rPr>
        <w:t>) рублей ____ копеек.</w:t>
      </w:r>
    </w:p>
    <w:p w:rsidR="009A5DB1" w:rsidRPr="00FC7533" w:rsidRDefault="009A5DB1" w:rsidP="00373EF3">
      <w:pPr>
        <w:pStyle w:val="3"/>
        <w:spacing w:after="0"/>
        <w:ind w:left="0" w:firstLine="720"/>
        <w:jc w:val="both"/>
        <w:rPr>
          <w:sz w:val="24"/>
          <w:szCs w:val="24"/>
          <w:lang w:val="ru-RU"/>
        </w:rPr>
      </w:pPr>
    </w:p>
    <w:p w:rsidR="00497FBC" w:rsidRPr="00C95699" w:rsidRDefault="0000699A" w:rsidP="00373EF3">
      <w:pPr>
        <w:pStyle w:val="3"/>
        <w:spacing w:after="0"/>
        <w:ind w:left="0" w:firstLine="720"/>
        <w:jc w:val="both"/>
        <w:rPr>
          <w:sz w:val="24"/>
          <w:szCs w:val="24"/>
          <w:lang w:val="ru-RU"/>
        </w:rPr>
      </w:pPr>
      <w:r>
        <w:rPr>
          <w:sz w:val="24"/>
          <w:szCs w:val="24"/>
          <w:lang w:val="ru-RU"/>
        </w:rPr>
        <w:lastRenderedPageBreak/>
        <w:t>7</w:t>
      </w:r>
      <w:r w:rsidR="00497FBC" w:rsidRPr="00C95699">
        <w:rPr>
          <w:sz w:val="24"/>
          <w:szCs w:val="24"/>
          <w:lang w:val="ru-RU"/>
        </w:rPr>
        <w:t xml:space="preserve">.4. В случае просрочки исполнения Поставщиком обязательств (в том числе гарантийного обязательства), предусмотренных </w:t>
      </w:r>
      <w:r w:rsidRPr="005C018B">
        <w:rPr>
          <w:sz w:val="24"/>
          <w:szCs w:val="24"/>
        </w:rPr>
        <w:t>государственн</w:t>
      </w:r>
      <w:r>
        <w:rPr>
          <w:sz w:val="24"/>
          <w:szCs w:val="24"/>
          <w:lang w:val="ru-RU"/>
        </w:rPr>
        <w:t>ым</w:t>
      </w:r>
      <w:r>
        <w:rPr>
          <w:sz w:val="24"/>
          <w:szCs w:val="24"/>
        </w:rPr>
        <w:t xml:space="preserve"> контрактом</w:t>
      </w:r>
      <w:r w:rsidR="00497FBC" w:rsidRPr="00C95699">
        <w:rPr>
          <w:sz w:val="24"/>
          <w:szCs w:val="24"/>
          <w:lang w:val="ru-RU"/>
        </w:rPr>
        <w:t xml:space="preserve">, а также в иных случаях неисполнения или ненадлежащего исполнения Поставщиком обязательств, предусмотренных </w:t>
      </w:r>
      <w:r w:rsidRPr="005C018B">
        <w:rPr>
          <w:sz w:val="24"/>
          <w:szCs w:val="24"/>
        </w:rPr>
        <w:t>государственн</w:t>
      </w:r>
      <w:r>
        <w:rPr>
          <w:sz w:val="24"/>
          <w:szCs w:val="24"/>
          <w:lang w:val="ru-RU"/>
        </w:rPr>
        <w:t>ым</w:t>
      </w:r>
      <w:r>
        <w:rPr>
          <w:sz w:val="24"/>
          <w:szCs w:val="24"/>
        </w:rPr>
        <w:t xml:space="preserve"> контрактом</w:t>
      </w:r>
      <w:r w:rsidR="00497FBC" w:rsidRPr="00C95699">
        <w:rPr>
          <w:sz w:val="24"/>
          <w:szCs w:val="24"/>
          <w:lang w:val="ru-RU"/>
        </w:rPr>
        <w:t>, Заказчик направляет Поставщику требование об уплате штрафов, пеней.</w:t>
      </w:r>
    </w:p>
    <w:p w:rsidR="00497FBC" w:rsidRPr="00C95699" w:rsidRDefault="0000699A" w:rsidP="00373EF3">
      <w:pPr>
        <w:pStyle w:val="3"/>
        <w:spacing w:after="0"/>
        <w:ind w:left="0" w:firstLine="720"/>
        <w:jc w:val="both"/>
        <w:rPr>
          <w:sz w:val="24"/>
          <w:szCs w:val="24"/>
          <w:lang w:val="ru-RU"/>
        </w:rPr>
      </w:pPr>
      <w:r>
        <w:rPr>
          <w:sz w:val="24"/>
          <w:szCs w:val="24"/>
          <w:lang w:val="ru-RU"/>
        </w:rPr>
        <w:t>7</w:t>
      </w:r>
      <w:r w:rsidR="00497FBC" w:rsidRPr="00C95699">
        <w:rPr>
          <w:sz w:val="24"/>
          <w:szCs w:val="24"/>
          <w:lang w:val="ru-RU"/>
        </w:rPr>
        <w:t xml:space="preserve">.5. За каждый факт неисполнения или ненадлежащего исполнения Поставщиком обязательства, предусмотренного </w:t>
      </w:r>
      <w:r w:rsidRPr="005C018B">
        <w:rPr>
          <w:sz w:val="24"/>
          <w:szCs w:val="24"/>
        </w:rPr>
        <w:t>государственн</w:t>
      </w:r>
      <w:r>
        <w:rPr>
          <w:sz w:val="24"/>
          <w:szCs w:val="24"/>
          <w:lang w:val="ru-RU"/>
        </w:rPr>
        <w:t>ым</w:t>
      </w:r>
      <w:r>
        <w:rPr>
          <w:sz w:val="24"/>
          <w:szCs w:val="24"/>
        </w:rPr>
        <w:t xml:space="preserve"> контрактом</w:t>
      </w:r>
      <w:r w:rsidR="00497FBC" w:rsidRPr="00C95699">
        <w:rPr>
          <w:sz w:val="24"/>
          <w:szCs w:val="24"/>
          <w:lang w:val="ru-RU"/>
        </w:rPr>
        <w:t>, которое не имеет стоимостного выражения, размер штрафа устанавливается 1000 рублей 00 коп.</w:t>
      </w:r>
    </w:p>
    <w:p w:rsidR="00497FBC" w:rsidRPr="00C95699" w:rsidRDefault="0000699A" w:rsidP="00373EF3">
      <w:pPr>
        <w:pStyle w:val="3"/>
        <w:spacing w:after="0"/>
        <w:ind w:left="0" w:firstLine="720"/>
        <w:jc w:val="both"/>
        <w:rPr>
          <w:sz w:val="24"/>
          <w:szCs w:val="24"/>
          <w:lang w:val="ru-RU"/>
        </w:rPr>
      </w:pPr>
      <w:r>
        <w:rPr>
          <w:sz w:val="24"/>
          <w:szCs w:val="24"/>
          <w:lang w:val="ru-RU"/>
        </w:rPr>
        <w:t>7</w:t>
      </w:r>
      <w:r w:rsidR="00497FBC" w:rsidRPr="00C95699">
        <w:rPr>
          <w:sz w:val="24"/>
          <w:szCs w:val="24"/>
          <w:lang w:val="ru-RU"/>
        </w:rPr>
        <w:t xml:space="preserve">.6. Общая сумма начисленных штрафов за неисполнение или ненадлежащее исполнение Поставщиком обязательств, предусмотренных </w:t>
      </w:r>
      <w:r w:rsidRPr="005C018B">
        <w:rPr>
          <w:sz w:val="24"/>
          <w:szCs w:val="24"/>
        </w:rPr>
        <w:t>государственн</w:t>
      </w:r>
      <w:r>
        <w:rPr>
          <w:sz w:val="24"/>
          <w:szCs w:val="24"/>
          <w:lang w:val="ru-RU"/>
        </w:rPr>
        <w:t>ым</w:t>
      </w:r>
      <w:r>
        <w:rPr>
          <w:sz w:val="24"/>
          <w:szCs w:val="24"/>
        </w:rPr>
        <w:t xml:space="preserve"> контрактом</w:t>
      </w:r>
      <w:r w:rsidR="00497FBC" w:rsidRPr="00C95699">
        <w:rPr>
          <w:sz w:val="24"/>
          <w:szCs w:val="24"/>
          <w:lang w:val="ru-RU"/>
        </w:rPr>
        <w:t xml:space="preserve">, не может превышать цену </w:t>
      </w:r>
      <w:r w:rsidRPr="005C018B">
        <w:rPr>
          <w:sz w:val="24"/>
          <w:szCs w:val="24"/>
        </w:rPr>
        <w:t>государственн</w:t>
      </w:r>
      <w:r>
        <w:rPr>
          <w:sz w:val="24"/>
          <w:szCs w:val="24"/>
          <w:lang w:val="ru-RU"/>
        </w:rPr>
        <w:t>ого</w:t>
      </w:r>
      <w:r>
        <w:rPr>
          <w:sz w:val="24"/>
          <w:szCs w:val="24"/>
        </w:rPr>
        <w:t xml:space="preserve"> контракта</w:t>
      </w:r>
      <w:r w:rsidR="00497FBC" w:rsidRPr="00C95699">
        <w:rPr>
          <w:sz w:val="24"/>
          <w:szCs w:val="24"/>
          <w:lang w:val="ru-RU"/>
        </w:rPr>
        <w:t>.</w:t>
      </w:r>
    </w:p>
    <w:p w:rsidR="00497FBC" w:rsidRPr="00C95699" w:rsidRDefault="0000699A" w:rsidP="00373EF3">
      <w:pPr>
        <w:pStyle w:val="3"/>
        <w:spacing w:after="0"/>
        <w:ind w:left="0" w:firstLine="720"/>
        <w:jc w:val="both"/>
        <w:rPr>
          <w:sz w:val="24"/>
          <w:szCs w:val="24"/>
          <w:lang w:val="ru-RU"/>
        </w:rPr>
      </w:pPr>
      <w:r>
        <w:rPr>
          <w:sz w:val="24"/>
          <w:szCs w:val="24"/>
          <w:lang w:val="ru-RU"/>
        </w:rPr>
        <w:t>7</w:t>
      </w:r>
      <w:r w:rsidR="00497FBC" w:rsidRPr="00C95699">
        <w:rPr>
          <w:sz w:val="24"/>
          <w:szCs w:val="24"/>
          <w:lang w:val="ru-RU"/>
        </w:rPr>
        <w:t xml:space="preserve">.7. Общая сумма начисленных штрафов за ненадлежащее исполнение Заказчиком обязательств, предусмотренных </w:t>
      </w:r>
      <w:r w:rsidRPr="005C018B">
        <w:rPr>
          <w:sz w:val="24"/>
          <w:szCs w:val="24"/>
        </w:rPr>
        <w:t>государственн</w:t>
      </w:r>
      <w:r>
        <w:rPr>
          <w:sz w:val="24"/>
          <w:szCs w:val="24"/>
          <w:lang w:val="ru-RU"/>
        </w:rPr>
        <w:t>ым</w:t>
      </w:r>
      <w:r>
        <w:rPr>
          <w:sz w:val="24"/>
          <w:szCs w:val="24"/>
        </w:rPr>
        <w:t xml:space="preserve"> контрактом</w:t>
      </w:r>
      <w:r w:rsidR="00497FBC" w:rsidRPr="00C95699">
        <w:rPr>
          <w:sz w:val="24"/>
          <w:szCs w:val="24"/>
          <w:lang w:val="ru-RU"/>
        </w:rPr>
        <w:t xml:space="preserve">, не может превышать цену </w:t>
      </w:r>
      <w:r w:rsidRPr="005C018B">
        <w:rPr>
          <w:sz w:val="24"/>
          <w:szCs w:val="24"/>
        </w:rPr>
        <w:t>государственн</w:t>
      </w:r>
      <w:r>
        <w:rPr>
          <w:sz w:val="24"/>
          <w:szCs w:val="24"/>
          <w:lang w:val="ru-RU"/>
        </w:rPr>
        <w:t>ого</w:t>
      </w:r>
      <w:r>
        <w:rPr>
          <w:sz w:val="24"/>
          <w:szCs w:val="24"/>
        </w:rPr>
        <w:t xml:space="preserve"> контракта</w:t>
      </w:r>
      <w:r w:rsidR="00497FBC" w:rsidRPr="00C95699">
        <w:rPr>
          <w:sz w:val="24"/>
          <w:szCs w:val="24"/>
          <w:lang w:val="ru-RU"/>
        </w:rPr>
        <w:t>.</w:t>
      </w:r>
    </w:p>
    <w:p w:rsidR="00497FBC" w:rsidRPr="00C95699" w:rsidRDefault="0000699A" w:rsidP="00373EF3">
      <w:pPr>
        <w:pStyle w:val="3"/>
        <w:spacing w:after="0"/>
        <w:ind w:left="0" w:firstLine="720"/>
        <w:jc w:val="both"/>
        <w:rPr>
          <w:sz w:val="24"/>
          <w:szCs w:val="24"/>
          <w:lang w:val="ru-RU"/>
        </w:rPr>
      </w:pPr>
      <w:r>
        <w:rPr>
          <w:sz w:val="24"/>
          <w:szCs w:val="24"/>
          <w:lang w:val="ru-RU"/>
        </w:rPr>
        <w:t>7</w:t>
      </w:r>
      <w:r w:rsidR="00497FBC" w:rsidRPr="00C95699">
        <w:rPr>
          <w:sz w:val="24"/>
          <w:szCs w:val="24"/>
          <w:lang w:val="ru-RU"/>
        </w:rPr>
        <w:t xml:space="preserve">.8. Уплата пени, штрафа не освобождает Стороны от исполнения обязательств по настоящему </w:t>
      </w:r>
      <w:r w:rsidRPr="005C018B">
        <w:rPr>
          <w:sz w:val="24"/>
          <w:szCs w:val="24"/>
        </w:rPr>
        <w:t>государственн</w:t>
      </w:r>
      <w:r>
        <w:rPr>
          <w:sz w:val="24"/>
          <w:szCs w:val="24"/>
          <w:lang w:val="ru-RU"/>
        </w:rPr>
        <w:t>ому</w:t>
      </w:r>
      <w:r>
        <w:rPr>
          <w:sz w:val="24"/>
          <w:szCs w:val="24"/>
        </w:rPr>
        <w:t xml:space="preserve"> контракту</w:t>
      </w:r>
      <w:r w:rsidR="00497FBC" w:rsidRPr="00C95699">
        <w:rPr>
          <w:sz w:val="24"/>
          <w:szCs w:val="24"/>
          <w:lang w:val="ru-RU"/>
        </w:rPr>
        <w:t xml:space="preserve"> или устранения нарушений.</w:t>
      </w:r>
    </w:p>
    <w:p w:rsidR="00497FBC" w:rsidRPr="00C95699" w:rsidRDefault="0000699A" w:rsidP="00373EF3">
      <w:pPr>
        <w:pStyle w:val="3"/>
        <w:spacing w:after="0"/>
        <w:ind w:left="0" w:firstLine="720"/>
        <w:jc w:val="both"/>
        <w:rPr>
          <w:sz w:val="24"/>
          <w:szCs w:val="24"/>
          <w:lang w:val="ru-RU"/>
        </w:rPr>
      </w:pPr>
      <w:r>
        <w:rPr>
          <w:sz w:val="24"/>
          <w:szCs w:val="24"/>
          <w:lang w:val="ru-RU"/>
        </w:rPr>
        <w:t>7</w:t>
      </w:r>
      <w:r w:rsidR="00497FBC" w:rsidRPr="00C95699">
        <w:rPr>
          <w:sz w:val="24"/>
          <w:szCs w:val="24"/>
          <w:lang w:val="ru-RU"/>
        </w:rPr>
        <w:t xml:space="preserve">.9. Окончание срока действия </w:t>
      </w:r>
      <w:r w:rsidRPr="005C018B">
        <w:rPr>
          <w:sz w:val="24"/>
          <w:szCs w:val="24"/>
        </w:rPr>
        <w:t>государственн</w:t>
      </w:r>
      <w:r>
        <w:rPr>
          <w:sz w:val="24"/>
          <w:szCs w:val="24"/>
          <w:lang w:val="ru-RU"/>
        </w:rPr>
        <w:t>ого</w:t>
      </w:r>
      <w:r>
        <w:rPr>
          <w:sz w:val="24"/>
          <w:szCs w:val="24"/>
        </w:rPr>
        <w:t xml:space="preserve"> контракта</w:t>
      </w:r>
      <w:r w:rsidR="00497FBC" w:rsidRPr="00C95699">
        <w:rPr>
          <w:sz w:val="24"/>
          <w:szCs w:val="24"/>
          <w:lang w:val="ru-RU"/>
        </w:rPr>
        <w:t xml:space="preserve"> или его расторжение не освобождает стороны от уплаты пени, штрафа.</w:t>
      </w:r>
    </w:p>
    <w:p w:rsidR="00497FBC" w:rsidRDefault="0000699A" w:rsidP="00373EF3">
      <w:pPr>
        <w:pStyle w:val="3"/>
        <w:spacing w:after="0"/>
        <w:ind w:left="0" w:firstLine="720"/>
        <w:jc w:val="both"/>
        <w:rPr>
          <w:sz w:val="24"/>
          <w:szCs w:val="24"/>
          <w:lang w:val="ru-RU"/>
        </w:rPr>
      </w:pPr>
      <w:r>
        <w:rPr>
          <w:sz w:val="24"/>
          <w:szCs w:val="24"/>
          <w:lang w:val="ru-RU"/>
        </w:rPr>
        <w:t>7</w:t>
      </w:r>
      <w:r w:rsidR="00497FBC" w:rsidRPr="00C95699">
        <w:rPr>
          <w:sz w:val="24"/>
          <w:szCs w:val="24"/>
          <w:lang w:val="ru-RU"/>
        </w:rPr>
        <w:t xml:space="preserve">.10. Сторона освобождается от уплаты неустойки (штрафа), если докажет, что неисполнение или ненадлежащее исполнение обязательства, предусмотренного </w:t>
      </w:r>
      <w:r w:rsidR="00956D24" w:rsidRPr="005C018B">
        <w:rPr>
          <w:sz w:val="24"/>
          <w:szCs w:val="24"/>
        </w:rPr>
        <w:t>государственн</w:t>
      </w:r>
      <w:r w:rsidR="00956D24">
        <w:rPr>
          <w:sz w:val="24"/>
          <w:szCs w:val="24"/>
          <w:lang w:val="ru-RU"/>
        </w:rPr>
        <w:t>ым</w:t>
      </w:r>
      <w:r w:rsidR="00956D24">
        <w:rPr>
          <w:sz w:val="24"/>
          <w:szCs w:val="24"/>
        </w:rPr>
        <w:t xml:space="preserve"> контрактом</w:t>
      </w:r>
      <w:r w:rsidR="00497FBC" w:rsidRPr="00C95699">
        <w:rPr>
          <w:sz w:val="24"/>
          <w:szCs w:val="24"/>
          <w:lang w:val="ru-RU"/>
        </w:rPr>
        <w:t>, произошло вследствие непреодолимой силы или по вине другой стороны.</w:t>
      </w:r>
    </w:p>
    <w:p w:rsidR="00497FBC" w:rsidRDefault="00497FBC" w:rsidP="00373EF3">
      <w:pPr>
        <w:numPr>
          <w:ilvl w:val="0"/>
          <w:numId w:val="2"/>
        </w:numPr>
        <w:suppressAutoHyphens/>
        <w:spacing w:after="0" w:line="240" w:lineRule="auto"/>
        <w:jc w:val="center"/>
        <w:rPr>
          <w:rFonts w:ascii="Times New Roman" w:hAnsi="Times New Roman"/>
          <w:b/>
          <w:bCs/>
          <w:sz w:val="24"/>
          <w:szCs w:val="24"/>
        </w:rPr>
      </w:pPr>
      <w:r w:rsidRPr="005C018B">
        <w:rPr>
          <w:rFonts w:ascii="Times New Roman" w:hAnsi="Times New Roman"/>
          <w:b/>
          <w:bCs/>
          <w:sz w:val="24"/>
          <w:szCs w:val="24"/>
        </w:rPr>
        <w:t>Действие обстоятельств непреодолимой силы</w:t>
      </w:r>
    </w:p>
    <w:p w:rsidR="00497FBC" w:rsidRPr="005C018B" w:rsidRDefault="0000699A" w:rsidP="00373EF3">
      <w:pPr>
        <w:spacing w:after="0" w:line="240" w:lineRule="auto"/>
        <w:ind w:firstLine="708"/>
        <w:jc w:val="both"/>
        <w:rPr>
          <w:rFonts w:ascii="Times New Roman" w:hAnsi="Times New Roman"/>
          <w:sz w:val="24"/>
          <w:szCs w:val="24"/>
        </w:rPr>
      </w:pPr>
      <w:r>
        <w:rPr>
          <w:rFonts w:ascii="Times New Roman" w:hAnsi="Times New Roman"/>
          <w:sz w:val="24"/>
          <w:szCs w:val="24"/>
        </w:rPr>
        <w:t>8</w:t>
      </w:r>
      <w:r w:rsidR="00497FBC" w:rsidRPr="005C018B">
        <w:rPr>
          <w:rFonts w:ascii="Times New Roman" w:hAnsi="Times New Roman"/>
          <w:sz w:val="24"/>
          <w:szCs w:val="24"/>
        </w:rPr>
        <w:t xml:space="preserve">.1. Ни одна из Сторон не несет ответственность перед другой Стороной за неисполнение обязательств по настоящему государственному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пожары, землетрясения, наводнения и другие природные стихийные бедствия, а также издание актов государственных органов. </w:t>
      </w:r>
    </w:p>
    <w:p w:rsidR="00497FBC" w:rsidRPr="005C018B" w:rsidRDefault="0000699A" w:rsidP="00373EF3">
      <w:pPr>
        <w:spacing w:after="0" w:line="240" w:lineRule="auto"/>
        <w:ind w:firstLine="708"/>
        <w:jc w:val="both"/>
        <w:rPr>
          <w:rFonts w:ascii="Times New Roman" w:hAnsi="Times New Roman"/>
          <w:sz w:val="24"/>
          <w:szCs w:val="24"/>
        </w:rPr>
      </w:pPr>
      <w:r>
        <w:rPr>
          <w:rFonts w:ascii="Times New Roman" w:hAnsi="Times New Roman"/>
          <w:sz w:val="24"/>
          <w:szCs w:val="24"/>
        </w:rPr>
        <w:t>8</w:t>
      </w:r>
      <w:r w:rsidR="00497FBC" w:rsidRPr="005C018B">
        <w:rPr>
          <w:rFonts w:ascii="Times New Roman" w:hAnsi="Times New Roman"/>
          <w:sz w:val="24"/>
          <w:szCs w:val="24"/>
        </w:rPr>
        <w:t xml:space="preserve">.2. Свидетельство, выданное соответствующим </w:t>
      </w:r>
      <w:r w:rsidR="00497FBC">
        <w:rPr>
          <w:rFonts w:ascii="Times New Roman" w:hAnsi="Times New Roman"/>
          <w:sz w:val="24"/>
          <w:szCs w:val="24"/>
        </w:rPr>
        <w:t xml:space="preserve">государственным </w:t>
      </w:r>
      <w:r w:rsidR="00497FBC" w:rsidRPr="005C018B">
        <w:rPr>
          <w:rFonts w:ascii="Times New Roman" w:hAnsi="Times New Roman"/>
          <w:sz w:val="24"/>
          <w:szCs w:val="24"/>
        </w:rPr>
        <w:t xml:space="preserve">компетентным органом, является достаточным подтверждением наличия и продолжительности действия обстоятельств непреодолимой силы. </w:t>
      </w:r>
    </w:p>
    <w:p w:rsidR="00497FBC" w:rsidRDefault="0000699A" w:rsidP="00373EF3">
      <w:pPr>
        <w:spacing w:after="0" w:line="240" w:lineRule="auto"/>
        <w:ind w:firstLine="708"/>
        <w:jc w:val="both"/>
        <w:rPr>
          <w:rFonts w:ascii="Times New Roman" w:hAnsi="Times New Roman"/>
          <w:sz w:val="24"/>
          <w:szCs w:val="24"/>
        </w:rPr>
      </w:pPr>
      <w:r>
        <w:rPr>
          <w:rFonts w:ascii="Times New Roman" w:hAnsi="Times New Roman"/>
          <w:sz w:val="24"/>
          <w:szCs w:val="24"/>
        </w:rPr>
        <w:t>8</w:t>
      </w:r>
      <w:r w:rsidR="00497FBC" w:rsidRPr="005C018B">
        <w:rPr>
          <w:rFonts w:ascii="Times New Roman" w:hAnsi="Times New Roman"/>
          <w:sz w:val="24"/>
          <w:szCs w:val="24"/>
        </w:rPr>
        <w:t>.3. Сторона, не исполняющая обязательств по настоящему государственному контракту вследствие действий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государственному контракту.</w:t>
      </w:r>
    </w:p>
    <w:p w:rsidR="009A5DB1" w:rsidRDefault="009A5DB1" w:rsidP="00373EF3">
      <w:pPr>
        <w:spacing w:after="0" w:line="240" w:lineRule="auto"/>
        <w:ind w:firstLine="708"/>
        <w:jc w:val="both"/>
        <w:rPr>
          <w:rFonts w:ascii="Times New Roman" w:hAnsi="Times New Roman"/>
          <w:sz w:val="24"/>
          <w:szCs w:val="24"/>
        </w:rPr>
      </w:pPr>
    </w:p>
    <w:p w:rsidR="00497FBC" w:rsidRDefault="00497FBC" w:rsidP="00373EF3">
      <w:pPr>
        <w:numPr>
          <w:ilvl w:val="0"/>
          <w:numId w:val="2"/>
        </w:numPr>
        <w:spacing w:after="0" w:line="240" w:lineRule="auto"/>
        <w:jc w:val="center"/>
        <w:rPr>
          <w:rFonts w:ascii="Times New Roman" w:hAnsi="Times New Roman"/>
          <w:b/>
          <w:bCs/>
          <w:sz w:val="24"/>
          <w:szCs w:val="24"/>
        </w:rPr>
      </w:pPr>
      <w:r w:rsidRPr="005C018B">
        <w:rPr>
          <w:rFonts w:ascii="Times New Roman" w:hAnsi="Times New Roman"/>
          <w:b/>
          <w:bCs/>
          <w:sz w:val="24"/>
          <w:szCs w:val="24"/>
        </w:rPr>
        <w:t>Порядок разрешения споров</w:t>
      </w:r>
    </w:p>
    <w:p w:rsidR="00497FBC" w:rsidRPr="005C018B" w:rsidRDefault="00956D24" w:rsidP="00373EF3">
      <w:pPr>
        <w:spacing w:after="0" w:line="240" w:lineRule="auto"/>
        <w:ind w:firstLine="709"/>
        <w:jc w:val="both"/>
        <w:rPr>
          <w:rFonts w:ascii="Times New Roman" w:hAnsi="Times New Roman"/>
          <w:sz w:val="24"/>
          <w:szCs w:val="24"/>
        </w:rPr>
      </w:pPr>
      <w:r>
        <w:rPr>
          <w:rFonts w:ascii="Times New Roman" w:hAnsi="Times New Roman"/>
          <w:sz w:val="24"/>
          <w:szCs w:val="24"/>
        </w:rPr>
        <w:t>9</w:t>
      </w:r>
      <w:r w:rsidR="00497FBC" w:rsidRPr="005C018B">
        <w:rPr>
          <w:rFonts w:ascii="Times New Roman" w:hAnsi="Times New Roman"/>
          <w:sz w:val="24"/>
          <w:szCs w:val="24"/>
        </w:rPr>
        <w:t xml:space="preserve">.1. Все споры или разногласия, возникающие между Сторонами по настоящему государственному контракту или в связи с ним, разрешаются путем переговоров между ними, в том числе и в претензионном порядке. </w:t>
      </w:r>
    </w:p>
    <w:p w:rsidR="00497FBC" w:rsidRPr="005C018B" w:rsidRDefault="00956D24" w:rsidP="00373EF3">
      <w:pPr>
        <w:spacing w:after="0" w:line="240" w:lineRule="auto"/>
        <w:ind w:firstLine="709"/>
        <w:jc w:val="both"/>
        <w:rPr>
          <w:rFonts w:ascii="Times New Roman" w:hAnsi="Times New Roman"/>
          <w:sz w:val="24"/>
          <w:szCs w:val="24"/>
        </w:rPr>
      </w:pPr>
      <w:r>
        <w:rPr>
          <w:rFonts w:ascii="Times New Roman" w:hAnsi="Times New Roman"/>
          <w:sz w:val="24"/>
          <w:szCs w:val="24"/>
        </w:rPr>
        <w:t>9</w:t>
      </w:r>
      <w:r w:rsidR="00497FBC" w:rsidRPr="005C018B">
        <w:rPr>
          <w:rFonts w:ascii="Times New Roman" w:hAnsi="Times New Roman"/>
          <w:sz w:val="24"/>
          <w:szCs w:val="24"/>
        </w:rPr>
        <w:t>.2. Претензия в письменной форме направляется Стороне, допустившей нарушение условий настоящего государственного контракта. В претензии указываются допущенные нарушения со ссылкой на соответствующие положения настоящего государственного контракта или его приложений, стоимостная оценка ответственности (неустойки), а также действия, которые должны быть произведены Стороной для устранения нарушений.</w:t>
      </w:r>
    </w:p>
    <w:p w:rsidR="00497FBC" w:rsidRPr="005C018B" w:rsidRDefault="00956D24" w:rsidP="00373EF3">
      <w:pPr>
        <w:spacing w:after="0" w:line="240" w:lineRule="auto"/>
        <w:ind w:firstLine="709"/>
        <w:jc w:val="both"/>
        <w:rPr>
          <w:rFonts w:ascii="Times New Roman" w:hAnsi="Times New Roman"/>
          <w:sz w:val="24"/>
          <w:szCs w:val="24"/>
        </w:rPr>
      </w:pPr>
      <w:r>
        <w:rPr>
          <w:rFonts w:ascii="Times New Roman" w:hAnsi="Times New Roman"/>
          <w:sz w:val="24"/>
          <w:szCs w:val="24"/>
        </w:rPr>
        <w:t>9</w:t>
      </w:r>
      <w:r w:rsidR="00497FBC" w:rsidRPr="005C018B">
        <w:rPr>
          <w:rFonts w:ascii="Times New Roman" w:hAnsi="Times New Roman"/>
          <w:sz w:val="24"/>
          <w:szCs w:val="24"/>
        </w:rPr>
        <w:t xml:space="preserve">.3. Срок рассмотрения писем, уведомлений или претензий не может превышать 10 (Десяти) рабочих дней с даты их получения, если настоящим </w:t>
      </w:r>
      <w:r w:rsidR="00497FBC" w:rsidRPr="005C018B">
        <w:rPr>
          <w:rFonts w:ascii="Times New Roman" w:hAnsi="Times New Roman"/>
          <w:sz w:val="24"/>
          <w:szCs w:val="24"/>
          <w:shd w:val="clear" w:color="auto" w:fill="FFFFFF"/>
        </w:rPr>
        <w:t>государственным контрактом</w:t>
      </w:r>
      <w:r w:rsidR="00497FBC" w:rsidRPr="005C018B">
        <w:rPr>
          <w:rFonts w:ascii="Times New Roman" w:hAnsi="Times New Roman"/>
          <w:sz w:val="24"/>
          <w:szCs w:val="24"/>
        </w:rPr>
        <w:t xml:space="preserve">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497FBC" w:rsidRDefault="00956D24" w:rsidP="00373EF3">
      <w:pPr>
        <w:spacing w:after="0" w:line="240" w:lineRule="auto"/>
        <w:ind w:firstLine="709"/>
        <w:jc w:val="both"/>
        <w:rPr>
          <w:rFonts w:ascii="Times New Roman" w:hAnsi="Times New Roman"/>
          <w:sz w:val="24"/>
          <w:szCs w:val="24"/>
        </w:rPr>
      </w:pPr>
      <w:r>
        <w:rPr>
          <w:rFonts w:ascii="Times New Roman" w:hAnsi="Times New Roman"/>
          <w:sz w:val="24"/>
          <w:szCs w:val="24"/>
        </w:rPr>
        <w:t>9</w:t>
      </w:r>
      <w:r w:rsidR="00497FBC" w:rsidRPr="005C018B">
        <w:rPr>
          <w:rFonts w:ascii="Times New Roman" w:hAnsi="Times New Roman"/>
          <w:sz w:val="24"/>
          <w:szCs w:val="24"/>
        </w:rPr>
        <w:t>.4. При не урегулировании Сторонами спора в досудебном порядке спор передается на разрешение в Арбитражный суд Республики Крым.</w:t>
      </w:r>
    </w:p>
    <w:p w:rsidR="00497FBC" w:rsidRDefault="00497FBC" w:rsidP="00373EF3">
      <w:pPr>
        <w:numPr>
          <w:ilvl w:val="0"/>
          <w:numId w:val="2"/>
        </w:numPr>
        <w:spacing w:after="0" w:line="240" w:lineRule="auto"/>
        <w:jc w:val="center"/>
        <w:outlineLvl w:val="0"/>
        <w:rPr>
          <w:rFonts w:ascii="Times New Roman" w:hAnsi="Times New Roman"/>
          <w:b/>
          <w:bCs/>
          <w:sz w:val="24"/>
          <w:szCs w:val="24"/>
        </w:rPr>
      </w:pPr>
      <w:r w:rsidRPr="005C018B">
        <w:rPr>
          <w:rFonts w:ascii="Times New Roman" w:hAnsi="Times New Roman"/>
          <w:b/>
          <w:bCs/>
          <w:sz w:val="24"/>
          <w:szCs w:val="24"/>
        </w:rPr>
        <w:lastRenderedPageBreak/>
        <w:t>Порядок изменения и расторжения государственного контракта</w:t>
      </w:r>
    </w:p>
    <w:p w:rsidR="009969D1" w:rsidRDefault="00497FBC"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10.1. </w:t>
      </w:r>
      <w:bookmarkStart w:id="1" w:name="Par0"/>
      <w:bookmarkEnd w:id="1"/>
      <w:r w:rsidR="009969D1">
        <w:rPr>
          <w:rFonts w:ascii="Times New Roman" w:eastAsia="Times New Roman" w:hAnsi="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969D1" w:rsidRDefault="009969D1"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969D1" w:rsidRDefault="009969D1"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969D1" w:rsidRDefault="005A6D71" w:rsidP="00373EF3">
      <w:pPr>
        <w:autoSpaceDE w:val="0"/>
        <w:autoSpaceDN w:val="0"/>
        <w:adjustRightInd w:val="0"/>
        <w:spacing w:after="0" w:line="240" w:lineRule="auto"/>
        <w:ind w:firstLine="540"/>
        <w:jc w:val="both"/>
        <w:rPr>
          <w:rFonts w:ascii="Times New Roman" w:eastAsia="Times New Roman" w:hAnsi="Times New Roman"/>
          <w:sz w:val="24"/>
          <w:szCs w:val="24"/>
          <w:lang w:val="en-US" w:eastAsia="ru-RU"/>
        </w:rPr>
      </w:pPr>
      <w:bookmarkStart w:id="2" w:name="Par15"/>
      <w:bookmarkEnd w:id="2"/>
      <w:r>
        <w:rPr>
          <w:rFonts w:ascii="Times New Roman" w:eastAsia="Times New Roman" w:hAnsi="Times New Roman"/>
          <w:sz w:val="24"/>
          <w:szCs w:val="24"/>
          <w:lang w:eastAsia="ru-RU"/>
        </w:rPr>
        <w:t>10.2</w:t>
      </w:r>
      <w:r w:rsidR="009969D1">
        <w:rPr>
          <w:rFonts w:ascii="Times New Roman" w:eastAsia="Times New Roman" w:hAnsi="Times New Roman"/>
          <w:sz w:val="24"/>
          <w:szCs w:val="24"/>
          <w:lang w:eastAsia="ru-RU"/>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969D1" w:rsidRDefault="005A6D71"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009969D1">
        <w:rPr>
          <w:rFonts w:ascii="Times New Roman" w:eastAsia="Times New Roman" w:hAnsi="Times New Roman"/>
          <w:sz w:val="24"/>
          <w:szCs w:val="24"/>
          <w:lang w:eastAsia="ru-RU"/>
        </w:rPr>
        <w:t>. В случае перемены заказчика права и обязанности заказчика, предусмотренные контрактом, переходят к новому заказчику.</w:t>
      </w:r>
    </w:p>
    <w:p w:rsidR="009969D1" w:rsidRDefault="005A6D71"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009969D1">
        <w:rPr>
          <w:rFonts w:ascii="Times New Roman" w:eastAsia="Times New Roman" w:hAnsi="Times New Roman"/>
          <w:sz w:val="24"/>
          <w:szCs w:val="24"/>
          <w:lang w:eastAsia="ru-RU"/>
        </w:rPr>
        <w:t xml:space="preserve">. </w:t>
      </w:r>
      <w:bookmarkStart w:id="3" w:name="Par57"/>
      <w:bookmarkEnd w:id="3"/>
      <w:r w:rsidR="009969D1">
        <w:rPr>
          <w:rFonts w:ascii="Times New Roman" w:eastAsia="Times New Roman" w:hAnsi="Times New Roman"/>
          <w:sz w:val="24"/>
          <w:szCs w:val="24"/>
          <w:lang w:eastAsia="ru-RU"/>
        </w:rPr>
        <w:t xml:space="preserve">Расторжение контракта допускается по соглашению сторон, по решению суда, </w:t>
      </w:r>
      <w:r w:rsidR="00B727B0">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 xml:space="preserve">в случае одностороннего отказа стороны контракта от исполнения контракта в соответствии </w:t>
      </w:r>
      <w:r w:rsidR="00B727B0">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с гражданским законодательством.</w:t>
      </w:r>
    </w:p>
    <w:p w:rsidR="009969D1" w:rsidRDefault="005A6D71"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r w:rsidR="009969D1">
        <w:rPr>
          <w:rFonts w:ascii="Times New Roman" w:eastAsia="Times New Roman" w:hAnsi="Times New Roman"/>
          <w:sz w:val="24"/>
          <w:szCs w:val="24"/>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B727B0">
        <w:rPr>
          <w:rFonts w:ascii="Times New Roman" w:eastAsia="Times New Roman" w:hAnsi="Times New Roman"/>
          <w:sz w:val="24"/>
          <w:szCs w:val="24"/>
          <w:lang w:eastAsia="ru-RU"/>
        </w:rPr>
        <w:t>6</w:t>
      </w:r>
      <w:r w:rsidR="009969D1">
        <w:rPr>
          <w:rFonts w:ascii="Times New Roman" w:eastAsia="Times New Roman" w:hAnsi="Times New Roman"/>
          <w:sz w:val="24"/>
          <w:szCs w:val="24"/>
          <w:lang w:eastAsia="ru-RU"/>
        </w:rPr>
        <w:t xml:space="preserve">. В случае принятия заказчиком предусмотренного </w:t>
      </w:r>
      <w:hyperlink w:anchor="Par60" w:history="1">
        <w:r w:rsidR="009969D1" w:rsidRPr="009969D1">
          <w:rPr>
            <w:rFonts w:ascii="Times New Roman" w:eastAsia="Times New Roman" w:hAnsi="Times New Roman"/>
            <w:sz w:val="24"/>
            <w:szCs w:val="24"/>
            <w:lang w:eastAsia="ru-RU"/>
          </w:rPr>
          <w:t>частью 9</w:t>
        </w:r>
      </w:hyperlink>
      <w:r w:rsidR="009969D1">
        <w:rPr>
          <w:rFonts w:ascii="Times New Roman" w:eastAsia="Times New Roman" w:hAnsi="Times New Roman"/>
          <w:sz w:val="24"/>
          <w:szCs w:val="24"/>
          <w:lang w:eastAsia="ru-RU"/>
        </w:rPr>
        <w:t xml:space="preserve"> статьи </w:t>
      </w:r>
      <w:r w:rsidR="005A6D71">
        <w:rPr>
          <w:rFonts w:ascii="Times New Roman" w:eastAsia="Times New Roman" w:hAnsi="Times New Roman"/>
          <w:sz w:val="24"/>
          <w:szCs w:val="24"/>
          <w:lang w:eastAsia="ru-RU"/>
        </w:rPr>
        <w:t xml:space="preserve">95 Федерального закона № 44-ФЗ </w:t>
      </w:r>
      <w:r w:rsidR="009969D1">
        <w:rPr>
          <w:rFonts w:ascii="Times New Roman" w:eastAsia="Times New Roman" w:hAnsi="Times New Roman"/>
          <w:sz w:val="24"/>
          <w:szCs w:val="24"/>
          <w:lang w:eastAsia="ru-RU"/>
        </w:rPr>
        <w:t xml:space="preserve">решения об одностороннем отказе от исполнения контракта, заключенного при осуществлении закупок, предусмотренных </w:t>
      </w:r>
      <w:hyperlink r:id="rId8" w:history="1">
        <w:r w:rsidR="009969D1" w:rsidRPr="009969D1">
          <w:rPr>
            <w:rFonts w:ascii="Times New Roman" w:eastAsia="Times New Roman" w:hAnsi="Times New Roman"/>
            <w:sz w:val="24"/>
            <w:szCs w:val="24"/>
            <w:lang w:eastAsia="ru-RU"/>
          </w:rPr>
          <w:t>статьей 93</w:t>
        </w:r>
      </w:hyperlink>
      <w:r w:rsidR="009969D1">
        <w:rPr>
          <w:rFonts w:ascii="Times New Roman" w:eastAsia="Times New Roman" w:hAnsi="Times New Roman"/>
          <w:sz w:val="24"/>
          <w:szCs w:val="24"/>
          <w:lang w:eastAsia="ru-RU"/>
        </w:rPr>
        <w:t xml:space="preserve"> (за исключением закупки товара у единственного поставщика на сумму, предусмотренную </w:t>
      </w:r>
      <w:hyperlink r:id="rId9" w:history="1">
        <w:r w:rsidR="009969D1" w:rsidRPr="009969D1">
          <w:rPr>
            <w:rFonts w:ascii="Times New Roman" w:eastAsia="Times New Roman" w:hAnsi="Times New Roman"/>
            <w:sz w:val="24"/>
            <w:szCs w:val="24"/>
            <w:lang w:eastAsia="ru-RU"/>
          </w:rPr>
          <w:t>частью 12 статьи 93</w:t>
        </w:r>
      </w:hyperlink>
      <w:r w:rsidR="009969D1">
        <w:rPr>
          <w:rFonts w:ascii="Times New Roman" w:eastAsia="Times New Roman" w:hAnsi="Times New Roman"/>
          <w:sz w:val="24"/>
          <w:szCs w:val="24"/>
          <w:lang w:eastAsia="ru-RU"/>
        </w:rPr>
        <w:t xml:space="preserve"> Федерального закона</w:t>
      </w:r>
      <w:r w:rsidR="005A6D71">
        <w:rPr>
          <w:rFonts w:ascii="Times New Roman" w:eastAsia="Times New Roman" w:hAnsi="Times New Roman"/>
          <w:sz w:val="24"/>
          <w:szCs w:val="24"/>
          <w:lang w:eastAsia="ru-RU"/>
        </w:rPr>
        <w:t xml:space="preserve"> № 44-ФЗ</w:t>
      </w:r>
      <w:r w:rsidR="009969D1">
        <w:rPr>
          <w:rFonts w:ascii="Times New Roman" w:eastAsia="Times New Roman" w:hAnsi="Times New Roman"/>
          <w:sz w:val="24"/>
          <w:szCs w:val="24"/>
          <w:lang w:eastAsia="ru-RU"/>
        </w:rPr>
        <w:t>),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9969D1" w:rsidRDefault="009969D1"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дата, указанная лицом, имеющим право действовать от имени поставщика, в расписке </w:t>
      </w:r>
      <w:r w:rsidR="00721321">
        <w:rPr>
          <w:rFonts w:ascii="Times New Roman" w:eastAsia="Times New Roman" w:hAnsi="Times New Roman"/>
          <w:sz w:val="24"/>
          <w:szCs w:val="24"/>
          <w:lang w:eastAsia="ru-RU"/>
        </w:rPr>
        <w:br/>
      </w:r>
      <w:r>
        <w:rPr>
          <w:rFonts w:ascii="Times New Roman" w:eastAsia="Times New Roman" w:hAnsi="Times New Roman"/>
          <w:sz w:val="24"/>
          <w:szCs w:val="24"/>
          <w:lang w:eastAsia="ru-RU"/>
        </w:rPr>
        <w:t>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9969D1" w:rsidRDefault="009969D1"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w:t>
      </w:r>
      <w:r w:rsidR="00721321">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об отсутствии поставщика по адресу, указанному в контракте, информации о возврате такого </w:t>
      </w:r>
      <w:r>
        <w:rPr>
          <w:rFonts w:ascii="Times New Roman" w:eastAsia="Times New Roman" w:hAnsi="Times New Roman"/>
          <w:sz w:val="24"/>
          <w:szCs w:val="24"/>
          <w:lang w:eastAsia="ru-RU"/>
        </w:rPr>
        <w:lastRenderedPageBreak/>
        <w:t>письма по истечении срока хранения (в случае направления решения об одностороннем отказе от исполнения контракта заказным письмом).</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721321">
        <w:rPr>
          <w:rFonts w:ascii="Times New Roman" w:eastAsia="Times New Roman" w:hAnsi="Times New Roman"/>
          <w:sz w:val="24"/>
          <w:szCs w:val="24"/>
          <w:lang w:eastAsia="ru-RU"/>
        </w:rPr>
        <w:t>7</w:t>
      </w:r>
      <w:r w:rsidR="009969D1">
        <w:rPr>
          <w:rFonts w:ascii="Times New Roman" w:eastAsia="Times New Roman" w:hAnsi="Times New Roman"/>
          <w:sz w:val="24"/>
          <w:szCs w:val="24"/>
          <w:lang w:eastAsia="ru-RU"/>
        </w:rPr>
        <w:t xml:space="preserve">. Решение заказчика об одностороннем отказе от исполнения контракта вступает </w:t>
      </w:r>
      <w:r w:rsidR="00721321">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 xml:space="preserve">в силу и контракт считается расторгнутым через десять дней с даты надлежащего уведомления заказчиком поставщика </w:t>
      </w:r>
      <w:r w:rsidR="005A6D71">
        <w:rPr>
          <w:rFonts w:ascii="Times New Roman" w:eastAsia="Times New Roman" w:hAnsi="Times New Roman"/>
          <w:sz w:val="24"/>
          <w:szCs w:val="24"/>
          <w:lang w:eastAsia="ru-RU"/>
        </w:rPr>
        <w:t>о</w:t>
      </w:r>
      <w:r w:rsidR="009969D1">
        <w:rPr>
          <w:rFonts w:ascii="Times New Roman" w:eastAsia="Times New Roman" w:hAnsi="Times New Roman"/>
          <w:sz w:val="24"/>
          <w:szCs w:val="24"/>
          <w:lang w:eastAsia="ru-RU"/>
        </w:rPr>
        <w:t>б одностороннем отказе от исполнения контракта.</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721321">
        <w:rPr>
          <w:rFonts w:ascii="Times New Roman" w:eastAsia="Times New Roman" w:hAnsi="Times New Roman"/>
          <w:sz w:val="24"/>
          <w:szCs w:val="24"/>
          <w:lang w:eastAsia="ru-RU"/>
        </w:rPr>
        <w:t>8</w:t>
      </w:r>
      <w:r w:rsidR="009969D1">
        <w:rPr>
          <w:rFonts w:ascii="Times New Roman" w:eastAsia="Times New Roman" w:hAnsi="Times New Roman"/>
          <w:sz w:val="24"/>
          <w:szCs w:val="24"/>
          <w:lang w:eastAsia="ru-RU"/>
        </w:rPr>
        <w:t xml:space="preserve">. Заказчик обязан отменить не вступившее в силу решение об одностороннем отказе </w:t>
      </w:r>
      <w:r w:rsidR="00721321">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 xml:space="preserve">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721321">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 xml:space="preserve">в соответствии с </w:t>
      </w:r>
      <w:hyperlink w:anchor="Par62" w:history="1">
        <w:r w:rsidR="009969D1" w:rsidRPr="009969D1">
          <w:rPr>
            <w:rFonts w:ascii="Times New Roman" w:eastAsia="Times New Roman" w:hAnsi="Times New Roman"/>
            <w:sz w:val="24"/>
            <w:szCs w:val="24"/>
            <w:lang w:eastAsia="ru-RU"/>
          </w:rPr>
          <w:t>частью 10</w:t>
        </w:r>
      </w:hyperlink>
      <w:r w:rsidR="009969D1">
        <w:rPr>
          <w:rFonts w:ascii="Times New Roman" w:eastAsia="Times New Roman" w:hAnsi="Times New Roman"/>
          <w:sz w:val="24"/>
          <w:szCs w:val="24"/>
          <w:lang w:eastAsia="ru-RU"/>
        </w:rPr>
        <w:t xml:space="preserve"> статьи</w:t>
      </w:r>
      <w:r w:rsidR="005A6D71">
        <w:rPr>
          <w:rFonts w:ascii="Times New Roman" w:eastAsia="Times New Roman" w:hAnsi="Times New Roman"/>
          <w:sz w:val="24"/>
          <w:szCs w:val="24"/>
          <w:lang w:eastAsia="ru-RU"/>
        </w:rPr>
        <w:t xml:space="preserve"> 95 Федерального закона № 44-ФЗ</w:t>
      </w:r>
      <w:r w:rsidR="009969D1">
        <w:rPr>
          <w:rFonts w:ascii="Times New Roman" w:eastAsia="Times New Roman" w:hAnsi="Times New Roman"/>
          <w:sz w:val="24"/>
          <w:szCs w:val="24"/>
          <w:lang w:eastAsia="ru-RU"/>
        </w:rPr>
        <w:t xml:space="preserve">. Данное правило </w:t>
      </w:r>
      <w:r w:rsidR="00721321">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 xml:space="preserve">не применяется в случае повторного нарушения поставщиком условий контракта, которые </w:t>
      </w:r>
      <w:r w:rsidR="00721321">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в соответствии с гражданским законодательством являются основанием для одностороннего отказа заказчика от исполнения контракта.</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706781">
        <w:rPr>
          <w:rFonts w:ascii="Times New Roman" w:eastAsia="Times New Roman" w:hAnsi="Times New Roman"/>
          <w:sz w:val="24"/>
          <w:szCs w:val="24"/>
          <w:lang w:eastAsia="ru-RU"/>
        </w:rPr>
        <w:t>9</w:t>
      </w:r>
      <w:r w:rsidR="009969D1">
        <w:rPr>
          <w:rFonts w:ascii="Times New Roman" w:eastAsia="Times New Roman" w:hAnsi="Times New Roman"/>
          <w:sz w:val="24"/>
          <w:szCs w:val="24"/>
          <w:lang w:eastAsia="ru-RU"/>
        </w:rPr>
        <w:t xml:space="preserve">. В случае отмены заказчиком в соответствии с Федеральным законом </w:t>
      </w:r>
      <w:r w:rsidR="005A6D71">
        <w:rPr>
          <w:rFonts w:ascii="Times New Roman" w:eastAsia="Times New Roman" w:hAnsi="Times New Roman"/>
          <w:sz w:val="24"/>
          <w:szCs w:val="24"/>
          <w:lang w:eastAsia="ru-RU"/>
        </w:rPr>
        <w:t xml:space="preserve">№ 44-ФЗ </w:t>
      </w:r>
      <w:r w:rsidR="00721321">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 xml:space="preserve">не вступившего в силу решения об одностороннем отказе от исполнения контракта, заключенного при осуществлении закупок, предусмотренных </w:t>
      </w:r>
      <w:hyperlink r:id="rId10" w:history="1">
        <w:r w:rsidR="009969D1" w:rsidRPr="009969D1">
          <w:rPr>
            <w:rFonts w:ascii="Times New Roman" w:eastAsia="Times New Roman" w:hAnsi="Times New Roman"/>
            <w:sz w:val="24"/>
            <w:szCs w:val="24"/>
            <w:lang w:eastAsia="ru-RU"/>
          </w:rPr>
          <w:t>статьей 93</w:t>
        </w:r>
      </w:hyperlink>
      <w:r w:rsidR="009969D1">
        <w:rPr>
          <w:rFonts w:ascii="Times New Roman" w:eastAsia="Times New Roman" w:hAnsi="Times New Roman"/>
          <w:sz w:val="24"/>
          <w:szCs w:val="24"/>
          <w:lang w:eastAsia="ru-RU"/>
        </w:rPr>
        <w:t xml:space="preserve"> (за исключением закупки товара у единственного поставщика на сумму, предусмотренную </w:t>
      </w:r>
      <w:hyperlink r:id="rId11" w:history="1">
        <w:r w:rsidR="009969D1" w:rsidRPr="009969D1">
          <w:rPr>
            <w:rFonts w:ascii="Times New Roman" w:eastAsia="Times New Roman" w:hAnsi="Times New Roman"/>
            <w:sz w:val="24"/>
            <w:szCs w:val="24"/>
            <w:lang w:eastAsia="ru-RU"/>
          </w:rPr>
          <w:t>частью 12 статьи 93</w:t>
        </w:r>
      </w:hyperlink>
      <w:r w:rsidR="009969D1">
        <w:rPr>
          <w:rFonts w:ascii="Times New Roman" w:eastAsia="Times New Roman" w:hAnsi="Times New Roman"/>
          <w:sz w:val="24"/>
          <w:szCs w:val="24"/>
          <w:lang w:eastAsia="ru-RU"/>
        </w:rPr>
        <w:t xml:space="preserve"> Федерального закона</w:t>
      </w:r>
      <w:r w:rsidR="005A6D71">
        <w:rPr>
          <w:rFonts w:ascii="Times New Roman" w:eastAsia="Times New Roman" w:hAnsi="Times New Roman"/>
          <w:sz w:val="24"/>
          <w:szCs w:val="24"/>
          <w:lang w:eastAsia="ru-RU"/>
        </w:rPr>
        <w:t xml:space="preserve"> № 44-ФЗ</w:t>
      </w:r>
      <w:r w:rsidR="009969D1">
        <w:rPr>
          <w:rFonts w:ascii="Times New Roman" w:eastAsia="Times New Roman" w:hAnsi="Times New Roman"/>
          <w:sz w:val="24"/>
          <w:szCs w:val="24"/>
          <w:lang w:eastAsia="ru-RU"/>
        </w:rPr>
        <w:t>),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 указанному в контракте, уведомление об отмене решения об одностороннем отказе от исполнения контракта.</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Pr>
          <w:rFonts w:ascii="Times New Roman" w:eastAsia="Times New Roman" w:hAnsi="Times New Roman"/>
          <w:sz w:val="24"/>
          <w:szCs w:val="24"/>
          <w:lang w:val="en-US" w:eastAsia="ru-RU"/>
        </w:rPr>
        <w:t>0</w:t>
      </w:r>
      <w:r w:rsidR="009969D1">
        <w:rPr>
          <w:rFonts w:ascii="Times New Roman" w:eastAsia="Times New Roman" w:hAnsi="Times New Roman"/>
          <w:sz w:val="24"/>
          <w:szCs w:val="24"/>
          <w:lang w:eastAsia="ru-RU"/>
        </w:rPr>
        <w:t xml:space="preserve">.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w:t>
      </w:r>
      <w:hyperlink r:id="rId12" w:history="1">
        <w:r w:rsidR="009969D1" w:rsidRPr="009969D1">
          <w:rPr>
            <w:rFonts w:ascii="Times New Roman" w:eastAsia="Times New Roman" w:hAnsi="Times New Roman"/>
            <w:sz w:val="24"/>
            <w:szCs w:val="24"/>
            <w:lang w:eastAsia="ru-RU"/>
          </w:rPr>
          <w:t>пунктом 1 части 10 статьи 104</w:t>
        </w:r>
      </w:hyperlink>
      <w:r w:rsidR="009969D1">
        <w:rPr>
          <w:rFonts w:ascii="Times New Roman" w:eastAsia="Times New Roman" w:hAnsi="Times New Roman"/>
          <w:sz w:val="24"/>
          <w:szCs w:val="24"/>
          <w:lang w:eastAsia="ru-RU"/>
        </w:rPr>
        <w:t xml:space="preserve"> Федерального закона</w:t>
      </w:r>
      <w:r w:rsidR="005A6D71">
        <w:rPr>
          <w:rFonts w:ascii="Times New Roman" w:eastAsia="Times New Roman" w:hAnsi="Times New Roman"/>
          <w:sz w:val="24"/>
          <w:szCs w:val="24"/>
          <w:lang w:eastAsia="ru-RU"/>
        </w:rPr>
        <w:t xml:space="preserve"> № 44-ФЗ</w:t>
      </w:r>
      <w:r w:rsidR="009969D1">
        <w:rPr>
          <w:rFonts w:ascii="Times New Roman" w:eastAsia="Times New Roman" w:hAnsi="Times New Roman"/>
          <w:sz w:val="24"/>
          <w:szCs w:val="24"/>
          <w:lang w:eastAsia="ru-RU"/>
        </w:rPr>
        <w:t>, обращение о включении информации о поставщике в реестр недобросовестных поставщиков.</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Pr="00721321">
        <w:rPr>
          <w:rFonts w:ascii="Times New Roman" w:eastAsia="Times New Roman" w:hAnsi="Times New Roman"/>
          <w:sz w:val="24"/>
          <w:szCs w:val="24"/>
          <w:lang w:eastAsia="ru-RU"/>
        </w:rPr>
        <w:t>1</w:t>
      </w:r>
      <w:r w:rsidR="009969D1">
        <w:rPr>
          <w:rFonts w:ascii="Times New Roman" w:eastAsia="Times New Roman" w:hAnsi="Times New Roman"/>
          <w:sz w:val="24"/>
          <w:szCs w:val="24"/>
          <w:lang w:eastAsia="ru-RU"/>
        </w:rPr>
        <w:t xml:space="preserve">. В случае расторжения контракта в связи с односторонним отказом заказчика </w:t>
      </w:r>
      <w:r w:rsidR="00721321">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 xml:space="preserve">от исполнения контракта заказчик вправе осуществить в соответствии с </w:t>
      </w:r>
      <w:hyperlink r:id="rId13" w:history="1">
        <w:r w:rsidR="009969D1" w:rsidRPr="009969D1">
          <w:rPr>
            <w:rFonts w:ascii="Times New Roman" w:eastAsia="Times New Roman" w:hAnsi="Times New Roman"/>
            <w:sz w:val="24"/>
            <w:szCs w:val="24"/>
            <w:lang w:eastAsia="ru-RU"/>
          </w:rPr>
          <w:t xml:space="preserve">подпунктом </w:t>
        </w:r>
        <w:r w:rsidR="005A6D71">
          <w:rPr>
            <w:rFonts w:ascii="Times New Roman" w:eastAsia="Times New Roman" w:hAnsi="Times New Roman"/>
            <w:sz w:val="24"/>
            <w:szCs w:val="24"/>
            <w:lang w:eastAsia="ru-RU"/>
          </w:rPr>
          <w:t>«</w:t>
        </w:r>
        <w:r w:rsidR="009969D1" w:rsidRPr="009969D1">
          <w:rPr>
            <w:rFonts w:ascii="Times New Roman" w:eastAsia="Times New Roman" w:hAnsi="Times New Roman"/>
            <w:sz w:val="24"/>
            <w:szCs w:val="24"/>
            <w:lang w:eastAsia="ru-RU"/>
          </w:rPr>
          <w:t>б</w:t>
        </w:r>
        <w:r w:rsidR="005A6D71">
          <w:rPr>
            <w:rFonts w:ascii="Times New Roman" w:eastAsia="Times New Roman" w:hAnsi="Times New Roman"/>
            <w:sz w:val="24"/>
            <w:szCs w:val="24"/>
            <w:lang w:eastAsia="ru-RU"/>
          </w:rPr>
          <w:t>»</w:t>
        </w:r>
        <w:r w:rsidR="009969D1" w:rsidRPr="009969D1">
          <w:rPr>
            <w:rFonts w:ascii="Times New Roman" w:eastAsia="Times New Roman" w:hAnsi="Times New Roman"/>
            <w:sz w:val="24"/>
            <w:szCs w:val="24"/>
            <w:lang w:eastAsia="ru-RU"/>
          </w:rPr>
          <w:t xml:space="preserve"> </w:t>
        </w:r>
        <w:r w:rsidR="00721321">
          <w:rPr>
            <w:rFonts w:ascii="Times New Roman" w:eastAsia="Times New Roman" w:hAnsi="Times New Roman"/>
            <w:sz w:val="24"/>
            <w:szCs w:val="24"/>
            <w:lang w:eastAsia="ru-RU"/>
          </w:rPr>
          <w:br/>
        </w:r>
        <w:r w:rsidR="009969D1" w:rsidRPr="009969D1">
          <w:rPr>
            <w:rFonts w:ascii="Times New Roman" w:eastAsia="Times New Roman" w:hAnsi="Times New Roman"/>
            <w:sz w:val="24"/>
            <w:szCs w:val="24"/>
            <w:lang w:eastAsia="ru-RU"/>
          </w:rPr>
          <w:t>пункта 2 части 10 статьи 24</w:t>
        </w:r>
      </w:hyperlink>
      <w:r w:rsidR="009969D1">
        <w:rPr>
          <w:rFonts w:ascii="Times New Roman" w:eastAsia="Times New Roman" w:hAnsi="Times New Roman"/>
          <w:sz w:val="24"/>
          <w:szCs w:val="24"/>
          <w:lang w:eastAsia="ru-RU"/>
        </w:rPr>
        <w:t xml:space="preserve"> Федерального закона </w:t>
      </w:r>
      <w:r w:rsidR="005A6D71">
        <w:rPr>
          <w:rFonts w:ascii="Times New Roman" w:eastAsia="Times New Roman" w:hAnsi="Times New Roman"/>
          <w:sz w:val="24"/>
          <w:szCs w:val="24"/>
          <w:lang w:eastAsia="ru-RU"/>
        </w:rPr>
        <w:t xml:space="preserve">№ 44-ФЗ </w:t>
      </w:r>
      <w:r w:rsidR="009969D1">
        <w:rPr>
          <w:rFonts w:ascii="Times New Roman" w:eastAsia="Times New Roman" w:hAnsi="Times New Roman"/>
          <w:sz w:val="24"/>
          <w:szCs w:val="24"/>
          <w:lang w:eastAsia="ru-RU"/>
        </w:rPr>
        <w:t>закупку товара, работы, услуги, поставка, выполнение, оказание которых являлись предметом расторгнутого контракта.</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Pr="00721321">
        <w:rPr>
          <w:rFonts w:ascii="Times New Roman" w:eastAsia="Times New Roman" w:hAnsi="Times New Roman"/>
          <w:sz w:val="24"/>
          <w:szCs w:val="24"/>
          <w:lang w:eastAsia="ru-RU"/>
        </w:rPr>
        <w:t>2</w:t>
      </w:r>
      <w:r w:rsidR="009969D1">
        <w:rPr>
          <w:rFonts w:ascii="Times New Roman" w:eastAsia="Times New Roman" w:hAnsi="Times New Roman"/>
          <w:sz w:val="24"/>
          <w:szCs w:val="24"/>
          <w:lang w:eastAsia="ru-RU"/>
        </w:rPr>
        <w:t xml:space="preserve">. 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00282815">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 xml:space="preserve">по расторгнутому контракту. При этом цена контракта, заключаемого в соответствии </w:t>
      </w:r>
      <w:r w:rsidR="00282815">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 xml:space="preserve">с </w:t>
      </w:r>
      <w:hyperlink w:anchor="Par98" w:history="1">
        <w:r w:rsidR="009969D1" w:rsidRPr="009969D1">
          <w:rPr>
            <w:rFonts w:ascii="Times New Roman" w:eastAsia="Times New Roman" w:hAnsi="Times New Roman"/>
            <w:sz w:val="24"/>
            <w:szCs w:val="24"/>
            <w:lang w:eastAsia="ru-RU"/>
          </w:rPr>
          <w:t>частями 17</w:t>
        </w:r>
      </w:hyperlink>
      <w:r w:rsidR="009969D1">
        <w:rPr>
          <w:rFonts w:ascii="Times New Roman" w:eastAsia="Times New Roman" w:hAnsi="Times New Roman"/>
          <w:sz w:val="24"/>
          <w:szCs w:val="24"/>
          <w:lang w:eastAsia="ru-RU"/>
        </w:rPr>
        <w:t xml:space="preserve"> и </w:t>
      </w:r>
      <w:hyperlink w:anchor="Par100" w:history="1">
        <w:r w:rsidR="009969D1" w:rsidRPr="009969D1">
          <w:rPr>
            <w:rFonts w:ascii="Times New Roman" w:eastAsia="Times New Roman" w:hAnsi="Times New Roman"/>
            <w:sz w:val="24"/>
            <w:szCs w:val="24"/>
            <w:lang w:eastAsia="ru-RU"/>
          </w:rPr>
          <w:t>17.1</w:t>
        </w:r>
      </w:hyperlink>
      <w:r w:rsidR="009969D1">
        <w:rPr>
          <w:rFonts w:ascii="Times New Roman" w:eastAsia="Times New Roman" w:hAnsi="Times New Roman"/>
          <w:sz w:val="24"/>
          <w:szCs w:val="24"/>
          <w:lang w:eastAsia="ru-RU"/>
        </w:rPr>
        <w:t xml:space="preserve"> статьи</w:t>
      </w:r>
      <w:r w:rsidR="005A6D71">
        <w:rPr>
          <w:rFonts w:ascii="Times New Roman" w:eastAsia="Times New Roman" w:hAnsi="Times New Roman"/>
          <w:sz w:val="24"/>
          <w:szCs w:val="24"/>
          <w:lang w:eastAsia="ru-RU"/>
        </w:rPr>
        <w:t xml:space="preserve"> 95 Федерального закона № 44-ФЗ</w:t>
      </w:r>
      <w:r w:rsidR="009969D1">
        <w:rPr>
          <w:rFonts w:ascii="Times New Roman" w:eastAsia="Times New Roman" w:hAnsi="Times New Roman"/>
          <w:sz w:val="24"/>
          <w:szCs w:val="24"/>
          <w:lang w:eastAsia="ru-RU"/>
        </w:rPr>
        <w:t>, должна быть уменьшена пропорционально количеству поставленного товара, объему выполненной работы или оказанной услуги.</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Pr>
          <w:rFonts w:ascii="Times New Roman" w:eastAsia="Times New Roman" w:hAnsi="Times New Roman"/>
          <w:sz w:val="24"/>
          <w:szCs w:val="24"/>
          <w:lang w:val="en-US" w:eastAsia="ru-RU"/>
        </w:rPr>
        <w:t>3</w:t>
      </w:r>
      <w:r w:rsidR="009969D1">
        <w:rPr>
          <w:rFonts w:ascii="Times New Roman" w:eastAsia="Times New Roman" w:hAnsi="Times New Roman"/>
          <w:sz w:val="24"/>
          <w:szCs w:val="24"/>
          <w:lang w:eastAsia="ru-RU"/>
        </w:rPr>
        <w:t>.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Pr="00B727B0">
        <w:rPr>
          <w:rFonts w:ascii="Times New Roman" w:eastAsia="Times New Roman" w:hAnsi="Times New Roman"/>
          <w:sz w:val="24"/>
          <w:szCs w:val="24"/>
          <w:lang w:eastAsia="ru-RU"/>
        </w:rPr>
        <w:t>4</w:t>
      </w:r>
      <w:r w:rsidR="009969D1">
        <w:rPr>
          <w:rFonts w:ascii="Times New Roman" w:eastAsia="Times New Roman" w:hAnsi="Times New Roman"/>
          <w:sz w:val="24"/>
          <w:szCs w:val="24"/>
          <w:lang w:eastAsia="ru-RU"/>
        </w:rPr>
        <w:t xml:space="preserve">. В случае принятия поставщиком предусмотренного </w:t>
      </w:r>
      <w:hyperlink w:anchor="Par110" w:history="1">
        <w:r w:rsidR="009969D1" w:rsidRPr="009969D1">
          <w:rPr>
            <w:rFonts w:ascii="Times New Roman" w:eastAsia="Times New Roman" w:hAnsi="Times New Roman"/>
            <w:sz w:val="24"/>
            <w:szCs w:val="24"/>
            <w:lang w:eastAsia="ru-RU"/>
          </w:rPr>
          <w:t>частью 19</w:t>
        </w:r>
      </w:hyperlink>
      <w:r w:rsidR="009969D1">
        <w:rPr>
          <w:rFonts w:ascii="Times New Roman" w:eastAsia="Times New Roman" w:hAnsi="Times New Roman"/>
          <w:sz w:val="24"/>
          <w:szCs w:val="24"/>
          <w:lang w:eastAsia="ru-RU"/>
        </w:rPr>
        <w:t xml:space="preserve"> статьи </w:t>
      </w:r>
      <w:r w:rsidR="005A6D71">
        <w:rPr>
          <w:rFonts w:ascii="Times New Roman" w:eastAsia="Times New Roman" w:hAnsi="Times New Roman"/>
          <w:sz w:val="24"/>
          <w:szCs w:val="24"/>
          <w:lang w:eastAsia="ru-RU"/>
        </w:rPr>
        <w:t xml:space="preserve">95 Федерального закона № 44-ФЗ </w:t>
      </w:r>
      <w:r w:rsidR="009969D1">
        <w:rPr>
          <w:rFonts w:ascii="Times New Roman" w:eastAsia="Times New Roman" w:hAnsi="Times New Roman"/>
          <w:sz w:val="24"/>
          <w:szCs w:val="24"/>
          <w:lang w:eastAsia="ru-RU"/>
        </w:rPr>
        <w:t xml:space="preserve">решения об одностороннем отказе от исполнения контракта, заключенного при осуществлении закупок, предусмотренных </w:t>
      </w:r>
      <w:hyperlink r:id="rId14" w:history="1">
        <w:r w:rsidR="009969D1" w:rsidRPr="009969D1">
          <w:rPr>
            <w:rFonts w:ascii="Times New Roman" w:eastAsia="Times New Roman" w:hAnsi="Times New Roman"/>
            <w:sz w:val="24"/>
            <w:szCs w:val="24"/>
            <w:lang w:eastAsia="ru-RU"/>
          </w:rPr>
          <w:t>статьей 93</w:t>
        </w:r>
      </w:hyperlink>
      <w:r w:rsidR="009969D1">
        <w:rPr>
          <w:rFonts w:ascii="Times New Roman" w:eastAsia="Times New Roman" w:hAnsi="Times New Roman"/>
          <w:sz w:val="24"/>
          <w:szCs w:val="24"/>
          <w:lang w:eastAsia="ru-RU"/>
        </w:rPr>
        <w:t xml:space="preserve"> (за исключением закупки товара у единственного поставщика на сумму, предусмотренную </w:t>
      </w:r>
      <w:hyperlink r:id="rId15" w:history="1">
        <w:r w:rsidR="009969D1" w:rsidRPr="009969D1">
          <w:rPr>
            <w:rFonts w:ascii="Times New Roman" w:eastAsia="Times New Roman" w:hAnsi="Times New Roman"/>
            <w:sz w:val="24"/>
            <w:szCs w:val="24"/>
            <w:lang w:eastAsia="ru-RU"/>
          </w:rPr>
          <w:t>частью 12 статьи 93</w:t>
        </w:r>
      </w:hyperlink>
      <w:r w:rsidR="009969D1">
        <w:rPr>
          <w:rFonts w:ascii="Times New Roman" w:eastAsia="Times New Roman" w:hAnsi="Times New Roman"/>
          <w:sz w:val="24"/>
          <w:szCs w:val="24"/>
          <w:lang w:eastAsia="ru-RU"/>
        </w:rPr>
        <w:t xml:space="preserve"> Федерального закона</w:t>
      </w:r>
      <w:r w:rsidR="005A6D71">
        <w:rPr>
          <w:rFonts w:ascii="Times New Roman" w:eastAsia="Times New Roman" w:hAnsi="Times New Roman"/>
          <w:sz w:val="24"/>
          <w:szCs w:val="24"/>
          <w:lang w:eastAsia="ru-RU"/>
        </w:rPr>
        <w:t xml:space="preserve"> № 44-ФЗ</w:t>
      </w:r>
      <w:r w:rsidR="009969D1">
        <w:rPr>
          <w:rFonts w:ascii="Times New Roman" w:eastAsia="Times New Roman" w:hAnsi="Times New Roman"/>
          <w:sz w:val="24"/>
          <w:szCs w:val="24"/>
          <w:lang w:eastAsia="ru-RU"/>
        </w:rPr>
        <w:t xml:space="preserve">),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w:t>
      </w:r>
      <w:r w:rsidR="009969D1">
        <w:rPr>
          <w:rFonts w:ascii="Times New Roman" w:eastAsia="Times New Roman" w:hAnsi="Times New Roman"/>
          <w:sz w:val="24"/>
          <w:szCs w:val="24"/>
          <w:lang w:eastAsia="ru-RU"/>
        </w:rPr>
        <w:lastRenderedPageBreak/>
        <w:t>одностороннем отказе от исполнения контракта. Датой такого надлежащего уведомления считается:</w:t>
      </w:r>
    </w:p>
    <w:p w:rsidR="009969D1" w:rsidRDefault="009969D1"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дата, указанная лицом, имеющим право действовать от имени заказчика, в расписке </w:t>
      </w:r>
      <w:r w:rsidR="00282815">
        <w:rPr>
          <w:rFonts w:ascii="Times New Roman" w:eastAsia="Times New Roman" w:hAnsi="Times New Roman"/>
          <w:sz w:val="24"/>
          <w:szCs w:val="24"/>
          <w:lang w:eastAsia="ru-RU"/>
        </w:rPr>
        <w:br/>
      </w:r>
      <w:r>
        <w:rPr>
          <w:rFonts w:ascii="Times New Roman" w:eastAsia="Times New Roman" w:hAnsi="Times New Roman"/>
          <w:sz w:val="24"/>
          <w:szCs w:val="24"/>
          <w:lang w:eastAsia="ru-RU"/>
        </w:rPr>
        <w:t>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9969D1" w:rsidRPr="00282815" w:rsidRDefault="009969D1"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w:t>
      </w:r>
      <w:r w:rsidR="00282815">
        <w:rPr>
          <w:rFonts w:ascii="Times New Roman" w:eastAsia="Times New Roman" w:hAnsi="Times New Roman"/>
          <w:sz w:val="24"/>
          <w:szCs w:val="24"/>
          <w:lang w:eastAsia="ru-RU"/>
        </w:rPr>
        <w:br/>
      </w:r>
      <w:r>
        <w:rPr>
          <w:rFonts w:ascii="Times New Roman" w:eastAsia="Times New Roman" w:hAnsi="Times New Roman"/>
          <w:sz w:val="24"/>
          <w:szCs w:val="24"/>
          <w:lang w:eastAsia="ru-RU"/>
        </w:rPr>
        <w:t>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Pr="00282815">
        <w:rPr>
          <w:rFonts w:ascii="Times New Roman" w:eastAsia="Times New Roman" w:hAnsi="Times New Roman"/>
          <w:sz w:val="24"/>
          <w:szCs w:val="24"/>
          <w:lang w:eastAsia="ru-RU"/>
        </w:rPr>
        <w:t>5</w:t>
      </w:r>
      <w:r w:rsidR="009969D1">
        <w:rPr>
          <w:rFonts w:ascii="Times New Roman" w:eastAsia="Times New Roman" w:hAnsi="Times New Roman"/>
          <w:sz w:val="24"/>
          <w:szCs w:val="24"/>
          <w:lang w:eastAsia="ru-RU"/>
        </w:rPr>
        <w:t xml:space="preserve">. Решение поставщика об одностороннем отказе от исполнения контракта вступает </w:t>
      </w:r>
      <w:r w:rsidR="00282815">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Pr="00282815">
        <w:rPr>
          <w:rFonts w:ascii="Times New Roman" w:eastAsia="Times New Roman" w:hAnsi="Times New Roman"/>
          <w:sz w:val="24"/>
          <w:szCs w:val="24"/>
          <w:lang w:eastAsia="ru-RU"/>
        </w:rPr>
        <w:t>6</w:t>
      </w:r>
      <w:r w:rsidR="009969D1">
        <w:rPr>
          <w:rFonts w:ascii="Times New Roman" w:eastAsia="Times New Roman" w:hAnsi="Times New Roman"/>
          <w:sz w:val="24"/>
          <w:szCs w:val="24"/>
          <w:lang w:eastAsia="ru-RU"/>
        </w:rPr>
        <w:t>.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282815">
        <w:rPr>
          <w:rFonts w:ascii="Times New Roman" w:eastAsia="Times New Roman" w:hAnsi="Times New Roman"/>
          <w:sz w:val="24"/>
          <w:szCs w:val="24"/>
          <w:lang w:eastAsia="ru-RU"/>
        </w:rPr>
        <w:t>17</w:t>
      </w:r>
      <w:r w:rsidR="009969D1">
        <w:rPr>
          <w:rFonts w:ascii="Times New Roman" w:eastAsia="Times New Roman" w:hAnsi="Times New Roman"/>
          <w:sz w:val="24"/>
          <w:szCs w:val="24"/>
          <w:lang w:eastAsia="ru-RU"/>
        </w:rPr>
        <w:t xml:space="preserve">.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w:t>
      </w:r>
      <w:r w:rsidR="00282815">
        <w:rPr>
          <w:rFonts w:ascii="Times New Roman" w:eastAsia="Times New Roman" w:hAnsi="Times New Roman"/>
          <w:sz w:val="24"/>
          <w:szCs w:val="24"/>
          <w:lang w:eastAsia="ru-RU"/>
        </w:rPr>
        <w:br/>
      </w:r>
      <w:r w:rsidR="009969D1">
        <w:rPr>
          <w:rFonts w:ascii="Times New Roman" w:eastAsia="Times New Roman" w:hAnsi="Times New Roman"/>
          <w:sz w:val="24"/>
          <w:szCs w:val="24"/>
          <w:lang w:eastAsia="ru-RU"/>
        </w:rPr>
        <w:t xml:space="preserve">в соответствии с порядком, предусмотренным </w:t>
      </w:r>
      <w:hyperlink r:id="rId16" w:history="1">
        <w:r w:rsidR="009969D1" w:rsidRPr="009969D1">
          <w:rPr>
            <w:rFonts w:ascii="Times New Roman" w:eastAsia="Times New Roman" w:hAnsi="Times New Roman"/>
            <w:sz w:val="24"/>
            <w:szCs w:val="24"/>
            <w:lang w:eastAsia="ru-RU"/>
          </w:rPr>
          <w:t>пунктом 1 части 10 статьи 104</w:t>
        </w:r>
      </w:hyperlink>
      <w:r w:rsidR="009969D1">
        <w:rPr>
          <w:rFonts w:ascii="Times New Roman" w:eastAsia="Times New Roman" w:hAnsi="Times New Roman"/>
          <w:sz w:val="24"/>
          <w:szCs w:val="24"/>
          <w:lang w:eastAsia="ru-RU"/>
        </w:rPr>
        <w:t xml:space="preserve"> Федерального закона</w:t>
      </w:r>
      <w:r w:rsidR="005A6D71">
        <w:rPr>
          <w:rFonts w:ascii="Times New Roman" w:eastAsia="Times New Roman" w:hAnsi="Times New Roman"/>
          <w:sz w:val="24"/>
          <w:szCs w:val="24"/>
          <w:lang w:eastAsia="ru-RU"/>
        </w:rPr>
        <w:t xml:space="preserve"> № 44-ФЗ</w:t>
      </w:r>
      <w:r w:rsidR="009969D1">
        <w:rPr>
          <w:rFonts w:ascii="Times New Roman" w:eastAsia="Times New Roman" w:hAnsi="Times New Roman"/>
          <w:sz w:val="24"/>
          <w:szCs w:val="24"/>
          <w:lang w:eastAsia="ru-RU"/>
        </w:rPr>
        <w:t>, обращение о включении информации о поставщике в реестр недобросовестных поставщиков (подрядчиков, исполнителей).</w:t>
      </w:r>
    </w:p>
    <w:p w:rsidR="009969D1" w:rsidRDefault="004055AE"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282815">
        <w:rPr>
          <w:rFonts w:ascii="Times New Roman" w:eastAsia="Times New Roman" w:hAnsi="Times New Roman"/>
          <w:sz w:val="24"/>
          <w:szCs w:val="24"/>
          <w:lang w:eastAsia="ru-RU"/>
        </w:rPr>
        <w:t>18</w:t>
      </w:r>
      <w:r w:rsidR="009969D1">
        <w:rPr>
          <w:rFonts w:ascii="Times New Roman" w:eastAsia="Times New Roman" w:hAnsi="Times New Roman"/>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F19B0" w:rsidRDefault="00CF19B0" w:rsidP="00373EF3">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497FBC" w:rsidRDefault="00497FBC" w:rsidP="00373EF3">
      <w:pPr>
        <w:numPr>
          <w:ilvl w:val="0"/>
          <w:numId w:val="2"/>
        </w:numPr>
        <w:spacing w:after="0" w:line="240" w:lineRule="auto"/>
        <w:jc w:val="center"/>
        <w:rPr>
          <w:rFonts w:ascii="Times New Roman" w:hAnsi="Times New Roman"/>
          <w:b/>
          <w:bCs/>
          <w:sz w:val="24"/>
          <w:szCs w:val="24"/>
        </w:rPr>
      </w:pPr>
      <w:r w:rsidRPr="005C018B">
        <w:rPr>
          <w:rFonts w:ascii="Times New Roman" w:hAnsi="Times New Roman"/>
          <w:b/>
          <w:bCs/>
          <w:sz w:val="24"/>
          <w:szCs w:val="24"/>
        </w:rPr>
        <w:t>Срок действия государственного контракта</w:t>
      </w:r>
    </w:p>
    <w:p w:rsidR="00497FBC" w:rsidRPr="00956D24" w:rsidRDefault="00497FBC" w:rsidP="00373EF3">
      <w:pPr>
        <w:spacing w:after="0" w:line="240" w:lineRule="auto"/>
        <w:ind w:firstLine="709"/>
        <w:jc w:val="both"/>
        <w:rPr>
          <w:rFonts w:ascii="Times New Roman" w:hAnsi="Times New Roman"/>
          <w:color w:val="FF0000"/>
          <w:sz w:val="24"/>
          <w:szCs w:val="24"/>
        </w:rPr>
      </w:pPr>
      <w:r w:rsidRPr="005C018B">
        <w:rPr>
          <w:rFonts w:ascii="Times New Roman" w:hAnsi="Times New Roman"/>
          <w:sz w:val="24"/>
          <w:szCs w:val="24"/>
        </w:rPr>
        <w:t>1</w:t>
      </w:r>
      <w:r w:rsidR="00956D24">
        <w:rPr>
          <w:rFonts w:ascii="Times New Roman" w:hAnsi="Times New Roman"/>
          <w:sz w:val="24"/>
          <w:szCs w:val="24"/>
        </w:rPr>
        <w:t>1</w:t>
      </w:r>
      <w:r w:rsidRPr="005C018B">
        <w:rPr>
          <w:rFonts w:ascii="Times New Roman" w:hAnsi="Times New Roman"/>
          <w:sz w:val="24"/>
          <w:szCs w:val="24"/>
        </w:rPr>
        <w:t xml:space="preserve">.1. </w:t>
      </w:r>
      <w:r w:rsidRPr="00464117">
        <w:rPr>
          <w:rFonts w:ascii="Times New Roman" w:hAnsi="Times New Roman"/>
          <w:sz w:val="24"/>
          <w:szCs w:val="24"/>
        </w:rPr>
        <w:t>Настоящий государственный к</w:t>
      </w:r>
      <w:r w:rsidRPr="00464117">
        <w:rPr>
          <w:rFonts w:ascii="Times New Roman" w:hAnsi="Times New Roman"/>
          <w:kern w:val="1"/>
          <w:sz w:val="24"/>
          <w:szCs w:val="24"/>
          <w:lang w:eastAsia="ar-SA"/>
        </w:rPr>
        <w:t>онтракт вступает в силу с даты его под</w:t>
      </w:r>
      <w:r w:rsidR="000E62E1">
        <w:rPr>
          <w:rFonts w:ascii="Times New Roman" w:hAnsi="Times New Roman"/>
          <w:kern w:val="1"/>
          <w:sz w:val="24"/>
          <w:szCs w:val="24"/>
          <w:lang w:eastAsia="ar-SA"/>
        </w:rPr>
        <w:t xml:space="preserve">писания </w:t>
      </w:r>
      <w:r w:rsidR="00282815">
        <w:rPr>
          <w:rFonts w:ascii="Times New Roman" w:hAnsi="Times New Roman"/>
          <w:kern w:val="1"/>
          <w:sz w:val="24"/>
          <w:szCs w:val="24"/>
          <w:lang w:eastAsia="ar-SA"/>
        </w:rPr>
        <w:br/>
      </w:r>
      <w:r w:rsidR="000E62E1">
        <w:rPr>
          <w:rFonts w:ascii="Times New Roman" w:hAnsi="Times New Roman"/>
          <w:kern w:val="1"/>
          <w:sz w:val="24"/>
          <w:szCs w:val="24"/>
          <w:lang w:eastAsia="ar-SA"/>
        </w:rPr>
        <w:t xml:space="preserve">и действует </w:t>
      </w:r>
      <w:r w:rsidR="008A474C" w:rsidRPr="00604F04">
        <w:rPr>
          <w:rFonts w:ascii="Times New Roman" w:hAnsi="Times New Roman"/>
          <w:kern w:val="1"/>
          <w:sz w:val="24"/>
          <w:szCs w:val="24"/>
          <w:lang w:eastAsia="ar-SA"/>
        </w:rPr>
        <w:t>по</w:t>
      </w:r>
      <w:r w:rsidR="000E62E1" w:rsidRPr="00604F04">
        <w:rPr>
          <w:rFonts w:ascii="Times New Roman" w:hAnsi="Times New Roman"/>
          <w:kern w:val="1"/>
          <w:sz w:val="24"/>
          <w:szCs w:val="24"/>
          <w:lang w:eastAsia="ar-SA"/>
        </w:rPr>
        <w:t xml:space="preserve"> </w:t>
      </w:r>
      <w:r w:rsidR="001B651D">
        <w:rPr>
          <w:rFonts w:ascii="Times New Roman" w:hAnsi="Times New Roman"/>
          <w:kern w:val="1"/>
          <w:sz w:val="24"/>
          <w:szCs w:val="24"/>
          <w:lang w:eastAsia="ar-SA"/>
        </w:rPr>
        <w:t>1</w:t>
      </w:r>
      <w:r w:rsidR="00DA7E53">
        <w:rPr>
          <w:rFonts w:ascii="Times New Roman" w:hAnsi="Times New Roman"/>
          <w:kern w:val="1"/>
          <w:sz w:val="24"/>
          <w:szCs w:val="24"/>
          <w:lang w:eastAsia="ar-SA"/>
        </w:rPr>
        <w:t>8</w:t>
      </w:r>
      <w:r w:rsidR="00B727B0">
        <w:rPr>
          <w:rFonts w:ascii="Times New Roman" w:hAnsi="Times New Roman"/>
          <w:kern w:val="1"/>
          <w:sz w:val="24"/>
          <w:szCs w:val="24"/>
          <w:lang w:eastAsia="ar-SA"/>
        </w:rPr>
        <w:t xml:space="preserve"> декабря 202</w:t>
      </w:r>
      <w:r w:rsidR="00DA7E53">
        <w:rPr>
          <w:rFonts w:ascii="Times New Roman" w:hAnsi="Times New Roman"/>
          <w:kern w:val="1"/>
          <w:sz w:val="24"/>
          <w:szCs w:val="24"/>
          <w:lang w:eastAsia="ar-SA"/>
        </w:rPr>
        <w:t>6</w:t>
      </w:r>
      <w:r w:rsidRPr="00464117">
        <w:rPr>
          <w:rFonts w:ascii="Times New Roman" w:hAnsi="Times New Roman"/>
          <w:kern w:val="1"/>
          <w:sz w:val="24"/>
          <w:szCs w:val="24"/>
          <w:lang w:eastAsia="ar-SA"/>
        </w:rPr>
        <w:t xml:space="preserve"> года включительно, что </w:t>
      </w:r>
      <w:r w:rsidRPr="00464117">
        <w:rPr>
          <w:rFonts w:ascii="Times New Roman" w:hAnsi="Times New Roman"/>
          <w:sz w:val="24"/>
          <w:szCs w:val="24"/>
        </w:rPr>
        <w:t xml:space="preserve">не освобождает </w:t>
      </w:r>
      <w:r w:rsidR="008A474C">
        <w:rPr>
          <w:rFonts w:ascii="Times New Roman" w:hAnsi="Times New Roman"/>
          <w:sz w:val="24"/>
          <w:szCs w:val="24"/>
        </w:rPr>
        <w:t>сторон от взятых на себя обязательств по настоящему государственному контракту.</w:t>
      </w:r>
    </w:p>
    <w:p w:rsidR="00282815" w:rsidRPr="005C018B" w:rsidRDefault="00282815" w:rsidP="00373EF3">
      <w:pPr>
        <w:spacing w:after="0" w:line="240" w:lineRule="auto"/>
        <w:jc w:val="both"/>
        <w:rPr>
          <w:rFonts w:ascii="Times New Roman" w:hAnsi="Times New Roman"/>
          <w:sz w:val="24"/>
          <w:szCs w:val="24"/>
        </w:rPr>
      </w:pPr>
    </w:p>
    <w:p w:rsidR="00497FBC" w:rsidRDefault="00497FBC" w:rsidP="00373EF3">
      <w:pPr>
        <w:pStyle w:val="ConsPlusNonformat"/>
        <w:numPr>
          <w:ilvl w:val="0"/>
          <w:numId w:val="2"/>
        </w:numPr>
        <w:jc w:val="center"/>
        <w:rPr>
          <w:rFonts w:ascii="Times New Roman" w:hAnsi="Times New Roman" w:cs="Times New Roman"/>
          <w:b/>
          <w:sz w:val="24"/>
          <w:szCs w:val="24"/>
        </w:rPr>
      </w:pPr>
      <w:r w:rsidRPr="005C018B">
        <w:rPr>
          <w:rFonts w:ascii="Times New Roman" w:hAnsi="Times New Roman" w:cs="Times New Roman"/>
          <w:b/>
          <w:sz w:val="24"/>
          <w:szCs w:val="24"/>
        </w:rPr>
        <w:t>Прочие условия</w:t>
      </w:r>
    </w:p>
    <w:p w:rsidR="00497FBC" w:rsidRPr="005C018B" w:rsidRDefault="00497FBC" w:rsidP="00373EF3">
      <w:pPr>
        <w:spacing w:after="0" w:line="240" w:lineRule="auto"/>
        <w:ind w:firstLine="720"/>
        <w:jc w:val="both"/>
        <w:rPr>
          <w:rFonts w:ascii="Times New Roman" w:hAnsi="Times New Roman"/>
          <w:sz w:val="24"/>
          <w:szCs w:val="24"/>
        </w:rPr>
      </w:pPr>
      <w:r w:rsidRPr="005C018B">
        <w:rPr>
          <w:rFonts w:ascii="Times New Roman" w:hAnsi="Times New Roman"/>
          <w:sz w:val="24"/>
          <w:szCs w:val="24"/>
        </w:rPr>
        <w:t>1</w:t>
      </w:r>
      <w:r w:rsidR="00956D24">
        <w:rPr>
          <w:rFonts w:ascii="Times New Roman" w:hAnsi="Times New Roman"/>
          <w:sz w:val="24"/>
          <w:szCs w:val="24"/>
        </w:rPr>
        <w:t>2</w:t>
      </w:r>
      <w:r w:rsidRPr="005C018B">
        <w:rPr>
          <w:rFonts w:ascii="Times New Roman" w:hAnsi="Times New Roman"/>
          <w:sz w:val="24"/>
          <w:szCs w:val="24"/>
        </w:rPr>
        <w:t xml:space="preserve">.1. В случае, изменения у какой </w:t>
      </w:r>
      <w:r w:rsidR="00344D39">
        <w:rPr>
          <w:rFonts w:ascii="Times New Roman" w:hAnsi="Times New Roman"/>
          <w:sz w:val="24"/>
          <w:szCs w:val="24"/>
        </w:rPr>
        <w:t>–</w:t>
      </w:r>
      <w:r w:rsidRPr="005C018B">
        <w:rPr>
          <w:rFonts w:ascii="Times New Roman" w:hAnsi="Times New Roman"/>
          <w:sz w:val="24"/>
          <w:szCs w:val="24"/>
        </w:rPr>
        <w:t xml:space="preserve"> либо из Сторон местонахождения, названия, рабочих реквизитов и прочего, она обязана в течение 10 (</w:t>
      </w:r>
      <w:r w:rsidR="002A6527">
        <w:rPr>
          <w:rFonts w:ascii="Times New Roman" w:hAnsi="Times New Roman"/>
          <w:sz w:val="24"/>
          <w:szCs w:val="24"/>
        </w:rPr>
        <w:t>д</w:t>
      </w:r>
      <w:r w:rsidRPr="005C018B">
        <w:rPr>
          <w:rFonts w:ascii="Times New Roman" w:hAnsi="Times New Roman"/>
          <w:sz w:val="24"/>
          <w:szCs w:val="24"/>
        </w:rPr>
        <w:t xml:space="preserve">есяти) </w:t>
      </w:r>
      <w:r w:rsidR="00464117">
        <w:rPr>
          <w:rFonts w:ascii="Times New Roman" w:hAnsi="Times New Roman"/>
          <w:sz w:val="24"/>
          <w:szCs w:val="24"/>
        </w:rPr>
        <w:t>рабочих</w:t>
      </w:r>
      <w:r w:rsidRPr="005C018B">
        <w:rPr>
          <w:rFonts w:ascii="Times New Roman" w:hAnsi="Times New Roman"/>
          <w:sz w:val="24"/>
          <w:szCs w:val="24"/>
        </w:rPr>
        <w:t xml:space="preserve"> дней письменно известить </w:t>
      </w:r>
      <w:r w:rsidR="00282815">
        <w:rPr>
          <w:rFonts w:ascii="Times New Roman" w:hAnsi="Times New Roman"/>
          <w:sz w:val="24"/>
          <w:szCs w:val="24"/>
        </w:rPr>
        <w:br/>
      </w:r>
      <w:r w:rsidRPr="005C018B">
        <w:rPr>
          <w:rFonts w:ascii="Times New Roman" w:hAnsi="Times New Roman"/>
          <w:sz w:val="24"/>
          <w:szCs w:val="24"/>
        </w:rPr>
        <w:t xml:space="preserve">об этом другую Сторону. </w:t>
      </w:r>
    </w:p>
    <w:p w:rsidR="00497FBC" w:rsidRPr="005C018B" w:rsidRDefault="00956D24" w:rsidP="00373EF3">
      <w:pPr>
        <w:spacing w:after="0" w:line="240" w:lineRule="auto"/>
        <w:ind w:firstLine="756"/>
        <w:jc w:val="both"/>
        <w:rPr>
          <w:rFonts w:ascii="Times New Roman" w:hAnsi="Times New Roman"/>
          <w:sz w:val="24"/>
          <w:szCs w:val="24"/>
        </w:rPr>
      </w:pPr>
      <w:r>
        <w:rPr>
          <w:rFonts w:ascii="Times New Roman" w:hAnsi="Times New Roman"/>
          <w:sz w:val="24"/>
          <w:szCs w:val="24"/>
        </w:rPr>
        <w:t>12</w:t>
      </w:r>
      <w:r w:rsidR="00497FBC" w:rsidRPr="005C018B">
        <w:rPr>
          <w:rFonts w:ascii="Times New Roman" w:hAnsi="Times New Roman"/>
          <w:sz w:val="24"/>
          <w:szCs w:val="24"/>
        </w:rPr>
        <w:t>.</w:t>
      </w:r>
      <w:r w:rsidR="009F07CB">
        <w:rPr>
          <w:rFonts w:ascii="Times New Roman" w:hAnsi="Times New Roman"/>
          <w:sz w:val="24"/>
          <w:szCs w:val="24"/>
        </w:rPr>
        <w:t>2</w:t>
      </w:r>
      <w:r w:rsidR="00497FBC" w:rsidRPr="005C018B">
        <w:rPr>
          <w:rFonts w:ascii="Times New Roman" w:hAnsi="Times New Roman"/>
          <w:sz w:val="24"/>
          <w:szCs w:val="24"/>
        </w:rPr>
        <w:t>.</w:t>
      </w:r>
      <w:r w:rsidR="00282815">
        <w:rPr>
          <w:rFonts w:ascii="Times New Roman" w:hAnsi="Times New Roman"/>
          <w:sz w:val="24"/>
          <w:szCs w:val="24"/>
        </w:rPr>
        <w:t> </w:t>
      </w:r>
      <w:r w:rsidR="00497FBC" w:rsidRPr="005C018B">
        <w:rPr>
          <w:rFonts w:ascii="Times New Roman" w:hAnsi="Times New Roman"/>
          <w:sz w:val="24"/>
          <w:szCs w:val="24"/>
        </w:rPr>
        <w:t xml:space="preserve">Вопросы, не урегулированные настоящим государственным контрактом, разрешаются в соответствии с действующим законодательством Российской Федерации. </w:t>
      </w:r>
    </w:p>
    <w:p w:rsidR="009F07CB" w:rsidRPr="009F07CB" w:rsidRDefault="009F07CB" w:rsidP="00373EF3">
      <w:pPr>
        <w:widowControl w:val="0"/>
        <w:suppressAutoHyphens/>
        <w:overflowPunct w:val="0"/>
        <w:autoSpaceDE w:val="0"/>
        <w:autoSpaceDN w:val="0"/>
        <w:spacing w:after="0" w:line="240" w:lineRule="auto"/>
        <w:ind w:firstLine="708"/>
        <w:jc w:val="both"/>
        <w:textAlignment w:val="baseline"/>
        <w:rPr>
          <w:rFonts w:ascii="Times New Roman" w:hAnsi="Times New Roman"/>
          <w:sz w:val="24"/>
          <w:szCs w:val="24"/>
        </w:rPr>
      </w:pPr>
      <w:r>
        <w:rPr>
          <w:rFonts w:ascii="Times New Roman" w:hAnsi="Times New Roman"/>
          <w:sz w:val="24"/>
          <w:szCs w:val="24"/>
        </w:rPr>
        <w:t>12.3</w:t>
      </w:r>
      <w:r w:rsidRPr="009F07CB">
        <w:rPr>
          <w:rFonts w:ascii="Times New Roman" w:hAnsi="Times New Roman"/>
          <w:sz w:val="24"/>
          <w:szCs w:val="24"/>
        </w:rPr>
        <w:t>. Настоящий контракт составлен в 2-х экземплярах, имеющих одинаковую силу и храниться по одному экземпляру у каждой из Сторон.</w:t>
      </w:r>
    </w:p>
    <w:p w:rsidR="009F07CB" w:rsidRPr="005C018B" w:rsidRDefault="009F07CB" w:rsidP="00373EF3">
      <w:pPr>
        <w:spacing w:after="0" w:line="240" w:lineRule="auto"/>
        <w:ind w:firstLine="720"/>
        <w:jc w:val="both"/>
        <w:rPr>
          <w:rFonts w:ascii="Times New Roman" w:hAnsi="Times New Roman"/>
          <w:sz w:val="24"/>
          <w:szCs w:val="24"/>
        </w:rPr>
      </w:pPr>
      <w:r>
        <w:rPr>
          <w:rFonts w:ascii="Times New Roman" w:hAnsi="Times New Roman"/>
          <w:sz w:val="24"/>
          <w:szCs w:val="24"/>
        </w:rPr>
        <w:t>12.4</w:t>
      </w:r>
      <w:r w:rsidR="00155A2B">
        <w:rPr>
          <w:rFonts w:ascii="Times New Roman" w:hAnsi="Times New Roman"/>
          <w:sz w:val="24"/>
          <w:szCs w:val="24"/>
        </w:rPr>
        <w:t>.</w:t>
      </w:r>
      <w:r w:rsidR="00282815">
        <w:rPr>
          <w:rFonts w:ascii="Times New Roman" w:hAnsi="Times New Roman"/>
          <w:sz w:val="24"/>
          <w:szCs w:val="24"/>
        </w:rPr>
        <w:t> </w:t>
      </w:r>
      <w:r w:rsidR="00155A2B">
        <w:rPr>
          <w:rFonts w:ascii="Times New Roman" w:hAnsi="Times New Roman"/>
          <w:sz w:val="24"/>
          <w:szCs w:val="24"/>
        </w:rPr>
        <w:t>Следующее приложение являе</w:t>
      </w:r>
      <w:r w:rsidRPr="005C018B">
        <w:rPr>
          <w:rFonts w:ascii="Times New Roman" w:hAnsi="Times New Roman"/>
          <w:sz w:val="24"/>
          <w:szCs w:val="24"/>
        </w:rPr>
        <w:t xml:space="preserve">тся неотъемлемой частью настоящего государственного контракта: </w:t>
      </w:r>
    </w:p>
    <w:p w:rsidR="009F07CB" w:rsidRDefault="00155A2B" w:rsidP="00373EF3">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Приложение</w:t>
      </w:r>
      <w:r w:rsidR="009F07CB" w:rsidRPr="005C018B">
        <w:rPr>
          <w:rFonts w:ascii="Times New Roman" w:hAnsi="Times New Roman" w:cs="Times New Roman"/>
          <w:sz w:val="24"/>
          <w:szCs w:val="24"/>
        </w:rPr>
        <w:t xml:space="preserve">. Спецификация  на поставку </w:t>
      </w:r>
      <w:r w:rsidR="009F07CB">
        <w:rPr>
          <w:rFonts w:ascii="Times New Roman" w:hAnsi="Times New Roman" w:cs="Times New Roman"/>
          <w:sz w:val="24"/>
          <w:szCs w:val="24"/>
        </w:rPr>
        <w:t xml:space="preserve">Товара </w:t>
      </w:r>
      <w:r w:rsidR="009F07CB" w:rsidRPr="005C018B">
        <w:rPr>
          <w:rFonts w:ascii="Times New Roman" w:hAnsi="Times New Roman" w:cs="Times New Roman"/>
          <w:sz w:val="24"/>
          <w:szCs w:val="24"/>
        </w:rPr>
        <w:t xml:space="preserve">на </w:t>
      </w:r>
      <w:r w:rsidR="009F07CB">
        <w:rPr>
          <w:rFonts w:ascii="Times New Roman" w:hAnsi="Times New Roman" w:cs="Times New Roman"/>
          <w:sz w:val="24"/>
          <w:szCs w:val="24"/>
        </w:rPr>
        <w:t>1</w:t>
      </w:r>
      <w:r w:rsidR="009F07CB" w:rsidRPr="005C018B">
        <w:rPr>
          <w:rFonts w:ascii="Times New Roman" w:hAnsi="Times New Roman" w:cs="Times New Roman"/>
          <w:sz w:val="24"/>
          <w:szCs w:val="24"/>
        </w:rPr>
        <w:t xml:space="preserve">  (</w:t>
      </w:r>
      <w:r w:rsidR="009F07CB">
        <w:rPr>
          <w:rFonts w:ascii="Times New Roman" w:hAnsi="Times New Roman" w:cs="Times New Roman"/>
          <w:sz w:val="24"/>
          <w:szCs w:val="24"/>
        </w:rPr>
        <w:t>одном</w:t>
      </w:r>
      <w:r w:rsidR="009F07CB" w:rsidRPr="005C018B">
        <w:rPr>
          <w:rFonts w:ascii="Times New Roman" w:hAnsi="Times New Roman" w:cs="Times New Roman"/>
          <w:sz w:val="24"/>
          <w:szCs w:val="24"/>
        </w:rPr>
        <w:t>) л</w:t>
      </w:r>
      <w:r w:rsidR="009F07CB">
        <w:rPr>
          <w:rFonts w:ascii="Times New Roman" w:hAnsi="Times New Roman" w:cs="Times New Roman"/>
          <w:sz w:val="24"/>
          <w:szCs w:val="24"/>
        </w:rPr>
        <w:t>исте</w:t>
      </w:r>
      <w:r w:rsidR="009F07CB" w:rsidRPr="005C018B">
        <w:rPr>
          <w:rFonts w:ascii="Times New Roman" w:hAnsi="Times New Roman" w:cs="Times New Roman"/>
          <w:sz w:val="24"/>
          <w:szCs w:val="24"/>
        </w:rPr>
        <w:t>.</w:t>
      </w:r>
    </w:p>
    <w:p w:rsidR="00CF19B0" w:rsidRDefault="00CF19B0" w:rsidP="00373EF3">
      <w:pPr>
        <w:pStyle w:val="ConsPlusNonformat"/>
        <w:widowControl/>
        <w:ind w:firstLine="720"/>
        <w:jc w:val="both"/>
        <w:rPr>
          <w:rFonts w:ascii="Times New Roman" w:hAnsi="Times New Roman" w:cs="Times New Roman"/>
          <w:sz w:val="24"/>
          <w:szCs w:val="24"/>
        </w:rPr>
      </w:pPr>
    </w:p>
    <w:p w:rsidR="00243EF3" w:rsidRDefault="00243EF3" w:rsidP="00373EF3">
      <w:pPr>
        <w:pStyle w:val="ConsPlusNonformat"/>
        <w:widowControl/>
        <w:ind w:firstLine="720"/>
        <w:jc w:val="both"/>
        <w:rPr>
          <w:rFonts w:ascii="Times New Roman" w:hAnsi="Times New Roman" w:cs="Times New Roman"/>
          <w:sz w:val="24"/>
          <w:szCs w:val="24"/>
        </w:rPr>
      </w:pPr>
    </w:p>
    <w:p w:rsidR="00243EF3" w:rsidRDefault="00243EF3" w:rsidP="00373EF3">
      <w:pPr>
        <w:pStyle w:val="ConsPlusNonformat"/>
        <w:widowControl/>
        <w:ind w:firstLine="720"/>
        <w:jc w:val="both"/>
        <w:rPr>
          <w:rFonts w:ascii="Times New Roman" w:hAnsi="Times New Roman" w:cs="Times New Roman"/>
          <w:sz w:val="24"/>
          <w:szCs w:val="24"/>
        </w:rPr>
      </w:pPr>
    </w:p>
    <w:p w:rsidR="00243EF3" w:rsidRDefault="00243EF3" w:rsidP="00373EF3">
      <w:pPr>
        <w:pStyle w:val="ConsPlusNonformat"/>
        <w:widowControl/>
        <w:ind w:firstLine="720"/>
        <w:jc w:val="both"/>
        <w:rPr>
          <w:rFonts w:ascii="Times New Roman" w:hAnsi="Times New Roman" w:cs="Times New Roman"/>
          <w:sz w:val="24"/>
          <w:szCs w:val="24"/>
        </w:rPr>
      </w:pPr>
    </w:p>
    <w:p w:rsidR="00243EF3" w:rsidRDefault="00243EF3" w:rsidP="00373EF3">
      <w:pPr>
        <w:pStyle w:val="ConsPlusNonformat"/>
        <w:widowControl/>
        <w:ind w:firstLine="720"/>
        <w:jc w:val="both"/>
        <w:rPr>
          <w:rFonts w:ascii="Times New Roman" w:hAnsi="Times New Roman" w:cs="Times New Roman"/>
          <w:sz w:val="24"/>
          <w:szCs w:val="24"/>
        </w:rPr>
      </w:pPr>
    </w:p>
    <w:p w:rsidR="00243EF3" w:rsidRDefault="00243EF3" w:rsidP="00373EF3">
      <w:pPr>
        <w:pStyle w:val="ConsPlusNonformat"/>
        <w:widowControl/>
        <w:ind w:firstLine="720"/>
        <w:jc w:val="both"/>
        <w:rPr>
          <w:rFonts w:ascii="Times New Roman" w:hAnsi="Times New Roman" w:cs="Times New Roman"/>
          <w:sz w:val="24"/>
          <w:szCs w:val="24"/>
        </w:rPr>
      </w:pPr>
    </w:p>
    <w:p w:rsidR="00243EF3" w:rsidRDefault="00243EF3" w:rsidP="00373EF3">
      <w:pPr>
        <w:pStyle w:val="ConsPlusNonformat"/>
        <w:widowControl/>
        <w:ind w:firstLine="720"/>
        <w:jc w:val="both"/>
        <w:rPr>
          <w:rFonts w:ascii="Times New Roman" w:hAnsi="Times New Roman" w:cs="Times New Roman"/>
          <w:sz w:val="24"/>
          <w:szCs w:val="24"/>
        </w:rPr>
      </w:pPr>
    </w:p>
    <w:p w:rsidR="00243EF3" w:rsidRDefault="00243EF3" w:rsidP="00373EF3">
      <w:pPr>
        <w:pStyle w:val="ConsPlusNonformat"/>
        <w:widowControl/>
        <w:ind w:firstLine="720"/>
        <w:jc w:val="both"/>
        <w:rPr>
          <w:rFonts w:ascii="Times New Roman" w:hAnsi="Times New Roman" w:cs="Times New Roman"/>
          <w:sz w:val="24"/>
          <w:szCs w:val="24"/>
        </w:rPr>
      </w:pPr>
    </w:p>
    <w:p w:rsidR="00243EF3" w:rsidRDefault="00243EF3" w:rsidP="00373EF3">
      <w:pPr>
        <w:pStyle w:val="ConsPlusNonformat"/>
        <w:widowControl/>
        <w:ind w:firstLine="720"/>
        <w:jc w:val="both"/>
        <w:rPr>
          <w:rFonts w:ascii="Times New Roman" w:hAnsi="Times New Roman" w:cs="Times New Roman"/>
          <w:sz w:val="24"/>
          <w:szCs w:val="24"/>
        </w:rPr>
      </w:pPr>
    </w:p>
    <w:p w:rsidR="00497FBC" w:rsidRDefault="00497FBC" w:rsidP="00373EF3">
      <w:pPr>
        <w:numPr>
          <w:ilvl w:val="0"/>
          <w:numId w:val="2"/>
        </w:numPr>
        <w:spacing w:after="0" w:line="240" w:lineRule="auto"/>
        <w:jc w:val="center"/>
        <w:outlineLvl w:val="0"/>
        <w:rPr>
          <w:rFonts w:ascii="Times New Roman" w:hAnsi="Times New Roman"/>
          <w:b/>
          <w:bCs/>
          <w:sz w:val="24"/>
          <w:szCs w:val="24"/>
        </w:rPr>
      </w:pPr>
      <w:r w:rsidRPr="005C018B">
        <w:rPr>
          <w:rFonts w:ascii="Times New Roman" w:hAnsi="Times New Roman"/>
          <w:b/>
          <w:bCs/>
          <w:sz w:val="24"/>
          <w:szCs w:val="24"/>
        </w:rPr>
        <w:lastRenderedPageBreak/>
        <w:t>Адреса и банковские реквизиты сторон</w:t>
      </w:r>
    </w:p>
    <w:tbl>
      <w:tblPr>
        <w:tblW w:w="1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305"/>
        <w:gridCol w:w="2802"/>
        <w:gridCol w:w="539"/>
        <w:gridCol w:w="1050"/>
        <w:gridCol w:w="873"/>
        <w:gridCol w:w="810"/>
        <w:gridCol w:w="2215"/>
        <w:gridCol w:w="1329"/>
        <w:gridCol w:w="142"/>
        <w:gridCol w:w="4460"/>
      </w:tblGrid>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C018B" w:rsidRDefault="00AA53F6" w:rsidP="00373EF3">
            <w:pPr>
              <w:spacing w:after="0" w:line="240" w:lineRule="auto"/>
              <w:ind w:left="360"/>
              <w:jc w:val="both"/>
              <w:rPr>
                <w:sz w:val="20"/>
                <w:szCs w:val="20"/>
              </w:rPr>
            </w:pPr>
          </w:p>
        </w:tc>
        <w:tc>
          <w:tcPr>
            <w:tcW w:w="3272" w:type="dxa"/>
            <w:gridSpan w:val="4"/>
            <w:shd w:val="clear" w:color="auto" w:fill="auto"/>
          </w:tcPr>
          <w:p w:rsidR="00AA53F6" w:rsidRPr="005B6E58" w:rsidRDefault="00AA53F6" w:rsidP="00373EF3">
            <w:pPr>
              <w:spacing w:after="0" w:line="240" w:lineRule="auto"/>
              <w:jc w:val="both"/>
              <w:rPr>
                <w:rFonts w:ascii="Times New Roman" w:hAnsi="Times New Roman"/>
                <w:sz w:val="24"/>
                <w:szCs w:val="24"/>
              </w:rPr>
            </w:pPr>
            <w:r w:rsidRPr="005B6E58">
              <w:rPr>
                <w:rFonts w:ascii="Times New Roman" w:hAnsi="Times New Roman"/>
                <w:sz w:val="24"/>
                <w:szCs w:val="24"/>
              </w:rPr>
              <w:t>ЗАКАЗЧИК</w:t>
            </w:r>
          </w:p>
        </w:tc>
        <w:tc>
          <w:tcPr>
            <w:tcW w:w="3686" w:type="dxa"/>
            <w:gridSpan w:val="3"/>
            <w:shd w:val="clear" w:color="auto" w:fill="auto"/>
          </w:tcPr>
          <w:p w:rsidR="00AA53F6" w:rsidRPr="005C018B" w:rsidRDefault="00AA53F6" w:rsidP="00373EF3">
            <w:pPr>
              <w:spacing w:after="0" w:line="240" w:lineRule="auto"/>
              <w:jc w:val="center"/>
              <w:rPr>
                <w:rFonts w:ascii="Times New Roman" w:hAnsi="Times New Roman"/>
                <w:sz w:val="24"/>
                <w:szCs w:val="24"/>
              </w:rPr>
            </w:pPr>
            <w:r w:rsidRPr="005C018B">
              <w:rPr>
                <w:rFonts w:ascii="Times New Roman" w:hAnsi="Times New Roman"/>
                <w:sz w:val="24"/>
                <w:szCs w:val="24"/>
              </w:rPr>
              <w:t>ПОСТАВЩИК</w:t>
            </w:r>
          </w:p>
        </w:tc>
      </w:tr>
      <w:tr w:rsidR="00AA53F6" w:rsidRPr="005C018B" w:rsidTr="005E5EAE">
        <w:trPr>
          <w:gridBefore w:val="2"/>
          <w:gridAfter w:val="1"/>
          <w:wBefore w:w="413" w:type="dxa"/>
          <w:wAfter w:w="4460" w:type="dxa"/>
          <w:trHeight w:hRule="exact" w:val="431"/>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 xml:space="preserve">Наименование контрагента    </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Крымская таможня</w:t>
            </w:r>
          </w:p>
        </w:tc>
        <w:tc>
          <w:tcPr>
            <w:tcW w:w="3686" w:type="dxa"/>
            <w:gridSpan w:val="3"/>
            <w:shd w:val="clear" w:color="auto" w:fill="auto"/>
          </w:tcPr>
          <w:p w:rsidR="00AA53F6" w:rsidRPr="002E01B5" w:rsidRDefault="00AA53F6" w:rsidP="00373EF3">
            <w:pPr>
              <w:spacing w:after="0" w:line="240" w:lineRule="auto"/>
              <w:rPr>
                <w:rFonts w:ascii="Times New Roman" w:hAnsi="Times New Roman"/>
                <w:sz w:val="20"/>
                <w:szCs w:val="20"/>
              </w:rPr>
            </w:pPr>
          </w:p>
        </w:tc>
      </w:tr>
      <w:tr w:rsidR="00AA53F6" w:rsidRPr="005C018B" w:rsidTr="005E5EAE">
        <w:trPr>
          <w:gridBefore w:val="2"/>
          <w:gridAfter w:val="1"/>
          <w:wBefore w:w="413" w:type="dxa"/>
          <w:wAfter w:w="4460" w:type="dxa"/>
          <w:trHeight w:hRule="exact" w:val="1012"/>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Юридический адрес</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 xml:space="preserve">295491, </w:t>
            </w:r>
            <w:r>
              <w:rPr>
                <w:rFonts w:ascii="Times New Roman" w:hAnsi="Times New Roman"/>
                <w:sz w:val="20"/>
                <w:szCs w:val="20"/>
              </w:rPr>
              <w:t xml:space="preserve">ул. Мальченко, зд. 22, </w:t>
            </w:r>
            <w:r>
              <w:rPr>
                <w:rFonts w:ascii="Times New Roman" w:hAnsi="Times New Roman"/>
                <w:sz w:val="20"/>
                <w:szCs w:val="20"/>
              </w:rPr>
              <w:br/>
              <w:t xml:space="preserve">пгт Аэрофлотский, </w:t>
            </w:r>
            <w:r>
              <w:rPr>
                <w:rFonts w:ascii="Times New Roman" w:hAnsi="Times New Roman"/>
                <w:sz w:val="20"/>
                <w:szCs w:val="20"/>
              </w:rPr>
              <w:br/>
              <w:t xml:space="preserve">г.о. Симферополь, Республика Крым </w:t>
            </w:r>
          </w:p>
        </w:tc>
        <w:tc>
          <w:tcPr>
            <w:tcW w:w="3686" w:type="dxa"/>
            <w:gridSpan w:val="3"/>
            <w:shd w:val="clear" w:color="auto" w:fill="auto"/>
          </w:tcPr>
          <w:p w:rsidR="00AA53F6" w:rsidRPr="00ED1E72" w:rsidRDefault="00AA53F6" w:rsidP="00373EF3">
            <w:pPr>
              <w:spacing w:after="0" w:line="240" w:lineRule="auto"/>
              <w:rPr>
                <w:rFonts w:ascii="Times New Roman" w:hAnsi="Times New Roman"/>
                <w:sz w:val="20"/>
                <w:szCs w:val="20"/>
              </w:rPr>
            </w:pPr>
          </w:p>
        </w:tc>
      </w:tr>
      <w:tr w:rsidR="00AA53F6" w:rsidRPr="005C018B" w:rsidTr="005E5EAE">
        <w:trPr>
          <w:gridBefore w:val="2"/>
          <w:gridAfter w:val="1"/>
          <w:wBefore w:w="413" w:type="dxa"/>
          <w:wAfter w:w="4460" w:type="dxa"/>
          <w:trHeight w:hRule="exact" w:val="998"/>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Адрес местонахождения (почтовый)</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 xml:space="preserve">295491, </w:t>
            </w:r>
            <w:r>
              <w:rPr>
                <w:rFonts w:ascii="Times New Roman" w:hAnsi="Times New Roman"/>
                <w:sz w:val="20"/>
                <w:szCs w:val="20"/>
              </w:rPr>
              <w:t xml:space="preserve">ул. Мальченко, зд. 22, </w:t>
            </w:r>
            <w:r>
              <w:rPr>
                <w:rFonts w:ascii="Times New Roman" w:hAnsi="Times New Roman"/>
                <w:sz w:val="20"/>
                <w:szCs w:val="20"/>
              </w:rPr>
              <w:br/>
              <w:t xml:space="preserve">пгт Аэрофлотский, </w:t>
            </w:r>
            <w:r>
              <w:rPr>
                <w:rFonts w:ascii="Times New Roman" w:hAnsi="Times New Roman"/>
                <w:sz w:val="20"/>
                <w:szCs w:val="20"/>
              </w:rPr>
              <w:br/>
              <w:t>г.о. Симферополь, Республика Крым</w:t>
            </w:r>
          </w:p>
        </w:tc>
        <w:tc>
          <w:tcPr>
            <w:tcW w:w="3686" w:type="dxa"/>
            <w:gridSpan w:val="3"/>
            <w:shd w:val="clear" w:color="auto" w:fill="auto"/>
          </w:tcPr>
          <w:p w:rsidR="00AA53F6" w:rsidRPr="00ED1E72" w:rsidRDefault="00AA53F6" w:rsidP="00373EF3">
            <w:pPr>
              <w:widowControl w:val="0"/>
              <w:suppressAutoHyphens/>
              <w:spacing w:after="0" w:line="240" w:lineRule="auto"/>
              <w:rPr>
                <w:rFonts w:ascii="Times New Roman" w:hAnsi="Times New Roman"/>
                <w:sz w:val="20"/>
                <w:szCs w:val="20"/>
              </w:rPr>
            </w:pPr>
          </w:p>
        </w:tc>
      </w:tr>
      <w:tr w:rsidR="00AA53F6" w:rsidRPr="005C018B" w:rsidTr="005E5EAE">
        <w:trPr>
          <w:gridBefore w:val="2"/>
          <w:gridAfter w:val="1"/>
          <w:wBefore w:w="413" w:type="dxa"/>
          <w:wAfter w:w="4460" w:type="dxa"/>
          <w:trHeight w:hRule="exact" w:val="367"/>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Телефон (факс)</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(3652)668908/(3652)668935</w:t>
            </w:r>
          </w:p>
        </w:tc>
        <w:tc>
          <w:tcPr>
            <w:tcW w:w="3686" w:type="dxa"/>
            <w:gridSpan w:val="3"/>
            <w:shd w:val="clear" w:color="auto" w:fill="auto"/>
          </w:tcPr>
          <w:p w:rsidR="00AA53F6" w:rsidRPr="009D5692" w:rsidRDefault="00AA53F6" w:rsidP="00373EF3">
            <w:pPr>
              <w:pStyle w:val="Standard"/>
            </w:pPr>
          </w:p>
        </w:tc>
      </w:tr>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e-mail</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hyperlink r:id="rId17" w:history="1">
              <w:r w:rsidRPr="009C73BA">
                <w:rPr>
                  <w:rStyle w:val="ae"/>
                  <w:rFonts w:ascii="Times New Roman" w:hAnsi="Times New Roman"/>
                  <w:sz w:val="20"/>
                  <w:szCs w:val="20"/>
                  <w:lang w:val="en-US"/>
                </w:rPr>
                <w:t>krm</w:t>
              </w:r>
              <w:r w:rsidRPr="00D43051">
                <w:rPr>
                  <w:rStyle w:val="ae"/>
                  <w:rFonts w:ascii="Times New Roman" w:hAnsi="Times New Roman"/>
                  <w:sz w:val="20"/>
                  <w:szCs w:val="20"/>
                </w:rPr>
                <w:t>-</w:t>
              </w:r>
              <w:r w:rsidRPr="009C73BA">
                <w:rPr>
                  <w:rStyle w:val="ae"/>
                  <w:rFonts w:ascii="Times New Roman" w:hAnsi="Times New Roman"/>
                  <w:sz w:val="20"/>
                  <w:szCs w:val="20"/>
                  <w:lang w:val="en-US"/>
                </w:rPr>
                <w:t>odo</w:t>
              </w:r>
              <w:r w:rsidRPr="009C73BA">
                <w:rPr>
                  <w:rStyle w:val="ae"/>
                  <w:rFonts w:ascii="Times New Roman" w:hAnsi="Times New Roman"/>
                  <w:sz w:val="20"/>
                  <w:szCs w:val="20"/>
                </w:rPr>
                <w:t>@</w:t>
              </w:r>
              <w:r w:rsidRPr="009C73BA">
                <w:rPr>
                  <w:rStyle w:val="ae"/>
                  <w:rFonts w:ascii="Times New Roman" w:hAnsi="Times New Roman"/>
                  <w:sz w:val="20"/>
                  <w:szCs w:val="20"/>
                  <w:lang w:val="en-US"/>
                </w:rPr>
                <w:t>jtu</w:t>
              </w:r>
              <w:r w:rsidRPr="009C73BA">
                <w:rPr>
                  <w:rStyle w:val="ae"/>
                  <w:rFonts w:ascii="Times New Roman" w:hAnsi="Times New Roman"/>
                  <w:sz w:val="20"/>
                  <w:szCs w:val="20"/>
                </w:rPr>
                <w:t>.customs.</w:t>
              </w:r>
              <w:r w:rsidRPr="009C73BA">
                <w:rPr>
                  <w:rStyle w:val="ae"/>
                  <w:rFonts w:ascii="Times New Roman" w:hAnsi="Times New Roman"/>
                  <w:sz w:val="20"/>
                  <w:szCs w:val="20"/>
                  <w:lang w:val="en-US"/>
                </w:rPr>
                <w:t>gov</w:t>
              </w:r>
              <w:r w:rsidRPr="009C73BA">
                <w:rPr>
                  <w:rStyle w:val="ae"/>
                  <w:rFonts w:ascii="Times New Roman" w:hAnsi="Times New Roman"/>
                  <w:sz w:val="20"/>
                  <w:szCs w:val="20"/>
                </w:rPr>
                <w:t>.ru</w:t>
              </w:r>
            </w:hyperlink>
          </w:p>
        </w:tc>
        <w:tc>
          <w:tcPr>
            <w:tcW w:w="3686" w:type="dxa"/>
            <w:gridSpan w:val="3"/>
            <w:shd w:val="clear" w:color="auto" w:fill="auto"/>
          </w:tcPr>
          <w:p w:rsidR="00AA53F6" w:rsidRPr="008F12E7" w:rsidRDefault="00AA53F6" w:rsidP="00373EF3">
            <w:pPr>
              <w:spacing w:after="0" w:line="240" w:lineRule="auto"/>
              <w:rPr>
                <w:rFonts w:ascii="Times New Roman" w:hAnsi="Times New Roman"/>
                <w:sz w:val="20"/>
                <w:szCs w:val="20"/>
                <w:lang w:val="en-US"/>
              </w:rPr>
            </w:pPr>
          </w:p>
        </w:tc>
      </w:tr>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ОКПО</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00100374</w:t>
            </w:r>
          </w:p>
        </w:tc>
        <w:tc>
          <w:tcPr>
            <w:tcW w:w="3686" w:type="dxa"/>
            <w:gridSpan w:val="3"/>
            <w:shd w:val="clear" w:color="auto" w:fill="auto"/>
          </w:tcPr>
          <w:p w:rsidR="00AA53F6" w:rsidRPr="00200987" w:rsidRDefault="00AA53F6" w:rsidP="00373EF3">
            <w:pPr>
              <w:spacing w:after="0" w:line="240" w:lineRule="auto"/>
              <w:rPr>
                <w:rFonts w:ascii="Times New Roman" w:hAnsi="Times New Roman"/>
                <w:sz w:val="20"/>
                <w:szCs w:val="20"/>
              </w:rPr>
            </w:pPr>
          </w:p>
        </w:tc>
      </w:tr>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ИНН/КПП (контрагента)</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7730705060/910201001</w:t>
            </w:r>
          </w:p>
        </w:tc>
        <w:tc>
          <w:tcPr>
            <w:tcW w:w="3686" w:type="dxa"/>
            <w:gridSpan w:val="3"/>
            <w:shd w:val="clear" w:color="auto" w:fill="auto"/>
          </w:tcPr>
          <w:p w:rsidR="00AA53F6" w:rsidRPr="00200987" w:rsidRDefault="00AA53F6" w:rsidP="00373EF3">
            <w:pPr>
              <w:spacing w:after="0" w:line="240" w:lineRule="auto"/>
              <w:rPr>
                <w:rFonts w:ascii="Times New Roman" w:hAnsi="Times New Roman"/>
                <w:sz w:val="20"/>
                <w:szCs w:val="20"/>
              </w:rPr>
            </w:pPr>
          </w:p>
        </w:tc>
      </w:tr>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Pr>
                <w:rFonts w:ascii="Times New Roman" w:hAnsi="Times New Roman"/>
                <w:sz w:val="20"/>
                <w:szCs w:val="20"/>
              </w:rPr>
              <w:t>ОГРНИП</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p>
        </w:tc>
        <w:tc>
          <w:tcPr>
            <w:tcW w:w="3686" w:type="dxa"/>
            <w:gridSpan w:val="3"/>
            <w:shd w:val="clear" w:color="auto" w:fill="auto"/>
          </w:tcPr>
          <w:p w:rsidR="00AA53F6" w:rsidRPr="00200987" w:rsidRDefault="00AA53F6" w:rsidP="00373EF3">
            <w:pPr>
              <w:spacing w:after="0" w:line="240" w:lineRule="auto"/>
              <w:rPr>
                <w:rFonts w:ascii="Times New Roman" w:hAnsi="Times New Roman"/>
                <w:color w:val="000000"/>
                <w:sz w:val="20"/>
                <w:szCs w:val="20"/>
                <w:lang w:val="en-US"/>
              </w:rPr>
            </w:pPr>
          </w:p>
        </w:tc>
      </w:tr>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ОКТМО</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35701000001</w:t>
            </w:r>
          </w:p>
        </w:tc>
        <w:tc>
          <w:tcPr>
            <w:tcW w:w="3686" w:type="dxa"/>
            <w:gridSpan w:val="3"/>
            <w:shd w:val="clear" w:color="auto" w:fill="auto"/>
          </w:tcPr>
          <w:p w:rsidR="00AA53F6" w:rsidRPr="00200987" w:rsidRDefault="00AA53F6" w:rsidP="00373EF3">
            <w:pPr>
              <w:spacing w:after="0" w:line="240" w:lineRule="auto"/>
              <w:rPr>
                <w:rFonts w:ascii="Times New Roman" w:hAnsi="Times New Roman"/>
                <w:color w:val="000000"/>
                <w:sz w:val="20"/>
                <w:szCs w:val="20"/>
                <w:lang w:val="en-US"/>
              </w:rPr>
            </w:pPr>
          </w:p>
        </w:tc>
      </w:tr>
      <w:tr w:rsidR="00AA53F6" w:rsidRPr="005C018B" w:rsidTr="005E5EAE">
        <w:trPr>
          <w:gridBefore w:val="2"/>
          <w:gridAfter w:val="1"/>
          <w:wBefore w:w="413" w:type="dxa"/>
          <w:wAfter w:w="4460" w:type="dxa"/>
          <w:trHeight w:val="711"/>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Лицевой счет (при наличии)</w:t>
            </w:r>
          </w:p>
        </w:tc>
        <w:tc>
          <w:tcPr>
            <w:tcW w:w="3272" w:type="dxa"/>
            <w:gridSpan w:val="4"/>
            <w:shd w:val="clear" w:color="auto" w:fill="auto"/>
          </w:tcPr>
          <w:p w:rsidR="00AA53F6" w:rsidRPr="00507DC0" w:rsidRDefault="00AA53F6" w:rsidP="00373EF3">
            <w:pPr>
              <w:spacing w:after="0" w:line="240" w:lineRule="auto"/>
              <w:rPr>
                <w:rFonts w:ascii="Times New Roman" w:eastAsia="Times New Roman" w:hAnsi="Times New Roman"/>
                <w:sz w:val="20"/>
                <w:szCs w:val="20"/>
                <w:lang w:eastAsia="ru-RU"/>
              </w:rPr>
            </w:pPr>
            <w:r w:rsidRPr="00507DC0">
              <w:rPr>
                <w:rFonts w:ascii="Times New Roman" w:eastAsia="Times New Roman" w:hAnsi="Times New Roman"/>
                <w:sz w:val="20"/>
                <w:szCs w:val="20"/>
                <w:lang w:eastAsia="ru-RU"/>
              </w:rPr>
              <w:t xml:space="preserve">УФК по Республике Крым </w:t>
            </w:r>
            <w:r w:rsidRPr="00507DC0">
              <w:rPr>
                <w:rFonts w:ascii="Times New Roman" w:eastAsia="Times New Roman" w:hAnsi="Times New Roman"/>
                <w:sz w:val="20"/>
                <w:szCs w:val="20"/>
                <w:lang w:eastAsia="ru-RU"/>
              </w:rPr>
              <w:br/>
              <w:t>(Крымская таможня, л/с 03751А91840)</w:t>
            </w:r>
          </w:p>
        </w:tc>
        <w:tc>
          <w:tcPr>
            <w:tcW w:w="3686" w:type="dxa"/>
            <w:gridSpan w:val="3"/>
            <w:shd w:val="clear" w:color="auto" w:fill="auto"/>
          </w:tcPr>
          <w:p w:rsidR="00AA53F6" w:rsidRPr="00AA53F6" w:rsidRDefault="00AA53F6" w:rsidP="00373EF3">
            <w:pPr>
              <w:spacing w:after="0" w:line="240" w:lineRule="auto"/>
              <w:rPr>
                <w:rFonts w:ascii="Times New Roman" w:hAnsi="Times New Roman"/>
                <w:sz w:val="20"/>
                <w:szCs w:val="20"/>
              </w:rPr>
            </w:pPr>
          </w:p>
        </w:tc>
      </w:tr>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Расчетный счет</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p>
        </w:tc>
        <w:tc>
          <w:tcPr>
            <w:tcW w:w="3686" w:type="dxa"/>
            <w:gridSpan w:val="3"/>
            <w:shd w:val="clear" w:color="auto" w:fill="auto"/>
          </w:tcPr>
          <w:p w:rsidR="00AA53F6" w:rsidRPr="003D7EB3" w:rsidRDefault="00AA53F6" w:rsidP="00373EF3">
            <w:pPr>
              <w:spacing w:after="0" w:line="240" w:lineRule="auto"/>
              <w:rPr>
                <w:rFonts w:ascii="Times New Roman" w:hAnsi="Times New Roman"/>
                <w:sz w:val="20"/>
                <w:szCs w:val="20"/>
              </w:rPr>
            </w:pPr>
          </w:p>
        </w:tc>
      </w:tr>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Корреспондентский счет</w:t>
            </w:r>
          </w:p>
        </w:tc>
        <w:tc>
          <w:tcPr>
            <w:tcW w:w="3272" w:type="dxa"/>
            <w:gridSpan w:val="4"/>
            <w:shd w:val="clear" w:color="auto" w:fill="auto"/>
          </w:tcPr>
          <w:p w:rsidR="00AA53F6" w:rsidRPr="003D7EB3" w:rsidRDefault="00AA53F6" w:rsidP="00373EF3">
            <w:pPr>
              <w:spacing w:after="0" w:line="240" w:lineRule="auto"/>
              <w:jc w:val="both"/>
              <w:rPr>
                <w:rFonts w:ascii="Times New Roman" w:hAnsi="Times New Roman"/>
                <w:sz w:val="20"/>
                <w:szCs w:val="20"/>
              </w:rPr>
            </w:pPr>
          </w:p>
        </w:tc>
        <w:tc>
          <w:tcPr>
            <w:tcW w:w="3686" w:type="dxa"/>
            <w:gridSpan w:val="3"/>
            <w:shd w:val="clear" w:color="auto" w:fill="auto"/>
          </w:tcPr>
          <w:p w:rsidR="00AA53F6" w:rsidRPr="003D7EB3" w:rsidRDefault="00AA53F6" w:rsidP="00373EF3">
            <w:pPr>
              <w:spacing w:after="0" w:line="240" w:lineRule="auto"/>
              <w:rPr>
                <w:rFonts w:ascii="Times New Roman" w:hAnsi="Times New Roman"/>
                <w:sz w:val="20"/>
                <w:szCs w:val="20"/>
              </w:rPr>
            </w:pPr>
          </w:p>
        </w:tc>
      </w:tr>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Pr>
                <w:rFonts w:ascii="Times New Roman" w:hAnsi="Times New Roman"/>
                <w:sz w:val="20"/>
                <w:szCs w:val="20"/>
              </w:rPr>
              <w:t>ЕКС</w:t>
            </w:r>
          </w:p>
        </w:tc>
        <w:tc>
          <w:tcPr>
            <w:tcW w:w="3272" w:type="dxa"/>
            <w:gridSpan w:val="4"/>
            <w:shd w:val="clear" w:color="auto" w:fill="auto"/>
          </w:tcPr>
          <w:p w:rsidR="00AA53F6" w:rsidRPr="00507DC0" w:rsidRDefault="00AA53F6" w:rsidP="00373EF3">
            <w:pPr>
              <w:spacing w:after="0" w:line="240" w:lineRule="auto"/>
              <w:rPr>
                <w:rFonts w:ascii="Times New Roman" w:eastAsia="Times New Roman" w:hAnsi="Times New Roman"/>
                <w:sz w:val="20"/>
                <w:szCs w:val="20"/>
                <w:lang w:eastAsia="ru-RU"/>
              </w:rPr>
            </w:pPr>
            <w:r w:rsidRPr="00507DC0">
              <w:rPr>
                <w:rFonts w:ascii="Times New Roman" w:eastAsia="Times New Roman" w:hAnsi="Times New Roman"/>
                <w:sz w:val="20"/>
                <w:szCs w:val="20"/>
                <w:lang w:eastAsia="ru-RU"/>
              </w:rPr>
              <w:t>401 028 106 453 700 000 35</w:t>
            </w:r>
          </w:p>
        </w:tc>
        <w:tc>
          <w:tcPr>
            <w:tcW w:w="3686" w:type="dxa"/>
            <w:gridSpan w:val="3"/>
            <w:shd w:val="clear" w:color="auto" w:fill="auto"/>
          </w:tcPr>
          <w:p w:rsidR="00AA53F6" w:rsidRPr="00200987" w:rsidRDefault="00AA53F6" w:rsidP="00373EF3">
            <w:pPr>
              <w:spacing w:after="0" w:line="240" w:lineRule="auto"/>
              <w:rPr>
                <w:rFonts w:ascii="Times New Roman" w:hAnsi="Times New Roman"/>
                <w:sz w:val="20"/>
                <w:szCs w:val="20"/>
                <w:lang w:val="en-US"/>
              </w:rPr>
            </w:pPr>
          </w:p>
        </w:tc>
      </w:tr>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07DC0" w:rsidRDefault="00AA53F6" w:rsidP="00373EF3">
            <w:pPr>
              <w:spacing w:after="0" w:line="240" w:lineRule="auto"/>
              <w:rPr>
                <w:rFonts w:ascii="Times New Roman" w:eastAsia="Times New Roman" w:hAnsi="Times New Roman"/>
                <w:sz w:val="20"/>
                <w:szCs w:val="20"/>
                <w:lang w:eastAsia="ru-RU"/>
              </w:rPr>
            </w:pPr>
            <w:r w:rsidRPr="00507DC0">
              <w:rPr>
                <w:rFonts w:ascii="Times New Roman" w:eastAsia="Times New Roman" w:hAnsi="Times New Roman"/>
                <w:sz w:val="20"/>
                <w:szCs w:val="20"/>
                <w:lang w:eastAsia="ru-RU"/>
              </w:rPr>
              <w:t>Казначейский счет</w:t>
            </w:r>
          </w:p>
        </w:tc>
        <w:tc>
          <w:tcPr>
            <w:tcW w:w="3272" w:type="dxa"/>
            <w:gridSpan w:val="4"/>
            <w:shd w:val="clear" w:color="auto" w:fill="auto"/>
          </w:tcPr>
          <w:p w:rsidR="00AA53F6" w:rsidRPr="00507DC0" w:rsidRDefault="00AA53F6" w:rsidP="00373EF3">
            <w:pPr>
              <w:spacing w:after="0" w:line="240" w:lineRule="auto"/>
              <w:rPr>
                <w:rFonts w:ascii="Times New Roman" w:eastAsia="Times New Roman" w:hAnsi="Times New Roman"/>
                <w:sz w:val="20"/>
                <w:szCs w:val="20"/>
                <w:lang w:eastAsia="ru-RU"/>
              </w:rPr>
            </w:pPr>
            <w:r w:rsidRPr="00507DC0">
              <w:rPr>
                <w:rFonts w:ascii="Times New Roman" w:eastAsia="Times New Roman" w:hAnsi="Times New Roman"/>
                <w:sz w:val="20"/>
                <w:szCs w:val="20"/>
                <w:lang w:eastAsia="ru-RU"/>
              </w:rPr>
              <w:t xml:space="preserve">032 116 43 000 000 017 500 </w:t>
            </w:r>
          </w:p>
        </w:tc>
        <w:tc>
          <w:tcPr>
            <w:tcW w:w="3686" w:type="dxa"/>
            <w:gridSpan w:val="3"/>
            <w:shd w:val="clear" w:color="auto" w:fill="auto"/>
          </w:tcPr>
          <w:p w:rsidR="00AA53F6" w:rsidRPr="00200987" w:rsidRDefault="00AA53F6" w:rsidP="00373EF3">
            <w:pPr>
              <w:spacing w:after="0" w:line="240" w:lineRule="auto"/>
              <w:rPr>
                <w:rFonts w:ascii="Times New Roman" w:hAnsi="Times New Roman"/>
                <w:sz w:val="20"/>
                <w:szCs w:val="20"/>
                <w:lang w:val="en-US"/>
              </w:rPr>
            </w:pPr>
          </w:p>
        </w:tc>
      </w:tr>
      <w:tr w:rsidR="00AA53F6" w:rsidRPr="005C018B" w:rsidTr="005E5EAE">
        <w:trPr>
          <w:gridBefore w:val="2"/>
          <w:gridAfter w:val="1"/>
          <w:wBefore w:w="413" w:type="dxa"/>
          <w:wAfter w:w="4460" w:type="dxa"/>
          <w:trHeight w:hRule="exact" w:val="284"/>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БИК</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043510001</w:t>
            </w:r>
          </w:p>
        </w:tc>
        <w:tc>
          <w:tcPr>
            <w:tcW w:w="3686" w:type="dxa"/>
            <w:gridSpan w:val="3"/>
            <w:shd w:val="clear" w:color="auto" w:fill="auto"/>
          </w:tcPr>
          <w:p w:rsidR="00AA53F6" w:rsidRPr="003D7EB3" w:rsidRDefault="00AA53F6" w:rsidP="003D7EB3">
            <w:pPr>
              <w:spacing w:after="0" w:line="240" w:lineRule="auto"/>
              <w:rPr>
                <w:rFonts w:ascii="Times New Roman" w:hAnsi="Times New Roman"/>
                <w:sz w:val="20"/>
                <w:szCs w:val="20"/>
                <w:lang w:val="en-US"/>
              </w:rPr>
            </w:pPr>
          </w:p>
        </w:tc>
      </w:tr>
      <w:tr w:rsidR="00AA53F6" w:rsidRPr="005C018B" w:rsidTr="005E5EAE">
        <w:trPr>
          <w:gridBefore w:val="2"/>
          <w:gridAfter w:val="1"/>
          <w:wBefore w:w="413" w:type="dxa"/>
          <w:wAfter w:w="4460" w:type="dxa"/>
          <w:trHeight w:hRule="exact" w:val="834"/>
        </w:trPr>
        <w:tc>
          <w:tcPr>
            <w:tcW w:w="2802" w:type="dxa"/>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Наименование банка</w:t>
            </w:r>
          </w:p>
        </w:tc>
        <w:tc>
          <w:tcPr>
            <w:tcW w:w="3272" w:type="dxa"/>
            <w:gridSpan w:val="4"/>
            <w:shd w:val="clear" w:color="auto" w:fill="auto"/>
          </w:tcPr>
          <w:p w:rsidR="00AA53F6" w:rsidRPr="005C018B" w:rsidRDefault="00AA53F6" w:rsidP="00373EF3">
            <w:pPr>
              <w:spacing w:after="0" w:line="240" w:lineRule="auto"/>
              <w:jc w:val="both"/>
              <w:rPr>
                <w:rFonts w:ascii="Times New Roman" w:hAnsi="Times New Roman"/>
                <w:sz w:val="20"/>
                <w:szCs w:val="20"/>
              </w:rPr>
            </w:pPr>
            <w:r w:rsidRPr="005C018B">
              <w:rPr>
                <w:rFonts w:ascii="Times New Roman" w:hAnsi="Times New Roman"/>
                <w:sz w:val="20"/>
                <w:szCs w:val="20"/>
              </w:rPr>
              <w:t>Отделение по Республике Крым Центрального банка Российской Федерации</w:t>
            </w:r>
          </w:p>
        </w:tc>
        <w:tc>
          <w:tcPr>
            <w:tcW w:w="3686" w:type="dxa"/>
            <w:gridSpan w:val="3"/>
            <w:shd w:val="clear" w:color="auto" w:fill="auto"/>
          </w:tcPr>
          <w:p w:rsidR="00AA53F6" w:rsidRPr="00200987" w:rsidRDefault="00AA53F6" w:rsidP="00373EF3">
            <w:pPr>
              <w:spacing w:after="0" w:line="240" w:lineRule="auto"/>
              <w:rPr>
                <w:rFonts w:ascii="Times New Roman" w:hAnsi="Times New Roman"/>
                <w:sz w:val="20"/>
                <w:szCs w:val="20"/>
              </w:rPr>
            </w:pPr>
          </w:p>
        </w:tc>
      </w:tr>
      <w:tr w:rsidR="00AA53F6" w:rsidRPr="000E62E1" w:rsidTr="005E5E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696" w:type="dxa"/>
            <w:gridSpan w:val="4"/>
          </w:tcPr>
          <w:p w:rsidR="00AA53F6" w:rsidRPr="000E62E1" w:rsidRDefault="00AA53F6" w:rsidP="00373EF3">
            <w:pPr>
              <w:spacing w:after="0" w:line="240" w:lineRule="auto"/>
              <w:jc w:val="both"/>
              <w:rPr>
                <w:rFonts w:ascii="Times New Roman" w:hAnsi="Times New Roman"/>
                <w:color w:val="000000"/>
                <w:sz w:val="24"/>
                <w:szCs w:val="24"/>
                <w:lang w:eastAsia="ru-RU"/>
              </w:rPr>
            </w:pPr>
          </w:p>
          <w:p w:rsidR="00AA53F6" w:rsidRPr="009C26C6" w:rsidRDefault="00AA53F6" w:rsidP="00373EF3">
            <w:pPr>
              <w:spacing w:after="0" w:line="240" w:lineRule="auto"/>
              <w:jc w:val="both"/>
              <w:rPr>
                <w:rFonts w:ascii="Times New Roman" w:hAnsi="Times New Roman"/>
                <w:b/>
                <w:color w:val="000000"/>
                <w:sz w:val="24"/>
                <w:szCs w:val="24"/>
                <w:lang w:eastAsia="ru-RU"/>
              </w:rPr>
            </w:pPr>
            <w:r w:rsidRPr="009C26C6">
              <w:rPr>
                <w:rFonts w:ascii="Times New Roman" w:hAnsi="Times New Roman"/>
                <w:b/>
                <w:color w:val="000000"/>
                <w:sz w:val="24"/>
                <w:szCs w:val="24"/>
                <w:lang w:eastAsia="ru-RU"/>
              </w:rPr>
              <w:t>«</w:t>
            </w:r>
            <w:r w:rsidRPr="009C26C6">
              <w:rPr>
                <w:rFonts w:ascii="Times New Roman" w:hAnsi="Times New Roman"/>
                <w:b/>
                <w:color w:val="000000"/>
                <w:sz w:val="24"/>
                <w:szCs w:val="24"/>
              </w:rPr>
              <w:t>Заказчик</w:t>
            </w:r>
            <w:r w:rsidRPr="009C26C6">
              <w:rPr>
                <w:rFonts w:ascii="Times New Roman" w:hAnsi="Times New Roman"/>
                <w:b/>
                <w:color w:val="000000"/>
                <w:sz w:val="24"/>
                <w:szCs w:val="24"/>
                <w:lang w:eastAsia="ru-RU"/>
              </w:rPr>
              <w:t>»</w:t>
            </w:r>
          </w:p>
          <w:p w:rsidR="00DA7E53" w:rsidRDefault="00DA7E53" w:rsidP="00373EF3">
            <w:pPr>
              <w:autoSpaceDN w:val="0"/>
              <w:spacing w:after="0" w:line="240" w:lineRule="auto"/>
              <w:textAlignment w:val="baseline"/>
              <w:rPr>
                <w:rFonts w:ascii="Times New Roman" w:eastAsia="Times New Roman" w:hAnsi="Times New Roman"/>
                <w:b/>
                <w:sz w:val="24"/>
                <w:szCs w:val="24"/>
                <w:lang w:eastAsia="ru-RU"/>
              </w:rPr>
            </w:pPr>
            <w:r w:rsidRPr="00DA7E53">
              <w:rPr>
                <w:rFonts w:ascii="Times New Roman" w:eastAsia="Times New Roman" w:hAnsi="Times New Roman"/>
                <w:b/>
                <w:kern w:val="3"/>
                <w:sz w:val="24"/>
                <w:szCs w:val="24"/>
                <w:lang w:eastAsia="zh-CN"/>
              </w:rPr>
              <w:t xml:space="preserve">Заместитель </w:t>
            </w:r>
            <w:r w:rsidRPr="00585FB3">
              <w:rPr>
                <w:rFonts w:ascii="Times New Roman" w:eastAsia="Times New Roman" w:hAnsi="Times New Roman"/>
                <w:b/>
                <w:sz w:val="24"/>
                <w:szCs w:val="24"/>
                <w:lang w:eastAsia="ru-RU"/>
              </w:rPr>
              <w:t xml:space="preserve">начальника </w:t>
            </w:r>
          </w:p>
          <w:p w:rsidR="00DA7E53" w:rsidRDefault="00DA7E53" w:rsidP="00373EF3">
            <w:pPr>
              <w:autoSpaceDN w:val="0"/>
              <w:spacing w:after="0" w:line="240" w:lineRule="auto"/>
              <w:textAlignment w:val="baseline"/>
              <w:rPr>
                <w:rFonts w:ascii="Times New Roman" w:eastAsia="Times New Roman" w:hAnsi="Times New Roman"/>
                <w:b/>
                <w:kern w:val="3"/>
                <w:sz w:val="24"/>
                <w:szCs w:val="24"/>
                <w:lang w:eastAsia="zh-CN"/>
              </w:rPr>
            </w:pPr>
            <w:r w:rsidRPr="00585FB3">
              <w:rPr>
                <w:rFonts w:ascii="Times New Roman" w:eastAsia="Times New Roman" w:hAnsi="Times New Roman"/>
                <w:b/>
                <w:sz w:val="24"/>
                <w:szCs w:val="24"/>
                <w:lang w:eastAsia="ru-RU"/>
              </w:rPr>
              <w:t>отдела тылового обеспечения</w:t>
            </w:r>
            <w:r w:rsidR="0021363F">
              <w:rPr>
                <w:rFonts w:ascii="Times New Roman" w:eastAsia="Times New Roman" w:hAnsi="Times New Roman"/>
                <w:b/>
                <w:kern w:val="3"/>
                <w:sz w:val="24"/>
                <w:szCs w:val="24"/>
                <w:lang w:eastAsia="zh-CN"/>
              </w:rPr>
              <w:t xml:space="preserve"> </w:t>
            </w:r>
          </w:p>
          <w:p w:rsidR="00AA53F6" w:rsidRPr="000E62E1" w:rsidRDefault="00AA53F6" w:rsidP="00373EF3">
            <w:pPr>
              <w:autoSpaceDN w:val="0"/>
              <w:spacing w:after="0" w:line="240" w:lineRule="auto"/>
              <w:textAlignment w:val="baseline"/>
              <w:rPr>
                <w:rFonts w:ascii="Times New Roman" w:eastAsia="Times New Roman" w:hAnsi="Times New Roman"/>
                <w:b/>
                <w:kern w:val="3"/>
                <w:sz w:val="24"/>
                <w:szCs w:val="24"/>
                <w:lang w:eastAsia="zh-CN"/>
              </w:rPr>
            </w:pPr>
            <w:r w:rsidRPr="00625DCD">
              <w:rPr>
                <w:rFonts w:ascii="Times New Roman" w:eastAsia="Times New Roman" w:hAnsi="Times New Roman"/>
                <w:b/>
                <w:kern w:val="3"/>
                <w:sz w:val="24"/>
                <w:szCs w:val="24"/>
                <w:lang w:eastAsia="zh-CN"/>
              </w:rPr>
              <w:t>Крымск</w:t>
            </w:r>
            <w:r w:rsidR="0021363F">
              <w:rPr>
                <w:rFonts w:ascii="Times New Roman" w:eastAsia="Times New Roman" w:hAnsi="Times New Roman"/>
                <w:b/>
                <w:kern w:val="3"/>
                <w:sz w:val="24"/>
                <w:szCs w:val="24"/>
                <w:lang w:eastAsia="zh-CN"/>
              </w:rPr>
              <w:t>ой</w:t>
            </w:r>
            <w:r w:rsidRPr="00625DCD">
              <w:rPr>
                <w:rFonts w:ascii="Times New Roman" w:eastAsia="Times New Roman" w:hAnsi="Times New Roman"/>
                <w:b/>
                <w:kern w:val="3"/>
                <w:sz w:val="24"/>
                <w:szCs w:val="24"/>
                <w:lang w:eastAsia="zh-CN"/>
              </w:rPr>
              <w:t xml:space="preserve"> таможн</w:t>
            </w:r>
            <w:r w:rsidR="0021363F">
              <w:rPr>
                <w:rFonts w:ascii="Times New Roman" w:eastAsia="Times New Roman" w:hAnsi="Times New Roman"/>
                <w:b/>
                <w:kern w:val="3"/>
                <w:sz w:val="24"/>
                <w:szCs w:val="24"/>
                <w:lang w:eastAsia="zh-CN"/>
              </w:rPr>
              <w:t>и</w:t>
            </w:r>
          </w:p>
          <w:p w:rsidR="00AA53F6" w:rsidRPr="000E62E1" w:rsidRDefault="00AA53F6" w:rsidP="00373EF3">
            <w:pPr>
              <w:spacing w:after="0" w:line="240" w:lineRule="auto"/>
              <w:jc w:val="both"/>
              <w:rPr>
                <w:rFonts w:ascii="Times New Roman" w:hAnsi="Times New Roman"/>
                <w:color w:val="000000"/>
                <w:sz w:val="24"/>
                <w:szCs w:val="24"/>
                <w:lang w:eastAsia="ru-RU"/>
              </w:rPr>
            </w:pPr>
          </w:p>
          <w:p w:rsidR="00AA53F6" w:rsidRPr="000E62E1" w:rsidRDefault="00AA53F6" w:rsidP="00373EF3">
            <w:pPr>
              <w:spacing w:after="0" w:line="240" w:lineRule="auto"/>
              <w:jc w:val="both"/>
              <w:rPr>
                <w:rFonts w:ascii="Times New Roman" w:hAnsi="Times New Roman"/>
                <w:color w:val="000000"/>
                <w:sz w:val="24"/>
                <w:szCs w:val="24"/>
                <w:lang w:eastAsia="ru-RU"/>
              </w:rPr>
            </w:pPr>
          </w:p>
        </w:tc>
        <w:tc>
          <w:tcPr>
            <w:tcW w:w="5227" w:type="dxa"/>
            <w:gridSpan w:val="4"/>
          </w:tcPr>
          <w:p w:rsidR="00AA53F6" w:rsidRDefault="00AA53F6" w:rsidP="00373EF3">
            <w:pPr>
              <w:spacing w:after="0" w:line="240" w:lineRule="auto"/>
              <w:ind w:left="866"/>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p>
          <w:p w:rsidR="00AA53F6" w:rsidRPr="009C26C6" w:rsidRDefault="00AA53F6" w:rsidP="00373EF3">
            <w:pPr>
              <w:spacing w:after="0" w:line="240" w:lineRule="auto"/>
              <w:ind w:left="866"/>
              <w:jc w:val="both"/>
              <w:rPr>
                <w:rFonts w:ascii="Times New Roman" w:hAnsi="Times New Roman"/>
                <w:b/>
                <w:color w:val="000000"/>
                <w:sz w:val="24"/>
                <w:szCs w:val="24"/>
                <w:lang w:eastAsia="ru-RU"/>
              </w:rPr>
            </w:pPr>
            <w:r>
              <w:rPr>
                <w:rFonts w:ascii="Times New Roman" w:hAnsi="Times New Roman"/>
                <w:color w:val="000000"/>
                <w:sz w:val="24"/>
                <w:szCs w:val="24"/>
                <w:lang w:eastAsia="ru-RU"/>
              </w:rPr>
              <w:t xml:space="preserve">  </w:t>
            </w:r>
            <w:r w:rsidRPr="009C26C6">
              <w:rPr>
                <w:rFonts w:ascii="Times New Roman" w:hAnsi="Times New Roman"/>
                <w:b/>
                <w:color w:val="000000"/>
                <w:sz w:val="24"/>
                <w:szCs w:val="24"/>
                <w:lang w:eastAsia="ru-RU"/>
              </w:rPr>
              <w:t>«</w:t>
            </w:r>
            <w:r w:rsidRPr="009C26C6">
              <w:rPr>
                <w:rFonts w:ascii="Times New Roman" w:hAnsi="Times New Roman"/>
                <w:b/>
                <w:color w:val="000000"/>
                <w:sz w:val="24"/>
                <w:szCs w:val="24"/>
              </w:rPr>
              <w:t>Поставщик</w:t>
            </w:r>
            <w:r w:rsidRPr="009C26C6">
              <w:rPr>
                <w:rFonts w:ascii="Times New Roman" w:hAnsi="Times New Roman"/>
                <w:b/>
                <w:color w:val="000000"/>
                <w:sz w:val="24"/>
                <w:szCs w:val="24"/>
                <w:lang w:eastAsia="ru-RU"/>
              </w:rPr>
              <w:t>»</w:t>
            </w:r>
          </w:p>
          <w:p w:rsidR="0021363F" w:rsidRDefault="00AA53F6" w:rsidP="00243EF3">
            <w:pPr>
              <w:spacing w:after="0" w:line="240" w:lineRule="auto"/>
              <w:ind w:left="866"/>
              <w:jc w:val="both"/>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p>
          <w:p w:rsidR="00243EF3" w:rsidRPr="000E62E1" w:rsidRDefault="00243EF3" w:rsidP="00243EF3">
            <w:pPr>
              <w:spacing w:after="0" w:line="240" w:lineRule="auto"/>
              <w:ind w:left="866"/>
              <w:jc w:val="both"/>
              <w:rPr>
                <w:rFonts w:ascii="Times New Roman" w:hAnsi="Times New Roman"/>
                <w:color w:val="000000"/>
                <w:sz w:val="24"/>
                <w:szCs w:val="24"/>
                <w:lang w:eastAsia="ru-RU"/>
              </w:rPr>
            </w:pPr>
          </w:p>
        </w:tc>
        <w:tc>
          <w:tcPr>
            <w:tcW w:w="4602" w:type="dxa"/>
            <w:gridSpan w:val="2"/>
          </w:tcPr>
          <w:p w:rsidR="00AA53F6" w:rsidRPr="000E62E1" w:rsidRDefault="00AA53F6" w:rsidP="00373EF3">
            <w:pPr>
              <w:spacing w:after="0" w:line="240" w:lineRule="auto"/>
              <w:ind w:left="279"/>
              <w:jc w:val="both"/>
              <w:rPr>
                <w:rFonts w:ascii="Times New Roman" w:hAnsi="Times New Roman"/>
                <w:color w:val="000000"/>
                <w:sz w:val="24"/>
                <w:szCs w:val="24"/>
                <w:lang w:eastAsia="ru-RU"/>
              </w:rPr>
            </w:pPr>
          </w:p>
        </w:tc>
      </w:tr>
      <w:tr w:rsidR="00AA53F6" w:rsidRPr="000E62E1" w:rsidTr="005E5E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696" w:type="dxa"/>
            <w:gridSpan w:val="4"/>
          </w:tcPr>
          <w:p w:rsidR="00AA53F6" w:rsidRPr="00DA7E53" w:rsidRDefault="00AA53F6" w:rsidP="00DA7E53">
            <w:pPr>
              <w:spacing w:after="0" w:line="240" w:lineRule="auto"/>
              <w:jc w:val="both"/>
              <w:rPr>
                <w:rFonts w:ascii="Times New Roman" w:hAnsi="Times New Roman"/>
                <w:b/>
                <w:color w:val="000000"/>
                <w:sz w:val="24"/>
                <w:szCs w:val="24"/>
                <w:lang w:eastAsia="ru-RU"/>
              </w:rPr>
            </w:pPr>
            <w:r w:rsidRPr="00DA7E53">
              <w:rPr>
                <w:rFonts w:ascii="Times New Roman" w:hAnsi="Times New Roman"/>
                <w:b/>
                <w:sz w:val="24"/>
                <w:szCs w:val="24"/>
              </w:rPr>
              <w:t>_________________</w:t>
            </w:r>
            <w:r w:rsidRPr="00DA7E53">
              <w:rPr>
                <w:rFonts w:ascii="Times New Roman" w:hAnsi="Times New Roman"/>
                <w:b/>
                <w:color w:val="000000"/>
                <w:sz w:val="24"/>
                <w:szCs w:val="24"/>
              </w:rPr>
              <w:t xml:space="preserve"> </w:t>
            </w:r>
            <w:r w:rsidR="00DA7E53" w:rsidRPr="00DA7E53">
              <w:rPr>
                <w:rFonts w:ascii="Times New Roman" w:hAnsi="Times New Roman"/>
                <w:b/>
                <w:color w:val="000000"/>
                <w:sz w:val="24"/>
                <w:szCs w:val="24"/>
              </w:rPr>
              <w:t>Л.Л. Бессинная</w:t>
            </w:r>
          </w:p>
        </w:tc>
        <w:tc>
          <w:tcPr>
            <w:tcW w:w="5227" w:type="dxa"/>
            <w:gridSpan w:val="4"/>
          </w:tcPr>
          <w:p w:rsidR="00AA53F6" w:rsidRPr="009F07CB" w:rsidRDefault="00AA53F6" w:rsidP="00243EF3">
            <w:pPr>
              <w:spacing w:after="0" w:line="240" w:lineRule="auto"/>
              <w:ind w:left="866"/>
              <w:jc w:val="both"/>
              <w:rPr>
                <w:rFonts w:ascii="Times New Roman" w:hAnsi="Times New Roman"/>
                <w:color w:val="000000"/>
                <w:sz w:val="24"/>
                <w:szCs w:val="24"/>
                <w:lang w:eastAsia="ru-RU"/>
              </w:rPr>
            </w:pPr>
            <w:r>
              <w:rPr>
                <w:rFonts w:ascii="Times New Roman" w:hAnsi="Times New Roman"/>
                <w:sz w:val="24"/>
                <w:szCs w:val="24"/>
              </w:rPr>
              <w:t xml:space="preserve">   </w:t>
            </w:r>
            <w:r w:rsidRPr="009F07CB">
              <w:rPr>
                <w:rFonts w:ascii="Times New Roman" w:hAnsi="Times New Roman"/>
                <w:sz w:val="24"/>
                <w:szCs w:val="24"/>
              </w:rPr>
              <w:t>________________</w:t>
            </w:r>
            <w:r w:rsidR="00243EF3">
              <w:rPr>
                <w:rFonts w:ascii="Times New Roman" w:hAnsi="Times New Roman"/>
                <w:b/>
                <w:color w:val="000000"/>
                <w:sz w:val="24"/>
                <w:szCs w:val="24"/>
                <w:lang w:eastAsia="ru-RU"/>
              </w:rPr>
              <w:t xml:space="preserve"> ФИО</w:t>
            </w:r>
            <w:r w:rsidR="0021363F">
              <w:rPr>
                <w:rFonts w:ascii="Times New Roman" w:hAnsi="Times New Roman"/>
                <w:b/>
                <w:color w:val="000000"/>
                <w:sz w:val="24"/>
                <w:szCs w:val="24"/>
                <w:lang w:eastAsia="ru-RU"/>
              </w:rPr>
              <w:t xml:space="preserve"> </w:t>
            </w:r>
          </w:p>
        </w:tc>
        <w:tc>
          <w:tcPr>
            <w:tcW w:w="4602" w:type="dxa"/>
            <w:gridSpan w:val="2"/>
          </w:tcPr>
          <w:p w:rsidR="00AA53F6" w:rsidRPr="000E62E1" w:rsidRDefault="00AA53F6" w:rsidP="00373EF3">
            <w:pPr>
              <w:spacing w:after="0" w:line="240" w:lineRule="auto"/>
              <w:ind w:left="279"/>
              <w:jc w:val="both"/>
              <w:rPr>
                <w:rFonts w:ascii="Times New Roman" w:hAnsi="Times New Roman"/>
                <w:color w:val="000000"/>
                <w:sz w:val="24"/>
                <w:szCs w:val="24"/>
                <w:lang w:eastAsia="ru-RU"/>
              </w:rPr>
            </w:pPr>
          </w:p>
        </w:tc>
      </w:tr>
      <w:tr w:rsidR="00AA53F6" w:rsidRPr="000E62E1" w:rsidTr="005E5E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696" w:type="dxa"/>
            <w:gridSpan w:val="4"/>
          </w:tcPr>
          <w:p w:rsidR="00AA53F6" w:rsidRPr="000E62E1" w:rsidRDefault="00AA53F6" w:rsidP="00373EF3">
            <w:pPr>
              <w:spacing w:after="0" w:line="240" w:lineRule="auto"/>
              <w:jc w:val="both"/>
              <w:rPr>
                <w:rFonts w:ascii="Times New Roman" w:hAnsi="Times New Roman"/>
                <w:sz w:val="24"/>
                <w:szCs w:val="24"/>
              </w:rPr>
            </w:pPr>
            <w:r w:rsidRPr="000E62E1">
              <w:rPr>
                <w:rFonts w:ascii="Times New Roman" w:hAnsi="Times New Roman"/>
                <w:sz w:val="24"/>
                <w:szCs w:val="24"/>
              </w:rPr>
              <w:t>М.П.</w:t>
            </w:r>
          </w:p>
        </w:tc>
        <w:tc>
          <w:tcPr>
            <w:tcW w:w="5227" w:type="dxa"/>
            <w:gridSpan w:val="4"/>
          </w:tcPr>
          <w:p w:rsidR="00AA53F6" w:rsidRPr="000E62E1" w:rsidRDefault="00AA53F6" w:rsidP="00373EF3">
            <w:pPr>
              <w:spacing w:after="0" w:line="240" w:lineRule="auto"/>
              <w:ind w:left="866"/>
              <w:jc w:val="both"/>
              <w:rPr>
                <w:rFonts w:ascii="Times New Roman" w:hAnsi="Times New Roman"/>
                <w:sz w:val="24"/>
                <w:szCs w:val="24"/>
              </w:rPr>
            </w:pPr>
            <w:r>
              <w:rPr>
                <w:rFonts w:ascii="Times New Roman" w:hAnsi="Times New Roman"/>
                <w:sz w:val="24"/>
                <w:szCs w:val="24"/>
              </w:rPr>
              <w:t xml:space="preserve">     </w:t>
            </w:r>
            <w:r w:rsidRPr="000E62E1">
              <w:rPr>
                <w:rFonts w:ascii="Times New Roman" w:hAnsi="Times New Roman"/>
                <w:sz w:val="24"/>
                <w:szCs w:val="24"/>
              </w:rPr>
              <w:t>М.П.</w:t>
            </w:r>
          </w:p>
        </w:tc>
        <w:tc>
          <w:tcPr>
            <w:tcW w:w="4602" w:type="dxa"/>
            <w:gridSpan w:val="2"/>
          </w:tcPr>
          <w:p w:rsidR="00AA53F6" w:rsidRPr="000E62E1" w:rsidRDefault="00AA53F6" w:rsidP="00373EF3">
            <w:pPr>
              <w:spacing w:after="0" w:line="240" w:lineRule="auto"/>
              <w:ind w:left="279"/>
              <w:jc w:val="both"/>
              <w:rPr>
                <w:rFonts w:ascii="Times New Roman" w:hAnsi="Times New Roman"/>
                <w:color w:val="000000"/>
                <w:sz w:val="24"/>
                <w:szCs w:val="24"/>
                <w:lang w:eastAsia="ru-RU"/>
              </w:rPr>
            </w:pPr>
          </w:p>
        </w:tc>
      </w:tr>
      <w:tr w:rsidR="005B6E58" w:rsidRPr="000E62E1" w:rsidTr="00B47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696" w:type="dxa"/>
            <w:gridSpan w:val="4"/>
          </w:tcPr>
          <w:p w:rsidR="005B6E58" w:rsidRPr="000E62E1" w:rsidRDefault="005B6E58" w:rsidP="00373EF3">
            <w:pPr>
              <w:spacing w:after="0" w:line="240" w:lineRule="auto"/>
              <w:jc w:val="both"/>
              <w:rPr>
                <w:rFonts w:ascii="Times New Roman" w:hAnsi="Times New Roman"/>
                <w:color w:val="000000"/>
                <w:sz w:val="24"/>
                <w:szCs w:val="24"/>
                <w:lang w:eastAsia="ru-RU"/>
              </w:rPr>
            </w:pPr>
          </w:p>
        </w:tc>
        <w:tc>
          <w:tcPr>
            <w:tcW w:w="5227" w:type="dxa"/>
            <w:gridSpan w:val="4"/>
          </w:tcPr>
          <w:p w:rsidR="005B6E58" w:rsidRPr="000E62E1" w:rsidRDefault="005B6E58" w:rsidP="00373EF3">
            <w:pPr>
              <w:spacing w:after="0" w:line="240" w:lineRule="auto"/>
              <w:ind w:left="866"/>
              <w:jc w:val="both"/>
              <w:rPr>
                <w:rFonts w:ascii="Times New Roman" w:hAnsi="Times New Roman"/>
                <w:color w:val="000000"/>
                <w:sz w:val="24"/>
                <w:szCs w:val="24"/>
                <w:lang w:eastAsia="ru-RU"/>
              </w:rPr>
            </w:pPr>
          </w:p>
        </w:tc>
        <w:tc>
          <w:tcPr>
            <w:tcW w:w="4602" w:type="dxa"/>
            <w:gridSpan w:val="2"/>
          </w:tcPr>
          <w:p w:rsidR="005B6E58" w:rsidRPr="000E62E1" w:rsidRDefault="005B6E58" w:rsidP="00373EF3">
            <w:pPr>
              <w:spacing w:after="0" w:line="240" w:lineRule="auto"/>
              <w:ind w:left="279"/>
              <w:jc w:val="both"/>
              <w:rPr>
                <w:rFonts w:ascii="Times New Roman" w:hAnsi="Times New Roman"/>
                <w:color w:val="000000"/>
                <w:sz w:val="24"/>
                <w:szCs w:val="24"/>
                <w:lang w:eastAsia="ru-RU"/>
              </w:rPr>
            </w:pPr>
          </w:p>
        </w:tc>
      </w:tr>
      <w:tr w:rsidR="005B6E58" w:rsidRPr="000E62E1" w:rsidTr="00B47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696" w:type="dxa"/>
            <w:gridSpan w:val="4"/>
          </w:tcPr>
          <w:p w:rsidR="005B6E58" w:rsidRPr="000E62E1" w:rsidRDefault="005B6E58" w:rsidP="00373EF3">
            <w:pPr>
              <w:spacing w:after="0" w:line="240" w:lineRule="auto"/>
              <w:jc w:val="both"/>
              <w:rPr>
                <w:rFonts w:ascii="Times New Roman" w:hAnsi="Times New Roman"/>
                <w:color w:val="000000"/>
                <w:sz w:val="24"/>
                <w:szCs w:val="24"/>
                <w:lang w:eastAsia="ru-RU"/>
              </w:rPr>
            </w:pPr>
          </w:p>
        </w:tc>
        <w:tc>
          <w:tcPr>
            <w:tcW w:w="5227" w:type="dxa"/>
            <w:gridSpan w:val="4"/>
          </w:tcPr>
          <w:p w:rsidR="005B6E58" w:rsidRPr="009F07CB" w:rsidRDefault="005B6E58" w:rsidP="00373EF3">
            <w:pPr>
              <w:spacing w:after="0" w:line="240" w:lineRule="auto"/>
              <w:ind w:left="866"/>
              <w:jc w:val="both"/>
              <w:rPr>
                <w:rFonts w:ascii="Times New Roman" w:hAnsi="Times New Roman"/>
                <w:color w:val="000000"/>
                <w:sz w:val="24"/>
                <w:szCs w:val="24"/>
                <w:lang w:eastAsia="ru-RU"/>
              </w:rPr>
            </w:pPr>
          </w:p>
        </w:tc>
        <w:tc>
          <w:tcPr>
            <w:tcW w:w="4602" w:type="dxa"/>
            <w:gridSpan w:val="2"/>
          </w:tcPr>
          <w:p w:rsidR="005B6E58" w:rsidRPr="000E62E1" w:rsidRDefault="005B6E58" w:rsidP="00373EF3">
            <w:pPr>
              <w:spacing w:after="0" w:line="240" w:lineRule="auto"/>
              <w:ind w:left="279"/>
              <w:jc w:val="both"/>
              <w:rPr>
                <w:rFonts w:ascii="Times New Roman" w:hAnsi="Times New Roman"/>
                <w:color w:val="000000"/>
                <w:sz w:val="24"/>
                <w:szCs w:val="24"/>
                <w:lang w:eastAsia="ru-RU"/>
              </w:rPr>
            </w:pPr>
          </w:p>
        </w:tc>
      </w:tr>
      <w:tr w:rsidR="005B6E58" w:rsidRPr="000E62E1" w:rsidTr="00B47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696" w:type="dxa"/>
            <w:gridSpan w:val="4"/>
          </w:tcPr>
          <w:p w:rsidR="005B6E58" w:rsidRPr="000E62E1" w:rsidRDefault="005B6E58" w:rsidP="00373EF3">
            <w:pPr>
              <w:spacing w:after="0" w:line="240" w:lineRule="auto"/>
              <w:jc w:val="both"/>
              <w:rPr>
                <w:rFonts w:ascii="Times New Roman" w:hAnsi="Times New Roman"/>
                <w:sz w:val="24"/>
                <w:szCs w:val="24"/>
              </w:rPr>
            </w:pPr>
          </w:p>
        </w:tc>
        <w:tc>
          <w:tcPr>
            <w:tcW w:w="5227" w:type="dxa"/>
            <w:gridSpan w:val="4"/>
          </w:tcPr>
          <w:p w:rsidR="005B6E58" w:rsidRPr="000E62E1" w:rsidRDefault="005B6E58" w:rsidP="00373EF3">
            <w:pPr>
              <w:spacing w:after="0" w:line="240" w:lineRule="auto"/>
              <w:ind w:left="866"/>
              <w:jc w:val="both"/>
              <w:rPr>
                <w:rFonts w:ascii="Times New Roman" w:hAnsi="Times New Roman"/>
                <w:sz w:val="24"/>
                <w:szCs w:val="24"/>
              </w:rPr>
            </w:pPr>
          </w:p>
        </w:tc>
        <w:tc>
          <w:tcPr>
            <w:tcW w:w="4602" w:type="dxa"/>
            <w:gridSpan w:val="2"/>
          </w:tcPr>
          <w:p w:rsidR="005B6E58" w:rsidRPr="000E62E1" w:rsidRDefault="005B6E58" w:rsidP="00373EF3">
            <w:pPr>
              <w:spacing w:after="0" w:line="240" w:lineRule="auto"/>
              <w:ind w:left="279"/>
              <w:jc w:val="both"/>
              <w:rPr>
                <w:rFonts w:ascii="Times New Roman" w:hAnsi="Times New Roman"/>
                <w:color w:val="000000"/>
                <w:sz w:val="24"/>
                <w:szCs w:val="24"/>
                <w:lang w:eastAsia="ru-RU"/>
              </w:rPr>
            </w:pPr>
          </w:p>
        </w:tc>
      </w:tr>
      <w:tr w:rsidR="005B6E58" w:rsidRPr="005C018B" w:rsidTr="00B4702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5931" w:type="dxa"/>
          <w:trHeight w:hRule="exact" w:val="567"/>
          <w:jc w:val="center"/>
        </w:trPr>
        <w:tc>
          <w:tcPr>
            <w:tcW w:w="3754" w:type="dxa"/>
            <w:gridSpan w:val="4"/>
            <w:shd w:val="clear" w:color="auto" w:fill="auto"/>
          </w:tcPr>
          <w:p w:rsidR="005B6E58" w:rsidRPr="005C018B" w:rsidRDefault="005B6E58" w:rsidP="00373EF3">
            <w:pPr>
              <w:snapToGrid w:val="0"/>
              <w:spacing w:after="0" w:line="240" w:lineRule="auto"/>
              <w:jc w:val="center"/>
              <w:rPr>
                <w:rFonts w:ascii="Times New Roman" w:hAnsi="Times New Roman"/>
                <w:b/>
                <w:sz w:val="24"/>
                <w:szCs w:val="24"/>
              </w:rPr>
            </w:pPr>
          </w:p>
        </w:tc>
        <w:tc>
          <w:tcPr>
            <w:tcW w:w="1923" w:type="dxa"/>
            <w:gridSpan w:val="2"/>
            <w:shd w:val="clear" w:color="auto" w:fill="auto"/>
          </w:tcPr>
          <w:p w:rsidR="005B6E58" w:rsidRPr="005C018B" w:rsidRDefault="005B6E58" w:rsidP="00373EF3">
            <w:pPr>
              <w:snapToGrid w:val="0"/>
              <w:spacing w:after="0" w:line="240" w:lineRule="auto"/>
              <w:jc w:val="center"/>
              <w:rPr>
                <w:rFonts w:ascii="Times New Roman" w:hAnsi="Times New Roman"/>
                <w:b/>
                <w:sz w:val="24"/>
                <w:szCs w:val="24"/>
              </w:rPr>
            </w:pPr>
          </w:p>
        </w:tc>
        <w:tc>
          <w:tcPr>
            <w:tcW w:w="3025" w:type="dxa"/>
            <w:gridSpan w:val="2"/>
            <w:shd w:val="clear" w:color="auto" w:fill="auto"/>
          </w:tcPr>
          <w:p w:rsidR="005B6E58" w:rsidRPr="005C018B" w:rsidRDefault="005B6E58" w:rsidP="00373EF3">
            <w:pPr>
              <w:snapToGrid w:val="0"/>
              <w:spacing w:after="0" w:line="240" w:lineRule="auto"/>
              <w:jc w:val="center"/>
              <w:rPr>
                <w:rFonts w:ascii="Times New Roman" w:hAnsi="Times New Roman"/>
                <w:b/>
                <w:sz w:val="24"/>
                <w:szCs w:val="24"/>
              </w:rPr>
            </w:pPr>
          </w:p>
        </w:tc>
      </w:tr>
    </w:tbl>
    <w:p w:rsidR="009F07CB" w:rsidRDefault="009F07CB" w:rsidP="00373EF3">
      <w:pPr>
        <w:spacing w:after="0" w:line="240" w:lineRule="auto"/>
        <w:ind w:left="6521"/>
        <w:jc w:val="both"/>
        <w:rPr>
          <w:rFonts w:ascii="Times New Roman" w:hAnsi="Times New Roman"/>
          <w:color w:val="000000"/>
          <w:sz w:val="24"/>
          <w:szCs w:val="24"/>
        </w:rPr>
      </w:pPr>
    </w:p>
    <w:p w:rsidR="000E62E1" w:rsidRPr="000E62E1" w:rsidRDefault="009F07CB" w:rsidP="00373EF3">
      <w:pPr>
        <w:spacing w:after="0" w:line="240" w:lineRule="auto"/>
        <w:ind w:left="6521"/>
        <w:jc w:val="both"/>
        <w:rPr>
          <w:rFonts w:ascii="Times New Roman" w:hAnsi="Times New Roman"/>
          <w:color w:val="000000"/>
          <w:sz w:val="24"/>
          <w:szCs w:val="24"/>
        </w:rPr>
      </w:pPr>
      <w:r>
        <w:rPr>
          <w:rFonts w:ascii="Times New Roman" w:hAnsi="Times New Roman"/>
          <w:color w:val="000000"/>
          <w:sz w:val="24"/>
          <w:szCs w:val="24"/>
        </w:rPr>
        <w:br w:type="page"/>
      </w:r>
      <w:r w:rsidR="00155A2B">
        <w:rPr>
          <w:rFonts w:ascii="Times New Roman" w:hAnsi="Times New Roman"/>
          <w:color w:val="000000"/>
          <w:sz w:val="24"/>
          <w:szCs w:val="24"/>
        </w:rPr>
        <w:lastRenderedPageBreak/>
        <w:t>Приложение</w:t>
      </w:r>
    </w:p>
    <w:p w:rsidR="00155A2B" w:rsidRDefault="000E62E1" w:rsidP="00373EF3">
      <w:pPr>
        <w:autoSpaceDE w:val="0"/>
        <w:autoSpaceDN w:val="0"/>
        <w:adjustRightInd w:val="0"/>
        <w:spacing w:after="0" w:line="240" w:lineRule="auto"/>
        <w:ind w:left="6521"/>
        <w:jc w:val="both"/>
        <w:rPr>
          <w:rFonts w:ascii="Times New Roman" w:hAnsi="Times New Roman"/>
          <w:color w:val="000000"/>
          <w:sz w:val="24"/>
          <w:szCs w:val="24"/>
        </w:rPr>
      </w:pPr>
      <w:r w:rsidRPr="000E62E1">
        <w:rPr>
          <w:rFonts w:ascii="Times New Roman" w:hAnsi="Times New Roman"/>
          <w:color w:val="000000"/>
          <w:sz w:val="24"/>
          <w:szCs w:val="24"/>
        </w:rPr>
        <w:t xml:space="preserve">к </w:t>
      </w:r>
      <w:r w:rsidR="00EF0986">
        <w:rPr>
          <w:rFonts w:ascii="Times New Roman" w:hAnsi="Times New Roman"/>
          <w:color w:val="000000"/>
          <w:sz w:val="24"/>
          <w:szCs w:val="24"/>
        </w:rPr>
        <w:t>государственному контракту</w:t>
      </w:r>
      <w:r w:rsidRPr="000E62E1">
        <w:rPr>
          <w:rFonts w:ascii="Times New Roman" w:hAnsi="Times New Roman"/>
          <w:color w:val="000000"/>
          <w:sz w:val="24"/>
          <w:szCs w:val="24"/>
        </w:rPr>
        <w:t xml:space="preserve"> </w:t>
      </w:r>
    </w:p>
    <w:p w:rsidR="00155A2B" w:rsidRDefault="00155A2B" w:rsidP="00373EF3">
      <w:pPr>
        <w:autoSpaceDE w:val="0"/>
        <w:autoSpaceDN w:val="0"/>
        <w:adjustRightInd w:val="0"/>
        <w:spacing w:after="0" w:line="240" w:lineRule="auto"/>
        <w:ind w:left="6521"/>
        <w:jc w:val="both"/>
        <w:rPr>
          <w:rFonts w:ascii="Times New Roman" w:hAnsi="Times New Roman"/>
          <w:color w:val="000000"/>
          <w:sz w:val="24"/>
          <w:szCs w:val="24"/>
        </w:rPr>
      </w:pPr>
    </w:p>
    <w:p w:rsidR="000E62E1" w:rsidRPr="000E62E1" w:rsidRDefault="000E62E1" w:rsidP="00373EF3">
      <w:pPr>
        <w:autoSpaceDE w:val="0"/>
        <w:autoSpaceDN w:val="0"/>
        <w:adjustRightInd w:val="0"/>
        <w:spacing w:after="0" w:line="240" w:lineRule="auto"/>
        <w:ind w:left="6521"/>
        <w:jc w:val="both"/>
        <w:rPr>
          <w:rFonts w:ascii="Times New Roman" w:hAnsi="Times New Roman"/>
          <w:color w:val="000000"/>
          <w:sz w:val="24"/>
          <w:szCs w:val="24"/>
        </w:rPr>
      </w:pPr>
      <w:r w:rsidRPr="000E62E1">
        <w:rPr>
          <w:rFonts w:ascii="Times New Roman" w:hAnsi="Times New Roman"/>
          <w:color w:val="000000"/>
          <w:sz w:val="24"/>
          <w:szCs w:val="24"/>
        </w:rPr>
        <w:t xml:space="preserve">№____от </w:t>
      </w:r>
      <w:r w:rsidR="000F0F53">
        <w:rPr>
          <w:rFonts w:ascii="Times New Roman" w:hAnsi="Times New Roman"/>
          <w:color w:val="000000"/>
          <w:sz w:val="24"/>
          <w:szCs w:val="24"/>
        </w:rPr>
        <w:t>« __ »________</w:t>
      </w:r>
      <w:r w:rsidRPr="000E62E1">
        <w:rPr>
          <w:rFonts w:ascii="Times New Roman" w:hAnsi="Times New Roman"/>
          <w:color w:val="000000"/>
          <w:sz w:val="24"/>
          <w:szCs w:val="24"/>
        </w:rPr>
        <w:t xml:space="preserve"> 202</w:t>
      </w:r>
      <w:r w:rsidR="00BB145B">
        <w:rPr>
          <w:rFonts w:ascii="Times New Roman" w:hAnsi="Times New Roman"/>
          <w:color w:val="000000"/>
          <w:sz w:val="24"/>
          <w:szCs w:val="24"/>
        </w:rPr>
        <w:t>6</w:t>
      </w:r>
      <w:r w:rsidRPr="000E62E1">
        <w:rPr>
          <w:rFonts w:ascii="Times New Roman" w:hAnsi="Times New Roman"/>
          <w:color w:val="000000"/>
          <w:sz w:val="24"/>
          <w:szCs w:val="24"/>
        </w:rPr>
        <w:t xml:space="preserve"> г. </w:t>
      </w:r>
    </w:p>
    <w:p w:rsidR="00131040" w:rsidRDefault="00131040" w:rsidP="00373EF3">
      <w:pPr>
        <w:spacing w:after="0" w:line="240" w:lineRule="auto"/>
        <w:rPr>
          <w:rFonts w:ascii="Times New Roman" w:hAnsi="Times New Roman"/>
          <w:b/>
          <w:color w:val="000000"/>
          <w:sz w:val="24"/>
          <w:szCs w:val="24"/>
        </w:rPr>
      </w:pPr>
    </w:p>
    <w:p w:rsidR="00131040" w:rsidRDefault="00131040" w:rsidP="00373EF3">
      <w:pPr>
        <w:spacing w:after="0" w:line="240" w:lineRule="auto"/>
        <w:jc w:val="center"/>
        <w:rPr>
          <w:rFonts w:ascii="Times New Roman" w:hAnsi="Times New Roman"/>
          <w:b/>
          <w:color w:val="000000"/>
          <w:sz w:val="24"/>
          <w:szCs w:val="24"/>
        </w:rPr>
      </w:pPr>
    </w:p>
    <w:p w:rsidR="00B411B3" w:rsidRDefault="000E62E1" w:rsidP="00373EF3">
      <w:pPr>
        <w:spacing w:after="0" w:line="240" w:lineRule="auto"/>
        <w:jc w:val="center"/>
        <w:rPr>
          <w:rFonts w:ascii="Times New Roman" w:hAnsi="Times New Roman"/>
          <w:b/>
          <w:color w:val="000000"/>
          <w:sz w:val="24"/>
          <w:szCs w:val="24"/>
        </w:rPr>
      </w:pPr>
      <w:r w:rsidRPr="000E62E1">
        <w:rPr>
          <w:rFonts w:ascii="Times New Roman" w:hAnsi="Times New Roman"/>
          <w:b/>
          <w:color w:val="000000"/>
          <w:sz w:val="24"/>
          <w:szCs w:val="24"/>
        </w:rPr>
        <w:t>СПЕЦИФИКАЦИЯ</w:t>
      </w:r>
      <w:r w:rsidR="00625DCD" w:rsidRPr="00625DCD">
        <w:rPr>
          <w:rFonts w:ascii="Times New Roman" w:hAnsi="Times New Roman"/>
          <w:b/>
          <w:color w:val="000000"/>
          <w:sz w:val="24"/>
          <w:szCs w:val="24"/>
        </w:rPr>
        <w:t xml:space="preserve"> </w:t>
      </w:r>
    </w:p>
    <w:p w:rsidR="000E62E1" w:rsidRDefault="00500756" w:rsidP="00373EF3">
      <w:pPr>
        <w:spacing w:after="0" w:line="240" w:lineRule="auto"/>
        <w:jc w:val="center"/>
        <w:rPr>
          <w:rFonts w:ascii="Times New Roman" w:eastAsia="Times New Roman" w:hAnsi="Times New Roman"/>
          <w:b/>
          <w:color w:val="000000"/>
          <w:kern w:val="3"/>
          <w:sz w:val="24"/>
          <w:szCs w:val="24"/>
          <w:lang w:eastAsia="zh-CN"/>
        </w:rPr>
      </w:pPr>
      <w:r>
        <w:rPr>
          <w:rFonts w:ascii="Times New Roman" w:eastAsia="Times New Roman" w:hAnsi="Times New Roman"/>
          <w:b/>
          <w:color w:val="000000"/>
          <w:kern w:val="3"/>
          <w:sz w:val="24"/>
          <w:szCs w:val="24"/>
          <w:lang w:eastAsia="zh-CN"/>
        </w:rPr>
        <w:t>на поставку товаров</w:t>
      </w:r>
    </w:p>
    <w:p w:rsidR="00131040" w:rsidRPr="000E62E1" w:rsidRDefault="00131040" w:rsidP="00373EF3">
      <w:pPr>
        <w:spacing w:after="0" w:line="240" w:lineRule="auto"/>
        <w:rPr>
          <w:rFonts w:ascii="Times New Roman" w:eastAsia="Times New Roman" w:hAnsi="Times New Roman"/>
          <w:b/>
          <w:kern w:val="3"/>
          <w:sz w:val="24"/>
          <w:szCs w:val="24"/>
          <w:lang w:eastAsia="zh-CN"/>
        </w:rPr>
      </w:pPr>
    </w:p>
    <w:p w:rsidR="000E62E1" w:rsidRPr="000E62E1" w:rsidRDefault="000E62E1" w:rsidP="00373EF3">
      <w:pPr>
        <w:spacing w:after="0" w:line="240" w:lineRule="auto"/>
        <w:jc w:val="center"/>
        <w:rPr>
          <w:rFonts w:ascii="Times New Roman" w:hAnsi="Times New Roman"/>
          <w:color w:val="000000"/>
          <w:sz w:val="24"/>
          <w:szCs w:val="24"/>
        </w:rPr>
      </w:pPr>
    </w:p>
    <w:tbl>
      <w:tblPr>
        <w:tblW w:w="10293" w:type="dxa"/>
        <w:jc w:val="center"/>
        <w:tblInd w:w="354" w:type="dxa"/>
        <w:tblLayout w:type="fixed"/>
        <w:tblCellMar>
          <w:left w:w="70" w:type="dxa"/>
          <w:right w:w="70" w:type="dxa"/>
        </w:tblCellMar>
        <w:tblLook w:val="0000" w:firstRow="0" w:lastRow="0" w:firstColumn="0" w:lastColumn="0" w:noHBand="0" w:noVBand="0"/>
      </w:tblPr>
      <w:tblGrid>
        <w:gridCol w:w="567"/>
        <w:gridCol w:w="1369"/>
        <w:gridCol w:w="1276"/>
        <w:gridCol w:w="3057"/>
        <w:gridCol w:w="906"/>
        <w:gridCol w:w="850"/>
        <w:gridCol w:w="950"/>
        <w:gridCol w:w="1318"/>
      </w:tblGrid>
      <w:tr w:rsidR="00E96990" w:rsidRPr="00B411B3" w:rsidTr="0087124F">
        <w:trPr>
          <w:trHeight w:val="715"/>
          <w:jc w:val="center"/>
        </w:trPr>
        <w:tc>
          <w:tcPr>
            <w:tcW w:w="567" w:type="dxa"/>
            <w:tcBorders>
              <w:top w:val="single" w:sz="4" w:space="0" w:color="000000"/>
              <w:left w:val="single" w:sz="4" w:space="0" w:color="000000"/>
              <w:bottom w:val="single" w:sz="4" w:space="0" w:color="000000"/>
            </w:tcBorders>
            <w:shd w:val="clear" w:color="auto" w:fill="auto"/>
            <w:vAlign w:val="center"/>
          </w:tcPr>
          <w:p w:rsidR="00E96990" w:rsidRPr="00B411B3" w:rsidRDefault="00E96990" w:rsidP="00373EF3">
            <w:pPr>
              <w:widowControl w:val="0"/>
              <w:suppressAutoHyphens/>
              <w:snapToGrid w:val="0"/>
              <w:spacing w:after="0" w:line="240" w:lineRule="auto"/>
              <w:jc w:val="center"/>
              <w:rPr>
                <w:rFonts w:ascii="Times New Roman" w:eastAsia="Andale Sans UI" w:hAnsi="Times New Roman"/>
                <w:color w:val="000000"/>
                <w:kern w:val="1"/>
                <w:sz w:val="20"/>
                <w:szCs w:val="24"/>
                <w:lang w:eastAsia="zh-CN"/>
              </w:rPr>
            </w:pPr>
            <w:r w:rsidRPr="00B411B3">
              <w:rPr>
                <w:rFonts w:ascii="Times New Roman" w:eastAsia="Andale Sans UI" w:hAnsi="Times New Roman"/>
                <w:b/>
                <w:color w:val="000000"/>
                <w:kern w:val="1"/>
                <w:sz w:val="20"/>
                <w:lang w:eastAsia="zh-CN"/>
              </w:rPr>
              <w:t>№</w:t>
            </w:r>
          </w:p>
          <w:p w:rsidR="00E96990" w:rsidRPr="00B411B3" w:rsidRDefault="00E96990" w:rsidP="00373EF3">
            <w:pPr>
              <w:widowControl w:val="0"/>
              <w:suppressAutoHyphens/>
              <w:spacing w:after="0" w:line="240" w:lineRule="auto"/>
              <w:jc w:val="center"/>
              <w:rPr>
                <w:rFonts w:ascii="Times New Roman" w:eastAsia="Andale Sans UI" w:hAnsi="Times New Roman"/>
                <w:color w:val="000000"/>
                <w:kern w:val="1"/>
                <w:sz w:val="20"/>
                <w:szCs w:val="24"/>
                <w:lang w:eastAsia="zh-CN"/>
              </w:rPr>
            </w:pPr>
            <w:r w:rsidRPr="00B411B3">
              <w:rPr>
                <w:rFonts w:ascii="Times New Roman" w:eastAsia="Andale Sans UI" w:hAnsi="Times New Roman"/>
                <w:b/>
                <w:color w:val="000000"/>
                <w:kern w:val="1"/>
                <w:sz w:val="20"/>
                <w:lang w:eastAsia="zh-CN"/>
              </w:rPr>
              <w:t>п/п</w:t>
            </w:r>
          </w:p>
        </w:tc>
        <w:tc>
          <w:tcPr>
            <w:tcW w:w="1369" w:type="dxa"/>
            <w:tcBorders>
              <w:top w:val="single" w:sz="4" w:space="0" w:color="000000"/>
              <w:left w:val="single" w:sz="4" w:space="0" w:color="000000"/>
              <w:bottom w:val="single" w:sz="4" w:space="0" w:color="000000"/>
            </w:tcBorders>
            <w:shd w:val="clear" w:color="auto" w:fill="auto"/>
            <w:vAlign w:val="center"/>
          </w:tcPr>
          <w:p w:rsidR="00E96990" w:rsidRPr="00B411B3"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color w:val="000000"/>
                <w:kern w:val="1"/>
                <w:sz w:val="20"/>
                <w:szCs w:val="24"/>
                <w:lang w:eastAsia="zh-CN"/>
              </w:rPr>
            </w:pPr>
            <w:r w:rsidRPr="00B411B3">
              <w:rPr>
                <w:rFonts w:ascii="Times New Roman" w:eastAsia="Andale Sans UI" w:hAnsi="Times New Roman"/>
                <w:b/>
                <w:bCs/>
                <w:color w:val="000000"/>
                <w:kern w:val="1"/>
                <w:sz w:val="20"/>
                <w:lang w:eastAsia="zh-CN"/>
              </w:rPr>
              <w:t>Наименова</w:t>
            </w:r>
            <w:r>
              <w:rPr>
                <w:rFonts w:ascii="Times New Roman" w:eastAsia="Andale Sans UI" w:hAnsi="Times New Roman"/>
                <w:b/>
                <w:bCs/>
                <w:color w:val="000000"/>
                <w:kern w:val="1"/>
                <w:sz w:val="20"/>
                <w:lang w:eastAsia="zh-CN"/>
              </w:rPr>
              <w:t>-</w:t>
            </w:r>
            <w:r w:rsidRPr="00B411B3">
              <w:rPr>
                <w:rFonts w:ascii="Times New Roman" w:eastAsia="Andale Sans UI" w:hAnsi="Times New Roman"/>
                <w:b/>
                <w:bCs/>
                <w:color w:val="000000"/>
                <w:kern w:val="1"/>
                <w:sz w:val="20"/>
                <w:lang w:eastAsia="zh-CN"/>
              </w:rPr>
              <w:t>ние</w:t>
            </w:r>
          </w:p>
          <w:p w:rsidR="00E96990" w:rsidRPr="00B411B3"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color w:val="000000"/>
                <w:kern w:val="1"/>
                <w:sz w:val="20"/>
                <w:szCs w:val="24"/>
                <w:lang w:eastAsia="zh-CN"/>
              </w:rPr>
            </w:pPr>
            <w:r w:rsidRPr="00B411B3">
              <w:rPr>
                <w:rFonts w:ascii="Times New Roman" w:eastAsia="Andale Sans UI" w:hAnsi="Times New Roman"/>
                <w:b/>
                <w:bCs/>
                <w:color w:val="000000"/>
                <w:kern w:val="1"/>
                <w:sz w:val="20"/>
                <w:lang w:eastAsia="zh-CN"/>
              </w:rPr>
              <w:t>товара</w:t>
            </w:r>
          </w:p>
        </w:tc>
        <w:tc>
          <w:tcPr>
            <w:tcW w:w="1276" w:type="dxa"/>
            <w:tcBorders>
              <w:top w:val="single" w:sz="4" w:space="0" w:color="000000"/>
              <w:left w:val="single" w:sz="4" w:space="0" w:color="000000"/>
              <w:bottom w:val="single" w:sz="4" w:space="0" w:color="000000"/>
            </w:tcBorders>
            <w:shd w:val="clear" w:color="auto" w:fill="auto"/>
            <w:vAlign w:val="center"/>
          </w:tcPr>
          <w:p w:rsidR="00E96990" w:rsidRPr="00B411B3"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color w:val="000000"/>
                <w:kern w:val="1"/>
                <w:sz w:val="20"/>
                <w:szCs w:val="24"/>
                <w:lang w:eastAsia="zh-CN"/>
              </w:rPr>
            </w:pPr>
            <w:r w:rsidRPr="00B411B3">
              <w:rPr>
                <w:rFonts w:ascii="Times New Roman" w:eastAsia="Andale Sans UI" w:hAnsi="Times New Roman"/>
                <w:b/>
                <w:bCs/>
                <w:color w:val="000000"/>
                <w:kern w:val="1"/>
                <w:sz w:val="20"/>
                <w:lang w:eastAsia="zh-CN"/>
              </w:rPr>
              <w:t>Код ОКПД</w:t>
            </w:r>
            <w:r>
              <w:rPr>
                <w:rFonts w:ascii="Times New Roman" w:eastAsia="Andale Sans UI" w:hAnsi="Times New Roman"/>
                <w:b/>
                <w:bCs/>
                <w:color w:val="000000"/>
                <w:kern w:val="1"/>
                <w:sz w:val="20"/>
                <w:lang w:eastAsia="zh-CN"/>
              </w:rPr>
              <w:t xml:space="preserve"> </w:t>
            </w:r>
            <w:r w:rsidRPr="00B411B3">
              <w:rPr>
                <w:rFonts w:ascii="Times New Roman" w:eastAsia="Andale Sans UI" w:hAnsi="Times New Roman"/>
                <w:b/>
                <w:bCs/>
                <w:color w:val="000000"/>
                <w:kern w:val="1"/>
                <w:sz w:val="20"/>
                <w:lang w:eastAsia="zh-CN"/>
              </w:rPr>
              <w:t>2</w:t>
            </w:r>
          </w:p>
        </w:tc>
        <w:tc>
          <w:tcPr>
            <w:tcW w:w="3057" w:type="dxa"/>
            <w:tcBorders>
              <w:top w:val="single" w:sz="4" w:space="0" w:color="000000"/>
              <w:left w:val="single" w:sz="4" w:space="0" w:color="000000"/>
              <w:bottom w:val="single" w:sz="4" w:space="0" w:color="000000"/>
            </w:tcBorders>
            <w:shd w:val="clear" w:color="auto" w:fill="auto"/>
            <w:vAlign w:val="center"/>
          </w:tcPr>
          <w:p w:rsidR="00E96990"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color w:val="000000"/>
                <w:kern w:val="1"/>
                <w:sz w:val="20"/>
                <w:lang w:eastAsia="zh-CN"/>
              </w:rPr>
            </w:pPr>
          </w:p>
          <w:p w:rsidR="00E96990"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color w:val="000000"/>
                <w:kern w:val="1"/>
                <w:sz w:val="20"/>
                <w:lang w:eastAsia="zh-CN"/>
              </w:rPr>
            </w:pPr>
            <w:r w:rsidRPr="00B411B3">
              <w:rPr>
                <w:rFonts w:ascii="Times New Roman" w:eastAsia="Andale Sans UI" w:hAnsi="Times New Roman"/>
                <w:b/>
                <w:color w:val="000000"/>
                <w:kern w:val="1"/>
                <w:sz w:val="20"/>
                <w:lang w:eastAsia="zh-CN"/>
              </w:rPr>
              <w:t>Функциональные характеристики (потребительские свойства), качественные характеристики товара</w:t>
            </w:r>
          </w:p>
          <w:p w:rsidR="00E96990" w:rsidRPr="00B411B3"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color w:val="000000"/>
                <w:kern w:val="1"/>
                <w:sz w:val="20"/>
                <w:szCs w:val="24"/>
                <w:lang w:eastAsia="zh-CN"/>
              </w:rPr>
            </w:pPr>
          </w:p>
        </w:tc>
        <w:tc>
          <w:tcPr>
            <w:tcW w:w="906" w:type="dxa"/>
            <w:tcBorders>
              <w:top w:val="single" w:sz="4" w:space="0" w:color="000000"/>
              <w:left w:val="single" w:sz="4" w:space="0" w:color="000000"/>
              <w:bottom w:val="single" w:sz="4" w:space="0" w:color="000000"/>
            </w:tcBorders>
            <w:shd w:val="clear" w:color="auto" w:fill="auto"/>
            <w:vAlign w:val="center"/>
          </w:tcPr>
          <w:p w:rsidR="00E96990" w:rsidRPr="00B411B3"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color w:val="000000"/>
                <w:kern w:val="1"/>
                <w:sz w:val="20"/>
                <w:szCs w:val="24"/>
                <w:lang w:eastAsia="zh-CN"/>
              </w:rPr>
            </w:pPr>
            <w:r w:rsidRPr="00B411B3">
              <w:rPr>
                <w:rFonts w:ascii="Times New Roman" w:eastAsia="Andale Sans UI" w:hAnsi="Times New Roman"/>
                <w:b/>
                <w:bCs/>
                <w:color w:val="000000"/>
                <w:kern w:val="1"/>
                <w:sz w:val="20"/>
                <w:lang w:eastAsia="zh-CN"/>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96990" w:rsidRPr="00B411B3"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p>
          <w:p w:rsidR="00E96990"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p>
          <w:p w:rsidR="00E96990" w:rsidRDefault="00E96990" w:rsidP="00373EF3">
            <w:pPr>
              <w:keepNext/>
              <w:keepLines/>
              <w:widowControl w:val="0"/>
              <w:suppressLineNumbers/>
              <w:tabs>
                <w:tab w:val="center" w:pos="4153"/>
                <w:tab w:val="right" w:pos="8306"/>
              </w:tabs>
              <w:suppressAutoHyphens/>
              <w:snapToGrid w:val="0"/>
              <w:spacing w:after="0" w:line="240" w:lineRule="auto"/>
              <w:rPr>
                <w:rFonts w:ascii="Times New Roman" w:eastAsia="Andale Sans UI" w:hAnsi="Times New Roman"/>
                <w:b/>
                <w:bCs/>
                <w:color w:val="000000"/>
                <w:kern w:val="1"/>
                <w:sz w:val="20"/>
                <w:lang w:eastAsia="zh-CN"/>
              </w:rPr>
            </w:pPr>
            <w:r>
              <w:rPr>
                <w:rFonts w:ascii="Times New Roman" w:eastAsia="Andale Sans UI" w:hAnsi="Times New Roman"/>
                <w:b/>
                <w:bCs/>
                <w:color w:val="000000"/>
                <w:kern w:val="1"/>
                <w:sz w:val="20"/>
                <w:lang w:eastAsia="zh-CN"/>
              </w:rPr>
              <w:t xml:space="preserve"> </w:t>
            </w:r>
          </w:p>
          <w:p w:rsidR="00E96990" w:rsidRPr="00B411B3" w:rsidRDefault="00E96990" w:rsidP="00373EF3">
            <w:pPr>
              <w:keepNext/>
              <w:keepLines/>
              <w:widowControl w:val="0"/>
              <w:suppressLineNumbers/>
              <w:tabs>
                <w:tab w:val="center" w:pos="4153"/>
                <w:tab w:val="right" w:pos="8306"/>
              </w:tabs>
              <w:suppressAutoHyphens/>
              <w:snapToGrid w:val="0"/>
              <w:spacing w:after="0" w:line="240" w:lineRule="auto"/>
              <w:rPr>
                <w:rFonts w:ascii="Times New Roman" w:eastAsia="Andale Sans UI" w:hAnsi="Times New Roman"/>
                <w:b/>
                <w:bCs/>
                <w:color w:val="000000"/>
                <w:kern w:val="1"/>
                <w:sz w:val="20"/>
                <w:lang w:eastAsia="zh-CN"/>
              </w:rPr>
            </w:pPr>
            <w:r w:rsidRPr="00B411B3">
              <w:rPr>
                <w:rFonts w:ascii="Times New Roman" w:eastAsia="Andale Sans UI" w:hAnsi="Times New Roman"/>
                <w:b/>
                <w:bCs/>
                <w:color w:val="000000"/>
                <w:kern w:val="1"/>
                <w:sz w:val="20"/>
                <w:lang w:eastAsia="zh-CN"/>
              </w:rPr>
              <w:t>Кол-во</w:t>
            </w:r>
          </w:p>
        </w:tc>
        <w:tc>
          <w:tcPr>
            <w:tcW w:w="950" w:type="dxa"/>
            <w:tcBorders>
              <w:top w:val="single" w:sz="4" w:space="0" w:color="000000"/>
              <w:left w:val="single" w:sz="4" w:space="0" w:color="000000"/>
              <w:bottom w:val="single" w:sz="4" w:space="0" w:color="000000"/>
              <w:right w:val="single" w:sz="4" w:space="0" w:color="000000"/>
            </w:tcBorders>
          </w:tcPr>
          <w:p w:rsidR="00E96990"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p>
          <w:p w:rsidR="00E96990"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p>
          <w:p w:rsidR="00E96990"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r>
              <w:rPr>
                <w:rFonts w:ascii="Times New Roman" w:eastAsia="Andale Sans UI" w:hAnsi="Times New Roman"/>
                <w:b/>
                <w:bCs/>
                <w:color w:val="000000"/>
                <w:kern w:val="1"/>
                <w:sz w:val="20"/>
                <w:lang w:eastAsia="zh-CN"/>
              </w:rPr>
              <w:t>Цена за единицу (руб.)</w:t>
            </w:r>
          </w:p>
          <w:p w:rsidR="00E96990" w:rsidRPr="00B411B3"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p>
        </w:tc>
        <w:tc>
          <w:tcPr>
            <w:tcW w:w="1318" w:type="dxa"/>
            <w:tcBorders>
              <w:top w:val="single" w:sz="4" w:space="0" w:color="000000"/>
              <w:left w:val="single" w:sz="4" w:space="0" w:color="000000"/>
              <w:bottom w:val="single" w:sz="4" w:space="0" w:color="000000"/>
              <w:right w:val="single" w:sz="4" w:space="0" w:color="000000"/>
            </w:tcBorders>
          </w:tcPr>
          <w:p w:rsidR="00E96990" w:rsidRDefault="00E9699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p>
          <w:p w:rsidR="004569C0" w:rsidRDefault="004569C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p>
          <w:p w:rsidR="004569C0" w:rsidRDefault="004569C0"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r>
              <w:rPr>
                <w:rFonts w:ascii="Times New Roman" w:eastAsia="Andale Sans UI" w:hAnsi="Times New Roman"/>
                <w:b/>
                <w:bCs/>
                <w:color w:val="000000"/>
                <w:kern w:val="1"/>
                <w:sz w:val="20"/>
                <w:lang w:eastAsia="zh-CN"/>
              </w:rPr>
              <w:t>Сумма</w:t>
            </w:r>
          </w:p>
          <w:p w:rsidR="00E96990" w:rsidRDefault="0087124F"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r>
              <w:rPr>
                <w:rFonts w:ascii="Times New Roman" w:eastAsia="Andale Sans UI" w:hAnsi="Times New Roman"/>
                <w:b/>
                <w:bCs/>
                <w:color w:val="000000"/>
                <w:kern w:val="1"/>
                <w:sz w:val="20"/>
                <w:lang w:eastAsia="zh-CN"/>
              </w:rPr>
              <w:t xml:space="preserve"> </w:t>
            </w:r>
            <w:r w:rsidR="00E96990">
              <w:rPr>
                <w:rFonts w:ascii="Times New Roman" w:eastAsia="Andale Sans UI" w:hAnsi="Times New Roman"/>
                <w:b/>
                <w:bCs/>
                <w:color w:val="000000"/>
                <w:kern w:val="1"/>
                <w:sz w:val="20"/>
                <w:lang w:eastAsia="zh-CN"/>
              </w:rPr>
              <w:t>(руб.)</w:t>
            </w:r>
          </w:p>
          <w:p w:rsidR="0087124F" w:rsidRDefault="0087124F" w:rsidP="00373EF3">
            <w:pPr>
              <w:keepNext/>
              <w:keepLines/>
              <w:widowControl w:val="0"/>
              <w:suppressLineNumbers/>
              <w:tabs>
                <w:tab w:val="center" w:pos="4153"/>
                <w:tab w:val="right" w:pos="8306"/>
              </w:tabs>
              <w:suppressAutoHyphens/>
              <w:snapToGrid w:val="0"/>
              <w:spacing w:after="0" w:line="240" w:lineRule="auto"/>
              <w:jc w:val="center"/>
              <w:rPr>
                <w:rFonts w:ascii="Times New Roman" w:eastAsia="Andale Sans UI" w:hAnsi="Times New Roman"/>
                <w:b/>
                <w:bCs/>
                <w:color w:val="000000"/>
                <w:kern w:val="1"/>
                <w:sz w:val="20"/>
                <w:lang w:eastAsia="zh-CN"/>
              </w:rPr>
            </w:pPr>
          </w:p>
        </w:tc>
      </w:tr>
      <w:tr w:rsidR="00E96990" w:rsidRPr="00B411B3" w:rsidTr="0087124F">
        <w:trPr>
          <w:trHeight w:val="1470"/>
          <w:jc w:val="center"/>
        </w:trPr>
        <w:tc>
          <w:tcPr>
            <w:tcW w:w="567" w:type="dxa"/>
            <w:tcBorders>
              <w:top w:val="single" w:sz="4" w:space="0" w:color="000000"/>
              <w:left w:val="single" w:sz="4" w:space="0" w:color="000000"/>
              <w:bottom w:val="single" w:sz="4" w:space="0" w:color="000000"/>
            </w:tcBorders>
            <w:shd w:val="clear" w:color="auto" w:fill="auto"/>
            <w:vAlign w:val="center"/>
          </w:tcPr>
          <w:p w:rsidR="00E96990" w:rsidRPr="00E25122" w:rsidRDefault="00E96990" w:rsidP="00373EF3">
            <w:pPr>
              <w:widowControl w:val="0"/>
              <w:suppressAutoHyphens/>
              <w:snapToGrid w:val="0"/>
              <w:spacing w:after="0" w:line="240" w:lineRule="auto"/>
              <w:rPr>
                <w:rFonts w:ascii="Times New Roman" w:eastAsia="Times New Roman" w:hAnsi="Times New Roman"/>
                <w:color w:val="000000"/>
                <w:kern w:val="1"/>
                <w:sz w:val="20"/>
                <w:lang w:eastAsia="zh-CN"/>
              </w:rPr>
            </w:pPr>
            <w:r w:rsidRPr="00E25122">
              <w:rPr>
                <w:rFonts w:ascii="Times New Roman" w:eastAsia="Times New Roman" w:hAnsi="Times New Roman"/>
                <w:color w:val="000000"/>
                <w:kern w:val="1"/>
                <w:sz w:val="20"/>
                <w:lang w:eastAsia="zh-CN"/>
              </w:rPr>
              <w:t xml:space="preserve">   1.</w:t>
            </w:r>
          </w:p>
        </w:tc>
        <w:tc>
          <w:tcPr>
            <w:tcW w:w="1369" w:type="dxa"/>
            <w:tcBorders>
              <w:top w:val="single" w:sz="4" w:space="0" w:color="000000"/>
              <w:left w:val="single" w:sz="4" w:space="0" w:color="000000"/>
              <w:bottom w:val="single" w:sz="4" w:space="0" w:color="000000"/>
            </w:tcBorders>
            <w:shd w:val="clear" w:color="auto" w:fill="auto"/>
            <w:vAlign w:val="center"/>
          </w:tcPr>
          <w:p w:rsidR="00E96990" w:rsidRPr="00E25122" w:rsidRDefault="004D480A" w:rsidP="00373EF3">
            <w:pPr>
              <w:widowControl w:val="0"/>
              <w:autoSpaceDE w:val="0"/>
              <w:snapToGrid w:val="0"/>
              <w:spacing w:after="0" w:line="240" w:lineRule="auto"/>
              <w:jc w:val="center"/>
              <w:rPr>
                <w:rFonts w:ascii="Times New Roman" w:eastAsia="Times New Roman" w:hAnsi="Times New Roman"/>
                <w:color w:val="000000"/>
                <w:kern w:val="1"/>
                <w:lang w:eastAsia="zh-CN"/>
              </w:rPr>
            </w:pPr>
            <w:r>
              <w:rPr>
                <w:rFonts w:ascii="Times New Roman" w:hAnsi="Times New Roman"/>
              </w:rPr>
              <w:t>Роза</w:t>
            </w:r>
            <w:r w:rsidR="005A5CD7">
              <w:rPr>
                <w:rFonts w:ascii="Times New Roman" w:hAnsi="Times New Roman"/>
              </w:rPr>
              <w:t xml:space="preserve"> живая срезанная для </w:t>
            </w:r>
            <w:r>
              <w:rPr>
                <w:rFonts w:ascii="Times New Roman" w:hAnsi="Times New Roman"/>
              </w:rPr>
              <w:t>вручения</w:t>
            </w:r>
            <w:r w:rsidR="005A5CD7">
              <w:rPr>
                <w:rFonts w:ascii="Times New Roman" w:hAnsi="Times New Roman"/>
              </w:rPr>
              <w:t xml:space="preserve"> (россыпью)</w:t>
            </w:r>
          </w:p>
        </w:tc>
        <w:tc>
          <w:tcPr>
            <w:tcW w:w="1276" w:type="dxa"/>
            <w:tcBorders>
              <w:top w:val="single" w:sz="4" w:space="0" w:color="000000"/>
              <w:left w:val="single" w:sz="4" w:space="0" w:color="000000"/>
              <w:bottom w:val="single" w:sz="4" w:space="0" w:color="000000"/>
            </w:tcBorders>
            <w:shd w:val="clear" w:color="auto" w:fill="auto"/>
            <w:vAlign w:val="center"/>
          </w:tcPr>
          <w:p w:rsidR="00E96990" w:rsidRPr="00E25122" w:rsidRDefault="005A5CD7" w:rsidP="00373EF3">
            <w:pPr>
              <w:widowControl w:val="0"/>
              <w:suppressAutoHyphens/>
              <w:spacing w:after="0" w:line="240" w:lineRule="auto"/>
              <w:jc w:val="center"/>
              <w:rPr>
                <w:rFonts w:ascii="Times New Roman" w:eastAsia="Andale Sans UI" w:hAnsi="Times New Roman"/>
                <w:kern w:val="1"/>
                <w:sz w:val="20"/>
                <w:szCs w:val="20"/>
                <w:lang w:eastAsia="zh-CN"/>
              </w:rPr>
            </w:pPr>
            <w:r>
              <w:rPr>
                <w:rFonts w:ascii="Times New Roman" w:eastAsia="Lucida Sans Unicode" w:hAnsi="Times New Roman"/>
                <w:kern w:val="1"/>
                <w:sz w:val="20"/>
                <w:szCs w:val="20"/>
              </w:rPr>
              <w:t>01.19.21.1</w:t>
            </w:r>
            <w:r w:rsidR="004D480A">
              <w:rPr>
                <w:rFonts w:ascii="Times New Roman" w:eastAsia="Lucida Sans Unicode" w:hAnsi="Times New Roman"/>
                <w:kern w:val="1"/>
                <w:sz w:val="20"/>
                <w:szCs w:val="20"/>
              </w:rPr>
              <w:t>1</w:t>
            </w:r>
            <w:r>
              <w:rPr>
                <w:rFonts w:ascii="Times New Roman" w:eastAsia="Lucida Sans Unicode" w:hAnsi="Times New Roman"/>
                <w:kern w:val="1"/>
                <w:sz w:val="20"/>
                <w:szCs w:val="20"/>
              </w:rPr>
              <w:t>0</w:t>
            </w:r>
          </w:p>
        </w:tc>
        <w:tc>
          <w:tcPr>
            <w:tcW w:w="3057" w:type="dxa"/>
            <w:tcBorders>
              <w:top w:val="single" w:sz="4" w:space="0" w:color="000000"/>
              <w:left w:val="single" w:sz="4" w:space="0" w:color="000000"/>
              <w:bottom w:val="single" w:sz="4" w:space="0" w:color="000000"/>
            </w:tcBorders>
            <w:shd w:val="clear" w:color="auto" w:fill="auto"/>
            <w:vAlign w:val="center"/>
          </w:tcPr>
          <w:p w:rsidR="004D480A" w:rsidRDefault="005A5CD7" w:rsidP="00373EF3">
            <w:pPr>
              <w:widowControl w:val="0"/>
              <w:autoSpaceDE w:val="0"/>
              <w:snapToGri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Требования к цветам: </w:t>
            </w:r>
            <w:r w:rsidR="004D480A">
              <w:rPr>
                <w:rFonts w:ascii="Times New Roman" w:eastAsia="Times New Roman" w:hAnsi="Times New Roman"/>
                <w:lang w:eastAsia="ru-RU"/>
              </w:rPr>
              <w:t xml:space="preserve">роза крымская, одноголовая; свежесрезанная; срок срезки не более двух дней; цвет – белый или кремовый (по согласованию); длина стебля от 40 до 45 см; бутон в диаметре не менее 3 см; состояние цветов: в роспуске; </w:t>
            </w:r>
          </w:p>
          <w:p w:rsidR="00E96990" w:rsidRDefault="005A5CD7" w:rsidP="00373EF3">
            <w:pPr>
              <w:widowControl w:val="0"/>
              <w:autoSpaceDE w:val="0"/>
              <w:snapToGrid w:val="0"/>
              <w:spacing w:after="0" w:line="240" w:lineRule="auto"/>
              <w:rPr>
                <w:rFonts w:ascii="Times New Roman" w:eastAsia="Times New Roman" w:hAnsi="Times New Roman"/>
                <w:lang w:eastAsia="ru-RU"/>
              </w:rPr>
            </w:pPr>
            <w:r>
              <w:rPr>
                <w:rFonts w:ascii="Times New Roman" w:eastAsia="Times New Roman" w:hAnsi="Times New Roman"/>
                <w:lang w:eastAsia="ru-RU"/>
              </w:rPr>
              <w:t>упаковка – целлофан.</w:t>
            </w:r>
          </w:p>
          <w:p w:rsidR="005A5CD7" w:rsidRPr="00E25122" w:rsidRDefault="005A5CD7" w:rsidP="00373EF3">
            <w:pPr>
              <w:widowControl w:val="0"/>
              <w:autoSpaceDE w:val="0"/>
              <w:snapToGrid w:val="0"/>
              <w:spacing w:after="0" w:line="240" w:lineRule="auto"/>
              <w:rPr>
                <w:rFonts w:ascii="Times New Roman" w:eastAsia="Lucida Sans Unicode" w:hAnsi="Times New Roman"/>
                <w:color w:val="000000"/>
                <w:kern w:val="1"/>
              </w:rPr>
            </w:pPr>
            <w:r>
              <w:rPr>
                <w:rFonts w:ascii="Times New Roman" w:eastAsia="Lucida Sans Unicode" w:hAnsi="Times New Roman"/>
                <w:color w:val="000000"/>
                <w:kern w:val="1"/>
              </w:rPr>
              <w:t>Страна происхождения товара: Россия</w:t>
            </w:r>
          </w:p>
        </w:tc>
        <w:tc>
          <w:tcPr>
            <w:tcW w:w="906" w:type="dxa"/>
            <w:tcBorders>
              <w:top w:val="single" w:sz="4" w:space="0" w:color="000000"/>
              <w:left w:val="single" w:sz="4" w:space="0" w:color="000000"/>
              <w:bottom w:val="single" w:sz="4" w:space="0" w:color="000000"/>
            </w:tcBorders>
            <w:shd w:val="clear" w:color="auto" w:fill="auto"/>
            <w:vAlign w:val="center"/>
          </w:tcPr>
          <w:p w:rsidR="00E96990" w:rsidRPr="00E25122" w:rsidRDefault="000C1320" w:rsidP="00373EF3">
            <w:pPr>
              <w:widowControl w:val="0"/>
              <w:suppressAutoHyphens/>
              <w:spacing w:after="0" w:line="240" w:lineRule="auto"/>
              <w:rPr>
                <w:rFonts w:ascii="Times New Roman" w:eastAsia="Andale Sans UI" w:hAnsi="Times New Roman"/>
                <w:color w:val="000000"/>
                <w:kern w:val="1"/>
                <w:sz w:val="20"/>
                <w:szCs w:val="24"/>
                <w:lang w:eastAsia="zh-CN"/>
              </w:rPr>
            </w:pPr>
            <w:r w:rsidRPr="00E25122">
              <w:rPr>
                <w:rFonts w:ascii="Times New Roman" w:eastAsia="Andale Sans UI" w:hAnsi="Times New Roman"/>
                <w:color w:val="000000"/>
                <w:kern w:val="1"/>
                <w:sz w:val="20"/>
                <w:szCs w:val="24"/>
                <w:lang w:eastAsia="zh-CN"/>
              </w:rPr>
              <w:t xml:space="preserve">   </w:t>
            </w:r>
            <w:r w:rsidR="00E96990" w:rsidRPr="00E25122">
              <w:rPr>
                <w:rFonts w:ascii="Times New Roman" w:eastAsia="Andale Sans UI" w:hAnsi="Times New Roman"/>
                <w:color w:val="000000"/>
                <w:kern w:val="1"/>
                <w:sz w:val="20"/>
                <w:szCs w:val="24"/>
                <w:lang w:eastAsia="zh-CN"/>
              </w:rPr>
              <w:t>Шт.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990" w:rsidRPr="004D480A" w:rsidRDefault="00CD4F09" w:rsidP="00CD4F09">
            <w:pPr>
              <w:widowControl w:val="0"/>
              <w:suppressAutoHyphens/>
              <w:spacing w:after="0" w:line="240" w:lineRule="auto"/>
              <w:jc w:val="center"/>
              <w:rPr>
                <w:rFonts w:ascii="Times New Roman" w:eastAsia="Andale Sans UI" w:hAnsi="Times New Roman"/>
                <w:color w:val="000000"/>
                <w:kern w:val="1"/>
                <w:sz w:val="20"/>
                <w:szCs w:val="24"/>
                <w:lang w:eastAsia="zh-CN"/>
              </w:rPr>
            </w:pPr>
            <w:r>
              <w:rPr>
                <w:rFonts w:ascii="Times New Roman" w:eastAsia="Andale Sans UI" w:hAnsi="Times New Roman"/>
                <w:color w:val="000000"/>
                <w:kern w:val="1"/>
                <w:sz w:val="20"/>
                <w:szCs w:val="24"/>
                <w:lang w:eastAsia="zh-CN"/>
              </w:rPr>
              <w:t>244</w:t>
            </w:r>
          </w:p>
        </w:tc>
        <w:tc>
          <w:tcPr>
            <w:tcW w:w="950" w:type="dxa"/>
            <w:tcBorders>
              <w:top w:val="single" w:sz="4" w:space="0" w:color="000000"/>
              <w:left w:val="single" w:sz="4" w:space="0" w:color="000000"/>
              <w:bottom w:val="single" w:sz="4" w:space="0" w:color="000000"/>
              <w:right w:val="single" w:sz="4" w:space="0" w:color="000000"/>
            </w:tcBorders>
          </w:tcPr>
          <w:p w:rsidR="00E96990" w:rsidRPr="00E25122" w:rsidRDefault="00E96990" w:rsidP="00373EF3">
            <w:pPr>
              <w:widowControl w:val="0"/>
              <w:suppressAutoHyphens/>
              <w:spacing w:after="0" w:line="240" w:lineRule="auto"/>
              <w:jc w:val="center"/>
              <w:rPr>
                <w:rFonts w:ascii="Times New Roman" w:eastAsia="Andale Sans UI" w:hAnsi="Times New Roman"/>
                <w:color w:val="000000"/>
                <w:kern w:val="1"/>
                <w:lang w:val="en-US" w:eastAsia="zh-CN"/>
              </w:rPr>
            </w:pPr>
          </w:p>
        </w:tc>
        <w:tc>
          <w:tcPr>
            <w:tcW w:w="1318" w:type="dxa"/>
            <w:tcBorders>
              <w:top w:val="single" w:sz="4" w:space="0" w:color="000000"/>
              <w:left w:val="single" w:sz="4" w:space="0" w:color="000000"/>
              <w:bottom w:val="single" w:sz="4" w:space="0" w:color="000000"/>
              <w:right w:val="single" w:sz="4" w:space="0" w:color="000000"/>
            </w:tcBorders>
          </w:tcPr>
          <w:p w:rsidR="00E96990" w:rsidRPr="00E25122" w:rsidRDefault="00E96990" w:rsidP="00373EF3">
            <w:pPr>
              <w:widowControl w:val="0"/>
              <w:suppressAutoHyphens/>
              <w:spacing w:after="0" w:line="240" w:lineRule="auto"/>
              <w:jc w:val="center"/>
              <w:rPr>
                <w:rFonts w:ascii="Times New Roman" w:eastAsia="Andale Sans UI" w:hAnsi="Times New Roman"/>
                <w:color w:val="000000"/>
                <w:kern w:val="1"/>
                <w:lang w:val="en-US" w:eastAsia="zh-CN"/>
              </w:rPr>
            </w:pPr>
          </w:p>
        </w:tc>
      </w:tr>
    </w:tbl>
    <w:p w:rsidR="00131040" w:rsidRDefault="00131040" w:rsidP="00373EF3">
      <w:pPr>
        <w:widowControl w:val="0"/>
        <w:autoSpaceDE w:val="0"/>
        <w:autoSpaceDN w:val="0"/>
        <w:adjustRightInd w:val="0"/>
        <w:spacing w:after="0" w:line="240" w:lineRule="auto"/>
        <w:jc w:val="both"/>
        <w:rPr>
          <w:rFonts w:ascii="Times New Roman" w:hAnsi="Times New Roman"/>
          <w:color w:val="000000"/>
          <w:sz w:val="24"/>
          <w:szCs w:val="24"/>
        </w:rPr>
      </w:pPr>
    </w:p>
    <w:p w:rsidR="00131040" w:rsidRDefault="00131040" w:rsidP="00373EF3">
      <w:pPr>
        <w:widowControl w:val="0"/>
        <w:autoSpaceDE w:val="0"/>
        <w:autoSpaceDN w:val="0"/>
        <w:adjustRightInd w:val="0"/>
        <w:spacing w:after="0" w:line="240" w:lineRule="auto"/>
        <w:jc w:val="both"/>
        <w:rPr>
          <w:rFonts w:ascii="Times New Roman" w:hAnsi="Times New Roman"/>
          <w:color w:val="000000"/>
          <w:sz w:val="24"/>
          <w:szCs w:val="24"/>
        </w:rPr>
      </w:pPr>
    </w:p>
    <w:p w:rsidR="000E62E1" w:rsidRDefault="0087124F" w:rsidP="00373EF3">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color w:val="000000"/>
          <w:sz w:val="24"/>
          <w:szCs w:val="24"/>
        </w:rPr>
        <w:t xml:space="preserve"> </w:t>
      </w:r>
      <w:r w:rsidR="000E62E1" w:rsidRPr="00E96990">
        <w:rPr>
          <w:rFonts w:ascii="Times New Roman" w:hAnsi="Times New Roman"/>
          <w:b/>
          <w:color w:val="000000"/>
          <w:sz w:val="24"/>
          <w:szCs w:val="24"/>
        </w:rPr>
        <w:t xml:space="preserve">Итого: </w:t>
      </w:r>
      <w:r w:rsidR="001676D7" w:rsidRPr="00E96990">
        <w:rPr>
          <w:rFonts w:ascii="Times New Roman" w:hAnsi="Times New Roman"/>
          <w:b/>
          <w:color w:val="000000"/>
          <w:sz w:val="24"/>
          <w:szCs w:val="24"/>
        </w:rPr>
        <w:t xml:space="preserve"> </w:t>
      </w:r>
      <w:r w:rsidR="00D00685">
        <w:rPr>
          <w:rFonts w:ascii="Times New Roman" w:hAnsi="Times New Roman"/>
          <w:b/>
          <w:sz w:val="24"/>
          <w:szCs w:val="24"/>
        </w:rPr>
        <w:t>цена</w:t>
      </w:r>
      <w:r w:rsidRPr="0087124F">
        <w:rPr>
          <w:rFonts w:ascii="Times New Roman" w:hAnsi="Times New Roman"/>
          <w:b/>
          <w:sz w:val="24"/>
          <w:szCs w:val="24"/>
        </w:rPr>
        <w:t xml:space="preserve"> </w:t>
      </w:r>
      <w:r w:rsidRPr="00074C9D">
        <w:t xml:space="preserve"> </w:t>
      </w:r>
      <w:r w:rsidR="004569C0" w:rsidRPr="004569C0">
        <w:rPr>
          <w:rFonts w:ascii="Times New Roman" w:hAnsi="Times New Roman"/>
          <w:b/>
          <w:sz w:val="24"/>
          <w:szCs w:val="24"/>
        </w:rPr>
        <w:t>государственного контракта</w:t>
      </w:r>
      <w:r w:rsidR="004569C0">
        <w:t xml:space="preserve"> </w:t>
      </w:r>
      <w:r w:rsidR="00243EF3">
        <w:rPr>
          <w:rFonts w:ascii="Times New Roman" w:hAnsi="Times New Roman"/>
          <w:b/>
        </w:rPr>
        <w:t>___________</w:t>
      </w:r>
      <w:r w:rsidR="001676D7" w:rsidRPr="00E96990">
        <w:rPr>
          <w:rFonts w:ascii="Times New Roman" w:hAnsi="Times New Roman"/>
          <w:b/>
          <w:sz w:val="24"/>
          <w:szCs w:val="24"/>
        </w:rPr>
        <w:t xml:space="preserve"> </w:t>
      </w:r>
      <w:r w:rsidR="00AF768A">
        <w:rPr>
          <w:rFonts w:ascii="Times New Roman" w:hAnsi="Times New Roman"/>
          <w:b/>
          <w:sz w:val="24"/>
          <w:szCs w:val="24"/>
        </w:rPr>
        <w:t>(</w:t>
      </w:r>
      <w:r w:rsidR="00243EF3">
        <w:rPr>
          <w:rFonts w:ascii="Times New Roman" w:hAnsi="Times New Roman"/>
          <w:b/>
          <w:sz w:val="24"/>
          <w:szCs w:val="24"/>
        </w:rPr>
        <w:t>сумма прописью</w:t>
      </w:r>
      <w:r w:rsidR="001676D7" w:rsidRPr="00E96990">
        <w:rPr>
          <w:rFonts w:ascii="Times New Roman" w:hAnsi="Times New Roman"/>
          <w:b/>
          <w:sz w:val="24"/>
          <w:szCs w:val="24"/>
        </w:rPr>
        <w:t>)</w:t>
      </w:r>
      <w:r w:rsidR="003F67DD">
        <w:rPr>
          <w:rFonts w:ascii="Times New Roman" w:hAnsi="Times New Roman"/>
          <w:b/>
          <w:sz w:val="24"/>
          <w:szCs w:val="24"/>
        </w:rPr>
        <w:t> </w:t>
      </w:r>
      <w:r w:rsidR="001676D7" w:rsidRPr="00E96990">
        <w:rPr>
          <w:rFonts w:ascii="Times New Roman" w:hAnsi="Times New Roman"/>
          <w:b/>
          <w:sz w:val="24"/>
          <w:szCs w:val="24"/>
        </w:rPr>
        <w:t>руб</w:t>
      </w:r>
      <w:r w:rsidR="000C1320">
        <w:rPr>
          <w:rFonts w:ascii="Times New Roman" w:hAnsi="Times New Roman"/>
          <w:b/>
          <w:sz w:val="24"/>
          <w:szCs w:val="24"/>
        </w:rPr>
        <w:t>лей</w:t>
      </w:r>
      <w:r w:rsidR="001676D7" w:rsidRPr="00E96990">
        <w:rPr>
          <w:rFonts w:ascii="Times New Roman" w:hAnsi="Times New Roman"/>
          <w:b/>
          <w:sz w:val="24"/>
          <w:szCs w:val="24"/>
        </w:rPr>
        <w:t xml:space="preserve"> </w:t>
      </w:r>
      <w:r w:rsidR="00243EF3">
        <w:rPr>
          <w:rFonts w:ascii="Times New Roman" w:hAnsi="Times New Roman"/>
          <w:b/>
          <w:sz w:val="24"/>
          <w:szCs w:val="24"/>
        </w:rPr>
        <w:t>___</w:t>
      </w:r>
      <w:r w:rsidR="001676D7" w:rsidRPr="00E96990">
        <w:rPr>
          <w:rFonts w:ascii="Times New Roman" w:hAnsi="Times New Roman"/>
          <w:b/>
          <w:sz w:val="24"/>
          <w:szCs w:val="24"/>
        </w:rPr>
        <w:t xml:space="preserve"> коп.  </w:t>
      </w:r>
    </w:p>
    <w:p w:rsidR="0021363F" w:rsidRDefault="0021363F" w:rsidP="00373EF3">
      <w:pPr>
        <w:widowControl w:val="0"/>
        <w:autoSpaceDE w:val="0"/>
        <w:autoSpaceDN w:val="0"/>
        <w:adjustRightInd w:val="0"/>
        <w:spacing w:after="0" w:line="240" w:lineRule="auto"/>
        <w:jc w:val="both"/>
        <w:rPr>
          <w:rFonts w:ascii="Times New Roman" w:hAnsi="Times New Roman"/>
          <w:b/>
          <w:sz w:val="24"/>
          <w:szCs w:val="24"/>
        </w:rPr>
      </w:pPr>
    </w:p>
    <w:tbl>
      <w:tblPr>
        <w:tblW w:w="10173" w:type="dxa"/>
        <w:tblLayout w:type="fixed"/>
        <w:tblLook w:val="01E0" w:firstRow="1" w:lastRow="1" w:firstColumn="1" w:lastColumn="1" w:noHBand="0" w:noVBand="0"/>
      </w:tblPr>
      <w:tblGrid>
        <w:gridCol w:w="5353"/>
        <w:gridCol w:w="4820"/>
      </w:tblGrid>
      <w:tr w:rsidR="0021363F" w:rsidRPr="000E62E1" w:rsidTr="0021363F">
        <w:tc>
          <w:tcPr>
            <w:tcW w:w="5353" w:type="dxa"/>
          </w:tcPr>
          <w:p w:rsidR="00133BB7" w:rsidRPr="00133BB7" w:rsidRDefault="00133BB7" w:rsidP="00133BB7">
            <w:pPr>
              <w:spacing w:after="0" w:line="240" w:lineRule="auto"/>
              <w:jc w:val="both"/>
              <w:rPr>
                <w:rFonts w:ascii="Times New Roman" w:eastAsia="Times New Roman" w:hAnsi="Times New Roman"/>
                <w:b/>
                <w:kern w:val="3"/>
                <w:sz w:val="24"/>
                <w:szCs w:val="24"/>
                <w:lang w:eastAsia="zh-CN"/>
              </w:rPr>
            </w:pPr>
            <w:r w:rsidRPr="00133BB7">
              <w:rPr>
                <w:rFonts w:ascii="Times New Roman" w:eastAsia="Times New Roman" w:hAnsi="Times New Roman"/>
                <w:b/>
                <w:kern w:val="3"/>
                <w:sz w:val="24"/>
                <w:szCs w:val="24"/>
                <w:lang w:eastAsia="zh-CN"/>
              </w:rPr>
              <w:t>«Заказчик»</w:t>
            </w:r>
          </w:p>
          <w:p w:rsidR="00133BB7" w:rsidRPr="00133BB7" w:rsidRDefault="00133BB7" w:rsidP="00133BB7">
            <w:pPr>
              <w:spacing w:after="0" w:line="240" w:lineRule="auto"/>
              <w:jc w:val="both"/>
              <w:rPr>
                <w:rFonts w:ascii="Times New Roman" w:eastAsia="Times New Roman" w:hAnsi="Times New Roman"/>
                <w:b/>
                <w:kern w:val="3"/>
                <w:sz w:val="24"/>
                <w:szCs w:val="24"/>
                <w:lang w:eastAsia="zh-CN"/>
              </w:rPr>
            </w:pPr>
            <w:r w:rsidRPr="00133BB7">
              <w:rPr>
                <w:rFonts w:ascii="Times New Roman" w:eastAsia="Times New Roman" w:hAnsi="Times New Roman"/>
                <w:b/>
                <w:kern w:val="3"/>
                <w:sz w:val="24"/>
                <w:szCs w:val="24"/>
                <w:lang w:eastAsia="zh-CN"/>
              </w:rPr>
              <w:t xml:space="preserve">Заместитель начальника </w:t>
            </w:r>
          </w:p>
          <w:p w:rsidR="00133BB7" w:rsidRPr="00133BB7" w:rsidRDefault="00133BB7" w:rsidP="00133BB7">
            <w:pPr>
              <w:spacing w:after="0" w:line="240" w:lineRule="auto"/>
              <w:jc w:val="both"/>
              <w:rPr>
                <w:rFonts w:ascii="Times New Roman" w:eastAsia="Times New Roman" w:hAnsi="Times New Roman"/>
                <w:b/>
                <w:kern w:val="3"/>
                <w:sz w:val="24"/>
                <w:szCs w:val="24"/>
                <w:lang w:eastAsia="zh-CN"/>
              </w:rPr>
            </w:pPr>
            <w:r w:rsidRPr="00133BB7">
              <w:rPr>
                <w:rFonts w:ascii="Times New Roman" w:eastAsia="Times New Roman" w:hAnsi="Times New Roman"/>
                <w:b/>
                <w:kern w:val="3"/>
                <w:sz w:val="24"/>
                <w:szCs w:val="24"/>
                <w:lang w:eastAsia="zh-CN"/>
              </w:rPr>
              <w:t xml:space="preserve">отдела тылового обеспечения </w:t>
            </w:r>
          </w:p>
          <w:p w:rsidR="00133BB7" w:rsidRPr="00133BB7" w:rsidRDefault="00133BB7" w:rsidP="00133BB7">
            <w:pPr>
              <w:spacing w:after="0" w:line="240" w:lineRule="auto"/>
              <w:jc w:val="both"/>
              <w:rPr>
                <w:rFonts w:ascii="Times New Roman" w:eastAsia="Times New Roman" w:hAnsi="Times New Roman"/>
                <w:b/>
                <w:kern w:val="3"/>
                <w:sz w:val="24"/>
                <w:szCs w:val="24"/>
                <w:lang w:eastAsia="zh-CN"/>
              </w:rPr>
            </w:pPr>
            <w:r w:rsidRPr="00133BB7">
              <w:rPr>
                <w:rFonts w:ascii="Times New Roman" w:eastAsia="Times New Roman" w:hAnsi="Times New Roman"/>
                <w:b/>
                <w:kern w:val="3"/>
                <w:sz w:val="24"/>
                <w:szCs w:val="24"/>
                <w:lang w:eastAsia="zh-CN"/>
              </w:rPr>
              <w:t>Крымской таможни</w:t>
            </w:r>
          </w:p>
          <w:p w:rsidR="00133BB7" w:rsidRPr="00133BB7" w:rsidRDefault="00133BB7" w:rsidP="00133BB7">
            <w:pPr>
              <w:spacing w:after="0" w:line="240" w:lineRule="auto"/>
              <w:jc w:val="both"/>
              <w:rPr>
                <w:rFonts w:ascii="Times New Roman" w:eastAsia="Times New Roman" w:hAnsi="Times New Roman"/>
                <w:b/>
                <w:kern w:val="3"/>
                <w:sz w:val="24"/>
                <w:szCs w:val="24"/>
                <w:lang w:eastAsia="zh-CN"/>
              </w:rPr>
            </w:pPr>
          </w:p>
          <w:p w:rsidR="00133BB7" w:rsidRDefault="00133BB7" w:rsidP="00133BB7">
            <w:pPr>
              <w:spacing w:after="0" w:line="240" w:lineRule="auto"/>
              <w:jc w:val="both"/>
              <w:rPr>
                <w:rFonts w:ascii="Times New Roman" w:eastAsia="Times New Roman" w:hAnsi="Times New Roman"/>
                <w:b/>
                <w:kern w:val="3"/>
                <w:sz w:val="24"/>
                <w:szCs w:val="24"/>
                <w:lang w:eastAsia="zh-CN"/>
              </w:rPr>
            </w:pPr>
          </w:p>
          <w:p w:rsidR="00133BB7" w:rsidRPr="00133BB7" w:rsidRDefault="00133BB7" w:rsidP="00133BB7">
            <w:pPr>
              <w:spacing w:after="0" w:line="240" w:lineRule="auto"/>
              <w:jc w:val="both"/>
              <w:rPr>
                <w:rFonts w:ascii="Times New Roman" w:eastAsia="Times New Roman" w:hAnsi="Times New Roman"/>
                <w:b/>
                <w:kern w:val="3"/>
                <w:sz w:val="24"/>
                <w:szCs w:val="24"/>
                <w:lang w:eastAsia="zh-CN"/>
              </w:rPr>
            </w:pPr>
            <w:r w:rsidRPr="00133BB7">
              <w:rPr>
                <w:rFonts w:ascii="Times New Roman" w:eastAsia="Times New Roman" w:hAnsi="Times New Roman"/>
                <w:b/>
                <w:kern w:val="3"/>
                <w:sz w:val="24"/>
                <w:szCs w:val="24"/>
                <w:lang w:eastAsia="zh-CN"/>
              </w:rPr>
              <w:t>_________________ Л.Л. Бессинная</w:t>
            </w:r>
          </w:p>
          <w:p w:rsidR="0021363F" w:rsidRPr="000E62E1" w:rsidRDefault="00133BB7" w:rsidP="00133BB7">
            <w:pPr>
              <w:spacing w:after="0" w:line="240" w:lineRule="auto"/>
              <w:jc w:val="both"/>
              <w:rPr>
                <w:rFonts w:ascii="Times New Roman" w:hAnsi="Times New Roman"/>
                <w:color w:val="000000"/>
                <w:sz w:val="24"/>
                <w:szCs w:val="24"/>
                <w:lang w:eastAsia="ru-RU"/>
              </w:rPr>
            </w:pPr>
            <w:r w:rsidRPr="00133BB7">
              <w:rPr>
                <w:rFonts w:ascii="Times New Roman" w:eastAsia="Times New Roman" w:hAnsi="Times New Roman"/>
                <w:b/>
                <w:kern w:val="3"/>
                <w:sz w:val="24"/>
                <w:szCs w:val="24"/>
                <w:lang w:eastAsia="zh-CN"/>
              </w:rPr>
              <w:t>М.П.</w:t>
            </w:r>
          </w:p>
        </w:tc>
        <w:tc>
          <w:tcPr>
            <w:tcW w:w="4820" w:type="dxa"/>
          </w:tcPr>
          <w:p w:rsidR="0021363F" w:rsidRPr="009C26C6" w:rsidRDefault="00DF48EF" w:rsidP="00373EF3">
            <w:pPr>
              <w:spacing w:after="0" w:line="240" w:lineRule="auto"/>
              <w:ind w:left="-121"/>
              <w:jc w:val="both"/>
              <w:rPr>
                <w:rFonts w:ascii="Times New Roman" w:hAnsi="Times New Roman"/>
                <w:b/>
                <w:color w:val="000000"/>
                <w:sz w:val="24"/>
                <w:szCs w:val="24"/>
                <w:lang w:eastAsia="ru-RU"/>
              </w:rPr>
            </w:pPr>
            <w:r>
              <w:rPr>
                <w:rFonts w:ascii="Times New Roman" w:hAnsi="Times New Roman"/>
                <w:color w:val="000000"/>
                <w:sz w:val="24"/>
                <w:szCs w:val="24"/>
                <w:lang w:eastAsia="ru-RU"/>
              </w:rPr>
              <w:t xml:space="preserve"> </w:t>
            </w:r>
            <w:r w:rsidR="0021363F">
              <w:rPr>
                <w:rFonts w:ascii="Times New Roman" w:hAnsi="Times New Roman"/>
                <w:color w:val="000000"/>
                <w:sz w:val="24"/>
                <w:szCs w:val="24"/>
                <w:lang w:eastAsia="ru-RU"/>
              </w:rPr>
              <w:t xml:space="preserve"> </w:t>
            </w:r>
            <w:r w:rsidR="0021363F" w:rsidRPr="009C26C6">
              <w:rPr>
                <w:rFonts w:ascii="Times New Roman" w:hAnsi="Times New Roman"/>
                <w:b/>
                <w:color w:val="000000"/>
                <w:sz w:val="24"/>
                <w:szCs w:val="24"/>
                <w:lang w:eastAsia="ru-RU"/>
              </w:rPr>
              <w:t>«</w:t>
            </w:r>
            <w:r w:rsidR="0021363F" w:rsidRPr="009C26C6">
              <w:rPr>
                <w:rFonts w:ascii="Times New Roman" w:hAnsi="Times New Roman"/>
                <w:b/>
                <w:color w:val="000000"/>
                <w:sz w:val="24"/>
                <w:szCs w:val="24"/>
              </w:rPr>
              <w:t>Поставщик</w:t>
            </w:r>
            <w:r w:rsidR="0021363F" w:rsidRPr="009C26C6">
              <w:rPr>
                <w:rFonts w:ascii="Times New Roman" w:hAnsi="Times New Roman"/>
                <w:b/>
                <w:color w:val="000000"/>
                <w:sz w:val="24"/>
                <w:szCs w:val="24"/>
                <w:lang w:eastAsia="ru-RU"/>
              </w:rPr>
              <w:t>»</w:t>
            </w:r>
          </w:p>
          <w:p w:rsidR="00615C19" w:rsidRDefault="0021363F" w:rsidP="00243EF3">
            <w:pPr>
              <w:spacing w:after="0" w:line="240" w:lineRule="auto"/>
              <w:ind w:left="-971"/>
              <w:jc w:val="both"/>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Индиви  </w:t>
            </w:r>
          </w:p>
          <w:p w:rsidR="00243EF3" w:rsidRDefault="00243EF3" w:rsidP="00243EF3">
            <w:pPr>
              <w:spacing w:after="0" w:line="240" w:lineRule="auto"/>
              <w:ind w:left="-971"/>
              <w:jc w:val="both"/>
              <w:rPr>
                <w:rFonts w:ascii="Times New Roman" w:hAnsi="Times New Roman"/>
                <w:b/>
                <w:color w:val="000000"/>
                <w:sz w:val="24"/>
                <w:szCs w:val="24"/>
                <w:lang w:eastAsia="ru-RU"/>
              </w:rPr>
            </w:pPr>
          </w:p>
          <w:p w:rsidR="00243EF3" w:rsidRDefault="00243EF3" w:rsidP="00243EF3">
            <w:pPr>
              <w:spacing w:after="0" w:line="240" w:lineRule="auto"/>
              <w:ind w:left="-971"/>
              <w:jc w:val="both"/>
              <w:rPr>
                <w:rFonts w:ascii="Times New Roman" w:hAnsi="Times New Roman"/>
                <w:b/>
                <w:color w:val="000000"/>
                <w:sz w:val="24"/>
                <w:szCs w:val="24"/>
                <w:lang w:eastAsia="ru-RU"/>
              </w:rPr>
            </w:pPr>
          </w:p>
          <w:p w:rsidR="00615C19" w:rsidRDefault="00615C19" w:rsidP="00615C19">
            <w:pPr>
              <w:spacing w:after="0" w:line="240" w:lineRule="auto"/>
              <w:jc w:val="both"/>
              <w:rPr>
                <w:rFonts w:ascii="Times New Roman" w:hAnsi="Times New Roman"/>
                <w:b/>
                <w:color w:val="000000"/>
                <w:sz w:val="24"/>
                <w:szCs w:val="24"/>
                <w:lang w:eastAsia="ru-RU"/>
              </w:rPr>
            </w:pPr>
          </w:p>
          <w:p w:rsidR="00615C19" w:rsidRDefault="00615C19" w:rsidP="00615C19">
            <w:pPr>
              <w:spacing w:after="0" w:line="240" w:lineRule="auto"/>
              <w:jc w:val="both"/>
              <w:rPr>
                <w:rFonts w:ascii="Times New Roman" w:hAnsi="Times New Roman"/>
                <w:b/>
                <w:color w:val="000000"/>
                <w:sz w:val="24"/>
                <w:szCs w:val="24"/>
                <w:lang w:eastAsia="ru-RU"/>
              </w:rPr>
            </w:pPr>
          </w:p>
          <w:p w:rsidR="00615C19" w:rsidRPr="00243EF3" w:rsidRDefault="00615C19" w:rsidP="00615C19">
            <w:pPr>
              <w:spacing w:after="0" w:line="240" w:lineRule="auto"/>
              <w:jc w:val="both"/>
              <w:rPr>
                <w:rFonts w:ascii="Times New Roman" w:hAnsi="Times New Roman"/>
                <w:b/>
                <w:color w:val="000000"/>
                <w:sz w:val="24"/>
                <w:szCs w:val="24"/>
                <w:lang w:eastAsia="ru-RU"/>
              </w:rPr>
            </w:pPr>
            <w:r w:rsidRPr="00615C19">
              <w:rPr>
                <w:rFonts w:ascii="Times New Roman" w:hAnsi="Times New Roman"/>
                <w:color w:val="000000"/>
                <w:sz w:val="24"/>
                <w:szCs w:val="24"/>
                <w:lang w:eastAsia="ru-RU"/>
              </w:rPr>
              <w:t xml:space="preserve">________________ </w:t>
            </w:r>
            <w:r w:rsidR="00243EF3" w:rsidRPr="00243EF3">
              <w:rPr>
                <w:rFonts w:ascii="Times New Roman" w:hAnsi="Times New Roman"/>
                <w:b/>
                <w:color w:val="000000"/>
                <w:sz w:val="24"/>
                <w:szCs w:val="24"/>
                <w:lang w:eastAsia="ru-RU"/>
              </w:rPr>
              <w:t>ФИО</w:t>
            </w:r>
          </w:p>
          <w:p w:rsidR="00615C19" w:rsidRPr="000E62E1" w:rsidRDefault="00615C19" w:rsidP="00615C19">
            <w:pPr>
              <w:spacing w:after="0" w:line="240" w:lineRule="auto"/>
              <w:jc w:val="both"/>
              <w:rPr>
                <w:rFonts w:ascii="Times New Roman" w:hAnsi="Times New Roman"/>
                <w:color w:val="000000"/>
                <w:sz w:val="24"/>
                <w:szCs w:val="24"/>
                <w:lang w:eastAsia="ru-RU"/>
              </w:rPr>
            </w:pPr>
            <w:r w:rsidRPr="00615C19">
              <w:rPr>
                <w:rFonts w:ascii="Times New Roman" w:hAnsi="Times New Roman"/>
                <w:color w:val="000000"/>
                <w:sz w:val="24"/>
                <w:szCs w:val="24"/>
                <w:lang w:eastAsia="ru-RU"/>
              </w:rPr>
              <w:t xml:space="preserve"> М.П.</w:t>
            </w:r>
          </w:p>
        </w:tc>
      </w:tr>
      <w:tr w:rsidR="0021363F" w:rsidRPr="009F07CB" w:rsidTr="0021363F">
        <w:tc>
          <w:tcPr>
            <w:tcW w:w="5353" w:type="dxa"/>
          </w:tcPr>
          <w:p w:rsidR="0021363F" w:rsidRPr="000E62E1" w:rsidRDefault="0021363F" w:rsidP="00373EF3">
            <w:pPr>
              <w:spacing w:after="0" w:line="240" w:lineRule="auto"/>
              <w:jc w:val="both"/>
              <w:rPr>
                <w:rFonts w:ascii="Times New Roman" w:hAnsi="Times New Roman"/>
                <w:color w:val="000000"/>
                <w:sz w:val="24"/>
                <w:szCs w:val="24"/>
                <w:lang w:eastAsia="ru-RU"/>
              </w:rPr>
            </w:pPr>
          </w:p>
        </w:tc>
        <w:tc>
          <w:tcPr>
            <w:tcW w:w="4820" w:type="dxa"/>
          </w:tcPr>
          <w:p w:rsidR="0021363F" w:rsidRPr="009F07CB" w:rsidRDefault="0021363F" w:rsidP="00373EF3">
            <w:pPr>
              <w:spacing w:after="0" w:line="240" w:lineRule="auto"/>
              <w:jc w:val="both"/>
              <w:rPr>
                <w:rFonts w:ascii="Times New Roman" w:hAnsi="Times New Roman"/>
                <w:color w:val="000000"/>
                <w:sz w:val="24"/>
                <w:szCs w:val="24"/>
                <w:lang w:eastAsia="ru-RU"/>
              </w:rPr>
            </w:pPr>
          </w:p>
        </w:tc>
      </w:tr>
      <w:tr w:rsidR="0021363F" w:rsidRPr="000E62E1" w:rsidTr="0021363F">
        <w:tc>
          <w:tcPr>
            <w:tcW w:w="5353" w:type="dxa"/>
          </w:tcPr>
          <w:p w:rsidR="0021363F" w:rsidRPr="000E62E1" w:rsidRDefault="0021363F" w:rsidP="00373EF3">
            <w:pPr>
              <w:spacing w:after="0" w:line="240" w:lineRule="auto"/>
              <w:jc w:val="both"/>
              <w:rPr>
                <w:rFonts w:ascii="Times New Roman" w:hAnsi="Times New Roman"/>
                <w:sz w:val="24"/>
                <w:szCs w:val="24"/>
              </w:rPr>
            </w:pPr>
          </w:p>
        </w:tc>
        <w:tc>
          <w:tcPr>
            <w:tcW w:w="4820" w:type="dxa"/>
          </w:tcPr>
          <w:p w:rsidR="0021363F" w:rsidRPr="000E62E1" w:rsidRDefault="0021363F" w:rsidP="00373EF3">
            <w:pPr>
              <w:spacing w:after="0" w:line="240" w:lineRule="auto"/>
              <w:jc w:val="both"/>
              <w:rPr>
                <w:rFonts w:ascii="Times New Roman" w:hAnsi="Times New Roman"/>
                <w:sz w:val="24"/>
                <w:szCs w:val="24"/>
              </w:rPr>
            </w:pPr>
          </w:p>
        </w:tc>
      </w:tr>
      <w:tr w:rsidR="0021363F" w:rsidRPr="000E62E1" w:rsidTr="0021363F">
        <w:tc>
          <w:tcPr>
            <w:tcW w:w="5353" w:type="dxa"/>
          </w:tcPr>
          <w:p w:rsidR="0021363F" w:rsidRPr="000E62E1" w:rsidRDefault="0021363F" w:rsidP="00373EF3">
            <w:pPr>
              <w:spacing w:after="0" w:line="240" w:lineRule="auto"/>
              <w:jc w:val="both"/>
              <w:rPr>
                <w:rFonts w:ascii="Times New Roman" w:hAnsi="Times New Roman"/>
                <w:color w:val="000000"/>
                <w:sz w:val="24"/>
                <w:szCs w:val="24"/>
                <w:lang w:eastAsia="ru-RU"/>
              </w:rPr>
            </w:pPr>
          </w:p>
        </w:tc>
        <w:tc>
          <w:tcPr>
            <w:tcW w:w="4820" w:type="dxa"/>
          </w:tcPr>
          <w:p w:rsidR="0021363F" w:rsidRPr="000E62E1" w:rsidRDefault="0021363F" w:rsidP="00373EF3">
            <w:pPr>
              <w:spacing w:after="0" w:line="240" w:lineRule="auto"/>
              <w:ind w:left="866"/>
              <w:jc w:val="both"/>
              <w:rPr>
                <w:rFonts w:ascii="Times New Roman" w:hAnsi="Times New Roman"/>
                <w:color w:val="000000"/>
                <w:sz w:val="24"/>
                <w:szCs w:val="24"/>
                <w:lang w:eastAsia="ru-RU"/>
              </w:rPr>
            </w:pPr>
          </w:p>
        </w:tc>
      </w:tr>
      <w:tr w:rsidR="0021363F" w:rsidRPr="009F07CB" w:rsidTr="0021363F">
        <w:tc>
          <w:tcPr>
            <w:tcW w:w="5353" w:type="dxa"/>
          </w:tcPr>
          <w:p w:rsidR="0021363F" w:rsidRPr="000E62E1" w:rsidRDefault="0021363F" w:rsidP="00373EF3">
            <w:pPr>
              <w:spacing w:after="0" w:line="240" w:lineRule="auto"/>
              <w:jc w:val="both"/>
              <w:rPr>
                <w:rFonts w:ascii="Times New Roman" w:hAnsi="Times New Roman"/>
                <w:color w:val="000000"/>
                <w:sz w:val="24"/>
                <w:szCs w:val="24"/>
                <w:lang w:eastAsia="ru-RU"/>
              </w:rPr>
            </w:pPr>
          </w:p>
        </w:tc>
        <w:tc>
          <w:tcPr>
            <w:tcW w:w="4820" w:type="dxa"/>
          </w:tcPr>
          <w:p w:rsidR="0021363F" w:rsidRPr="009F07CB" w:rsidRDefault="0021363F" w:rsidP="00373EF3">
            <w:pPr>
              <w:spacing w:after="0" w:line="240" w:lineRule="auto"/>
              <w:ind w:left="866"/>
              <w:jc w:val="both"/>
              <w:rPr>
                <w:rFonts w:ascii="Times New Roman" w:hAnsi="Times New Roman"/>
                <w:color w:val="000000"/>
                <w:sz w:val="24"/>
                <w:szCs w:val="24"/>
                <w:lang w:eastAsia="ru-RU"/>
              </w:rPr>
            </w:pPr>
          </w:p>
        </w:tc>
      </w:tr>
    </w:tbl>
    <w:p w:rsidR="0021363F" w:rsidRDefault="0021363F" w:rsidP="00373EF3">
      <w:pPr>
        <w:widowControl w:val="0"/>
        <w:autoSpaceDE w:val="0"/>
        <w:autoSpaceDN w:val="0"/>
        <w:adjustRightInd w:val="0"/>
        <w:spacing w:after="0" w:line="240" w:lineRule="auto"/>
        <w:jc w:val="both"/>
        <w:rPr>
          <w:rFonts w:ascii="Times New Roman" w:hAnsi="Times New Roman"/>
          <w:b/>
          <w:sz w:val="24"/>
          <w:szCs w:val="24"/>
        </w:rPr>
      </w:pPr>
    </w:p>
    <w:p w:rsidR="0021363F" w:rsidRDefault="0021363F" w:rsidP="00373EF3">
      <w:pPr>
        <w:widowControl w:val="0"/>
        <w:autoSpaceDE w:val="0"/>
        <w:autoSpaceDN w:val="0"/>
        <w:adjustRightInd w:val="0"/>
        <w:spacing w:after="0" w:line="240" w:lineRule="auto"/>
        <w:jc w:val="both"/>
        <w:rPr>
          <w:rFonts w:ascii="Times New Roman" w:hAnsi="Times New Roman"/>
          <w:b/>
          <w:sz w:val="24"/>
          <w:szCs w:val="24"/>
        </w:rPr>
      </w:pPr>
    </w:p>
    <w:p w:rsidR="0021363F" w:rsidRPr="00E96990" w:rsidRDefault="0021363F" w:rsidP="00373EF3">
      <w:pPr>
        <w:widowControl w:val="0"/>
        <w:autoSpaceDE w:val="0"/>
        <w:autoSpaceDN w:val="0"/>
        <w:adjustRightInd w:val="0"/>
        <w:spacing w:after="0" w:line="240" w:lineRule="auto"/>
        <w:jc w:val="both"/>
        <w:rPr>
          <w:rFonts w:ascii="Times New Roman" w:hAnsi="Times New Roman"/>
          <w:b/>
          <w:sz w:val="24"/>
          <w:szCs w:val="24"/>
        </w:rPr>
      </w:pPr>
    </w:p>
    <w:sectPr w:rsidR="0021363F" w:rsidRPr="00E96990" w:rsidSect="00CF19B0">
      <w:headerReference w:type="default" r:id="rId18"/>
      <w:pgSz w:w="11906" w:h="16838"/>
      <w:pgMar w:top="1134" w:right="851"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C60" w:rsidRDefault="00B64C60" w:rsidP="00956D24">
      <w:pPr>
        <w:spacing w:after="0" w:line="240" w:lineRule="auto"/>
      </w:pPr>
      <w:r>
        <w:separator/>
      </w:r>
    </w:p>
  </w:endnote>
  <w:endnote w:type="continuationSeparator" w:id="0">
    <w:p w:rsidR="00B64C60" w:rsidRDefault="00B64C60" w:rsidP="0095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C60" w:rsidRDefault="00B64C60" w:rsidP="00956D24">
      <w:pPr>
        <w:spacing w:after="0" w:line="240" w:lineRule="auto"/>
      </w:pPr>
      <w:r>
        <w:separator/>
      </w:r>
    </w:p>
  </w:footnote>
  <w:footnote w:type="continuationSeparator" w:id="0">
    <w:p w:rsidR="00B64C60" w:rsidRDefault="00B64C60" w:rsidP="00956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9B0" w:rsidRDefault="00CF19B0">
    <w:pPr>
      <w:pStyle w:val="a3"/>
      <w:jc w:val="center"/>
    </w:pPr>
    <w:r>
      <w:fldChar w:fldCharType="begin"/>
    </w:r>
    <w:r>
      <w:instrText>PAGE   \* MERGEFORMAT</w:instrText>
    </w:r>
    <w:r>
      <w:fldChar w:fldCharType="separate"/>
    </w:r>
    <w:r w:rsidR="00651BB6" w:rsidRPr="00651BB6">
      <w:rPr>
        <w:noProof/>
        <w:lang w:val="ru-RU"/>
      </w:rPr>
      <w:t>2</w:t>
    </w:r>
    <w:r>
      <w:fldChar w:fldCharType="end"/>
    </w:r>
  </w:p>
  <w:p w:rsidR="00CF19B0" w:rsidRDefault="00CF19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722D9"/>
    <w:multiLevelType w:val="hybridMultilevel"/>
    <w:tmpl w:val="B2702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5D5F57"/>
    <w:multiLevelType w:val="hybridMultilevel"/>
    <w:tmpl w:val="F05A47E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FBC"/>
    <w:rsid w:val="0000678B"/>
    <w:rsid w:val="0000699A"/>
    <w:rsid w:val="00010285"/>
    <w:rsid w:val="00011E04"/>
    <w:rsid w:val="00027D91"/>
    <w:rsid w:val="00044D48"/>
    <w:rsid w:val="00061DBA"/>
    <w:rsid w:val="00063CC9"/>
    <w:rsid w:val="00072E0D"/>
    <w:rsid w:val="00084E15"/>
    <w:rsid w:val="00093194"/>
    <w:rsid w:val="000A44A1"/>
    <w:rsid w:val="000A773B"/>
    <w:rsid w:val="000C1320"/>
    <w:rsid w:val="000C4467"/>
    <w:rsid w:val="000D54AA"/>
    <w:rsid w:val="000E62E1"/>
    <w:rsid w:val="000F0F53"/>
    <w:rsid w:val="001143E2"/>
    <w:rsid w:val="001165D0"/>
    <w:rsid w:val="00131040"/>
    <w:rsid w:val="00133BB7"/>
    <w:rsid w:val="001435E4"/>
    <w:rsid w:val="001438AB"/>
    <w:rsid w:val="001450F9"/>
    <w:rsid w:val="00155A2B"/>
    <w:rsid w:val="00157595"/>
    <w:rsid w:val="001676D7"/>
    <w:rsid w:val="00173288"/>
    <w:rsid w:val="00174657"/>
    <w:rsid w:val="001753FB"/>
    <w:rsid w:val="00176087"/>
    <w:rsid w:val="001769F4"/>
    <w:rsid w:val="001935A8"/>
    <w:rsid w:val="001A19FF"/>
    <w:rsid w:val="001B651D"/>
    <w:rsid w:val="001C27C3"/>
    <w:rsid w:val="001E7210"/>
    <w:rsid w:val="001F0BB3"/>
    <w:rsid w:val="001F6CF3"/>
    <w:rsid w:val="001F77A6"/>
    <w:rsid w:val="00200987"/>
    <w:rsid w:val="002048E7"/>
    <w:rsid w:val="00207007"/>
    <w:rsid w:val="0021363F"/>
    <w:rsid w:val="0021476C"/>
    <w:rsid w:val="002219FF"/>
    <w:rsid w:val="0022406A"/>
    <w:rsid w:val="00243EF3"/>
    <w:rsid w:val="00250368"/>
    <w:rsid w:val="00250400"/>
    <w:rsid w:val="00261B35"/>
    <w:rsid w:val="002763F7"/>
    <w:rsid w:val="00280EAD"/>
    <w:rsid w:val="00282815"/>
    <w:rsid w:val="00284B80"/>
    <w:rsid w:val="00297002"/>
    <w:rsid w:val="002A6527"/>
    <w:rsid w:val="002B154F"/>
    <w:rsid w:val="002B1F2F"/>
    <w:rsid w:val="002D1028"/>
    <w:rsid w:val="002E412A"/>
    <w:rsid w:val="00302F9F"/>
    <w:rsid w:val="0030388E"/>
    <w:rsid w:val="00320D31"/>
    <w:rsid w:val="00325FCF"/>
    <w:rsid w:val="0033759B"/>
    <w:rsid w:val="00344D39"/>
    <w:rsid w:val="00363A5A"/>
    <w:rsid w:val="003640B1"/>
    <w:rsid w:val="00372F94"/>
    <w:rsid w:val="00373EF3"/>
    <w:rsid w:val="00376F22"/>
    <w:rsid w:val="00382446"/>
    <w:rsid w:val="00382CFE"/>
    <w:rsid w:val="003A1A4B"/>
    <w:rsid w:val="003B702C"/>
    <w:rsid w:val="003D0B53"/>
    <w:rsid w:val="003D7EB3"/>
    <w:rsid w:val="003E241A"/>
    <w:rsid w:val="003F67DD"/>
    <w:rsid w:val="003F75D5"/>
    <w:rsid w:val="00401ED0"/>
    <w:rsid w:val="0040511F"/>
    <w:rsid w:val="004055AE"/>
    <w:rsid w:val="004264B9"/>
    <w:rsid w:val="004332E0"/>
    <w:rsid w:val="00447C24"/>
    <w:rsid w:val="0045338A"/>
    <w:rsid w:val="004569C0"/>
    <w:rsid w:val="00464117"/>
    <w:rsid w:val="00467040"/>
    <w:rsid w:val="004726B7"/>
    <w:rsid w:val="004760D1"/>
    <w:rsid w:val="004769D8"/>
    <w:rsid w:val="00484696"/>
    <w:rsid w:val="00497FBC"/>
    <w:rsid w:val="004A69D7"/>
    <w:rsid w:val="004A7540"/>
    <w:rsid w:val="004B161F"/>
    <w:rsid w:val="004D480A"/>
    <w:rsid w:val="004D590E"/>
    <w:rsid w:val="004D5AE9"/>
    <w:rsid w:val="004E0839"/>
    <w:rsid w:val="004E65DC"/>
    <w:rsid w:val="00500756"/>
    <w:rsid w:val="00510534"/>
    <w:rsid w:val="005156CD"/>
    <w:rsid w:val="00525655"/>
    <w:rsid w:val="00531E36"/>
    <w:rsid w:val="005479C7"/>
    <w:rsid w:val="005542EA"/>
    <w:rsid w:val="005676CE"/>
    <w:rsid w:val="00573DBC"/>
    <w:rsid w:val="00575986"/>
    <w:rsid w:val="005775B3"/>
    <w:rsid w:val="00587448"/>
    <w:rsid w:val="00594A18"/>
    <w:rsid w:val="005A5CD7"/>
    <w:rsid w:val="005A6D71"/>
    <w:rsid w:val="005B1057"/>
    <w:rsid w:val="005B208F"/>
    <w:rsid w:val="005B5DD5"/>
    <w:rsid w:val="005B6E58"/>
    <w:rsid w:val="005B7373"/>
    <w:rsid w:val="005D5C5E"/>
    <w:rsid w:val="005E5EAE"/>
    <w:rsid w:val="00602E63"/>
    <w:rsid w:val="00604F04"/>
    <w:rsid w:val="006054A2"/>
    <w:rsid w:val="00605E02"/>
    <w:rsid w:val="0061001A"/>
    <w:rsid w:val="0061594F"/>
    <w:rsid w:val="00615A1A"/>
    <w:rsid w:val="00615C19"/>
    <w:rsid w:val="00625DCD"/>
    <w:rsid w:val="00632C1B"/>
    <w:rsid w:val="00651BB6"/>
    <w:rsid w:val="00656D42"/>
    <w:rsid w:val="00664B4B"/>
    <w:rsid w:val="006701CC"/>
    <w:rsid w:val="006820EF"/>
    <w:rsid w:val="006955C2"/>
    <w:rsid w:val="006B1538"/>
    <w:rsid w:val="006D11C6"/>
    <w:rsid w:val="006D164B"/>
    <w:rsid w:val="006D1E37"/>
    <w:rsid w:val="006D3581"/>
    <w:rsid w:val="006D3C91"/>
    <w:rsid w:val="006D4B44"/>
    <w:rsid w:val="006E1881"/>
    <w:rsid w:val="006E68D6"/>
    <w:rsid w:val="00706027"/>
    <w:rsid w:val="00706781"/>
    <w:rsid w:val="00706C92"/>
    <w:rsid w:val="00713191"/>
    <w:rsid w:val="007165E3"/>
    <w:rsid w:val="00721321"/>
    <w:rsid w:val="00724180"/>
    <w:rsid w:val="007258B6"/>
    <w:rsid w:val="007313A3"/>
    <w:rsid w:val="00740DB1"/>
    <w:rsid w:val="007455A6"/>
    <w:rsid w:val="00747987"/>
    <w:rsid w:val="00756CB0"/>
    <w:rsid w:val="0079721D"/>
    <w:rsid w:val="007A096D"/>
    <w:rsid w:val="007B6A5E"/>
    <w:rsid w:val="007C7A58"/>
    <w:rsid w:val="007E7651"/>
    <w:rsid w:val="007F7780"/>
    <w:rsid w:val="007F7B36"/>
    <w:rsid w:val="007F7F61"/>
    <w:rsid w:val="008110C6"/>
    <w:rsid w:val="0083610A"/>
    <w:rsid w:val="00836C2C"/>
    <w:rsid w:val="008438B1"/>
    <w:rsid w:val="00845EA8"/>
    <w:rsid w:val="0085402A"/>
    <w:rsid w:val="0087124F"/>
    <w:rsid w:val="0087348B"/>
    <w:rsid w:val="008A310B"/>
    <w:rsid w:val="008A474C"/>
    <w:rsid w:val="008B68DB"/>
    <w:rsid w:val="008C26AB"/>
    <w:rsid w:val="008C5F6A"/>
    <w:rsid w:val="008D0291"/>
    <w:rsid w:val="008D0C87"/>
    <w:rsid w:val="008D260E"/>
    <w:rsid w:val="008E5C56"/>
    <w:rsid w:val="008F073A"/>
    <w:rsid w:val="008F205F"/>
    <w:rsid w:val="008F60B1"/>
    <w:rsid w:val="00902923"/>
    <w:rsid w:val="00904F64"/>
    <w:rsid w:val="00956D24"/>
    <w:rsid w:val="00961440"/>
    <w:rsid w:val="009659B5"/>
    <w:rsid w:val="0099613C"/>
    <w:rsid w:val="009969D1"/>
    <w:rsid w:val="009A5DB1"/>
    <w:rsid w:val="009A7A41"/>
    <w:rsid w:val="009C2591"/>
    <w:rsid w:val="009C26C6"/>
    <w:rsid w:val="009C3872"/>
    <w:rsid w:val="009D0758"/>
    <w:rsid w:val="009D23D0"/>
    <w:rsid w:val="009D2B9E"/>
    <w:rsid w:val="009D5692"/>
    <w:rsid w:val="009E43A1"/>
    <w:rsid w:val="009E4BB2"/>
    <w:rsid w:val="009E4CDC"/>
    <w:rsid w:val="009E4EE7"/>
    <w:rsid w:val="009F07CB"/>
    <w:rsid w:val="009F5FDD"/>
    <w:rsid w:val="009F6827"/>
    <w:rsid w:val="00A076E0"/>
    <w:rsid w:val="00A311B5"/>
    <w:rsid w:val="00A37C25"/>
    <w:rsid w:val="00A51056"/>
    <w:rsid w:val="00A534AE"/>
    <w:rsid w:val="00A5661A"/>
    <w:rsid w:val="00A61AD8"/>
    <w:rsid w:val="00A67A42"/>
    <w:rsid w:val="00AA53F6"/>
    <w:rsid w:val="00AB533B"/>
    <w:rsid w:val="00AB551A"/>
    <w:rsid w:val="00AD43A6"/>
    <w:rsid w:val="00AD4508"/>
    <w:rsid w:val="00AF768A"/>
    <w:rsid w:val="00B001AD"/>
    <w:rsid w:val="00B0750C"/>
    <w:rsid w:val="00B12EFB"/>
    <w:rsid w:val="00B411B3"/>
    <w:rsid w:val="00B435F4"/>
    <w:rsid w:val="00B43C34"/>
    <w:rsid w:val="00B47023"/>
    <w:rsid w:val="00B50C57"/>
    <w:rsid w:val="00B60A20"/>
    <w:rsid w:val="00B6196A"/>
    <w:rsid w:val="00B62BDD"/>
    <w:rsid w:val="00B62DCF"/>
    <w:rsid w:val="00B64C60"/>
    <w:rsid w:val="00B727B0"/>
    <w:rsid w:val="00B83644"/>
    <w:rsid w:val="00B932FB"/>
    <w:rsid w:val="00B936CF"/>
    <w:rsid w:val="00BA1D17"/>
    <w:rsid w:val="00BA4EBE"/>
    <w:rsid w:val="00BB145B"/>
    <w:rsid w:val="00BC117F"/>
    <w:rsid w:val="00BF1867"/>
    <w:rsid w:val="00C122FE"/>
    <w:rsid w:val="00C15EA9"/>
    <w:rsid w:val="00C351BC"/>
    <w:rsid w:val="00C71F94"/>
    <w:rsid w:val="00C94E96"/>
    <w:rsid w:val="00C95699"/>
    <w:rsid w:val="00CA5734"/>
    <w:rsid w:val="00CC4E61"/>
    <w:rsid w:val="00CD0416"/>
    <w:rsid w:val="00CD4F09"/>
    <w:rsid w:val="00CE5B9F"/>
    <w:rsid w:val="00CF19B0"/>
    <w:rsid w:val="00CF5368"/>
    <w:rsid w:val="00D005DD"/>
    <w:rsid w:val="00D00685"/>
    <w:rsid w:val="00D02F27"/>
    <w:rsid w:val="00D103BE"/>
    <w:rsid w:val="00D1062B"/>
    <w:rsid w:val="00D26FAC"/>
    <w:rsid w:val="00D43051"/>
    <w:rsid w:val="00D55112"/>
    <w:rsid w:val="00D60CF5"/>
    <w:rsid w:val="00D70001"/>
    <w:rsid w:val="00D8454D"/>
    <w:rsid w:val="00D96B7D"/>
    <w:rsid w:val="00DA7E53"/>
    <w:rsid w:val="00DB4F1D"/>
    <w:rsid w:val="00DC27F9"/>
    <w:rsid w:val="00DF48EF"/>
    <w:rsid w:val="00E06CF1"/>
    <w:rsid w:val="00E25122"/>
    <w:rsid w:val="00E55499"/>
    <w:rsid w:val="00E71ACA"/>
    <w:rsid w:val="00E73F11"/>
    <w:rsid w:val="00E80F33"/>
    <w:rsid w:val="00E94FA1"/>
    <w:rsid w:val="00E96990"/>
    <w:rsid w:val="00EA26D9"/>
    <w:rsid w:val="00ED1E72"/>
    <w:rsid w:val="00EF0986"/>
    <w:rsid w:val="00F101AD"/>
    <w:rsid w:val="00F10C9F"/>
    <w:rsid w:val="00F30B85"/>
    <w:rsid w:val="00F417E8"/>
    <w:rsid w:val="00F47E19"/>
    <w:rsid w:val="00F505ED"/>
    <w:rsid w:val="00F5216E"/>
    <w:rsid w:val="00F71074"/>
    <w:rsid w:val="00F75E30"/>
    <w:rsid w:val="00F96777"/>
    <w:rsid w:val="00FC7533"/>
    <w:rsid w:val="00FC7CC4"/>
    <w:rsid w:val="00FE0E17"/>
    <w:rsid w:val="00FE7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363F"/>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531E36"/>
    <w:pPr>
      <w:keepNext/>
      <w:spacing w:before="240" w:after="60"/>
      <w:outlineLvl w:val="0"/>
    </w:pPr>
    <w:rPr>
      <w:rFonts w:ascii="Cambria" w:eastAsia="Times New Roman" w:hAnsi="Cambria"/>
      <w:b/>
      <w:bCs/>
      <w:kern w:val="32"/>
      <w:sz w:val="32"/>
      <w:szCs w:val="32"/>
    </w:rPr>
  </w:style>
  <w:style w:type="paragraph" w:styleId="2">
    <w:name w:val="heading 2"/>
    <w:basedOn w:val="a"/>
    <w:next w:val="a"/>
    <w:qFormat/>
    <w:rsid w:val="00497FBC"/>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97FBC"/>
    <w:pPr>
      <w:tabs>
        <w:tab w:val="center" w:pos="4677"/>
        <w:tab w:val="right" w:pos="9355"/>
      </w:tabs>
      <w:spacing w:after="0" w:line="240" w:lineRule="auto"/>
    </w:pPr>
    <w:rPr>
      <w:sz w:val="20"/>
      <w:szCs w:val="20"/>
      <w:lang w:val="x-none" w:eastAsia="x-none"/>
    </w:rPr>
  </w:style>
  <w:style w:type="character" w:customStyle="1" w:styleId="a4">
    <w:name w:val="Верхний колонтитул Знак"/>
    <w:link w:val="a3"/>
    <w:uiPriority w:val="99"/>
    <w:rsid w:val="00497FBC"/>
    <w:rPr>
      <w:rFonts w:ascii="Calibri" w:eastAsia="Calibri" w:hAnsi="Calibri"/>
      <w:lang w:val="x-none" w:eastAsia="x-none" w:bidi="ar-SA"/>
    </w:rPr>
  </w:style>
  <w:style w:type="paragraph" w:styleId="3">
    <w:name w:val="Body Text Indent 3"/>
    <w:basedOn w:val="a"/>
    <w:link w:val="30"/>
    <w:rsid w:val="00497FBC"/>
    <w:pPr>
      <w:spacing w:after="120" w:line="240" w:lineRule="auto"/>
      <w:ind w:left="283"/>
    </w:pPr>
    <w:rPr>
      <w:rFonts w:ascii="Times New Roman" w:eastAsia="Times New Roman" w:hAnsi="Times New Roman"/>
      <w:sz w:val="16"/>
      <w:szCs w:val="16"/>
      <w:lang w:val="x-none" w:eastAsia="x-none"/>
    </w:rPr>
  </w:style>
  <w:style w:type="character" w:customStyle="1" w:styleId="30">
    <w:name w:val="Основной текст с отступом 3 Знак"/>
    <w:link w:val="3"/>
    <w:rsid w:val="00497FBC"/>
    <w:rPr>
      <w:sz w:val="16"/>
      <w:szCs w:val="16"/>
      <w:lang w:val="x-none" w:eastAsia="x-none" w:bidi="ar-SA"/>
    </w:rPr>
  </w:style>
  <w:style w:type="character" w:styleId="a5">
    <w:name w:val="page number"/>
    <w:basedOn w:val="a0"/>
    <w:rsid w:val="00497FBC"/>
  </w:style>
  <w:style w:type="paragraph" w:styleId="a6">
    <w:name w:val="Body Text Indent"/>
    <w:basedOn w:val="a"/>
    <w:link w:val="a7"/>
    <w:rsid w:val="00497FBC"/>
    <w:pPr>
      <w:spacing w:after="120" w:line="240" w:lineRule="auto"/>
      <w:ind w:left="283"/>
      <w:jc w:val="both"/>
    </w:pPr>
    <w:rPr>
      <w:rFonts w:ascii="Times New Roman" w:eastAsia="Times New Roman" w:hAnsi="Times New Roman"/>
      <w:sz w:val="24"/>
      <w:szCs w:val="24"/>
      <w:lang w:val="x-none" w:eastAsia="x-none"/>
    </w:rPr>
  </w:style>
  <w:style w:type="character" w:customStyle="1" w:styleId="a7">
    <w:name w:val="Основной текст с отступом Знак"/>
    <w:link w:val="a6"/>
    <w:rsid w:val="00497FBC"/>
    <w:rPr>
      <w:sz w:val="24"/>
      <w:szCs w:val="24"/>
      <w:lang w:val="x-none" w:eastAsia="x-none" w:bidi="ar-SA"/>
    </w:rPr>
  </w:style>
  <w:style w:type="paragraph" w:customStyle="1" w:styleId="ConsPlusNonformat">
    <w:name w:val="ConsPlusNonformat"/>
    <w:link w:val="ConsPlusNonformat0"/>
    <w:rsid w:val="00497FBC"/>
    <w:pPr>
      <w:widowControl w:val="0"/>
      <w:autoSpaceDE w:val="0"/>
      <w:autoSpaceDN w:val="0"/>
      <w:adjustRightInd w:val="0"/>
    </w:pPr>
    <w:rPr>
      <w:rFonts w:ascii="Courier New" w:hAnsi="Courier New" w:cs="Courier New"/>
      <w:sz w:val="22"/>
      <w:szCs w:val="22"/>
    </w:rPr>
  </w:style>
  <w:style w:type="character" w:customStyle="1" w:styleId="ConsPlusNonformat0">
    <w:name w:val="ConsPlusNonformat Знак"/>
    <w:link w:val="ConsPlusNonformat"/>
    <w:locked/>
    <w:rsid w:val="00497FBC"/>
    <w:rPr>
      <w:rFonts w:ascii="Courier New" w:hAnsi="Courier New" w:cs="Courier New"/>
      <w:sz w:val="22"/>
      <w:szCs w:val="22"/>
      <w:lang w:val="ru-RU" w:eastAsia="ru-RU" w:bidi="ar-SA"/>
    </w:rPr>
  </w:style>
  <w:style w:type="paragraph" w:styleId="20">
    <w:name w:val="Body Text Indent 2"/>
    <w:basedOn w:val="a"/>
    <w:link w:val="21"/>
    <w:semiHidden/>
    <w:unhideWhenUsed/>
    <w:rsid w:val="00497FBC"/>
    <w:pPr>
      <w:spacing w:after="120" w:line="480" w:lineRule="auto"/>
      <w:ind w:left="283"/>
    </w:pPr>
    <w:rPr>
      <w:sz w:val="20"/>
      <w:szCs w:val="20"/>
      <w:lang w:val="x-none" w:eastAsia="x-none"/>
    </w:rPr>
  </w:style>
  <w:style w:type="character" w:customStyle="1" w:styleId="21">
    <w:name w:val="Основной текст с отступом 2 Знак"/>
    <w:link w:val="20"/>
    <w:semiHidden/>
    <w:rsid w:val="00497FBC"/>
    <w:rPr>
      <w:rFonts w:ascii="Calibri" w:eastAsia="Calibri" w:hAnsi="Calibri"/>
      <w:lang w:val="x-none" w:eastAsia="x-none" w:bidi="ar-SA"/>
    </w:rPr>
  </w:style>
  <w:style w:type="character" w:customStyle="1" w:styleId="24">
    <w:name w:val=" Знак Знак24"/>
    <w:locked/>
    <w:rsid w:val="00497FBC"/>
    <w:rPr>
      <w:b/>
      <w:bCs/>
      <w:kern w:val="1"/>
      <w:sz w:val="36"/>
      <w:szCs w:val="36"/>
      <w:lang w:val="ru-RU" w:eastAsia="zh-CN" w:bidi="ar-SA"/>
    </w:rPr>
  </w:style>
  <w:style w:type="paragraph" w:customStyle="1" w:styleId="91">
    <w:name w:val=" Знак Знак9 Знак Знак Знак Знак Знак Знак Знак Знак Знак Знак1 Знак Знак Знак Знак Знак Знак"/>
    <w:basedOn w:val="a"/>
    <w:next w:val="2"/>
    <w:autoRedefine/>
    <w:rsid w:val="00497FBC"/>
    <w:pPr>
      <w:spacing w:after="160" w:line="240" w:lineRule="exact"/>
    </w:pPr>
    <w:rPr>
      <w:rFonts w:ascii="Times New Roman" w:eastAsia="Times New Roman" w:hAnsi="Times New Roman"/>
      <w:sz w:val="24"/>
      <w:szCs w:val="20"/>
      <w:lang w:val="en-US"/>
    </w:rPr>
  </w:style>
  <w:style w:type="paragraph" w:customStyle="1" w:styleId="100">
    <w:name w:val="Обычный10"/>
    <w:rsid w:val="00497FBC"/>
    <w:pPr>
      <w:widowControl w:val="0"/>
      <w:spacing w:line="280" w:lineRule="auto"/>
      <w:ind w:firstLine="660"/>
      <w:jc w:val="both"/>
    </w:pPr>
  </w:style>
  <w:style w:type="character" w:customStyle="1" w:styleId="iceouttxt6">
    <w:name w:val="iceouttxt6"/>
    <w:rsid w:val="00497FBC"/>
    <w:rPr>
      <w:rFonts w:ascii="Arial" w:hAnsi="Arial" w:cs="Arial"/>
      <w:color w:val="666666"/>
      <w:sz w:val="17"/>
      <w:szCs w:val="17"/>
    </w:rPr>
  </w:style>
  <w:style w:type="paragraph" w:customStyle="1" w:styleId="910">
    <w:name w:val=" Знак Знак9 Знак Знак Знак Знак Знак Знак Знак Знак Знак Знак1 Знак Знак Знак Знак"/>
    <w:basedOn w:val="a"/>
    <w:next w:val="2"/>
    <w:autoRedefine/>
    <w:rsid w:val="00C71F94"/>
    <w:pPr>
      <w:spacing w:after="160" w:line="240" w:lineRule="exact"/>
    </w:pPr>
    <w:rPr>
      <w:rFonts w:ascii="Times New Roman" w:eastAsia="Times New Roman" w:hAnsi="Times New Roman"/>
      <w:sz w:val="24"/>
      <w:szCs w:val="20"/>
      <w:lang w:val="en-US"/>
    </w:rPr>
  </w:style>
  <w:style w:type="paragraph" w:customStyle="1" w:styleId="ListParagraph">
    <w:name w:val="List Paragraph"/>
    <w:basedOn w:val="a"/>
    <w:rsid w:val="009E4EE7"/>
    <w:pPr>
      <w:ind w:left="720"/>
    </w:pPr>
    <w:rPr>
      <w:rFonts w:eastAsia="Times New Roman"/>
    </w:rPr>
  </w:style>
  <w:style w:type="paragraph" w:styleId="a8">
    <w:name w:val="footer"/>
    <w:basedOn w:val="a"/>
    <w:link w:val="a9"/>
    <w:rsid w:val="00956D24"/>
    <w:pPr>
      <w:tabs>
        <w:tab w:val="center" w:pos="4677"/>
        <w:tab w:val="right" w:pos="9355"/>
      </w:tabs>
    </w:pPr>
  </w:style>
  <w:style w:type="character" w:customStyle="1" w:styleId="a9">
    <w:name w:val="Нижний колонтитул Знак"/>
    <w:link w:val="a8"/>
    <w:rsid w:val="00956D24"/>
    <w:rPr>
      <w:rFonts w:ascii="Calibri" w:eastAsia="Calibri" w:hAnsi="Calibri"/>
      <w:sz w:val="22"/>
      <w:szCs w:val="22"/>
      <w:lang w:eastAsia="en-US"/>
    </w:rPr>
  </w:style>
  <w:style w:type="paragraph" w:customStyle="1" w:styleId="9">
    <w:name w:val="Знак Знак9 Знак Знак Знак Знак Знак Знак Знак Знак Знак Знак"/>
    <w:basedOn w:val="a"/>
    <w:next w:val="2"/>
    <w:link w:val="a0"/>
    <w:autoRedefine/>
    <w:uiPriority w:val="99"/>
    <w:rsid w:val="00602E63"/>
    <w:pPr>
      <w:spacing w:after="160" w:line="240" w:lineRule="exact"/>
    </w:pPr>
    <w:rPr>
      <w:rFonts w:ascii="Times New Roman" w:eastAsia="Times New Roman" w:hAnsi="Times New Roman"/>
      <w:sz w:val="24"/>
      <w:szCs w:val="24"/>
      <w:lang w:val="en-US"/>
    </w:rPr>
  </w:style>
  <w:style w:type="paragraph" w:customStyle="1" w:styleId="Standard">
    <w:name w:val="Standard"/>
    <w:rsid w:val="001165D0"/>
    <w:pPr>
      <w:autoSpaceDN w:val="0"/>
      <w:textAlignment w:val="baseline"/>
    </w:pPr>
    <w:rPr>
      <w:kern w:val="3"/>
      <w:lang w:eastAsia="zh-CN"/>
    </w:rPr>
  </w:style>
  <w:style w:type="paragraph" w:styleId="aa">
    <w:name w:val="Balloon Text"/>
    <w:basedOn w:val="a"/>
    <w:link w:val="ab"/>
    <w:rsid w:val="007F7780"/>
    <w:pPr>
      <w:spacing w:after="0" w:line="240" w:lineRule="auto"/>
    </w:pPr>
    <w:rPr>
      <w:rFonts w:ascii="Tahoma" w:hAnsi="Tahoma" w:cs="Tahoma"/>
      <w:sz w:val="16"/>
      <w:szCs w:val="16"/>
    </w:rPr>
  </w:style>
  <w:style w:type="character" w:customStyle="1" w:styleId="ab">
    <w:name w:val="Текст выноски Знак"/>
    <w:link w:val="aa"/>
    <w:rsid w:val="007F7780"/>
    <w:rPr>
      <w:rFonts w:ascii="Tahoma" w:eastAsia="Calibri" w:hAnsi="Tahoma" w:cs="Tahoma"/>
      <w:sz w:val="16"/>
      <w:szCs w:val="16"/>
      <w:lang w:eastAsia="en-US"/>
    </w:rPr>
  </w:style>
  <w:style w:type="paragraph" w:styleId="ac">
    <w:name w:val="Normal (Web)"/>
    <w:basedOn w:val="a"/>
    <w:uiPriority w:val="99"/>
    <w:unhideWhenUsed/>
    <w:rsid w:val="008D0291"/>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uiPriority w:val="22"/>
    <w:qFormat/>
    <w:rsid w:val="008D0291"/>
    <w:rPr>
      <w:b/>
      <w:bCs/>
    </w:rPr>
  </w:style>
  <w:style w:type="character" w:styleId="ae">
    <w:name w:val="Hyperlink"/>
    <w:rsid w:val="00344D39"/>
    <w:rPr>
      <w:color w:val="0563C1"/>
      <w:u w:val="single"/>
    </w:rPr>
  </w:style>
  <w:style w:type="character" w:customStyle="1" w:styleId="10">
    <w:name w:val="Заголовок 1 Знак"/>
    <w:link w:val="1"/>
    <w:rsid w:val="00531E36"/>
    <w:rPr>
      <w:rFonts w:ascii="Cambria" w:eastAsia="Times New Roman" w:hAnsi="Cambria" w:cs="Times New Roman"/>
      <w:b/>
      <w:bCs/>
      <w:kern w:val="32"/>
      <w:sz w:val="32"/>
      <w:szCs w:val="32"/>
      <w:lang w:eastAsia="en-US"/>
    </w:rPr>
  </w:style>
  <w:style w:type="paragraph" w:styleId="af">
    <w:name w:val="Body Text"/>
    <w:basedOn w:val="a"/>
    <w:link w:val="af0"/>
    <w:rsid w:val="001B651D"/>
    <w:pPr>
      <w:spacing w:after="120"/>
    </w:pPr>
  </w:style>
  <w:style w:type="character" w:customStyle="1" w:styleId="af0">
    <w:name w:val="Основной текст Знак"/>
    <w:link w:val="af"/>
    <w:rsid w:val="001B651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644643">
      <w:bodyDiv w:val="1"/>
      <w:marLeft w:val="0"/>
      <w:marRight w:val="0"/>
      <w:marTop w:val="0"/>
      <w:marBottom w:val="0"/>
      <w:divBdr>
        <w:top w:val="none" w:sz="0" w:space="0" w:color="auto"/>
        <w:left w:val="none" w:sz="0" w:space="0" w:color="auto"/>
        <w:bottom w:val="none" w:sz="0" w:space="0" w:color="auto"/>
        <w:right w:val="none" w:sz="0" w:space="0" w:color="auto"/>
      </w:divBdr>
    </w:div>
    <w:div w:id="18786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C76B9C7B325EE76E9D4FCB9E7DA6BA0B2875BF7CED0BBDE8544E4188F1C4D36F60CFF320D8EA40ED5C449A6C2FECFF48166998496F06303OEH" TargetMode="External"/><Relationship Id="rId13" Type="http://schemas.openxmlformats.org/officeDocument/2006/relationships/hyperlink" Target="consultantplus://offline/ref=409C76B9C7B325EE76E9D4FCB9E7DA6BA0B2875BF7CED0BBDE8544E4188F1C4D36F60CFC330E8BAA5C8FD44DEF95F3D3F49678929A960FO2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09C76B9C7B325EE76E9D4FCB9E7DA6BA0B2875BF7CED0BBDE8544E4188F1C4D36F60CFC320F8EAA5C8FD44DEF95F3D3F49678929A960FO2H" TargetMode="External"/><Relationship Id="rId17" Type="http://schemas.openxmlformats.org/officeDocument/2006/relationships/hyperlink" Target="mailto:krm-odo@jtu.customs.gov.ru" TargetMode="External"/><Relationship Id="rId2" Type="http://schemas.openxmlformats.org/officeDocument/2006/relationships/numbering" Target="numbering.xml"/><Relationship Id="rId16" Type="http://schemas.openxmlformats.org/officeDocument/2006/relationships/hyperlink" Target="consultantplus://offline/ref=409C76B9C7B325EE76E9D4FCB9E7DA6BA0B2875BF7CED0BBDE8544E4188F1C4D36F60CFC320F8EAA5C8FD44DEF95F3D3F49678929A960FO2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9C76B9C7B325EE76E9D4FCB9E7DA6BA0B2875BF7CED0BBDE8544E4188F1C4D36F60CFF3B0885AA5C8FD44DEF95F3D3F49678929A960FO2H" TargetMode="External"/><Relationship Id="rId5" Type="http://schemas.openxmlformats.org/officeDocument/2006/relationships/webSettings" Target="webSettings.xml"/><Relationship Id="rId15" Type="http://schemas.openxmlformats.org/officeDocument/2006/relationships/hyperlink" Target="consultantplus://offline/ref=409C76B9C7B325EE76E9D4FCB9E7DA6BA0B2875BF7CED0BBDE8544E4188F1C4D36F60CFF3B0885AA5C8FD44DEF95F3D3F49678929A960FO2H" TargetMode="External"/><Relationship Id="rId10" Type="http://schemas.openxmlformats.org/officeDocument/2006/relationships/hyperlink" Target="consultantplus://offline/ref=409C76B9C7B325EE76E9D4FCB9E7DA6BA0B2875BF7CED0BBDE8544E4188F1C4D36F60CFF320D8EA40ED5C449A6C2FECFF48166998496F06303OE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09C76B9C7B325EE76E9D4FCB9E7DA6BA0B2875BF7CED0BBDE8544E4188F1C4D36F60CFF3B0885AA5C8FD44DEF95F3D3F49678929A960FO2H" TargetMode="External"/><Relationship Id="rId14" Type="http://schemas.openxmlformats.org/officeDocument/2006/relationships/hyperlink" Target="consultantplus://offline/ref=409C76B9C7B325EE76E9D4FCB9E7DA6BA0B2875BF7CED0BBDE8544E4188F1C4D36F60CFF320D8EA40ED5C449A6C2FECFF48166998496F06303O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7F7CF-DF6D-4096-803F-305AD849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4343</Words>
  <Characters>24759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ЧАСТЬ IV</vt:lpstr>
    </vt:vector>
  </TitlesOfParts>
  <Company>SPecialiST RePack</Company>
  <LinksUpToDate>false</LinksUpToDate>
  <CharactersWithSpaces>29044</CharactersWithSpaces>
  <SharedDoc>false</SharedDoc>
  <HLinks>
    <vt:vector size="90" baseType="variant">
      <vt:variant>
        <vt:i4>1310824</vt:i4>
      </vt:variant>
      <vt:variant>
        <vt:i4>42</vt:i4>
      </vt:variant>
      <vt:variant>
        <vt:i4>0</vt:i4>
      </vt:variant>
      <vt:variant>
        <vt:i4>5</vt:i4>
      </vt:variant>
      <vt:variant>
        <vt:lpwstr>mailto:krm-odo@jtu.customs.gov.ru</vt:lpwstr>
      </vt:variant>
      <vt:variant>
        <vt:lpwstr/>
      </vt:variant>
      <vt:variant>
        <vt:i4>8323135</vt:i4>
      </vt:variant>
      <vt:variant>
        <vt:i4>39</vt:i4>
      </vt:variant>
      <vt:variant>
        <vt:i4>0</vt:i4>
      </vt:variant>
      <vt:variant>
        <vt:i4>5</vt:i4>
      </vt:variant>
      <vt:variant>
        <vt:lpwstr>consultantplus://offline/ref=409C76B9C7B325EE76E9D4FCB9E7DA6BA0B2875BF7CED0BBDE8544E4188F1C4D36F60CFC320F8EAA5C8FD44DEF95F3D3F49678929A960FO2H</vt:lpwstr>
      </vt:variant>
      <vt:variant>
        <vt:lpwstr/>
      </vt:variant>
      <vt:variant>
        <vt:i4>8323172</vt:i4>
      </vt:variant>
      <vt:variant>
        <vt:i4>36</vt:i4>
      </vt:variant>
      <vt:variant>
        <vt:i4>0</vt:i4>
      </vt:variant>
      <vt:variant>
        <vt:i4>5</vt:i4>
      </vt:variant>
      <vt:variant>
        <vt:lpwstr>consultantplus://offline/ref=409C76B9C7B325EE76E9D4FCB9E7DA6BA0B2875BF7CED0BBDE8544E4188F1C4D36F60CFF3B0885AA5C8FD44DEF95F3D3F49678929A960FO2H</vt:lpwstr>
      </vt:variant>
      <vt:variant>
        <vt:lpwstr/>
      </vt:variant>
      <vt:variant>
        <vt:i4>2687079</vt:i4>
      </vt:variant>
      <vt:variant>
        <vt:i4>33</vt:i4>
      </vt:variant>
      <vt:variant>
        <vt:i4>0</vt:i4>
      </vt:variant>
      <vt:variant>
        <vt:i4>5</vt:i4>
      </vt:variant>
      <vt:variant>
        <vt:lpwstr>consultantplus://offline/ref=409C76B9C7B325EE76E9D4FCB9E7DA6BA0B2875BF7CED0BBDE8544E4188F1C4D36F60CFF320D8EA40ED5C449A6C2FECFF48166998496F06303OEH</vt:lpwstr>
      </vt:variant>
      <vt:variant>
        <vt:lpwstr/>
      </vt:variant>
      <vt:variant>
        <vt:i4>6291507</vt:i4>
      </vt:variant>
      <vt:variant>
        <vt:i4>30</vt:i4>
      </vt:variant>
      <vt:variant>
        <vt:i4>0</vt:i4>
      </vt:variant>
      <vt:variant>
        <vt:i4>5</vt:i4>
      </vt:variant>
      <vt:variant>
        <vt:lpwstr/>
      </vt:variant>
      <vt:variant>
        <vt:lpwstr>Par110</vt:lpwstr>
      </vt:variant>
      <vt:variant>
        <vt:i4>6291506</vt:i4>
      </vt:variant>
      <vt:variant>
        <vt:i4>27</vt:i4>
      </vt:variant>
      <vt:variant>
        <vt:i4>0</vt:i4>
      </vt:variant>
      <vt:variant>
        <vt:i4>5</vt:i4>
      </vt:variant>
      <vt:variant>
        <vt:lpwstr/>
      </vt:variant>
      <vt:variant>
        <vt:lpwstr>Par100</vt:lpwstr>
      </vt:variant>
      <vt:variant>
        <vt:i4>5767170</vt:i4>
      </vt:variant>
      <vt:variant>
        <vt:i4>24</vt:i4>
      </vt:variant>
      <vt:variant>
        <vt:i4>0</vt:i4>
      </vt:variant>
      <vt:variant>
        <vt:i4>5</vt:i4>
      </vt:variant>
      <vt:variant>
        <vt:lpwstr/>
      </vt:variant>
      <vt:variant>
        <vt:lpwstr>Par98</vt:lpwstr>
      </vt:variant>
      <vt:variant>
        <vt:i4>8323130</vt:i4>
      </vt:variant>
      <vt:variant>
        <vt:i4>21</vt:i4>
      </vt:variant>
      <vt:variant>
        <vt:i4>0</vt:i4>
      </vt:variant>
      <vt:variant>
        <vt:i4>5</vt:i4>
      </vt:variant>
      <vt:variant>
        <vt:lpwstr>consultantplus://offline/ref=409C76B9C7B325EE76E9D4FCB9E7DA6BA0B2875BF7CED0BBDE8544E4188F1C4D36F60CFC330E8BAA5C8FD44DEF95F3D3F49678929A960FO2H</vt:lpwstr>
      </vt:variant>
      <vt:variant>
        <vt:lpwstr/>
      </vt:variant>
      <vt:variant>
        <vt:i4>8323135</vt:i4>
      </vt:variant>
      <vt:variant>
        <vt:i4>18</vt:i4>
      </vt:variant>
      <vt:variant>
        <vt:i4>0</vt:i4>
      </vt:variant>
      <vt:variant>
        <vt:i4>5</vt:i4>
      </vt:variant>
      <vt:variant>
        <vt:lpwstr>consultantplus://offline/ref=409C76B9C7B325EE76E9D4FCB9E7DA6BA0B2875BF7CED0BBDE8544E4188F1C4D36F60CFC320F8EAA5C8FD44DEF95F3D3F49678929A960FO2H</vt:lpwstr>
      </vt:variant>
      <vt:variant>
        <vt:lpwstr/>
      </vt:variant>
      <vt:variant>
        <vt:i4>8323172</vt:i4>
      </vt:variant>
      <vt:variant>
        <vt:i4>15</vt:i4>
      </vt:variant>
      <vt:variant>
        <vt:i4>0</vt:i4>
      </vt:variant>
      <vt:variant>
        <vt:i4>5</vt:i4>
      </vt:variant>
      <vt:variant>
        <vt:lpwstr>consultantplus://offline/ref=409C76B9C7B325EE76E9D4FCB9E7DA6BA0B2875BF7CED0BBDE8544E4188F1C4D36F60CFF3B0885AA5C8FD44DEF95F3D3F49678929A960FO2H</vt:lpwstr>
      </vt:variant>
      <vt:variant>
        <vt:lpwstr/>
      </vt:variant>
      <vt:variant>
        <vt:i4>2687079</vt:i4>
      </vt:variant>
      <vt:variant>
        <vt:i4>12</vt:i4>
      </vt:variant>
      <vt:variant>
        <vt:i4>0</vt:i4>
      </vt:variant>
      <vt:variant>
        <vt:i4>5</vt:i4>
      </vt:variant>
      <vt:variant>
        <vt:lpwstr>consultantplus://offline/ref=409C76B9C7B325EE76E9D4FCB9E7DA6BA0B2875BF7CED0BBDE8544E4188F1C4D36F60CFF320D8EA40ED5C449A6C2FECFF48166998496F06303OEH</vt:lpwstr>
      </vt:variant>
      <vt:variant>
        <vt:lpwstr/>
      </vt:variant>
      <vt:variant>
        <vt:i4>5701634</vt:i4>
      </vt:variant>
      <vt:variant>
        <vt:i4>9</vt:i4>
      </vt:variant>
      <vt:variant>
        <vt:i4>0</vt:i4>
      </vt:variant>
      <vt:variant>
        <vt:i4>5</vt:i4>
      </vt:variant>
      <vt:variant>
        <vt:lpwstr/>
      </vt:variant>
      <vt:variant>
        <vt:lpwstr>Par62</vt:lpwstr>
      </vt:variant>
      <vt:variant>
        <vt:i4>8323172</vt:i4>
      </vt:variant>
      <vt:variant>
        <vt:i4>6</vt:i4>
      </vt:variant>
      <vt:variant>
        <vt:i4>0</vt:i4>
      </vt:variant>
      <vt:variant>
        <vt:i4>5</vt:i4>
      </vt:variant>
      <vt:variant>
        <vt:lpwstr>consultantplus://offline/ref=409C76B9C7B325EE76E9D4FCB9E7DA6BA0B2875BF7CED0BBDE8544E4188F1C4D36F60CFF3B0885AA5C8FD44DEF95F3D3F49678929A960FO2H</vt:lpwstr>
      </vt:variant>
      <vt:variant>
        <vt:lpwstr/>
      </vt:variant>
      <vt:variant>
        <vt:i4>2687079</vt:i4>
      </vt:variant>
      <vt:variant>
        <vt:i4>3</vt:i4>
      </vt:variant>
      <vt:variant>
        <vt:i4>0</vt:i4>
      </vt:variant>
      <vt:variant>
        <vt:i4>5</vt:i4>
      </vt:variant>
      <vt:variant>
        <vt:lpwstr>consultantplus://offline/ref=409C76B9C7B325EE76E9D4FCB9E7DA6BA0B2875BF7CED0BBDE8544E4188F1C4D36F60CFF320D8EA40ED5C449A6C2FECFF48166998496F06303OEH</vt:lpwstr>
      </vt:variant>
      <vt:variant>
        <vt:lpwstr/>
      </vt:variant>
      <vt:variant>
        <vt:i4>5701634</vt:i4>
      </vt:variant>
      <vt:variant>
        <vt:i4>0</vt:i4>
      </vt:variant>
      <vt:variant>
        <vt:i4>0</vt:i4>
      </vt:variant>
      <vt:variant>
        <vt:i4>5</vt:i4>
      </vt:variant>
      <vt:variant>
        <vt:lpwstr/>
      </vt:variant>
      <vt:variant>
        <vt:lpwstr>Par60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IV</dc:title>
  <dc:creator>bessinnajall</dc:creator>
  <cp:lastModifiedBy>Государственные закупки</cp:lastModifiedBy>
  <cp:revision>2</cp:revision>
  <cp:lastPrinted>2025-06-16T07:34:00Z</cp:lastPrinted>
  <dcterms:created xsi:type="dcterms:W3CDTF">2026-06-04T10:14:00Z</dcterms:created>
  <dcterms:modified xsi:type="dcterms:W3CDTF">2026-06-04T10:14:00Z</dcterms:modified>
</cp:coreProperties>
</file>